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B41" w:rsidRPr="00C34874" w:rsidRDefault="00CF5B41" w:rsidP="00CF5B41">
      <w:pPr>
        <w:contextualSpacing/>
        <w:jc w:val="center"/>
        <w:rPr>
          <w:rFonts w:ascii="Times New Roman" w:hAnsi="Times New Roman"/>
          <w:b/>
          <w:color w:val="000000"/>
          <w:sz w:val="36"/>
          <w:szCs w:val="36"/>
        </w:rPr>
      </w:pPr>
      <w:r>
        <w:rPr>
          <w:rFonts w:ascii="Times New Roman" w:hAnsi="Times New Roman"/>
          <w:b/>
          <w:color w:val="000000"/>
          <w:sz w:val="28"/>
          <w:szCs w:val="28"/>
        </w:rPr>
        <w:t>Павлівський ліцей Павлівської сільської ради Волинської області</w:t>
      </w:r>
    </w:p>
    <w:p w:rsidR="00CF5B41" w:rsidRPr="00C34874" w:rsidRDefault="00CF5B41" w:rsidP="00CF5B41">
      <w:pPr>
        <w:rPr>
          <w:rFonts w:ascii="Times New Roman" w:hAnsi="Times New Roman"/>
          <w:b/>
          <w:color w:val="000000"/>
        </w:rPr>
      </w:pPr>
    </w:p>
    <w:p w:rsidR="00CF5B41" w:rsidRPr="00C34874" w:rsidRDefault="00CF5B41" w:rsidP="00CF5B41">
      <w:pPr>
        <w:rPr>
          <w:rFonts w:ascii="Times New Roman" w:hAnsi="Times New Roman"/>
          <w:b/>
          <w:color w:val="000000"/>
        </w:rPr>
      </w:pPr>
    </w:p>
    <w:p w:rsidR="00CF5B41" w:rsidRPr="00C34874" w:rsidRDefault="00CF5B41" w:rsidP="00CF5B41">
      <w:pPr>
        <w:rPr>
          <w:rFonts w:ascii="Times New Roman" w:hAnsi="Times New Roman"/>
          <w:b/>
          <w:color w:val="000000"/>
        </w:rPr>
      </w:pPr>
    </w:p>
    <w:tbl>
      <w:tblPr>
        <w:tblW w:w="0" w:type="auto"/>
        <w:jc w:val="right"/>
        <w:tblLayout w:type="fixed"/>
        <w:tblLook w:val="0000" w:firstRow="0" w:lastRow="0" w:firstColumn="0" w:lastColumn="0" w:noHBand="0" w:noVBand="0"/>
      </w:tblPr>
      <w:tblGrid>
        <w:gridCol w:w="5933"/>
      </w:tblGrid>
      <w:tr w:rsidR="00CF5B41" w:rsidRPr="00C34874" w:rsidTr="00CF5B41">
        <w:trPr>
          <w:jc w:val="right"/>
        </w:trPr>
        <w:tc>
          <w:tcPr>
            <w:tcW w:w="5933" w:type="dxa"/>
          </w:tcPr>
          <w:p w:rsidR="00CF5B41" w:rsidRPr="00C34874" w:rsidRDefault="00CF5B41" w:rsidP="00CF5B41">
            <w:pPr>
              <w:snapToGrid w:val="0"/>
              <w:jc w:val="center"/>
              <w:rPr>
                <w:rFonts w:ascii="Times New Roman" w:hAnsi="Times New Roman"/>
                <w:b/>
                <w:bCs/>
                <w:lang w:val="ru-RU"/>
              </w:rPr>
            </w:pPr>
            <w:r w:rsidRPr="00C34874">
              <w:rPr>
                <w:rFonts w:ascii="Times New Roman" w:hAnsi="Times New Roman"/>
                <w:b/>
                <w:bCs/>
                <w:lang w:val="ru-RU"/>
              </w:rPr>
              <w:t>"</w:t>
            </w:r>
            <w:r w:rsidRPr="00C34874">
              <w:rPr>
                <w:rFonts w:ascii="Times New Roman" w:hAnsi="Times New Roman"/>
                <w:b/>
                <w:bCs/>
                <w:sz w:val="28"/>
                <w:lang w:val="ru-RU"/>
              </w:rPr>
              <w:t>ЗАТВЕРДЖЕНО"</w:t>
            </w:r>
          </w:p>
          <w:p w:rsidR="00CF5B41" w:rsidRPr="00C34874" w:rsidRDefault="00CF5B41" w:rsidP="00CF5B41">
            <w:pPr>
              <w:pStyle w:val="--14"/>
              <w:ind w:right="-13"/>
              <w:rPr>
                <w:szCs w:val="28"/>
              </w:rPr>
            </w:pPr>
            <w:r w:rsidRPr="00C34874">
              <w:rPr>
                <w:szCs w:val="28"/>
              </w:rPr>
              <w:t>Протокол Уповноваженої особи з питань публічних закупівель</w:t>
            </w:r>
          </w:p>
          <w:p w:rsidR="00CF5B41" w:rsidRPr="00974173" w:rsidRDefault="00CF5B41" w:rsidP="00BF608C">
            <w:pPr>
              <w:pStyle w:val="--14"/>
              <w:ind w:right="-13"/>
              <w:rPr>
                <w:b/>
                <w:bCs/>
                <w:color w:val="FF0000"/>
              </w:rPr>
            </w:pPr>
            <w:r w:rsidRPr="000259E9">
              <w:rPr>
                <w:szCs w:val="28"/>
              </w:rPr>
              <w:t xml:space="preserve">від </w:t>
            </w:r>
            <w:r w:rsidRPr="00656686">
              <w:rPr>
                <w:szCs w:val="28"/>
              </w:rPr>
              <w:t>«</w:t>
            </w:r>
            <w:r w:rsidR="00BF608C">
              <w:rPr>
                <w:szCs w:val="28"/>
              </w:rPr>
              <w:t>08</w:t>
            </w:r>
            <w:r w:rsidRPr="00656686">
              <w:rPr>
                <w:szCs w:val="28"/>
              </w:rPr>
              <w:t xml:space="preserve">» </w:t>
            </w:r>
            <w:r w:rsidR="00BF608C">
              <w:rPr>
                <w:szCs w:val="28"/>
              </w:rPr>
              <w:t>серп</w:t>
            </w:r>
            <w:r w:rsidR="00CE0D46" w:rsidRPr="00656686">
              <w:rPr>
                <w:szCs w:val="28"/>
              </w:rPr>
              <w:t>ня</w:t>
            </w:r>
            <w:r w:rsidR="000259E9" w:rsidRPr="00656686">
              <w:rPr>
                <w:szCs w:val="28"/>
              </w:rPr>
              <w:t xml:space="preserve"> </w:t>
            </w:r>
            <w:r w:rsidRPr="00656686">
              <w:rPr>
                <w:szCs w:val="28"/>
              </w:rPr>
              <w:t>202</w:t>
            </w:r>
            <w:r w:rsidR="00D72987" w:rsidRPr="00656686">
              <w:rPr>
                <w:szCs w:val="28"/>
              </w:rPr>
              <w:t>2</w:t>
            </w:r>
            <w:r w:rsidRPr="00656686">
              <w:rPr>
                <w:szCs w:val="28"/>
              </w:rPr>
              <w:t xml:space="preserve"> року №</w:t>
            </w:r>
            <w:r w:rsidR="00BF608C">
              <w:rPr>
                <w:szCs w:val="28"/>
              </w:rPr>
              <w:t>107</w:t>
            </w:r>
            <w:r w:rsidRPr="00656686">
              <w:rPr>
                <w:b/>
                <w:szCs w:val="28"/>
              </w:rPr>
              <w:t xml:space="preserve"> </w:t>
            </w:r>
          </w:p>
        </w:tc>
      </w:tr>
      <w:tr w:rsidR="00CF5B41" w:rsidRPr="00C34874" w:rsidTr="00CF5B41">
        <w:trPr>
          <w:jc w:val="right"/>
        </w:trPr>
        <w:tc>
          <w:tcPr>
            <w:tcW w:w="5933" w:type="dxa"/>
          </w:tcPr>
          <w:p w:rsidR="00CF5B41" w:rsidRPr="00C34874" w:rsidRDefault="00CF5B41" w:rsidP="00CF5B41">
            <w:pPr>
              <w:snapToGrid w:val="0"/>
              <w:jc w:val="center"/>
              <w:rPr>
                <w:rFonts w:ascii="Times New Roman" w:hAnsi="Times New Roman"/>
                <w:b/>
                <w:bCs/>
                <w:sz w:val="28"/>
                <w:szCs w:val="28"/>
                <w:lang w:val="ru-RU"/>
              </w:rPr>
            </w:pPr>
            <w:proofErr w:type="spellStart"/>
            <w:r w:rsidRPr="00C34874">
              <w:rPr>
                <w:rFonts w:ascii="Times New Roman" w:hAnsi="Times New Roman"/>
                <w:b/>
                <w:bCs/>
                <w:sz w:val="28"/>
                <w:szCs w:val="28"/>
                <w:lang w:val="ru-RU"/>
              </w:rPr>
              <w:t>Уповноважена</w:t>
            </w:r>
            <w:proofErr w:type="spellEnd"/>
            <w:r w:rsidRPr="00C34874">
              <w:rPr>
                <w:rFonts w:ascii="Times New Roman" w:hAnsi="Times New Roman"/>
                <w:b/>
                <w:bCs/>
                <w:sz w:val="28"/>
                <w:szCs w:val="28"/>
                <w:lang w:val="ru-RU"/>
              </w:rPr>
              <w:t xml:space="preserve"> особа</w:t>
            </w:r>
          </w:p>
        </w:tc>
      </w:tr>
      <w:tr w:rsidR="00CF5B41" w:rsidRPr="00C34874" w:rsidTr="00CF5B41">
        <w:trPr>
          <w:jc w:val="right"/>
        </w:trPr>
        <w:tc>
          <w:tcPr>
            <w:tcW w:w="5933" w:type="dxa"/>
          </w:tcPr>
          <w:p w:rsidR="00CF5B41" w:rsidRPr="00C34874" w:rsidRDefault="00CF5B41" w:rsidP="00CF5B41">
            <w:pPr>
              <w:tabs>
                <w:tab w:val="left" w:pos="4891"/>
              </w:tabs>
              <w:snapToGrid w:val="0"/>
              <w:rPr>
                <w:rFonts w:ascii="Times New Roman" w:hAnsi="Times New Roman"/>
                <w:b/>
                <w:bCs/>
                <w:sz w:val="28"/>
                <w:szCs w:val="28"/>
                <w:lang w:val="ru-RU"/>
              </w:rPr>
            </w:pPr>
            <w:r w:rsidRPr="00C34874">
              <w:rPr>
                <w:rFonts w:ascii="Times New Roman" w:hAnsi="Times New Roman"/>
                <w:b/>
                <w:bCs/>
                <w:sz w:val="28"/>
                <w:szCs w:val="28"/>
                <w:lang w:val="ru-RU"/>
              </w:rPr>
              <w:tab/>
            </w:r>
          </w:p>
          <w:p w:rsidR="00CF5B41" w:rsidRPr="00C34874" w:rsidRDefault="00CF5B41" w:rsidP="00CF5B41">
            <w:pPr>
              <w:snapToGrid w:val="0"/>
              <w:jc w:val="center"/>
              <w:rPr>
                <w:rFonts w:ascii="Times New Roman" w:hAnsi="Times New Roman"/>
                <w:b/>
                <w:bCs/>
                <w:sz w:val="28"/>
                <w:szCs w:val="28"/>
                <w:lang w:val="ru-RU"/>
              </w:rPr>
            </w:pPr>
            <w:r w:rsidRPr="00C34874">
              <w:rPr>
                <w:rFonts w:ascii="Times New Roman" w:hAnsi="Times New Roman"/>
                <w:b/>
                <w:bCs/>
                <w:sz w:val="28"/>
                <w:szCs w:val="28"/>
                <w:lang w:val="ru-RU"/>
              </w:rPr>
              <w:t>_____________________</w:t>
            </w:r>
            <w:r>
              <w:rPr>
                <w:rFonts w:ascii="Times New Roman" w:hAnsi="Times New Roman"/>
                <w:b/>
                <w:bCs/>
                <w:sz w:val="28"/>
                <w:szCs w:val="28"/>
                <w:lang w:val="ru-RU"/>
              </w:rPr>
              <w:t>О. Л. Сорока</w:t>
            </w:r>
          </w:p>
          <w:p w:rsidR="00CF5B41" w:rsidRPr="00C34874" w:rsidRDefault="00CF5B41" w:rsidP="00CF5B41">
            <w:pPr>
              <w:snapToGrid w:val="0"/>
              <w:jc w:val="center"/>
              <w:rPr>
                <w:rFonts w:ascii="Times New Roman" w:hAnsi="Times New Roman"/>
                <w:b/>
                <w:bCs/>
                <w:sz w:val="28"/>
                <w:szCs w:val="28"/>
                <w:lang w:val="ru-RU"/>
              </w:rPr>
            </w:pPr>
          </w:p>
        </w:tc>
      </w:tr>
    </w:tbl>
    <w:p w:rsidR="00CC67A9" w:rsidRPr="00ED1EEA" w:rsidRDefault="00CC67A9" w:rsidP="00ED1EEA">
      <w:pPr>
        <w:suppressAutoHyphens/>
        <w:ind w:left="9912"/>
        <w:rPr>
          <w:rFonts w:ascii="Times New Roman" w:hAnsi="Times New Roman" w:cs="Times New Roman"/>
          <w:bCs/>
          <w:iCs/>
          <w:sz w:val="24"/>
          <w:szCs w:val="24"/>
          <w:lang w:val="ru-RU" w:eastAsia="ar-SA"/>
        </w:rPr>
      </w:pPr>
    </w:p>
    <w:p w:rsidR="00CC67A9" w:rsidRPr="00ED1EEA" w:rsidRDefault="00CC67A9" w:rsidP="00ED1EEA">
      <w:pPr>
        <w:suppressAutoHyphens/>
        <w:ind w:left="9912"/>
        <w:rPr>
          <w:rFonts w:ascii="Times New Roman" w:hAnsi="Times New Roman" w:cs="Times New Roman"/>
          <w:sz w:val="24"/>
          <w:szCs w:val="24"/>
          <w:lang w:val="ru-RU" w:eastAsia="ar-SA"/>
        </w:rPr>
      </w:pPr>
      <w:r w:rsidRPr="00ED1EEA">
        <w:rPr>
          <w:rFonts w:ascii="Times New Roman" w:hAnsi="Times New Roman" w:cs="Times New Roman"/>
          <w:sz w:val="24"/>
          <w:szCs w:val="24"/>
          <w:lang w:val="ru-RU" w:eastAsia="ar-SA"/>
        </w:rPr>
        <w:t>.</w:t>
      </w:r>
    </w:p>
    <w:p w:rsidR="00CC67A9" w:rsidRPr="00ED1EEA" w:rsidRDefault="00CC67A9" w:rsidP="00ED1EEA">
      <w:pPr>
        <w:suppressAutoHyphens/>
        <w:ind w:left="5400"/>
        <w:rPr>
          <w:rFonts w:ascii="Times New Roman" w:hAnsi="Times New Roman" w:cs="Times New Roman"/>
          <w:sz w:val="24"/>
          <w:szCs w:val="24"/>
          <w:lang w:val="ru-RU" w:eastAsia="ar-SA"/>
        </w:rPr>
      </w:pPr>
    </w:p>
    <w:p w:rsidR="00CC67A9" w:rsidRPr="00ED1EEA" w:rsidRDefault="00CC67A9" w:rsidP="00ED1EEA">
      <w:pPr>
        <w:suppressAutoHyphens/>
        <w:ind w:left="5400"/>
        <w:rPr>
          <w:rFonts w:ascii="Times New Roman" w:hAnsi="Times New Roman" w:cs="Times New Roman"/>
          <w:sz w:val="24"/>
          <w:szCs w:val="24"/>
          <w:lang w:val="ru-RU" w:eastAsia="ar-SA"/>
        </w:rPr>
      </w:pPr>
    </w:p>
    <w:p w:rsidR="00CC67A9" w:rsidRPr="00ED1EEA" w:rsidRDefault="00CC67A9" w:rsidP="00ED1EEA">
      <w:pPr>
        <w:suppressAutoHyphens/>
        <w:ind w:left="5400"/>
        <w:rPr>
          <w:rFonts w:ascii="Times New Roman" w:hAnsi="Times New Roman" w:cs="Times New Roman"/>
          <w:sz w:val="24"/>
          <w:szCs w:val="24"/>
          <w:lang w:val="ru-RU" w:eastAsia="ar-SA"/>
        </w:rPr>
      </w:pPr>
    </w:p>
    <w:p w:rsidR="00CC67A9" w:rsidRPr="00ED1EEA" w:rsidRDefault="00CC67A9" w:rsidP="00ED1EEA">
      <w:pPr>
        <w:suppressAutoHyphens/>
        <w:ind w:left="5400"/>
        <w:rPr>
          <w:rFonts w:ascii="Times New Roman" w:hAnsi="Times New Roman" w:cs="Times New Roman"/>
          <w:sz w:val="24"/>
          <w:szCs w:val="24"/>
          <w:lang w:val="ru-RU" w:eastAsia="ar-SA"/>
        </w:rPr>
      </w:pPr>
    </w:p>
    <w:p w:rsidR="00CC67A9" w:rsidRPr="00ED1EEA" w:rsidRDefault="00CC67A9" w:rsidP="00ED1EEA">
      <w:pPr>
        <w:suppressAutoHyphens/>
        <w:ind w:left="5400"/>
        <w:rPr>
          <w:rFonts w:ascii="Times New Roman" w:hAnsi="Times New Roman" w:cs="Times New Roman"/>
          <w:sz w:val="24"/>
          <w:szCs w:val="24"/>
          <w:lang w:val="ru-RU" w:eastAsia="ar-SA"/>
        </w:rPr>
      </w:pPr>
    </w:p>
    <w:p w:rsidR="00CC67A9" w:rsidRPr="00ED1EEA" w:rsidRDefault="00CC67A9" w:rsidP="00ED1EEA">
      <w:pPr>
        <w:suppressAutoHyphens/>
        <w:jc w:val="center"/>
        <w:rPr>
          <w:rFonts w:ascii="Times New Roman" w:hAnsi="Times New Roman" w:cs="Times New Roman"/>
          <w:b/>
          <w:bCs/>
          <w:sz w:val="32"/>
          <w:szCs w:val="28"/>
          <w:lang w:eastAsia="ar-SA"/>
        </w:rPr>
      </w:pPr>
      <w:r w:rsidRPr="00ED1EEA">
        <w:rPr>
          <w:rFonts w:ascii="Times New Roman" w:hAnsi="Times New Roman" w:cs="Times New Roman"/>
          <w:b/>
          <w:bCs/>
          <w:sz w:val="32"/>
          <w:szCs w:val="28"/>
          <w:lang w:eastAsia="ar-SA"/>
        </w:rPr>
        <w:t xml:space="preserve">ТЕНДЕРНА ДОКУМЕНТАЦІЯ </w:t>
      </w:r>
    </w:p>
    <w:p w:rsidR="00CC67A9" w:rsidRPr="00F31A27" w:rsidRDefault="00CC67A9" w:rsidP="00ED1EEA">
      <w:pPr>
        <w:suppressAutoHyphens/>
        <w:jc w:val="center"/>
        <w:rPr>
          <w:rFonts w:ascii="Times New Roman" w:hAnsi="Times New Roman" w:cs="Times New Roman"/>
          <w:b/>
          <w:bCs/>
          <w:sz w:val="32"/>
          <w:szCs w:val="24"/>
          <w:lang w:eastAsia="ar-SA"/>
        </w:rPr>
      </w:pPr>
    </w:p>
    <w:p w:rsidR="00CC67A9" w:rsidRPr="00ED1EEA" w:rsidRDefault="00CC67A9" w:rsidP="00ED1EEA">
      <w:pPr>
        <w:suppressAutoHyphens/>
        <w:jc w:val="center"/>
        <w:rPr>
          <w:rFonts w:ascii="Times New Roman" w:hAnsi="Times New Roman" w:cs="Times New Roman"/>
          <w:sz w:val="28"/>
          <w:szCs w:val="28"/>
          <w:lang w:eastAsia="ar-SA"/>
        </w:rPr>
      </w:pPr>
      <w:r w:rsidRPr="00ED1EEA">
        <w:rPr>
          <w:rFonts w:ascii="Times New Roman" w:hAnsi="Times New Roman" w:cs="Times New Roman"/>
          <w:sz w:val="28"/>
          <w:szCs w:val="28"/>
          <w:lang w:eastAsia="ar-SA"/>
        </w:rPr>
        <w:t>на закупівлю (відкриті торги)</w:t>
      </w:r>
    </w:p>
    <w:p w:rsidR="00CC67A9" w:rsidRPr="00ED1EEA" w:rsidRDefault="00CC67A9" w:rsidP="00ED1EEA">
      <w:pPr>
        <w:suppressAutoHyphens/>
        <w:jc w:val="center"/>
        <w:rPr>
          <w:rFonts w:ascii="Times New Roman" w:hAnsi="Times New Roman" w:cs="Times New Roman"/>
          <w:sz w:val="24"/>
          <w:szCs w:val="24"/>
          <w:lang w:eastAsia="ar-SA"/>
        </w:rPr>
      </w:pPr>
    </w:p>
    <w:p w:rsidR="00CC67A9" w:rsidRPr="00ED1EEA" w:rsidRDefault="00CC67A9" w:rsidP="00ED1EEA">
      <w:pPr>
        <w:widowControl w:val="0"/>
        <w:suppressAutoHyphens/>
        <w:autoSpaceDE w:val="0"/>
        <w:autoSpaceDN w:val="0"/>
        <w:adjustRightInd w:val="0"/>
        <w:jc w:val="center"/>
        <w:rPr>
          <w:rFonts w:ascii="Times New Roman" w:hAnsi="Times New Roman" w:cs="Times New Roman"/>
          <w:b/>
          <w:sz w:val="28"/>
          <w:szCs w:val="28"/>
        </w:rPr>
      </w:pPr>
    </w:p>
    <w:p w:rsidR="00CC67A9" w:rsidRPr="00ED1EEA" w:rsidRDefault="00375B5B" w:rsidP="00ED1EEA">
      <w:pPr>
        <w:jc w:val="center"/>
        <w:rPr>
          <w:rFonts w:ascii="Times New Roman" w:hAnsi="Times New Roman" w:cs="Times New Roman"/>
          <w:b/>
          <w:bCs/>
          <w:spacing w:val="-3"/>
          <w:sz w:val="28"/>
          <w:szCs w:val="28"/>
        </w:rPr>
      </w:pPr>
      <w:r>
        <w:rPr>
          <w:rFonts w:ascii="Times New Roman" w:hAnsi="Times New Roman" w:cs="Times New Roman"/>
          <w:b/>
          <w:bCs/>
          <w:spacing w:val="-3"/>
          <w:sz w:val="28"/>
          <w:szCs w:val="28"/>
        </w:rPr>
        <w:t>Д</w:t>
      </w:r>
      <w:r w:rsidRPr="00ED1EEA">
        <w:rPr>
          <w:rFonts w:ascii="Times New Roman" w:hAnsi="Times New Roman" w:cs="Times New Roman"/>
          <w:b/>
          <w:bCs/>
          <w:spacing w:val="-3"/>
          <w:sz w:val="28"/>
          <w:szCs w:val="28"/>
        </w:rPr>
        <w:t>изельне паливо</w:t>
      </w:r>
      <w:r>
        <w:rPr>
          <w:rFonts w:ascii="Times New Roman" w:hAnsi="Times New Roman" w:cs="Times New Roman"/>
          <w:b/>
          <w:bCs/>
          <w:spacing w:val="-3"/>
          <w:sz w:val="28"/>
          <w:szCs w:val="28"/>
        </w:rPr>
        <w:t xml:space="preserve"> </w:t>
      </w:r>
    </w:p>
    <w:p w:rsidR="00CC67A9" w:rsidRPr="00ED1EEA" w:rsidRDefault="00CC67A9" w:rsidP="00ED1EEA">
      <w:pPr>
        <w:jc w:val="center"/>
        <w:rPr>
          <w:rFonts w:ascii="Times New Roman" w:hAnsi="Times New Roman" w:cs="Times New Roman"/>
          <w:b/>
          <w:bCs/>
          <w:spacing w:val="-3"/>
          <w:sz w:val="28"/>
          <w:szCs w:val="28"/>
        </w:rPr>
      </w:pPr>
    </w:p>
    <w:p w:rsidR="00CC67A9" w:rsidRPr="00ED1EEA" w:rsidRDefault="00CC67A9" w:rsidP="00ED1EEA">
      <w:pPr>
        <w:jc w:val="center"/>
        <w:rPr>
          <w:rFonts w:ascii="Times New Roman" w:hAnsi="Times New Roman" w:cs="Times New Roman"/>
          <w:b/>
          <w:bCs/>
          <w:i/>
          <w:spacing w:val="-3"/>
          <w:sz w:val="28"/>
          <w:szCs w:val="28"/>
        </w:rPr>
      </w:pPr>
      <w:r w:rsidRPr="00ED1EEA">
        <w:rPr>
          <w:rFonts w:ascii="Times New Roman" w:hAnsi="Times New Roman" w:cs="Times New Roman"/>
          <w:b/>
          <w:bCs/>
          <w:i/>
          <w:spacing w:val="-3"/>
          <w:sz w:val="28"/>
          <w:szCs w:val="28"/>
        </w:rPr>
        <w:t>(Код ДК 021:2015: 09130000-9 Нафта і дистиляти)</w:t>
      </w:r>
    </w:p>
    <w:p w:rsidR="00CC67A9" w:rsidRPr="00ED1EEA" w:rsidRDefault="00CC67A9" w:rsidP="00ED1EEA">
      <w:pPr>
        <w:widowControl w:val="0"/>
        <w:suppressAutoHyphens/>
        <w:autoSpaceDE w:val="0"/>
        <w:autoSpaceDN w:val="0"/>
        <w:adjustRightInd w:val="0"/>
        <w:jc w:val="center"/>
        <w:rPr>
          <w:rFonts w:ascii="Times New Roman" w:hAnsi="Times New Roman" w:cs="Times New Roman"/>
          <w:b/>
          <w:i/>
          <w:sz w:val="28"/>
          <w:szCs w:val="28"/>
        </w:rPr>
      </w:pPr>
    </w:p>
    <w:p w:rsidR="00CC67A9" w:rsidRPr="00ED1EEA" w:rsidRDefault="00CC67A9" w:rsidP="00ED1EEA">
      <w:pPr>
        <w:widowControl w:val="0"/>
        <w:suppressAutoHyphens/>
        <w:autoSpaceDE w:val="0"/>
        <w:autoSpaceDN w:val="0"/>
        <w:adjustRightInd w:val="0"/>
        <w:jc w:val="center"/>
        <w:rPr>
          <w:rFonts w:ascii="Times New Roman" w:hAnsi="Times New Roman" w:cs="Times New Roman"/>
          <w:b/>
          <w:sz w:val="28"/>
          <w:szCs w:val="28"/>
        </w:rPr>
      </w:pPr>
    </w:p>
    <w:p w:rsidR="00CC67A9" w:rsidRPr="00ED1EEA" w:rsidRDefault="00CC67A9" w:rsidP="00ED1EEA">
      <w:pPr>
        <w:widowControl w:val="0"/>
        <w:suppressAutoHyphens/>
        <w:autoSpaceDE w:val="0"/>
        <w:autoSpaceDN w:val="0"/>
        <w:adjustRightInd w:val="0"/>
        <w:jc w:val="center"/>
        <w:rPr>
          <w:rFonts w:ascii="Times New Roman" w:hAnsi="Times New Roman" w:cs="Times New Roman"/>
          <w:b/>
          <w:bCs/>
          <w:sz w:val="44"/>
          <w:szCs w:val="44"/>
          <w:lang w:eastAsia="ar-SA"/>
        </w:rPr>
      </w:pPr>
    </w:p>
    <w:p w:rsidR="00CC67A9" w:rsidRPr="00ED1EEA" w:rsidRDefault="00CC67A9" w:rsidP="00ED1EEA">
      <w:pPr>
        <w:widowControl w:val="0"/>
        <w:suppressAutoHyphens/>
        <w:autoSpaceDE w:val="0"/>
        <w:autoSpaceDN w:val="0"/>
        <w:adjustRightInd w:val="0"/>
        <w:jc w:val="center"/>
        <w:rPr>
          <w:rFonts w:ascii="Times New Roman" w:hAnsi="Times New Roman" w:cs="Times New Roman"/>
          <w:b/>
          <w:bCs/>
          <w:sz w:val="32"/>
          <w:szCs w:val="32"/>
        </w:rPr>
      </w:pPr>
    </w:p>
    <w:p w:rsidR="00CC67A9" w:rsidRPr="00ED1EEA" w:rsidRDefault="00CC67A9" w:rsidP="00ED1EEA">
      <w:pPr>
        <w:suppressAutoHyphens/>
        <w:jc w:val="center"/>
        <w:rPr>
          <w:rFonts w:ascii="Times New Roman" w:hAnsi="Times New Roman" w:cs="Times New Roman"/>
          <w:b/>
          <w:sz w:val="32"/>
          <w:szCs w:val="32"/>
          <w:lang w:eastAsia="ar-SA"/>
        </w:rPr>
      </w:pPr>
    </w:p>
    <w:p w:rsidR="00CC67A9" w:rsidRPr="00ED1EEA" w:rsidRDefault="00CC67A9" w:rsidP="00ED1EEA">
      <w:pPr>
        <w:suppressAutoHyphens/>
        <w:contextualSpacing/>
        <w:jc w:val="center"/>
        <w:rPr>
          <w:rFonts w:ascii="Times New Roman" w:hAnsi="Times New Roman" w:cs="Times New Roman"/>
          <w:b/>
          <w:sz w:val="36"/>
          <w:szCs w:val="36"/>
          <w:lang w:eastAsia="ar-SA"/>
        </w:rPr>
      </w:pPr>
    </w:p>
    <w:p w:rsidR="00CC67A9" w:rsidRPr="00ED1EEA" w:rsidRDefault="00CC67A9" w:rsidP="00ED1EEA">
      <w:pPr>
        <w:suppressAutoHyphens/>
        <w:contextualSpacing/>
        <w:jc w:val="center"/>
        <w:rPr>
          <w:rFonts w:ascii="Times New Roman" w:hAnsi="Times New Roman" w:cs="Times New Roman"/>
          <w:b/>
          <w:sz w:val="36"/>
          <w:szCs w:val="36"/>
          <w:lang w:eastAsia="ar-SA"/>
        </w:rPr>
      </w:pPr>
    </w:p>
    <w:p w:rsidR="00CC67A9" w:rsidRPr="00ED1EEA" w:rsidRDefault="00CC67A9" w:rsidP="00ED1EEA">
      <w:pPr>
        <w:suppressAutoHyphens/>
        <w:contextualSpacing/>
        <w:jc w:val="center"/>
        <w:rPr>
          <w:rFonts w:ascii="Times New Roman" w:hAnsi="Times New Roman" w:cs="Times New Roman"/>
          <w:b/>
          <w:sz w:val="36"/>
          <w:szCs w:val="36"/>
          <w:lang w:eastAsia="ar-SA"/>
        </w:rPr>
      </w:pPr>
    </w:p>
    <w:p w:rsidR="00CC67A9" w:rsidRPr="00ED1EEA" w:rsidRDefault="00CC67A9" w:rsidP="00ED1EEA">
      <w:pPr>
        <w:suppressAutoHyphens/>
        <w:contextualSpacing/>
        <w:jc w:val="center"/>
        <w:rPr>
          <w:rFonts w:ascii="Times New Roman" w:hAnsi="Times New Roman" w:cs="Times New Roman"/>
          <w:b/>
          <w:sz w:val="36"/>
          <w:szCs w:val="36"/>
          <w:lang w:eastAsia="ar-SA"/>
        </w:rPr>
      </w:pPr>
    </w:p>
    <w:p w:rsidR="00CC67A9" w:rsidRPr="00ED1EEA" w:rsidRDefault="00CC67A9" w:rsidP="00ED1EEA">
      <w:pPr>
        <w:suppressAutoHyphens/>
        <w:contextualSpacing/>
        <w:jc w:val="center"/>
        <w:rPr>
          <w:rFonts w:ascii="Times New Roman" w:hAnsi="Times New Roman" w:cs="Times New Roman"/>
          <w:b/>
          <w:sz w:val="36"/>
          <w:szCs w:val="36"/>
          <w:lang w:eastAsia="ar-SA"/>
        </w:rPr>
      </w:pPr>
    </w:p>
    <w:p w:rsidR="00CC67A9" w:rsidRPr="00ED1EEA" w:rsidRDefault="00CC67A9" w:rsidP="00ED1EEA">
      <w:pPr>
        <w:suppressAutoHyphens/>
        <w:contextualSpacing/>
        <w:rPr>
          <w:rFonts w:ascii="Times New Roman" w:hAnsi="Times New Roman" w:cs="Times New Roman"/>
          <w:b/>
          <w:sz w:val="28"/>
          <w:szCs w:val="28"/>
          <w:lang w:eastAsia="ar-SA"/>
        </w:rPr>
      </w:pPr>
    </w:p>
    <w:p w:rsidR="00CC67A9" w:rsidRPr="00ED1EEA" w:rsidRDefault="00CC67A9" w:rsidP="00ED1EEA">
      <w:pPr>
        <w:suppressAutoHyphens/>
        <w:contextualSpacing/>
        <w:jc w:val="center"/>
        <w:rPr>
          <w:rFonts w:ascii="Times New Roman" w:hAnsi="Times New Roman" w:cs="Times New Roman"/>
          <w:b/>
          <w:sz w:val="28"/>
          <w:szCs w:val="28"/>
          <w:lang w:eastAsia="ar-SA"/>
        </w:rPr>
      </w:pPr>
    </w:p>
    <w:p w:rsidR="00CC67A9" w:rsidRPr="00ED1EEA" w:rsidRDefault="00CC67A9" w:rsidP="00ED1EEA">
      <w:pPr>
        <w:suppressAutoHyphens/>
        <w:contextualSpacing/>
        <w:jc w:val="center"/>
        <w:rPr>
          <w:rFonts w:ascii="Times New Roman" w:hAnsi="Times New Roman" w:cs="Times New Roman"/>
          <w:b/>
          <w:sz w:val="28"/>
          <w:szCs w:val="28"/>
          <w:lang w:eastAsia="ar-SA"/>
        </w:rPr>
      </w:pPr>
    </w:p>
    <w:p w:rsidR="00CC67A9" w:rsidRPr="00ED1EEA" w:rsidRDefault="00CC67A9" w:rsidP="00ED1EEA">
      <w:pPr>
        <w:suppressAutoHyphens/>
        <w:contextualSpacing/>
        <w:jc w:val="center"/>
        <w:rPr>
          <w:rFonts w:ascii="Times New Roman" w:hAnsi="Times New Roman" w:cs="Times New Roman"/>
          <w:b/>
          <w:sz w:val="28"/>
          <w:szCs w:val="28"/>
          <w:lang w:eastAsia="ar-SA"/>
        </w:rPr>
      </w:pPr>
    </w:p>
    <w:p w:rsidR="00CC67A9" w:rsidRPr="00ED1EEA" w:rsidRDefault="00CC67A9" w:rsidP="00ED1EEA">
      <w:pPr>
        <w:suppressAutoHyphens/>
        <w:contextualSpacing/>
        <w:jc w:val="center"/>
        <w:rPr>
          <w:rFonts w:ascii="Times New Roman" w:hAnsi="Times New Roman" w:cs="Times New Roman"/>
          <w:b/>
          <w:sz w:val="28"/>
          <w:szCs w:val="28"/>
          <w:lang w:eastAsia="ar-SA"/>
        </w:rPr>
      </w:pPr>
    </w:p>
    <w:p w:rsidR="00CC67A9" w:rsidRPr="00ED1EEA" w:rsidRDefault="00B864B3" w:rsidP="00ED1EEA">
      <w:pPr>
        <w:suppressAutoHyphens/>
        <w:contextualSpacing/>
        <w:jc w:val="center"/>
        <w:rPr>
          <w:rFonts w:ascii="Times New Roman" w:hAnsi="Times New Roman" w:cs="Times New Roman"/>
          <w:b/>
          <w:sz w:val="28"/>
          <w:szCs w:val="28"/>
          <w:lang w:val="ru-RU" w:eastAsia="ar-SA"/>
        </w:rPr>
      </w:pPr>
      <w:r w:rsidRPr="00ED1EEA">
        <w:rPr>
          <w:rFonts w:ascii="Times New Roman" w:hAnsi="Times New Roman" w:cs="Times New Roman"/>
          <w:b/>
          <w:sz w:val="28"/>
          <w:szCs w:val="28"/>
          <w:lang w:val="ru-RU" w:eastAsia="ar-SA"/>
        </w:rPr>
        <w:t xml:space="preserve">с. </w:t>
      </w:r>
      <w:proofErr w:type="spellStart"/>
      <w:r w:rsidRPr="00ED1EEA">
        <w:rPr>
          <w:rFonts w:ascii="Times New Roman" w:hAnsi="Times New Roman" w:cs="Times New Roman"/>
          <w:b/>
          <w:sz w:val="28"/>
          <w:szCs w:val="28"/>
          <w:lang w:val="ru-RU" w:eastAsia="ar-SA"/>
        </w:rPr>
        <w:t>Павлівка</w:t>
      </w:r>
      <w:proofErr w:type="spellEnd"/>
      <w:r w:rsidR="00CC67A9" w:rsidRPr="00ED1EEA">
        <w:rPr>
          <w:rFonts w:ascii="Times New Roman" w:hAnsi="Times New Roman" w:cs="Times New Roman"/>
          <w:b/>
          <w:sz w:val="28"/>
          <w:szCs w:val="28"/>
          <w:lang w:val="ru-RU" w:eastAsia="ar-SA"/>
        </w:rPr>
        <w:t xml:space="preserve"> – 202</w:t>
      </w:r>
      <w:r w:rsidR="006B09C6">
        <w:rPr>
          <w:rFonts w:ascii="Times New Roman" w:hAnsi="Times New Roman" w:cs="Times New Roman"/>
          <w:b/>
          <w:sz w:val="28"/>
          <w:szCs w:val="28"/>
          <w:lang w:val="ru-RU" w:eastAsia="ar-SA"/>
        </w:rPr>
        <w:t>2</w:t>
      </w:r>
      <w:r w:rsidR="00CC67A9" w:rsidRPr="00ED1EEA">
        <w:rPr>
          <w:rFonts w:ascii="Times New Roman" w:hAnsi="Times New Roman" w:cs="Times New Roman"/>
          <w:b/>
          <w:sz w:val="28"/>
          <w:szCs w:val="28"/>
          <w:lang w:val="ru-RU" w:eastAsia="ar-SA"/>
        </w:rPr>
        <w:t xml:space="preserve"> </w:t>
      </w:r>
    </w:p>
    <w:p w:rsidR="00CC67A9" w:rsidRPr="00ED1EEA" w:rsidRDefault="00CC67A9" w:rsidP="00ED1EEA">
      <w:pPr>
        <w:widowControl w:val="0"/>
        <w:jc w:val="center"/>
        <w:rPr>
          <w:rFonts w:ascii="Times New Roman" w:hAnsi="Times New Roman" w:cs="Times New Roman"/>
          <w:sz w:val="24"/>
          <w:szCs w:val="24"/>
        </w:rPr>
      </w:pPr>
      <w:r w:rsidRPr="00ED1EEA">
        <w:rPr>
          <w:rFonts w:ascii="Times New Roman" w:hAnsi="Times New Roman" w:cs="Times New Roman"/>
        </w:rPr>
        <w:br w:type="page"/>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3517"/>
        <w:gridCol w:w="6060"/>
      </w:tblGrid>
      <w:tr w:rsidR="00CC67A9" w:rsidRPr="00ED1EEA" w:rsidTr="00B5722F">
        <w:trPr>
          <w:trHeight w:val="522"/>
          <w:jc w:val="center"/>
        </w:trPr>
        <w:tc>
          <w:tcPr>
            <w:tcW w:w="517" w:type="dxa"/>
            <w:shd w:val="clear" w:color="auto" w:fill="8DB3E2" w:themeFill="text2" w:themeFillTint="66"/>
            <w:vAlign w:val="center"/>
          </w:tcPr>
          <w:p w:rsidR="00CC67A9" w:rsidRPr="00ED1EEA" w:rsidRDefault="00CC67A9" w:rsidP="00ED1EEA">
            <w:pPr>
              <w:widowControl w:val="0"/>
              <w:jc w:val="center"/>
              <w:rPr>
                <w:rFonts w:ascii="Times New Roman" w:hAnsi="Times New Roman" w:cs="Times New Roman"/>
                <w:b/>
                <w:sz w:val="24"/>
                <w:szCs w:val="24"/>
              </w:rPr>
            </w:pPr>
            <w:r w:rsidRPr="00ED1EEA">
              <w:rPr>
                <w:rFonts w:ascii="Times New Roman" w:hAnsi="Times New Roman" w:cs="Times New Roman"/>
                <w:b/>
                <w:sz w:val="24"/>
                <w:szCs w:val="24"/>
              </w:rPr>
              <w:lastRenderedPageBreak/>
              <w:t>№</w:t>
            </w:r>
          </w:p>
        </w:tc>
        <w:tc>
          <w:tcPr>
            <w:tcW w:w="9577" w:type="dxa"/>
            <w:gridSpan w:val="2"/>
            <w:shd w:val="clear" w:color="auto" w:fill="8DB3E2" w:themeFill="text2" w:themeFillTint="66"/>
            <w:vAlign w:val="center"/>
          </w:tcPr>
          <w:p w:rsidR="00CC67A9" w:rsidRPr="00ED1EEA" w:rsidRDefault="00B864B3" w:rsidP="00ED1EEA">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РОЗДІЛ І. ЗАГАЛЬНІ ПОЛОЖЕННЯ</w:t>
            </w:r>
          </w:p>
        </w:tc>
      </w:tr>
      <w:tr w:rsidR="00CC67A9" w:rsidRPr="00ED1EEA" w:rsidTr="007F0608">
        <w:trPr>
          <w:trHeight w:val="308"/>
          <w:jc w:val="center"/>
        </w:trPr>
        <w:tc>
          <w:tcPr>
            <w:tcW w:w="517" w:type="dxa"/>
            <w:vAlign w:val="center"/>
          </w:tcPr>
          <w:p w:rsidR="00CC67A9" w:rsidRPr="00ED1EEA" w:rsidRDefault="00CC67A9" w:rsidP="00ED1EEA">
            <w:pPr>
              <w:widowControl w:val="0"/>
              <w:jc w:val="center"/>
              <w:rPr>
                <w:rFonts w:ascii="Times New Roman" w:hAnsi="Times New Roman" w:cs="Times New Roman"/>
                <w:sz w:val="24"/>
              </w:rPr>
            </w:pPr>
            <w:r w:rsidRPr="00ED1EEA">
              <w:rPr>
                <w:rFonts w:ascii="Times New Roman" w:hAnsi="Times New Roman" w:cs="Times New Roman"/>
                <w:sz w:val="24"/>
              </w:rPr>
              <w:t>1</w:t>
            </w:r>
          </w:p>
        </w:tc>
        <w:tc>
          <w:tcPr>
            <w:tcW w:w="3517" w:type="dxa"/>
            <w:vAlign w:val="center"/>
          </w:tcPr>
          <w:p w:rsidR="00CC67A9" w:rsidRPr="00ED1EEA" w:rsidRDefault="00CC67A9" w:rsidP="00ED1EEA">
            <w:pPr>
              <w:widowControl w:val="0"/>
              <w:jc w:val="center"/>
              <w:rPr>
                <w:rFonts w:ascii="Times New Roman" w:hAnsi="Times New Roman" w:cs="Times New Roman"/>
                <w:sz w:val="24"/>
              </w:rPr>
            </w:pPr>
            <w:r w:rsidRPr="00ED1EEA">
              <w:rPr>
                <w:rFonts w:ascii="Times New Roman" w:hAnsi="Times New Roman" w:cs="Times New Roman"/>
                <w:sz w:val="24"/>
              </w:rPr>
              <w:t>2</w:t>
            </w:r>
          </w:p>
        </w:tc>
        <w:tc>
          <w:tcPr>
            <w:tcW w:w="6060" w:type="dxa"/>
            <w:vAlign w:val="center"/>
          </w:tcPr>
          <w:p w:rsidR="00CC67A9" w:rsidRPr="00ED1EEA" w:rsidRDefault="00CC67A9" w:rsidP="00ED1EEA">
            <w:pPr>
              <w:widowControl w:val="0"/>
              <w:jc w:val="center"/>
              <w:rPr>
                <w:rFonts w:ascii="Times New Roman" w:hAnsi="Times New Roman" w:cs="Times New Roman"/>
                <w:sz w:val="24"/>
              </w:rPr>
            </w:pPr>
            <w:r w:rsidRPr="00ED1EEA">
              <w:rPr>
                <w:rFonts w:ascii="Times New Roman" w:hAnsi="Times New Roman" w:cs="Times New Roman"/>
                <w:sz w:val="24"/>
              </w:rPr>
              <w:t>3</w:t>
            </w:r>
          </w:p>
        </w:tc>
      </w:tr>
      <w:tr w:rsidR="00CC67A9" w:rsidRPr="00ED1EEA" w:rsidTr="007F0608">
        <w:trPr>
          <w:trHeight w:val="522"/>
          <w:jc w:val="center"/>
        </w:trPr>
        <w:tc>
          <w:tcPr>
            <w:tcW w:w="517" w:type="dxa"/>
          </w:tcPr>
          <w:p w:rsidR="00CC67A9" w:rsidRPr="00ED1EEA" w:rsidRDefault="00CC67A9"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CC67A9" w:rsidRPr="00ED1EEA" w:rsidRDefault="00CC67A9"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Терміни, які вживаються в тендерній документації</w:t>
            </w:r>
          </w:p>
        </w:tc>
        <w:tc>
          <w:tcPr>
            <w:tcW w:w="6060" w:type="dxa"/>
            <w:vAlign w:val="center"/>
          </w:tcPr>
          <w:p w:rsidR="004F7705" w:rsidRPr="00ED1EEA" w:rsidRDefault="00CC67A9"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Тендерну документацію розроблено відповідно до вимог </w:t>
            </w:r>
            <w:hyperlink r:id="rId7">
              <w:r w:rsidRPr="00ED1EEA">
                <w:rPr>
                  <w:rFonts w:ascii="Times New Roman" w:hAnsi="Times New Roman" w:cs="Times New Roman"/>
                  <w:sz w:val="24"/>
                  <w:szCs w:val="24"/>
                </w:rPr>
                <w:t>Закону</w:t>
              </w:r>
            </w:hyperlink>
            <w:r w:rsidRPr="00ED1EEA">
              <w:rPr>
                <w:rFonts w:ascii="Times New Roman" w:hAnsi="Times New Roman" w:cs="Times New Roman"/>
                <w:sz w:val="24"/>
                <w:szCs w:val="24"/>
              </w:rPr>
              <w:t xml:space="preserve"> України «Про публічні закупівлі» (далі - Закон). </w:t>
            </w:r>
          </w:p>
          <w:p w:rsidR="00CC67A9" w:rsidRPr="00ED1EEA" w:rsidRDefault="00CC67A9"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Терміни вживаються у значенні, наведеному в Законі.</w:t>
            </w:r>
          </w:p>
        </w:tc>
      </w:tr>
      <w:tr w:rsidR="00B864B3" w:rsidRPr="00ED1EEA" w:rsidTr="00B5722F">
        <w:trPr>
          <w:trHeight w:val="522"/>
          <w:jc w:val="center"/>
        </w:trPr>
        <w:tc>
          <w:tcPr>
            <w:tcW w:w="10094" w:type="dxa"/>
            <w:gridSpan w:val="3"/>
            <w:shd w:val="clear" w:color="auto" w:fill="8DB3E2" w:themeFill="text2" w:themeFillTint="66"/>
            <w:vAlign w:val="center"/>
          </w:tcPr>
          <w:p w:rsidR="00B864B3" w:rsidRPr="00ED1EEA" w:rsidRDefault="00B864B3" w:rsidP="00ED1EEA">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2 ІНФОРМАЦІЯ ПРО ЗАМОВНИКА ТОРГІВ</w:t>
            </w:r>
          </w:p>
        </w:tc>
      </w:tr>
      <w:tr w:rsidR="00CC67A9" w:rsidRPr="00ED1EEA" w:rsidTr="007F0608">
        <w:trPr>
          <w:trHeight w:val="522"/>
          <w:jc w:val="center"/>
        </w:trPr>
        <w:tc>
          <w:tcPr>
            <w:tcW w:w="517" w:type="dxa"/>
          </w:tcPr>
          <w:p w:rsidR="00CC67A9" w:rsidRPr="00ED1EEA" w:rsidRDefault="00CC67A9" w:rsidP="00ED1EEA">
            <w:pPr>
              <w:widowControl w:val="0"/>
              <w:rPr>
                <w:rFonts w:ascii="Times New Roman" w:hAnsi="Times New Roman" w:cs="Times New Roman"/>
                <w:sz w:val="24"/>
                <w:szCs w:val="24"/>
              </w:rPr>
            </w:pPr>
            <w:r w:rsidRPr="00ED1EEA">
              <w:rPr>
                <w:rFonts w:ascii="Times New Roman" w:hAnsi="Times New Roman" w:cs="Times New Roman"/>
                <w:sz w:val="24"/>
                <w:szCs w:val="24"/>
              </w:rPr>
              <w:t>2.1</w:t>
            </w:r>
          </w:p>
        </w:tc>
        <w:tc>
          <w:tcPr>
            <w:tcW w:w="3517" w:type="dxa"/>
          </w:tcPr>
          <w:p w:rsidR="00CC67A9" w:rsidRPr="00ED1EEA" w:rsidRDefault="00CC67A9"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повне найменування</w:t>
            </w:r>
          </w:p>
        </w:tc>
        <w:tc>
          <w:tcPr>
            <w:tcW w:w="6060" w:type="dxa"/>
          </w:tcPr>
          <w:p w:rsidR="00CC67A9" w:rsidRPr="00ED1EEA" w:rsidRDefault="00B5722F" w:rsidP="00ED1EEA">
            <w:pPr>
              <w:widowControl w:val="0"/>
              <w:jc w:val="both"/>
              <w:rPr>
                <w:rFonts w:ascii="Times New Roman" w:hAnsi="Times New Roman" w:cs="Times New Roman"/>
                <w:sz w:val="24"/>
                <w:szCs w:val="24"/>
              </w:rPr>
            </w:pPr>
            <w:r>
              <w:rPr>
                <w:rFonts w:ascii="Times New Roman" w:hAnsi="Times New Roman"/>
                <w:b/>
                <w:bCs/>
                <w:sz w:val="24"/>
                <w:szCs w:val="24"/>
              </w:rPr>
              <w:t>Павлівський ліцей Павлівської сільської ради Волинської області</w:t>
            </w:r>
          </w:p>
        </w:tc>
      </w:tr>
      <w:tr w:rsidR="00CC67A9" w:rsidRPr="00ED1EEA" w:rsidTr="007F0608">
        <w:trPr>
          <w:trHeight w:val="522"/>
          <w:jc w:val="center"/>
        </w:trPr>
        <w:tc>
          <w:tcPr>
            <w:tcW w:w="517" w:type="dxa"/>
          </w:tcPr>
          <w:p w:rsidR="00CC67A9" w:rsidRPr="00ED1EEA" w:rsidRDefault="00CC67A9" w:rsidP="00ED1EEA">
            <w:pPr>
              <w:widowControl w:val="0"/>
              <w:rPr>
                <w:rFonts w:ascii="Times New Roman" w:hAnsi="Times New Roman" w:cs="Times New Roman"/>
                <w:sz w:val="24"/>
                <w:szCs w:val="24"/>
              </w:rPr>
            </w:pPr>
            <w:r w:rsidRPr="00ED1EEA">
              <w:rPr>
                <w:rFonts w:ascii="Times New Roman" w:hAnsi="Times New Roman" w:cs="Times New Roman"/>
                <w:sz w:val="24"/>
                <w:szCs w:val="24"/>
              </w:rPr>
              <w:t>2.2</w:t>
            </w:r>
          </w:p>
        </w:tc>
        <w:tc>
          <w:tcPr>
            <w:tcW w:w="3517" w:type="dxa"/>
          </w:tcPr>
          <w:p w:rsidR="00CC67A9" w:rsidRPr="00ED1EEA" w:rsidRDefault="00CC67A9"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місцезнаходження</w:t>
            </w:r>
          </w:p>
        </w:tc>
        <w:tc>
          <w:tcPr>
            <w:tcW w:w="6060" w:type="dxa"/>
          </w:tcPr>
          <w:p w:rsidR="00B5722F" w:rsidRDefault="00B5722F" w:rsidP="00B5722F">
            <w:pPr>
              <w:widowControl w:val="0"/>
              <w:contextualSpacing/>
              <w:jc w:val="both"/>
              <w:rPr>
                <w:rFonts w:ascii="Times New Roman" w:hAnsi="Times New Roman"/>
                <w:b/>
                <w:sz w:val="24"/>
                <w:szCs w:val="24"/>
              </w:rPr>
            </w:pPr>
            <w:r w:rsidRPr="00C34874">
              <w:rPr>
                <w:rFonts w:ascii="Times New Roman" w:hAnsi="Times New Roman"/>
                <w:b/>
                <w:sz w:val="24"/>
                <w:szCs w:val="24"/>
              </w:rPr>
              <w:t xml:space="preserve">45342, Волинська область, </w:t>
            </w:r>
            <w:r>
              <w:rPr>
                <w:rFonts w:ascii="Times New Roman" w:hAnsi="Times New Roman"/>
                <w:b/>
                <w:color w:val="000000"/>
                <w:sz w:val="24"/>
                <w:szCs w:val="24"/>
              </w:rPr>
              <w:t>Іваничівський</w:t>
            </w:r>
            <w:r w:rsidRPr="00A72313">
              <w:rPr>
                <w:rFonts w:ascii="Times New Roman" w:hAnsi="Times New Roman"/>
                <w:b/>
                <w:color w:val="000000"/>
                <w:sz w:val="24"/>
                <w:szCs w:val="24"/>
              </w:rPr>
              <w:t xml:space="preserve"> район</w:t>
            </w:r>
            <w:r w:rsidRPr="00C34874">
              <w:rPr>
                <w:rFonts w:ascii="Times New Roman" w:hAnsi="Times New Roman"/>
                <w:b/>
                <w:sz w:val="24"/>
                <w:szCs w:val="24"/>
              </w:rPr>
              <w:t>,</w:t>
            </w:r>
          </w:p>
          <w:p w:rsidR="00CC67A9" w:rsidRPr="00ED1EEA" w:rsidRDefault="00B5722F" w:rsidP="00B5722F">
            <w:pPr>
              <w:pStyle w:val="rvps2"/>
              <w:spacing w:before="0" w:beforeAutospacing="0" w:after="0" w:afterAutospacing="0"/>
              <w:jc w:val="both"/>
              <w:textAlignment w:val="baseline"/>
              <w:rPr>
                <w:bCs/>
                <w:sz w:val="22"/>
                <w:szCs w:val="22"/>
              </w:rPr>
            </w:pPr>
            <w:r w:rsidRPr="00C34874">
              <w:rPr>
                <w:b/>
              </w:rPr>
              <w:t xml:space="preserve">с. </w:t>
            </w:r>
            <w:proofErr w:type="spellStart"/>
            <w:r w:rsidRPr="00C34874">
              <w:rPr>
                <w:b/>
              </w:rPr>
              <w:t>Павлівка</w:t>
            </w:r>
            <w:proofErr w:type="spellEnd"/>
            <w:r w:rsidRPr="00C34874">
              <w:rPr>
                <w:b/>
              </w:rPr>
              <w:t xml:space="preserve">, </w:t>
            </w:r>
            <w:proofErr w:type="spellStart"/>
            <w:r w:rsidRPr="00C34874">
              <w:rPr>
                <w:b/>
              </w:rPr>
              <w:t>вул</w:t>
            </w:r>
            <w:proofErr w:type="spellEnd"/>
            <w:r w:rsidRPr="00C34874">
              <w:rPr>
                <w:b/>
              </w:rPr>
              <w:t xml:space="preserve">. </w:t>
            </w:r>
            <w:r>
              <w:rPr>
                <w:b/>
              </w:rPr>
              <w:t>Перемоги</w:t>
            </w:r>
            <w:r w:rsidRPr="00C34874">
              <w:rPr>
                <w:b/>
              </w:rPr>
              <w:t>,</w:t>
            </w:r>
            <w:r>
              <w:rPr>
                <w:b/>
              </w:rPr>
              <w:t xml:space="preserve"> 2</w:t>
            </w:r>
          </w:p>
        </w:tc>
      </w:tr>
      <w:tr w:rsidR="00B864B3" w:rsidRPr="00ED1EEA" w:rsidTr="007F0608">
        <w:trPr>
          <w:trHeight w:val="864"/>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2.3</w:t>
            </w:r>
          </w:p>
        </w:tc>
        <w:tc>
          <w:tcPr>
            <w:tcW w:w="3517"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посадова особа замовника, уповноважена здійснювати зв'язок з учасниками</w:t>
            </w:r>
          </w:p>
        </w:tc>
        <w:tc>
          <w:tcPr>
            <w:tcW w:w="6060" w:type="dxa"/>
          </w:tcPr>
          <w:p w:rsidR="00850F2D" w:rsidRPr="00C34874" w:rsidRDefault="00850F2D" w:rsidP="00850F2D">
            <w:pPr>
              <w:jc w:val="both"/>
              <w:rPr>
                <w:rFonts w:ascii="Times New Roman" w:hAnsi="Times New Roman"/>
                <w:sz w:val="24"/>
              </w:rPr>
            </w:pPr>
            <w:r w:rsidRPr="00C34874">
              <w:rPr>
                <w:rFonts w:ascii="Times New Roman" w:hAnsi="Times New Roman"/>
                <w:b/>
                <w:bCs/>
                <w:i/>
                <w:sz w:val="24"/>
              </w:rPr>
              <w:t>Учасни</w:t>
            </w:r>
            <w:r w:rsidRPr="00C34874">
              <w:rPr>
                <w:rFonts w:ascii="Times New Roman" w:hAnsi="Times New Roman"/>
                <w:b/>
                <w:i/>
                <w:sz w:val="24"/>
              </w:rPr>
              <w:t>к</w:t>
            </w:r>
            <w:r w:rsidRPr="00C34874">
              <w:rPr>
                <w:rFonts w:ascii="Times New Roman" w:hAnsi="Times New Roman"/>
                <w:sz w:val="24"/>
              </w:rPr>
              <w:t xml:space="preserve"> можуть звертатися до: </w:t>
            </w:r>
          </w:p>
          <w:p w:rsidR="005A4232" w:rsidRDefault="00850F2D" w:rsidP="00850F2D">
            <w:pPr>
              <w:widowControl w:val="0"/>
              <w:contextualSpacing/>
              <w:jc w:val="both"/>
              <w:rPr>
                <w:rFonts w:ascii="Times New Roman" w:hAnsi="Times New Roman"/>
                <w:b/>
                <w:sz w:val="24"/>
              </w:rPr>
            </w:pPr>
            <w:r w:rsidRPr="00C34874">
              <w:rPr>
                <w:rFonts w:ascii="Times New Roman" w:hAnsi="Times New Roman"/>
                <w:b/>
                <w:sz w:val="24"/>
              </w:rPr>
              <w:t xml:space="preserve">Уповноваженої особи з питань публічних закупівель </w:t>
            </w:r>
            <w:r>
              <w:rPr>
                <w:rFonts w:ascii="Times New Roman" w:hAnsi="Times New Roman"/>
                <w:b/>
                <w:sz w:val="24"/>
              </w:rPr>
              <w:t>–</w:t>
            </w:r>
            <w:r w:rsidRPr="00C34874">
              <w:rPr>
                <w:rFonts w:ascii="Times New Roman" w:hAnsi="Times New Roman"/>
                <w:b/>
                <w:sz w:val="24"/>
              </w:rPr>
              <w:t xml:space="preserve"> </w:t>
            </w:r>
            <w:r>
              <w:rPr>
                <w:rFonts w:ascii="Times New Roman" w:hAnsi="Times New Roman"/>
                <w:b/>
                <w:sz w:val="24"/>
              </w:rPr>
              <w:t>Сорока Олена Леонідівна</w:t>
            </w:r>
            <w:r w:rsidRPr="00C34874">
              <w:rPr>
                <w:rFonts w:ascii="Times New Roman" w:hAnsi="Times New Roman"/>
                <w:b/>
                <w:sz w:val="24"/>
              </w:rPr>
              <w:t xml:space="preserve">,  45342, вул. </w:t>
            </w:r>
            <w:r>
              <w:rPr>
                <w:rFonts w:ascii="Times New Roman" w:hAnsi="Times New Roman"/>
                <w:b/>
                <w:sz w:val="24"/>
              </w:rPr>
              <w:t>Перемоги</w:t>
            </w:r>
            <w:r w:rsidRPr="00C34874">
              <w:rPr>
                <w:rFonts w:ascii="Times New Roman" w:hAnsi="Times New Roman"/>
                <w:b/>
                <w:sz w:val="24"/>
              </w:rPr>
              <w:t xml:space="preserve">, буд. 2, село Павлівка, </w:t>
            </w:r>
            <w:r>
              <w:rPr>
                <w:rFonts w:ascii="Times New Roman" w:hAnsi="Times New Roman"/>
                <w:b/>
                <w:sz w:val="24"/>
              </w:rPr>
              <w:t>Іваничівський р</w:t>
            </w:r>
            <w:r w:rsidRPr="00A72313">
              <w:rPr>
                <w:rFonts w:ascii="Times New Roman" w:hAnsi="Times New Roman"/>
                <w:b/>
                <w:color w:val="000000"/>
                <w:sz w:val="24"/>
                <w:szCs w:val="24"/>
              </w:rPr>
              <w:t>айон</w:t>
            </w:r>
            <w:r w:rsidRPr="00C34874">
              <w:rPr>
                <w:rFonts w:ascii="Times New Roman" w:hAnsi="Times New Roman"/>
                <w:b/>
                <w:sz w:val="24"/>
              </w:rPr>
              <w:t>, Волинська область, тел.:+380</w:t>
            </w:r>
            <w:r>
              <w:rPr>
                <w:rFonts w:ascii="Times New Roman" w:hAnsi="Times New Roman"/>
                <w:b/>
                <w:sz w:val="24"/>
              </w:rPr>
              <w:t>964273626</w:t>
            </w:r>
            <w:r w:rsidRPr="00C34874">
              <w:rPr>
                <w:rFonts w:ascii="Times New Roman" w:hAnsi="Times New Roman"/>
                <w:b/>
                <w:sz w:val="24"/>
              </w:rPr>
              <w:t>;</w:t>
            </w:r>
          </w:p>
          <w:p w:rsidR="00B864B3" w:rsidRPr="00ED1EEA" w:rsidRDefault="00850F2D" w:rsidP="00850F2D">
            <w:pPr>
              <w:widowControl w:val="0"/>
              <w:contextualSpacing/>
              <w:jc w:val="both"/>
              <w:rPr>
                <w:rFonts w:ascii="Times New Roman" w:hAnsi="Times New Roman" w:cs="Times New Roman"/>
                <w:sz w:val="24"/>
                <w:szCs w:val="24"/>
              </w:rPr>
            </w:pPr>
            <w:r w:rsidRPr="00C34874">
              <w:rPr>
                <w:rFonts w:ascii="Times New Roman" w:hAnsi="Times New Roman"/>
                <w:b/>
                <w:sz w:val="24"/>
              </w:rPr>
              <w:t>e-mail:</w:t>
            </w:r>
            <w:hyperlink r:id="rId8" w:history="1">
              <w:r w:rsidRPr="001D2BA9">
                <w:rPr>
                  <w:rFonts w:ascii="Times New Roman" w:hAnsi="Times New Roman"/>
                  <w:color w:val="0563C1"/>
                  <w:sz w:val="28"/>
                  <w:szCs w:val="28"/>
                  <w:u w:val="single"/>
                  <w:lang w:val="en-US"/>
                </w:rPr>
                <w:t>plbuhgalteria</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ukr</w:t>
              </w:r>
              <w:r w:rsidRPr="001D2BA9">
                <w:rPr>
                  <w:rFonts w:ascii="Times New Roman" w:hAnsi="Times New Roman"/>
                  <w:color w:val="0563C1"/>
                  <w:sz w:val="28"/>
                  <w:szCs w:val="28"/>
                  <w:u w:val="single"/>
                </w:rPr>
                <w:t>.</w:t>
              </w:r>
              <w:r w:rsidRPr="001D2BA9">
                <w:rPr>
                  <w:rFonts w:ascii="Times New Roman" w:hAnsi="Times New Roman"/>
                  <w:color w:val="0563C1"/>
                  <w:sz w:val="28"/>
                  <w:szCs w:val="28"/>
                  <w:u w:val="single"/>
                  <w:lang w:val="en-US"/>
                </w:rPr>
                <w:t>net</w:t>
              </w:r>
            </w:hyperlink>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3</w:t>
            </w:r>
          </w:p>
        </w:tc>
        <w:tc>
          <w:tcPr>
            <w:tcW w:w="3517"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b/>
                <w:sz w:val="24"/>
                <w:szCs w:val="24"/>
              </w:rPr>
              <w:t>Процедура закупівлі</w:t>
            </w:r>
          </w:p>
        </w:tc>
        <w:tc>
          <w:tcPr>
            <w:tcW w:w="6060"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Відкриті торги</w:t>
            </w:r>
          </w:p>
        </w:tc>
      </w:tr>
      <w:tr w:rsidR="00B864B3" w:rsidRPr="00ED1EEA" w:rsidTr="00850F2D">
        <w:trPr>
          <w:trHeight w:val="522"/>
          <w:jc w:val="center"/>
        </w:trPr>
        <w:tc>
          <w:tcPr>
            <w:tcW w:w="10094" w:type="dxa"/>
            <w:gridSpan w:val="3"/>
            <w:shd w:val="clear" w:color="auto" w:fill="8DB3E2" w:themeFill="text2" w:themeFillTint="66"/>
            <w:vAlign w:val="center"/>
          </w:tcPr>
          <w:p w:rsidR="00B864B3" w:rsidRPr="00ED1EEA" w:rsidRDefault="00B864B3" w:rsidP="00ED1EEA">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4 ІНФОРМАЦІЯ ПРО ПРЕДМЕТ ЗАКУПІВЛІ</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4.1</w:t>
            </w:r>
          </w:p>
        </w:tc>
        <w:tc>
          <w:tcPr>
            <w:tcW w:w="3517"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назва предмета закупівлі</w:t>
            </w:r>
          </w:p>
        </w:tc>
        <w:tc>
          <w:tcPr>
            <w:tcW w:w="6060" w:type="dxa"/>
          </w:tcPr>
          <w:p w:rsidR="00B864B3" w:rsidRPr="00ED1EEA" w:rsidRDefault="00661D01" w:rsidP="00A364D8">
            <w:pPr>
              <w:jc w:val="both"/>
              <w:rPr>
                <w:rFonts w:ascii="Times New Roman" w:hAnsi="Times New Roman" w:cs="Times New Roman"/>
                <w:bCs/>
                <w:spacing w:val="-3"/>
                <w:sz w:val="24"/>
                <w:szCs w:val="24"/>
              </w:rPr>
            </w:pPr>
            <w:r>
              <w:rPr>
                <w:rFonts w:ascii="Times New Roman" w:hAnsi="Times New Roman" w:cs="Times New Roman"/>
                <w:bCs/>
                <w:spacing w:val="-3"/>
                <w:sz w:val="24"/>
                <w:szCs w:val="24"/>
              </w:rPr>
              <w:t>Д</w:t>
            </w:r>
            <w:r w:rsidRPr="00ED1EEA">
              <w:rPr>
                <w:rFonts w:ascii="Times New Roman" w:hAnsi="Times New Roman" w:cs="Times New Roman"/>
                <w:bCs/>
                <w:spacing w:val="-3"/>
                <w:sz w:val="24"/>
                <w:szCs w:val="24"/>
              </w:rPr>
              <w:t>изельне паливо</w:t>
            </w:r>
            <w:r>
              <w:rPr>
                <w:rFonts w:ascii="Times New Roman" w:hAnsi="Times New Roman" w:cs="Times New Roman"/>
                <w:bCs/>
                <w:spacing w:val="-3"/>
                <w:sz w:val="24"/>
                <w:szCs w:val="24"/>
              </w:rPr>
              <w:t xml:space="preserve"> </w:t>
            </w:r>
            <w:r w:rsidR="00B864B3" w:rsidRPr="00ED1EEA">
              <w:rPr>
                <w:rFonts w:ascii="Times New Roman" w:hAnsi="Times New Roman" w:cs="Times New Roman"/>
                <w:bCs/>
                <w:spacing w:val="-3"/>
                <w:sz w:val="24"/>
                <w:szCs w:val="24"/>
              </w:rPr>
              <w:t>(Код ДК 021:2015: 09130000-9 Нафта і дистиляти)</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4.2</w:t>
            </w:r>
          </w:p>
        </w:tc>
        <w:tc>
          <w:tcPr>
            <w:tcW w:w="3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Визначення окремих частин предмета закупівлі (лоти) не передбачено.</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4.3</w:t>
            </w:r>
          </w:p>
        </w:tc>
        <w:tc>
          <w:tcPr>
            <w:tcW w:w="3517"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sz w:val="24"/>
                <w:szCs w:val="24"/>
              </w:rPr>
              <w:t>місце, кількість, обсяг поставки товарів (надання послуг, виконання робіт)</w:t>
            </w:r>
          </w:p>
        </w:tc>
        <w:tc>
          <w:tcPr>
            <w:tcW w:w="6060" w:type="dxa"/>
          </w:tcPr>
          <w:p w:rsidR="00B864B3" w:rsidRPr="00ED1EEA" w:rsidRDefault="00B864B3" w:rsidP="00ED1EEA">
            <w:pPr>
              <w:widowControl w:val="0"/>
              <w:ind w:hanging="2"/>
              <w:contextualSpacing/>
              <w:jc w:val="both"/>
              <w:rPr>
                <w:rFonts w:ascii="Times New Roman" w:hAnsi="Times New Roman" w:cs="Times New Roman"/>
                <w:b/>
                <w:sz w:val="24"/>
                <w:szCs w:val="24"/>
              </w:rPr>
            </w:pPr>
            <w:r w:rsidRPr="00ED1EEA">
              <w:rPr>
                <w:rFonts w:ascii="Times New Roman" w:hAnsi="Times New Roman" w:cs="Times New Roman"/>
                <w:b/>
                <w:sz w:val="24"/>
                <w:szCs w:val="24"/>
              </w:rPr>
              <w:t xml:space="preserve">45342, Волинська область, Іваничівський район, с. Павлівка, вул. </w:t>
            </w:r>
            <w:r w:rsidR="00B35546">
              <w:rPr>
                <w:rFonts w:ascii="Times New Roman" w:hAnsi="Times New Roman" w:cs="Times New Roman"/>
                <w:b/>
                <w:sz w:val="24"/>
                <w:szCs w:val="24"/>
              </w:rPr>
              <w:t>Перемоги</w:t>
            </w:r>
            <w:r w:rsidRPr="00ED1EEA">
              <w:rPr>
                <w:rFonts w:ascii="Times New Roman" w:hAnsi="Times New Roman" w:cs="Times New Roman"/>
                <w:b/>
                <w:sz w:val="24"/>
                <w:szCs w:val="24"/>
              </w:rPr>
              <w:t>, 2</w:t>
            </w:r>
          </w:p>
          <w:p w:rsidR="00B864B3" w:rsidRPr="00ED1EEA" w:rsidRDefault="00B864B3" w:rsidP="00FA58F9">
            <w:pPr>
              <w:widowControl w:val="0"/>
              <w:ind w:hanging="2"/>
              <w:jc w:val="both"/>
              <w:rPr>
                <w:rFonts w:ascii="Times New Roman" w:hAnsi="Times New Roman" w:cs="Times New Roman"/>
                <w:sz w:val="24"/>
                <w:szCs w:val="24"/>
              </w:rPr>
            </w:pPr>
            <w:r w:rsidRPr="00D54CA9">
              <w:rPr>
                <w:rFonts w:ascii="Times New Roman" w:hAnsi="Times New Roman" w:cs="Times New Roman"/>
                <w:bCs/>
                <w:spacing w:val="-3"/>
                <w:sz w:val="24"/>
                <w:szCs w:val="24"/>
              </w:rPr>
              <w:t>Дизельне паливо-</w:t>
            </w:r>
            <w:r w:rsidR="00FA58F9" w:rsidRPr="001A7405">
              <w:rPr>
                <w:rFonts w:ascii="Times New Roman" w:hAnsi="Times New Roman" w:cs="Times New Roman"/>
                <w:bCs/>
                <w:spacing w:val="-3"/>
                <w:sz w:val="24"/>
                <w:szCs w:val="24"/>
              </w:rPr>
              <w:t>3950</w:t>
            </w:r>
            <w:r w:rsidRPr="001A7405">
              <w:rPr>
                <w:rFonts w:ascii="Times New Roman" w:hAnsi="Times New Roman" w:cs="Times New Roman"/>
                <w:bCs/>
                <w:color w:val="FF0000"/>
                <w:spacing w:val="-3"/>
                <w:sz w:val="24"/>
                <w:szCs w:val="24"/>
              </w:rPr>
              <w:t xml:space="preserve"> </w:t>
            </w:r>
            <w:r w:rsidRPr="001A7405">
              <w:rPr>
                <w:rFonts w:ascii="Times New Roman" w:hAnsi="Times New Roman" w:cs="Times New Roman"/>
                <w:bCs/>
                <w:spacing w:val="-3"/>
                <w:sz w:val="24"/>
                <w:szCs w:val="24"/>
              </w:rPr>
              <w:t>л.</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4.4</w:t>
            </w:r>
          </w:p>
        </w:tc>
        <w:tc>
          <w:tcPr>
            <w:tcW w:w="3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sz w:val="24"/>
                <w:szCs w:val="24"/>
              </w:rPr>
              <w:t>строк поставки товарів (надання послуг, виконання робіт)</w:t>
            </w:r>
          </w:p>
        </w:tc>
        <w:tc>
          <w:tcPr>
            <w:tcW w:w="6060" w:type="dxa"/>
          </w:tcPr>
          <w:p w:rsidR="00F31E5E" w:rsidRPr="00F31E5E" w:rsidRDefault="00F31E5E" w:rsidP="00F31E5E">
            <w:pPr>
              <w:widowControl w:val="0"/>
              <w:ind w:hanging="2"/>
              <w:contextualSpacing/>
              <w:jc w:val="both"/>
              <w:rPr>
                <w:rFonts w:ascii="Times New Roman" w:hAnsi="Times New Roman"/>
                <w:sz w:val="24"/>
                <w:szCs w:val="24"/>
              </w:rPr>
            </w:pPr>
            <w:r w:rsidRPr="00F31E5E">
              <w:rPr>
                <w:rFonts w:ascii="Times New Roman" w:hAnsi="Times New Roman"/>
                <w:sz w:val="24"/>
                <w:szCs w:val="24"/>
              </w:rPr>
              <w:t>З дати  підписання договору по 31 грудня  2022</w:t>
            </w:r>
          </w:p>
          <w:p w:rsidR="00B864B3" w:rsidRPr="00ED1EEA" w:rsidRDefault="00F31E5E" w:rsidP="00F31E5E">
            <w:pPr>
              <w:widowControl w:val="0"/>
              <w:ind w:hanging="2"/>
              <w:jc w:val="both"/>
              <w:rPr>
                <w:rFonts w:ascii="Times New Roman" w:hAnsi="Times New Roman" w:cs="Times New Roman"/>
                <w:sz w:val="24"/>
                <w:szCs w:val="24"/>
              </w:rPr>
            </w:pPr>
            <w:r w:rsidRPr="00F31E5E">
              <w:rPr>
                <w:rFonts w:ascii="Times New Roman" w:hAnsi="Times New Roman"/>
                <w:sz w:val="24"/>
                <w:szCs w:val="24"/>
              </w:rPr>
              <w:t xml:space="preserve"> року</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5</w:t>
            </w:r>
          </w:p>
        </w:tc>
        <w:tc>
          <w:tcPr>
            <w:tcW w:w="3517" w:type="dxa"/>
          </w:tcPr>
          <w:p w:rsidR="00B864B3" w:rsidRPr="00ED1EEA" w:rsidRDefault="00B864B3" w:rsidP="00ED1EEA">
            <w:pPr>
              <w:widowControl w:val="0"/>
              <w:jc w:val="both"/>
              <w:rPr>
                <w:rFonts w:ascii="Times New Roman" w:hAnsi="Times New Roman" w:cs="Times New Roman"/>
                <w:sz w:val="24"/>
                <w:szCs w:val="24"/>
              </w:rPr>
            </w:pPr>
            <w:r w:rsidRPr="00ED1EEA">
              <w:rPr>
                <w:rFonts w:ascii="Times New Roman" w:hAnsi="Times New Roman" w:cs="Times New Roman"/>
                <w:b/>
                <w:sz w:val="24"/>
                <w:szCs w:val="24"/>
              </w:rPr>
              <w:t>Недискримінація учасників</w:t>
            </w:r>
          </w:p>
        </w:tc>
        <w:tc>
          <w:tcPr>
            <w:tcW w:w="6060" w:type="dxa"/>
          </w:tcPr>
          <w:p w:rsidR="00B864B3" w:rsidRPr="00ED1EEA" w:rsidRDefault="00B864B3" w:rsidP="00ED1EEA">
            <w:pPr>
              <w:widowControl w:val="0"/>
              <w:ind w:hanging="23"/>
              <w:jc w:val="both"/>
              <w:rPr>
                <w:rFonts w:ascii="Times New Roman" w:hAnsi="Times New Roman" w:cs="Times New Roman"/>
                <w:sz w:val="24"/>
                <w:szCs w:val="24"/>
              </w:rPr>
            </w:pPr>
            <w:r w:rsidRPr="00ED1EEA">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64B3" w:rsidRPr="00ED1EEA" w:rsidRDefault="00B864B3" w:rsidP="00ED1EEA">
            <w:pPr>
              <w:widowControl w:val="0"/>
              <w:ind w:hanging="23"/>
              <w:jc w:val="both"/>
              <w:rPr>
                <w:rFonts w:ascii="Times New Roman" w:hAnsi="Times New Roman" w:cs="Times New Roman"/>
                <w:sz w:val="24"/>
                <w:szCs w:val="24"/>
              </w:rPr>
            </w:pPr>
            <w:r w:rsidRPr="00ED1EEA">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B864B3" w:rsidRPr="00ED1EEA" w:rsidTr="007F0608">
        <w:trPr>
          <w:trHeight w:val="522"/>
          <w:jc w:val="center"/>
        </w:trPr>
        <w:tc>
          <w:tcPr>
            <w:tcW w:w="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6</w:t>
            </w:r>
          </w:p>
        </w:tc>
        <w:tc>
          <w:tcPr>
            <w:tcW w:w="3517" w:type="dxa"/>
          </w:tcPr>
          <w:p w:rsidR="00B864B3" w:rsidRPr="00ED1EEA" w:rsidRDefault="00B864B3" w:rsidP="00ED1EEA">
            <w:pPr>
              <w:widowControl w:val="0"/>
              <w:rPr>
                <w:rFonts w:ascii="Times New Roman" w:hAnsi="Times New Roman" w:cs="Times New Roman"/>
                <w:sz w:val="24"/>
                <w:szCs w:val="24"/>
              </w:rPr>
            </w:pPr>
            <w:r w:rsidRPr="00ED1EEA">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060" w:type="dxa"/>
          </w:tcPr>
          <w:p w:rsidR="00B864B3" w:rsidRPr="00ED1EEA" w:rsidRDefault="00B864B3" w:rsidP="00ED1EEA">
            <w:pPr>
              <w:widowControl w:val="0"/>
              <w:ind w:hanging="21"/>
              <w:jc w:val="both"/>
              <w:rPr>
                <w:rFonts w:ascii="Times New Roman" w:hAnsi="Times New Roman" w:cs="Times New Roman"/>
                <w:sz w:val="24"/>
                <w:szCs w:val="24"/>
              </w:rPr>
            </w:pPr>
            <w:r w:rsidRPr="00ED1EEA">
              <w:rPr>
                <w:rFonts w:ascii="Times New Roman" w:hAnsi="Times New Roman" w:cs="Times New Roman"/>
                <w:sz w:val="24"/>
                <w:szCs w:val="24"/>
              </w:rPr>
              <w:t>Валютою тендерної пропозиції є національна валюта України – гривня.</w:t>
            </w:r>
          </w:p>
          <w:p w:rsidR="00B864B3" w:rsidRPr="00ED1EEA" w:rsidRDefault="00B864B3" w:rsidP="00ED1EEA">
            <w:pPr>
              <w:widowControl w:val="0"/>
              <w:ind w:hanging="23"/>
              <w:jc w:val="both"/>
              <w:rPr>
                <w:rFonts w:ascii="Times New Roman" w:hAnsi="Times New Roman" w:cs="Times New Roman"/>
                <w:sz w:val="24"/>
                <w:szCs w:val="24"/>
              </w:rPr>
            </w:pP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7</w:t>
            </w:r>
          </w:p>
        </w:tc>
        <w:tc>
          <w:tcPr>
            <w:tcW w:w="3517" w:type="dxa"/>
            <w:vAlign w:val="center"/>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060" w:type="dxa"/>
          </w:tcPr>
          <w:p w:rsidR="00924969" w:rsidRPr="00382560" w:rsidRDefault="00924969" w:rsidP="00FA58F9">
            <w:pPr>
              <w:widowControl w:val="0"/>
              <w:contextualSpacing/>
              <w:jc w:val="both"/>
              <w:rPr>
                <w:rFonts w:ascii="Times New Roman" w:hAnsi="Times New Roman"/>
                <w:sz w:val="24"/>
                <w:szCs w:val="24"/>
              </w:rPr>
            </w:pPr>
            <w:r w:rsidRPr="00382560">
              <w:rPr>
                <w:rFonts w:ascii="Times New Roman" w:hAnsi="Times New Roman"/>
                <w:sz w:val="24"/>
                <w:szCs w:val="24"/>
              </w:rPr>
              <w:t>Під час проведення про</w:t>
            </w:r>
            <w:r>
              <w:rPr>
                <w:rFonts w:ascii="Times New Roman" w:hAnsi="Times New Roman"/>
                <w:sz w:val="24"/>
                <w:szCs w:val="24"/>
              </w:rPr>
              <w:t xml:space="preserve">цедур закупівель усі документи, </w:t>
            </w:r>
            <w:r w:rsidRPr="00382560">
              <w:rPr>
                <w:rFonts w:ascii="Times New Roman" w:hAnsi="Times New Roman"/>
                <w:sz w:val="24"/>
                <w:szCs w:val="24"/>
              </w:rPr>
              <w:t>що готуються замов</w:t>
            </w:r>
            <w:r>
              <w:rPr>
                <w:rFonts w:ascii="Times New Roman" w:hAnsi="Times New Roman"/>
                <w:sz w:val="24"/>
                <w:szCs w:val="24"/>
              </w:rPr>
              <w:t xml:space="preserve">ником, викладаються українською </w:t>
            </w:r>
            <w:r w:rsidRPr="00382560">
              <w:rPr>
                <w:rFonts w:ascii="Times New Roman" w:hAnsi="Times New Roman"/>
                <w:sz w:val="24"/>
                <w:szCs w:val="24"/>
              </w:rPr>
              <w:t>мовою, а також за рішенням замовника одночасно всі</w:t>
            </w:r>
            <w:r>
              <w:rPr>
                <w:rFonts w:ascii="Times New Roman" w:hAnsi="Times New Roman"/>
                <w:sz w:val="24"/>
                <w:szCs w:val="24"/>
              </w:rPr>
              <w:t xml:space="preserve"> </w:t>
            </w:r>
            <w:r w:rsidRPr="00382560">
              <w:rPr>
                <w:rFonts w:ascii="Times New Roman" w:hAnsi="Times New Roman"/>
                <w:sz w:val="24"/>
                <w:szCs w:val="24"/>
              </w:rPr>
              <w:t xml:space="preserve">документи можуть мати автентичний </w:t>
            </w:r>
            <w:r>
              <w:rPr>
                <w:rFonts w:ascii="Times New Roman" w:hAnsi="Times New Roman"/>
                <w:sz w:val="24"/>
                <w:szCs w:val="24"/>
              </w:rPr>
              <w:t xml:space="preserve">переклад на іншу </w:t>
            </w:r>
            <w:r w:rsidRPr="00382560">
              <w:rPr>
                <w:rFonts w:ascii="Times New Roman" w:hAnsi="Times New Roman"/>
                <w:sz w:val="24"/>
                <w:szCs w:val="24"/>
              </w:rPr>
              <w:t xml:space="preserve">мову. Визначальним </w:t>
            </w:r>
            <w:r>
              <w:rPr>
                <w:rFonts w:ascii="Times New Roman" w:hAnsi="Times New Roman"/>
                <w:sz w:val="24"/>
                <w:szCs w:val="24"/>
              </w:rPr>
              <w:t xml:space="preserve">є текст, викладений українською </w:t>
            </w:r>
            <w:r w:rsidRPr="00382560">
              <w:rPr>
                <w:rFonts w:ascii="Times New Roman" w:hAnsi="Times New Roman"/>
                <w:sz w:val="24"/>
                <w:szCs w:val="24"/>
              </w:rPr>
              <w:t>мовою.</w:t>
            </w:r>
          </w:p>
          <w:p w:rsidR="00924969" w:rsidRPr="00382560" w:rsidRDefault="00924969" w:rsidP="00FA58F9">
            <w:pPr>
              <w:widowControl w:val="0"/>
              <w:contextualSpacing/>
              <w:jc w:val="both"/>
              <w:rPr>
                <w:rFonts w:ascii="Times New Roman" w:hAnsi="Times New Roman"/>
                <w:sz w:val="24"/>
                <w:szCs w:val="24"/>
              </w:rPr>
            </w:pPr>
            <w:r w:rsidRPr="00382560">
              <w:rPr>
                <w:rFonts w:ascii="Times New Roman" w:hAnsi="Times New Roman"/>
                <w:sz w:val="24"/>
                <w:szCs w:val="24"/>
              </w:rPr>
              <w:t>Стандартні характерис</w:t>
            </w:r>
            <w:r>
              <w:rPr>
                <w:rFonts w:ascii="Times New Roman" w:hAnsi="Times New Roman"/>
                <w:sz w:val="24"/>
                <w:szCs w:val="24"/>
              </w:rPr>
              <w:t xml:space="preserve">тики, вимоги, умовні позначення </w:t>
            </w:r>
            <w:r w:rsidRPr="00382560">
              <w:rPr>
                <w:rFonts w:ascii="Times New Roman" w:hAnsi="Times New Roman"/>
                <w:sz w:val="24"/>
                <w:szCs w:val="24"/>
              </w:rPr>
              <w:t>у вигляді скороче</w:t>
            </w:r>
            <w:r>
              <w:rPr>
                <w:rFonts w:ascii="Times New Roman" w:hAnsi="Times New Roman"/>
                <w:sz w:val="24"/>
                <w:szCs w:val="24"/>
              </w:rPr>
              <w:t xml:space="preserve">нь та термінологія, пов’язана з </w:t>
            </w:r>
            <w:r w:rsidRPr="00382560">
              <w:rPr>
                <w:rFonts w:ascii="Times New Roman" w:hAnsi="Times New Roman"/>
                <w:sz w:val="24"/>
                <w:szCs w:val="24"/>
              </w:rPr>
              <w:t xml:space="preserve">товарами, роботами </w:t>
            </w:r>
            <w:r>
              <w:rPr>
                <w:rFonts w:ascii="Times New Roman" w:hAnsi="Times New Roman"/>
                <w:sz w:val="24"/>
                <w:szCs w:val="24"/>
              </w:rPr>
              <w:t xml:space="preserve">чи послугами, що закуповуються, </w:t>
            </w:r>
            <w:r w:rsidRPr="00382560">
              <w:rPr>
                <w:rFonts w:ascii="Times New Roman" w:hAnsi="Times New Roman"/>
                <w:sz w:val="24"/>
                <w:szCs w:val="24"/>
              </w:rPr>
              <w:lastRenderedPageBreak/>
              <w:t>передба</w:t>
            </w:r>
            <w:r>
              <w:rPr>
                <w:rFonts w:ascii="Times New Roman" w:hAnsi="Times New Roman"/>
                <w:sz w:val="24"/>
                <w:szCs w:val="24"/>
              </w:rPr>
              <w:t xml:space="preserve">чені існуючими міжнародними або </w:t>
            </w:r>
            <w:r w:rsidRPr="00382560">
              <w:rPr>
                <w:rFonts w:ascii="Times New Roman" w:hAnsi="Times New Roman"/>
                <w:sz w:val="24"/>
                <w:szCs w:val="24"/>
              </w:rPr>
              <w:t>національними ста</w:t>
            </w:r>
            <w:r>
              <w:rPr>
                <w:rFonts w:ascii="Times New Roman" w:hAnsi="Times New Roman"/>
                <w:sz w:val="24"/>
                <w:szCs w:val="24"/>
              </w:rPr>
              <w:t xml:space="preserve">ндартами, нормами та правилами, </w:t>
            </w:r>
            <w:r w:rsidRPr="00382560">
              <w:rPr>
                <w:rFonts w:ascii="Times New Roman" w:hAnsi="Times New Roman"/>
                <w:sz w:val="24"/>
                <w:szCs w:val="24"/>
              </w:rPr>
              <w:t>викладають</w:t>
            </w:r>
            <w:r>
              <w:rPr>
                <w:rFonts w:ascii="Times New Roman" w:hAnsi="Times New Roman"/>
                <w:sz w:val="24"/>
                <w:szCs w:val="24"/>
              </w:rPr>
              <w:t xml:space="preserve">ся мовою їх загально прийнятого </w:t>
            </w:r>
            <w:r w:rsidRPr="00382560">
              <w:rPr>
                <w:rFonts w:ascii="Times New Roman" w:hAnsi="Times New Roman"/>
                <w:sz w:val="24"/>
                <w:szCs w:val="24"/>
              </w:rPr>
              <w:t>застосування.</w:t>
            </w:r>
          </w:p>
          <w:p w:rsidR="00924969" w:rsidRPr="00382560" w:rsidRDefault="00924969" w:rsidP="00DB0D14">
            <w:pPr>
              <w:widowControl w:val="0"/>
              <w:contextualSpacing/>
              <w:jc w:val="both"/>
              <w:rPr>
                <w:rFonts w:ascii="Times New Roman" w:hAnsi="Times New Roman"/>
                <w:sz w:val="24"/>
                <w:szCs w:val="24"/>
              </w:rPr>
            </w:pPr>
            <w:r w:rsidRPr="00382560">
              <w:rPr>
                <w:rFonts w:ascii="Times New Roman" w:hAnsi="Times New Roman"/>
                <w:sz w:val="24"/>
                <w:szCs w:val="24"/>
              </w:rPr>
              <w:t>Уся інформація розміщується в електронній системі</w:t>
            </w:r>
            <w:r w:rsidR="00DB0D14">
              <w:rPr>
                <w:rFonts w:ascii="Times New Roman" w:hAnsi="Times New Roman"/>
                <w:sz w:val="24"/>
                <w:szCs w:val="24"/>
              </w:rPr>
              <w:t xml:space="preserve"> </w:t>
            </w:r>
            <w:r w:rsidRPr="00382560">
              <w:rPr>
                <w:rFonts w:ascii="Times New Roman" w:hAnsi="Times New Roman"/>
                <w:sz w:val="24"/>
                <w:szCs w:val="24"/>
              </w:rPr>
              <w:t>закупівель українською мовою, крім тих випадків коли</w:t>
            </w:r>
          </w:p>
          <w:p w:rsidR="00924969" w:rsidRPr="00382560" w:rsidRDefault="00924969" w:rsidP="00DB0D14">
            <w:pPr>
              <w:widowControl w:val="0"/>
              <w:contextualSpacing/>
              <w:jc w:val="both"/>
              <w:rPr>
                <w:rFonts w:ascii="Times New Roman" w:hAnsi="Times New Roman"/>
                <w:sz w:val="24"/>
                <w:szCs w:val="24"/>
              </w:rPr>
            </w:pPr>
            <w:r w:rsidRPr="00382560">
              <w:rPr>
                <w:rFonts w:ascii="Times New Roman" w:hAnsi="Times New Roman"/>
                <w:sz w:val="24"/>
                <w:szCs w:val="24"/>
              </w:rPr>
              <w:t>використання букв та символів української мови</w:t>
            </w:r>
          </w:p>
          <w:p w:rsidR="00924969" w:rsidRDefault="00924969" w:rsidP="00DB0D14">
            <w:pPr>
              <w:widowControl w:val="0"/>
              <w:contextualSpacing/>
              <w:jc w:val="both"/>
              <w:rPr>
                <w:rFonts w:ascii="Times New Roman" w:hAnsi="Times New Roman"/>
                <w:sz w:val="24"/>
                <w:szCs w:val="24"/>
              </w:rPr>
            </w:pPr>
            <w:r w:rsidRPr="00382560">
              <w:rPr>
                <w:rFonts w:ascii="Times New Roman" w:hAnsi="Times New Roman"/>
                <w:sz w:val="24"/>
                <w:szCs w:val="24"/>
              </w:rPr>
              <w:t>призводить до їх спотво</w:t>
            </w:r>
            <w:r>
              <w:rPr>
                <w:rFonts w:ascii="Times New Roman" w:hAnsi="Times New Roman"/>
                <w:sz w:val="24"/>
                <w:szCs w:val="24"/>
              </w:rPr>
              <w:t xml:space="preserve">рення (зокрема, але не виключно адреси мережі «інтернет», адреси електронної пошти, </w:t>
            </w:r>
            <w:r w:rsidRPr="00382560">
              <w:rPr>
                <w:rFonts w:ascii="Times New Roman" w:hAnsi="Times New Roman"/>
                <w:sz w:val="24"/>
                <w:szCs w:val="24"/>
              </w:rPr>
              <w:t>торговельної марки</w:t>
            </w:r>
            <w:r>
              <w:rPr>
                <w:rFonts w:ascii="Times New Roman" w:hAnsi="Times New Roman"/>
                <w:sz w:val="24"/>
                <w:szCs w:val="24"/>
              </w:rPr>
              <w:t xml:space="preserve"> (знаку для товарів та послуг),</w:t>
            </w:r>
            <w:r w:rsidRPr="00382560">
              <w:rPr>
                <w:rFonts w:ascii="Times New Roman" w:hAnsi="Times New Roman"/>
                <w:sz w:val="24"/>
                <w:szCs w:val="24"/>
              </w:rPr>
              <w:t>загальноприйняті міжнародні терміни).</w:t>
            </w:r>
          </w:p>
          <w:p w:rsidR="00924969" w:rsidRPr="00382560" w:rsidRDefault="00924969" w:rsidP="00FA58F9">
            <w:pPr>
              <w:widowControl w:val="0"/>
              <w:contextualSpacing/>
              <w:jc w:val="both"/>
              <w:rPr>
                <w:rFonts w:ascii="Times New Roman" w:hAnsi="Times New Roman"/>
                <w:sz w:val="24"/>
                <w:szCs w:val="24"/>
              </w:rPr>
            </w:pPr>
            <w:r>
              <w:rPr>
                <w:rFonts w:ascii="Times New Roman" w:hAnsi="Times New Roman"/>
                <w:sz w:val="24"/>
                <w:szCs w:val="24"/>
              </w:rPr>
              <w:t xml:space="preserve">Тендерна </w:t>
            </w:r>
            <w:r w:rsidRPr="00382560">
              <w:rPr>
                <w:rFonts w:ascii="Times New Roman" w:hAnsi="Times New Roman"/>
                <w:sz w:val="24"/>
                <w:szCs w:val="24"/>
              </w:rPr>
              <w:t>пропозиція та усі документи, які передбачені вимог</w:t>
            </w:r>
            <w:r>
              <w:rPr>
                <w:rFonts w:ascii="Times New Roman" w:hAnsi="Times New Roman"/>
                <w:sz w:val="24"/>
                <w:szCs w:val="24"/>
              </w:rPr>
              <w:t xml:space="preserve">ами </w:t>
            </w:r>
            <w:r w:rsidRPr="00382560">
              <w:rPr>
                <w:rFonts w:ascii="Times New Roman" w:hAnsi="Times New Roman"/>
                <w:sz w:val="24"/>
                <w:szCs w:val="24"/>
              </w:rPr>
              <w:t xml:space="preserve">тендерної документації </w:t>
            </w:r>
            <w:r>
              <w:rPr>
                <w:rFonts w:ascii="Times New Roman" w:hAnsi="Times New Roman"/>
                <w:sz w:val="24"/>
                <w:szCs w:val="24"/>
              </w:rPr>
              <w:t xml:space="preserve">та додатками до неї складаються </w:t>
            </w:r>
            <w:r w:rsidRPr="00382560">
              <w:rPr>
                <w:rFonts w:ascii="Times New Roman" w:hAnsi="Times New Roman"/>
                <w:sz w:val="24"/>
                <w:szCs w:val="24"/>
              </w:rPr>
              <w:t>українською мовою.</w:t>
            </w:r>
            <w:r>
              <w:rPr>
                <w:rFonts w:ascii="Times New Roman" w:hAnsi="Times New Roman"/>
                <w:sz w:val="24"/>
                <w:szCs w:val="24"/>
              </w:rPr>
              <w:t xml:space="preserve"> Документи або копії документів </w:t>
            </w:r>
            <w:r w:rsidRPr="00382560">
              <w:rPr>
                <w:rFonts w:ascii="Times New Roman" w:hAnsi="Times New Roman"/>
                <w:sz w:val="24"/>
                <w:szCs w:val="24"/>
              </w:rPr>
              <w:t>(які передбачені вим</w:t>
            </w:r>
            <w:r>
              <w:rPr>
                <w:rFonts w:ascii="Times New Roman" w:hAnsi="Times New Roman"/>
                <w:sz w:val="24"/>
                <w:szCs w:val="24"/>
              </w:rPr>
              <w:t xml:space="preserve">огами тендерної документації та </w:t>
            </w:r>
            <w:r w:rsidRPr="00382560">
              <w:rPr>
                <w:rFonts w:ascii="Times New Roman" w:hAnsi="Times New Roman"/>
                <w:sz w:val="24"/>
                <w:szCs w:val="24"/>
              </w:rPr>
              <w:t>д</w:t>
            </w:r>
            <w:r>
              <w:rPr>
                <w:rFonts w:ascii="Times New Roman" w:hAnsi="Times New Roman"/>
                <w:sz w:val="24"/>
                <w:szCs w:val="24"/>
              </w:rPr>
              <w:t xml:space="preserve">одатками до неї), які надаються Учасником у складі </w:t>
            </w:r>
            <w:r w:rsidRPr="00382560">
              <w:rPr>
                <w:rFonts w:ascii="Times New Roman" w:hAnsi="Times New Roman"/>
                <w:sz w:val="24"/>
                <w:szCs w:val="24"/>
              </w:rPr>
              <w:t>тендерної пропозиції, викладені іншими мова</w:t>
            </w:r>
            <w:r>
              <w:rPr>
                <w:rFonts w:ascii="Times New Roman" w:hAnsi="Times New Roman"/>
                <w:sz w:val="24"/>
                <w:szCs w:val="24"/>
              </w:rPr>
              <w:t xml:space="preserve">ми, </w:t>
            </w:r>
            <w:r w:rsidRPr="00382560">
              <w:rPr>
                <w:rFonts w:ascii="Times New Roman" w:hAnsi="Times New Roman"/>
                <w:sz w:val="24"/>
                <w:szCs w:val="24"/>
              </w:rPr>
              <w:t>повинні надаватися раз</w:t>
            </w:r>
            <w:r>
              <w:rPr>
                <w:rFonts w:ascii="Times New Roman" w:hAnsi="Times New Roman"/>
                <w:sz w:val="24"/>
                <w:szCs w:val="24"/>
              </w:rPr>
              <w:t xml:space="preserve">ом із їх автентичним перекладом </w:t>
            </w:r>
            <w:r w:rsidRPr="00382560">
              <w:rPr>
                <w:rFonts w:ascii="Times New Roman" w:hAnsi="Times New Roman"/>
                <w:sz w:val="24"/>
                <w:szCs w:val="24"/>
              </w:rPr>
              <w:t>на українську</w:t>
            </w:r>
            <w:r>
              <w:rPr>
                <w:rFonts w:ascii="Times New Roman" w:hAnsi="Times New Roman"/>
                <w:sz w:val="24"/>
                <w:szCs w:val="24"/>
              </w:rPr>
              <w:t xml:space="preserve"> мову. </w:t>
            </w:r>
          </w:p>
        </w:tc>
      </w:tr>
      <w:tr w:rsidR="00924969" w:rsidRPr="00ED1EEA" w:rsidTr="0007296E">
        <w:trPr>
          <w:trHeight w:val="522"/>
          <w:jc w:val="center"/>
        </w:trPr>
        <w:tc>
          <w:tcPr>
            <w:tcW w:w="10094" w:type="dxa"/>
            <w:gridSpan w:val="3"/>
            <w:shd w:val="clear" w:color="auto" w:fill="8DB3E2" w:themeFill="text2" w:themeFillTint="66"/>
            <w:vAlign w:val="center"/>
          </w:tcPr>
          <w:p w:rsidR="00924969" w:rsidRPr="00ED1EEA" w:rsidRDefault="00924969" w:rsidP="00924969">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 xml:space="preserve">Процедура надання роз’яснень щодо тендерної документації </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1.4. Зазначена у цій частині інформація оприлюднюється замовником відповідно до статті 10 Закону.</w:t>
            </w:r>
          </w:p>
        </w:tc>
      </w:tr>
      <w:tr w:rsidR="00924969" w:rsidRPr="00ED1EEA" w:rsidTr="007F0608">
        <w:trPr>
          <w:trHeight w:val="522"/>
          <w:jc w:val="center"/>
        </w:trPr>
        <w:tc>
          <w:tcPr>
            <w:tcW w:w="517" w:type="dxa"/>
          </w:tcPr>
          <w:p w:rsidR="00924969" w:rsidRPr="00ED1EEA" w:rsidRDefault="00924969" w:rsidP="00924969">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2</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Унесення змін до тендерної документації</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1EEA">
              <w:rPr>
                <w:rFonts w:ascii="Times New Roman" w:hAnsi="Times New Roman" w:cs="Times New Roman"/>
                <w:sz w:val="24"/>
                <w:szCs w:val="24"/>
              </w:rPr>
              <w:t>внести</w:t>
            </w:r>
            <w:proofErr w:type="spellEnd"/>
            <w:r w:rsidRPr="00ED1EE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ED1EEA">
              <w:rPr>
                <w:rFonts w:ascii="Times New Roman" w:hAnsi="Times New Roman" w:cs="Times New Roman"/>
                <w:sz w:val="24"/>
                <w:szCs w:val="24"/>
              </w:rPr>
              <w:lastRenderedPageBreak/>
              <w:t>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2.3. Зазначена у цій частині інформація оприлюднюється замовником відповідно до статті 10 Закону.</w:t>
            </w:r>
          </w:p>
        </w:tc>
      </w:tr>
      <w:tr w:rsidR="00924969" w:rsidRPr="00ED1EEA" w:rsidTr="0007296E">
        <w:trPr>
          <w:trHeight w:val="522"/>
          <w:jc w:val="center"/>
        </w:trPr>
        <w:tc>
          <w:tcPr>
            <w:tcW w:w="10094" w:type="dxa"/>
            <w:gridSpan w:val="3"/>
            <w:shd w:val="clear" w:color="auto" w:fill="8DB3E2" w:themeFill="text2" w:themeFillTint="66"/>
            <w:vAlign w:val="center"/>
          </w:tcPr>
          <w:p w:rsidR="00924969" w:rsidRPr="00ED1EEA" w:rsidRDefault="00924969" w:rsidP="00924969">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lastRenderedPageBreak/>
              <w:t>РОЗДІЛ ІІІ. ІНСТРУКЦІЯ З ПІДГОТОВКИ ТЕНДЕРНОЇ ПРОПОЗИЦІЇ</w:t>
            </w:r>
          </w:p>
        </w:tc>
      </w:tr>
      <w:tr w:rsidR="00924969" w:rsidRPr="00ED1EEA" w:rsidTr="007F0608">
        <w:trPr>
          <w:trHeight w:val="522"/>
          <w:jc w:val="center"/>
        </w:trPr>
        <w:tc>
          <w:tcPr>
            <w:tcW w:w="517" w:type="dxa"/>
          </w:tcPr>
          <w:p w:rsidR="00924969" w:rsidRPr="00ED1EEA" w:rsidRDefault="00924969" w:rsidP="00924969">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b/>
                <w:sz w:val="24"/>
                <w:szCs w:val="24"/>
              </w:rPr>
              <w:t>Зміст і спосіб подання тендерної пропозиції</w:t>
            </w:r>
          </w:p>
        </w:tc>
        <w:tc>
          <w:tcPr>
            <w:tcW w:w="6060" w:type="dxa"/>
          </w:tcPr>
          <w:p w:rsidR="00706104" w:rsidRPr="00427F6F" w:rsidRDefault="00924969" w:rsidP="00706104">
            <w:pPr>
              <w:widowControl w:val="0"/>
              <w:ind w:hanging="21"/>
              <w:contextualSpacing/>
              <w:jc w:val="both"/>
              <w:rPr>
                <w:rFonts w:ascii="Times New Roman" w:hAnsi="Times New Roman"/>
                <w:sz w:val="24"/>
                <w:szCs w:val="24"/>
              </w:rPr>
            </w:pPr>
            <w:r w:rsidRPr="00ED1EEA">
              <w:rPr>
                <w:rFonts w:ascii="Times New Roman" w:hAnsi="Times New Roman" w:cs="Times New Roman"/>
                <w:sz w:val="24"/>
                <w:szCs w:val="24"/>
              </w:rPr>
              <w:t xml:space="preserve">1.1. </w:t>
            </w:r>
            <w:r w:rsidR="00706104" w:rsidRPr="00427F6F">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06104" w:rsidRPr="00427F6F" w:rsidRDefault="00706104" w:rsidP="00706104">
            <w:pPr>
              <w:widowControl w:val="0"/>
              <w:ind w:hanging="21"/>
              <w:contextualSpacing/>
              <w:jc w:val="both"/>
              <w:rPr>
                <w:rFonts w:ascii="Times New Roman" w:hAnsi="Times New Roman"/>
                <w:sz w:val="24"/>
                <w:szCs w:val="24"/>
              </w:rPr>
            </w:pPr>
            <w:r w:rsidRPr="00427F6F">
              <w:rPr>
                <w:rFonts w:ascii="Times New Roman" w:hAnsi="Times New Roman"/>
                <w:sz w:val="24"/>
                <w:szCs w:val="24"/>
              </w:rPr>
              <w:t>- інформації та документів, що підтверджують відповідність учасника кваліф</w:t>
            </w:r>
            <w:r>
              <w:rPr>
                <w:rFonts w:ascii="Times New Roman" w:hAnsi="Times New Roman"/>
                <w:sz w:val="24"/>
                <w:szCs w:val="24"/>
              </w:rPr>
              <w:t>ікаційним критеріям відповідно до Додатку 1 тендерної документації</w:t>
            </w:r>
            <w:r w:rsidRPr="00427F6F">
              <w:rPr>
                <w:rFonts w:ascii="Times New Roman" w:hAnsi="Times New Roman"/>
                <w:sz w:val="24"/>
                <w:szCs w:val="24"/>
              </w:rPr>
              <w:t xml:space="preserve">; </w:t>
            </w:r>
          </w:p>
          <w:p w:rsidR="00706104" w:rsidRPr="00427F6F" w:rsidRDefault="00706104" w:rsidP="00706104">
            <w:pPr>
              <w:widowControl w:val="0"/>
              <w:ind w:hanging="21"/>
              <w:contextualSpacing/>
              <w:jc w:val="both"/>
              <w:rPr>
                <w:rFonts w:ascii="Times New Roman" w:hAnsi="Times New Roman"/>
                <w:sz w:val="24"/>
                <w:szCs w:val="24"/>
              </w:rPr>
            </w:pPr>
            <w:r w:rsidRPr="00427F6F">
              <w:rPr>
                <w:rFonts w:ascii="Times New Roman" w:hAnsi="Times New Roman"/>
                <w:sz w:val="24"/>
                <w:szCs w:val="24"/>
              </w:rPr>
              <w:t>- інформації щодо відповідності учасника вимогам, визначеним у статті 17 Закону</w:t>
            </w:r>
            <w:r>
              <w:rPr>
                <w:rFonts w:ascii="Times New Roman" w:hAnsi="Times New Roman"/>
                <w:sz w:val="24"/>
                <w:szCs w:val="24"/>
              </w:rPr>
              <w:t xml:space="preserve"> відповідно до п.5 цього розділу</w:t>
            </w:r>
            <w:r w:rsidRPr="00427F6F">
              <w:rPr>
                <w:rFonts w:ascii="Times New Roman" w:hAnsi="Times New Roman"/>
                <w:sz w:val="24"/>
                <w:szCs w:val="24"/>
              </w:rPr>
              <w:t>;</w:t>
            </w:r>
          </w:p>
          <w:p w:rsidR="00706104" w:rsidRPr="00427F6F" w:rsidRDefault="00706104" w:rsidP="00706104">
            <w:pPr>
              <w:widowControl w:val="0"/>
              <w:ind w:hanging="21"/>
              <w:contextualSpacing/>
              <w:jc w:val="both"/>
              <w:rPr>
                <w:rFonts w:ascii="Times New Roman" w:hAnsi="Times New Roman"/>
                <w:sz w:val="24"/>
                <w:szCs w:val="24"/>
              </w:rPr>
            </w:pPr>
            <w:r w:rsidRPr="00427F6F">
              <w:rPr>
                <w:rFonts w:ascii="Times New Roman" w:hAnsi="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w:t>
            </w:r>
            <w:r>
              <w:rPr>
                <w:rFonts w:ascii="Times New Roman" w:hAnsi="Times New Roman"/>
                <w:sz w:val="24"/>
                <w:szCs w:val="24"/>
              </w:rPr>
              <w:t>тів відповідно до п. 6 цього розділу та Додатку 2 тендерної документації</w:t>
            </w:r>
            <w:r w:rsidRPr="00CA0EEB">
              <w:rPr>
                <w:rFonts w:ascii="Times New Roman" w:hAnsi="Times New Roman"/>
                <w:color w:val="000000"/>
                <w:sz w:val="24"/>
                <w:szCs w:val="24"/>
              </w:rPr>
              <w:t>;</w:t>
            </w:r>
            <w:r w:rsidRPr="00427F6F">
              <w:rPr>
                <w:rFonts w:ascii="Times New Roman" w:hAnsi="Times New Roman"/>
                <w:sz w:val="24"/>
                <w:szCs w:val="24"/>
              </w:rPr>
              <w:t xml:space="preserve"> </w:t>
            </w:r>
          </w:p>
          <w:p w:rsidR="00706104" w:rsidRDefault="00706104" w:rsidP="00706104">
            <w:pPr>
              <w:widowControl w:val="0"/>
              <w:ind w:hanging="21"/>
              <w:contextualSpacing/>
              <w:jc w:val="both"/>
              <w:rPr>
                <w:rFonts w:ascii="Times New Roman" w:hAnsi="Times New Roman"/>
                <w:sz w:val="24"/>
                <w:szCs w:val="24"/>
              </w:rPr>
            </w:pPr>
            <w:r w:rsidRPr="00427F6F">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hAnsi="Times New Roman"/>
                <w:sz w:val="24"/>
                <w:szCs w:val="24"/>
              </w:rPr>
              <w:t xml:space="preserve"> відповідно </w:t>
            </w:r>
            <w:r w:rsidRPr="008B068B">
              <w:rPr>
                <w:rFonts w:ascii="Times New Roman" w:hAnsi="Times New Roman"/>
                <w:sz w:val="24"/>
                <w:szCs w:val="24"/>
              </w:rPr>
              <w:t xml:space="preserve">до п.1.5, 1.6 </w:t>
            </w:r>
            <w:r>
              <w:rPr>
                <w:rFonts w:ascii="Times New Roman" w:hAnsi="Times New Roman"/>
                <w:sz w:val="24"/>
                <w:szCs w:val="24"/>
              </w:rPr>
              <w:t>цього розділу</w:t>
            </w:r>
            <w:r w:rsidRPr="00427F6F">
              <w:rPr>
                <w:rFonts w:ascii="Times New Roman" w:hAnsi="Times New Roman"/>
                <w:sz w:val="24"/>
                <w:szCs w:val="24"/>
              </w:rPr>
              <w:t>;</w:t>
            </w:r>
          </w:p>
          <w:p w:rsidR="00706104" w:rsidRPr="00BA1EDA" w:rsidRDefault="00706104" w:rsidP="00706104">
            <w:pPr>
              <w:widowControl w:val="0"/>
              <w:ind w:hanging="21"/>
              <w:contextualSpacing/>
              <w:jc w:val="both"/>
              <w:rPr>
                <w:rFonts w:ascii="Times New Roman" w:hAnsi="Times New Roman"/>
                <w:b/>
                <w:i/>
                <w:sz w:val="24"/>
                <w:szCs w:val="24"/>
              </w:rPr>
            </w:pPr>
            <w:r>
              <w:rPr>
                <w:rFonts w:ascii="Times New Roman" w:hAnsi="Times New Roman"/>
                <w:sz w:val="24"/>
                <w:szCs w:val="24"/>
              </w:rPr>
              <w:t xml:space="preserve">- </w:t>
            </w:r>
            <w:r w:rsidRPr="00BA1EDA">
              <w:rPr>
                <w:rFonts w:ascii="Times New Roman" w:hAnsi="Times New Roman"/>
                <w:b/>
                <w:i/>
                <w:sz w:val="24"/>
                <w:szCs w:val="24"/>
              </w:rPr>
              <w:t xml:space="preserve">підписаного та скріпленого печаткою  учасника (у разі її використання) проекту договору, викладеного </w:t>
            </w:r>
            <w:r w:rsidRPr="00056447">
              <w:rPr>
                <w:rFonts w:ascii="Times New Roman" w:hAnsi="Times New Roman"/>
                <w:b/>
                <w:i/>
                <w:sz w:val="24"/>
                <w:szCs w:val="24"/>
              </w:rPr>
              <w:t>в Додатку</w:t>
            </w:r>
            <w:r w:rsidR="00430668">
              <w:rPr>
                <w:rFonts w:ascii="Times New Roman" w:hAnsi="Times New Roman"/>
                <w:b/>
                <w:i/>
                <w:sz w:val="24"/>
                <w:szCs w:val="24"/>
              </w:rPr>
              <w:t xml:space="preserve"> 6</w:t>
            </w:r>
            <w:r w:rsidRPr="00056447">
              <w:rPr>
                <w:rFonts w:ascii="Times New Roman" w:hAnsi="Times New Roman"/>
                <w:b/>
                <w:i/>
                <w:sz w:val="24"/>
                <w:szCs w:val="24"/>
              </w:rPr>
              <w:t xml:space="preserve"> до</w:t>
            </w:r>
            <w:r w:rsidRPr="00BA1EDA">
              <w:rPr>
                <w:rFonts w:ascii="Times New Roman" w:hAnsi="Times New Roman"/>
                <w:b/>
                <w:i/>
                <w:sz w:val="24"/>
                <w:szCs w:val="24"/>
              </w:rPr>
              <w:t xml:space="preserve"> тендерної документації;</w:t>
            </w:r>
          </w:p>
          <w:p w:rsidR="00706104" w:rsidRPr="00BA1EDA" w:rsidRDefault="00706104" w:rsidP="00706104">
            <w:pPr>
              <w:widowControl w:val="0"/>
              <w:ind w:hanging="21"/>
              <w:contextualSpacing/>
              <w:jc w:val="both"/>
              <w:rPr>
                <w:rFonts w:ascii="Times New Roman" w:hAnsi="Times New Roman"/>
                <w:b/>
                <w:i/>
                <w:color w:val="C00000"/>
                <w:sz w:val="24"/>
                <w:szCs w:val="24"/>
              </w:rPr>
            </w:pPr>
            <w:r>
              <w:rPr>
                <w:rFonts w:ascii="Times New Roman" w:hAnsi="Times New Roman"/>
                <w:sz w:val="24"/>
                <w:szCs w:val="24"/>
              </w:rPr>
              <w:t xml:space="preserve"> -  </w:t>
            </w:r>
            <w:r w:rsidRPr="005C7595">
              <w:rPr>
                <w:rFonts w:ascii="Times New Roman" w:hAnsi="Times New Roman"/>
                <w:b/>
                <w:i/>
                <w:sz w:val="24"/>
                <w:szCs w:val="24"/>
              </w:rPr>
              <w:t>копії статуту учасника (положення, установчого договору або іншого документу, який його замінює) у повному обсязі із змінами (у разі наявності таких змін) (якщо учасник здійснює діяльність відповідно до статуту)</w:t>
            </w:r>
            <w:r w:rsidRPr="005C7595">
              <w:rPr>
                <w:rFonts w:ascii="Times New Roman" w:hAnsi="Times New Roman"/>
                <w:b/>
                <w:i/>
                <w:color w:val="000000"/>
                <w:sz w:val="24"/>
                <w:szCs w:val="24"/>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5C7595">
              <w:rPr>
                <w:rFonts w:ascii="Times New Roman" w:hAnsi="Times New Roman"/>
                <w:b/>
                <w:i/>
                <w:sz w:val="24"/>
                <w:szCs w:val="24"/>
              </w:rPr>
              <w:t>;</w:t>
            </w:r>
          </w:p>
          <w:p w:rsidR="00706104" w:rsidRPr="00BA1EDA" w:rsidRDefault="00706104" w:rsidP="00706104">
            <w:pPr>
              <w:widowControl w:val="0"/>
              <w:ind w:hanging="21"/>
              <w:contextualSpacing/>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інформації /довідку</w:t>
            </w:r>
            <w:r w:rsidRPr="00BA1EDA">
              <w:rPr>
                <w:rFonts w:ascii="Times New Roman" w:hAnsi="Times New Roman"/>
                <w:b/>
                <w:i/>
                <w:sz w:val="24"/>
                <w:szCs w:val="24"/>
              </w:rPr>
              <w:t xml:space="preserve">, що містить відомості про учасника торгів  (назва учасника, код ЄДРПОУ, ПІБ </w:t>
            </w:r>
            <w:r w:rsidRPr="00BA1EDA">
              <w:rPr>
                <w:rFonts w:ascii="Times New Roman" w:hAnsi="Times New Roman"/>
                <w:b/>
                <w:i/>
                <w:sz w:val="24"/>
                <w:szCs w:val="24"/>
              </w:rPr>
              <w:lastRenderedPageBreak/>
              <w:t xml:space="preserve">керівника, місцезнаходження (юридична та фактична адреса), адреса для листування, телефон, </w:t>
            </w:r>
            <w:r w:rsidRPr="00BA1EDA">
              <w:rPr>
                <w:rFonts w:ascii="Times New Roman" w:hAnsi="Times New Roman"/>
                <w:b/>
                <w:i/>
                <w:sz w:val="24"/>
                <w:szCs w:val="24"/>
                <w:lang w:val="en-US"/>
              </w:rPr>
              <w:t>e</w:t>
            </w:r>
            <w:r w:rsidRPr="00BA1EDA">
              <w:rPr>
                <w:rFonts w:ascii="Times New Roman" w:hAnsi="Times New Roman"/>
                <w:b/>
                <w:i/>
                <w:sz w:val="24"/>
                <w:szCs w:val="24"/>
              </w:rPr>
              <w:t>-</w:t>
            </w:r>
            <w:r w:rsidRPr="00BA1EDA">
              <w:rPr>
                <w:rFonts w:ascii="Times New Roman" w:hAnsi="Times New Roman"/>
                <w:b/>
                <w:i/>
                <w:sz w:val="24"/>
                <w:szCs w:val="24"/>
                <w:lang w:val="en-US"/>
              </w:rPr>
              <w:t>mail</w:t>
            </w:r>
            <w:r w:rsidRPr="00BA1EDA">
              <w:rPr>
                <w:rFonts w:ascii="Times New Roman" w:hAnsi="Times New Roman"/>
                <w:b/>
                <w:i/>
                <w:sz w:val="24"/>
                <w:szCs w:val="24"/>
              </w:rPr>
              <w:t>, банківські реквізити (назва банку, рахунок) та інше, в довільній формі</w:t>
            </w:r>
            <w:r w:rsidR="006F2932">
              <w:rPr>
                <w:rFonts w:ascii="Times New Roman" w:hAnsi="Times New Roman"/>
                <w:b/>
                <w:i/>
                <w:sz w:val="24"/>
                <w:szCs w:val="24"/>
              </w:rPr>
              <w:t xml:space="preserve"> (Додаток 3)</w:t>
            </w:r>
            <w:r w:rsidRPr="00BA1EDA">
              <w:rPr>
                <w:rFonts w:ascii="Times New Roman" w:hAnsi="Times New Roman"/>
                <w:b/>
                <w:i/>
                <w:sz w:val="24"/>
                <w:szCs w:val="24"/>
              </w:rPr>
              <w:t>;</w:t>
            </w:r>
          </w:p>
          <w:p w:rsidR="00706104" w:rsidRPr="00BA1EDA" w:rsidRDefault="00706104" w:rsidP="00706104">
            <w:pPr>
              <w:widowControl w:val="0"/>
              <w:ind w:hanging="21"/>
              <w:contextualSpacing/>
              <w:jc w:val="both"/>
              <w:rPr>
                <w:rFonts w:ascii="Times New Roman" w:hAnsi="Times New Roman"/>
                <w:b/>
                <w:i/>
                <w:sz w:val="24"/>
                <w:szCs w:val="24"/>
              </w:rPr>
            </w:pPr>
            <w:r>
              <w:rPr>
                <w:rFonts w:ascii="Times New Roman" w:hAnsi="Times New Roman"/>
                <w:sz w:val="24"/>
                <w:szCs w:val="24"/>
              </w:rPr>
              <w:t xml:space="preserve">-  </w:t>
            </w:r>
            <w:r w:rsidRPr="00BA1EDA">
              <w:rPr>
                <w:rFonts w:ascii="Times New Roman" w:hAnsi="Times New Roman"/>
                <w:b/>
                <w:i/>
                <w:sz w:val="24"/>
                <w:szCs w:val="24"/>
              </w:rPr>
              <w:t>листа-згоди на обробку, використання, поширення та доступ до персональних да</w:t>
            </w:r>
            <w:r w:rsidR="0040011F">
              <w:rPr>
                <w:rFonts w:ascii="Times New Roman" w:hAnsi="Times New Roman"/>
                <w:b/>
                <w:i/>
                <w:sz w:val="24"/>
                <w:szCs w:val="24"/>
              </w:rPr>
              <w:t>них учасника, в довільній формі (Додаток 5);</w:t>
            </w:r>
          </w:p>
          <w:p w:rsidR="00706104" w:rsidRDefault="00706104" w:rsidP="00706104">
            <w:pPr>
              <w:widowControl w:val="0"/>
              <w:ind w:hanging="21"/>
              <w:contextualSpacing/>
              <w:jc w:val="both"/>
              <w:rPr>
                <w:rFonts w:ascii="Times New Roman" w:hAnsi="Times New Roman"/>
                <w:b/>
                <w:i/>
                <w:sz w:val="24"/>
                <w:szCs w:val="24"/>
              </w:rPr>
            </w:pPr>
            <w:r>
              <w:rPr>
                <w:rFonts w:ascii="Times New Roman" w:hAnsi="Times New Roman"/>
                <w:sz w:val="24"/>
                <w:szCs w:val="24"/>
              </w:rPr>
              <w:t xml:space="preserve">- </w:t>
            </w:r>
            <w:r w:rsidRPr="00BA1EDA">
              <w:rPr>
                <w:rFonts w:ascii="Times New Roman" w:hAnsi="Times New Roman"/>
                <w:b/>
                <w:i/>
                <w:sz w:val="24"/>
                <w:szCs w:val="24"/>
              </w:rPr>
              <w:t>довідки  у довільній формі про застосування заходів із захисту довкілля.</w:t>
            </w:r>
          </w:p>
          <w:p w:rsidR="00706104" w:rsidRPr="00BA1EDA" w:rsidRDefault="00706104" w:rsidP="00706104">
            <w:pPr>
              <w:widowControl w:val="0"/>
              <w:ind w:hanging="21"/>
              <w:contextualSpacing/>
              <w:jc w:val="both"/>
              <w:rPr>
                <w:rFonts w:ascii="Times New Roman" w:hAnsi="Times New Roman"/>
                <w:b/>
                <w:i/>
                <w:sz w:val="24"/>
                <w:szCs w:val="24"/>
              </w:rPr>
            </w:pPr>
            <w:r>
              <w:rPr>
                <w:rFonts w:ascii="Times New Roman" w:hAnsi="Times New Roman"/>
                <w:b/>
                <w:i/>
                <w:sz w:val="24"/>
                <w:szCs w:val="24"/>
              </w:rPr>
              <w:t xml:space="preserve">- </w:t>
            </w:r>
            <w:r>
              <w:rPr>
                <w:rFonts w:ascii="Times New Roman" w:eastAsia="Times New Roman" w:hAnsi="Times New Roman"/>
                <w:b/>
                <w:i/>
                <w:color w:val="000000"/>
                <w:sz w:val="24"/>
                <w:szCs w:val="24"/>
                <w:lang w:eastAsia="ru-RU"/>
              </w:rPr>
              <w:t>к</w:t>
            </w:r>
            <w:r w:rsidRPr="00934BD7">
              <w:rPr>
                <w:rFonts w:ascii="Times New Roman" w:eastAsia="Times New Roman" w:hAnsi="Times New Roman"/>
                <w:b/>
                <w:i/>
                <w:color w:val="000000"/>
                <w:sz w:val="24"/>
                <w:szCs w:val="24"/>
                <w:lang w:eastAsia="ru-RU"/>
              </w:rPr>
              <w:t xml:space="preserve">опію </w:t>
            </w:r>
            <w:r w:rsidRPr="00934BD7">
              <w:rPr>
                <w:rFonts w:ascii="Times New Roman" w:eastAsia="Times New Roman" w:hAnsi="Times New Roman"/>
                <w:b/>
                <w:i/>
                <w:sz w:val="24"/>
                <w:szCs w:val="24"/>
                <w:lang w:eastAsia="ru-RU"/>
              </w:rPr>
              <w:t>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вартість/єдиного податку;</w:t>
            </w:r>
          </w:p>
          <w:p w:rsidR="00706104" w:rsidRPr="00BA1EDA" w:rsidRDefault="00706104" w:rsidP="00706104">
            <w:pPr>
              <w:widowControl w:val="0"/>
              <w:ind w:hanging="21"/>
              <w:contextualSpacing/>
              <w:jc w:val="both"/>
              <w:rPr>
                <w:rFonts w:ascii="Times New Roman" w:hAnsi="Times New Roman"/>
                <w:b/>
                <w:i/>
                <w:sz w:val="24"/>
                <w:szCs w:val="24"/>
              </w:rPr>
            </w:pPr>
            <w:r w:rsidRPr="00BA1EDA">
              <w:rPr>
                <w:rFonts w:ascii="Times New Roman" w:hAnsi="Times New Roman"/>
                <w:b/>
                <w:i/>
                <w:sz w:val="24"/>
                <w:szCs w:val="24"/>
              </w:rPr>
              <w:t>- інших документів, необхідність подання яких у складі тендерної пропозиції передбачена умовами цієї документації.</w:t>
            </w:r>
          </w:p>
          <w:p w:rsidR="00924969" w:rsidRPr="00ED1EEA" w:rsidRDefault="00924969" w:rsidP="00924969">
            <w:pPr>
              <w:widowControl w:val="0"/>
              <w:ind w:hanging="21"/>
              <w:jc w:val="both"/>
              <w:rPr>
                <w:rFonts w:ascii="Times New Roman" w:hAnsi="Times New Roman" w:cs="Times New Roman"/>
                <w:sz w:val="24"/>
                <w:szCs w:val="24"/>
              </w:rPr>
            </w:pPr>
            <w:r w:rsidRPr="00ED1EEA">
              <w:rPr>
                <w:rFonts w:ascii="Times New Roman" w:hAnsi="Times New Roman" w:cs="Times New Roman"/>
                <w:sz w:val="24"/>
                <w:szCs w:val="24"/>
              </w:rPr>
              <w:t>1.2. Кожен учасник має право подати тільки одну тендерну пропозицію.</w:t>
            </w:r>
          </w:p>
          <w:p w:rsidR="004B17CB" w:rsidRDefault="00924969" w:rsidP="004B17CB">
            <w:pPr>
              <w:widowControl w:val="0"/>
              <w:ind w:hanging="21"/>
              <w:contextualSpacing/>
              <w:jc w:val="both"/>
              <w:rPr>
                <w:rFonts w:ascii="Times New Roman" w:hAnsi="Times New Roman"/>
                <w:sz w:val="24"/>
                <w:szCs w:val="24"/>
              </w:rPr>
            </w:pPr>
            <w:r w:rsidRPr="00ED1EEA">
              <w:rPr>
                <w:rFonts w:ascii="Times New Roman" w:hAnsi="Times New Roman" w:cs="Times New Roman"/>
                <w:sz w:val="24"/>
                <w:szCs w:val="24"/>
              </w:rPr>
              <w:t xml:space="preserve">1.3. </w:t>
            </w:r>
            <w:r w:rsidR="004B17CB" w:rsidRPr="00427F6F">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B17CB" w:rsidRPr="00427F6F">
              <w:rPr>
                <w:rFonts w:ascii="Times New Roman" w:hAnsi="Times New Roman"/>
                <w:sz w:val="24"/>
                <w:szCs w:val="24"/>
              </w:rPr>
              <w:t>скан</w:t>
            </w:r>
            <w:proofErr w:type="spellEnd"/>
            <w:r w:rsidR="004B17CB" w:rsidRPr="00427F6F">
              <w:rPr>
                <w:rFonts w:ascii="Times New Roman" w:hAnsi="Times New Roman"/>
                <w:sz w:val="24"/>
                <w:szCs w:val="24"/>
              </w:rPr>
              <w:t xml:space="preserve">-копій придатних для </w:t>
            </w:r>
            <w:proofErr w:type="spellStart"/>
            <w:r w:rsidR="004B17CB" w:rsidRPr="00427F6F">
              <w:rPr>
                <w:rFonts w:ascii="Times New Roman" w:hAnsi="Times New Roman"/>
                <w:sz w:val="24"/>
                <w:szCs w:val="24"/>
              </w:rPr>
              <w:t>машинозчитування</w:t>
            </w:r>
            <w:proofErr w:type="spellEnd"/>
            <w:r w:rsidR="004B17CB" w:rsidRPr="00427F6F">
              <w:rPr>
                <w:rFonts w:ascii="Times New Roman" w:hAnsi="Times New Roman"/>
                <w:sz w:val="24"/>
                <w:szCs w:val="24"/>
              </w:rPr>
              <w:t xml:space="preserve"> (файли з розширенням «..</w:t>
            </w:r>
            <w:proofErr w:type="spellStart"/>
            <w:r w:rsidR="004B17CB" w:rsidRPr="00427F6F">
              <w:rPr>
                <w:rFonts w:ascii="Times New Roman" w:hAnsi="Times New Roman"/>
                <w:sz w:val="24"/>
                <w:szCs w:val="24"/>
              </w:rPr>
              <w:t>pdf</w:t>
            </w:r>
            <w:proofErr w:type="spellEnd"/>
            <w:r w:rsidR="004B17CB" w:rsidRPr="00427F6F">
              <w:rPr>
                <w:rFonts w:ascii="Times New Roman" w:hAnsi="Times New Roman"/>
                <w:sz w:val="24"/>
                <w:szCs w:val="24"/>
              </w:rPr>
              <w:t>.», «..</w:t>
            </w:r>
            <w:proofErr w:type="spellStart"/>
            <w:r w:rsidR="004B17CB" w:rsidRPr="00427F6F">
              <w:rPr>
                <w:rFonts w:ascii="Times New Roman" w:hAnsi="Times New Roman"/>
                <w:sz w:val="24"/>
                <w:szCs w:val="24"/>
              </w:rPr>
              <w:t>jpeg</w:t>
            </w:r>
            <w:proofErr w:type="spellEnd"/>
            <w:r w:rsidR="004B17CB" w:rsidRPr="00427F6F">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B17CB" w:rsidRPr="00427F6F">
              <w:rPr>
                <w:rFonts w:ascii="Times New Roman" w:hAnsi="Times New Roman"/>
                <w:sz w:val="24"/>
                <w:szCs w:val="24"/>
              </w:rPr>
              <w:t>скан</w:t>
            </w:r>
            <w:proofErr w:type="spellEnd"/>
            <w:r w:rsidR="004B17CB" w:rsidRPr="00427F6F">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4B17CB">
              <w:rPr>
                <w:rFonts w:ascii="Times New Roman" w:hAnsi="Times New Roman"/>
                <w:sz w:val="24"/>
                <w:szCs w:val="24"/>
              </w:rPr>
              <w:t xml:space="preserve"> особи учасника</w:t>
            </w:r>
            <w:r w:rsidR="004B17CB" w:rsidRPr="00427F6F">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B17CB" w:rsidRPr="00F2318C" w:rsidRDefault="004B17CB" w:rsidP="00C156FE">
            <w:pPr>
              <w:widowControl w:val="0"/>
              <w:ind w:hanging="21"/>
              <w:contextualSpacing/>
              <w:rPr>
                <w:rFonts w:ascii="Times New Roman" w:hAnsi="Times New Roman"/>
                <w:sz w:val="24"/>
                <w:szCs w:val="24"/>
              </w:rPr>
            </w:pPr>
            <w:r>
              <w:rPr>
                <w:rFonts w:ascii="Times New Roman" w:hAnsi="Times New Roman"/>
                <w:sz w:val="24"/>
                <w:szCs w:val="24"/>
              </w:rPr>
              <w:t xml:space="preserve"> </w:t>
            </w:r>
            <w:r w:rsidRPr="00F2318C">
              <w:rPr>
                <w:rFonts w:ascii="Times New Roman" w:hAnsi="Times New Roman"/>
                <w:sz w:val="24"/>
                <w:szCs w:val="24"/>
              </w:rPr>
              <w:t xml:space="preserve">Замовник перевіряє </w:t>
            </w:r>
            <w:r w:rsidRPr="005D1472">
              <w:rPr>
                <w:rFonts w:ascii="Times New Roman" w:hAnsi="Times New Roman"/>
                <w:sz w:val="24"/>
                <w:szCs w:val="24"/>
              </w:rPr>
              <w:t>КЕП/УЕП учасника</w:t>
            </w:r>
            <w:r w:rsidRPr="00F2318C">
              <w:rPr>
                <w:rFonts w:ascii="Times New Roman" w:hAnsi="Times New Roman"/>
                <w:sz w:val="24"/>
                <w:szCs w:val="24"/>
              </w:rPr>
              <w:t xml:space="preserve"> на сайті</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 xml:space="preserve">центрального </w:t>
            </w:r>
            <w:proofErr w:type="spellStart"/>
            <w:r w:rsidRPr="00F2318C">
              <w:rPr>
                <w:rFonts w:ascii="Times New Roman" w:hAnsi="Times New Roman"/>
                <w:sz w:val="24"/>
                <w:szCs w:val="24"/>
              </w:rPr>
              <w:t>засвідчувального</w:t>
            </w:r>
            <w:proofErr w:type="spellEnd"/>
            <w:r w:rsidRPr="00F2318C">
              <w:rPr>
                <w:rFonts w:ascii="Times New Roman" w:hAnsi="Times New Roman"/>
                <w:sz w:val="24"/>
                <w:szCs w:val="24"/>
              </w:rPr>
              <w:t xml:space="preserve"> органу за посиланням</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https://czo.gov.ua/verify</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 xml:space="preserve">Під час перевірки </w:t>
            </w:r>
            <w:r w:rsidRPr="005D1472">
              <w:rPr>
                <w:rFonts w:ascii="Times New Roman" w:hAnsi="Times New Roman"/>
                <w:sz w:val="24"/>
                <w:szCs w:val="24"/>
              </w:rPr>
              <w:t>КЕП/УЕП</w:t>
            </w:r>
            <w:r w:rsidRPr="00F2318C">
              <w:rPr>
                <w:rFonts w:ascii="Times New Roman" w:hAnsi="Times New Roman"/>
                <w:sz w:val="24"/>
                <w:szCs w:val="24"/>
              </w:rPr>
              <w:t xml:space="preserve"> повинні відображатися</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прізвище та ініціали особи, уповноваженої на</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підписання тендерної пропозиції (власника ключа). У</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випадку відсутності даної інформації або у випадку не</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 xml:space="preserve">накладення учасником </w:t>
            </w:r>
            <w:r w:rsidRPr="005D1472">
              <w:rPr>
                <w:rFonts w:ascii="Times New Roman" w:hAnsi="Times New Roman"/>
                <w:sz w:val="24"/>
                <w:szCs w:val="24"/>
              </w:rPr>
              <w:t>КЕП/УЕП</w:t>
            </w:r>
            <w:r w:rsidRPr="00F2318C">
              <w:rPr>
                <w:rFonts w:ascii="Times New Roman" w:hAnsi="Times New Roman"/>
                <w:sz w:val="24"/>
                <w:szCs w:val="24"/>
              </w:rPr>
              <w:t xml:space="preserve"> відповідно до умов</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тендерної документації учасник вважається таким, що</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не відповідає встановленим абзацом першим частини</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t>третьої статті 22 Закону вимогам до учасника</w:t>
            </w:r>
          </w:p>
          <w:p w:rsidR="004B17CB" w:rsidRPr="00F2318C" w:rsidRDefault="004B17CB" w:rsidP="00C156FE">
            <w:pPr>
              <w:widowControl w:val="0"/>
              <w:ind w:hanging="21"/>
              <w:contextualSpacing/>
              <w:rPr>
                <w:rFonts w:ascii="Times New Roman" w:hAnsi="Times New Roman"/>
                <w:sz w:val="24"/>
                <w:szCs w:val="24"/>
              </w:rPr>
            </w:pPr>
            <w:r w:rsidRPr="00F2318C">
              <w:rPr>
                <w:rFonts w:ascii="Times New Roman" w:hAnsi="Times New Roman"/>
                <w:sz w:val="24"/>
                <w:szCs w:val="24"/>
              </w:rPr>
              <w:lastRenderedPageBreak/>
              <w:t>відповідно до законодавства та його пропозицію буде</w:t>
            </w:r>
          </w:p>
          <w:p w:rsidR="004B17CB" w:rsidRPr="00427F6F" w:rsidRDefault="004B17CB" w:rsidP="00C156FE">
            <w:pPr>
              <w:widowControl w:val="0"/>
              <w:ind w:hanging="21"/>
              <w:contextualSpacing/>
              <w:rPr>
                <w:rFonts w:ascii="Times New Roman" w:hAnsi="Times New Roman"/>
                <w:sz w:val="24"/>
                <w:szCs w:val="24"/>
              </w:rPr>
            </w:pPr>
            <w:proofErr w:type="spellStart"/>
            <w:r w:rsidRPr="00F2318C">
              <w:rPr>
                <w:rFonts w:ascii="Times New Roman" w:hAnsi="Times New Roman"/>
                <w:sz w:val="24"/>
                <w:szCs w:val="24"/>
              </w:rPr>
              <w:t>відхилено</w:t>
            </w:r>
            <w:proofErr w:type="spellEnd"/>
            <w:r w:rsidRPr="00F2318C">
              <w:rPr>
                <w:rFonts w:ascii="Times New Roman" w:hAnsi="Times New Roman"/>
                <w:sz w:val="24"/>
                <w:szCs w:val="24"/>
              </w:rPr>
              <w:t xml:space="preserve"> на підставі абз</w:t>
            </w:r>
            <w:r>
              <w:rPr>
                <w:rFonts w:ascii="Times New Roman" w:hAnsi="Times New Roman"/>
                <w:sz w:val="24"/>
                <w:szCs w:val="24"/>
              </w:rPr>
              <w:t xml:space="preserve">ацу 3 пункту 1 частини 1 статті </w:t>
            </w:r>
            <w:r w:rsidRPr="00F2318C">
              <w:rPr>
                <w:rFonts w:ascii="Times New Roman" w:hAnsi="Times New Roman"/>
                <w:sz w:val="24"/>
                <w:szCs w:val="24"/>
              </w:rPr>
              <w:t>31 Закону.</w:t>
            </w:r>
          </w:p>
          <w:p w:rsidR="00924969" w:rsidRPr="00ED1EEA" w:rsidRDefault="00924969" w:rsidP="00C156FE">
            <w:pPr>
              <w:widowControl w:val="0"/>
              <w:ind w:hanging="21"/>
              <w:jc w:val="both"/>
              <w:rPr>
                <w:rFonts w:ascii="Times New Roman" w:hAnsi="Times New Roman" w:cs="Times New Roman"/>
                <w:sz w:val="24"/>
                <w:szCs w:val="24"/>
              </w:rPr>
            </w:pPr>
            <w:r w:rsidRPr="00ED1EEA">
              <w:rPr>
                <w:rFonts w:ascii="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24559" w:rsidRPr="00F2318C" w:rsidRDefault="00924969" w:rsidP="00524559">
            <w:pPr>
              <w:widowControl w:val="0"/>
              <w:ind w:hanging="21"/>
              <w:contextualSpacing/>
              <w:jc w:val="both"/>
              <w:rPr>
                <w:rFonts w:ascii="Times New Roman" w:hAnsi="Times New Roman"/>
                <w:b/>
                <w:i/>
                <w:sz w:val="24"/>
                <w:szCs w:val="24"/>
              </w:rPr>
            </w:pPr>
            <w:r w:rsidRPr="00ED1EEA">
              <w:rPr>
                <w:rFonts w:ascii="Times New Roman" w:hAnsi="Times New Roman" w:cs="Times New Roman"/>
                <w:sz w:val="24"/>
                <w:szCs w:val="24"/>
              </w:rPr>
              <w:t xml:space="preserve">1.5. </w:t>
            </w:r>
            <w:r w:rsidR="00524559" w:rsidRPr="00427F6F">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00524559" w:rsidRPr="00F2318C">
              <w:rPr>
                <w:rFonts w:ascii="Times New Roman" w:hAnsi="Times New Roman"/>
                <w:b/>
                <w:i/>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w:t>
            </w:r>
            <w:r w:rsidR="00524559" w:rsidRPr="00427F6F">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00524559" w:rsidRPr="00F2318C">
              <w:rPr>
                <w:rFonts w:ascii="Times New Roman" w:hAnsi="Times New Roman"/>
                <w:b/>
                <w:i/>
                <w:sz w:val="24"/>
                <w:szCs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24559" w:rsidRPr="00427F6F" w:rsidRDefault="00524559" w:rsidP="00524559">
            <w:pPr>
              <w:widowControl w:val="0"/>
              <w:ind w:hanging="21"/>
              <w:contextualSpacing/>
              <w:jc w:val="both"/>
              <w:rPr>
                <w:rFonts w:ascii="Times New Roman" w:hAnsi="Times New Roman"/>
                <w:sz w:val="24"/>
                <w:szCs w:val="24"/>
              </w:rPr>
            </w:pPr>
            <w:r w:rsidRPr="00427F6F">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4969" w:rsidRPr="00ED1EEA" w:rsidRDefault="00924969" w:rsidP="00924969">
            <w:pPr>
              <w:widowControl w:val="0"/>
              <w:ind w:hanging="21"/>
              <w:jc w:val="both"/>
              <w:rPr>
                <w:rFonts w:ascii="Times New Roman" w:hAnsi="Times New Roman" w:cs="Times New Roman"/>
                <w:sz w:val="24"/>
                <w:szCs w:val="24"/>
              </w:rPr>
            </w:pPr>
            <w:r w:rsidRPr="00ED1EEA">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4969" w:rsidRPr="00ED1EEA" w:rsidRDefault="00924969" w:rsidP="00924969">
            <w:pPr>
              <w:widowControl w:val="0"/>
              <w:ind w:hanging="21"/>
              <w:jc w:val="both"/>
              <w:rPr>
                <w:rFonts w:ascii="Times New Roman" w:hAnsi="Times New Roman" w:cs="Times New Roman"/>
                <w:sz w:val="24"/>
                <w:szCs w:val="24"/>
              </w:rPr>
            </w:pPr>
            <w:r w:rsidRPr="00ED1EEA">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ED1EEA">
              <w:rPr>
                <w:rFonts w:ascii="Times New Roman" w:hAnsi="Times New Roman" w:cs="Times New Roman"/>
                <w:sz w:val="24"/>
                <w:szCs w:val="24"/>
              </w:rPr>
              <w:lastRenderedPageBreak/>
              <w:t>зборів, що мають бути сплачені учасником.</w:t>
            </w:r>
          </w:p>
        </w:tc>
      </w:tr>
      <w:tr w:rsidR="00924969" w:rsidRPr="00ED1EEA" w:rsidTr="007F0608">
        <w:trPr>
          <w:trHeight w:val="410"/>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lastRenderedPageBreak/>
              <w:t>2</w:t>
            </w:r>
          </w:p>
        </w:tc>
        <w:tc>
          <w:tcPr>
            <w:tcW w:w="3517"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b/>
                <w:sz w:val="24"/>
                <w:szCs w:val="24"/>
              </w:rPr>
              <w:t>Забезпечення тендерної пропозиції</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Забезпечення тендерної пропозиції не вимагається.</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3</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Умови повернення чи неповернення забезпечення тендерної пропозиції</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Забезпечення тендерної пропозиції не вимагається.</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4</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відхилити таку вимогу;</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погодитися з вимогою та продовжити строк дії поданої ним тендерної пропозиції.</w:t>
            </w:r>
          </w:p>
        </w:tc>
      </w:tr>
      <w:tr w:rsidR="00DB33A6" w:rsidRPr="00ED1EEA" w:rsidTr="007F0608">
        <w:trPr>
          <w:trHeight w:val="522"/>
          <w:jc w:val="center"/>
        </w:trPr>
        <w:tc>
          <w:tcPr>
            <w:tcW w:w="517" w:type="dxa"/>
          </w:tcPr>
          <w:p w:rsidR="00DB33A6" w:rsidRPr="00ED1EEA" w:rsidRDefault="00DB33A6" w:rsidP="00DB33A6">
            <w:pPr>
              <w:widowControl w:val="0"/>
              <w:rPr>
                <w:rFonts w:ascii="Times New Roman" w:hAnsi="Times New Roman" w:cs="Times New Roman"/>
                <w:sz w:val="24"/>
                <w:szCs w:val="24"/>
              </w:rPr>
            </w:pPr>
            <w:r w:rsidRPr="00ED1EEA">
              <w:rPr>
                <w:rFonts w:ascii="Times New Roman" w:hAnsi="Times New Roman" w:cs="Times New Roman"/>
                <w:b/>
                <w:sz w:val="24"/>
                <w:szCs w:val="24"/>
              </w:rPr>
              <w:t>5</w:t>
            </w:r>
          </w:p>
        </w:tc>
        <w:tc>
          <w:tcPr>
            <w:tcW w:w="3517" w:type="dxa"/>
          </w:tcPr>
          <w:p w:rsidR="00DB33A6" w:rsidRPr="00ED1EEA" w:rsidRDefault="00DB33A6" w:rsidP="00DB33A6">
            <w:pPr>
              <w:widowControl w:val="0"/>
              <w:rPr>
                <w:rFonts w:ascii="Times New Roman" w:hAnsi="Times New Roman" w:cs="Times New Roman"/>
                <w:sz w:val="24"/>
                <w:szCs w:val="24"/>
              </w:rPr>
            </w:pPr>
            <w:r w:rsidRPr="00ED1EEA">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B33A6" w:rsidRPr="00ED1EEA" w:rsidRDefault="00DB33A6" w:rsidP="00DB33A6">
            <w:pPr>
              <w:widowControl w:val="0"/>
              <w:rPr>
                <w:rFonts w:ascii="Times New Roman" w:hAnsi="Times New Roman" w:cs="Times New Roman"/>
                <w:sz w:val="24"/>
                <w:szCs w:val="24"/>
              </w:rPr>
            </w:pPr>
            <w:r w:rsidRPr="00ED1EEA">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60" w:type="dxa"/>
          </w:tcPr>
          <w:p w:rsidR="00DB33A6" w:rsidRPr="00DB33A6" w:rsidRDefault="00DB33A6" w:rsidP="00DB33A6">
            <w:pPr>
              <w:pStyle w:val="rvps2"/>
              <w:shd w:val="clear" w:color="auto" w:fill="FFFFFF"/>
              <w:spacing w:before="0" w:beforeAutospacing="0" w:after="0" w:afterAutospacing="0"/>
              <w:jc w:val="both"/>
              <w:rPr>
                <w:lang w:val="uk-UA"/>
              </w:rPr>
            </w:pPr>
            <w:r w:rsidRPr="00DB33A6">
              <w:rPr>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DB33A6" w:rsidRPr="00DB33A6" w:rsidRDefault="00DB33A6" w:rsidP="00DB33A6">
            <w:pPr>
              <w:pStyle w:val="rvps2"/>
              <w:shd w:val="clear" w:color="auto" w:fill="FFFFFF"/>
              <w:spacing w:before="0" w:beforeAutospacing="0" w:after="0" w:afterAutospacing="0"/>
              <w:jc w:val="both"/>
              <w:rPr>
                <w:lang w:val="uk-UA"/>
              </w:rPr>
            </w:pPr>
            <w:r w:rsidRPr="00DB33A6">
              <w:rPr>
                <w:color w:val="000000"/>
                <w:lang w:val="uk-UA"/>
              </w:rPr>
              <w:t xml:space="preserve">5.2. </w:t>
            </w:r>
            <w:r w:rsidRPr="00DB33A6">
              <w:rPr>
                <w:lang w:val="uk-U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w:t>
            </w:r>
            <w:r w:rsidRPr="00DB33A6">
              <w:rPr>
                <w:b/>
                <w:lang w:val="uk-UA"/>
              </w:rPr>
              <w:t xml:space="preserve">Додатку 1 </w:t>
            </w:r>
            <w:r w:rsidRPr="00B074EA">
              <w:rPr>
                <w:lang w:val="uk-UA"/>
              </w:rPr>
              <w:t>до тендерної документації</w:t>
            </w:r>
            <w:r w:rsidRPr="00DB33A6">
              <w:rPr>
                <w:b/>
                <w:lang w:val="uk-UA"/>
              </w:rPr>
              <w:t>.</w:t>
            </w:r>
            <w:r w:rsidRPr="00DB33A6">
              <w:rPr>
                <w:lang w:val="uk-UA"/>
              </w:rPr>
              <w:t xml:space="preserve">  </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5.3. </w:t>
            </w:r>
            <w:proofErr w:type="spellStart"/>
            <w:r w:rsidRPr="00427F6F">
              <w:rPr>
                <w:color w:val="000000"/>
              </w:rPr>
              <w:t>Замовник</w:t>
            </w:r>
            <w:proofErr w:type="spellEnd"/>
            <w:r w:rsidRPr="00427F6F">
              <w:rPr>
                <w:color w:val="000000"/>
              </w:rPr>
              <w:t xml:space="preserve"> не </w:t>
            </w:r>
            <w:proofErr w:type="spellStart"/>
            <w:r w:rsidRPr="00427F6F">
              <w:rPr>
                <w:color w:val="000000"/>
              </w:rPr>
              <w:t>вимагає</w:t>
            </w:r>
            <w:proofErr w:type="spellEnd"/>
            <w:r w:rsidRPr="00427F6F">
              <w:rPr>
                <w:color w:val="000000"/>
              </w:rPr>
              <w:t xml:space="preserve"> документального </w:t>
            </w:r>
            <w:proofErr w:type="spellStart"/>
            <w:r w:rsidRPr="00427F6F">
              <w:rPr>
                <w:color w:val="000000"/>
              </w:rPr>
              <w:t>підтвердження</w:t>
            </w:r>
            <w:proofErr w:type="spellEnd"/>
            <w:r w:rsidRPr="00427F6F">
              <w:rPr>
                <w:color w:val="000000"/>
              </w:rPr>
              <w:t xml:space="preserve"> </w:t>
            </w:r>
            <w:proofErr w:type="spellStart"/>
            <w:r w:rsidRPr="00427F6F">
              <w:rPr>
                <w:color w:val="000000"/>
              </w:rPr>
              <w:t>інформації</w:t>
            </w:r>
            <w:proofErr w:type="spellEnd"/>
            <w:r w:rsidRPr="00427F6F">
              <w:rPr>
                <w:color w:val="000000"/>
              </w:rPr>
              <w:t xml:space="preserve"> про </w:t>
            </w:r>
            <w:proofErr w:type="spellStart"/>
            <w:r w:rsidRPr="00427F6F">
              <w:rPr>
                <w:color w:val="000000"/>
              </w:rPr>
              <w:t>відповідність</w:t>
            </w:r>
            <w:proofErr w:type="spellEnd"/>
            <w:r w:rsidRPr="00427F6F">
              <w:rPr>
                <w:color w:val="000000"/>
              </w:rPr>
              <w:t xml:space="preserve"> </w:t>
            </w:r>
            <w:proofErr w:type="spellStart"/>
            <w:r w:rsidRPr="00427F6F">
              <w:rPr>
                <w:color w:val="000000"/>
              </w:rPr>
              <w:t>підставам</w:t>
            </w:r>
            <w:proofErr w:type="spellEnd"/>
            <w:r w:rsidRPr="00427F6F">
              <w:rPr>
                <w:color w:val="000000"/>
              </w:rPr>
              <w:t xml:space="preserve">, </w:t>
            </w:r>
            <w:proofErr w:type="spellStart"/>
            <w:r w:rsidRPr="00427F6F">
              <w:rPr>
                <w:color w:val="000000"/>
              </w:rPr>
              <w:t>встановленим</w:t>
            </w:r>
            <w:proofErr w:type="spellEnd"/>
            <w:r w:rsidRPr="00427F6F">
              <w:rPr>
                <w:color w:val="000000"/>
              </w:rPr>
              <w:t xml:space="preserve"> </w:t>
            </w:r>
            <w:proofErr w:type="spellStart"/>
            <w:r w:rsidRPr="00427F6F">
              <w:rPr>
                <w:color w:val="000000"/>
              </w:rPr>
              <w:t>статтею</w:t>
            </w:r>
            <w:proofErr w:type="spellEnd"/>
            <w:r w:rsidRPr="00427F6F">
              <w:rPr>
                <w:color w:val="000000"/>
              </w:rPr>
              <w:t xml:space="preserve"> 17 Закону, у </w:t>
            </w:r>
            <w:proofErr w:type="spellStart"/>
            <w:r w:rsidRPr="00427F6F">
              <w:rPr>
                <w:color w:val="000000"/>
              </w:rPr>
              <w:t>разі</w:t>
            </w:r>
            <w:proofErr w:type="spellEnd"/>
            <w:r w:rsidRPr="00427F6F">
              <w:rPr>
                <w:color w:val="000000"/>
              </w:rPr>
              <w:t xml:space="preserve"> </w:t>
            </w:r>
            <w:proofErr w:type="spellStart"/>
            <w:r w:rsidRPr="00427F6F">
              <w:rPr>
                <w:color w:val="000000"/>
              </w:rPr>
              <w:t>якщо</w:t>
            </w:r>
            <w:proofErr w:type="spellEnd"/>
            <w:r w:rsidRPr="00427F6F">
              <w:rPr>
                <w:color w:val="000000"/>
              </w:rPr>
              <w:t xml:space="preserve"> </w:t>
            </w:r>
            <w:proofErr w:type="spellStart"/>
            <w:r w:rsidRPr="00427F6F">
              <w:rPr>
                <w:color w:val="000000"/>
              </w:rPr>
              <w:t>така</w:t>
            </w:r>
            <w:proofErr w:type="spellEnd"/>
            <w:r w:rsidRPr="00427F6F">
              <w:rPr>
                <w:color w:val="000000"/>
              </w:rPr>
              <w:t xml:space="preserve"> </w:t>
            </w:r>
            <w:proofErr w:type="spellStart"/>
            <w:r w:rsidRPr="00427F6F">
              <w:rPr>
                <w:color w:val="000000"/>
              </w:rPr>
              <w:t>інформація</w:t>
            </w:r>
            <w:proofErr w:type="spellEnd"/>
            <w:r w:rsidRPr="00427F6F">
              <w:rPr>
                <w:color w:val="000000"/>
              </w:rPr>
              <w:t xml:space="preserve"> є </w:t>
            </w:r>
            <w:proofErr w:type="spellStart"/>
            <w:r w:rsidRPr="00427F6F">
              <w:rPr>
                <w:color w:val="000000"/>
              </w:rPr>
              <w:t>публічною</w:t>
            </w:r>
            <w:proofErr w:type="spellEnd"/>
            <w:r w:rsidRPr="00427F6F">
              <w:rPr>
                <w:color w:val="000000"/>
              </w:rPr>
              <w:t xml:space="preserve">, </w:t>
            </w:r>
            <w:proofErr w:type="spellStart"/>
            <w:r w:rsidRPr="00427F6F">
              <w:rPr>
                <w:color w:val="000000"/>
              </w:rPr>
              <w:t>що</w:t>
            </w:r>
            <w:proofErr w:type="spellEnd"/>
            <w:r w:rsidRPr="00427F6F">
              <w:rPr>
                <w:color w:val="000000"/>
              </w:rPr>
              <w:t xml:space="preserve"> </w:t>
            </w:r>
            <w:proofErr w:type="spellStart"/>
            <w:r w:rsidRPr="00427F6F">
              <w:rPr>
                <w:color w:val="000000"/>
              </w:rPr>
              <w:t>оприлюднена</w:t>
            </w:r>
            <w:proofErr w:type="spellEnd"/>
            <w:r w:rsidRPr="00427F6F">
              <w:rPr>
                <w:color w:val="000000"/>
              </w:rPr>
              <w:t xml:space="preserve"> у </w:t>
            </w:r>
            <w:proofErr w:type="spellStart"/>
            <w:r w:rsidRPr="00427F6F">
              <w:rPr>
                <w:color w:val="000000"/>
              </w:rPr>
              <w:t>формі</w:t>
            </w:r>
            <w:proofErr w:type="spellEnd"/>
            <w:r w:rsidRPr="00427F6F">
              <w:rPr>
                <w:color w:val="000000"/>
              </w:rPr>
              <w:t xml:space="preserve"> </w:t>
            </w:r>
            <w:proofErr w:type="spellStart"/>
            <w:r w:rsidRPr="00427F6F">
              <w:rPr>
                <w:color w:val="000000"/>
              </w:rPr>
              <w:t>відкритих</w:t>
            </w:r>
            <w:proofErr w:type="spellEnd"/>
            <w:r w:rsidRPr="00427F6F">
              <w:rPr>
                <w:color w:val="000000"/>
              </w:rPr>
              <w:t xml:space="preserve"> </w:t>
            </w:r>
            <w:proofErr w:type="spellStart"/>
            <w:r w:rsidRPr="00427F6F">
              <w:rPr>
                <w:color w:val="000000"/>
              </w:rPr>
              <w:t>даних</w:t>
            </w:r>
            <w:proofErr w:type="spellEnd"/>
            <w:r w:rsidRPr="00427F6F">
              <w:rPr>
                <w:color w:val="000000"/>
              </w:rPr>
              <w:t xml:space="preserve"> </w:t>
            </w:r>
            <w:proofErr w:type="spellStart"/>
            <w:r w:rsidRPr="00427F6F">
              <w:rPr>
                <w:color w:val="000000"/>
              </w:rPr>
              <w:t>згідно</w:t>
            </w:r>
            <w:proofErr w:type="spellEnd"/>
            <w:r w:rsidRPr="00427F6F">
              <w:rPr>
                <w:color w:val="000000"/>
              </w:rPr>
              <w:t xml:space="preserve"> </w:t>
            </w:r>
            <w:proofErr w:type="spellStart"/>
            <w:r w:rsidRPr="00427F6F">
              <w:rPr>
                <w:color w:val="000000"/>
              </w:rPr>
              <w:t>із</w:t>
            </w:r>
            <w:proofErr w:type="spellEnd"/>
            <w:r>
              <w:rPr>
                <w:color w:val="000000"/>
              </w:rPr>
              <w:t xml:space="preserve"> Законом України</w:t>
            </w:r>
            <w:r w:rsidRPr="00427F6F">
              <w:rPr>
                <w:color w:val="000000"/>
              </w:rPr>
              <w:t> </w:t>
            </w:r>
            <w:hyperlink r:id="rId9" w:tgtFrame="_blank" w:history="1"/>
            <w:r w:rsidRPr="00427F6F">
              <w:rPr>
                <w:color w:val="000000"/>
              </w:rPr>
              <w:t xml:space="preserve"> "Про доступ до </w:t>
            </w:r>
            <w:proofErr w:type="spellStart"/>
            <w:r w:rsidRPr="00427F6F">
              <w:rPr>
                <w:color w:val="000000"/>
              </w:rPr>
              <w:t>публічної</w:t>
            </w:r>
            <w:proofErr w:type="spellEnd"/>
            <w:r w:rsidRPr="00427F6F">
              <w:rPr>
                <w:color w:val="000000"/>
              </w:rPr>
              <w:t xml:space="preserve"> </w:t>
            </w:r>
            <w:proofErr w:type="spellStart"/>
            <w:r w:rsidRPr="00427F6F">
              <w:rPr>
                <w:color w:val="000000"/>
              </w:rPr>
              <w:t>інформації</w:t>
            </w:r>
            <w:proofErr w:type="spellEnd"/>
            <w:r w:rsidRPr="00427F6F">
              <w:rPr>
                <w:color w:val="000000"/>
              </w:rPr>
              <w:t>", та/</w:t>
            </w:r>
            <w:proofErr w:type="spellStart"/>
            <w:r w:rsidRPr="00427F6F">
              <w:rPr>
                <w:color w:val="000000"/>
              </w:rPr>
              <w:t>або</w:t>
            </w:r>
            <w:proofErr w:type="spellEnd"/>
            <w:r w:rsidRPr="00427F6F">
              <w:rPr>
                <w:color w:val="000000"/>
              </w:rPr>
              <w:t xml:space="preserve"> </w:t>
            </w:r>
            <w:proofErr w:type="spellStart"/>
            <w:r w:rsidRPr="00427F6F">
              <w:rPr>
                <w:color w:val="000000"/>
              </w:rPr>
              <w:t>міститься</w:t>
            </w:r>
            <w:proofErr w:type="spellEnd"/>
            <w:r w:rsidRPr="00427F6F">
              <w:rPr>
                <w:color w:val="000000"/>
              </w:rPr>
              <w:t xml:space="preserve"> у </w:t>
            </w:r>
            <w:proofErr w:type="spellStart"/>
            <w:r w:rsidRPr="00427F6F">
              <w:rPr>
                <w:color w:val="000000"/>
              </w:rPr>
              <w:t>відкритих</w:t>
            </w:r>
            <w:proofErr w:type="spellEnd"/>
            <w:r w:rsidRPr="00427F6F">
              <w:rPr>
                <w:color w:val="000000"/>
              </w:rPr>
              <w:t xml:space="preserve"> </w:t>
            </w:r>
            <w:proofErr w:type="spellStart"/>
            <w:r w:rsidRPr="00427F6F">
              <w:rPr>
                <w:color w:val="000000"/>
              </w:rPr>
              <w:t>єдиних</w:t>
            </w:r>
            <w:proofErr w:type="spellEnd"/>
            <w:r w:rsidRPr="00427F6F">
              <w:rPr>
                <w:color w:val="000000"/>
              </w:rPr>
              <w:t xml:space="preserve"> </w:t>
            </w:r>
            <w:proofErr w:type="spellStart"/>
            <w:r w:rsidRPr="00427F6F">
              <w:rPr>
                <w:color w:val="000000"/>
              </w:rPr>
              <w:t>державних</w:t>
            </w:r>
            <w:proofErr w:type="spellEnd"/>
            <w:r w:rsidRPr="00427F6F">
              <w:rPr>
                <w:color w:val="000000"/>
              </w:rPr>
              <w:t xml:space="preserve"> </w:t>
            </w:r>
            <w:proofErr w:type="spellStart"/>
            <w:r w:rsidRPr="00427F6F">
              <w:rPr>
                <w:color w:val="000000"/>
              </w:rPr>
              <w:t>реєстрах</w:t>
            </w:r>
            <w:proofErr w:type="spellEnd"/>
            <w:r w:rsidRPr="00427F6F">
              <w:rPr>
                <w:color w:val="000000"/>
              </w:rPr>
              <w:t xml:space="preserve">, доступ до </w:t>
            </w:r>
            <w:proofErr w:type="spellStart"/>
            <w:r w:rsidRPr="00427F6F">
              <w:rPr>
                <w:color w:val="000000"/>
              </w:rPr>
              <w:t>яких</w:t>
            </w:r>
            <w:proofErr w:type="spellEnd"/>
            <w:r w:rsidRPr="00427F6F">
              <w:rPr>
                <w:color w:val="000000"/>
              </w:rPr>
              <w:t xml:space="preserve"> є </w:t>
            </w:r>
            <w:proofErr w:type="spellStart"/>
            <w:r w:rsidRPr="00427F6F">
              <w:rPr>
                <w:color w:val="000000"/>
              </w:rPr>
              <w:t>вільним</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proofErr w:type="spellStart"/>
            <w:r w:rsidRPr="00427F6F">
              <w:rPr>
                <w:color w:val="000000"/>
              </w:rPr>
              <w:t>Замовник</w:t>
            </w:r>
            <w:proofErr w:type="spellEnd"/>
            <w:r w:rsidRPr="00427F6F">
              <w:rPr>
                <w:color w:val="000000"/>
              </w:rPr>
              <w:t xml:space="preserve"> </w:t>
            </w:r>
            <w:proofErr w:type="spellStart"/>
            <w:r w:rsidRPr="00427F6F">
              <w:rPr>
                <w:color w:val="000000"/>
              </w:rPr>
              <w:t>приймає</w:t>
            </w:r>
            <w:proofErr w:type="spellEnd"/>
            <w:r w:rsidRPr="00427F6F">
              <w:rPr>
                <w:color w:val="000000"/>
              </w:rPr>
              <w:t xml:space="preserve"> </w:t>
            </w:r>
            <w:proofErr w:type="spellStart"/>
            <w:r w:rsidRPr="00427F6F">
              <w:rPr>
                <w:color w:val="000000"/>
              </w:rPr>
              <w:t>рішення</w:t>
            </w:r>
            <w:proofErr w:type="spellEnd"/>
            <w:r w:rsidRPr="00427F6F">
              <w:rPr>
                <w:color w:val="000000"/>
              </w:rPr>
              <w:t xml:space="preserve"> про </w:t>
            </w:r>
            <w:proofErr w:type="spellStart"/>
            <w:r w:rsidRPr="00427F6F">
              <w:rPr>
                <w:color w:val="000000"/>
              </w:rPr>
              <w:t>відмову</w:t>
            </w:r>
            <w:proofErr w:type="spellEnd"/>
            <w:r w:rsidRPr="00427F6F">
              <w:rPr>
                <w:color w:val="000000"/>
              </w:rPr>
              <w:t xml:space="preserve"> </w:t>
            </w:r>
            <w:proofErr w:type="spellStart"/>
            <w:r w:rsidRPr="00427F6F">
              <w:rPr>
                <w:color w:val="000000"/>
              </w:rPr>
              <w:t>учаснику</w:t>
            </w:r>
            <w:proofErr w:type="spellEnd"/>
            <w:r w:rsidRPr="00427F6F">
              <w:rPr>
                <w:color w:val="000000"/>
              </w:rPr>
              <w:t xml:space="preserve"> в </w:t>
            </w:r>
            <w:proofErr w:type="spellStart"/>
            <w:r w:rsidRPr="00427F6F">
              <w:rPr>
                <w:color w:val="000000"/>
              </w:rPr>
              <w:t>участі</w:t>
            </w:r>
            <w:proofErr w:type="spellEnd"/>
            <w:r w:rsidRPr="00427F6F">
              <w:rPr>
                <w:color w:val="000000"/>
              </w:rPr>
              <w:t xml:space="preserve"> у </w:t>
            </w:r>
            <w:proofErr w:type="spellStart"/>
            <w:r w:rsidRPr="00427F6F">
              <w:rPr>
                <w:color w:val="000000"/>
              </w:rPr>
              <w:t>процедурі</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та </w:t>
            </w:r>
            <w:proofErr w:type="spellStart"/>
            <w:r w:rsidRPr="00427F6F">
              <w:rPr>
                <w:color w:val="000000"/>
              </w:rPr>
              <w:t>зобов’язаний</w:t>
            </w:r>
            <w:proofErr w:type="spellEnd"/>
            <w:r w:rsidRPr="00427F6F">
              <w:rPr>
                <w:color w:val="000000"/>
              </w:rPr>
              <w:t xml:space="preserve"> </w:t>
            </w:r>
            <w:proofErr w:type="spellStart"/>
            <w:r w:rsidRPr="00427F6F">
              <w:rPr>
                <w:color w:val="000000"/>
              </w:rPr>
              <w:t>відхилити</w:t>
            </w:r>
            <w:proofErr w:type="spellEnd"/>
            <w:r w:rsidRPr="00427F6F">
              <w:rPr>
                <w:color w:val="000000"/>
              </w:rPr>
              <w:t xml:space="preserve"> </w:t>
            </w:r>
            <w:proofErr w:type="spellStart"/>
            <w:r w:rsidRPr="00427F6F">
              <w:rPr>
                <w:color w:val="000000"/>
              </w:rPr>
              <w:t>тендерну</w:t>
            </w:r>
            <w:proofErr w:type="spellEnd"/>
            <w:r w:rsidRPr="00427F6F">
              <w:rPr>
                <w:color w:val="000000"/>
              </w:rPr>
              <w:t xml:space="preserve"> </w:t>
            </w:r>
            <w:proofErr w:type="spellStart"/>
            <w:r w:rsidRPr="00427F6F">
              <w:rPr>
                <w:color w:val="000000"/>
              </w:rPr>
              <w:t>пропозицію</w:t>
            </w:r>
            <w:proofErr w:type="spellEnd"/>
            <w:r w:rsidRPr="00427F6F">
              <w:rPr>
                <w:color w:val="000000"/>
              </w:rPr>
              <w:t xml:space="preserve"> </w:t>
            </w:r>
            <w:proofErr w:type="spellStart"/>
            <w:r w:rsidRPr="00427F6F">
              <w:rPr>
                <w:color w:val="000000"/>
              </w:rPr>
              <w:t>учасника</w:t>
            </w:r>
            <w:proofErr w:type="spellEnd"/>
            <w:r w:rsidRPr="00427F6F">
              <w:rPr>
                <w:color w:val="000000"/>
              </w:rPr>
              <w:t xml:space="preserve"> в </w:t>
            </w:r>
            <w:proofErr w:type="spellStart"/>
            <w:r w:rsidRPr="00427F6F">
              <w:rPr>
                <w:color w:val="000000"/>
              </w:rPr>
              <w:t>разі</w:t>
            </w:r>
            <w:proofErr w:type="spellEnd"/>
            <w:r w:rsidRPr="00427F6F">
              <w:rPr>
                <w:color w:val="000000"/>
              </w:rPr>
              <w:t xml:space="preserve">, </w:t>
            </w:r>
            <w:proofErr w:type="spellStart"/>
            <w:r w:rsidRPr="00427F6F">
              <w:rPr>
                <w:color w:val="000000"/>
              </w:rPr>
              <w:t>якщо</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 </w:t>
            </w:r>
            <w:proofErr w:type="spellStart"/>
            <w:r w:rsidRPr="00427F6F">
              <w:rPr>
                <w:color w:val="000000"/>
              </w:rPr>
              <w:t>замовник</w:t>
            </w:r>
            <w:proofErr w:type="spellEnd"/>
            <w:r w:rsidRPr="00427F6F">
              <w:rPr>
                <w:color w:val="000000"/>
              </w:rPr>
              <w:t xml:space="preserve"> </w:t>
            </w:r>
            <w:proofErr w:type="spellStart"/>
            <w:r w:rsidRPr="00427F6F">
              <w:rPr>
                <w:color w:val="000000"/>
              </w:rPr>
              <w:t>має</w:t>
            </w:r>
            <w:proofErr w:type="spellEnd"/>
            <w:r w:rsidRPr="00427F6F">
              <w:rPr>
                <w:color w:val="000000"/>
              </w:rPr>
              <w:t xml:space="preserve"> </w:t>
            </w:r>
            <w:proofErr w:type="spellStart"/>
            <w:r w:rsidRPr="00427F6F">
              <w:rPr>
                <w:color w:val="000000"/>
              </w:rPr>
              <w:t>незаперечні</w:t>
            </w:r>
            <w:proofErr w:type="spellEnd"/>
            <w:r w:rsidRPr="00427F6F">
              <w:rPr>
                <w:color w:val="000000"/>
              </w:rPr>
              <w:t xml:space="preserve"> </w:t>
            </w:r>
            <w:proofErr w:type="spellStart"/>
            <w:r w:rsidRPr="00427F6F">
              <w:rPr>
                <w:color w:val="000000"/>
              </w:rPr>
              <w:t>докази</w:t>
            </w:r>
            <w:proofErr w:type="spellEnd"/>
            <w:r w:rsidRPr="00427F6F">
              <w:rPr>
                <w:color w:val="000000"/>
              </w:rPr>
              <w:t xml:space="preserve"> того, </w:t>
            </w:r>
            <w:proofErr w:type="spellStart"/>
            <w:r w:rsidRPr="00427F6F">
              <w:rPr>
                <w:color w:val="000000"/>
              </w:rPr>
              <w:t>що</w:t>
            </w:r>
            <w:proofErr w:type="spellEnd"/>
            <w:r w:rsidRPr="00427F6F">
              <w:rPr>
                <w:color w:val="000000"/>
              </w:rPr>
              <w:t xml:space="preserve">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пропонує</w:t>
            </w:r>
            <w:proofErr w:type="spellEnd"/>
            <w:r w:rsidRPr="00427F6F">
              <w:rPr>
                <w:color w:val="000000"/>
              </w:rPr>
              <w:t xml:space="preserve">, </w:t>
            </w:r>
            <w:proofErr w:type="spellStart"/>
            <w:r w:rsidRPr="00427F6F">
              <w:rPr>
                <w:color w:val="000000"/>
              </w:rPr>
              <w:t>дає</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погоджується</w:t>
            </w:r>
            <w:proofErr w:type="spellEnd"/>
            <w:r w:rsidRPr="00427F6F">
              <w:rPr>
                <w:color w:val="000000"/>
              </w:rPr>
              <w:t xml:space="preserve"> </w:t>
            </w:r>
            <w:proofErr w:type="spellStart"/>
            <w:r w:rsidRPr="00427F6F">
              <w:rPr>
                <w:color w:val="000000"/>
              </w:rPr>
              <w:t>дати</w:t>
            </w:r>
            <w:proofErr w:type="spellEnd"/>
            <w:r w:rsidRPr="00427F6F">
              <w:rPr>
                <w:color w:val="000000"/>
              </w:rPr>
              <w:t xml:space="preserve"> прямо </w:t>
            </w:r>
            <w:proofErr w:type="spellStart"/>
            <w:r w:rsidRPr="00427F6F">
              <w:rPr>
                <w:color w:val="000000"/>
              </w:rPr>
              <w:t>чи</w:t>
            </w:r>
            <w:proofErr w:type="spellEnd"/>
            <w:r w:rsidRPr="00427F6F">
              <w:rPr>
                <w:color w:val="000000"/>
              </w:rPr>
              <w:t xml:space="preserve"> </w:t>
            </w:r>
            <w:proofErr w:type="spellStart"/>
            <w:r w:rsidRPr="00427F6F">
              <w:rPr>
                <w:color w:val="000000"/>
              </w:rPr>
              <w:t>опосередковано</w:t>
            </w:r>
            <w:proofErr w:type="spellEnd"/>
            <w:r w:rsidRPr="00427F6F">
              <w:rPr>
                <w:color w:val="000000"/>
              </w:rPr>
              <w:t xml:space="preserve"> будь-</w:t>
            </w:r>
            <w:proofErr w:type="spellStart"/>
            <w:r w:rsidRPr="00427F6F">
              <w:rPr>
                <w:color w:val="000000"/>
              </w:rPr>
              <w:t>якій</w:t>
            </w:r>
            <w:proofErr w:type="spellEnd"/>
            <w:r w:rsidRPr="00427F6F">
              <w:rPr>
                <w:color w:val="000000"/>
              </w:rPr>
              <w:t xml:space="preserve"> </w:t>
            </w:r>
            <w:proofErr w:type="spellStart"/>
            <w:r w:rsidRPr="00427F6F">
              <w:rPr>
                <w:color w:val="000000"/>
              </w:rPr>
              <w:t>службовій</w:t>
            </w:r>
            <w:proofErr w:type="spellEnd"/>
            <w:r w:rsidRPr="00427F6F">
              <w:rPr>
                <w:color w:val="000000"/>
              </w:rPr>
              <w:t xml:space="preserve"> (</w:t>
            </w:r>
            <w:proofErr w:type="spellStart"/>
            <w:r w:rsidRPr="00427F6F">
              <w:rPr>
                <w:color w:val="000000"/>
              </w:rPr>
              <w:t>посадовій</w:t>
            </w:r>
            <w:proofErr w:type="spellEnd"/>
            <w:r w:rsidRPr="00427F6F">
              <w:rPr>
                <w:color w:val="000000"/>
              </w:rPr>
              <w:t xml:space="preserve">) </w:t>
            </w:r>
            <w:proofErr w:type="spellStart"/>
            <w:r w:rsidRPr="00427F6F">
              <w:rPr>
                <w:color w:val="000000"/>
              </w:rPr>
              <w:t>особі</w:t>
            </w:r>
            <w:proofErr w:type="spellEnd"/>
            <w:r w:rsidRPr="00427F6F">
              <w:rPr>
                <w:color w:val="000000"/>
              </w:rPr>
              <w:t xml:space="preserve"> </w:t>
            </w:r>
            <w:proofErr w:type="spellStart"/>
            <w:r w:rsidRPr="00427F6F">
              <w:rPr>
                <w:color w:val="000000"/>
              </w:rPr>
              <w:t>замовника</w:t>
            </w:r>
            <w:proofErr w:type="spellEnd"/>
            <w:r w:rsidRPr="00427F6F">
              <w:rPr>
                <w:color w:val="000000"/>
              </w:rPr>
              <w:t xml:space="preserve">, </w:t>
            </w:r>
            <w:proofErr w:type="spellStart"/>
            <w:r w:rsidRPr="00427F6F">
              <w:rPr>
                <w:color w:val="000000"/>
              </w:rPr>
              <w:t>іншого</w:t>
            </w:r>
            <w:proofErr w:type="spellEnd"/>
            <w:r w:rsidRPr="00427F6F">
              <w:rPr>
                <w:color w:val="000000"/>
              </w:rPr>
              <w:t xml:space="preserve"> державного органу </w:t>
            </w:r>
            <w:proofErr w:type="spellStart"/>
            <w:r w:rsidRPr="00427F6F">
              <w:rPr>
                <w:color w:val="000000"/>
              </w:rPr>
              <w:t>винагороду</w:t>
            </w:r>
            <w:proofErr w:type="spellEnd"/>
            <w:r w:rsidRPr="00427F6F">
              <w:rPr>
                <w:color w:val="000000"/>
              </w:rPr>
              <w:t xml:space="preserve"> </w:t>
            </w:r>
            <w:proofErr w:type="gramStart"/>
            <w:r w:rsidRPr="00427F6F">
              <w:rPr>
                <w:color w:val="000000"/>
              </w:rPr>
              <w:t>в будь</w:t>
            </w:r>
            <w:proofErr w:type="gramEnd"/>
            <w:r w:rsidRPr="00427F6F">
              <w:rPr>
                <w:color w:val="000000"/>
              </w:rPr>
              <w:t>-</w:t>
            </w:r>
            <w:proofErr w:type="spellStart"/>
            <w:r w:rsidRPr="00427F6F">
              <w:rPr>
                <w:color w:val="000000"/>
              </w:rPr>
              <w:t>якій</w:t>
            </w:r>
            <w:proofErr w:type="spellEnd"/>
            <w:r w:rsidRPr="00427F6F">
              <w:rPr>
                <w:color w:val="000000"/>
              </w:rPr>
              <w:t xml:space="preserve"> </w:t>
            </w:r>
            <w:proofErr w:type="spellStart"/>
            <w:r w:rsidRPr="00427F6F">
              <w:rPr>
                <w:color w:val="000000"/>
              </w:rPr>
              <w:t>формі</w:t>
            </w:r>
            <w:proofErr w:type="spellEnd"/>
            <w:r w:rsidRPr="00427F6F">
              <w:rPr>
                <w:color w:val="000000"/>
              </w:rPr>
              <w:t xml:space="preserve"> (</w:t>
            </w:r>
            <w:proofErr w:type="spellStart"/>
            <w:r w:rsidRPr="00427F6F">
              <w:rPr>
                <w:color w:val="000000"/>
              </w:rPr>
              <w:t>пропозиція</w:t>
            </w:r>
            <w:proofErr w:type="spellEnd"/>
            <w:r w:rsidRPr="00427F6F">
              <w:rPr>
                <w:color w:val="000000"/>
              </w:rPr>
              <w:t xml:space="preserve"> </w:t>
            </w:r>
            <w:proofErr w:type="spellStart"/>
            <w:r w:rsidRPr="00427F6F">
              <w:rPr>
                <w:color w:val="000000"/>
              </w:rPr>
              <w:t>щодо</w:t>
            </w:r>
            <w:proofErr w:type="spellEnd"/>
            <w:r w:rsidRPr="00427F6F">
              <w:rPr>
                <w:color w:val="000000"/>
              </w:rPr>
              <w:t xml:space="preserve"> найму на роботу, </w:t>
            </w:r>
            <w:proofErr w:type="spellStart"/>
            <w:r w:rsidRPr="00427F6F">
              <w:rPr>
                <w:color w:val="000000"/>
              </w:rPr>
              <w:t>цінна</w:t>
            </w:r>
            <w:proofErr w:type="spellEnd"/>
            <w:r w:rsidRPr="00427F6F">
              <w:rPr>
                <w:color w:val="000000"/>
              </w:rPr>
              <w:t xml:space="preserve"> </w:t>
            </w:r>
            <w:proofErr w:type="spellStart"/>
            <w:r w:rsidRPr="00427F6F">
              <w:rPr>
                <w:color w:val="000000"/>
              </w:rPr>
              <w:t>річ</w:t>
            </w:r>
            <w:proofErr w:type="spellEnd"/>
            <w:r w:rsidRPr="00427F6F">
              <w:rPr>
                <w:color w:val="000000"/>
              </w:rPr>
              <w:t xml:space="preserve">, </w:t>
            </w:r>
            <w:proofErr w:type="spellStart"/>
            <w:r w:rsidRPr="00427F6F">
              <w:rPr>
                <w:color w:val="000000"/>
              </w:rPr>
              <w:t>послуга</w:t>
            </w:r>
            <w:proofErr w:type="spellEnd"/>
            <w:r w:rsidRPr="00427F6F">
              <w:rPr>
                <w:color w:val="000000"/>
              </w:rPr>
              <w:t xml:space="preserve"> </w:t>
            </w:r>
            <w:proofErr w:type="spellStart"/>
            <w:r w:rsidRPr="00427F6F">
              <w:rPr>
                <w:color w:val="000000"/>
              </w:rPr>
              <w:t>тощо</w:t>
            </w:r>
            <w:proofErr w:type="spellEnd"/>
            <w:r w:rsidRPr="00427F6F">
              <w:rPr>
                <w:color w:val="000000"/>
              </w:rPr>
              <w:t xml:space="preserve">) з метою </w:t>
            </w:r>
            <w:proofErr w:type="spellStart"/>
            <w:r w:rsidRPr="00427F6F">
              <w:rPr>
                <w:color w:val="000000"/>
              </w:rPr>
              <w:t>вплинути</w:t>
            </w:r>
            <w:proofErr w:type="spellEnd"/>
            <w:r w:rsidRPr="00427F6F">
              <w:rPr>
                <w:color w:val="000000"/>
              </w:rPr>
              <w:t xml:space="preserve"> на </w:t>
            </w:r>
            <w:proofErr w:type="spellStart"/>
            <w:r w:rsidRPr="00427F6F">
              <w:rPr>
                <w:color w:val="000000"/>
              </w:rPr>
              <w:t>прийняття</w:t>
            </w:r>
            <w:proofErr w:type="spellEnd"/>
            <w:r w:rsidRPr="00427F6F">
              <w:rPr>
                <w:color w:val="000000"/>
              </w:rPr>
              <w:t xml:space="preserve"> </w:t>
            </w:r>
            <w:proofErr w:type="spellStart"/>
            <w:r w:rsidRPr="00427F6F">
              <w:rPr>
                <w:color w:val="000000"/>
              </w:rPr>
              <w:t>рішення</w:t>
            </w:r>
            <w:proofErr w:type="spellEnd"/>
            <w:r w:rsidRPr="00427F6F">
              <w:rPr>
                <w:color w:val="000000"/>
              </w:rPr>
              <w:t xml:space="preserve"> </w:t>
            </w:r>
            <w:proofErr w:type="spellStart"/>
            <w:r w:rsidRPr="00427F6F">
              <w:rPr>
                <w:color w:val="000000"/>
              </w:rPr>
              <w:t>щодо</w:t>
            </w:r>
            <w:proofErr w:type="spellEnd"/>
            <w:r w:rsidRPr="00427F6F">
              <w:rPr>
                <w:color w:val="000000"/>
              </w:rPr>
              <w:t xml:space="preserve"> </w:t>
            </w:r>
            <w:proofErr w:type="spellStart"/>
            <w:r w:rsidRPr="00427F6F">
              <w:rPr>
                <w:color w:val="000000"/>
              </w:rPr>
              <w:t>визначення</w:t>
            </w:r>
            <w:proofErr w:type="spellEnd"/>
            <w:r w:rsidRPr="00427F6F">
              <w:rPr>
                <w:color w:val="000000"/>
              </w:rPr>
              <w:t xml:space="preserve"> </w:t>
            </w:r>
            <w:proofErr w:type="spellStart"/>
            <w:r w:rsidRPr="00427F6F">
              <w:rPr>
                <w:color w:val="000000"/>
              </w:rPr>
              <w:t>переможця</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застосування</w:t>
            </w:r>
            <w:proofErr w:type="spellEnd"/>
            <w:r w:rsidRPr="00427F6F">
              <w:rPr>
                <w:color w:val="000000"/>
              </w:rPr>
              <w:t xml:space="preserve"> </w:t>
            </w:r>
            <w:proofErr w:type="spellStart"/>
            <w:r w:rsidRPr="00427F6F">
              <w:rPr>
                <w:color w:val="000000"/>
              </w:rPr>
              <w:t>замовником</w:t>
            </w:r>
            <w:proofErr w:type="spellEnd"/>
            <w:r w:rsidRPr="00427F6F">
              <w:rPr>
                <w:color w:val="000000"/>
              </w:rPr>
              <w:t xml:space="preserve"> </w:t>
            </w:r>
            <w:proofErr w:type="spellStart"/>
            <w:r w:rsidRPr="00427F6F">
              <w:rPr>
                <w:color w:val="000000"/>
              </w:rPr>
              <w:t>певної</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2) </w:t>
            </w:r>
            <w:proofErr w:type="spellStart"/>
            <w:r w:rsidRPr="00427F6F">
              <w:rPr>
                <w:color w:val="000000"/>
              </w:rPr>
              <w:t>відомості</w:t>
            </w:r>
            <w:proofErr w:type="spellEnd"/>
            <w:r w:rsidRPr="00427F6F">
              <w:rPr>
                <w:color w:val="000000"/>
              </w:rPr>
              <w:t xml:space="preserve"> про </w:t>
            </w:r>
            <w:proofErr w:type="spellStart"/>
            <w:r w:rsidRPr="00427F6F">
              <w:rPr>
                <w:color w:val="000000"/>
              </w:rPr>
              <w:t>юридичну</w:t>
            </w:r>
            <w:proofErr w:type="spellEnd"/>
            <w:r w:rsidRPr="00427F6F">
              <w:rPr>
                <w:color w:val="000000"/>
              </w:rPr>
              <w:t xml:space="preserve"> особу, яка є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внесено до </w:t>
            </w:r>
            <w:proofErr w:type="spellStart"/>
            <w:r w:rsidRPr="00427F6F">
              <w:rPr>
                <w:color w:val="000000"/>
              </w:rPr>
              <w:t>Єдиного</w:t>
            </w:r>
            <w:proofErr w:type="spellEnd"/>
            <w:r w:rsidRPr="00427F6F">
              <w:rPr>
                <w:color w:val="000000"/>
              </w:rPr>
              <w:t xml:space="preserve"> державного </w:t>
            </w:r>
            <w:proofErr w:type="spellStart"/>
            <w:r w:rsidRPr="00427F6F">
              <w:rPr>
                <w:color w:val="000000"/>
              </w:rPr>
              <w:t>реєстру</w:t>
            </w:r>
            <w:proofErr w:type="spellEnd"/>
            <w:r w:rsidRPr="00427F6F">
              <w:rPr>
                <w:color w:val="000000"/>
              </w:rPr>
              <w:t xml:space="preserve"> </w:t>
            </w:r>
            <w:proofErr w:type="spellStart"/>
            <w:r w:rsidRPr="00427F6F">
              <w:rPr>
                <w:color w:val="000000"/>
              </w:rPr>
              <w:t>осіб</w:t>
            </w:r>
            <w:proofErr w:type="spellEnd"/>
            <w:r w:rsidRPr="00427F6F">
              <w:rPr>
                <w:color w:val="000000"/>
              </w:rPr>
              <w:t xml:space="preserve">, </w:t>
            </w:r>
            <w:proofErr w:type="spellStart"/>
            <w:r w:rsidRPr="00427F6F">
              <w:rPr>
                <w:color w:val="000000"/>
              </w:rPr>
              <w:t>які</w:t>
            </w:r>
            <w:proofErr w:type="spellEnd"/>
            <w:r w:rsidRPr="00427F6F">
              <w:rPr>
                <w:color w:val="000000"/>
              </w:rPr>
              <w:t xml:space="preserve"> вчинили </w:t>
            </w:r>
            <w:proofErr w:type="spellStart"/>
            <w:r w:rsidRPr="00427F6F">
              <w:rPr>
                <w:color w:val="000000"/>
              </w:rPr>
              <w:t>корупційні</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пов’язані</w:t>
            </w:r>
            <w:proofErr w:type="spellEnd"/>
            <w:r w:rsidRPr="00427F6F">
              <w:rPr>
                <w:color w:val="000000"/>
              </w:rPr>
              <w:t xml:space="preserve"> з </w:t>
            </w:r>
            <w:proofErr w:type="spellStart"/>
            <w:r w:rsidRPr="00427F6F">
              <w:rPr>
                <w:color w:val="000000"/>
              </w:rPr>
              <w:t>корупцією</w:t>
            </w:r>
            <w:proofErr w:type="spellEnd"/>
            <w:r w:rsidRPr="00427F6F">
              <w:rPr>
                <w:color w:val="000000"/>
              </w:rPr>
              <w:t xml:space="preserve"> </w:t>
            </w:r>
            <w:proofErr w:type="spellStart"/>
            <w:r w:rsidRPr="00427F6F">
              <w:rPr>
                <w:color w:val="000000"/>
              </w:rPr>
              <w:t>правопорушення</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3) </w:t>
            </w:r>
            <w:proofErr w:type="spellStart"/>
            <w:r w:rsidRPr="00427F6F">
              <w:rPr>
                <w:color w:val="000000"/>
              </w:rPr>
              <w:t>службову</w:t>
            </w:r>
            <w:proofErr w:type="spellEnd"/>
            <w:r w:rsidRPr="00427F6F">
              <w:rPr>
                <w:color w:val="000000"/>
              </w:rPr>
              <w:t xml:space="preserve"> (</w:t>
            </w:r>
            <w:proofErr w:type="spellStart"/>
            <w:r w:rsidRPr="00427F6F">
              <w:rPr>
                <w:color w:val="000000"/>
              </w:rPr>
              <w:t>посадову</w:t>
            </w:r>
            <w:proofErr w:type="spellEnd"/>
            <w:r w:rsidRPr="00427F6F">
              <w:rPr>
                <w:color w:val="000000"/>
              </w:rPr>
              <w:t xml:space="preserve">) особу </w:t>
            </w:r>
            <w:proofErr w:type="spellStart"/>
            <w:r w:rsidRPr="00427F6F">
              <w:rPr>
                <w:color w:val="000000"/>
              </w:rPr>
              <w:t>учасника</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яку </w:t>
            </w:r>
            <w:proofErr w:type="spellStart"/>
            <w:r w:rsidRPr="00427F6F">
              <w:rPr>
                <w:color w:val="000000"/>
              </w:rPr>
              <w:t>уповноважено</w:t>
            </w:r>
            <w:proofErr w:type="spellEnd"/>
            <w:r w:rsidRPr="00427F6F">
              <w:rPr>
                <w:color w:val="000000"/>
              </w:rPr>
              <w:t xml:space="preserve">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представляти</w:t>
            </w:r>
            <w:proofErr w:type="spellEnd"/>
            <w:r w:rsidRPr="00427F6F">
              <w:rPr>
                <w:color w:val="000000"/>
              </w:rPr>
              <w:t xml:space="preserve"> </w:t>
            </w:r>
            <w:proofErr w:type="spellStart"/>
            <w:r w:rsidRPr="00427F6F">
              <w:rPr>
                <w:color w:val="000000"/>
              </w:rPr>
              <w:t>його</w:t>
            </w:r>
            <w:proofErr w:type="spellEnd"/>
            <w:r w:rsidRPr="00427F6F">
              <w:rPr>
                <w:color w:val="000000"/>
              </w:rPr>
              <w:t xml:space="preserve"> </w:t>
            </w:r>
            <w:proofErr w:type="spellStart"/>
            <w:r w:rsidRPr="00427F6F">
              <w:rPr>
                <w:color w:val="000000"/>
              </w:rPr>
              <w:t>інтереси</w:t>
            </w:r>
            <w:proofErr w:type="spellEnd"/>
            <w:r w:rsidRPr="00427F6F">
              <w:rPr>
                <w:color w:val="000000"/>
              </w:rPr>
              <w:t xml:space="preserve"> </w:t>
            </w:r>
            <w:proofErr w:type="spellStart"/>
            <w:r w:rsidRPr="00427F6F">
              <w:rPr>
                <w:color w:val="000000"/>
              </w:rPr>
              <w:t>під</w:t>
            </w:r>
            <w:proofErr w:type="spellEnd"/>
            <w:r w:rsidRPr="00427F6F">
              <w:rPr>
                <w:color w:val="000000"/>
              </w:rPr>
              <w:t xml:space="preserve"> час </w:t>
            </w:r>
            <w:proofErr w:type="spellStart"/>
            <w:r w:rsidRPr="00427F6F">
              <w:rPr>
                <w:color w:val="000000"/>
              </w:rPr>
              <w:t>проведення</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фізичну</w:t>
            </w:r>
            <w:proofErr w:type="spellEnd"/>
            <w:r w:rsidRPr="00427F6F">
              <w:rPr>
                <w:color w:val="000000"/>
              </w:rPr>
              <w:t xml:space="preserve"> особу, яка є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було</w:t>
            </w:r>
            <w:proofErr w:type="spellEnd"/>
            <w:r w:rsidRPr="00427F6F">
              <w:rPr>
                <w:color w:val="000000"/>
              </w:rPr>
              <w:t xml:space="preserve"> </w:t>
            </w:r>
            <w:proofErr w:type="spellStart"/>
            <w:r w:rsidRPr="00427F6F">
              <w:rPr>
                <w:color w:val="000000"/>
              </w:rPr>
              <w:t>притягнуто</w:t>
            </w:r>
            <w:proofErr w:type="spellEnd"/>
            <w:r w:rsidRPr="00427F6F">
              <w:rPr>
                <w:color w:val="000000"/>
              </w:rPr>
              <w:t xml:space="preserve"> </w:t>
            </w:r>
            <w:proofErr w:type="spellStart"/>
            <w:r w:rsidRPr="00427F6F">
              <w:rPr>
                <w:color w:val="000000"/>
              </w:rPr>
              <w:t>згідно</w:t>
            </w:r>
            <w:proofErr w:type="spellEnd"/>
            <w:r w:rsidRPr="00427F6F">
              <w:rPr>
                <w:color w:val="000000"/>
              </w:rPr>
              <w:t xml:space="preserve"> </w:t>
            </w:r>
            <w:proofErr w:type="spellStart"/>
            <w:r w:rsidRPr="00427F6F">
              <w:rPr>
                <w:color w:val="000000"/>
              </w:rPr>
              <w:t>із</w:t>
            </w:r>
            <w:proofErr w:type="spellEnd"/>
            <w:r w:rsidRPr="00427F6F">
              <w:rPr>
                <w:color w:val="000000"/>
              </w:rPr>
              <w:t xml:space="preserve"> законом до </w:t>
            </w:r>
            <w:proofErr w:type="spellStart"/>
            <w:r w:rsidRPr="00427F6F">
              <w:rPr>
                <w:color w:val="000000"/>
              </w:rPr>
              <w:t>відповідальності</w:t>
            </w:r>
            <w:proofErr w:type="spellEnd"/>
            <w:r w:rsidRPr="00427F6F">
              <w:rPr>
                <w:color w:val="000000"/>
              </w:rPr>
              <w:t xml:space="preserve"> за </w:t>
            </w:r>
            <w:proofErr w:type="spellStart"/>
            <w:r w:rsidRPr="00427F6F">
              <w:rPr>
                <w:color w:val="000000"/>
              </w:rPr>
              <w:t>вчинення</w:t>
            </w:r>
            <w:proofErr w:type="spellEnd"/>
            <w:r w:rsidRPr="00427F6F">
              <w:rPr>
                <w:color w:val="000000"/>
              </w:rPr>
              <w:t xml:space="preserve"> </w:t>
            </w:r>
            <w:proofErr w:type="spellStart"/>
            <w:r w:rsidRPr="00427F6F">
              <w:rPr>
                <w:color w:val="000000"/>
              </w:rPr>
              <w:t>корупційного</w:t>
            </w:r>
            <w:proofErr w:type="spellEnd"/>
            <w:r w:rsidRPr="00427F6F">
              <w:rPr>
                <w:color w:val="000000"/>
              </w:rPr>
              <w:t xml:space="preserve"> </w:t>
            </w:r>
            <w:proofErr w:type="spellStart"/>
            <w:r w:rsidRPr="00427F6F">
              <w:rPr>
                <w:color w:val="000000"/>
              </w:rPr>
              <w:lastRenderedPageBreak/>
              <w:t>правопорушення</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правопорушення</w:t>
            </w:r>
            <w:proofErr w:type="spellEnd"/>
            <w:r w:rsidRPr="00427F6F">
              <w:rPr>
                <w:color w:val="000000"/>
              </w:rPr>
              <w:t xml:space="preserve">, </w:t>
            </w:r>
            <w:proofErr w:type="spellStart"/>
            <w:r w:rsidRPr="00427F6F">
              <w:rPr>
                <w:color w:val="000000"/>
              </w:rPr>
              <w:t>пов’язаного</w:t>
            </w:r>
            <w:proofErr w:type="spellEnd"/>
            <w:r w:rsidRPr="00427F6F">
              <w:rPr>
                <w:color w:val="000000"/>
              </w:rPr>
              <w:t xml:space="preserve"> з </w:t>
            </w:r>
            <w:proofErr w:type="spellStart"/>
            <w:r w:rsidRPr="00427F6F">
              <w:rPr>
                <w:color w:val="000000"/>
              </w:rPr>
              <w:t>корупцією</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4) </w:t>
            </w:r>
            <w:proofErr w:type="spellStart"/>
            <w:r w:rsidRPr="00427F6F">
              <w:rPr>
                <w:color w:val="000000"/>
              </w:rPr>
              <w:t>суб’єкт</w:t>
            </w:r>
            <w:proofErr w:type="spellEnd"/>
            <w:r w:rsidRPr="00427F6F">
              <w:rPr>
                <w:color w:val="000000"/>
              </w:rPr>
              <w:t xml:space="preserve"> </w:t>
            </w:r>
            <w:proofErr w:type="spellStart"/>
            <w:r w:rsidRPr="00427F6F">
              <w:rPr>
                <w:color w:val="000000"/>
              </w:rPr>
              <w:t>господарювання</w:t>
            </w:r>
            <w:proofErr w:type="spellEnd"/>
            <w:r w:rsidRPr="00427F6F">
              <w:rPr>
                <w:color w:val="000000"/>
              </w:rPr>
              <w:t xml:space="preserve">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протягом</w:t>
            </w:r>
            <w:proofErr w:type="spellEnd"/>
            <w:r w:rsidRPr="00427F6F">
              <w:rPr>
                <w:color w:val="000000"/>
              </w:rPr>
              <w:t xml:space="preserve"> </w:t>
            </w:r>
            <w:proofErr w:type="spellStart"/>
            <w:r w:rsidRPr="00427F6F">
              <w:rPr>
                <w:color w:val="000000"/>
              </w:rPr>
              <w:t>останніх</w:t>
            </w:r>
            <w:proofErr w:type="spellEnd"/>
            <w:r w:rsidRPr="00427F6F">
              <w:rPr>
                <w:color w:val="000000"/>
              </w:rPr>
              <w:t xml:space="preserve"> </w:t>
            </w:r>
            <w:proofErr w:type="spellStart"/>
            <w:r w:rsidRPr="00427F6F">
              <w:rPr>
                <w:color w:val="000000"/>
              </w:rPr>
              <w:t>трьох</w:t>
            </w:r>
            <w:proofErr w:type="spellEnd"/>
            <w:r w:rsidRPr="00427F6F">
              <w:rPr>
                <w:color w:val="000000"/>
              </w:rPr>
              <w:t xml:space="preserve"> </w:t>
            </w:r>
            <w:proofErr w:type="spellStart"/>
            <w:r w:rsidRPr="00427F6F">
              <w:rPr>
                <w:color w:val="000000"/>
              </w:rPr>
              <w:t>років</w:t>
            </w:r>
            <w:proofErr w:type="spellEnd"/>
            <w:r w:rsidRPr="00427F6F">
              <w:rPr>
                <w:color w:val="000000"/>
              </w:rPr>
              <w:t xml:space="preserve"> </w:t>
            </w:r>
            <w:proofErr w:type="spellStart"/>
            <w:r w:rsidRPr="00427F6F">
              <w:rPr>
                <w:color w:val="000000"/>
              </w:rPr>
              <w:t>притягувався</w:t>
            </w:r>
            <w:proofErr w:type="spellEnd"/>
            <w:r w:rsidRPr="00427F6F">
              <w:rPr>
                <w:color w:val="000000"/>
              </w:rPr>
              <w:t xml:space="preserve"> до </w:t>
            </w:r>
            <w:proofErr w:type="spellStart"/>
            <w:r w:rsidRPr="00427F6F">
              <w:rPr>
                <w:color w:val="000000"/>
              </w:rPr>
              <w:t>відповідальності</w:t>
            </w:r>
            <w:proofErr w:type="spellEnd"/>
            <w:r w:rsidRPr="00427F6F">
              <w:rPr>
                <w:color w:val="000000"/>
              </w:rPr>
              <w:t xml:space="preserve"> за </w:t>
            </w:r>
            <w:proofErr w:type="spellStart"/>
            <w:r w:rsidRPr="00427F6F">
              <w:rPr>
                <w:color w:val="000000"/>
              </w:rPr>
              <w:t>порушення</w:t>
            </w:r>
            <w:proofErr w:type="spellEnd"/>
            <w:r w:rsidRPr="00427F6F">
              <w:rPr>
                <w:color w:val="000000"/>
              </w:rPr>
              <w:t xml:space="preserve">, </w:t>
            </w:r>
            <w:proofErr w:type="spellStart"/>
            <w:r w:rsidRPr="00427F6F">
              <w:rPr>
                <w:color w:val="000000"/>
              </w:rPr>
              <w:t>передбачене</w:t>
            </w:r>
            <w:proofErr w:type="spellEnd"/>
            <w:r w:rsidRPr="00427F6F">
              <w:rPr>
                <w:color w:val="000000"/>
              </w:rPr>
              <w:t xml:space="preserve"> пунктом 4 </w:t>
            </w:r>
            <w:proofErr w:type="spellStart"/>
            <w:r w:rsidRPr="00427F6F">
              <w:rPr>
                <w:color w:val="000000"/>
              </w:rPr>
              <w:t>частини</w:t>
            </w:r>
            <w:proofErr w:type="spellEnd"/>
            <w:r w:rsidRPr="00427F6F">
              <w:rPr>
                <w:color w:val="000000"/>
              </w:rPr>
              <w:t xml:space="preserve"> </w:t>
            </w:r>
            <w:proofErr w:type="spellStart"/>
            <w:r w:rsidRPr="00427F6F">
              <w:rPr>
                <w:color w:val="000000"/>
              </w:rPr>
              <w:t>другої</w:t>
            </w:r>
            <w:proofErr w:type="spellEnd"/>
            <w:r w:rsidRPr="00427F6F">
              <w:rPr>
                <w:color w:val="000000"/>
              </w:rPr>
              <w:t xml:space="preserve"> </w:t>
            </w:r>
            <w:proofErr w:type="spellStart"/>
            <w:r w:rsidRPr="00427F6F">
              <w:rPr>
                <w:color w:val="000000"/>
              </w:rPr>
              <w:t>статті</w:t>
            </w:r>
            <w:proofErr w:type="spellEnd"/>
            <w:r w:rsidRPr="00427F6F">
              <w:rPr>
                <w:color w:val="000000"/>
              </w:rPr>
              <w:t xml:space="preserve"> 6, пунктом 1 </w:t>
            </w:r>
            <w:proofErr w:type="spellStart"/>
            <w:r w:rsidRPr="00427F6F">
              <w:rPr>
                <w:color w:val="000000"/>
              </w:rPr>
              <w:t>статті</w:t>
            </w:r>
            <w:proofErr w:type="spellEnd"/>
            <w:r w:rsidRPr="00427F6F">
              <w:rPr>
                <w:color w:val="000000"/>
              </w:rPr>
              <w:t xml:space="preserve"> 50 Закону України "Про </w:t>
            </w:r>
            <w:proofErr w:type="spellStart"/>
            <w:r w:rsidRPr="00427F6F">
              <w:rPr>
                <w:color w:val="000000"/>
              </w:rPr>
              <w:t>захист</w:t>
            </w:r>
            <w:proofErr w:type="spellEnd"/>
            <w:r w:rsidRPr="00427F6F">
              <w:rPr>
                <w:color w:val="000000"/>
              </w:rPr>
              <w:t xml:space="preserve"> </w:t>
            </w:r>
            <w:proofErr w:type="spellStart"/>
            <w:r w:rsidRPr="00427F6F">
              <w:rPr>
                <w:color w:val="000000"/>
              </w:rPr>
              <w:t>економічної</w:t>
            </w:r>
            <w:proofErr w:type="spellEnd"/>
            <w:r w:rsidRPr="00427F6F">
              <w:rPr>
                <w:color w:val="000000"/>
              </w:rPr>
              <w:t xml:space="preserve"> </w:t>
            </w:r>
            <w:proofErr w:type="spellStart"/>
            <w:r w:rsidRPr="00427F6F">
              <w:rPr>
                <w:color w:val="000000"/>
              </w:rPr>
              <w:t>конкуренції</w:t>
            </w:r>
            <w:proofErr w:type="spellEnd"/>
            <w:r w:rsidRPr="00427F6F">
              <w:rPr>
                <w:color w:val="000000"/>
              </w:rPr>
              <w:t xml:space="preserve">", у </w:t>
            </w:r>
            <w:proofErr w:type="spellStart"/>
            <w:r w:rsidRPr="00427F6F">
              <w:rPr>
                <w:color w:val="000000"/>
              </w:rPr>
              <w:t>вигляді</w:t>
            </w:r>
            <w:proofErr w:type="spellEnd"/>
            <w:r w:rsidRPr="00427F6F">
              <w:rPr>
                <w:color w:val="000000"/>
              </w:rPr>
              <w:t xml:space="preserve"> </w:t>
            </w:r>
            <w:proofErr w:type="spellStart"/>
            <w:r w:rsidRPr="00427F6F">
              <w:rPr>
                <w:color w:val="000000"/>
              </w:rPr>
              <w:t>вчинення</w:t>
            </w:r>
            <w:proofErr w:type="spellEnd"/>
            <w:r w:rsidRPr="00427F6F">
              <w:rPr>
                <w:color w:val="000000"/>
              </w:rPr>
              <w:t xml:space="preserve"> </w:t>
            </w:r>
            <w:proofErr w:type="spellStart"/>
            <w:r w:rsidRPr="00427F6F">
              <w:rPr>
                <w:color w:val="000000"/>
              </w:rPr>
              <w:t>антиконкурентних</w:t>
            </w:r>
            <w:proofErr w:type="spellEnd"/>
            <w:r w:rsidRPr="00427F6F">
              <w:rPr>
                <w:color w:val="000000"/>
              </w:rPr>
              <w:t xml:space="preserve"> </w:t>
            </w:r>
            <w:proofErr w:type="spellStart"/>
            <w:r w:rsidRPr="00427F6F">
              <w:rPr>
                <w:color w:val="000000"/>
              </w:rPr>
              <w:t>узгоджених</w:t>
            </w:r>
            <w:proofErr w:type="spellEnd"/>
            <w:r w:rsidRPr="00427F6F">
              <w:rPr>
                <w:color w:val="000000"/>
              </w:rPr>
              <w:t xml:space="preserve"> </w:t>
            </w:r>
            <w:proofErr w:type="spellStart"/>
            <w:r w:rsidRPr="00427F6F">
              <w:rPr>
                <w:color w:val="000000"/>
              </w:rPr>
              <w:t>дій</w:t>
            </w:r>
            <w:proofErr w:type="spellEnd"/>
            <w:r w:rsidRPr="00427F6F">
              <w:rPr>
                <w:color w:val="000000"/>
              </w:rPr>
              <w:t xml:space="preserve">, </w:t>
            </w:r>
            <w:proofErr w:type="spellStart"/>
            <w:r w:rsidRPr="00427F6F">
              <w:rPr>
                <w:color w:val="000000"/>
              </w:rPr>
              <w:t>що</w:t>
            </w:r>
            <w:proofErr w:type="spellEnd"/>
            <w:r w:rsidRPr="00427F6F">
              <w:rPr>
                <w:color w:val="000000"/>
              </w:rPr>
              <w:t xml:space="preserve"> </w:t>
            </w:r>
            <w:proofErr w:type="spellStart"/>
            <w:r w:rsidRPr="00427F6F">
              <w:rPr>
                <w:color w:val="000000"/>
              </w:rPr>
              <w:t>стосуються</w:t>
            </w:r>
            <w:proofErr w:type="spellEnd"/>
            <w:r w:rsidRPr="00427F6F">
              <w:rPr>
                <w:color w:val="000000"/>
              </w:rPr>
              <w:t xml:space="preserve"> </w:t>
            </w:r>
            <w:proofErr w:type="spellStart"/>
            <w:r w:rsidRPr="00427F6F">
              <w:rPr>
                <w:color w:val="000000"/>
              </w:rPr>
              <w:t>спотворення</w:t>
            </w:r>
            <w:proofErr w:type="spellEnd"/>
            <w:r w:rsidRPr="00427F6F">
              <w:rPr>
                <w:color w:val="000000"/>
              </w:rPr>
              <w:t xml:space="preserve"> </w:t>
            </w:r>
            <w:proofErr w:type="spellStart"/>
            <w:r w:rsidRPr="00427F6F">
              <w:rPr>
                <w:color w:val="000000"/>
              </w:rPr>
              <w:t>результатів</w:t>
            </w:r>
            <w:proofErr w:type="spellEnd"/>
            <w:r w:rsidRPr="00427F6F">
              <w:rPr>
                <w:color w:val="000000"/>
              </w:rPr>
              <w:t xml:space="preserve"> </w:t>
            </w:r>
            <w:proofErr w:type="spellStart"/>
            <w:r w:rsidRPr="00427F6F">
              <w:rPr>
                <w:color w:val="000000"/>
              </w:rPr>
              <w:t>тендерів</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5) </w:t>
            </w:r>
            <w:proofErr w:type="spellStart"/>
            <w:r w:rsidRPr="00427F6F">
              <w:rPr>
                <w:color w:val="000000"/>
              </w:rPr>
              <w:t>фізична</w:t>
            </w:r>
            <w:proofErr w:type="spellEnd"/>
            <w:r w:rsidRPr="00427F6F">
              <w:rPr>
                <w:color w:val="000000"/>
              </w:rPr>
              <w:t xml:space="preserve"> особа, яка є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була</w:t>
            </w:r>
            <w:proofErr w:type="spellEnd"/>
            <w:r w:rsidRPr="00427F6F">
              <w:rPr>
                <w:color w:val="000000"/>
              </w:rPr>
              <w:t xml:space="preserve"> </w:t>
            </w:r>
            <w:proofErr w:type="spellStart"/>
            <w:r w:rsidRPr="00427F6F">
              <w:rPr>
                <w:color w:val="000000"/>
              </w:rPr>
              <w:t>засуджена</w:t>
            </w:r>
            <w:proofErr w:type="spellEnd"/>
            <w:r w:rsidRPr="00427F6F">
              <w:rPr>
                <w:color w:val="000000"/>
              </w:rPr>
              <w:t xml:space="preserve"> за </w:t>
            </w:r>
            <w:proofErr w:type="spellStart"/>
            <w:r w:rsidRPr="00427F6F">
              <w:rPr>
                <w:color w:val="000000"/>
              </w:rPr>
              <w:t>злочин</w:t>
            </w:r>
            <w:proofErr w:type="spellEnd"/>
            <w:r w:rsidRPr="00427F6F">
              <w:rPr>
                <w:color w:val="000000"/>
              </w:rPr>
              <w:t xml:space="preserve">, учинений з </w:t>
            </w:r>
            <w:proofErr w:type="spellStart"/>
            <w:r w:rsidRPr="00427F6F">
              <w:rPr>
                <w:color w:val="000000"/>
              </w:rPr>
              <w:t>корисливих</w:t>
            </w:r>
            <w:proofErr w:type="spellEnd"/>
            <w:r w:rsidRPr="00427F6F">
              <w:rPr>
                <w:color w:val="000000"/>
              </w:rPr>
              <w:t xml:space="preserve"> </w:t>
            </w:r>
            <w:proofErr w:type="spellStart"/>
            <w:r w:rsidRPr="00427F6F">
              <w:rPr>
                <w:color w:val="000000"/>
              </w:rPr>
              <w:t>мотивів</w:t>
            </w:r>
            <w:proofErr w:type="spellEnd"/>
            <w:r w:rsidRPr="00427F6F">
              <w:rPr>
                <w:color w:val="000000"/>
              </w:rPr>
              <w:t xml:space="preserve"> (</w:t>
            </w:r>
            <w:proofErr w:type="spellStart"/>
            <w:r w:rsidRPr="00427F6F">
              <w:rPr>
                <w:color w:val="000000"/>
              </w:rPr>
              <w:t>зокрема</w:t>
            </w:r>
            <w:proofErr w:type="spellEnd"/>
            <w:r w:rsidRPr="00427F6F">
              <w:rPr>
                <w:color w:val="000000"/>
              </w:rPr>
              <w:t xml:space="preserve">, </w:t>
            </w:r>
            <w:proofErr w:type="spellStart"/>
            <w:r w:rsidRPr="00427F6F">
              <w:rPr>
                <w:color w:val="000000"/>
              </w:rPr>
              <w:t>пов’язаний</w:t>
            </w:r>
            <w:proofErr w:type="spellEnd"/>
            <w:r w:rsidRPr="00427F6F">
              <w:rPr>
                <w:color w:val="000000"/>
              </w:rPr>
              <w:t xml:space="preserve"> з </w:t>
            </w:r>
            <w:proofErr w:type="spellStart"/>
            <w:r w:rsidRPr="00427F6F">
              <w:rPr>
                <w:color w:val="000000"/>
              </w:rPr>
              <w:t>хабарництвом</w:t>
            </w:r>
            <w:proofErr w:type="spellEnd"/>
            <w:r w:rsidRPr="00427F6F">
              <w:rPr>
                <w:color w:val="000000"/>
              </w:rPr>
              <w:t xml:space="preserve"> та </w:t>
            </w:r>
            <w:proofErr w:type="spellStart"/>
            <w:r w:rsidRPr="00427F6F">
              <w:rPr>
                <w:color w:val="000000"/>
              </w:rPr>
              <w:t>відмиванням</w:t>
            </w:r>
            <w:proofErr w:type="spellEnd"/>
            <w:r w:rsidRPr="00427F6F">
              <w:rPr>
                <w:color w:val="000000"/>
              </w:rPr>
              <w:t xml:space="preserve"> </w:t>
            </w:r>
            <w:proofErr w:type="spellStart"/>
            <w:r w:rsidRPr="00427F6F">
              <w:rPr>
                <w:color w:val="000000"/>
              </w:rPr>
              <w:t>коштів</w:t>
            </w:r>
            <w:proofErr w:type="spellEnd"/>
            <w:r w:rsidRPr="00427F6F">
              <w:rPr>
                <w:color w:val="000000"/>
              </w:rPr>
              <w:t xml:space="preserve">), </w:t>
            </w:r>
            <w:proofErr w:type="spellStart"/>
            <w:r w:rsidRPr="00427F6F">
              <w:rPr>
                <w:color w:val="000000"/>
              </w:rPr>
              <w:t>судимість</w:t>
            </w:r>
            <w:proofErr w:type="spellEnd"/>
            <w:r w:rsidRPr="00427F6F">
              <w:rPr>
                <w:color w:val="000000"/>
              </w:rPr>
              <w:t xml:space="preserve"> з </w:t>
            </w:r>
            <w:proofErr w:type="spellStart"/>
            <w:r w:rsidRPr="00427F6F">
              <w:rPr>
                <w:color w:val="000000"/>
              </w:rPr>
              <w:t>якої</w:t>
            </w:r>
            <w:proofErr w:type="spellEnd"/>
            <w:r w:rsidRPr="00427F6F">
              <w:rPr>
                <w:color w:val="000000"/>
              </w:rPr>
              <w:t xml:space="preserve"> не </w:t>
            </w:r>
            <w:proofErr w:type="spellStart"/>
            <w:r w:rsidRPr="00427F6F">
              <w:rPr>
                <w:color w:val="000000"/>
              </w:rPr>
              <w:t>знято</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не погашено у </w:t>
            </w:r>
            <w:proofErr w:type="spellStart"/>
            <w:r w:rsidRPr="00427F6F">
              <w:rPr>
                <w:color w:val="000000"/>
              </w:rPr>
              <w:t>встановленому</w:t>
            </w:r>
            <w:proofErr w:type="spellEnd"/>
            <w:r w:rsidRPr="00427F6F">
              <w:rPr>
                <w:color w:val="000000"/>
              </w:rPr>
              <w:t xml:space="preserve"> законом порядку;</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6) </w:t>
            </w:r>
            <w:proofErr w:type="spellStart"/>
            <w:r w:rsidRPr="00427F6F">
              <w:rPr>
                <w:color w:val="000000"/>
              </w:rPr>
              <w:t>службова</w:t>
            </w:r>
            <w:proofErr w:type="spellEnd"/>
            <w:r w:rsidRPr="00427F6F">
              <w:rPr>
                <w:color w:val="000000"/>
              </w:rPr>
              <w:t xml:space="preserve"> (</w:t>
            </w:r>
            <w:proofErr w:type="spellStart"/>
            <w:r w:rsidRPr="00427F6F">
              <w:rPr>
                <w:color w:val="000000"/>
              </w:rPr>
              <w:t>посадова</w:t>
            </w:r>
            <w:proofErr w:type="spellEnd"/>
            <w:r w:rsidRPr="00427F6F">
              <w:rPr>
                <w:color w:val="000000"/>
              </w:rPr>
              <w:t xml:space="preserve">) особа </w:t>
            </w:r>
            <w:proofErr w:type="spellStart"/>
            <w:r w:rsidRPr="00427F6F">
              <w:rPr>
                <w:color w:val="000000"/>
              </w:rPr>
              <w:t>учасника</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яка </w:t>
            </w:r>
            <w:proofErr w:type="spellStart"/>
            <w:r w:rsidRPr="00427F6F">
              <w:rPr>
                <w:color w:val="000000"/>
              </w:rPr>
              <w:t>підписала</w:t>
            </w:r>
            <w:proofErr w:type="spellEnd"/>
            <w:r w:rsidRPr="00427F6F">
              <w:rPr>
                <w:color w:val="000000"/>
              </w:rPr>
              <w:t xml:space="preserve"> </w:t>
            </w:r>
            <w:proofErr w:type="spellStart"/>
            <w:r w:rsidRPr="00427F6F">
              <w:rPr>
                <w:color w:val="000000"/>
              </w:rPr>
              <w:t>тендерну</w:t>
            </w:r>
            <w:proofErr w:type="spellEnd"/>
            <w:r w:rsidRPr="00427F6F">
              <w:rPr>
                <w:color w:val="000000"/>
              </w:rPr>
              <w:t xml:space="preserve"> </w:t>
            </w:r>
            <w:proofErr w:type="spellStart"/>
            <w:r w:rsidRPr="00427F6F">
              <w:rPr>
                <w:color w:val="000000"/>
              </w:rPr>
              <w:t>пропозицію</w:t>
            </w:r>
            <w:proofErr w:type="spellEnd"/>
            <w:r w:rsidRPr="00427F6F">
              <w:rPr>
                <w:color w:val="000000"/>
              </w:rPr>
              <w:t xml:space="preserve">, </w:t>
            </w:r>
            <w:proofErr w:type="spellStart"/>
            <w:r w:rsidRPr="00427F6F">
              <w:rPr>
                <w:color w:val="000000"/>
              </w:rPr>
              <w:t>була</w:t>
            </w:r>
            <w:proofErr w:type="spellEnd"/>
            <w:r w:rsidRPr="00427F6F">
              <w:rPr>
                <w:color w:val="000000"/>
              </w:rPr>
              <w:t xml:space="preserve"> </w:t>
            </w:r>
            <w:proofErr w:type="spellStart"/>
            <w:r w:rsidRPr="00427F6F">
              <w:rPr>
                <w:color w:val="000000"/>
              </w:rPr>
              <w:t>засуджена</w:t>
            </w:r>
            <w:proofErr w:type="spellEnd"/>
            <w:r w:rsidRPr="00427F6F">
              <w:rPr>
                <w:color w:val="000000"/>
              </w:rPr>
              <w:t xml:space="preserve"> за </w:t>
            </w:r>
            <w:proofErr w:type="spellStart"/>
            <w:r w:rsidRPr="00427F6F">
              <w:rPr>
                <w:color w:val="000000"/>
              </w:rPr>
              <w:t>злочин</w:t>
            </w:r>
            <w:proofErr w:type="spellEnd"/>
            <w:r w:rsidRPr="00427F6F">
              <w:rPr>
                <w:color w:val="000000"/>
              </w:rPr>
              <w:t xml:space="preserve">, </w:t>
            </w:r>
            <w:proofErr w:type="spellStart"/>
            <w:r w:rsidRPr="00427F6F">
              <w:rPr>
                <w:color w:val="000000"/>
              </w:rPr>
              <w:t>вчинений</w:t>
            </w:r>
            <w:proofErr w:type="spellEnd"/>
            <w:r w:rsidRPr="00427F6F">
              <w:rPr>
                <w:color w:val="000000"/>
              </w:rPr>
              <w:t xml:space="preserve"> з </w:t>
            </w:r>
            <w:proofErr w:type="spellStart"/>
            <w:r w:rsidRPr="00427F6F">
              <w:rPr>
                <w:color w:val="000000"/>
              </w:rPr>
              <w:t>корисливих</w:t>
            </w:r>
            <w:proofErr w:type="spellEnd"/>
            <w:r w:rsidRPr="00427F6F">
              <w:rPr>
                <w:color w:val="000000"/>
              </w:rPr>
              <w:t xml:space="preserve"> </w:t>
            </w:r>
            <w:proofErr w:type="spellStart"/>
            <w:r w:rsidRPr="00427F6F">
              <w:rPr>
                <w:color w:val="000000"/>
              </w:rPr>
              <w:t>мотивів</w:t>
            </w:r>
            <w:proofErr w:type="spellEnd"/>
            <w:r w:rsidRPr="00427F6F">
              <w:rPr>
                <w:color w:val="000000"/>
              </w:rPr>
              <w:t xml:space="preserve"> (</w:t>
            </w:r>
            <w:proofErr w:type="spellStart"/>
            <w:r w:rsidRPr="00427F6F">
              <w:rPr>
                <w:color w:val="000000"/>
              </w:rPr>
              <w:t>зокрема</w:t>
            </w:r>
            <w:proofErr w:type="spellEnd"/>
            <w:r w:rsidRPr="00427F6F">
              <w:rPr>
                <w:color w:val="000000"/>
              </w:rPr>
              <w:t xml:space="preserve">, </w:t>
            </w:r>
            <w:proofErr w:type="spellStart"/>
            <w:r w:rsidRPr="00427F6F">
              <w:rPr>
                <w:color w:val="000000"/>
              </w:rPr>
              <w:t>пов’язаний</w:t>
            </w:r>
            <w:proofErr w:type="spellEnd"/>
            <w:r w:rsidRPr="00427F6F">
              <w:rPr>
                <w:color w:val="000000"/>
              </w:rPr>
              <w:t xml:space="preserve"> з </w:t>
            </w:r>
            <w:proofErr w:type="spellStart"/>
            <w:r w:rsidRPr="00427F6F">
              <w:rPr>
                <w:color w:val="000000"/>
              </w:rPr>
              <w:t>хабарництвом</w:t>
            </w:r>
            <w:proofErr w:type="spellEnd"/>
            <w:r w:rsidRPr="00427F6F">
              <w:rPr>
                <w:color w:val="000000"/>
              </w:rPr>
              <w:t xml:space="preserve">, </w:t>
            </w:r>
            <w:proofErr w:type="spellStart"/>
            <w:r w:rsidRPr="00427F6F">
              <w:rPr>
                <w:color w:val="000000"/>
              </w:rPr>
              <w:t>шахрайством</w:t>
            </w:r>
            <w:proofErr w:type="spellEnd"/>
            <w:r w:rsidRPr="00427F6F">
              <w:rPr>
                <w:color w:val="000000"/>
              </w:rPr>
              <w:t xml:space="preserve"> та </w:t>
            </w:r>
            <w:proofErr w:type="spellStart"/>
            <w:r w:rsidRPr="00427F6F">
              <w:rPr>
                <w:color w:val="000000"/>
              </w:rPr>
              <w:t>відмиванням</w:t>
            </w:r>
            <w:proofErr w:type="spellEnd"/>
            <w:r w:rsidRPr="00427F6F">
              <w:rPr>
                <w:color w:val="000000"/>
              </w:rPr>
              <w:t xml:space="preserve"> </w:t>
            </w:r>
            <w:proofErr w:type="spellStart"/>
            <w:r w:rsidRPr="00427F6F">
              <w:rPr>
                <w:color w:val="000000"/>
              </w:rPr>
              <w:t>коштів</w:t>
            </w:r>
            <w:proofErr w:type="spellEnd"/>
            <w:r w:rsidRPr="00427F6F">
              <w:rPr>
                <w:color w:val="000000"/>
              </w:rPr>
              <w:t xml:space="preserve">), </w:t>
            </w:r>
            <w:proofErr w:type="spellStart"/>
            <w:r w:rsidRPr="00427F6F">
              <w:rPr>
                <w:color w:val="000000"/>
              </w:rPr>
              <w:t>судимість</w:t>
            </w:r>
            <w:proofErr w:type="spellEnd"/>
            <w:r w:rsidRPr="00427F6F">
              <w:rPr>
                <w:color w:val="000000"/>
              </w:rPr>
              <w:t xml:space="preserve"> з </w:t>
            </w:r>
            <w:proofErr w:type="spellStart"/>
            <w:r w:rsidRPr="00427F6F">
              <w:rPr>
                <w:color w:val="000000"/>
              </w:rPr>
              <w:t>якої</w:t>
            </w:r>
            <w:proofErr w:type="spellEnd"/>
            <w:r w:rsidRPr="00427F6F">
              <w:rPr>
                <w:color w:val="000000"/>
              </w:rPr>
              <w:t xml:space="preserve"> не </w:t>
            </w:r>
            <w:proofErr w:type="spellStart"/>
            <w:r w:rsidRPr="00427F6F">
              <w:rPr>
                <w:color w:val="000000"/>
              </w:rPr>
              <w:t>знято</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не погашено у </w:t>
            </w:r>
            <w:proofErr w:type="spellStart"/>
            <w:r w:rsidRPr="00427F6F">
              <w:rPr>
                <w:color w:val="000000"/>
              </w:rPr>
              <w:t>встановленому</w:t>
            </w:r>
            <w:proofErr w:type="spellEnd"/>
            <w:r w:rsidRPr="00427F6F">
              <w:rPr>
                <w:color w:val="000000"/>
              </w:rPr>
              <w:t xml:space="preserve"> законом порядку;</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7) </w:t>
            </w:r>
            <w:proofErr w:type="spellStart"/>
            <w:r w:rsidRPr="00427F6F">
              <w:rPr>
                <w:color w:val="000000"/>
              </w:rPr>
              <w:t>тендерна</w:t>
            </w:r>
            <w:proofErr w:type="spellEnd"/>
            <w:r w:rsidRPr="00427F6F">
              <w:rPr>
                <w:color w:val="000000"/>
              </w:rPr>
              <w:t xml:space="preserve"> </w:t>
            </w:r>
            <w:proofErr w:type="spellStart"/>
            <w:r w:rsidRPr="00427F6F">
              <w:rPr>
                <w:color w:val="000000"/>
              </w:rPr>
              <w:t>пропозиція</w:t>
            </w:r>
            <w:proofErr w:type="spellEnd"/>
            <w:r w:rsidRPr="00427F6F">
              <w:rPr>
                <w:color w:val="000000"/>
              </w:rPr>
              <w:t xml:space="preserve"> подана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конкурентної</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який</w:t>
            </w:r>
            <w:proofErr w:type="spellEnd"/>
            <w:r w:rsidRPr="00427F6F">
              <w:rPr>
                <w:color w:val="000000"/>
              </w:rPr>
              <w:t xml:space="preserve"> є </w:t>
            </w:r>
            <w:proofErr w:type="spellStart"/>
            <w:r w:rsidRPr="00427F6F">
              <w:rPr>
                <w:color w:val="000000"/>
              </w:rPr>
              <w:t>пов’язаною</w:t>
            </w:r>
            <w:proofErr w:type="spellEnd"/>
            <w:r w:rsidRPr="00427F6F">
              <w:rPr>
                <w:color w:val="000000"/>
              </w:rPr>
              <w:t xml:space="preserve"> особою з </w:t>
            </w:r>
            <w:proofErr w:type="spellStart"/>
            <w:r w:rsidRPr="00427F6F">
              <w:rPr>
                <w:color w:val="000000"/>
              </w:rPr>
              <w:t>іншими</w:t>
            </w:r>
            <w:proofErr w:type="spellEnd"/>
            <w:r w:rsidRPr="00427F6F">
              <w:rPr>
                <w:color w:val="000000"/>
              </w:rPr>
              <w:t xml:space="preserve"> </w:t>
            </w:r>
            <w:proofErr w:type="spellStart"/>
            <w:r w:rsidRPr="00427F6F">
              <w:rPr>
                <w:color w:val="000000"/>
              </w:rPr>
              <w:t>учасниками</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та/</w:t>
            </w:r>
            <w:proofErr w:type="spellStart"/>
            <w:r w:rsidRPr="00427F6F">
              <w:rPr>
                <w:color w:val="000000"/>
              </w:rPr>
              <w:t>або</w:t>
            </w:r>
            <w:proofErr w:type="spellEnd"/>
            <w:r w:rsidRPr="00427F6F">
              <w:rPr>
                <w:color w:val="000000"/>
              </w:rPr>
              <w:t xml:space="preserve"> з </w:t>
            </w:r>
            <w:proofErr w:type="spellStart"/>
            <w:r w:rsidRPr="00427F6F">
              <w:rPr>
                <w:color w:val="000000"/>
              </w:rPr>
              <w:t>уповноваженою</w:t>
            </w:r>
            <w:proofErr w:type="spellEnd"/>
            <w:r w:rsidRPr="00427F6F">
              <w:rPr>
                <w:color w:val="000000"/>
              </w:rPr>
              <w:t xml:space="preserve"> особою (особами), та/</w:t>
            </w:r>
            <w:proofErr w:type="spellStart"/>
            <w:r w:rsidRPr="00427F6F">
              <w:rPr>
                <w:color w:val="000000"/>
              </w:rPr>
              <w:t>або</w:t>
            </w:r>
            <w:proofErr w:type="spellEnd"/>
            <w:r w:rsidRPr="00427F6F">
              <w:rPr>
                <w:color w:val="000000"/>
              </w:rPr>
              <w:t xml:space="preserve"> з </w:t>
            </w:r>
            <w:proofErr w:type="spellStart"/>
            <w:r w:rsidRPr="00427F6F">
              <w:rPr>
                <w:color w:val="000000"/>
              </w:rPr>
              <w:t>керівником</w:t>
            </w:r>
            <w:proofErr w:type="spellEnd"/>
            <w:r w:rsidRPr="00427F6F">
              <w:rPr>
                <w:color w:val="000000"/>
              </w:rPr>
              <w:t xml:space="preserve"> </w:t>
            </w:r>
            <w:proofErr w:type="spellStart"/>
            <w:r w:rsidRPr="00427F6F">
              <w:rPr>
                <w:color w:val="000000"/>
              </w:rPr>
              <w:t>замовника</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8)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визнаний</w:t>
            </w:r>
            <w:proofErr w:type="spellEnd"/>
            <w:r w:rsidRPr="00427F6F">
              <w:rPr>
                <w:color w:val="000000"/>
              </w:rPr>
              <w:t xml:space="preserve"> у </w:t>
            </w:r>
            <w:proofErr w:type="spellStart"/>
            <w:r w:rsidRPr="00427F6F">
              <w:rPr>
                <w:color w:val="000000"/>
              </w:rPr>
              <w:t>встановленому</w:t>
            </w:r>
            <w:proofErr w:type="spellEnd"/>
            <w:r w:rsidRPr="00427F6F">
              <w:rPr>
                <w:color w:val="000000"/>
              </w:rPr>
              <w:t xml:space="preserve"> законом порядку </w:t>
            </w:r>
            <w:proofErr w:type="spellStart"/>
            <w:r w:rsidRPr="00427F6F">
              <w:rPr>
                <w:color w:val="000000"/>
              </w:rPr>
              <w:t>банкрутом</w:t>
            </w:r>
            <w:proofErr w:type="spellEnd"/>
            <w:r w:rsidRPr="00427F6F">
              <w:rPr>
                <w:color w:val="000000"/>
              </w:rPr>
              <w:t xml:space="preserve"> та </w:t>
            </w:r>
            <w:proofErr w:type="spellStart"/>
            <w:r w:rsidRPr="00427F6F">
              <w:rPr>
                <w:color w:val="000000"/>
              </w:rPr>
              <w:t>стосовно</w:t>
            </w:r>
            <w:proofErr w:type="spellEnd"/>
            <w:r w:rsidRPr="00427F6F">
              <w:rPr>
                <w:color w:val="000000"/>
              </w:rPr>
              <w:t xml:space="preserve"> </w:t>
            </w:r>
            <w:proofErr w:type="spellStart"/>
            <w:r w:rsidRPr="00427F6F">
              <w:rPr>
                <w:color w:val="000000"/>
              </w:rPr>
              <w:t>нього</w:t>
            </w:r>
            <w:proofErr w:type="spellEnd"/>
            <w:r w:rsidRPr="00427F6F">
              <w:rPr>
                <w:color w:val="000000"/>
              </w:rPr>
              <w:t xml:space="preserve"> </w:t>
            </w:r>
            <w:proofErr w:type="spellStart"/>
            <w:r w:rsidRPr="00427F6F">
              <w:rPr>
                <w:color w:val="000000"/>
              </w:rPr>
              <w:t>відкрита</w:t>
            </w:r>
            <w:proofErr w:type="spellEnd"/>
            <w:r w:rsidRPr="00427F6F">
              <w:rPr>
                <w:color w:val="000000"/>
              </w:rPr>
              <w:t xml:space="preserve"> </w:t>
            </w:r>
            <w:proofErr w:type="spellStart"/>
            <w:r w:rsidRPr="00427F6F">
              <w:rPr>
                <w:color w:val="000000"/>
              </w:rPr>
              <w:t>ліквідаційна</w:t>
            </w:r>
            <w:proofErr w:type="spellEnd"/>
            <w:r w:rsidRPr="00427F6F">
              <w:rPr>
                <w:color w:val="000000"/>
              </w:rPr>
              <w:t xml:space="preserve"> процедура;</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9) у </w:t>
            </w:r>
            <w:proofErr w:type="spellStart"/>
            <w:r w:rsidRPr="00427F6F">
              <w:rPr>
                <w:color w:val="000000"/>
              </w:rPr>
              <w:t>Єдиному</w:t>
            </w:r>
            <w:proofErr w:type="spellEnd"/>
            <w:r w:rsidRPr="00427F6F">
              <w:rPr>
                <w:color w:val="000000"/>
              </w:rPr>
              <w:t xml:space="preserve"> державному </w:t>
            </w:r>
            <w:proofErr w:type="spellStart"/>
            <w:r w:rsidRPr="00427F6F">
              <w:rPr>
                <w:color w:val="000000"/>
              </w:rPr>
              <w:t>реєстрі</w:t>
            </w:r>
            <w:proofErr w:type="spellEnd"/>
            <w:r w:rsidRPr="00427F6F">
              <w:rPr>
                <w:color w:val="000000"/>
              </w:rPr>
              <w:t xml:space="preserve"> </w:t>
            </w:r>
            <w:proofErr w:type="spellStart"/>
            <w:r w:rsidRPr="00427F6F">
              <w:rPr>
                <w:color w:val="000000"/>
              </w:rPr>
              <w:t>юридичних</w:t>
            </w:r>
            <w:proofErr w:type="spellEnd"/>
            <w:r w:rsidRPr="00427F6F">
              <w:rPr>
                <w:color w:val="000000"/>
              </w:rPr>
              <w:t xml:space="preserve"> </w:t>
            </w:r>
            <w:proofErr w:type="spellStart"/>
            <w:r w:rsidRPr="00427F6F">
              <w:rPr>
                <w:color w:val="000000"/>
              </w:rPr>
              <w:t>осіб</w:t>
            </w:r>
            <w:proofErr w:type="spellEnd"/>
            <w:r w:rsidRPr="00427F6F">
              <w:rPr>
                <w:color w:val="000000"/>
              </w:rPr>
              <w:t xml:space="preserve">, </w:t>
            </w:r>
            <w:proofErr w:type="spellStart"/>
            <w:r w:rsidRPr="00427F6F">
              <w:rPr>
                <w:color w:val="000000"/>
              </w:rPr>
              <w:t>фізичних</w:t>
            </w:r>
            <w:proofErr w:type="spellEnd"/>
            <w:r w:rsidRPr="00427F6F">
              <w:rPr>
                <w:color w:val="000000"/>
              </w:rPr>
              <w:t xml:space="preserve"> </w:t>
            </w:r>
            <w:proofErr w:type="spellStart"/>
            <w:r w:rsidRPr="00427F6F">
              <w:rPr>
                <w:color w:val="000000"/>
              </w:rPr>
              <w:t>осіб</w:t>
            </w:r>
            <w:proofErr w:type="spellEnd"/>
            <w:r w:rsidRPr="00427F6F">
              <w:rPr>
                <w:color w:val="000000"/>
              </w:rPr>
              <w:t xml:space="preserve"> - </w:t>
            </w:r>
            <w:proofErr w:type="spellStart"/>
            <w:r w:rsidRPr="00427F6F">
              <w:rPr>
                <w:color w:val="000000"/>
              </w:rPr>
              <w:t>підприємців</w:t>
            </w:r>
            <w:proofErr w:type="spellEnd"/>
            <w:r w:rsidRPr="00427F6F">
              <w:rPr>
                <w:color w:val="000000"/>
              </w:rPr>
              <w:t xml:space="preserve"> та </w:t>
            </w:r>
            <w:proofErr w:type="spellStart"/>
            <w:r w:rsidRPr="00427F6F">
              <w:rPr>
                <w:color w:val="000000"/>
              </w:rPr>
              <w:t>громадських</w:t>
            </w:r>
            <w:proofErr w:type="spellEnd"/>
            <w:r w:rsidRPr="00427F6F">
              <w:rPr>
                <w:color w:val="000000"/>
              </w:rPr>
              <w:t xml:space="preserve"> </w:t>
            </w:r>
            <w:proofErr w:type="spellStart"/>
            <w:r w:rsidRPr="00427F6F">
              <w:rPr>
                <w:color w:val="000000"/>
              </w:rPr>
              <w:t>формувань</w:t>
            </w:r>
            <w:proofErr w:type="spellEnd"/>
            <w:r w:rsidRPr="00427F6F">
              <w:rPr>
                <w:color w:val="000000"/>
              </w:rPr>
              <w:t xml:space="preserve"> </w:t>
            </w:r>
            <w:proofErr w:type="spellStart"/>
            <w:r w:rsidRPr="00427F6F">
              <w:rPr>
                <w:color w:val="000000"/>
              </w:rPr>
              <w:t>відсутня</w:t>
            </w:r>
            <w:proofErr w:type="spellEnd"/>
            <w:r w:rsidRPr="00427F6F">
              <w:rPr>
                <w:color w:val="000000"/>
              </w:rPr>
              <w:t xml:space="preserve"> </w:t>
            </w:r>
            <w:proofErr w:type="spellStart"/>
            <w:r w:rsidRPr="00427F6F">
              <w:rPr>
                <w:color w:val="000000"/>
              </w:rPr>
              <w:t>інформація</w:t>
            </w:r>
            <w:proofErr w:type="spellEnd"/>
            <w:r w:rsidRPr="00427F6F">
              <w:rPr>
                <w:color w:val="000000"/>
              </w:rPr>
              <w:t xml:space="preserve">, </w:t>
            </w:r>
            <w:proofErr w:type="spellStart"/>
            <w:r w:rsidRPr="00427F6F">
              <w:rPr>
                <w:color w:val="000000"/>
              </w:rPr>
              <w:t>передбачена</w:t>
            </w:r>
            <w:proofErr w:type="spellEnd"/>
            <w:r w:rsidRPr="00427F6F">
              <w:rPr>
                <w:color w:val="000000"/>
              </w:rPr>
              <w:t xml:space="preserve"> пунктом 9 </w:t>
            </w:r>
            <w:proofErr w:type="spellStart"/>
            <w:r w:rsidRPr="00427F6F">
              <w:rPr>
                <w:color w:val="000000"/>
              </w:rPr>
              <w:t>частини</w:t>
            </w:r>
            <w:proofErr w:type="spellEnd"/>
            <w:r w:rsidRPr="00427F6F">
              <w:rPr>
                <w:color w:val="000000"/>
              </w:rPr>
              <w:t xml:space="preserve"> </w:t>
            </w:r>
            <w:proofErr w:type="spellStart"/>
            <w:r w:rsidRPr="00427F6F">
              <w:rPr>
                <w:color w:val="000000"/>
              </w:rPr>
              <w:t>другої</w:t>
            </w:r>
            <w:proofErr w:type="spellEnd"/>
            <w:r w:rsidRPr="00427F6F">
              <w:rPr>
                <w:color w:val="000000"/>
              </w:rPr>
              <w:t xml:space="preserve"> </w:t>
            </w:r>
            <w:proofErr w:type="spellStart"/>
            <w:r w:rsidRPr="00427F6F">
              <w:rPr>
                <w:color w:val="000000"/>
              </w:rPr>
              <w:t>статті</w:t>
            </w:r>
            <w:proofErr w:type="spellEnd"/>
            <w:r w:rsidRPr="00427F6F">
              <w:rPr>
                <w:color w:val="000000"/>
              </w:rPr>
              <w:t xml:space="preserve"> 9 Закону України "Про </w:t>
            </w:r>
            <w:proofErr w:type="spellStart"/>
            <w:r w:rsidRPr="00427F6F">
              <w:rPr>
                <w:color w:val="000000"/>
              </w:rPr>
              <w:t>державну</w:t>
            </w:r>
            <w:proofErr w:type="spellEnd"/>
            <w:r w:rsidRPr="00427F6F">
              <w:rPr>
                <w:color w:val="000000"/>
              </w:rPr>
              <w:t xml:space="preserve"> </w:t>
            </w:r>
            <w:proofErr w:type="spellStart"/>
            <w:r w:rsidRPr="00427F6F">
              <w:rPr>
                <w:color w:val="000000"/>
              </w:rPr>
              <w:t>реєстрацію</w:t>
            </w:r>
            <w:proofErr w:type="spellEnd"/>
            <w:r w:rsidRPr="00427F6F">
              <w:rPr>
                <w:color w:val="000000"/>
              </w:rPr>
              <w:t xml:space="preserve"> </w:t>
            </w:r>
            <w:proofErr w:type="spellStart"/>
            <w:r w:rsidRPr="00427F6F">
              <w:rPr>
                <w:color w:val="000000"/>
              </w:rPr>
              <w:t>юридичних</w:t>
            </w:r>
            <w:proofErr w:type="spellEnd"/>
            <w:r w:rsidRPr="00427F6F">
              <w:rPr>
                <w:color w:val="000000"/>
              </w:rPr>
              <w:t xml:space="preserve"> </w:t>
            </w:r>
            <w:proofErr w:type="spellStart"/>
            <w:r w:rsidRPr="00427F6F">
              <w:rPr>
                <w:color w:val="000000"/>
              </w:rPr>
              <w:t>осіб</w:t>
            </w:r>
            <w:proofErr w:type="spellEnd"/>
            <w:r w:rsidRPr="00427F6F">
              <w:rPr>
                <w:color w:val="000000"/>
              </w:rPr>
              <w:t xml:space="preserve">, </w:t>
            </w:r>
            <w:proofErr w:type="spellStart"/>
            <w:r w:rsidRPr="00427F6F">
              <w:rPr>
                <w:color w:val="000000"/>
              </w:rPr>
              <w:t>фізичних</w:t>
            </w:r>
            <w:proofErr w:type="spellEnd"/>
            <w:r w:rsidRPr="00427F6F">
              <w:rPr>
                <w:color w:val="000000"/>
              </w:rPr>
              <w:t xml:space="preserve"> </w:t>
            </w:r>
            <w:proofErr w:type="spellStart"/>
            <w:r w:rsidRPr="00427F6F">
              <w:rPr>
                <w:color w:val="000000"/>
              </w:rPr>
              <w:t>осіб</w:t>
            </w:r>
            <w:proofErr w:type="spellEnd"/>
            <w:r w:rsidRPr="00427F6F">
              <w:rPr>
                <w:color w:val="000000"/>
              </w:rPr>
              <w:t xml:space="preserve"> - </w:t>
            </w:r>
            <w:proofErr w:type="spellStart"/>
            <w:r w:rsidRPr="00427F6F">
              <w:rPr>
                <w:color w:val="000000"/>
              </w:rPr>
              <w:t>підприємців</w:t>
            </w:r>
            <w:proofErr w:type="spellEnd"/>
            <w:r w:rsidRPr="00427F6F">
              <w:rPr>
                <w:color w:val="000000"/>
              </w:rPr>
              <w:t xml:space="preserve"> та </w:t>
            </w:r>
            <w:proofErr w:type="spellStart"/>
            <w:r w:rsidRPr="00427F6F">
              <w:rPr>
                <w:color w:val="000000"/>
              </w:rPr>
              <w:t>громадських</w:t>
            </w:r>
            <w:proofErr w:type="spellEnd"/>
            <w:r w:rsidRPr="00427F6F">
              <w:rPr>
                <w:color w:val="000000"/>
              </w:rPr>
              <w:t xml:space="preserve"> </w:t>
            </w:r>
            <w:proofErr w:type="spellStart"/>
            <w:r w:rsidRPr="00427F6F">
              <w:rPr>
                <w:color w:val="000000"/>
              </w:rPr>
              <w:t>формувань</w:t>
            </w:r>
            <w:proofErr w:type="spellEnd"/>
            <w:r w:rsidRPr="00427F6F">
              <w:rPr>
                <w:color w:val="000000"/>
              </w:rPr>
              <w:t>" (</w:t>
            </w:r>
            <w:proofErr w:type="spellStart"/>
            <w:r w:rsidRPr="00427F6F">
              <w:rPr>
                <w:color w:val="000000"/>
              </w:rPr>
              <w:t>крім</w:t>
            </w:r>
            <w:proofErr w:type="spellEnd"/>
            <w:r w:rsidRPr="00427F6F">
              <w:rPr>
                <w:color w:val="000000"/>
              </w:rPr>
              <w:t xml:space="preserve"> </w:t>
            </w:r>
            <w:proofErr w:type="spellStart"/>
            <w:r w:rsidRPr="00427F6F">
              <w:rPr>
                <w:color w:val="000000"/>
              </w:rPr>
              <w:t>нерезидентів</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10) </w:t>
            </w:r>
            <w:proofErr w:type="spellStart"/>
            <w:r w:rsidRPr="00427F6F">
              <w:rPr>
                <w:color w:val="000000"/>
              </w:rPr>
              <w:t>юридична</w:t>
            </w:r>
            <w:proofErr w:type="spellEnd"/>
            <w:r w:rsidRPr="00427F6F">
              <w:rPr>
                <w:color w:val="000000"/>
              </w:rPr>
              <w:t xml:space="preserve"> особа, яка є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крім</w:t>
            </w:r>
            <w:proofErr w:type="spellEnd"/>
            <w:r w:rsidRPr="00427F6F">
              <w:rPr>
                <w:color w:val="000000"/>
              </w:rPr>
              <w:t xml:space="preserve"> </w:t>
            </w:r>
            <w:proofErr w:type="spellStart"/>
            <w:r w:rsidRPr="00427F6F">
              <w:rPr>
                <w:color w:val="000000"/>
              </w:rPr>
              <w:t>нерезидентів</w:t>
            </w:r>
            <w:proofErr w:type="spellEnd"/>
            <w:r w:rsidRPr="00427F6F">
              <w:rPr>
                <w:color w:val="000000"/>
              </w:rPr>
              <w:t xml:space="preserve">), не </w:t>
            </w:r>
            <w:proofErr w:type="spellStart"/>
            <w:r w:rsidRPr="00427F6F">
              <w:rPr>
                <w:color w:val="000000"/>
              </w:rPr>
              <w:t>має</w:t>
            </w:r>
            <w:proofErr w:type="spellEnd"/>
            <w:r w:rsidRPr="00427F6F">
              <w:rPr>
                <w:color w:val="000000"/>
              </w:rPr>
              <w:t xml:space="preserve"> </w:t>
            </w:r>
            <w:proofErr w:type="spellStart"/>
            <w:r w:rsidRPr="00427F6F">
              <w:rPr>
                <w:color w:val="000000"/>
              </w:rPr>
              <w:t>антикорупційної</w:t>
            </w:r>
            <w:proofErr w:type="spellEnd"/>
            <w:r w:rsidRPr="00427F6F">
              <w:rPr>
                <w:color w:val="000000"/>
              </w:rPr>
              <w:t xml:space="preserve"> </w:t>
            </w:r>
            <w:proofErr w:type="spellStart"/>
            <w:r w:rsidRPr="00427F6F">
              <w:rPr>
                <w:color w:val="000000"/>
              </w:rPr>
              <w:t>програми</w:t>
            </w:r>
            <w:proofErr w:type="spellEnd"/>
            <w:r w:rsidRPr="00427F6F">
              <w:rPr>
                <w:color w:val="000000"/>
              </w:rPr>
              <w:t xml:space="preserve"> </w:t>
            </w:r>
            <w:proofErr w:type="spellStart"/>
            <w:r w:rsidRPr="00427F6F">
              <w:rPr>
                <w:color w:val="000000"/>
              </w:rPr>
              <w:t>чи</w:t>
            </w:r>
            <w:proofErr w:type="spellEnd"/>
            <w:r w:rsidRPr="00427F6F">
              <w:rPr>
                <w:color w:val="000000"/>
              </w:rPr>
              <w:t xml:space="preserve"> </w:t>
            </w:r>
            <w:proofErr w:type="spellStart"/>
            <w:r w:rsidRPr="00427F6F">
              <w:rPr>
                <w:color w:val="000000"/>
              </w:rPr>
              <w:t>уповноваженого</w:t>
            </w:r>
            <w:proofErr w:type="spellEnd"/>
            <w:r w:rsidRPr="00427F6F">
              <w:rPr>
                <w:color w:val="000000"/>
              </w:rPr>
              <w:t xml:space="preserve"> з </w:t>
            </w:r>
            <w:proofErr w:type="spellStart"/>
            <w:r w:rsidRPr="00427F6F">
              <w:rPr>
                <w:color w:val="000000"/>
              </w:rPr>
              <w:t>реалізації</w:t>
            </w:r>
            <w:proofErr w:type="spellEnd"/>
            <w:r w:rsidRPr="00427F6F">
              <w:rPr>
                <w:color w:val="000000"/>
              </w:rPr>
              <w:t xml:space="preserve"> </w:t>
            </w:r>
            <w:proofErr w:type="spellStart"/>
            <w:r w:rsidRPr="00427F6F">
              <w:rPr>
                <w:color w:val="000000"/>
              </w:rPr>
              <w:t>антикорупційної</w:t>
            </w:r>
            <w:proofErr w:type="spellEnd"/>
            <w:r w:rsidRPr="00427F6F">
              <w:rPr>
                <w:color w:val="000000"/>
              </w:rPr>
              <w:t xml:space="preserve"> </w:t>
            </w:r>
            <w:proofErr w:type="spellStart"/>
            <w:r w:rsidRPr="00427F6F">
              <w:rPr>
                <w:color w:val="000000"/>
              </w:rPr>
              <w:t>програми</w:t>
            </w:r>
            <w:proofErr w:type="spellEnd"/>
            <w:r w:rsidRPr="00427F6F">
              <w:rPr>
                <w:color w:val="000000"/>
              </w:rPr>
              <w:t xml:space="preserve">, </w:t>
            </w:r>
            <w:proofErr w:type="spellStart"/>
            <w:r w:rsidRPr="00427F6F">
              <w:rPr>
                <w:color w:val="000000"/>
              </w:rPr>
              <w:t>якщо</w:t>
            </w:r>
            <w:proofErr w:type="spellEnd"/>
            <w:r w:rsidRPr="00427F6F">
              <w:rPr>
                <w:color w:val="000000"/>
              </w:rPr>
              <w:t xml:space="preserve"> </w:t>
            </w:r>
            <w:proofErr w:type="spellStart"/>
            <w:r w:rsidRPr="00427F6F">
              <w:rPr>
                <w:color w:val="000000"/>
              </w:rPr>
              <w:t>вартість</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товару (</w:t>
            </w:r>
            <w:proofErr w:type="spellStart"/>
            <w:r w:rsidRPr="00427F6F">
              <w:rPr>
                <w:color w:val="000000"/>
              </w:rPr>
              <w:t>товарів</w:t>
            </w:r>
            <w:proofErr w:type="spellEnd"/>
            <w:r w:rsidRPr="00427F6F">
              <w:rPr>
                <w:color w:val="000000"/>
              </w:rPr>
              <w:t xml:space="preserve">), </w:t>
            </w:r>
            <w:proofErr w:type="spellStart"/>
            <w:r w:rsidRPr="00427F6F">
              <w:rPr>
                <w:color w:val="000000"/>
              </w:rPr>
              <w:t>послуги</w:t>
            </w:r>
            <w:proofErr w:type="spellEnd"/>
            <w:r w:rsidRPr="00427F6F">
              <w:rPr>
                <w:color w:val="000000"/>
              </w:rPr>
              <w:t xml:space="preserve"> (</w:t>
            </w:r>
            <w:proofErr w:type="spellStart"/>
            <w:r w:rsidRPr="00427F6F">
              <w:rPr>
                <w:color w:val="000000"/>
              </w:rPr>
              <w:t>послуг</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робіт</w:t>
            </w:r>
            <w:proofErr w:type="spellEnd"/>
            <w:r w:rsidRPr="00427F6F">
              <w:rPr>
                <w:color w:val="000000"/>
              </w:rPr>
              <w:t xml:space="preserve"> </w:t>
            </w:r>
            <w:proofErr w:type="spellStart"/>
            <w:r w:rsidRPr="00427F6F">
              <w:rPr>
                <w:color w:val="000000"/>
              </w:rPr>
              <w:t>дорівнює</w:t>
            </w:r>
            <w:proofErr w:type="spellEnd"/>
            <w:r w:rsidRPr="00427F6F">
              <w:rPr>
                <w:color w:val="000000"/>
              </w:rPr>
              <w:t xml:space="preserve"> </w:t>
            </w:r>
            <w:proofErr w:type="spellStart"/>
            <w:r w:rsidRPr="00427F6F">
              <w:rPr>
                <w:color w:val="000000"/>
              </w:rPr>
              <w:t>чи</w:t>
            </w:r>
            <w:proofErr w:type="spellEnd"/>
            <w:r w:rsidRPr="00427F6F">
              <w:rPr>
                <w:color w:val="000000"/>
              </w:rPr>
              <w:t xml:space="preserve"> </w:t>
            </w:r>
            <w:proofErr w:type="spellStart"/>
            <w:r w:rsidRPr="00427F6F">
              <w:rPr>
                <w:color w:val="000000"/>
              </w:rPr>
              <w:t>перевищує</w:t>
            </w:r>
            <w:proofErr w:type="spellEnd"/>
            <w:r w:rsidRPr="00427F6F">
              <w:rPr>
                <w:color w:val="000000"/>
              </w:rPr>
              <w:t xml:space="preserve"> 20 </w:t>
            </w:r>
            <w:proofErr w:type="spellStart"/>
            <w:r w:rsidRPr="00427F6F">
              <w:rPr>
                <w:color w:val="000000"/>
              </w:rPr>
              <w:t>мільйонів</w:t>
            </w:r>
            <w:proofErr w:type="spellEnd"/>
            <w:r w:rsidRPr="00427F6F">
              <w:rPr>
                <w:color w:val="000000"/>
              </w:rPr>
              <w:t xml:space="preserve"> </w:t>
            </w:r>
            <w:proofErr w:type="spellStart"/>
            <w:r w:rsidRPr="00427F6F">
              <w:rPr>
                <w:color w:val="000000"/>
              </w:rPr>
              <w:t>гривень</w:t>
            </w:r>
            <w:proofErr w:type="spellEnd"/>
            <w:r w:rsidRPr="00427F6F">
              <w:rPr>
                <w:color w:val="000000"/>
              </w:rPr>
              <w:t xml:space="preserve"> (у тому </w:t>
            </w:r>
            <w:proofErr w:type="spellStart"/>
            <w:r w:rsidRPr="00427F6F">
              <w:rPr>
                <w:color w:val="000000"/>
              </w:rPr>
              <w:t>числі</w:t>
            </w:r>
            <w:proofErr w:type="spellEnd"/>
            <w:r w:rsidRPr="00427F6F">
              <w:rPr>
                <w:color w:val="000000"/>
              </w:rPr>
              <w:t xml:space="preserve"> за лотом);</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11)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є особою, до </w:t>
            </w:r>
            <w:proofErr w:type="spellStart"/>
            <w:r w:rsidRPr="00427F6F">
              <w:rPr>
                <w:color w:val="000000"/>
              </w:rPr>
              <w:t>якої</w:t>
            </w:r>
            <w:proofErr w:type="spellEnd"/>
            <w:r w:rsidRPr="00427F6F">
              <w:rPr>
                <w:color w:val="000000"/>
              </w:rPr>
              <w:t xml:space="preserve"> </w:t>
            </w:r>
            <w:proofErr w:type="spellStart"/>
            <w:r w:rsidRPr="00427F6F">
              <w:rPr>
                <w:color w:val="000000"/>
              </w:rPr>
              <w:t>застосовано</w:t>
            </w:r>
            <w:proofErr w:type="spellEnd"/>
            <w:r w:rsidRPr="00427F6F">
              <w:rPr>
                <w:color w:val="000000"/>
              </w:rPr>
              <w:t xml:space="preserve"> </w:t>
            </w:r>
            <w:proofErr w:type="spellStart"/>
            <w:r w:rsidRPr="00427F6F">
              <w:rPr>
                <w:color w:val="000000"/>
              </w:rPr>
              <w:t>санкцію</w:t>
            </w:r>
            <w:proofErr w:type="spellEnd"/>
            <w:r w:rsidRPr="00427F6F">
              <w:rPr>
                <w:color w:val="000000"/>
              </w:rPr>
              <w:t xml:space="preserve"> у </w:t>
            </w:r>
            <w:proofErr w:type="spellStart"/>
            <w:r w:rsidRPr="00427F6F">
              <w:rPr>
                <w:color w:val="000000"/>
              </w:rPr>
              <w:t>виді</w:t>
            </w:r>
            <w:proofErr w:type="spellEnd"/>
            <w:r w:rsidRPr="00427F6F">
              <w:rPr>
                <w:color w:val="000000"/>
              </w:rPr>
              <w:t xml:space="preserve"> заборони на </w:t>
            </w:r>
            <w:proofErr w:type="spellStart"/>
            <w:r w:rsidRPr="00427F6F">
              <w:rPr>
                <w:color w:val="000000"/>
              </w:rPr>
              <w:t>здійснення</w:t>
            </w:r>
            <w:proofErr w:type="spellEnd"/>
            <w:r w:rsidRPr="00427F6F">
              <w:rPr>
                <w:color w:val="000000"/>
              </w:rPr>
              <w:t xml:space="preserve"> у </w:t>
            </w:r>
            <w:proofErr w:type="spellStart"/>
            <w:r w:rsidRPr="00427F6F">
              <w:rPr>
                <w:color w:val="000000"/>
              </w:rPr>
              <w:t>неї</w:t>
            </w:r>
            <w:proofErr w:type="spellEnd"/>
            <w:r w:rsidRPr="00427F6F">
              <w:rPr>
                <w:color w:val="000000"/>
              </w:rPr>
              <w:t xml:space="preserve"> </w:t>
            </w:r>
            <w:proofErr w:type="spellStart"/>
            <w:r w:rsidRPr="00427F6F">
              <w:rPr>
                <w:color w:val="000000"/>
              </w:rPr>
              <w:t>публічних</w:t>
            </w:r>
            <w:proofErr w:type="spellEnd"/>
            <w:r w:rsidRPr="00427F6F">
              <w:rPr>
                <w:color w:val="000000"/>
              </w:rPr>
              <w:t xml:space="preserve"> закупівель </w:t>
            </w:r>
            <w:proofErr w:type="spellStart"/>
            <w:r w:rsidRPr="00427F6F">
              <w:rPr>
                <w:color w:val="000000"/>
              </w:rPr>
              <w:t>товарів</w:t>
            </w:r>
            <w:proofErr w:type="spellEnd"/>
            <w:r w:rsidRPr="00427F6F">
              <w:rPr>
                <w:color w:val="000000"/>
              </w:rPr>
              <w:t xml:space="preserve">, </w:t>
            </w:r>
            <w:proofErr w:type="spellStart"/>
            <w:r w:rsidRPr="00427F6F">
              <w:rPr>
                <w:color w:val="000000"/>
              </w:rPr>
              <w:t>робіт</w:t>
            </w:r>
            <w:proofErr w:type="spellEnd"/>
            <w:r w:rsidRPr="00427F6F">
              <w:rPr>
                <w:color w:val="000000"/>
              </w:rPr>
              <w:t xml:space="preserve"> і </w:t>
            </w:r>
            <w:proofErr w:type="spellStart"/>
            <w:r w:rsidRPr="00427F6F">
              <w:rPr>
                <w:color w:val="000000"/>
              </w:rPr>
              <w:t>послуг</w:t>
            </w:r>
            <w:proofErr w:type="spellEnd"/>
            <w:r w:rsidRPr="00427F6F">
              <w:rPr>
                <w:color w:val="000000"/>
              </w:rPr>
              <w:t xml:space="preserve"> </w:t>
            </w:r>
            <w:proofErr w:type="spellStart"/>
            <w:r w:rsidRPr="00427F6F">
              <w:rPr>
                <w:color w:val="000000"/>
              </w:rPr>
              <w:t>згідно</w:t>
            </w:r>
            <w:proofErr w:type="spellEnd"/>
            <w:r w:rsidRPr="00427F6F">
              <w:rPr>
                <w:color w:val="000000"/>
              </w:rPr>
              <w:t xml:space="preserve"> </w:t>
            </w:r>
            <w:proofErr w:type="spellStart"/>
            <w:r w:rsidRPr="00427F6F">
              <w:rPr>
                <w:color w:val="000000"/>
              </w:rPr>
              <w:t>із</w:t>
            </w:r>
            <w:proofErr w:type="spellEnd"/>
            <w:r w:rsidRPr="00427F6F">
              <w:rPr>
                <w:color w:val="000000"/>
              </w:rPr>
              <w:t xml:space="preserve"> Законом України "Про </w:t>
            </w:r>
            <w:proofErr w:type="spellStart"/>
            <w:r w:rsidRPr="00427F6F">
              <w:rPr>
                <w:color w:val="000000"/>
              </w:rPr>
              <w:t>санкції</w:t>
            </w:r>
            <w:proofErr w:type="spellEnd"/>
            <w:r w:rsidRPr="00427F6F">
              <w:rPr>
                <w:color w:val="000000"/>
              </w:rPr>
              <w:t>";</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12) </w:t>
            </w:r>
            <w:proofErr w:type="spellStart"/>
            <w:r w:rsidRPr="00427F6F">
              <w:rPr>
                <w:color w:val="000000"/>
              </w:rPr>
              <w:t>службова</w:t>
            </w:r>
            <w:proofErr w:type="spellEnd"/>
            <w:r w:rsidRPr="00427F6F">
              <w:rPr>
                <w:color w:val="000000"/>
              </w:rPr>
              <w:t xml:space="preserve"> (</w:t>
            </w:r>
            <w:proofErr w:type="spellStart"/>
            <w:r w:rsidRPr="00427F6F">
              <w:rPr>
                <w:color w:val="000000"/>
              </w:rPr>
              <w:t>посадова</w:t>
            </w:r>
            <w:proofErr w:type="spellEnd"/>
            <w:r w:rsidRPr="00427F6F">
              <w:rPr>
                <w:color w:val="000000"/>
              </w:rPr>
              <w:t xml:space="preserve">) особа </w:t>
            </w:r>
            <w:proofErr w:type="spellStart"/>
            <w:r w:rsidRPr="00427F6F">
              <w:rPr>
                <w:color w:val="000000"/>
              </w:rPr>
              <w:t>учасника</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яку </w:t>
            </w:r>
            <w:proofErr w:type="spellStart"/>
            <w:r w:rsidRPr="00427F6F">
              <w:rPr>
                <w:color w:val="000000"/>
              </w:rPr>
              <w:t>уповноважено</w:t>
            </w:r>
            <w:proofErr w:type="spellEnd"/>
            <w:r w:rsidRPr="00427F6F">
              <w:rPr>
                <w:color w:val="000000"/>
              </w:rPr>
              <w:t xml:space="preserve">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представляти</w:t>
            </w:r>
            <w:proofErr w:type="spellEnd"/>
            <w:r w:rsidRPr="00427F6F">
              <w:rPr>
                <w:color w:val="000000"/>
              </w:rPr>
              <w:t xml:space="preserve"> </w:t>
            </w:r>
            <w:proofErr w:type="spellStart"/>
            <w:r w:rsidRPr="00427F6F">
              <w:rPr>
                <w:color w:val="000000"/>
              </w:rPr>
              <w:t>його</w:t>
            </w:r>
            <w:proofErr w:type="spellEnd"/>
            <w:r w:rsidRPr="00427F6F">
              <w:rPr>
                <w:color w:val="000000"/>
              </w:rPr>
              <w:t xml:space="preserve"> </w:t>
            </w:r>
            <w:proofErr w:type="spellStart"/>
            <w:r w:rsidRPr="00427F6F">
              <w:rPr>
                <w:color w:val="000000"/>
              </w:rPr>
              <w:t>інтереси</w:t>
            </w:r>
            <w:proofErr w:type="spellEnd"/>
            <w:r w:rsidRPr="00427F6F">
              <w:rPr>
                <w:color w:val="000000"/>
              </w:rPr>
              <w:t xml:space="preserve"> </w:t>
            </w:r>
            <w:proofErr w:type="spellStart"/>
            <w:r w:rsidRPr="00427F6F">
              <w:rPr>
                <w:color w:val="000000"/>
              </w:rPr>
              <w:t>під</w:t>
            </w:r>
            <w:proofErr w:type="spellEnd"/>
            <w:r w:rsidRPr="00427F6F">
              <w:rPr>
                <w:color w:val="000000"/>
              </w:rPr>
              <w:t xml:space="preserve"> час </w:t>
            </w:r>
            <w:proofErr w:type="spellStart"/>
            <w:r w:rsidRPr="00427F6F">
              <w:rPr>
                <w:color w:val="000000"/>
              </w:rPr>
              <w:t>проведення</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фізичну</w:t>
            </w:r>
            <w:proofErr w:type="spellEnd"/>
            <w:r w:rsidRPr="00427F6F">
              <w:rPr>
                <w:color w:val="000000"/>
              </w:rPr>
              <w:t xml:space="preserve"> особу, яка є </w:t>
            </w:r>
            <w:proofErr w:type="spellStart"/>
            <w:r w:rsidRPr="00427F6F">
              <w:rPr>
                <w:color w:val="000000"/>
              </w:rPr>
              <w:t>учасником</w:t>
            </w:r>
            <w:proofErr w:type="spellEnd"/>
            <w:r w:rsidRPr="00427F6F">
              <w:rPr>
                <w:color w:val="000000"/>
              </w:rPr>
              <w:t xml:space="preserve">, </w:t>
            </w:r>
            <w:proofErr w:type="spellStart"/>
            <w:r w:rsidRPr="00427F6F">
              <w:rPr>
                <w:color w:val="000000"/>
              </w:rPr>
              <w:t>було</w:t>
            </w:r>
            <w:proofErr w:type="spellEnd"/>
            <w:r w:rsidRPr="00427F6F">
              <w:rPr>
                <w:color w:val="000000"/>
              </w:rPr>
              <w:t xml:space="preserve"> </w:t>
            </w:r>
            <w:proofErr w:type="spellStart"/>
            <w:r w:rsidRPr="00427F6F">
              <w:rPr>
                <w:color w:val="000000"/>
              </w:rPr>
              <w:t>притягнуто</w:t>
            </w:r>
            <w:proofErr w:type="spellEnd"/>
            <w:r w:rsidRPr="00427F6F">
              <w:rPr>
                <w:color w:val="000000"/>
              </w:rPr>
              <w:t xml:space="preserve"> </w:t>
            </w:r>
            <w:proofErr w:type="spellStart"/>
            <w:r w:rsidRPr="00427F6F">
              <w:rPr>
                <w:color w:val="000000"/>
              </w:rPr>
              <w:t>згідно</w:t>
            </w:r>
            <w:proofErr w:type="spellEnd"/>
            <w:r w:rsidRPr="00427F6F">
              <w:rPr>
                <w:color w:val="000000"/>
              </w:rPr>
              <w:t xml:space="preserve"> </w:t>
            </w:r>
            <w:proofErr w:type="spellStart"/>
            <w:r w:rsidRPr="00427F6F">
              <w:rPr>
                <w:color w:val="000000"/>
              </w:rPr>
              <w:t>із</w:t>
            </w:r>
            <w:proofErr w:type="spellEnd"/>
            <w:r w:rsidRPr="00427F6F">
              <w:rPr>
                <w:color w:val="000000"/>
              </w:rPr>
              <w:t xml:space="preserve"> законом до </w:t>
            </w:r>
            <w:proofErr w:type="spellStart"/>
            <w:r w:rsidRPr="00427F6F">
              <w:rPr>
                <w:color w:val="000000"/>
              </w:rPr>
              <w:t>відповідальності</w:t>
            </w:r>
            <w:proofErr w:type="spellEnd"/>
            <w:r w:rsidRPr="00427F6F">
              <w:rPr>
                <w:color w:val="000000"/>
              </w:rPr>
              <w:t xml:space="preserve"> за </w:t>
            </w:r>
            <w:proofErr w:type="spellStart"/>
            <w:r w:rsidRPr="00427F6F">
              <w:rPr>
                <w:color w:val="000000"/>
              </w:rPr>
              <w:t>вчинення</w:t>
            </w:r>
            <w:proofErr w:type="spellEnd"/>
            <w:r w:rsidRPr="00427F6F">
              <w:rPr>
                <w:color w:val="000000"/>
              </w:rPr>
              <w:t xml:space="preserve"> </w:t>
            </w:r>
            <w:proofErr w:type="spellStart"/>
            <w:r w:rsidRPr="00427F6F">
              <w:rPr>
                <w:color w:val="000000"/>
              </w:rPr>
              <w:t>правопорушення</w:t>
            </w:r>
            <w:proofErr w:type="spellEnd"/>
            <w:r w:rsidRPr="00427F6F">
              <w:rPr>
                <w:color w:val="000000"/>
              </w:rPr>
              <w:t xml:space="preserve">, </w:t>
            </w:r>
            <w:proofErr w:type="spellStart"/>
            <w:r w:rsidRPr="00427F6F">
              <w:rPr>
                <w:color w:val="000000"/>
              </w:rPr>
              <w:t>пов’язаного</w:t>
            </w:r>
            <w:proofErr w:type="spellEnd"/>
            <w:r w:rsidRPr="00427F6F">
              <w:rPr>
                <w:color w:val="000000"/>
              </w:rPr>
              <w:t xml:space="preserve"> з </w:t>
            </w:r>
            <w:proofErr w:type="spellStart"/>
            <w:r w:rsidRPr="00427F6F">
              <w:rPr>
                <w:color w:val="000000"/>
              </w:rPr>
              <w:t>використанням</w:t>
            </w:r>
            <w:proofErr w:type="spellEnd"/>
            <w:r w:rsidRPr="00427F6F">
              <w:rPr>
                <w:color w:val="000000"/>
              </w:rPr>
              <w:t xml:space="preserve"> </w:t>
            </w:r>
            <w:proofErr w:type="spellStart"/>
            <w:r w:rsidRPr="00427F6F">
              <w:rPr>
                <w:color w:val="000000"/>
              </w:rPr>
              <w:t>дитячої</w:t>
            </w:r>
            <w:proofErr w:type="spellEnd"/>
            <w:r w:rsidRPr="00427F6F">
              <w:rPr>
                <w:color w:val="000000"/>
              </w:rPr>
              <w:t xml:space="preserve"> </w:t>
            </w:r>
            <w:proofErr w:type="spellStart"/>
            <w:r w:rsidRPr="00427F6F">
              <w:rPr>
                <w:color w:val="000000"/>
              </w:rPr>
              <w:t>праці</w:t>
            </w:r>
            <w:proofErr w:type="spellEnd"/>
            <w:r w:rsidRPr="00427F6F">
              <w:rPr>
                <w:color w:val="000000"/>
              </w:rPr>
              <w:t xml:space="preserve"> </w:t>
            </w:r>
            <w:proofErr w:type="spellStart"/>
            <w:r w:rsidRPr="00427F6F">
              <w:rPr>
                <w:color w:val="000000"/>
              </w:rPr>
              <w:t>чи</w:t>
            </w:r>
            <w:proofErr w:type="spellEnd"/>
            <w:r w:rsidRPr="00427F6F">
              <w:rPr>
                <w:color w:val="000000"/>
              </w:rPr>
              <w:t xml:space="preserve"> будь-</w:t>
            </w:r>
            <w:proofErr w:type="spellStart"/>
            <w:r w:rsidRPr="00427F6F">
              <w:rPr>
                <w:color w:val="000000"/>
              </w:rPr>
              <w:t>якими</w:t>
            </w:r>
            <w:proofErr w:type="spellEnd"/>
            <w:r w:rsidRPr="00427F6F">
              <w:rPr>
                <w:color w:val="000000"/>
              </w:rPr>
              <w:t xml:space="preserve"> формами </w:t>
            </w:r>
            <w:proofErr w:type="spellStart"/>
            <w:r w:rsidRPr="00427F6F">
              <w:rPr>
                <w:color w:val="000000"/>
              </w:rPr>
              <w:t>торгівлі</w:t>
            </w:r>
            <w:proofErr w:type="spellEnd"/>
            <w:r w:rsidRPr="00427F6F">
              <w:rPr>
                <w:color w:val="000000"/>
              </w:rPr>
              <w:t xml:space="preserve"> людьми;</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13)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має</w:t>
            </w:r>
            <w:proofErr w:type="spellEnd"/>
            <w:r w:rsidRPr="00427F6F">
              <w:rPr>
                <w:color w:val="000000"/>
              </w:rPr>
              <w:t xml:space="preserve"> </w:t>
            </w:r>
            <w:proofErr w:type="spellStart"/>
            <w:r w:rsidRPr="00427F6F">
              <w:rPr>
                <w:color w:val="000000"/>
              </w:rPr>
              <w:t>заборгованість</w:t>
            </w:r>
            <w:proofErr w:type="spellEnd"/>
            <w:r w:rsidRPr="00427F6F">
              <w:rPr>
                <w:color w:val="000000"/>
              </w:rPr>
              <w:t xml:space="preserve"> </w:t>
            </w:r>
            <w:proofErr w:type="spellStart"/>
            <w:r w:rsidRPr="00427F6F">
              <w:rPr>
                <w:color w:val="000000"/>
              </w:rPr>
              <w:t>із</w:t>
            </w:r>
            <w:proofErr w:type="spellEnd"/>
            <w:r w:rsidRPr="00427F6F">
              <w:rPr>
                <w:color w:val="000000"/>
              </w:rPr>
              <w:t xml:space="preserve"> </w:t>
            </w:r>
            <w:proofErr w:type="spellStart"/>
            <w:r w:rsidRPr="00427F6F">
              <w:rPr>
                <w:color w:val="000000"/>
              </w:rPr>
              <w:t>сплати</w:t>
            </w:r>
            <w:proofErr w:type="spellEnd"/>
            <w:r w:rsidRPr="00427F6F">
              <w:rPr>
                <w:color w:val="000000"/>
              </w:rPr>
              <w:t xml:space="preserve"> </w:t>
            </w:r>
            <w:proofErr w:type="spellStart"/>
            <w:r w:rsidRPr="00427F6F">
              <w:rPr>
                <w:color w:val="000000"/>
              </w:rPr>
              <w:t>податків</w:t>
            </w:r>
            <w:proofErr w:type="spellEnd"/>
            <w:r w:rsidRPr="00427F6F">
              <w:rPr>
                <w:color w:val="000000"/>
              </w:rPr>
              <w:t xml:space="preserve"> і </w:t>
            </w:r>
            <w:proofErr w:type="spellStart"/>
            <w:r w:rsidRPr="00427F6F">
              <w:rPr>
                <w:color w:val="000000"/>
              </w:rPr>
              <w:t>зборів</w:t>
            </w:r>
            <w:proofErr w:type="spellEnd"/>
            <w:r w:rsidRPr="00427F6F">
              <w:rPr>
                <w:color w:val="000000"/>
              </w:rPr>
              <w:t xml:space="preserve"> (</w:t>
            </w:r>
            <w:proofErr w:type="spellStart"/>
            <w:r w:rsidRPr="00427F6F">
              <w:rPr>
                <w:color w:val="000000"/>
              </w:rPr>
              <w:t>обов’язкових</w:t>
            </w:r>
            <w:proofErr w:type="spellEnd"/>
            <w:r w:rsidRPr="00427F6F">
              <w:rPr>
                <w:color w:val="000000"/>
              </w:rPr>
              <w:t xml:space="preserve"> </w:t>
            </w:r>
            <w:proofErr w:type="spellStart"/>
            <w:r w:rsidRPr="00427F6F">
              <w:rPr>
                <w:color w:val="000000"/>
              </w:rPr>
              <w:t>платежів</w:t>
            </w:r>
            <w:proofErr w:type="spellEnd"/>
            <w:r w:rsidRPr="00427F6F">
              <w:rPr>
                <w:color w:val="000000"/>
              </w:rPr>
              <w:t xml:space="preserve">), </w:t>
            </w:r>
            <w:proofErr w:type="spellStart"/>
            <w:r w:rsidRPr="00427F6F">
              <w:rPr>
                <w:color w:val="000000"/>
              </w:rPr>
              <w:t>крім</w:t>
            </w:r>
            <w:proofErr w:type="spellEnd"/>
            <w:r w:rsidRPr="00427F6F">
              <w:rPr>
                <w:color w:val="000000"/>
              </w:rPr>
              <w:t xml:space="preserve"> </w:t>
            </w:r>
            <w:proofErr w:type="spellStart"/>
            <w:r w:rsidRPr="00427F6F">
              <w:rPr>
                <w:color w:val="000000"/>
              </w:rPr>
              <w:t>випадку</w:t>
            </w:r>
            <w:proofErr w:type="spellEnd"/>
            <w:r w:rsidRPr="00427F6F">
              <w:rPr>
                <w:color w:val="000000"/>
              </w:rPr>
              <w:t xml:space="preserve">, </w:t>
            </w:r>
            <w:proofErr w:type="spellStart"/>
            <w:r w:rsidRPr="00427F6F">
              <w:rPr>
                <w:color w:val="000000"/>
              </w:rPr>
              <w:t>якщо</w:t>
            </w:r>
            <w:proofErr w:type="spellEnd"/>
            <w:r w:rsidRPr="00427F6F">
              <w:rPr>
                <w:color w:val="000000"/>
              </w:rPr>
              <w:t xml:space="preserve"> </w:t>
            </w:r>
            <w:proofErr w:type="spellStart"/>
            <w:r w:rsidRPr="00427F6F">
              <w:rPr>
                <w:color w:val="000000"/>
              </w:rPr>
              <w:t>такий</w:t>
            </w:r>
            <w:proofErr w:type="spellEnd"/>
            <w:r w:rsidRPr="00427F6F">
              <w:rPr>
                <w:color w:val="000000"/>
              </w:rPr>
              <w:t xml:space="preserve"> </w:t>
            </w:r>
            <w:proofErr w:type="spellStart"/>
            <w:r w:rsidRPr="00427F6F">
              <w:rPr>
                <w:color w:val="000000"/>
              </w:rPr>
              <w:t>учасник</w:t>
            </w:r>
            <w:proofErr w:type="spellEnd"/>
            <w:r w:rsidRPr="00427F6F">
              <w:rPr>
                <w:color w:val="000000"/>
              </w:rPr>
              <w:t xml:space="preserve"> </w:t>
            </w:r>
            <w:proofErr w:type="spellStart"/>
            <w:r w:rsidRPr="00427F6F">
              <w:rPr>
                <w:color w:val="000000"/>
              </w:rPr>
              <w:t>здійснив</w:t>
            </w:r>
            <w:proofErr w:type="spellEnd"/>
            <w:r w:rsidRPr="00427F6F">
              <w:rPr>
                <w:color w:val="000000"/>
              </w:rPr>
              <w:t xml:space="preserve"> заходи </w:t>
            </w:r>
            <w:proofErr w:type="spellStart"/>
            <w:r w:rsidRPr="00427F6F">
              <w:rPr>
                <w:color w:val="000000"/>
              </w:rPr>
              <w:t>щодо</w:t>
            </w:r>
            <w:proofErr w:type="spellEnd"/>
            <w:r w:rsidRPr="00427F6F">
              <w:rPr>
                <w:color w:val="000000"/>
              </w:rPr>
              <w:t xml:space="preserve"> </w:t>
            </w:r>
            <w:proofErr w:type="spellStart"/>
            <w:r w:rsidRPr="00427F6F">
              <w:rPr>
                <w:color w:val="000000"/>
              </w:rPr>
              <w:lastRenderedPageBreak/>
              <w:t>розстрочення</w:t>
            </w:r>
            <w:proofErr w:type="spellEnd"/>
            <w:r w:rsidRPr="00427F6F">
              <w:rPr>
                <w:color w:val="000000"/>
              </w:rPr>
              <w:t xml:space="preserve"> і </w:t>
            </w:r>
            <w:proofErr w:type="spellStart"/>
            <w:r w:rsidRPr="00427F6F">
              <w:rPr>
                <w:color w:val="000000"/>
              </w:rPr>
              <w:t>відстрочення</w:t>
            </w:r>
            <w:proofErr w:type="spellEnd"/>
            <w:r w:rsidRPr="00427F6F">
              <w:rPr>
                <w:color w:val="000000"/>
              </w:rPr>
              <w:t xml:space="preserve"> </w:t>
            </w:r>
            <w:proofErr w:type="spellStart"/>
            <w:r w:rsidRPr="00427F6F">
              <w:rPr>
                <w:color w:val="000000"/>
              </w:rPr>
              <w:t>такої</w:t>
            </w:r>
            <w:proofErr w:type="spellEnd"/>
            <w:r w:rsidRPr="00427F6F">
              <w:rPr>
                <w:color w:val="000000"/>
              </w:rPr>
              <w:t xml:space="preserve"> </w:t>
            </w:r>
            <w:proofErr w:type="spellStart"/>
            <w:r w:rsidRPr="00427F6F">
              <w:rPr>
                <w:color w:val="000000"/>
              </w:rPr>
              <w:t>заборгованості</w:t>
            </w:r>
            <w:proofErr w:type="spellEnd"/>
            <w:r w:rsidRPr="00427F6F">
              <w:rPr>
                <w:color w:val="000000"/>
              </w:rPr>
              <w:t xml:space="preserve"> </w:t>
            </w:r>
            <w:proofErr w:type="gramStart"/>
            <w:r w:rsidRPr="00427F6F">
              <w:rPr>
                <w:color w:val="000000"/>
              </w:rPr>
              <w:t>у порядку</w:t>
            </w:r>
            <w:proofErr w:type="gramEnd"/>
            <w:r w:rsidRPr="00427F6F">
              <w:rPr>
                <w:color w:val="000000"/>
              </w:rPr>
              <w:t xml:space="preserve"> та на </w:t>
            </w:r>
            <w:proofErr w:type="spellStart"/>
            <w:r w:rsidRPr="00427F6F">
              <w:rPr>
                <w:color w:val="000000"/>
              </w:rPr>
              <w:t>умовах</w:t>
            </w:r>
            <w:proofErr w:type="spellEnd"/>
            <w:r w:rsidRPr="00427F6F">
              <w:rPr>
                <w:color w:val="000000"/>
              </w:rPr>
              <w:t xml:space="preserve">, </w:t>
            </w:r>
            <w:proofErr w:type="spellStart"/>
            <w:r w:rsidRPr="00427F6F">
              <w:rPr>
                <w:color w:val="000000"/>
              </w:rPr>
              <w:t>визначених</w:t>
            </w:r>
            <w:proofErr w:type="spellEnd"/>
            <w:r w:rsidRPr="00427F6F">
              <w:rPr>
                <w:color w:val="000000"/>
              </w:rPr>
              <w:t xml:space="preserve"> </w:t>
            </w:r>
            <w:proofErr w:type="spellStart"/>
            <w:r w:rsidRPr="00427F6F">
              <w:rPr>
                <w:color w:val="000000"/>
              </w:rPr>
              <w:t>законодавством</w:t>
            </w:r>
            <w:proofErr w:type="spellEnd"/>
            <w:r w:rsidRPr="00427F6F">
              <w:rPr>
                <w:color w:val="000000"/>
              </w:rPr>
              <w:t xml:space="preserve"> </w:t>
            </w:r>
            <w:proofErr w:type="spellStart"/>
            <w:r w:rsidRPr="00427F6F">
              <w:rPr>
                <w:color w:val="000000"/>
              </w:rPr>
              <w:t>країни</w:t>
            </w:r>
            <w:proofErr w:type="spellEnd"/>
            <w:r w:rsidRPr="00427F6F">
              <w:rPr>
                <w:color w:val="000000"/>
              </w:rPr>
              <w:t xml:space="preserve"> </w:t>
            </w:r>
            <w:proofErr w:type="spellStart"/>
            <w:r w:rsidRPr="00427F6F">
              <w:rPr>
                <w:color w:val="000000"/>
              </w:rPr>
              <w:t>реєстрації</w:t>
            </w:r>
            <w:proofErr w:type="spellEnd"/>
            <w:r w:rsidRPr="00427F6F">
              <w:rPr>
                <w:color w:val="000000"/>
              </w:rPr>
              <w:t xml:space="preserve"> такого </w:t>
            </w:r>
            <w:proofErr w:type="spellStart"/>
            <w:r w:rsidRPr="00427F6F">
              <w:rPr>
                <w:color w:val="000000"/>
              </w:rPr>
              <w:t>учасника</w:t>
            </w:r>
            <w:proofErr w:type="spellEnd"/>
            <w:r w:rsidRPr="00427F6F">
              <w:rPr>
                <w:color w:val="000000"/>
              </w:rPr>
              <w:t xml:space="preserve">. </w:t>
            </w:r>
          </w:p>
          <w:p w:rsidR="00DB33A6" w:rsidRPr="00427F6F" w:rsidRDefault="00DB33A6" w:rsidP="00DB33A6">
            <w:pPr>
              <w:pStyle w:val="rvps2"/>
              <w:shd w:val="clear" w:color="auto" w:fill="FFFFFF"/>
              <w:spacing w:before="0" w:beforeAutospacing="0" w:after="0" w:afterAutospacing="0"/>
              <w:jc w:val="both"/>
              <w:rPr>
                <w:color w:val="000000"/>
              </w:rPr>
            </w:pPr>
            <w:r w:rsidRPr="00427F6F">
              <w:rPr>
                <w:color w:val="000000"/>
              </w:rPr>
              <w:t xml:space="preserve">14) </w:t>
            </w:r>
            <w:proofErr w:type="spellStart"/>
            <w:r w:rsidRPr="00427F6F">
              <w:rPr>
                <w:color w:val="000000"/>
              </w:rPr>
              <w:t>замовник</w:t>
            </w:r>
            <w:proofErr w:type="spellEnd"/>
            <w:r w:rsidRPr="00427F6F">
              <w:rPr>
                <w:color w:val="000000"/>
              </w:rPr>
              <w:t xml:space="preserve"> </w:t>
            </w:r>
            <w:proofErr w:type="spellStart"/>
            <w:r w:rsidRPr="00427F6F">
              <w:rPr>
                <w:color w:val="000000"/>
              </w:rPr>
              <w:t>може</w:t>
            </w:r>
            <w:proofErr w:type="spellEnd"/>
            <w:r w:rsidRPr="00427F6F">
              <w:rPr>
                <w:color w:val="000000"/>
              </w:rPr>
              <w:t xml:space="preserve"> </w:t>
            </w:r>
            <w:proofErr w:type="spellStart"/>
            <w:r w:rsidRPr="00427F6F">
              <w:rPr>
                <w:color w:val="000000"/>
              </w:rPr>
              <w:t>прийняти</w:t>
            </w:r>
            <w:proofErr w:type="spellEnd"/>
            <w:r w:rsidRPr="00427F6F">
              <w:rPr>
                <w:color w:val="000000"/>
              </w:rPr>
              <w:t xml:space="preserve"> </w:t>
            </w:r>
            <w:proofErr w:type="spellStart"/>
            <w:r w:rsidRPr="00427F6F">
              <w:rPr>
                <w:color w:val="000000"/>
              </w:rPr>
              <w:t>рішення</w:t>
            </w:r>
            <w:proofErr w:type="spellEnd"/>
            <w:r w:rsidRPr="00427F6F">
              <w:rPr>
                <w:color w:val="000000"/>
              </w:rPr>
              <w:t xml:space="preserve"> про </w:t>
            </w:r>
            <w:proofErr w:type="spellStart"/>
            <w:r w:rsidRPr="00427F6F">
              <w:rPr>
                <w:color w:val="000000"/>
              </w:rPr>
              <w:t>відмову</w:t>
            </w:r>
            <w:proofErr w:type="spellEnd"/>
            <w:r w:rsidRPr="00427F6F">
              <w:rPr>
                <w:color w:val="000000"/>
              </w:rPr>
              <w:t xml:space="preserve"> </w:t>
            </w:r>
            <w:proofErr w:type="spellStart"/>
            <w:r w:rsidRPr="00427F6F">
              <w:rPr>
                <w:color w:val="000000"/>
              </w:rPr>
              <w:t>учаснику</w:t>
            </w:r>
            <w:proofErr w:type="spellEnd"/>
            <w:r w:rsidRPr="00427F6F">
              <w:rPr>
                <w:color w:val="000000"/>
              </w:rPr>
              <w:t xml:space="preserve"> в </w:t>
            </w:r>
            <w:proofErr w:type="spellStart"/>
            <w:r w:rsidRPr="00427F6F">
              <w:rPr>
                <w:color w:val="000000"/>
              </w:rPr>
              <w:t>участі</w:t>
            </w:r>
            <w:proofErr w:type="spellEnd"/>
            <w:r w:rsidRPr="00427F6F">
              <w:rPr>
                <w:color w:val="000000"/>
              </w:rPr>
              <w:t xml:space="preserve"> у </w:t>
            </w:r>
            <w:proofErr w:type="spellStart"/>
            <w:r w:rsidRPr="00427F6F">
              <w:rPr>
                <w:color w:val="000000"/>
              </w:rPr>
              <w:t>процедурі</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та </w:t>
            </w:r>
            <w:proofErr w:type="spellStart"/>
            <w:r w:rsidRPr="00427F6F">
              <w:rPr>
                <w:color w:val="000000"/>
              </w:rPr>
              <w:t>може</w:t>
            </w:r>
            <w:proofErr w:type="spellEnd"/>
            <w:r w:rsidRPr="00427F6F">
              <w:rPr>
                <w:color w:val="000000"/>
              </w:rPr>
              <w:t xml:space="preserve"> </w:t>
            </w:r>
            <w:proofErr w:type="spellStart"/>
            <w:r w:rsidRPr="00427F6F">
              <w:rPr>
                <w:color w:val="000000"/>
              </w:rPr>
              <w:t>відхилити</w:t>
            </w:r>
            <w:proofErr w:type="spellEnd"/>
            <w:r w:rsidRPr="00427F6F">
              <w:rPr>
                <w:color w:val="000000"/>
              </w:rPr>
              <w:t xml:space="preserve"> </w:t>
            </w:r>
            <w:proofErr w:type="spellStart"/>
            <w:r w:rsidRPr="00427F6F">
              <w:rPr>
                <w:color w:val="000000"/>
              </w:rPr>
              <w:t>тендерну</w:t>
            </w:r>
            <w:proofErr w:type="spellEnd"/>
            <w:r w:rsidRPr="00427F6F">
              <w:rPr>
                <w:color w:val="000000"/>
              </w:rPr>
              <w:t xml:space="preserve"> </w:t>
            </w:r>
            <w:proofErr w:type="spellStart"/>
            <w:r w:rsidRPr="00427F6F">
              <w:rPr>
                <w:color w:val="000000"/>
              </w:rPr>
              <w:t>пропозицію</w:t>
            </w:r>
            <w:proofErr w:type="spellEnd"/>
            <w:r w:rsidRPr="00427F6F">
              <w:rPr>
                <w:color w:val="000000"/>
              </w:rPr>
              <w:t xml:space="preserve"> </w:t>
            </w:r>
            <w:proofErr w:type="spellStart"/>
            <w:r w:rsidRPr="00427F6F">
              <w:rPr>
                <w:color w:val="000000"/>
              </w:rPr>
              <w:t>учасника</w:t>
            </w:r>
            <w:proofErr w:type="spellEnd"/>
            <w:r w:rsidRPr="00427F6F">
              <w:rPr>
                <w:color w:val="000000"/>
              </w:rPr>
              <w:t xml:space="preserve"> в </w:t>
            </w:r>
            <w:proofErr w:type="spellStart"/>
            <w:r w:rsidRPr="00427F6F">
              <w:rPr>
                <w:color w:val="000000"/>
              </w:rPr>
              <w:t>разі</w:t>
            </w:r>
            <w:proofErr w:type="spellEnd"/>
            <w:r w:rsidRPr="00427F6F">
              <w:rPr>
                <w:color w:val="000000"/>
              </w:rPr>
              <w:t xml:space="preserve">, </w:t>
            </w:r>
            <w:proofErr w:type="spellStart"/>
            <w:r w:rsidRPr="00427F6F">
              <w:rPr>
                <w:color w:val="000000"/>
              </w:rPr>
              <w:t>якщо</w:t>
            </w:r>
            <w:proofErr w:type="spellEnd"/>
            <w:r w:rsidRPr="00427F6F">
              <w:rPr>
                <w:color w:val="000000"/>
              </w:rPr>
              <w:t xml:space="preserve">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не </w:t>
            </w:r>
            <w:proofErr w:type="spellStart"/>
            <w:r w:rsidRPr="00427F6F">
              <w:rPr>
                <w:color w:val="000000"/>
              </w:rPr>
              <w:t>виконав</w:t>
            </w:r>
            <w:proofErr w:type="spellEnd"/>
            <w:r w:rsidRPr="00427F6F">
              <w:rPr>
                <w:color w:val="000000"/>
              </w:rPr>
              <w:t xml:space="preserve"> </w:t>
            </w:r>
            <w:proofErr w:type="spellStart"/>
            <w:r w:rsidRPr="00427F6F">
              <w:rPr>
                <w:color w:val="000000"/>
              </w:rPr>
              <w:t>свої</w:t>
            </w:r>
            <w:proofErr w:type="spellEnd"/>
            <w:r w:rsidRPr="00427F6F">
              <w:rPr>
                <w:color w:val="000000"/>
              </w:rPr>
              <w:t xml:space="preserve"> </w:t>
            </w:r>
            <w:proofErr w:type="spellStart"/>
            <w:r w:rsidRPr="00427F6F">
              <w:rPr>
                <w:color w:val="000000"/>
              </w:rPr>
              <w:t>зобов’язання</w:t>
            </w:r>
            <w:proofErr w:type="spellEnd"/>
            <w:r w:rsidRPr="00427F6F">
              <w:rPr>
                <w:color w:val="000000"/>
              </w:rPr>
              <w:t xml:space="preserve"> за </w:t>
            </w:r>
            <w:proofErr w:type="spellStart"/>
            <w:r w:rsidRPr="00427F6F">
              <w:rPr>
                <w:color w:val="000000"/>
              </w:rPr>
              <w:t>раніше</w:t>
            </w:r>
            <w:proofErr w:type="spellEnd"/>
            <w:r w:rsidRPr="00427F6F">
              <w:rPr>
                <w:color w:val="000000"/>
              </w:rPr>
              <w:t xml:space="preserve"> </w:t>
            </w:r>
            <w:proofErr w:type="spellStart"/>
            <w:r w:rsidRPr="00427F6F">
              <w:rPr>
                <w:color w:val="000000"/>
              </w:rPr>
              <w:t>укладеним</w:t>
            </w:r>
            <w:proofErr w:type="spellEnd"/>
            <w:r w:rsidRPr="00427F6F">
              <w:rPr>
                <w:color w:val="000000"/>
              </w:rPr>
              <w:t xml:space="preserve"> договором про </w:t>
            </w:r>
            <w:proofErr w:type="spellStart"/>
            <w:r w:rsidRPr="00427F6F">
              <w:rPr>
                <w:color w:val="000000"/>
              </w:rPr>
              <w:t>закупівлю</w:t>
            </w:r>
            <w:proofErr w:type="spellEnd"/>
            <w:r w:rsidRPr="00427F6F">
              <w:rPr>
                <w:color w:val="000000"/>
              </w:rPr>
              <w:t xml:space="preserve"> з </w:t>
            </w:r>
            <w:proofErr w:type="spellStart"/>
            <w:r w:rsidRPr="00427F6F">
              <w:rPr>
                <w:color w:val="000000"/>
              </w:rPr>
              <w:t>цим</w:t>
            </w:r>
            <w:proofErr w:type="spellEnd"/>
            <w:r w:rsidRPr="00427F6F">
              <w:rPr>
                <w:color w:val="000000"/>
              </w:rPr>
              <w:t xml:space="preserve"> самим </w:t>
            </w:r>
            <w:proofErr w:type="spellStart"/>
            <w:r w:rsidRPr="00427F6F">
              <w:rPr>
                <w:color w:val="000000"/>
              </w:rPr>
              <w:t>замовником</w:t>
            </w:r>
            <w:proofErr w:type="spellEnd"/>
            <w:r w:rsidRPr="00427F6F">
              <w:rPr>
                <w:color w:val="000000"/>
              </w:rPr>
              <w:t xml:space="preserve">, </w:t>
            </w:r>
            <w:proofErr w:type="spellStart"/>
            <w:r w:rsidRPr="00427F6F">
              <w:rPr>
                <w:color w:val="000000"/>
              </w:rPr>
              <w:t>що</w:t>
            </w:r>
            <w:proofErr w:type="spellEnd"/>
            <w:r w:rsidRPr="00427F6F">
              <w:rPr>
                <w:color w:val="000000"/>
              </w:rPr>
              <w:t xml:space="preserve"> </w:t>
            </w:r>
            <w:proofErr w:type="spellStart"/>
            <w:r w:rsidRPr="00427F6F">
              <w:rPr>
                <w:color w:val="000000"/>
              </w:rPr>
              <w:t>призвело</w:t>
            </w:r>
            <w:proofErr w:type="spellEnd"/>
            <w:r w:rsidRPr="00427F6F">
              <w:rPr>
                <w:color w:val="000000"/>
              </w:rPr>
              <w:t xml:space="preserve"> до </w:t>
            </w:r>
            <w:proofErr w:type="spellStart"/>
            <w:r w:rsidRPr="00427F6F">
              <w:rPr>
                <w:color w:val="000000"/>
              </w:rPr>
              <w:t>його</w:t>
            </w:r>
            <w:proofErr w:type="spellEnd"/>
            <w:r w:rsidRPr="00427F6F">
              <w:rPr>
                <w:color w:val="000000"/>
              </w:rPr>
              <w:t xml:space="preserve"> </w:t>
            </w:r>
            <w:proofErr w:type="spellStart"/>
            <w:r w:rsidRPr="00427F6F">
              <w:rPr>
                <w:color w:val="000000"/>
              </w:rPr>
              <w:t>дострокового</w:t>
            </w:r>
            <w:proofErr w:type="spellEnd"/>
            <w:r w:rsidRPr="00427F6F">
              <w:rPr>
                <w:color w:val="000000"/>
              </w:rPr>
              <w:t xml:space="preserve"> </w:t>
            </w:r>
            <w:proofErr w:type="spellStart"/>
            <w:r w:rsidRPr="00427F6F">
              <w:rPr>
                <w:color w:val="000000"/>
              </w:rPr>
              <w:t>розірвання</w:t>
            </w:r>
            <w:proofErr w:type="spellEnd"/>
            <w:r w:rsidRPr="00427F6F">
              <w:rPr>
                <w:color w:val="000000"/>
              </w:rPr>
              <w:t xml:space="preserve">, і </w:t>
            </w:r>
            <w:proofErr w:type="spellStart"/>
            <w:r w:rsidRPr="00427F6F">
              <w:rPr>
                <w:color w:val="000000"/>
              </w:rPr>
              <w:t>було</w:t>
            </w:r>
            <w:proofErr w:type="spellEnd"/>
            <w:r w:rsidRPr="00427F6F">
              <w:rPr>
                <w:color w:val="000000"/>
              </w:rPr>
              <w:t xml:space="preserve"> </w:t>
            </w:r>
            <w:proofErr w:type="spellStart"/>
            <w:r w:rsidRPr="00427F6F">
              <w:rPr>
                <w:color w:val="000000"/>
              </w:rPr>
              <w:t>застосовано</w:t>
            </w:r>
            <w:proofErr w:type="spellEnd"/>
            <w:r w:rsidRPr="00427F6F">
              <w:rPr>
                <w:color w:val="000000"/>
              </w:rPr>
              <w:t xml:space="preserve"> </w:t>
            </w:r>
            <w:proofErr w:type="spellStart"/>
            <w:r w:rsidRPr="00427F6F">
              <w:rPr>
                <w:color w:val="000000"/>
              </w:rPr>
              <w:t>санкції</w:t>
            </w:r>
            <w:proofErr w:type="spellEnd"/>
            <w:r w:rsidRPr="00427F6F">
              <w:rPr>
                <w:color w:val="000000"/>
              </w:rPr>
              <w:t xml:space="preserve"> у </w:t>
            </w:r>
            <w:proofErr w:type="spellStart"/>
            <w:r w:rsidRPr="00427F6F">
              <w:rPr>
                <w:color w:val="000000"/>
              </w:rPr>
              <w:t>вигляді</w:t>
            </w:r>
            <w:proofErr w:type="spellEnd"/>
            <w:r w:rsidRPr="00427F6F">
              <w:rPr>
                <w:color w:val="000000"/>
              </w:rPr>
              <w:t xml:space="preserve"> </w:t>
            </w:r>
            <w:proofErr w:type="spellStart"/>
            <w:r w:rsidRPr="00427F6F">
              <w:rPr>
                <w:color w:val="000000"/>
              </w:rPr>
              <w:t>штрафів</w:t>
            </w:r>
            <w:proofErr w:type="spellEnd"/>
            <w:r w:rsidRPr="00427F6F">
              <w:rPr>
                <w:color w:val="000000"/>
              </w:rPr>
              <w:t xml:space="preserve"> та/</w:t>
            </w:r>
            <w:proofErr w:type="spellStart"/>
            <w:r w:rsidRPr="00427F6F">
              <w:rPr>
                <w:color w:val="000000"/>
              </w:rPr>
              <w:t>або</w:t>
            </w:r>
            <w:proofErr w:type="spellEnd"/>
            <w:r w:rsidRPr="00427F6F">
              <w:rPr>
                <w:color w:val="000000"/>
              </w:rPr>
              <w:t xml:space="preserve"> </w:t>
            </w:r>
            <w:proofErr w:type="spellStart"/>
            <w:r w:rsidRPr="00427F6F">
              <w:rPr>
                <w:color w:val="000000"/>
              </w:rPr>
              <w:t>відшкодування</w:t>
            </w:r>
            <w:proofErr w:type="spellEnd"/>
            <w:r w:rsidRPr="00427F6F">
              <w:rPr>
                <w:color w:val="000000"/>
              </w:rPr>
              <w:t xml:space="preserve"> </w:t>
            </w:r>
            <w:proofErr w:type="spellStart"/>
            <w:r w:rsidRPr="00427F6F">
              <w:rPr>
                <w:color w:val="000000"/>
              </w:rPr>
              <w:t>збитків</w:t>
            </w:r>
            <w:proofErr w:type="spellEnd"/>
            <w:r w:rsidRPr="00427F6F">
              <w:rPr>
                <w:color w:val="000000"/>
              </w:rPr>
              <w:t xml:space="preserve"> - </w:t>
            </w:r>
            <w:proofErr w:type="spellStart"/>
            <w:r w:rsidRPr="00427F6F">
              <w:rPr>
                <w:color w:val="000000"/>
              </w:rPr>
              <w:t>протягом</w:t>
            </w:r>
            <w:proofErr w:type="spellEnd"/>
            <w:r w:rsidRPr="00427F6F">
              <w:rPr>
                <w:color w:val="000000"/>
              </w:rPr>
              <w:t xml:space="preserve"> </w:t>
            </w:r>
            <w:proofErr w:type="spellStart"/>
            <w:r w:rsidRPr="00427F6F">
              <w:rPr>
                <w:color w:val="000000"/>
              </w:rPr>
              <w:t>трьох</w:t>
            </w:r>
            <w:proofErr w:type="spellEnd"/>
            <w:r w:rsidRPr="00427F6F">
              <w:rPr>
                <w:color w:val="000000"/>
              </w:rPr>
              <w:t xml:space="preserve"> </w:t>
            </w:r>
            <w:proofErr w:type="spellStart"/>
            <w:r w:rsidRPr="00427F6F">
              <w:rPr>
                <w:color w:val="000000"/>
              </w:rPr>
              <w:t>років</w:t>
            </w:r>
            <w:proofErr w:type="spellEnd"/>
            <w:r w:rsidRPr="00427F6F">
              <w:rPr>
                <w:color w:val="000000"/>
              </w:rPr>
              <w:t xml:space="preserve"> з </w:t>
            </w:r>
            <w:proofErr w:type="spellStart"/>
            <w:r w:rsidRPr="00427F6F">
              <w:rPr>
                <w:color w:val="000000"/>
              </w:rPr>
              <w:t>дати</w:t>
            </w:r>
            <w:proofErr w:type="spellEnd"/>
            <w:r w:rsidRPr="00427F6F">
              <w:rPr>
                <w:color w:val="000000"/>
              </w:rPr>
              <w:t xml:space="preserve"> </w:t>
            </w:r>
            <w:proofErr w:type="spellStart"/>
            <w:r w:rsidRPr="00427F6F">
              <w:rPr>
                <w:color w:val="000000"/>
              </w:rPr>
              <w:t>дострокового</w:t>
            </w:r>
            <w:proofErr w:type="spellEnd"/>
            <w:r w:rsidRPr="00427F6F">
              <w:rPr>
                <w:color w:val="000000"/>
              </w:rPr>
              <w:t xml:space="preserve"> </w:t>
            </w:r>
            <w:proofErr w:type="spellStart"/>
            <w:r w:rsidRPr="00427F6F">
              <w:rPr>
                <w:color w:val="000000"/>
              </w:rPr>
              <w:t>розірвання</w:t>
            </w:r>
            <w:proofErr w:type="spellEnd"/>
            <w:r w:rsidRPr="00427F6F">
              <w:rPr>
                <w:color w:val="000000"/>
              </w:rPr>
              <w:t xml:space="preserve"> такого договору.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sidRPr="00427F6F">
              <w:rPr>
                <w:color w:val="000000"/>
              </w:rPr>
              <w:t>що</w:t>
            </w:r>
            <w:proofErr w:type="spellEnd"/>
            <w:r w:rsidRPr="00427F6F">
              <w:rPr>
                <w:color w:val="000000"/>
              </w:rPr>
              <w:t xml:space="preserve"> </w:t>
            </w:r>
            <w:proofErr w:type="spellStart"/>
            <w:r w:rsidRPr="00427F6F">
              <w:rPr>
                <w:color w:val="000000"/>
              </w:rPr>
              <w:t>перебуває</w:t>
            </w:r>
            <w:proofErr w:type="spellEnd"/>
            <w:r w:rsidRPr="00427F6F">
              <w:rPr>
                <w:color w:val="000000"/>
              </w:rPr>
              <w:t xml:space="preserve"> в </w:t>
            </w:r>
            <w:proofErr w:type="spellStart"/>
            <w:r w:rsidRPr="00427F6F">
              <w:rPr>
                <w:color w:val="000000"/>
              </w:rPr>
              <w:t>обставинах</w:t>
            </w:r>
            <w:proofErr w:type="spellEnd"/>
            <w:r w:rsidRPr="00427F6F">
              <w:rPr>
                <w:color w:val="000000"/>
              </w:rPr>
              <w:t xml:space="preserve">, </w:t>
            </w:r>
            <w:proofErr w:type="spellStart"/>
            <w:r w:rsidRPr="00427F6F">
              <w:rPr>
                <w:color w:val="000000"/>
              </w:rPr>
              <w:t>зазначених</w:t>
            </w:r>
            <w:proofErr w:type="spellEnd"/>
            <w:r w:rsidRPr="00427F6F">
              <w:rPr>
                <w:color w:val="000000"/>
              </w:rPr>
              <w:t xml:space="preserve"> у </w:t>
            </w:r>
            <w:proofErr w:type="spellStart"/>
            <w:r w:rsidRPr="00427F6F">
              <w:rPr>
                <w:color w:val="000000"/>
              </w:rPr>
              <w:t>частині</w:t>
            </w:r>
            <w:proofErr w:type="spellEnd"/>
            <w:r w:rsidRPr="00427F6F">
              <w:rPr>
                <w:color w:val="000000"/>
              </w:rPr>
              <w:t xml:space="preserve"> </w:t>
            </w:r>
            <w:proofErr w:type="spellStart"/>
            <w:r w:rsidRPr="00427F6F">
              <w:rPr>
                <w:color w:val="000000"/>
              </w:rPr>
              <w:t>другій</w:t>
            </w:r>
            <w:proofErr w:type="spellEnd"/>
            <w:r w:rsidRPr="00427F6F">
              <w:rPr>
                <w:color w:val="000000"/>
              </w:rPr>
              <w:t xml:space="preserve"> </w:t>
            </w:r>
            <w:proofErr w:type="spellStart"/>
            <w:r w:rsidRPr="00427F6F">
              <w:rPr>
                <w:color w:val="000000"/>
              </w:rPr>
              <w:t>статті</w:t>
            </w:r>
            <w:proofErr w:type="spellEnd"/>
            <w:r w:rsidRPr="00427F6F">
              <w:rPr>
                <w:color w:val="000000"/>
              </w:rPr>
              <w:t xml:space="preserve"> 17 Закону, </w:t>
            </w:r>
            <w:proofErr w:type="spellStart"/>
            <w:r w:rsidRPr="00427F6F">
              <w:rPr>
                <w:color w:val="000000"/>
              </w:rPr>
              <w:t>може</w:t>
            </w:r>
            <w:proofErr w:type="spellEnd"/>
            <w:r w:rsidRPr="00427F6F">
              <w:rPr>
                <w:color w:val="000000"/>
              </w:rPr>
              <w:t xml:space="preserve"> </w:t>
            </w:r>
            <w:proofErr w:type="spellStart"/>
            <w:r w:rsidRPr="00427F6F">
              <w:rPr>
                <w:color w:val="000000"/>
              </w:rPr>
              <w:t>надати</w:t>
            </w:r>
            <w:proofErr w:type="spellEnd"/>
            <w:r w:rsidRPr="00427F6F">
              <w:rPr>
                <w:color w:val="000000"/>
              </w:rPr>
              <w:t xml:space="preserve"> </w:t>
            </w:r>
            <w:proofErr w:type="spellStart"/>
            <w:r w:rsidRPr="00427F6F">
              <w:rPr>
                <w:color w:val="000000"/>
              </w:rPr>
              <w:t>підтвердження</w:t>
            </w:r>
            <w:proofErr w:type="spellEnd"/>
            <w:r w:rsidRPr="00427F6F">
              <w:rPr>
                <w:color w:val="000000"/>
              </w:rPr>
              <w:t xml:space="preserve"> </w:t>
            </w:r>
            <w:proofErr w:type="spellStart"/>
            <w:r w:rsidRPr="00427F6F">
              <w:rPr>
                <w:color w:val="000000"/>
              </w:rPr>
              <w:t>вжиття</w:t>
            </w:r>
            <w:proofErr w:type="spellEnd"/>
            <w:r w:rsidRPr="00427F6F">
              <w:rPr>
                <w:color w:val="000000"/>
              </w:rPr>
              <w:t xml:space="preserve"> </w:t>
            </w:r>
            <w:proofErr w:type="spellStart"/>
            <w:r w:rsidRPr="00427F6F">
              <w:rPr>
                <w:color w:val="000000"/>
              </w:rPr>
              <w:t>заходів</w:t>
            </w:r>
            <w:proofErr w:type="spellEnd"/>
            <w:r w:rsidRPr="00427F6F">
              <w:rPr>
                <w:color w:val="000000"/>
              </w:rPr>
              <w:t xml:space="preserve"> для </w:t>
            </w:r>
            <w:proofErr w:type="spellStart"/>
            <w:r w:rsidRPr="00427F6F">
              <w:rPr>
                <w:color w:val="000000"/>
              </w:rPr>
              <w:t>доведення</w:t>
            </w:r>
            <w:proofErr w:type="spellEnd"/>
            <w:r w:rsidRPr="00427F6F">
              <w:rPr>
                <w:color w:val="000000"/>
              </w:rPr>
              <w:t xml:space="preserve"> </w:t>
            </w:r>
            <w:proofErr w:type="spellStart"/>
            <w:r w:rsidRPr="00427F6F">
              <w:rPr>
                <w:color w:val="000000"/>
              </w:rPr>
              <w:t>своєї</w:t>
            </w:r>
            <w:proofErr w:type="spellEnd"/>
            <w:r w:rsidRPr="00427F6F">
              <w:rPr>
                <w:color w:val="000000"/>
              </w:rPr>
              <w:t xml:space="preserve"> </w:t>
            </w:r>
            <w:proofErr w:type="spellStart"/>
            <w:r w:rsidRPr="00427F6F">
              <w:rPr>
                <w:color w:val="000000"/>
              </w:rPr>
              <w:t>надійності</w:t>
            </w:r>
            <w:proofErr w:type="spellEnd"/>
            <w:r w:rsidRPr="00427F6F">
              <w:rPr>
                <w:color w:val="000000"/>
              </w:rPr>
              <w:t xml:space="preserve">, </w:t>
            </w:r>
            <w:proofErr w:type="spellStart"/>
            <w:r w:rsidRPr="00427F6F">
              <w:rPr>
                <w:color w:val="000000"/>
              </w:rPr>
              <w:t>незважаючи</w:t>
            </w:r>
            <w:proofErr w:type="spellEnd"/>
            <w:r w:rsidRPr="00427F6F">
              <w:rPr>
                <w:color w:val="000000"/>
              </w:rPr>
              <w:t xml:space="preserve"> на </w:t>
            </w:r>
            <w:proofErr w:type="spellStart"/>
            <w:r w:rsidRPr="00427F6F">
              <w:rPr>
                <w:color w:val="000000"/>
              </w:rPr>
              <w:t>наявність</w:t>
            </w:r>
            <w:proofErr w:type="spellEnd"/>
            <w:r w:rsidRPr="00427F6F">
              <w:rPr>
                <w:color w:val="000000"/>
              </w:rPr>
              <w:t xml:space="preserve"> </w:t>
            </w:r>
            <w:proofErr w:type="spellStart"/>
            <w:r w:rsidRPr="00427F6F">
              <w:rPr>
                <w:color w:val="000000"/>
              </w:rPr>
              <w:t>відповідної</w:t>
            </w:r>
            <w:proofErr w:type="spellEnd"/>
            <w:r w:rsidRPr="00427F6F">
              <w:rPr>
                <w:color w:val="000000"/>
              </w:rPr>
              <w:t xml:space="preserve"> </w:t>
            </w:r>
            <w:proofErr w:type="spellStart"/>
            <w:r w:rsidRPr="00427F6F">
              <w:rPr>
                <w:color w:val="000000"/>
              </w:rPr>
              <w:t>підстави</w:t>
            </w:r>
            <w:proofErr w:type="spellEnd"/>
            <w:r w:rsidRPr="00427F6F">
              <w:rPr>
                <w:color w:val="000000"/>
              </w:rPr>
              <w:t xml:space="preserve"> для </w:t>
            </w:r>
            <w:proofErr w:type="spellStart"/>
            <w:r w:rsidRPr="00427F6F">
              <w:rPr>
                <w:color w:val="000000"/>
              </w:rPr>
              <w:t>відмови</w:t>
            </w:r>
            <w:proofErr w:type="spellEnd"/>
            <w:r w:rsidRPr="00427F6F">
              <w:rPr>
                <w:color w:val="000000"/>
              </w:rPr>
              <w:t xml:space="preserve"> в </w:t>
            </w:r>
            <w:proofErr w:type="spellStart"/>
            <w:r w:rsidRPr="00427F6F">
              <w:rPr>
                <w:color w:val="000000"/>
              </w:rPr>
              <w:t>участі</w:t>
            </w:r>
            <w:proofErr w:type="spellEnd"/>
            <w:r w:rsidRPr="00427F6F">
              <w:rPr>
                <w:color w:val="000000"/>
              </w:rPr>
              <w:t xml:space="preserve"> у </w:t>
            </w:r>
            <w:proofErr w:type="spellStart"/>
            <w:r w:rsidRPr="00427F6F">
              <w:rPr>
                <w:color w:val="000000"/>
              </w:rPr>
              <w:t>процедурі</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Для </w:t>
            </w:r>
            <w:proofErr w:type="spellStart"/>
            <w:r w:rsidRPr="00427F6F">
              <w:rPr>
                <w:color w:val="000000"/>
              </w:rPr>
              <w:t>цього</w:t>
            </w:r>
            <w:proofErr w:type="spellEnd"/>
            <w:r w:rsidRPr="00427F6F">
              <w:rPr>
                <w:color w:val="000000"/>
              </w:rPr>
              <w:t xml:space="preserve"> </w:t>
            </w:r>
            <w:proofErr w:type="spellStart"/>
            <w:r w:rsidRPr="00427F6F">
              <w:rPr>
                <w:color w:val="000000"/>
              </w:rPr>
              <w:t>учасник</w:t>
            </w:r>
            <w:proofErr w:type="spellEnd"/>
            <w:r w:rsidRPr="00427F6F">
              <w:rPr>
                <w:color w:val="000000"/>
              </w:rPr>
              <w:t xml:space="preserve"> (</w:t>
            </w:r>
            <w:proofErr w:type="spellStart"/>
            <w:r w:rsidRPr="00427F6F">
              <w:rPr>
                <w:color w:val="000000"/>
              </w:rPr>
              <w:t>суб’єкт</w:t>
            </w:r>
            <w:proofErr w:type="spellEnd"/>
            <w:r w:rsidRPr="00427F6F">
              <w:rPr>
                <w:color w:val="000000"/>
              </w:rPr>
              <w:t xml:space="preserve"> </w:t>
            </w:r>
            <w:proofErr w:type="spellStart"/>
            <w:r w:rsidRPr="00427F6F">
              <w:rPr>
                <w:color w:val="000000"/>
              </w:rPr>
              <w:t>господарювання</w:t>
            </w:r>
            <w:proofErr w:type="spellEnd"/>
            <w:r w:rsidRPr="00427F6F">
              <w:rPr>
                <w:color w:val="000000"/>
              </w:rPr>
              <w:t xml:space="preserve">) повинен довести, </w:t>
            </w:r>
            <w:proofErr w:type="spellStart"/>
            <w:r w:rsidRPr="00427F6F">
              <w:rPr>
                <w:color w:val="000000"/>
              </w:rPr>
              <w:t>що</w:t>
            </w:r>
            <w:proofErr w:type="spellEnd"/>
            <w:r w:rsidRPr="00427F6F">
              <w:rPr>
                <w:color w:val="000000"/>
              </w:rPr>
              <w:t xml:space="preserve"> </w:t>
            </w:r>
            <w:proofErr w:type="spellStart"/>
            <w:r w:rsidRPr="00427F6F">
              <w:rPr>
                <w:color w:val="000000"/>
              </w:rPr>
              <w:t>він</w:t>
            </w:r>
            <w:proofErr w:type="spellEnd"/>
            <w:r w:rsidRPr="00427F6F">
              <w:rPr>
                <w:color w:val="000000"/>
              </w:rPr>
              <w:t xml:space="preserve"> </w:t>
            </w:r>
            <w:proofErr w:type="spellStart"/>
            <w:r w:rsidRPr="00427F6F">
              <w:rPr>
                <w:color w:val="000000"/>
              </w:rPr>
              <w:t>сплатив</w:t>
            </w:r>
            <w:proofErr w:type="spellEnd"/>
            <w:r w:rsidRPr="00427F6F">
              <w:rPr>
                <w:color w:val="000000"/>
              </w:rPr>
              <w:t xml:space="preserve"> </w:t>
            </w:r>
            <w:proofErr w:type="spellStart"/>
            <w:r w:rsidRPr="00427F6F">
              <w:rPr>
                <w:color w:val="000000"/>
              </w:rPr>
              <w:t>або</w:t>
            </w:r>
            <w:proofErr w:type="spellEnd"/>
            <w:r w:rsidRPr="00427F6F">
              <w:rPr>
                <w:color w:val="000000"/>
              </w:rPr>
              <w:t xml:space="preserve"> </w:t>
            </w:r>
            <w:proofErr w:type="spellStart"/>
            <w:r w:rsidRPr="00427F6F">
              <w:rPr>
                <w:color w:val="000000"/>
              </w:rPr>
              <w:t>зобов’язався</w:t>
            </w:r>
            <w:proofErr w:type="spellEnd"/>
            <w:r w:rsidRPr="00427F6F">
              <w:rPr>
                <w:color w:val="000000"/>
              </w:rPr>
              <w:t xml:space="preserve"> </w:t>
            </w:r>
            <w:proofErr w:type="spellStart"/>
            <w:r w:rsidRPr="00427F6F">
              <w:rPr>
                <w:color w:val="000000"/>
              </w:rPr>
              <w:t>сплатити</w:t>
            </w:r>
            <w:proofErr w:type="spellEnd"/>
            <w:r w:rsidRPr="00427F6F">
              <w:rPr>
                <w:color w:val="000000"/>
              </w:rPr>
              <w:t xml:space="preserve"> </w:t>
            </w:r>
            <w:proofErr w:type="spellStart"/>
            <w:r w:rsidRPr="00427F6F">
              <w:rPr>
                <w:color w:val="000000"/>
              </w:rPr>
              <w:t>відповідні</w:t>
            </w:r>
            <w:proofErr w:type="spellEnd"/>
            <w:r w:rsidRPr="00427F6F">
              <w:rPr>
                <w:color w:val="000000"/>
              </w:rPr>
              <w:t xml:space="preserve"> </w:t>
            </w:r>
            <w:proofErr w:type="spellStart"/>
            <w:r w:rsidRPr="00427F6F">
              <w:rPr>
                <w:color w:val="000000"/>
              </w:rPr>
              <w:t>зобов’язання</w:t>
            </w:r>
            <w:proofErr w:type="spellEnd"/>
            <w:r w:rsidRPr="00427F6F">
              <w:rPr>
                <w:color w:val="000000"/>
              </w:rPr>
              <w:t xml:space="preserve"> та </w:t>
            </w:r>
            <w:proofErr w:type="spellStart"/>
            <w:r w:rsidRPr="00427F6F">
              <w:rPr>
                <w:color w:val="000000"/>
              </w:rPr>
              <w:t>відшкодування</w:t>
            </w:r>
            <w:proofErr w:type="spellEnd"/>
            <w:r w:rsidRPr="00427F6F">
              <w:rPr>
                <w:color w:val="000000"/>
              </w:rPr>
              <w:t xml:space="preserve"> </w:t>
            </w:r>
            <w:proofErr w:type="spellStart"/>
            <w:r w:rsidRPr="00427F6F">
              <w:rPr>
                <w:color w:val="000000"/>
              </w:rPr>
              <w:t>завданих</w:t>
            </w:r>
            <w:proofErr w:type="spellEnd"/>
            <w:r w:rsidRPr="00427F6F">
              <w:rPr>
                <w:color w:val="000000"/>
              </w:rPr>
              <w:t xml:space="preserve"> </w:t>
            </w:r>
            <w:proofErr w:type="spellStart"/>
            <w:r w:rsidRPr="00427F6F">
              <w:rPr>
                <w:color w:val="000000"/>
              </w:rPr>
              <w:t>збитків</w:t>
            </w:r>
            <w:proofErr w:type="spellEnd"/>
            <w:r w:rsidRPr="00427F6F">
              <w:rPr>
                <w:color w:val="000000"/>
              </w:rPr>
              <w:t xml:space="preserve">. </w:t>
            </w:r>
            <w:proofErr w:type="spellStart"/>
            <w:r w:rsidRPr="00427F6F">
              <w:rPr>
                <w:color w:val="000000"/>
              </w:rPr>
              <w:t>Якщо</w:t>
            </w:r>
            <w:proofErr w:type="spellEnd"/>
            <w:r w:rsidRPr="00427F6F">
              <w:rPr>
                <w:color w:val="000000"/>
              </w:rPr>
              <w:t xml:space="preserve"> </w:t>
            </w:r>
            <w:proofErr w:type="spellStart"/>
            <w:r w:rsidRPr="00427F6F">
              <w:rPr>
                <w:color w:val="000000"/>
              </w:rPr>
              <w:t>замовник</w:t>
            </w:r>
            <w:proofErr w:type="spellEnd"/>
            <w:r w:rsidRPr="00427F6F">
              <w:rPr>
                <w:color w:val="000000"/>
              </w:rPr>
              <w:t xml:space="preserve"> </w:t>
            </w:r>
            <w:proofErr w:type="spellStart"/>
            <w:r w:rsidRPr="00427F6F">
              <w:rPr>
                <w:color w:val="000000"/>
              </w:rPr>
              <w:t>вважає</w:t>
            </w:r>
            <w:proofErr w:type="spellEnd"/>
            <w:r w:rsidRPr="00427F6F">
              <w:rPr>
                <w:color w:val="000000"/>
              </w:rPr>
              <w:t xml:space="preserve"> </w:t>
            </w:r>
            <w:proofErr w:type="spellStart"/>
            <w:r w:rsidRPr="00427F6F">
              <w:rPr>
                <w:color w:val="000000"/>
              </w:rPr>
              <w:t>таке</w:t>
            </w:r>
            <w:proofErr w:type="spellEnd"/>
            <w:r w:rsidRPr="00427F6F">
              <w:rPr>
                <w:color w:val="000000"/>
              </w:rPr>
              <w:t xml:space="preserve"> </w:t>
            </w:r>
            <w:proofErr w:type="spellStart"/>
            <w:r w:rsidRPr="00427F6F">
              <w:rPr>
                <w:color w:val="000000"/>
              </w:rPr>
              <w:t>підтвердження</w:t>
            </w:r>
            <w:proofErr w:type="spellEnd"/>
            <w:r w:rsidRPr="00427F6F">
              <w:rPr>
                <w:color w:val="000000"/>
              </w:rPr>
              <w:t xml:space="preserve"> </w:t>
            </w:r>
            <w:proofErr w:type="spellStart"/>
            <w:r w:rsidRPr="00427F6F">
              <w:rPr>
                <w:color w:val="000000"/>
              </w:rPr>
              <w:t>достатнім</w:t>
            </w:r>
            <w:proofErr w:type="spellEnd"/>
            <w:r w:rsidRPr="00427F6F">
              <w:rPr>
                <w:color w:val="000000"/>
              </w:rPr>
              <w:t xml:space="preserve">, </w:t>
            </w:r>
            <w:proofErr w:type="spellStart"/>
            <w:r w:rsidRPr="00427F6F">
              <w:rPr>
                <w:color w:val="000000"/>
              </w:rPr>
              <w:t>учаснику</w:t>
            </w:r>
            <w:proofErr w:type="spellEnd"/>
            <w:r w:rsidRPr="00427F6F">
              <w:rPr>
                <w:color w:val="000000"/>
              </w:rPr>
              <w:t xml:space="preserve"> не </w:t>
            </w:r>
            <w:proofErr w:type="spellStart"/>
            <w:r w:rsidRPr="00427F6F">
              <w:rPr>
                <w:color w:val="000000"/>
              </w:rPr>
              <w:t>може</w:t>
            </w:r>
            <w:proofErr w:type="spellEnd"/>
            <w:r w:rsidRPr="00427F6F">
              <w:rPr>
                <w:color w:val="000000"/>
              </w:rPr>
              <w:t xml:space="preserve"> бути </w:t>
            </w:r>
            <w:proofErr w:type="spellStart"/>
            <w:r w:rsidRPr="00427F6F">
              <w:rPr>
                <w:color w:val="000000"/>
              </w:rPr>
              <w:t>відмовлено</w:t>
            </w:r>
            <w:proofErr w:type="spellEnd"/>
            <w:r w:rsidRPr="00427F6F">
              <w:rPr>
                <w:color w:val="000000"/>
              </w:rPr>
              <w:t xml:space="preserve"> в </w:t>
            </w:r>
            <w:proofErr w:type="spellStart"/>
            <w:r w:rsidRPr="00427F6F">
              <w:rPr>
                <w:color w:val="000000"/>
              </w:rPr>
              <w:t>участі</w:t>
            </w:r>
            <w:proofErr w:type="spellEnd"/>
            <w:r w:rsidRPr="00427F6F">
              <w:rPr>
                <w:color w:val="000000"/>
              </w:rPr>
              <w:t xml:space="preserve"> в </w:t>
            </w:r>
            <w:proofErr w:type="spellStart"/>
            <w:r w:rsidRPr="00427F6F">
              <w:rPr>
                <w:color w:val="000000"/>
              </w:rPr>
              <w:t>процедурі</w:t>
            </w:r>
            <w:proofErr w:type="spellEnd"/>
            <w:r w:rsidRPr="00427F6F">
              <w:rPr>
                <w:color w:val="000000"/>
              </w:rPr>
              <w:t xml:space="preserve"> </w:t>
            </w:r>
            <w:proofErr w:type="spellStart"/>
            <w:r w:rsidRPr="00427F6F">
              <w:rPr>
                <w:color w:val="000000"/>
              </w:rPr>
              <w:t>закупівлі</w:t>
            </w:r>
            <w:proofErr w:type="spellEnd"/>
            <w:r w:rsidRPr="00427F6F">
              <w:rPr>
                <w:color w:val="000000"/>
              </w:rPr>
              <w:t>.</w:t>
            </w:r>
          </w:p>
          <w:p w:rsidR="00DB33A6" w:rsidRPr="00427F6F" w:rsidRDefault="00DB33A6" w:rsidP="0008015B">
            <w:pPr>
              <w:pStyle w:val="rvps2"/>
              <w:shd w:val="clear" w:color="auto" w:fill="FFFFFF"/>
              <w:spacing w:before="0" w:beforeAutospacing="0" w:after="0" w:afterAutospacing="0"/>
              <w:jc w:val="both"/>
              <w:rPr>
                <w:color w:val="000000"/>
              </w:rPr>
            </w:pPr>
            <w:r w:rsidRPr="00427F6F">
              <w:rPr>
                <w:color w:val="000000"/>
              </w:rPr>
              <w:t xml:space="preserve">5.4. </w:t>
            </w:r>
            <w:proofErr w:type="spellStart"/>
            <w:r w:rsidRPr="00427F6F">
              <w:rPr>
                <w:color w:val="000000"/>
              </w:rPr>
              <w:t>Учасник</w:t>
            </w:r>
            <w:proofErr w:type="spellEnd"/>
            <w:r w:rsidRPr="00427F6F">
              <w:rPr>
                <w:color w:val="000000"/>
              </w:rPr>
              <w:t xml:space="preserve"> </w:t>
            </w:r>
            <w:proofErr w:type="spellStart"/>
            <w:r w:rsidRPr="00427F6F">
              <w:rPr>
                <w:color w:val="000000"/>
              </w:rPr>
              <w:t>процедури</w:t>
            </w:r>
            <w:proofErr w:type="spellEnd"/>
            <w:r w:rsidRPr="00427F6F">
              <w:rPr>
                <w:color w:val="000000"/>
              </w:rPr>
              <w:t xml:space="preserve"> </w:t>
            </w:r>
            <w:proofErr w:type="spellStart"/>
            <w:r w:rsidRPr="00427F6F">
              <w:rPr>
                <w:color w:val="000000"/>
              </w:rPr>
              <w:t>закупівлі</w:t>
            </w:r>
            <w:proofErr w:type="spellEnd"/>
            <w:r w:rsidRPr="00427F6F">
              <w:rPr>
                <w:color w:val="000000"/>
              </w:rPr>
              <w:t xml:space="preserve"> </w:t>
            </w:r>
            <w:proofErr w:type="spellStart"/>
            <w:r>
              <w:rPr>
                <w:color w:val="000000"/>
              </w:rPr>
              <w:t>надає</w:t>
            </w:r>
            <w:proofErr w:type="spellEnd"/>
            <w:r>
              <w:rPr>
                <w:color w:val="000000"/>
              </w:rPr>
              <w:t xml:space="preserve"> </w:t>
            </w:r>
            <w:proofErr w:type="spellStart"/>
            <w:r>
              <w:rPr>
                <w:color w:val="000000"/>
              </w:rPr>
              <w:t>інформацію</w:t>
            </w:r>
            <w:proofErr w:type="spellEnd"/>
            <w:r>
              <w:rPr>
                <w:color w:val="000000"/>
              </w:rPr>
              <w:t xml:space="preserve"> про </w:t>
            </w:r>
            <w:proofErr w:type="spellStart"/>
            <w:r>
              <w:rPr>
                <w:color w:val="000000"/>
              </w:rPr>
              <w:t>підтвердження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передбачених</w:t>
            </w:r>
            <w:proofErr w:type="spellEnd"/>
            <w:r>
              <w:rPr>
                <w:color w:val="000000"/>
              </w:rPr>
              <w:t xml:space="preserve"> у </w:t>
            </w:r>
            <w:proofErr w:type="spellStart"/>
            <w:r>
              <w:rPr>
                <w:color w:val="000000"/>
              </w:rPr>
              <w:t>статті</w:t>
            </w:r>
            <w:proofErr w:type="spellEnd"/>
            <w:r>
              <w:rPr>
                <w:color w:val="000000"/>
              </w:rPr>
              <w:t xml:space="preserve"> 17 Закону </w:t>
            </w:r>
            <w:proofErr w:type="spellStart"/>
            <w:r>
              <w:rPr>
                <w:color w:val="000000"/>
              </w:rPr>
              <w:t>згідно</w:t>
            </w:r>
            <w:proofErr w:type="spellEnd"/>
            <w:r>
              <w:rPr>
                <w:color w:val="000000"/>
              </w:rPr>
              <w:t xml:space="preserve"> </w:t>
            </w:r>
            <w:proofErr w:type="spellStart"/>
            <w:r>
              <w:rPr>
                <w:color w:val="000000"/>
              </w:rPr>
              <w:t>вимог</w:t>
            </w:r>
            <w:proofErr w:type="spellEnd"/>
            <w:r>
              <w:rPr>
                <w:color w:val="000000"/>
              </w:rPr>
              <w:t xml:space="preserve"> </w:t>
            </w:r>
            <w:proofErr w:type="spellStart"/>
            <w:r w:rsidRPr="0008015B">
              <w:t>Додатку</w:t>
            </w:r>
            <w:proofErr w:type="spellEnd"/>
            <w:r w:rsidRPr="0008015B">
              <w:t xml:space="preserve"> </w:t>
            </w:r>
            <w:r w:rsidR="0008015B" w:rsidRPr="0008015B">
              <w:rPr>
                <w:lang w:val="uk-UA"/>
              </w:rPr>
              <w:t>4</w:t>
            </w:r>
            <w:r w:rsidRPr="0008015B">
              <w:t>.</w:t>
            </w:r>
          </w:p>
        </w:tc>
      </w:tr>
      <w:tr w:rsidR="00924969" w:rsidRPr="00ED1EEA" w:rsidTr="00E75282">
        <w:trPr>
          <w:trHeight w:val="1549"/>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lastRenderedPageBreak/>
              <w:t>6</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6.3. Інформація щодо необхідних технічних, якісних та інших вимог до предмета закупівлі зазначена у </w:t>
            </w:r>
            <w:r w:rsidR="00DF6273">
              <w:rPr>
                <w:rFonts w:ascii="Times New Roman" w:hAnsi="Times New Roman" w:cs="Times New Roman"/>
                <w:sz w:val="24"/>
                <w:szCs w:val="24"/>
              </w:rPr>
              <w:t>Додатку 2</w:t>
            </w:r>
            <w:r w:rsidRPr="00DF6273">
              <w:rPr>
                <w:rFonts w:ascii="Times New Roman" w:hAnsi="Times New Roman" w:cs="Times New Roman"/>
                <w:sz w:val="24"/>
                <w:szCs w:val="24"/>
              </w:rPr>
              <w:t xml:space="preserve"> </w:t>
            </w:r>
            <w:r w:rsidRPr="00ED1EEA">
              <w:rPr>
                <w:rFonts w:ascii="Times New Roman" w:hAnsi="Times New Roman" w:cs="Times New Roman"/>
                <w:sz w:val="24"/>
                <w:szCs w:val="24"/>
              </w:rPr>
              <w:t>до цієї тендерної документації.</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24969" w:rsidRPr="00ED1EEA" w:rsidRDefault="00924969" w:rsidP="00924969">
            <w:pPr>
              <w:autoSpaceDE w:val="0"/>
              <w:autoSpaceDN w:val="0"/>
              <w:adjustRightInd w:val="0"/>
              <w:jc w:val="both"/>
              <w:rPr>
                <w:rFonts w:ascii="Times New Roman" w:hAnsi="Times New Roman" w:cs="Times New Roman"/>
                <w:sz w:val="24"/>
                <w:szCs w:val="24"/>
              </w:rPr>
            </w:pPr>
            <w:r w:rsidRPr="00ED1EEA">
              <w:rPr>
                <w:rFonts w:ascii="Times New Roman" w:hAnsi="Times New Roman" w:cs="Times New Roman"/>
                <w:sz w:val="24"/>
                <w:szCs w:val="24"/>
              </w:rPr>
              <w:t>6.5. Якщо пропозиція закупівлі учасника містить не всі види товарів або зміну обсягів та складу товарів згідно з документацією закупівлі, ця пропозиція вважається такою, що не відповідає умовам документації закупівлі, та відхиляється Замовником.</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Вимога про скріплення печаткою не стосується учасників, які здійснюють діяльність без печатки згідно з чинним законодавством.</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lang w:val="en-US"/>
              </w:rPr>
            </w:pPr>
            <w:r w:rsidRPr="00ED1EEA">
              <w:rPr>
                <w:rFonts w:ascii="Times New Roman" w:hAnsi="Times New Roman" w:cs="Times New Roman"/>
                <w:b/>
                <w:sz w:val="24"/>
                <w:szCs w:val="24"/>
              </w:rPr>
              <w:lastRenderedPageBreak/>
              <w:t>7</w:t>
            </w:r>
          </w:p>
        </w:tc>
        <w:tc>
          <w:tcPr>
            <w:tcW w:w="3517" w:type="dxa"/>
          </w:tcPr>
          <w:p w:rsidR="00924969" w:rsidRPr="00ED1EEA" w:rsidRDefault="00924969" w:rsidP="00924969">
            <w:pPr>
              <w:rPr>
                <w:rFonts w:ascii="Times New Roman" w:hAnsi="Times New Roman" w:cs="Times New Roman"/>
                <w:sz w:val="24"/>
                <w:szCs w:val="24"/>
              </w:rPr>
            </w:pPr>
            <w:r w:rsidRPr="00ED1EEA">
              <w:rPr>
                <w:rFonts w:ascii="Times New Roman" w:hAnsi="Times New Roman" w:cs="Times New Roman"/>
                <w:b/>
                <w:sz w:val="24"/>
                <w:szCs w:val="24"/>
              </w:rPr>
              <w:t>Інформація про субпідрядника/співвиконавця (у випадку закупівлі робіт чи послуг)</w:t>
            </w:r>
          </w:p>
          <w:p w:rsidR="00924969" w:rsidRPr="00ED1EEA" w:rsidRDefault="00924969" w:rsidP="00924969">
            <w:pPr>
              <w:widowControl w:val="0"/>
              <w:rPr>
                <w:rFonts w:ascii="Times New Roman" w:hAnsi="Times New Roman" w:cs="Times New Roman"/>
                <w:sz w:val="24"/>
                <w:szCs w:val="24"/>
              </w:rPr>
            </w:pP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Через здійснення закупівлі товарів інформація про субпідрядника не зазначається.</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8</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Унесення змін або відкликання тендерної пропозиції учасником</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Учасник процедури закупівлі має право </w:t>
            </w:r>
            <w:proofErr w:type="spellStart"/>
            <w:r w:rsidRPr="00ED1EEA">
              <w:rPr>
                <w:rFonts w:ascii="Times New Roman" w:hAnsi="Times New Roman" w:cs="Times New Roman"/>
                <w:sz w:val="24"/>
                <w:szCs w:val="24"/>
              </w:rPr>
              <w:t>внести</w:t>
            </w:r>
            <w:proofErr w:type="spellEnd"/>
            <w:r w:rsidRPr="00ED1EEA">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4969" w:rsidRPr="00ED1EEA" w:rsidTr="003143CF">
        <w:trPr>
          <w:trHeight w:val="522"/>
          <w:jc w:val="center"/>
        </w:trPr>
        <w:tc>
          <w:tcPr>
            <w:tcW w:w="10094" w:type="dxa"/>
            <w:gridSpan w:val="3"/>
            <w:shd w:val="clear" w:color="auto" w:fill="C6D9F1" w:themeFill="text2" w:themeFillTint="33"/>
            <w:vAlign w:val="center"/>
          </w:tcPr>
          <w:p w:rsidR="00924969" w:rsidRPr="00ED1EEA" w:rsidRDefault="00924969" w:rsidP="00924969">
            <w:pPr>
              <w:widowControl w:val="0"/>
              <w:ind w:hanging="23"/>
              <w:jc w:val="center"/>
              <w:rPr>
                <w:rFonts w:ascii="Times New Roman" w:hAnsi="Times New Roman" w:cs="Times New Roman"/>
                <w:sz w:val="24"/>
                <w:szCs w:val="24"/>
              </w:rPr>
            </w:pPr>
            <w:r w:rsidRPr="00ED1EEA">
              <w:rPr>
                <w:rFonts w:ascii="Times New Roman" w:hAnsi="Times New Roman" w:cs="Times New Roman"/>
                <w:b/>
                <w:sz w:val="24"/>
                <w:szCs w:val="24"/>
              </w:rPr>
              <w:t>РОЗДІЛ IV. ПОДАННЯ ТА РОЗКРИТТЯ ТЕНДЕРНОЇ ПРОПОЗИЦІЇ</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b/>
                <w:sz w:val="24"/>
                <w:szCs w:val="24"/>
              </w:rPr>
              <w:t>Кінцевий строк подання тендерної пропозиції</w:t>
            </w:r>
          </w:p>
        </w:tc>
        <w:tc>
          <w:tcPr>
            <w:tcW w:w="6060" w:type="dxa"/>
          </w:tcPr>
          <w:p w:rsidR="00924969" w:rsidRPr="00366568" w:rsidRDefault="00924969" w:rsidP="00924969">
            <w:pPr>
              <w:widowControl w:val="0"/>
              <w:numPr>
                <w:ilvl w:val="1"/>
                <w:numId w:val="2"/>
              </w:numPr>
              <w:ind w:left="34" w:firstLine="0"/>
              <w:jc w:val="both"/>
              <w:rPr>
                <w:rFonts w:ascii="Times New Roman" w:hAnsi="Times New Roman" w:cs="Times New Roman"/>
                <w:b/>
                <w:sz w:val="24"/>
                <w:szCs w:val="24"/>
                <w:u w:val="single"/>
              </w:rPr>
            </w:pPr>
            <w:r w:rsidRPr="00366568">
              <w:rPr>
                <w:rFonts w:ascii="Times New Roman" w:hAnsi="Times New Roman" w:cs="Times New Roman"/>
                <w:b/>
                <w:sz w:val="24"/>
                <w:szCs w:val="24"/>
                <w:u w:val="single"/>
              </w:rPr>
              <w:t xml:space="preserve">Кінцевий строк подання тендерних пропозицій до  </w:t>
            </w:r>
            <w:r w:rsidR="00625592">
              <w:rPr>
                <w:rFonts w:ascii="Times New Roman" w:hAnsi="Times New Roman" w:cs="Times New Roman"/>
                <w:b/>
                <w:sz w:val="24"/>
                <w:szCs w:val="24"/>
                <w:u w:val="single"/>
              </w:rPr>
              <w:t>24</w:t>
            </w:r>
            <w:bookmarkStart w:id="0" w:name="_GoBack"/>
            <w:bookmarkEnd w:id="0"/>
            <w:r w:rsidRPr="00366568">
              <w:rPr>
                <w:rFonts w:ascii="Times New Roman" w:hAnsi="Times New Roman" w:cs="Times New Roman"/>
                <w:b/>
                <w:sz w:val="24"/>
                <w:szCs w:val="24"/>
                <w:u w:val="single"/>
              </w:rPr>
              <w:t>.0</w:t>
            </w:r>
            <w:r w:rsidR="00366568" w:rsidRPr="00366568">
              <w:rPr>
                <w:rFonts w:ascii="Times New Roman" w:hAnsi="Times New Roman" w:cs="Times New Roman"/>
                <w:b/>
                <w:sz w:val="24"/>
                <w:szCs w:val="24"/>
                <w:u w:val="single"/>
              </w:rPr>
              <w:t>8</w:t>
            </w:r>
            <w:r w:rsidRPr="00366568">
              <w:rPr>
                <w:rFonts w:ascii="Times New Roman" w:hAnsi="Times New Roman" w:cs="Times New Roman"/>
                <w:b/>
                <w:sz w:val="24"/>
                <w:szCs w:val="24"/>
                <w:u w:val="single"/>
              </w:rPr>
              <w:t>.2022 року.</w:t>
            </w:r>
          </w:p>
          <w:p w:rsidR="00924969" w:rsidRPr="00366568" w:rsidRDefault="00924969" w:rsidP="00924969">
            <w:pPr>
              <w:widowControl w:val="0"/>
              <w:numPr>
                <w:ilvl w:val="1"/>
                <w:numId w:val="2"/>
              </w:numPr>
              <w:ind w:left="34" w:firstLine="0"/>
              <w:jc w:val="both"/>
              <w:rPr>
                <w:rFonts w:ascii="Times New Roman" w:hAnsi="Times New Roman" w:cs="Times New Roman"/>
                <w:sz w:val="24"/>
                <w:szCs w:val="24"/>
              </w:rPr>
            </w:pPr>
            <w:r w:rsidRPr="0036656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4969" w:rsidRPr="00366568" w:rsidRDefault="00924969" w:rsidP="00924969">
            <w:pPr>
              <w:widowControl w:val="0"/>
              <w:numPr>
                <w:ilvl w:val="1"/>
                <w:numId w:val="2"/>
              </w:numPr>
              <w:ind w:left="34" w:firstLine="0"/>
              <w:jc w:val="both"/>
              <w:rPr>
                <w:rFonts w:ascii="Times New Roman" w:hAnsi="Times New Roman" w:cs="Times New Roman"/>
                <w:sz w:val="24"/>
                <w:szCs w:val="24"/>
              </w:rPr>
            </w:pPr>
            <w:r w:rsidRPr="0036656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24969" w:rsidRPr="00ED1EEA" w:rsidTr="007F0608">
        <w:trPr>
          <w:trHeight w:val="522"/>
          <w:jc w:val="center"/>
        </w:trPr>
        <w:tc>
          <w:tcPr>
            <w:tcW w:w="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2</w:t>
            </w:r>
          </w:p>
        </w:tc>
        <w:tc>
          <w:tcPr>
            <w:tcW w:w="3517" w:type="dxa"/>
          </w:tcPr>
          <w:p w:rsidR="00924969" w:rsidRPr="00ED1EEA" w:rsidRDefault="00924969" w:rsidP="00924969">
            <w:pPr>
              <w:widowControl w:val="0"/>
              <w:rPr>
                <w:rFonts w:ascii="Times New Roman" w:hAnsi="Times New Roman" w:cs="Times New Roman"/>
                <w:sz w:val="24"/>
                <w:szCs w:val="24"/>
              </w:rPr>
            </w:pPr>
            <w:r w:rsidRPr="00ED1EEA">
              <w:rPr>
                <w:rFonts w:ascii="Times New Roman" w:hAnsi="Times New Roman" w:cs="Times New Roman"/>
                <w:b/>
                <w:sz w:val="24"/>
                <w:szCs w:val="24"/>
              </w:rPr>
              <w:t>Дата та час розкриття тендерної пропозиції</w:t>
            </w:r>
          </w:p>
        </w:tc>
        <w:tc>
          <w:tcPr>
            <w:tcW w:w="6060" w:type="dxa"/>
          </w:tcPr>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24969" w:rsidRPr="00ED1EEA" w:rsidRDefault="00924969" w:rsidP="00924969">
            <w:pPr>
              <w:widowControl w:val="0"/>
              <w:jc w:val="both"/>
              <w:rPr>
                <w:rFonts w:ascii="Times New Roman" w:hAnsi="Times New Roman" w:cs="Times New Roman"/>
                <w:sz w:val="24"/>
                <w:szCs w:val="24"/>
              </w:rPr>
            </w:pPr>
            <w:r w:rsidRPr="00ED1EEA">
              <w:rPr>
                <w:rFonts w:ascii="Times New Roman" w:hAnsi="Times New Roman" w:cs="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24969" w:rsidRPr="00ED1EEA" w:rsidRDefault="00924969" w:rsidP="00E31392">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E31392">
              <w:rPr>
                <w:rFonts w:ascii="Times New Roman" w:hAnsi="Times New Roman" w:cs="Times New Roman"/>
                <w:sz w:val="24"/>
                <w:szCs w:val="24"/>
              </w:rPr>
              <w:t>0,5</w:t>
            </w:r>
            <w:r w:rsidR="00D41B0F">
              <w:rPr>
                <w:rFonts w:ascii="Times New Roman" w:hAnsi="Times New Roman" w:cs="Times New Roman"/>
                <w:sz w:val="24"/>
                <w:szCs w:val="24"/>
              </w:rPr>
              <w:t xml:space="preserve"> </w:t>
            </w:r>
            <w:r w:rsidRPr="00ED1EEA">
              <w:rPr>
                <w:rFonts w:ascii="Times New Roman" w:hAnsi="Times New Roman" w:cs="Times New Roman"/>
                <w:sz w:val="24"/>
                <w:szCs w:val="24"/>
              </w:rPr>
              <w:t>%  від очікуваної вартості закупівлі.</w:t>
            </w:r>
          </w:p>
        </w:tc>
      </w:tr>
      <w:tr w:rsidR="00924969" w:rsidRPr="00ED1EEA" w:rsidTr="000C5AE5">
        <w:trPr>
          <w:trHeight w:val="522"/>
          <w:jc w:val="center"/>
        </w:trPr>
        <w:tc>
          <w:tcPr>
            <w:tcW w:w="10094" w:type="dxa"/>
            <w:gridSpan w:val="3"/>
            <w:shd w:val="clear" w:color="auto" w:fill="C6D9F1" w:themeFill="text2" w:themeFillTint="33"/>
            <w:vAlign w:val="center"/>
          </w:tcPr>
          <w:p w:rsidR="00924969" w:rsidRPr="00ED1EEA" w:rsidRDefault="00924969" w:rsidP="00924969">
            <w:pPr>
              <w:widowControl w:val="0"/>
              <w:jc w:val="center"/>
              <w:rPr>
                <w:rFonts w:ascii="Times New Roman" w:hAnsi="Times New Roman" w:cs="Times New Roman"/>
                <w:sz w:val="24"/>
                <w:szCs w:val="24"/>
              </w:rPr>
            </w:pPr>
            <w:r w:rsidRPr="00ED1EEA">
              <w:rPr>
                <w:rFonts w:ascii="Times New Roman" w:hAnsi="Times New Roman" w:cs="Times New Roman"/>
                <w:b/>
                <w:sz w:val="24"/>
                <w:szCs w:val="24"/>
              </w:rPr>
              <w:t>РОЗДІЛ V. ОЦІНКА ТЕНДЕРНОЇ ПРОПОЗИЦІЇ</w:t>
            </w:r>
          </w:p>
        </w:tc>
      </w:tr>
      <w:tr w:rsidR="00C61AB1" w:rsidRPr="00ED1EEA" w:rsidTr="007F0608">
        <w:trPr>
          <w:trHeight w:val="522"/>
          <w:jc w:val="center"/>
        </w:trPr>
        <w:tc>
          <w:tcPr>
            <w:tcW w:w="517" w:type="dxa"/>
          </w:tcPr>
          <w:p w:rsidR="00C61AB1" w:rsidRPr="00ED1EEA" w:rsidRDefault="00C61AB1" w:rsidP="00C61AB1">
            <w:pPr>
              <w:widowControl w:val="0"/>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C61AB1" w:rsidRPr="00ED1EEA" w:rsidRDefault="00C61AB1" w:rsidP="00C61AB1">
            <w:pPr>
              <w:widowControl w:val="0"/>
              <w:rPr>
                <w:rFonts w:ascii="Times New Roman" w:hAnsi="Times New Roman" w:cs="Times New Roman"/>
                <w:sz w:val="24"/>
                <w:szCs w:val="24"/>
              </w:rPr>
            </w:pPr>
            <w:r w:rsidRPr="00ED1EEA">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060" w:type="dxa"/>
          </w:tcPr>
          <w:p w:rsidR="00C61AB1" w:rsidRPr="00427F6F" w:rsidRDefault="00C61AB1" w:rsidP="00C61AB1">
            <w:pPr>
              <w:widowControl w:val="0"/>
              <w:ind w:firstLine="566"/>
              <w:jc w:val="both"/>
              <w:rPr>
                <w:rFonts w:ascii="Times New Roman" w:eastAsia="Times New Roman" w:hAnsi="Times New Roman"/>
                <w:sz w:val="24"/>
                <w:szCs w:val="24"/>
              </w:rPr>
            </w:pPr>
            <w:r w:rsidRPr="00427F6F">
              <w:rPr>
                <w:rFonts w:ascii="Times New Roman" w:eastAsia="Times New Roman" w:hAnsi="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61AB1" w:rsidRPr="00427F6F" w:rsidRDefault="00C61AB1" w:rsidP="00C61AB1">
            <w:pPr>
              <w:widowControl w:val="0"/>
              <w:ind w:firstLine="459"/>
              <w:contextualSpacing/>
              <w:jc w:val="both"/>
              <w:rPr>
                <w:rFonts w:ascii="Times New Roman" w:hAnsi="Times New Roman"/>
                <w:i/>
                <w:sz w:val="24"/>
                <w:szCs w:val="24"/>
              </w:rPr>
            </w:pPr>
            <w:r w:rsidRPr="00427F6F">
              <w:rPr>
                <w:rFonts w:ascii="Times New Roman" w:hAnsi="Times New Roman"/>
                <w:i/>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r w:rsidRPr="00427F6F">
              <w:rPr>
                <w:rFonts w:ascii="Times New Roman" w:hAnsi="Times New Roman"/>
                <w:i/>
                <w:sz w:val="24"/>
                <w:szCs w:val="24"/>
              </w:rPr>
              <w:lastRenderedPageBreak/>
              <w:t>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61AB1" w:rsidRPr="00427F6F" w:rsidRDefault="00C61AB1" w:rsidP="00C61AB1">
            <w:pPr>
              <w:widowControl w:val="0"/>
              <w:ind w:firstLine="459"/>
              <w:contextualSpacing/>
              <w:jc w:val="both"/>
              <w:rPr>
                <w:rFonts w:ascii="Times New Roman" w:hAnsi="Times New Roman"/>
                <w:sz w:val="24"/>
                <w:szCs w:val="24"/>
              </w:rPr>
            </w:pPr>
            <w:r w:rsidRPr="003C10B9">
              <w:rPr>
                <w:rFonts w:ascii="Times New Roman" w:hAnsi="Times New Roman"/>
                <w:sz w:val="24"/>
                <w:szCs w:val="24"/>
              </w:rPr>
              <w:t xml:space="preserve">Учасник визначає ціну тендерної пропозиції, </w:t>
            </w:r>
            <w:r w:rsidRPr="00CA07EA">
              <w:rPr>
                <w:rFonts w:ascii="Times New Roman" w:eastAsia="Arial" w:hAnsi="Times New Roman"/>
                <w:color w:val="000000"/>
                <w:sz w:val="24"/>
                <w:szCs w:val="24"/>
                <w:lang w:eastAsia="ar-SA"/>
              </w:rPr>
              <w:t>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tc>
      </w:tr>
      <w:tr w:rsidR="00AD4E3E" w:rsidRPr="00ED1EEA" w:rsidTr="007F0608">
        <w:trPr>
          <w:trHeight w:val="522"/>
          <w:jc w:val="center"/>
        </w:trPr>
        <w:tc>
          <w:tcPr>
            <w:tcW w:w="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lastRenderedPageBreak/>
              <w:t>2</w:t>
            </w:r>
          </w:p>
        </w:tc>
        <w:tc>
          <w:tcPr>
            <w:tcW w:w="3517" w:type="dxa"/>
          </w:tcPr>
          <w:p w:rsidR="00AD4E3E" w:rsidRPr="00ED1EEA" w:rsidRDefault="00AD4E3E" w:rsidP="00AD4E3E">
            <w:pPr>
              <w:rPr>
                <w:rFonts w:ascii="Times New Roman" w:hAnsi="Times New Roman" w:cs="Times New Roman"/>
                <w:sz w:val="24"/>
                <w:szCs w:val="24"/>
              </w:rPr>
            </w:pPr>
            <w:r w:rsidRPr="00ED1EEA">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60" w:type="dxa"/>
          </w:tcPr>
          <w:p w:rsidR="00AD4E3E" w:rsidRDefault="00AD4E3E" w:rsidP="007C3E79">
            <w:pPr>
              <w:pStyle w:val="rvps2"/>
              <w:shd w:val="clear" w:color="auto" w:fill="FFFFFF"/>
              <w:spacing w:after="0"/>
              <w:jc w:val="both"/>
            </w:pPr>
            <w:proofErr w:type="spellStart"/>
            <w:r w:rsidRPr="00FA3A8B">
              <w:t>Опис</w:t>
            </w:r>
            <w:proofErr w:type="spellEnd"/>
            <w:r w:rsidRPr="00FA3A8B">
              <w:t xml:space="preserve"> та </w:t>
            </w:r>
            <w:proofErr w:type="spellStart"/>
            <w:r w:rsidRPr="00FA3A8B">
              <w:t>приклади</w:t>
            </w:r>
            <w:proofErr w:type="spellEnd"/>
            <w:r>
              <w:t xml:space="preserve"> </w:t>
            </w:r>
            <w:proofErr w:type="spellStart"/>
            <w:r>
              <w:t>формальних</w:t>
            </w:r>
            <w:proofErr w:type="spellEnd"/>
            <w:r>
              <w:t xml:space="preserve"> </w:t>
            </w:r>
            <w:proofErr w:type="spellStart"/>
            <w:r>
              <w:t>несуттєвих</w:t>
            </w:r>
            <w:proofErr w:type="spellEnd"/>
            <w:r>
              <w:t xml:space="preserve"> </w:t>
            </w:r>
            <w:proofErr w:type="spellStart"/>
            <w:r>
              <w:t>помилок</w:t>
            </w:r>
            <w:proofErr w:type="spellEnd"/>
            <w:r>
              <w:t xml:space="preserve">. </w:t>
            </w:r>
            <w:proofErr w:type="spellStart"/>
            <w:r w:rsidRPr="00FA3A8B">
              <w:t>Згідно</w:t>
            </w:r>
            <w:proofErr w:type="spellEnd"/>
            <w:r w:rsidRPr="00FA3A8B">
              <w:t xml:space="preserve"> з наказом </w:t>
            </w:r>
            <w:proofErr w:type="spellStart"/>
            <w:r w:rsidRPr="00FA3A8B">
              <w:t>Мі</w:t>
            </w:r>
            <w:r>
              <w:t>некономіки</w:t>
            </w:r>
            <w:proofErr w:type="spellEnd"/>
            <w:r>
              <w:t xml:space="preserve"> </w:t>
            </w:r>
            <w:proofErr w:type="spellStart"/>
            <w:r>
              <w:t>від</w:t>
            </w:r>
            <w:proofErr w:type="spellEnd"/>
            <w:r>
              <w:t xml:space="preserve"> 15.04.2020 № 710 </w:t>
            </w:r>
            <w:r w:rsidRPr="00FA3A8B">
              <w:t xml:space="preserve">«Про </w:t>
            </w:r>
            <w:proofErr w:type="spellStart"/>
            <w:r w:rsidRPr="00FA3A8B">
              <w:t>затвердження</w:t>
            </w:r>
            <w:proofErr w:type="spellEnd"/>
            <w:r w:rsidRPr="00FA3A8B">
              <w:t xml:space="preserve"> </w:t>
            </w:r>
            <w:proofErr w:type="spellStart"/>
            <w:r>
              <w:t>Переліку</w:t>
            </w:r>
            <w:proofErr w:type="spellEnd"/>
            <w:r>
              <w:t xml:space="preserve"> </w:t>
            </w:r>
            <w:proofErr w:type="spellStart"/>
            <w:r>
              <w:t>формальних</w:t>
            </w:r>
            <w:proofErr w:type="spellEnd"/>
            <w:r>
              <w:t xml:space="preserve"> </w:t>
            </w:r>
            <w:proofErr w:type="spellStart"/>
            <w:r>
              <w:t>помилок</w:t>
            </w:r>
            <w:proofErr w:type="spellEnd"/>
            <w:r>
              <w:t>» та</w:t>
            </w:r>
            <w:r w:rsidR="00EA0541">
              <w:rPr>
                <w:lang w:val="uk-UA"/>
              </w:rPr>
              <w:t xml:space="preserve"> </w:t>
            </w:r>
            <w:r w:rsidRPr="00FA3A8B">
              <w:t xml:space="preserve">на </w:t>
            </w:r>
            <w:proofErr w:type="spellStart"/>
            <w:r w:rsidRPr="00FA3A8B">
              <w:t>виконання</w:t>
            </w:r>
            <w:proofErr w:type="spellEnd"/>
            <w:r w:rsidRPr="00FA3A8B">
              <w:t xml:space="preserve"> пункту </w:t>
            </w:r>
            <w:r>
              <w:t xml:space="preserve">19 </w:t>
            </w:r>
            <w:proofErr w:type="spellStart"/>
            <w:r>
              <w:t>частини</w:t>
            </w:r>
            <w:proofErr w:type="spellEnd"/>
            <w:r>
              <w:t xml:space="preserve"> 2 </w:t>
            </w:r>
            <w:proofErr w:type="spellStart"/>
            <w:r>
              <w:t>статті</w:t>
            </w:r>
            <w:proofErr w:type="spellEnd"/>
            <w:r>
              <w:t xml:space="preserve"> 22 Закону в </w:t>
            </w:r>
            <w:proofErr w:type="spellStart"/>
            <w:r w:rsidRPr="00FA3A8B">
              <w:t>тендерній</w:t>
            </w:r>
            <w:proofErr w:type="spellEnd"/>
            <w:r w:rsidRPr="00FA3A8B">
              <w:t xml:space="preserve"> </w:t>
            </w:r>
            <w:proofErr w:type="spellStart"/>
            <w:r w:rsidRPr="00FA3A8B">
              <w:t>докумен</w:t>
            </w:r>
            <w:r>
              <w:t>тації</w:t>
            </w:r>
            <w:proofErr w:type="spellEnd"/>
            <w:r>
              <w:t xml:space="preserve"> наведено </w:t>
            </w:r>
            <w:proofErr w:type="spellStart"/>
            <w:r>
              <w:t>опис</w:t>
            </w:r>
            <w:proofErr w:type="spellEnd"/>
            <w:r>
              <w:t xml:space="preserve"> та </w:t>
            </w:r>
            <w:proofErr w:type="spellStart"/>
            <w:r>
              <w:t>приклади</w:t>
            </w:r>
            <w:proofErr w:type="spellEnd"/>
            <w:r>
              <w:t xml:space="preserve"> </w:t>
            </w:r>
            <w:proofErr w:type="spellStart"/>
            <w:r w:rsidRPr="00FA3A8B">
              <w:t>формальних</w:t>
            </w:r>
            <w:proofErr w:type="spellEnd"/>
            <w:r w:rsidRPr="00FA3A8B">
              <w:t xml:space="preserve"> (</w:t>
            </w:r>
            <w:proofErr w:type="spellStart"/>
            <w:r w:rsidRPr="00FA3A8B">
              <w:t>несуттєвих</w:t>
            </w:r>
            <w:proofErr w:type="spellEnd"/>
            <w:r w:rsidRPr="00FA3A8B">
              <w:t xml:space="preserve">) </w:t>
            </w:r>
            <w:proofErr w:type="spellStart"/>
            <w:r w:rsidRPr="00FA3A8B">
              <w:t>помилок</w:t>
            </w:r>
            <w:proofErr w:type="spellEnd"/>
            <w:r w:rsidRPr="00FA3A8B">
              <w:t xml:space="preserve">, </w:t>
            </w:r>
            <w:proofErr w:type="spellStart"/>
            <w:r w:rsidRPr="00FA3A8B">
              <w:t>допущення</w:t>
            </w:r>
            <w:proofErr w:type="spellEnd"/>
            <w:r w:rsidRPr="00FA3A8B">
              <w:t xml:space="preserve"> </w:t>
            </w:r>
            <w:proofErr w:type="spellStart"/>
            <w:r w:rsidRPr="00FA3A8B">
              <w:t>яких</w:t>
            </w:r>
            <w:proofErr w:type="spellEnd"/>
            <w:r>
              <w:t xml:space="preserve"> </w:t>
            </w:r>
            <w:proofErr w:type="spellStart"/>
            <w:r w:rsidRPr="00FA3A8B">
              <w:t>учасниками</w:t>
            </w:r>
            <w:proofErr w:type="spellEnd"/>
            <w:r w:rsidRPr="00FA3A8B">
              <w:t xml:space="preserve"> не </w:t>
            </w:r>
            <w:proofErr w:type="spellStart"/>
            <w:r w:rsidRPr="00FA3A8B">
              <w:t>приз</w:t>
            </w:r>
            <w:r>
              <w:t>веде</w:t>
            </w:r>
            <w:proofErr w:type="spellEnd"/>
            <w:r>
              <w:t xml:space="preserve"> до </w:t>
            </w:r>
            <w:proofErr w:type="spellStart"/>
            <w:r>
              <w:t>відхилення</w:t>
            </w:r>
            <w:proofErr w:type="spellEnd"/>
            <w:r>
              <w:t xml:space="preserve"> </w:t>
            </w:r>
            <w:proofErr w:type="spellStart"/>
            <w:r>
              <w:t>їх</w:t>
            </w:r>
            <w:proofErr w:type="spellEnd"/>
            <w:r>
              <w:t xml:space="preserve"> </w:t>
            </w:r>
            <w:proofErr w:type="spellStart"/>
            <w:r>
              <w:t>тендерних</w:t>
            </w:r>
            <w:proofErr w:type="spellEnd"/>
            <w:r w:rsidRPr="00EC0D71">
              <w:t xml:space="preserve"> </w:t>
            </w:r>
            <w:proofErr w:type="spellStart"/>
            <w:r w:rsidRPr="00FA3A8B">
              <w:t>п</w:t>
            </w:r>
            <w:r>
              <w:t>ропозицій</w:t>
            </w:r>
            <w:proofErr w:type="spellEnd"/>
            <w:r>
              <w:t xml:space="preserve"> у </w:t>
            </w:r>
            <w:proofErr w:type="spellStart"/>
            <w:r>
              <w:t>наступній</w:t>
            </w:r>
            <w:proofErr w:type="spellEnd"/>
            <w:r>
              <w:t xml:space="preserve"> </w:t>
            </w:r>
            <w:proofErr w:type="spellStart"/>
            <w:r>
              <w:t>редакції</w:t>
            </w:r>
            <w:proofErr w:type="spellEnd"/>
            <w:r>
              <w:t xml:space="preserve">: </w:t>
            </w:r>
            <w:r w:rsidRPr="00FA3A8B">
              <w:t>«</w:t>
            </w:r>
            <w:proofErr w:type="spellStart"/>
            <w:r w:rsidRPr="00FA3A8B">
              <w:t>Формальними</w:t>
            </w:r>
            <w:proofErr w:type="spellEnd"/>
            <w:r w:rsidRPr="00FA3A8B">
              <w:t xml:space="preserve"> (</w:t>
            </w:r>
            <w:proofErr w:type="spellStart"/>
            <w:r w:rsidRPr="00FA3A8B">
              <w:t>несу</w:t>
            </w:r>
            <w:r>
              <w:t>ттєвими</w:t>
            </w:r>
            <w:proofErr w:type="spellEnd"/>
            <w:r>
              <w:t xml:space="preserve">) </w:t>
            </w:r>
            <w:proofErr w:type="spellStart"/>
            <w:r>
              <w:t>вважаються</w:t>
            </w:r>
            <w:proofErr w:type="spellEnd"/>
            <w:r>
              <w:t xml:space="preserve"> </w:t>
            </w:r>
            <w:proofErr w:type="spellStart"/>
            <w:r>
              <w:t>помилки</w:t>
            </w:r>
            <w:proofErr w:type="spellEnd"/>
            <w:r>
              <w:t xml:space="preserve">, </w:t>
            </w:r>
            <w:proofErr w:type="spellStart"/>
            <w:r>
              <w:t>що</w:t>
            </w:r>
            <w:proofErr w:type="spellEnd"/>
            <w:r>
              <w:t xml:space="preserve"> </w:t>
            </w:r>
            <w:proofErr w:type="spellStart"/>
            <w:r w:rsidRPr="00FA3A8B">
              <w:t>пов’язані</w:t>
            </w:r>
            <w:proofErr w:type="spellEnd"/>
            <w:r w:rsidRPr="00FA3A8B">
              <w:t xml:space="preserve"> з </w:t>
            </w:r>
            <w:proofErr w:type="spellStart"/>
            <w:r w:rsidRPr="00FA3A8B">
              <w:t>оформле</w:t>
            </w:r>
            <w:r>
              <w:t>нням</w:t>
            </w:r>
            <w:proofErr w:type="spellEnd"/>
            <w:r>
              <w:t xml:space="preserve"> </w:t>
            </w:r>
            <w:proofErr w:type="spellStart"/>
            <w:r>
              <w:t>тендерної</w:t>
            </w:r>
            <w:proofErr w:type="spellEnd"/>
            <w:r>
              <w:t xml:space="preserve"> </w:t>
            </w:r>
            <w:proofErr w:type="spellStart"/>
            <w:r>
              <w:t>пропозиції</w:t>
            </w:r>
            <w:proofErr w:type="spellEnd"/>
            <w:r>
              <w:t xml:space="preserve"> та не </w:t>
            </w:r>
            <w:proofErr w:type="spellStart"/>
            <w:r w:rsidRPr="00FA3A8B">
              <w:t>впливають</w:t>
            </w:r>
            <w:proofErr w:type="spellEnd"/>
            <w:r w:rsidRPr="00FA3A8B">
              <w:t xml:space="preserve"> на </w:t>
            </w:r>
            <w:proofErr w:type="spellStart"/>
            <w:r w:rsidRPr="00FA3A8B">
              <w:t>зміст</w:t>
            </w:r>
            <w:proofErr w:type="spellEnd"/>
            <w:r w:rsidRPr="00FA3A8B">
              <w:t xml:space="preserve"> </w:t>
            </w:r>
            <w:proofErr w:type="spellStart"/>
            <w:r w:rsidRPr="00FA3A8B">
              <w:t>тенд</w:t>
            </w:r>
            <w:r>
              <w:t>ерної</w:t>
            </w:r>
            <w:proofErr w:type="spellEnd"/>
            <w:r>
              <w:t xml:space="preserve"> </w:t>
            </w:r>
            <w:proofErr w:type="spellStart"/>
            <w:r>
              <w:t>пропозиції</w:t>
            </w:r>
            <w:proofErr w:type="spellEnd"/>
            <w:r>
              <w:t xml:space="preserve">, а </w:t>
            </w:r>
            <w:proofErr w:type="spellStart"/>
            <w:r>
              <w:t>саме</w:t>
            </w:r>
            <w:proofErr w:type="spellEnd"/>
            <w:r>
              <w:t xml:space="preserve"> -</w:t>
            </w:r>
            <w:proofErr w:type="spellStart"/>
            <w:r>
              <w:t>технічні</w:t>
            </w:r>
            <w:proofErr w:type="spellEnd"/>
            <w:r>
              <w:t xml:space="preserve"> </w:t>
            </w:r>
            <w:proofErr w:type="spellStart"/>
            <w:r>
              <w:t>помилки</w:t>
            </w:r>
            <w:proofErr w:type="spellEnd"/>
            <w:r>
              <w:t xml:space="preserve"> та описки.                                       </w:t>
            </w:r>
          </w:p>
          <w:p w:rsidR="007C3E79" w:rsidRDefault="00AD4E3E" w:rsidP="007C3E79">
            <w:pPr>
              <w:pStyle w:val="rvps2"/>
              <w:shd w:val="clear" w:color="auto" w:fill="FFFFFF"/>
              <w:spacing w:after="0"/>
              <w:jc w:val="both"/>
            </w:pPr>
            <w:proofErr w:type="spellStart"/>
            <w:r>
              <w:rPr>
                <w:b/>
              </w:rPr>
              <w:t>Опис</w:t>
            </w:r>
            <w:proofErr w:type="spellEnd"/>
            <w:r>
              <w:rPr>
                <w:b/>
              </w:rPr>
              <w:t xml:space="preserve"> </w:t>
            </w:r>
            <w:proofErr w:type="spellStart"/>
            <w:r>
              <w:rPr>
                <w:b/>
              </w:rPr>
              <w:t>формальних</w:t>
            </w:r>
            <w:proofErr w:type="spellEnd"/>
            <w:r>
              <w:rPr>
                <w:b/>
              </w:rPr>
              <w:t xml:space="preserve"> </w:t>
            </w:r>
            <w:proofErr w:type="spellStart"/>
            <w:r w:rsidRPr="00E84925">
              <w:rPr>
                <w:b/>
              </w:rPr>
              <w:t>помилок</w:t>
            </w:r>
            <w:proofErr w:type="spellEnd"/>
            <w:r>
              <w:t xml:space="preserve">:         </w:t>
            </w:r>
          </w:p>
          <w:p w:rsidR="00AD4E3E" w:rsidRDefault="00AD4E3E" w:rsidP="007C3E79">
            <w:pPr>
              <w:pStyle w:val="rvps2"/>
              <w:shd w:val="clear" w:color="auto" w:fill="FFFFFF"/>
              <w:spacing w:after="0"/>
              <w:jc w:val="both"/>
            </w:pPr>
            <w:r w:rsidRPr="00FA3A8B">
              <w:t xml:space="preserve">1. </w:t>
            </w:r>
            <w:proofErr w:type="spellStart"/>
            <w:r w:rsidRPr="00FA3A8B">
              <w:t>Інформац</w:t>
            </w:r>
            <w:r>
              <w:t>ія</w:t>
            </w:r>
            <w:proofErr w:type="spellEnd"/>
            <w:r>
              <w:t xml:space="preserve"> / документ, подана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r w:rsidRPr="00FA3A8B">
              <w:t>місти</w:t>
            </w:r>
            <w:r>
              <w:t>ть</w:t>
            </w:r>
            <w:proofErr w:type="spellEnd"/>
            <w:r>
              <w:t xml:space="preserve"> </w:t>
            </w:r>
            <w:proofErr w:type="spellStart"/>
            <w:r>
              <w:t>помилку</w:t>
            </w:r>
            <w:proofErr w:type="spellEnd"/>
            <w:r>
              <w:t xml:space="preserve"> (</w:t>
            </w:r>
            <w:proofErr w:type="spellStart"/>
            <w:r>
              <w:t>помилки</w:t>
            </w:r>
            <w:proofErr w:type="spellEnd"/>
            <w:r>
              <w:t xml:space="preserve">) у </w:t>
            </w:r>
            <w:proofErr w:type="spellStart"/>
            <w:r>
              <w:t>частині</w:t>
            </w:r>
            <w:proofErr w:type="spellEnd"/>
            <w:r>
              <w:t xml:space="preserve">:           - </w:t>
            </w:r>
            <w:proofErr w:type="spellStart"/>
            <w:r>
              <w:t>уживання</w:t>
            </w:r>
            <w:proofErr w:type="spellEnd"/>
            <w:r>
              <w:t xml:space="preserve"> </w:t>
            </w:r>
            <w:proofErr w:type="spellStart"/>
            <w:r>
              <w:t>великої</w:t>
            </w:r>
            <w:proofErr w:type="spellEnd"/>
            <w:r>
              <w:t xml:space="preserve"> </w:t>
            </w:r>
            <w:proofErr w:type="spellStart"/>
            <w:r>
              <w:t>літери</w:t>
            </w:r>
            <w:proofErr w:type="spellEnd"/>
            <w:r>
              <w:t xml:space="preserve">;                                                 </w:t>
            </w:r>
            <w:r w:rsidRPr="00FA3A8B">
              <w:t xml:space="preserve">- </w:t>
            </w:r>
            <w:proofErr w:type="spellStart"/>
            <w:r w:rsidRPr="00FA3A8B">
              <w:t>уживання</w:t>
            </w:r>
            <w:proofErr w:type="spellEnd"/>
            <w:r w:rsidRPr="00FA3A8B">
              <w:t xml:space="preserve"> </w:t>
            </w:r>
            <w:proofErr w:type="spellStart"/>
            <w:r w:rsidRPr="00FA3A8B">
              <w:t>розділо</w:t>
            </w:r>
            <w:r>
              <w:t>вих</w:t>
            </w:r>
            <w:proofErr w:type="spellEnd"/>
            <w:r>
              <w:t xml:space="preserve"> </w:t>
            </w:r>
            <w:proofErr w:type="spellStart"/>
            <w:r>
              <w:t>знаків</w:t>
            </w:r>
            <w:proofErr w:type="spellEnd"/>
            <w:r>
              <w:t xml:space="preserve"> та </w:t>
            </w:r>
            <w:proofErr w:type="spellStart"/>
            <w:r>
              <w:t>відмінювання</w:t>
            </w:r>
            <w:proofErr w:type="spellEnd"/>
            <w:r>
              <w:t xml:space="preserve"> </w:t>
            </w:r>
            <w:proofErr w:type="spellStart"/>
            <w:r>
              <w:t>слів</w:t>
            </w:r>
            <w:proofErr w:type="spellEnd"/>
            <w:r>
              <w:t xml:space="preserve"> у </w:t>
            </w:r>
            <w:proofErr w:type="spellStart"/>
            <w:r>
              <w:t>реченні</w:t>
            </w:r>
            <w:proofErr w:type="spellEnd"/>
            <w:r>
              <w:t xml:space="preserve">;                                                                                 </w:t>
            </w:r>
            <w:r w:rsidRPr="00FA3A8B">
              <w:t xml:space="preserve">- </w:t>
            </w:r>
            <w:proofErr w:type="spellStart"/>
            <w:r w:rsidRPr="00FA3A8B">
              <w:t>використ</w:t>
            </w:r>
            <w:r>
              <w:t>ання</w:t>
            </w:r>
            <w:proofErr w:type="spellEnd"/>
            <w:r>
              <w:t xml:space="preserve"> слова </w:t>
            </w:r>
            <w:proofErr w:type="spellStart"/>
            <w:r>
              <w:t>або</w:t>
            </w:r>
            <w:proofErr w:type="spellEnd"/>
            <w:r>
              <w:t xml:space="preserve"> </w:t>
            </w:r>
            <w:proofErr w:type="spellStart"/>
            <w:r>
              <w:t>мовного</w:t>
            </w:r>
            <w:proofErr w:type="spellEnd"/>
            <w:r>
              <w:t xml:space="preserve"> </w:t>
            </w:r>
            <w:proofErr w:type="spellStart"/>
            <w:r>
              <w:t>звороту</w:t>
            </w:r>
            <w:proofErr w:type="spellEnd"/>
            <w:r>
              <w:t xml:space="preserve">, </w:t>
            </w:r>
            <w:proofErr w:type="spellStart"/>
            <w:r>
              <w:t>запозичених</w:t>
            </w:r>
            <w:proofErr w:type="spellEnd"/>
            <w:r>
              <w:t xml:space="preserve"> з </w:t>
            </w:r>
            <w:proofErr w:type="spellStart"/>
            <w:r>
              <w:t>іншої</w:t>
            </w:r>
            <w:proofErr w:type="spellEnd"/>
            <w:r>
              <w:t xml:space="preserve"> </w:t>
            </w:r>
            <w:proofErr w:type="spellStart"/>
            <w:r>
              <w:t>мови</w:t>
            </w:r>
            <w:proofErr w:type="spellEnd"/>
            <w:r>
              <w:t xml:space="preserve">;                                                  </w:t>
            </w:r>
            <w:r w:rsidRPr="00FA3A8B">
              <w:t xml:space="preserve">- </w:t>
            </w:r>
            <w:proofErr w:type="spellStart"/>
            <w:r w:rsidRPr="00FA3A8B">
              <w:t>зазначення</w:t>
            </w:r>
            <w:proofErr w:type="spellEnd"/>
            <w:r w:rsidRPr="00FA3A8B">
              <w:t xml:space="preserve"> </w:t>
            </w:r>
            <w:proofErr w:type="spellStart"/>
            <w:r w:rsidRPr="00FA3A8B">
              <w:t>ун</w:t>
            </w:r>
            <w:r>
              <w:t>ікального</w:t>
            </w:r>
            <w:proofErr w:type="spellEnd"/>
            <w:r>
              <w:t xml:space="preserve"> номера </w:t>
            </w:r>
            <w:proofErr w:type="spellStart"/>
            <w:r>
              <w:t>оголошення</w:t>
            </w:r>
            <w:proofErr w:type="spellEnd"/>
            <w:r>
              <w:t xml:space="preserve"> про </w:t>
            </w:r>
            <w:proofErr w:type="spellStart"/>
            <w:r w:rsidRPr="00FA3A8B">
              <w:t>проведення</w:t>
            </w:r>
            <w:proofErr w:type="spellEnd"/>
            <w:r w:rsidRPr="00FA3A8B">
              <w:t xml:space="preserve"> </w:t>
            </w:r>
            <w:proofErr w:type="spellStart"/>
            <w:r w:rsidRPr="00FA3A8B">
              <w:t>ко</w:t>
            </w:r>
            <w:r>
              <w:t>нкурентної</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rsidRPr="00FA3A8B">
              <w:t>присвоєного</w:t>
            </w:r>
            <w:proofErr w:type="spellEnd"/>
            <w:r w:rsidRPr="00FA3A8B">
              <w:t xml:space="preserve"> </w:t>
            </w:r>
            <w:proofErr w:type="spellStart"/>
            <w:r w:rsidRPr="00FA3A8B">
              <w:t>електро</w:t>
            </w:r>
            <w:r>
              <w:t>нною</w:t>
            </w:r>
            <w:proofErr w:type="spellEnd"/>
            <w:r>
              <w:t xml:space="preserve"> системою закупівель та/</w:t>
            </w:r>
            <w:proofErr w:type="spellStart"/>
            <w:r>
              <w:t>або</w:t>
            </w:r>
            <w:proofErr w:type="spellEnd"/>
            <w:r>
              <w:t xml:space="preserve"> </w:t>
            </w:r>
            <w:proofErr w:type="spellStart"/>
            <w:r w:rsidRPr="00FA3A8B">
              <w:t>унікального</w:t>
            </w:r>
            <w:proofErr w:type="spellEnd"/>
            <w:r w:rsidRPr="00FA3A8B">
              <w:t xml:space="preserve"> номера</w:t>
            </w:r>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rsidRPr="00FA3A8B">
              <w:t>договір</w:t>
            </w:r>
            <w:proofErr w:type="spellEnd"/>
            <w:r w:rsidRPr="00FA3A8B">
              <w:t xml:space="preserve"> пр</w:t>
            </w:r>
            <w:r>
              <w:t xml:space="preserve">о </w:t>
            </w:r>
            <w:proofErr w:type="spellStart"/>
            <w:r>
              <w:t>закупівлю</w:t>
            </w:r>
            <w:proofErr w:type="spellEnd"/>
            <w:r>
              <w:t xml:space="preserve"> - </w:t>
            </w:r>
            <w:proofErr w:type="spellStart"/>
            <w:r>
              <w:t>помилка</w:t>
            </w:r>
            <w:proofErr w:type="spellEnd"/>
            <w:r>
              <w:t xml:space="preserve"> в цифрах;                     </w:t>
            </w:r>
            <w:r w:rsidRPr="00FA3A8B">
              <w:t xml:space="preserve">- </w:t>
            </w:r>
            <w:proofErr w:type="spellStart"/>
            <w:r w:rsidRPr="00FA3A8B">
              <w:t>застосування</w:t>
            </w:r>
            <w:proofErr w:type="spellEnd"/>
            <w:r w:rsidRPr="00FA3A8B">
              <w:t xml:space="preserve"> </w:t>
            </w:r>
            <w:r>
              <w:t xml:space="preserve">правил переносу </w:t>
            </w:r>
            <w:proofErr w:type="spellStart"/>
            <w:r>
              <w:t>частини</w:t>
            </w:r>
            <w:proofErr w:type="spellEnd"/>
            <w:r>
              <w:t xml:space="preserve"> слова з рядка </w:t>
            </w:r>
            <w:proofErr w:type="spellStart"/>
            <w:r>
              <w:t>врядок</w:t>
            </w:r>
            <w:proofErr w:type="spellEnd"/>
            <w:r>
              <w:t xml:space="preserve">;                                                                                 </w:t>
            </w:r>
            <w:r w:rsidRPr="00FA3A8B">
              <w:t xml:space="preserve">- </w:t>
            </w:r>
            <w:proofErr w:type="spellStart"/>
            <w:r w:rsidRPr="00FA3A8B">
              <w:t>написання</w:t>
            </w:r>
            <w:proofErr w:type="spellEnd"/>
            <w:r w:rsidRPr="00FA3A8B">
              <w:t xml:space="preserve"> </w:t>
            </w:r>
            <w:proofErr w:type="spellStart"/>
            <w:r w:rsidRPr="00FA3A8B">
              <w:t>слів</w:t>
            </w:r>
            <w:proofErr w:type="spellEnd"/>
            <w:r w:rsidRPr="00FA3A8B">
              <w:t xml:space="preserve"> ра</w:t>
            </w:r>
            <w:r>
              <w:t>зом та/</w:t>
            </w:r>
            <w:proofErr w:type="spellStart"/>
            <w:r>
              <w:t>або</w:t>
            </w:r>
            <w:proofErr w:type="spellEnd"/>
            <w:r>
              <w:t xml:space="preserve"> </w:t>
            </w:r>
            <w:proofErr w:type="spellStart"/>
            <w:r>
              <w:t>окремо</w:t>
            </w:r>
            <w:proofErr w:type="spellEnd"/>
            <w:r>
              <w:t>, та/</w:t>
            </w:r>
            <w:proofErr w:type="spellStart"/>
            <w:r>
              <w:t>або</w:t>
            </w:r>
            <w:proofErr w:type="spellEnd"/>
            <w:r>
              <w:t xml:space="preserve"> через </w:t>
            </w:r>
            <w:proofErr w:type="spellStart"/>
            <w:r>
              <w:t>дефіс</w:t>
            </w:r>
            <w:proofErr w:type="spellEnd"/>
            <w:r>
              <w:t xml:space="preserve">;                                                                                             </w:t>
            </w:r>
            <w:r w:rsidRPr="00FA3A8B">
              <w:t xml:space="preserve">- </w:t>
            </w:r>
            <w:proofErr w:type="spellStart"/>
            <w:r w:rsidRPr="00FA3A8B">
              <w:t>нумерації</w:t>
            </w:r>
            <w:proofErr w:type="spellEnd"/>
            <w:r w:rsidRPr="00FA3A8B">
              <w:t xml:space="preserve"> </w:t>
            </w:r>
            <w:proofErr w:type="spellStart"/>
            <w:r w:rsidRPr="00FA3A8B">
              <w:t>сторінок</w:t>
            </w:r>
            <w:proofErr w:type="spellEnd"/>
            <w:r w:rsidRPr="00FA3A8B">
              <w:t>/</w:t>
            </w:r>
            <w:proofErr w:type="spellStart"/>
            <w:r w:rsidRPr="00FA3A8B">
              <w:t>аркушів</w:t>
            </w:r>
            <w:proofErr w:type="spellEnd"/>
            <w:r w:rsidRPr="00FA3A8B">
              <w:t xml:space="preserve"> (у тому </w:t>
            </w:r>
            <w:proofErr w:type="spellStart"/>
            <w:r w:rsidRPr="00FA3A8B">
              <w:t>числі</w:t>
            </w:r>
            <w:proofErr w:type="spellEnd"/>
            <w:r w:rsidRPr="00FA3A8B">
              <w:t xml:space="preserve"> </w:t>
            </w:r>
            <w:proofErr w:type="spellStart"/>
            <w:r w:rsidRPr="00FA3A8B">
              <w:t>кіл</w:t>
            </w:r>
            <w:r>
              <w:t>ька</w:t>
            </w:r>
            <w:proofErr w:type="spellEnd"/>
            <w:r>
              <w:t xml:space="preserve"> </w:t>
            </w:r>
            <w:proofErr w:type="spellStart"/>
            <w:r w:rsidRPr="00FA3A8B">
              <w:t>сторінок</w:t>
            </w:r>
            <w:proofErr w:type="spellEnd"/>
            <w:r w:rsidRPr="00FA3A8B">
              <w:t>/</w:t>
            </w:r>
            <w:proofErr w:type="spellStart"/>
            <w:r w:rsidRPr="00FA3A8B">
              <w:t>аркушів</w:t>
            </w:r>
            <w:proofErr w:type="spellEnd"/>
            <w:r w:rsidRPr="00FA3A8B">
              <w:t xml:space="preserve"> </w:t>
            </w:r>
            <w:proofErr w:type="spellStart"/>
            <w:r w:rsidRPr="00FA3A8B">
              <w:t>м</w:t>
            </w:r>
            <w:r>
              <w:t>ають</w:t>
            </w:r>
            <w:proofErr w:type="spellEnd"/>
            <w:r>
              <w:t xml:space="preserve"> </w:t>
            </w:r>
            <w:proofErr w:type="spellStart"/>
            <w:r>
              <w:t>однаковий</w:t>
            </w:r>
            <w:proofErr w:type="spellEnd"/>
            <w:r>
              <w:t xml:space="preserve"> номер, </w:t>
            </w:r>
            <w:proofErr w:type="spellStart"/>
            <w:r>
              <w:t>пропущені</w:t>
            </w:r>
            <w:proofErr w:type="spellEnd"/>
            <w:r>
              <w:t xml:space="preserve"> </w:t>
            </w:r>
            <w:proofErr w:type="spellStart"/>
            <w:r w:rsidRPr="00FA3A8B">
              <w:t>номери</w:t>
            </w:r>
            <w:proofErr w:type="spellEnd"/>
            <w:r w:rsidRPr="00FA3A8B">
              <w:t xml:space="preserve"> </w:t>
            </w:r>
            <w:proofErr w:type="spellStart"/>
            <w:r w:rsidRPr="00FA3A8B">
              <w:t>окремих</w:t>
            </w:r>
            <w:proofErr w:type="spellEnd"/>
            <w:r w:rsidRPr="00FA3A8B">
              <w:t xml:space="preserve"> </w:t>
            </w:r>
            <w:proofErr w:type="spellStart"/>
            <w:r w:rsidRPr="00FA3A8B">
              <w:t>ст</w:t>
            </w:r>
            <w:r>
              <w:t>орінок</w:t>
            </w:r>
            <w:proofErr w:type="spellEnd"/>
            <w:r>
              <w:t>/</w:t>
            </w:r>
            <w:proofErr w:type="spellStart"/>
            <w:r>
              <w:t>аркушів</w:t>
            </w:r>
            <w:proofErr w:type="spellEnd"/>
            <w:r>
              <w:t xml:space="preserve">, </w:t>
            </w:r>
            <w:proofErr w:type="spellStart"/>
            <w:r>
              <w:t>немає</w:t>
            </w:r>
            <w:proofErr w:type="spellEnd"/>
            <w:r>
              <w:t xml:space="preserve"> </w:t>
            </w:r>
            <w:proofErr w:type="spellStart"/>
            <w:r>
              <w:t>нумерації</w:t>
            </w:r>
            <w:proofErr w:type="spellEnd"/>
            <w:r>
              <w:t xml:space="preserve"> </w:t>
            </w:r>
            <w:proofErr w:type="spellStart"/>
            <w:r w:rsidRPr="00FA3A8B">
              <w:lastRenderedPageBreak/>
              <w:t>сторінок</w:t>
            </w:r>
            <w:proofErr w:type="spellEnd"/>
            <w:r w:rsidRPr="00FA3A8B">
              <w:t>/</w:t>
            </w:r>
            <w:proofErr w:type="spellStart"/>
            <w:r w:rsidRPr="00FA3A8B">
              <w:t>аркушів</w:t>
            </w:r>
            <w:proofErr w:type="spellEnd"/>
            <w:r>
              <w:t xml:space="preserve">, </w:t>
            </w:r>
            <w:proofErr w:type="spellStart"/>
            <w:r>
              <w:t>нумерація</w:t>
            </w:r>
            <w:proofErr w:type="spellEnd"/>
            <w:r>
              <w:t xml:space="preserve"> </w:t>
            </w:r>
            <w:proofErr w:type="spellStart"/>
            <w:r>
              <w:t>сторінок</w:t>
            </w:r>
            <w:proofErr w:type="spellEnd"/>
            <w:r>
              <w:t>/</w:t>
            </w:r>
            <w:proofErr w:type="spellStart"/>
            <w:r>
              <w:t>аркушів</w:t>
            </w:r>
            <w:proofErr w:type="spellEnd"/>
            <w:r>
              <w:t xml:space="preserve"> не </w:t>
            </w:r>
            <w:proofErr w:type="spellStart"/>
            <w:r w:rsidRPr="00FA3A8B">
              <w:t>відповідає</w:t>
            </w:r>
            <w:proofErr w:type="spellEnd"/>
            <w:r w:rsidRPr="00FA3A8B">
              <w:t xml:space="preserve"> </w:t>
            </w:r>
            <w:proofErr w:type="spellStart"/>
            <w:r w:rsidRPr="00FA3A8B">
              <w:t>пере</w:t>
            </w:r>
            <w:r>
              <w:t>ліку</w:t>
            </w:r>
            <w:proofErr w:type="spellEnd"/>
            <w:r>
              <w:t xml:space="preserve">, </w:t>
            </w:r>
            <w:proofErr w:type="spellStart"/>
            <w:r>
              <w:t>зазначеному</w:t>
            </w:r>
            <w:proofErr w:type="spellEnd"/>
            <w:r>
              <w:t xml:space="preserve"> в </w:t>
            </w:r>
            <w:proofErr w:type="spellStart"/>
            <w:r>
              <w:t>документі</w:t>
            </w:r>
            <w:proofErr w:type="spellEnd"/>
            <w:r>
              <w:t xml:space="preserve">)              </w:t>
            </w:r>
          </w:p>
          <w:p w:rsidR="00AD4E3E" w:rsidRPr="00FA3A8B" w:rsidRDefault="00AD4E3E" w:rsidP="007C3E79">
            <w:pPr>
              <w:pStyle w:val="rvps2"/>
              <w:shd w:val="clear" w:color="auto" w:fill="FFFFFF"/>
              <w:spacing w:after="0"/>
              <w:jc w:val="both"/>
            </w:pPr>
            <w:r w:rsidRPr="00FA3A8B">
              <w:t xml:space="preserve">2. </w:t>
            </w:r>
            <w:proofErr w:type="spellStart"/>
            <w:r w:rsidRPr="00FA3A8B">
              <w:t>Помилк</w:t>
            </w:r>
            <w:r>
              <w:t>а</w:t>
            </w:r>
            <w:proofErr w:type="spellEnd"/>
            <w:r>
              <w:t xml:space="preserve">, </w:t>
            </w:r>
            <w:proofErr w:type="spellStart"/>
            <w:r>
              <w:t>зроблена</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rsidRPr="00FA3A8B">
              <w:t>закупівлі</w:t>
            </w:r>
            <w:proofErr w:type="spellEnd"/>
            <w:r w:rsidRPr="00FA3A8B">
              <w:t xml:space="preserve"> </w:t>
            </w:r>
            <w:proofErr w:type="spellStart"/>
            <w:r w:rsidRPr="00FA3A8B">
              <w:t>під</w:t>
            </w:r>
            <w:proofErr w:type="spellEnd"/>
            <w:r w:rsidRPr="00FA3A8B">
              <w:t xml:space="preserve"> ча</w:t>
            </w:r>
            <w:r>
              <w:t xml:space="preserve">с </w:t>
            </w:r>
            <w:proofErr w:type="spellStart"/>
            <w:r>
              <w:t>оформлення</w:t>
            </w:r>
            <w:proofErr w:type="spellEnd"/>
            <w:r>
              <w:t xml:space="preserve"> тексту документа / </w:t>
            </w:r>
            <w:proofErr w:type="spellStart"/>
            <w:r w:rsidRPr="00FA3A8B">
              <w:t>унесення</w:t>
            </w:r>
            <w:proofErr w:type="spellEnd"/>
            <w:r w:rsidRPr="00FA3A8B">
              <w:t xml:space="preserve"> </w:t>
            </w:r>
            <w:proofErr w:type="spellStart"/>
            <w:r w:rsidRPr="00FA3A8B">
              <w:t>інформації</w:t>
            </w:r>
            <w:proofErr w:type="spellEnd"/>
            <w:r w:rsidRPr="00FA3A8B">
              <w:t xml:space="preserve"> </w:t>
            </w:r>
            <w:r>
              <w:t xml:space="preserve">в </w:t>
            </w:r>
            <w:proofErr w:type="spellStart"/>
            <w:r>
              <w:t>окремі</w:t>
            </w:r>
            <w:proofErr w:type="spellEnd"/>
            <w:r>
              <w:t xml:space="preserve"> поля </w:t>
            </w:r>
            <w:proofErr w:type="spellStart"/>
            <w:r>
              <w:t>електронної</w:t>
            </w:r>
            <w:proofErr w:type="spellEnd"/>
            <w:r>
              <w:t xml:space="preserve"> </w:t>
            </w:r>
            <w:proofErr w:type="spellStart"/>
            <w:r>
              <w:t>форми</w:t>
            </w:r>
            <w:proofErr w:type="spellEnd"/>
            <w:r>
              <w:t xml:space="preserve"> </w:t>
            </w:r>
            <w:proofErr w:type="spellStart"/>
            <w:r w:rsidRPr="00FA3A8B">
              <w:t>тендерної</w:t>
            </w:r>
            <w:proofErr w:type="spellEnd"/>
            <w:r w:rsidRPr="00FA3A8B">
              <w:t xml:space="preserve"> </w:t>
            </w:r>
            <w:proofErr w:type="spellStart"/>
            <w:r w:rsidRPr="00FA3A8B">
              <w:t>пр</w:t>
            </w:r>
            <w:r>
              <w:t>опозиції</w:t>
            </w:r>
            <w:proofErr w:type="spellEnd"/>
            <w:r>
              <w:t xml:space="preserve"> (у тому </w:t>
            </w:r>
            <w:proofErr w:type="spellStart"/>
            <w:r>
              <w:t>числі</w:t>
            </w:r>
            <w:proofErr w:type="spellEnd"/>
            <w:r>
              <w:t xml:space="preserve"> </w:t>
            </w:r>
            <w:proofErr w:type="spellStart"/>
            <w:r>
              <w:t>комп’ютерна</w:t>
            </w:r>
            <w:proofErr w:type="spellEnd"/>
            <w:r>
              <w:t xml:space="preserve"> </w:t>
            </w:r>
            <w:proofErr w:type="spellStart"/>
            <w:r w:rsidRPr="00FA3A8B">
              <w:t>коректура</w:t>
            </w:r>
            <w:proofErr w:type="spellEnd"/>
            <w:r w:rsidRPr="00FA3A8B">
              <w:t xml:space="preserve">, </w:t>
            </w:r>
            <w:proofErr w:type="spellStart"/>
            <w:r w:rsidRPr="00FA3A8B">
              <w:t>заміна</w:t>
            </w:r>
            <w:proofErr w:type="spellEnd"/>
            <w:r w:rsidRPr="00FA3A8B">
              <w:t xml:space="preserve"> </w:t>
            </w:r>
            <w:proofErr w:type="spellStart"/>
            <w:r w:rsidRPr="00FA3A8B">
              <w:t>літери</w:t>
            </w:r>
            <w:proofErr w:type="spellEnd"/>
            <w:r>
              <w:t xml:space="preserve"> (</w:t>
            </w:r>
            <w:proofErr w:type="spellStart"/>
            <w:r>
              <w:t>літер</w:t>
            </w:r>
            <w:proofErr w:type="spellEnd"/>
            <w:r>
              <w:t xml:space="preserve">) та / </w:t>
            </w:r>
            <w:proofErr w:type="spellStart"/>
            <w:r>
              <w:t>або</w:t>
            </w:r>
            <w:proofErr w:type="spellEnd"/>
            <w:r>
              <w:t xml:space="preserve"> </w:t>
            </w:r>
            <w:proofErr w:type="spellStart"/>
            <w:r>
              <w:t>цифри</w:t>
            </w:r>
            <w:proofErr w:type="spellEnd"/>
            <w:r>
              <w:t xml:space="preserve"> (цифр), </w:t>
            </w:r>
            <w:proofErr w:type="spellStart"/>
            <w:r w:rsidRPr="00FA3A8B">
              <w:t>переставлення</w:t>
            </w:r>
            <w:proofErr w:type="spellEnd"/>
            <w:r w:rsidRPr="00FA3A8B">
              <w:t xml:space="preserve"> </w:t>
            </w:r>
            <w:proofErr w:type="spellStart"/>
            <w:r w:rsidRPr="00FA3A8B">
              <w:t>літер</w:t>
            </w:r>
            <w:proofErr w:type="spellEnd"/>
            <w:r w:rsidRPr="00FA3A8B">
              <w:t xml:space="preserve"> (цифр) </w:t>
            </w:r>
            <w:proofErr w:type="spellStart"/>
            <w:r w:rsidRPr="00FA3A8B">
              <w:t>місцями</w:t>
            </w:r>
            <w:proofErr w:type="spellEnd"/>
            <w:r w:rsidRPr="00FA3A8B">
              <w:t xml:space="preserve">, пропуск </w:t>
            </w:r>
            <w:proofErr w:type="spellStart"/>
            <w:r w:rsidRPr="00FA3A8B">
              <w:t>літер</w:t>
            </w:r>
            <w:proofErr w:type="spellEnd"/>
            <w:r>
              <w:t xml:space="preserve"> </w:t>
            </w:r>
            <w:r w:rsidRPr="00FA3A8B">
              <w:t xml:space="preserve">(цифр), </w:t>
            </w:r>
            <w:proofErr w:type="spellStart"/>
            <w:r w:rsidRPr="00FA3A8B">
              <w:t>повторення</w:t>
            </w:r>
            <w:proofErr w:type="spellEnd"/>
            <w:r w:rsidRPr="00FA3A8B">
              <w:t xml:space="preserve"> </w:t>
            </w:r>
            <w:proofErr w:type="spellStart"/>
            <w:r w:rsidRPr="00FA3A8B">
              <w:t>сл</w:t>
            </w:r>
            <w:r>
              <w:t>ів</w:t>
            </w:r>
            <w:proofErr w:type="spellEnd"/>
            <w:r>
              <w:t xml:space="preserve">, </w:t>
            </w:r>
            <w:proofErr w:type="spellStart"/>
            <w:r>
              <w:t>немає</w:t>
            </w:r>
            <w:proofErr w:type="spellEnd"/>
            <w:r>
              <w:t xml:space="preserve"> пропуску </w:t>
            </w:r>
            <w:proofErr w:type="spellStart"/>
            <w:r>
              <w:t>між</w:t>
            </w:r>
            <w:proofErr w:type="spellEnd"/>
            <w:r>
              <w:t xml:space="preserve"> словами, </w:t>
            </w:r>
            <w:proofErr w:type="spellStart"/>
            <w:r w:rsidRPr="00FA3A8B">
              <w:t>заокруглення</w:t>
            </w:r>
            <w:proofErr w:type="spellEnd"/>
            <w:r w:rsidRPr="00FA3A8B">
              <w:t xml:space="preserve"> числа), </w:t>
            </w:r>
            <w:proofErr w:type="spellStart"/>
            <w:r>
              <w:t>що</w:t>
            </w:r>
            <w:proofErr w:type="spellEnd"/>
            <w:r>
              <w:t xml:space="preserve"> не </w:t>
            </w:r>
            <w:proofErr w:type="spellStart"/>
            <w:r>
              <w:t>впливає</w:t>
            </w:r>
            <w:proofErr w:type="spellEnd"/>
            <w:r>
              <w:t xml:space="preserve"> на </w:t>
            </w:r>
            <w:proofErr w:type="spellStart"/>
            <w:r>
              <w:t>ціну</w:t>
            </w:r>
            <w:proofErr w:type="spellEnd"/>
            <w:r>
              <w:t xml:space="preserve"> </w:t>
            </w:r>
            <w:proofErr w:type="spellStart"/>
            <w:r>
              <w:t>тендерної</w:t>
            </w:r>
            <w:proofErr w:type="spellEnd"/>
            <w:r>
              <w:t xml:space="preserve"> </w:t>
            </w:r>
            <w:proofErr w:type="spellStart"/>
            <w:r w:rsidRPr="00FA3A8B">
              <w:t>пропозиції</w:t>
            </w:r>
            <w:proofErr w:type="spellEnd"/>
            <w:r w:rsidRPr="00FA3A8B">
              <w:t xml:space="preserve"> </w:t>
            </w:r>
            <w:proofErr w:type="spellStart"/>
            <w:r w:rsidRPr="00FA3A8B">
              <w:t>уча</w:t>
            </w:r>
            <w:r>
              <w:t>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та не </w:t>
            </w:r>
            <w:proofErr w:type="spellStart"/>
            <w:r w:rsidRPr="00FA3A8B">
              <w:t>призводить</w:t>
            </w:r>
            <w:proofErr w:type="spellEnd"/>
            <w:r w:rsidRPr="00FA3A8B">
              <w:t xml:space="preserve"> до </w:t>
            </w:r>
            <w:proofErr w:type="spellStart"/>
            <w:r w:rsidRPr="00FA3A8B">
              <w:t>її</w:t>
            </w:r>
            <w:proofErr w:type="spellEnd"/>
            <w:r w:rsidRPr="00FA3A8B">
              <w:t xml:space="preserve"> </w:t>
            </w:r>
            <w:proofErr w:type="spellStart"/>
            <w:r w:rsidRPr="00FA3A8B">
              <w:t>спо</w:t>
            </w:r>
            <w:r>
              <w:t>творення</w:t>
            </w:r>
            <w:proofErr w:type="spellEnd"/>
            <w:r>
              <w:t xml:space="preserve"> та / </w:t>
            </w:r>
            <w:proofErr w:type="spellStart"/>
            <w:r>
              <w:t>або</w:t>
            </w:r>
            <w:proofErr w:type="spellEnd"/>
            <w:r>
              <w:t xml:space="preserve"> не </w:t>
            </w:r>
            <w:proofErr w:type="spellStart"/>
            <w:r>
              <w:t>стосується</w:t>
            </w:r>
            <w:proofErr w:type="spellEnd"/>
            <w:r>
              <w:t xml:space="preserve"> </w:t>
            </w:r>
            <w:r w:rsidRPr="00FA3A8B">
              <w:t xml:space="preserve">характеристики предмета </w:t>
            </w:r>
            <w:proofErr w:type="spellStart"/>
            <w:r w:rsidRPr="00FA3A8B">
              <w:t>закупівлі</w:t>
            </w:r>
            <w:proofErr w:type="spellEnd"/>
            <w:r w:rsidRPr="00FA3A8B">
              <w:t xml:space="preserve">, </w:t>
            </w:r>
            <w:proofErr w:type="spellStart"/>
            <w:r w:rsidRPr="00FA3A8B">
              <w:t>кваліфікаційних</w:t>
            </w:r>
            <w:proofErr w:type="spellEnd"/>
            <w:r>
              <w:t xml:space="preserve"> </w:t>
            </w:r>
            <w:proofErr w:type="spellStart"/>
            <w:r w:rsidRPr="00FA3A8B">
              <w:t>критеріїв</w:t>
            </w:r>
            <w:proofErr w:type="spellEnd"/>
            <w:r w:rsidRPr="00FA3A8B">
              <w:t xml:space="preserve"> до </w:t>
            </w:r>
            <w:proofErr w:type="spellStart"/>
            <w:r w:rsidRPr="00FA3A8B">
              <w:t>учасника</w:t>
            </w:r>
            <w:proofErr w:type="spellEnd"/>
            <w:r w:rsidRPr="00FA3A8B">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w:t>
            </w:r>
          </w:p>
          <w:p w:rsidR="00AD4E3E" w:rsidRDefault="00AD4E3E" w:rsidP="007C3E79">
            <w:pPr>
              <w:pStyle w:val="rvps2"/>
              <w:shd w:val="clear" w:color="auto" w:fill="FFFFFF"/>
              <w:spacing w:after="0"/>
              <w:jc w:val="both"/>
            </w:pPr>
            <w:r w:rsidRPr="00FA3A8B">
              <w:t xml:space="preserve">3. </w:t>
            </w:r>
            <w:proofErr w:type="spellStart"/>
            <w:r w:rsidRPr="00FA3A8B">
              <w:t>Невірна</w:t>
            </w:r>
            <w:proofErr w:type="spellEnd"/>
            <w:r w:rsidRPr="00FA3A8B">
              <w:t xml:space="preserve"> </w:t>
            </w:r>
            <w:proofErr w:type="spellStart"/>
            <w:r w:rsidRPr="00FA3A8B">
              <w:t>н</w:t>
            </w:r>
            <w:r>
              <w:t>азва</w:t>
            </w:r>
            <w:proofErr w:type="spellEnd"/>
            <w:r>
              <w:t xml:space="preserve"> документа (</w:t>
            </w:r>
            <w:proofErr w:type="spellStart"/>
            <w:r>
              <w:t>документів</w:t>
            </w:r>
            <w:proofErr w:type="spellEnd"/>
            <w:r>
              <w:t xml:space="preserve">), </w:t>
            </w:r>
            <w:proofErr w:type="spellStart"/>
            <w:r>
              <w:t>що</w:t>
            </w:r>
            <w:proofErr w:type="spellEnd"/>
            <w:r>
              <w:t xml:space="preserve"> </w:t>
            </w:r>
            <w:proofErr w:type="spellStart"/>
            <w:r w:rsidRPr="00FA3A8B">
              <w:t>подається</w:t>
            </w:r>
            <w:proofErr w:type="spellEnd"/>
            <w:r w:rsidRPr="00FA3A8B">
              <w:t xml:space="preserve"> </w:t>
            </w:r>
            <w:proofErr w:type="spellStart"/>
            <w:r w:rsidRPr="00FA3A8B">
              <w:t>учасник</w:t>
            </w:r>
            <w:r>
              <w:t>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rsidRPr="00FA3A8B">
              <w:t>тендерної</w:t>
            </w:r>
            <w:proofErr w:type="spellEnd"/>
            <w:r w:rsidRPr="00FA3A8B">
              <w:t xml:space="preserve"> </w:t>
            </w:r>
            <w:proofErr w:type="spellStart"/>
            <w:r w:rsidRPr="00FA3A8B">
              <w:t>пропозиції</w:t>
            </w:r>
            <w:proofErr w:type="spellEnd"/>
            <w:r w:rsidRPr="00FA3A8B">
              <w:t xml:space="preserve">, </w:t>
            </w:r>
            <w:proofErr w:type="spellStart"/>
            <w:r>
              <w:t>зміст</w:t>
            </w:r>
            <w:proofErr w:type="spellEnd"/>
            <w:r>
              <w:t xml:space="preserve"> </w:t>
            </w:r>
            <w:proofErr w:type="spellStart"/>
            <w:r>
              <w:t>якого</w:t>
            </w:r>
            <w:proofErr w:type="spellEnd"/>
            <w:r>
              <w:t xml:space="preserve"> </w:t>
            </w:r>
            <w:proofErr w:type="spellStart"/>
            <w:r>
              <w:t>відповідає</w:t>
            </w:r>
            <w:proofErr w:type="spellEnd"/>
            <w:r>
              <w:t xml:space="preserve"> </w:t>
            </w:r>
            <w:proofErr w:type="spellStart"/>
            <w:r>
              <w:t>вимогам</w:t>
            </w:r>
            <w:proofErr w:type="spellEnd"/>
            <w:r>
              <w:t xml:space="preserve">, </w:t>
            </w:r>
            <w:proofErr w:type="spellStart"/>
            <w:r w:rsidRPr="00FA3A8B">
              <w:t>визначеним</w:t>
            </w:r>
            <w:proofErr w:type="spellEnd"/>
            <w:r w:rsidRPr="00FA3A8B">
              <w:t xml:space="preserve"> </w:t>
            </w:r>
            <w:proofErr w:type="spellStart"/>
            <w:r w:rsidRPr="00FA3A8B">
              <w:t>замов</w:t>
            </w:r>
            <w:r>
              <w:t>ником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
          <w:p w:rsidR="00AD4E3E" w:rsidRPr="00FA3A8B" w:rsidRDefault="00AD4E3E" w:rsidP="007C3E79">
            <w:pPr>
              <w:pStyle w:val="rvps2"/>
              <w:shd w:val="clear" w:color="auto" w:fill="FFFFFF"/>
              <w:spacing w:after="0"/>
              <w:jc w:val="both"/>
            </w:pPr>
            <w:r w:rsidRPr="00FA3A8B">
              <w:t xml:space="preserve">4. </w:t>
            </w:r>
            <w:proofErr w:type="spellStart"/>
            <w:r w:rsidRPr="00FA3A8B">
              <w:t>Окрема</w:t>
            </w:r>
            <w:proofErr w:type="spellEnd"/>
            <w:r w:rsidRPr="00FA3A8B">
              <w:t xml:space="preserve"> </w:t>
            </w:r>
            <w:proofErr w:type="spellStart"/>
            <w:r w:rsidRPr="00FA3A8B">
              <w:t>сторінка</w:t>
            </w:r>
            <w:proofErr w:type="spellEnd"/>
            <w:r>
              <w:t xml:space="preserve"> (</w:t>
            </w:r>
            <w:proofErr w:type="spellStart"/>
            <w:r>
              <w:t>сторінки</w:t>
            </w:r>
            <w:proofErr w:type="spellEnd"/>
            <w:r>
              <w:t xml:space="preserve">) </w:t>
            </w:r>
            <w:proofErr w:type="spellStart"/>
            <w:r>
              <w:t>копії</w:t>
            </w:r>
            <w:proofErr w:type="spellEnd"/>
            <w:r>
              <w:t xml:space="preserve"> документа </w:t>
            </w:r>
            <w:r w:rsidRPr="00FA3A8B">
              <w:t>(</w:t>
            </w:r>
            <w:proofErr w:type="spellStart"/>
            <w:r w:rsidRPr="00FA3A8B">
              <w:t>документів</w:t>
            </w:r>
            <w:proofErr w:type="spellEnd"/>
            <w:r w:rsidRPr="00FA3A8B">
              <w:t xml:space="preserve">) не </w:t>
            </w:r>
            <w:proofErr w:type="spellStart"/>
            <w:r w:rsidRPr="00FA3A8B">
              <w:t>заві</w:t>
            </w:r>
            <w:r>
              <w:t>рена</w:t>
            </w:r>
            <w:proofErr w:type="spellEnd"/>
            <w:r>
              <w:t xml:space="preserve"> </w:t>
            </w:r>
            <w:proofErr w:type="spellStart"/>
            <w:r>
              <w:t>підписом</w:t>
            </w:r>
            <w:proofErr w:type="spellEnd"/>
            <w:r>
              <w:t xml:space="preserve"> та / </w:t>
            </w:r>
            <w:proofErr w:type="spellStart"/>
            <w:r>
              <w:t>або</w:t>
            </w:r>
            <w:proofErr w:type="spellEnd"/>
            <w:r>
              <w:t xml:space="preserve"> </w:t>
            </w:r>
            <w:proofErr w:type="spellStart"/>
            <w:r>
              <w:t>печаткою</w:t>
            </w:r>
            <w:proofErr w:type="spellEnd"/>
            <w:r>
              <w:t xml:space="preserve"> </w:t>
            </w:r>
            <w:proofErr w:type="spellStart"/>
            <w:r w:rsidRPr="00FA3A8B">
              <w:t>учасника</w:t>
            </w:r>
            <w:proofErr w:type="spellEnd"/>
            <w:r w:rsidRPr="00FA3A8B">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(у </w:t>
            </w:r>
            <w:proofErr w:type="spellStart"/>
            <w:r w:rsidRPr="00FA3A8B">
              <w:t>разі</w:t>
            </w:r>
            <w:proofErr w:type="spellEnd"/>
            <w:r w:rsidRPr="00FA3A8B">
              <w:t xml:space="preserve"> </w:t>
            </w:r>
            <w:proofErr w:type="spellStart"/>
            <w:r w:rsidRPr="00FA3A8B">
              <w:t>її</w:t>
            </w:r>
            <w:proofErr w:type="spellEnd"/>
            <w:r w:rsidRPr="00FA3A8B">
              <w:t xml:space="preserve"> </w:t>
            </w:r>
            <w:proofErr w:type="spellStart"/>
            <w:r w:rsidRPr="00FA3A8B">
              <w:t>використання</w:t>
            </w:r>
            <w:proofErr w:type="spellEnd"/>
            <w:r w:rsidRPr="00FA3A8B">
              <w:t>).</w:t>
            </w:r>
          </w:p>
          <w:p w:rsidR="00AD4E3E" w:rsidRPr="00FA3A8B" w:rsidRDefault="00AD4E3E" w:rsidP="007C3E79">
            <w:pPr>
              <w:pStyle w:val="rvps2"/>
              <w:shd w:val="clear" w:color="auto" w:fill="FFFFFF"/>
              <w:spacing w:after="0"/>
              <w:jc w:val="both"/>
            </w:pPr>
            <w:r w:rsidRPr="00FA3A8B">
              <w:t xml:space="preserve">5. У </w:t>
            </w:r>
            <w:proofErr w:type="spellStart"/>
            <w:r w:rsidRPr="00FA3A8B">
              <w:t>складі</w:t>
            </w:r>
            <w:proofErr w:type="spellEnd"/>
            <w:r w:rsidRPr="00FA3A8B">
              <w:t xml:space="preserve"> </w:t>
            </w:r>
            <w:proofErr w:type="spellStart"/>
            <w:r w:rsidRPr="00FA3A8B">
              <w:t>тенде</w:t>
            </w:r>
            <w:r>
              <w:t>рної</w:t>
            </w:r>
            <w:proofErr w:type="spellEnd"/>
            <w:r>
              <w:t xml:space="preserve"> </w:t>
            </w:r>
            <w:proofErr w:type="spellStart"/>
            <w:r>
              <w:t>пропозиції</w:t>
            </w:r>
            <w:proofErr w:type="spellEnd"/>
            <w:r>
              <w:t xml:space="preserve"> </w:t>
            </w:r>
            <w:proofErr w:type="spellStart"/>
            <w:r>
              <w:t>немає</w:t>
            </w:r>
            <w:proofErr w:type="spellEnd"/>
            <w:r>
              <w:t xml:space="preserve"> документа </w:t>
            </w:r>
            <w:r w:rsidRPr="00FA3A8B">
              <w:t>(</w:t>
            </w:r>
            <w:proofErr w:type="spellStart"/>
            <w:r w:rsidRPr="00FA3A8B">
              <w:t>документів</w:t>
            </w:r>
            <w:proofErr w:type="spellEnd"/>
            <w:r w:rsidRPr="00FA3A8B">
              <w:t xml:space="preserve">), на </w:t>
            </w:r>
            <w:proofErr w:type="spellStart"/>
            <w:r w:rsidRPr="00FA3A8B">
              <w:t>яки</w:t>
            </w:r>
            <w:r>
              <w:t>й</w:t>
            </w:r>
            <w:proofErr w:type="spellEnd"/>
            <w:r>
              <w:t xml:space="preserve"> </w:t>
            </w:r>
            <w:proofErr w:type="spellStart"/>
            <w:r>
              <w:t>посилається</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rsidRPr="00FA3A8B">
              <w:t>закупівлі</w:t>
            </w:r>
            <w:proofErr w:type="spellEnd"/>
            <w:r w:rsidRPr="00FA3A8B">
              <w:t xml:space="preserve"> у </w:t>
            </w:r>
            <w:proofErr w:type="spellStart"/>
            <w:r w:rsidRPr="00FA3A8B">
              <w:t>своїй</w:t>
            </w:r>
            <w:proofErr w:type="spellEnd"/>
            <w:r w:rsidRPr="00FA3A8B">
              <w:t xml:space="preserve"> </w:t>
            </w:r>
            <w:proofErr w:type="spellStart"/>
            <w:r w:rsidRPr="00FA3A8B">
              <w:t>те</w:t>
            </w:r>
            <w:r>
              <w:t>ндерній</w:t>
            </w:r>
            <w:proofErr w:type="spellEnd"/>
            <w:r>
              <w:t xml:space="preserve"> </w:t>
            </w:r>
            <w:proofErr w:type="spellStart"/>
            <w:r>
              <w:t>пропозиції</w:t>
            </w:r>
            <w:proofErr w:type="spellEnd"/>
            <w:r>
              <w:t xml:space="preserve">, при </w:t>
            </w:r>
            <w:proofErr w:type="spellStart"/>
            <w:r>
              <w:t>цьому</w:t>
            </w:r>
            <w:proofErr w:type="spellEnd"/>
            <w:r>
              <w:t xml:space="preserve"> </w:t>
            </w:r>
            <w:proofErr w:type="spellStart"/>
            <w:r w:rsidRPr="00FA3A8B">
              <w:t>замовником</w:t>
            </w:r>
            <w:proofErr w:type="spellEnd"/>
            <w:r w:rsidRPr="00FA3A8B">
              <w:t xml:space="preserve"> не </w:t>
            </w:r>
            <w:proofErr w:type="spellStart"/>
            <w:r w:rsidRPr="00FA3A8B">
              <w:t>вимагає</w:t>
            </w:r>
            <w:r>
              <w:t>ться</w:t>
            </w:r>
            <w:proofErr w:type="spellEnd"/>
            <w:r>
              <w:t xml:space="preserve"> </w:t>
            </w:r>
            <w:proofErr w:type="spellStart"/>
            <w:r>
              <w:t>подання</w:t>
            </w:r>
            <w:proofErr w:type="spellEnd"/>
            <w:r>
              <w:t xml:space="preserve"> такого документа в </w:t>
            </w:r>
            <w:proofErr w:type="spellStart"/>
            <w:r w:rsidRPr="00FA3A8B">
              <w:t>тендерній</w:t>
            </w:r>
            <w:proofErr w:type="spellEnd"/>
            <w:r w:rsidRPr="00FA3A8B">
              <w:t xml:space="preserve"> </w:t>
            </w:r>
            <w:proofErr w:type="spellStart"/>
            <w:r w:rsidRPr="00FA3A8B">
              <w:t>документації</w:t>
            </w:r>
            <w:proofErr w:type="spellEnd"/>
            <w:r w:rsidRPr="00FA3A8B">
              <w:t>.</w:t>
            </w:r>
          </w:p>
          <w:p w:rsidR="00AD4E3E" w:rsidRPr="00FA3A8B" w:rsidRDefault="00AD4E3E" w:rsidP="007C3E79">
            <w:pPr>
              <w:pStyle w:val="rvps2"/>
              <w:shd w:val="clear" w:color="auto" w:fill="FFFFFF"/>
              <w:spacing w:after="0"/>
              <w:jc w:val="both"/>
            </w:pPr>
            <w:r w:rsidRPr="00FA3A8B">
              <w:t xml:space="preserve">6. </w:t>
            </w:r>
            <w:proofErr w:type="spellStart"/>
            <w:r w:rsidRPr="00FA3A8B">
              <w:t>Подання</w:t>
            </w:r>
            <w:proofErr w:type="spellEnd"/>
            <w:r w:rsidRPr="00FA3A8B">
              <w:t xml:space="preserve"> д</w:t>
            </w:r>
            <w:r>
              <w:t>окумента (</w:t>
            </w:r>
            <w:proofErr w:type="spellStart"/>
            <w:r>
              <w:t>документів</w:t>
            </w:r>
            <w:proofErr w:type="spellEnd"/>
            <w:r>
              <w:t xml:space="preserve">)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w:t>
            </w:r>
            <w:r w:rsidRPr="00FA3A8B">
              <w:t xml:space="preserve">не </w:t>
            </w:r>
            <w:proofErr w:type="spellStart"/>
            <w:r w:rsidRPr="00FA3A8B">
              <w:t>містить</w:t>
            </w:r>
            <w:proofErr w:type="spellEnd"/>
            <w:r w:rsidRPr="00FA3A8B">
              <w:t xml:space="preserve"> </w:t>
            </w:r>
            <w:proofErr w:type="spellStart"/>
            <w:r w:rsidRPr="00FA3A8B">
              <w:t>власноручн</w:t>
            </w:r>
            <w:r>
              <w:t>ого</w:t>
            </w:r>
            <w:proofErr w:type="spellEnd"/>
            <w:r>
              <w:t xml:space="preserve"> </w:t>
            </w:r>
            <w:proofErr w:type="spellStart"/>
            <w:r>
              <w:t>підпису</w:t>
            </w:r>
            <w:proofErr w:type="spellEnd"/>
            <w:r>
              <w:t xml:space="preserve"> </w:t>
            </w:r>
            <w:proofErr w:type="spellStart"/>
            <w:r>
              <w:t>уповноваженої</w:t>
            </w:r>
            <w:proofErr w:type="spellEnd"/>
            <w:r>
              <w:t xml:space="preserve"> особи </w:t>
            </w:r>
            <w:proofErr w:type="spellStart"/>
            <w:r w:rsidRPr="00FA3A8B">
              <w:t>учасника</w:t>
            </w:r>
            <w:proofErr w:type="spellEnd"/>
            <w:r w:rsidRPr="00FA3A8B">
              <w:t xml:space="preserve"> </w:t>
            </w:r>
            <w:proofErr w:type="spellStart"/>
            <w:r w:rsidRPr="00FA3A8B">
              <w:t>процедури</w:t>
            </w:r>
            <w:proofErr w:type="spellEnd"/>
            <w:r w:rsidRPr="00FA3A8B">
              <w:t xml:space="preserve"> </w:t>
            </w:r>
            <w:proofErr w:type="spellStart"/>
            <w:r>
              <w:t>закупівлі</w:t>
            </w:r>
            <w:proofErr w:type="spellEnd"/>
            <w:r>
              <w:t xml:space="preserve">, </w:t>
            </w:r>
            <w:proofErr w:type="spellStart"/>
            <w:r>
              <w:t>якщо</w:t>
            </w:r>
            <w:proofErr w:type="spellEnd"/>
            <w:r>
              <w:t xml:space="preserve"> на </w:t>
            </w:r>
            <w:proofErr w:type="spellStart"/>
            <w:r>
              <w:t>цей</w:t>
            </w:r>
            <w:proofErr w:type="spellEnd"/>
            <w:r>
              <w:t xml:space="preserve"> документ </w:t>
            </w:r>
            <w:r w:rsidRPr="00FA3A8B">
              <w:t>(</w:t>
            </w:r>
            <w:proofErr w:type="spellStart"/>
            <w:r w:rsidRPr="00FA3A8B">
              <w:t>документи</w:t>
            </w:r>
            <w:proofErr w:type="spellEnd"/>
            <w:r w:rsidRPr="00FA3A8B">
              <w:t xml:space="preserve">) </w:t>
            </w:r>
            <w:proofErr w:type="spellStart"/>
            <w:r w:rsidRPr="00FA3A8B">
              <w:t>накладен</w:t>
            </w:r>
            <w:r>
              <w:t>о</w:t>
            </w:r>
            <w:proofErr w:type="spellEnd"/>
            <w:r>
              <w:t xml:space="preserve"> </w:t>
            </w:r>
            <w:proofErr w:type="spellStart"/>
            <w:r>
              <w:t>її</w:t>
            </w:r>
            <w:proofErr w:type="spellEnd"/>
            <w:r>
              <w:t xml:space="preserve"> </w:t>
            </w:r>
            <w:proofErr w:type="spellStart"/>
            <w:r>
              <w:t>кваліфікований</w:t>
            </w:r>
            <w:proofErr w:type="spellEnd"/>
            <w:r>
              <w:t xml:space="preserve"> </w:t>
            </w:r>
            <w:proofErr w:type="spellStart"/>
            <w:r>
              <w:t>електронний</w:t>
            </w:r>
            <w:proofErr w:type="spellEnd"/>
            <w:r>
              <w:t xml:space="preserve"> </w:t>
            </w:r>
            <w:proofErr w:type="spellStart"/>
            <w:r w:rsidRPr="00FA3A8B">
              <w:t>підпис</w:t>
            </w:r>
            <w:proofErr w:type="spellEnd"/>
            <w:r w:rsidRPr="00FA3A8B">
              <w:t>.</w:t>
            </w:r>
          </w:p>
          <w:p w:rsidR="00AD4E3E" w:rsidRPr="00FA3A8B" w:rsidRDefault="00AD4E3E" w:rsidP="007C3E79">
            <w:pPr>
              <w:pStyle w:val="rvps2"/>
              <w:shd w:val="clear" w:color="auto" w:fill="FFFFFF"/>
              <w:spacing w:after="0"/>
              <w:jc w:val="both"/>
            </w:pPr>
            <w:r w:rsidRPr="00FA3A8B">
              <w:t xml:space="preserve">7. </w:t>
            </w:r>
            <w:proofErr w:type="spellStart"/>
            <w:r w:rsidRPr="00FA3A8B">
              <w:t>Подання</w:t>
            </w:r>
            <w:proofErr w:type="spellEnd"/>
            <w:r w:rsidRPr="00FA3A8B">
              <w:t xml:space="preserve"> д</w:t>
            </w:r>
            <w:r>
              <w:t>окумента (</w:t>
            </w:r>
            <w:proofErr w:type="spellStart"/>
            <w:r>
              <w:t>документів</w:t>
            </w:r>
            <w:proofErr w:type="spellEnd"/>
            <w:r>
              <w:t xml:space="preserve">)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у </w:t>
            </w:r>
            <w:proofErr w:type="spellStart"/>
            <w:r w:rsidRPr="00FA3A8B">
              <w:t>складі</w:t>
            </w:r>
            <w:proofErr w:type="spellEnd"/>
            <w:r w:rsidRPr="00FA3A8B">
              <w:t xml:space="preserve"> </w:t>
            </w:r>
            <w:proofErr w:type="spellStart"/>
            <w:r w:rsidRPr="00FA3A8B">
              <w:t>тендерної</w:t>
            </w:r>
            <w:proofErr w:type="spellEnd"/>
            <w:r w:rsidRPr="00FA3A8B">
              <w:t xml:space="preserve"> </w:t>
            </w:r>
            <w:proofErr w:type="spellStart"/>
            <w:r w:rsidRPr="00FA3A8B">
              <w:t>пропозиц</w:t>
            </w:r>
            <w:r>
              <w:t>ії</w:t>
            </w:r>
            <w:proofErr w:type="spellEnd"/>
            <w:r>
              <w:t xml:space="preserve">, </w:t>
            </w:r>
            <w:proofErr w:type="spellStart"/>
            <w:r>
              <w:t>що</w:t>
            </w:r>
            <w:proofErr w:type="spellEnd"/>
            <w:r>
              <w:t xml:space="preserve"> </w:t>
            </w:r>
            <w:proofErr w:type="spellStart"/>
            <w:r w:rsidRPr="00FA3A8B">
              <w:t>складений</w:t>
            </w:r>
            <w:proofErr w:type="spellEnd"/>
            <w:r w:rsidRPr="00FA3A8B">
              <w:t xml:space="preserve"> у </w:t>
            </w:r>
            <w:proofErr w:type="spellStart"/>
            <w:r w:rsidRPr="00FA3A8B">
              <w:t>довільні</w:t>
            </w:r>
            <w:r>
              <w:t>й</w:t>
            </w:r>
            <w:proofErr w:type="spellEnd"/>
            <w:r>
              <w:t xml:space="preserve"> </w:t>
            </w:r>
            <w:proofErr w:type="spellStart"/>
            <w:r>
              <w:t>формі</w:t>
            </w:r>
            <w:proofErr w:type="spellEnd"/>
            <w:r>
              <w:t xml:space="preserve"> та не </w:t>
            </w:r>
            <w:proofErr w:type="spellStart"/>
            <w:r>
              <w:t>містить</w:t>
            </w:r>
            <w:proofErr w:type="spellEnd"/>
            <w:r>
              <w:t xml:space="preserve"> </w:t>
            </w:r>
            <w:proofErr w:type="spellStart"/>
            <w:r>
              <w:t>вихідного</w:t>
            </w:r>
            <w:proofErr w:type="spellEnd"/>
            <w:r>
              <w:t xml:space="preserve"> </w:t>
            </w:r>
            <w:r w:rsidRPr="00FA3A8B">
              <w:t>номера.</w:t>
            </w:r>
          </w:p>
          <w:p w:rsidR="00AD4E3E" w:rsidRPr="00FA3A8B" w:rsidRDefault="00AD4E3E" w:rsidP="007C3E79">
            <w:pPr>
              <w:pStyle w:val="rvps2"/>
              <w:shd w:val="clear" w:color="auto" w:fill="FFFFFF"/>
              <w:spacing w:after="0"/>
              <w:jc w:val="both"/>
            </w:pPr>
            <w:r w:rsidRPr="00FA3A8B">
              <w:t xml:space="preserve">8. </w:t>
            </w:r>
            <w:proofErr w:type="spellStart"/>
            <w:r w:rsidRPr="00FA3A8B">
              <w:t>Поданн</w:t>
            </w:r>
            <w:r>
              <w:t>я</w:t>
            </w:r>
            <w:proofErr w:type="spellEnd"/>
            <w:r>
              <w:t xml:space="preserve"> документа </w:t>
            </w:r>
            <w:proofErr w:type="spellStart"/>
            <w:r>
              <w:t>учасником</w:t>
            </w:r>
            <w:proofErr w:type="spellEnd"/>
            <w:r>
              <w:t xml:space="preserve"> </w:t>
            </w:r>
            <w:proofErr w:type="spellStart"/>
            <w:r>
              <w:t>процедури</w:t>
            </w:r>
            <w:proofErr w:type="spellEnd"/>
            <w:r>
              <w:t xml:space="preserve"> </w:t>
            </w:r>
            <w:proofErr w:type="spellStart"/>
            <w:r w:rsidRPr="00FA3A8B">
              <w:t>закупівлі</w:t>
            </w:r>
            <w:proofErr w:type="spellEnd"/>
            <w:r w:rsidRPr="00FA3A8B">
              <w:t xml:space="preserve"> у </w:t>
            </w:r>
            <w:proofErr w:type="spellStart"/>
            <w:r w:rsidRPr="00FA3A8B">
              <w:t>ск</w:t>
            </w:r>
            <w:r>
              <w:t>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є </w:t>
            </w:r>
            <w:proofErr w:type="spellStart"/>
            <w:r w:rsidRPr="00FA3A8B">
              <w:t>сканованою</w:t>
            </w:r>
            <w:proofErr w:type="spellEnd"/>
            <w:r w:rsidRPr="00FA3A8B">
              <w:t xml:space="preserve"> </w:t>
            </w:r>
            <w:proofErr w:type="spellStart"/>
            <w:r w:rsidRPr="00FA3A8B">
              <w:t>копією</w:t>
            </w:r>
            <w:proofErr w:type="spellEnd"/>
            <w:r w:rsidRPr="00FA3A8B">
              <w:t xml:space="preserve"> </w:t>
            </w:r>
            <w:proofErr w:type="spellStart"/>
            <w:r w:rsidRPr="00FA3A8B">
              <w:t>о</w:t>
            </w:r>
            <w:r>
              <w:t>ригіналу</w:t>
            </w:r>
            <w:proofErr w:type="spellEnd"/>
            <w:r>
              <w:t xml:space="preserve"> документа/</w:t>
            </w:r>
            <w:proofErr w:type="spellStart"/>
            <w:r>
              <w:t>електронного</w:t>
            </w:r>
            <w:proofErr w:type="spellEnd"/>
            <w:r>
              <w:t xml:space="preserve"> </w:t>
            </w:r>
            <w:r w:rsidRPr="00FA3A8B">
              <w:t>документа.</w:t>
            </w:r>
          </w:p>
          <w:p w:rsidR="00AD4E3E" w:rsidRPr="00FA3A8B" w:rsidRDefault="00AD4E3E" w:rsidP="007C3E79">
            <w:pPr>
              <w:pStyle w:val="rvps2"/>
              <w:shd w:val="clear" w:color="auto" w:fill="FFFFFF"/>
              <w:spacing w:after="0"/>
              <w:jc w:val="both"/>
            </w:pPr>
            <w:r w:rsidRPr="00FA3A8B">
              <w:t xml:space="preserve">9. </w:t>
            </w:r>
            <w:proofErr w:type="spellStart"/>
            <w:r w:rsidRPr="00FA3A8B">
              <w:t>Подання</w:t>
            </w:r>
            <w:proofErr w:type="spellEnd"/>
            <w:r w:rsidRPr="00FA3A8B">
              <w:t xml:space="preserve"> документа </w:t>
            </w:r>
            <w:proofErr w:type="spellStart"/>
            <w:r w:rsidRPr="00FA3A8B">
              <w:t>учасником</w:t>
            </w:r>
            <w:proofErr w:type="spellEnd"/>
            <w:r w:rsidRPr="00FA3A8B">
              <w:t xml:space="preserve"> </w:t>
            </w:r>
            <w:proofErr w:type="spellStart"/>
            <w:r w:rsidRPr="00FA3A8B">
              <w:t>процедури</w:t>
            </w:r>
            <w:proofErr w:type="spellEnd"/>
            <w:r>
              <w:t xml:space="preserve"> </w:t>
            </w:r>
            <w:proofErr w:type="spellStart"/>
            <w:r w:rsidRPr="00FA3A8B">
              <w:t>закупівлі</w:t>
            </w:r>
            <w:proofErr w:type="spellEnd"/>
            <w:r w:rsidRPr="00FA3A8B">
              <w:t xml:space="preserve"> у </w:t>
            </w:r>
            <w:proofErr w:type="spellStart"/>
            <w:r w:rsidRPr="00FA3A8B">
              <w:t>ск</w:t>
            </w:r>
            <w:r>
              <w:t>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який</w:t>
            </w:r>
            <w:proofErr w:type="spellEnd"/>
            <w:r>
              <w:t xml:space="preserve"> </w:t>
            </w:r>
            <w:proofErr w:type="spellStart"/>
            <w:r w:rsidRPr="00FA3A8B">
              <w:t>засвідчений</w:t>
            </w:r>
            <w:proofErr w:type="spellEnd"/>
            <w:r w:rsidRPr="00FA3A8B">
              <w:t xml:space="preserve"> </w:t>
            </w:r>
            <w:proofErr w:type="spellStart"/>
            <w:r w:rsidRPr="00FA3A8B">
              <w:t>підпис</w:t>
            </w:r>
            <w:r>
              <w:t>ом</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та </w:t>
            </w:r>
            <w:proofErr w:type="spellStart"/>
            <w:r>
              <w:t>додатково</w:t>
            </w:r>
            <w:proofErr w:type="spellEnd"/>
            <w:r>
              <w:t xml:space="preserve"> </w:t>
            </w:r>
            <w:proofErr w:type="spellStart"/>
            <w:r>
              <w:t>містить</w:t>
            </w:r>
            <w:proofErr w:type="spellEnd"/>
            <w:r>
              <w:t xml:space="preserve"> </w:t>
            </w:r>
            <w:proofErr w:type="spellStart"/>
            <w:r>
              <w:t>підпис</w:t>
            </w:r>
            <w:proofErr w:type="spellEnd"/>
            <w:r>
              <w:t xml:space="preserve"> (</w:t>
            </w:r>
            <w:proofErr w:type="spellStart"/>
            <w:r>
              <w:t>візу</w:t>
            </w:r>
            <w:proofErr w:type="spellEnd"/>
            <w:r>
              <w:t xml:space="preserve">) </w:t>
            </w:r>
            <w:r w:rsidRPr="00FA3A8B">
              <w:t xml:space="preserve">особи, </w:t>
            </w:r>
            <w:proofErr w:type="spellStart"/>
            <w:r w:rsidRPr="00FA3A8B">
              <w:t>повнов</w:t>
            </w:r>
            <w:r>
              <w:t>аження</w:t>
            </w:r>
            <w:proofErr w:type="spellEnd"/>
            <w:r>
              <w:t xml:space="preserve"> </w:t>
            </w:r>
            <w:proofErr w:type="spellStart"/>
            <w:r>
              <w:t>якої</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rsidRPr="00FA3A8B">
              <w:t>закупівлі</w:t>
            </w:r>
            <w:proofErr w:type="spellEnd"/>
            <w:r w:rsidRPr="00FA3A8B">
              <w:t xml:space="preserve"> не </w:t>
            </w:r>
            <w:proofErr w:type="spellStart"/>
            <w:r w:rsidRPr="00FA3A8B">
              <w:t>пі</w:t>
            </w:r>
            <w:r>
              <w:t>дтверджені</w:t>
            </w:r>
            <w:proofErr w:type="spellEnd"/>
            <w:r>
              <w:t xml:space="preserve"> </w:t>
            </w:r>
            <w:r>
              <w:lastRenderedPageBreak/>
              <w:t>(</w:t>
            </w:r>
            <w:proofErr w:type="spellStart"/>
            <w:r>
              <w:t>наприклад</w:t>
            </w:r>
            <w:proofErr w:type="spellEnd"/>
            <w:r>
              <w:t xml:space="preserve">, переклад </w:t>
            </w:r>
            <w:r w:rsidRPr="00FA3A8B">
              <w:t xml:space="preserve">документа </w:t>
            </w:r>
            <w:proofErr w:type="spellStart"/>
            <w:r w:rsidRPr="00FA3A8B">
              <w:t>завізований</w:t>
            </w:r>
            <w:proofErr w:type="spellEnd"/>
            <w:r w:rsidRPr="00FA3A8B">
              <w:t xml:space="preserve"> </w:t>
            </w:r>
            <w:proofErr w:type="spellStart"/>
            <w:r w:rsidRPr="00FA3A8B">
              <w:t>перекладачем</w:t>
            </w:r>
            <w:proofErr w:type="spellEnd"/>
            <w:r w:rsidRPr="00FA3A8B">
              <w:t xml:space="preserve"> </w:t>
            </w:r>
            <w:proofErr w:type="spellStart"/>
            <w:r w:rsidRPr="00FA3A8B">
              <w:t>тощо</w:t>
            </w:r>
            <w:proofErr w:type="spellEnd"/>
            <w:r w:rsidRPr="00FA3A8B">
              <w:t>).</w:t>
            </w:r>
          </w:p>
          <w:p w:rsidR="00AD4E3E" w:rsidRPr="00FA3A8B" w:rsidRDefault="00AD4E3E" w:rsidP="007C3E79">
            <w:pPr>
              <w:pStyle w:val="rvps2"/>
              <w:shd w:val="clear" w:color="auto" w:fill="FFFFFF"/>
              <w:spacing w:after="0"/>
              <w:jc w:val="both"/>
            </w:pPr>
            <w:r w:rsidRPr="00FA3A8B">
              <w:t xml:space="preserve">10. </w:t>
            </w:r>
            <w:proofErr w:type="spellStart"/>
            <w:r w:rsidRPr="00FA3A8B">
              <w:t>Подання</w:t>
            </w:r>
            <w:proofErr w:type="spellEnd"/>
            <w:r w:rsidRPr="00FA3A8B">
              <w:t xml:space="preserve"> д</w:t>
            </w:r>
            <w:r>
              <w:t>окумента (</w:t>
            </w:r>
            <w:proofErr w:type="spellStart"/>
            <w:r>
              <w:t>документів</w:t>
            </w:r>
            <w:proofErr w:type="spellEnd"/>
            <w:r>
              <w:t xml:space="preserve">)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що</w:t>
            </w:r>
            <w:proofErr w:type="spellEnd"/>
            <w:r>
              <w:t xml:space="preserve"> </w:t>
            </w:r>
            <w:proofErr w:type="spellStart"/>
            <w:r w:rsidRPr="00FA3A8B">
              <w:t>містить</w:t>
            </w:r>
            <w:proofErr w:type="spellEnd"/>
            <w:r w:rsidRPr="00FA3A8B">
              <w:t xml:space="preserve"> (</w:t>
            </w:r>
            <w:proofErr w:type="spellStart"/>
            <w:r w:rsidRPr="00FA3A8B">
              <w:t>містять</w:t>
            </w:r>
            <w:proofErr w:type="spellEnd"/>
            <w:r w:rsidRPr="00FA3A8B">
              <w:t>)</w:t>
            </w:r>
            <w:r>
              <w:t xml:space="preserve"> </w:t>
            </w:r>
            <w:proofErr w:type="spellStart"/>
            <w:r>
              <w:t>застарілу</w:t>
            </w:r>
            <w:proofErr w:type="spellEnd"/>
            <w:r>
              <w:t xml:space="preserve"> </w:t>
            </w:r>
            <w:proofErr w:type="spellStart"/>
            <w:r>
              <w:t>інформацію</w:t>
            </w:r>
            <w:proofErr w:type="spellEnd"/>
            <w:r>
              <w:t xml:space="preserve"> про </w:t>
            </w:r>
            <w:proofErr w:type="spellStart"/>
            <w:r>
              <w:t>назву</w:t>
            </w:r>
            <w:proofErr w:type="spellEnd"/>
            <w:r>
              <w:t xml:space="preserve"> </w:t>
            </w:r>
            <w:proofErr w:type="spellStart"/>
            <w:r w:rsidRPr="00FA3A8B">
              <w:t>вулиці</w:t>
            </w:r>
            <w:proofErr w:type="spellEnd"/>
            <w:r w:rsidRPr="00FA3A8B">
              <w:t xml:space="preserve">, </w:t>
            </w:r>
            <w:proofErr w:type="spellStart"/>
            <w:r w:rsidRPr="00FA3A8B">
              <w:t>міста</w:t>
            </w:r>
            <w:proofErr w:type="spellEnd"/>
            <w:r w:rsidRPr="00FA3A8B">
              <w:t xml:space="preserve">, </w:t>
            </w:r>
            <w:proofErr w:type="spellStart"/>
            <w:r w:rsidRPr="00FA3A8B">
              <w:t>найме</w:t>
            </w:r>
            <w:r>
              <w:t>нування</w:t>
            </w:r>
            <w:proofErr w:type="spellEnd"/>
            <w:r>
              <w:t xml:space="preserve"> </w:t>
            </w:r>
            <w:proofErr w:type="spellStart"/>
            <w:r>
              <w:t>юридичної</w:t>
            </w:r>
            <w:proofErr w:type="spellEnd"/>
            <w:r>
              <w:t xml:space="preserve"> особи </w:t>
            </w:r>
            <w:proofErr w:type="spellStart"/>
            <w:r>
              <w:t>тощо</w:t>
            </w:r>
            <w:proofErr w:type="spellEnd"/>
            <w:r>
              <w:t xml:space="preserve">, у </w:t>
            </w:r>
            <w:proofErr w:type="spellStart"/>
            <w:r>
              <w:t>зв’</w:t>
            </w:r>
            <w:r w:rsidRPr="00FA3A8B">
              <w:t>язку</w:t>
            </w:r>
            <w:proofErr w:type="spellEnd"/>
            <w:r w:rsidRPr="00FA3A8B">
              <w:t xml:space="preserve"> з </w:t>
            </w:r>
            <w:proofErr w:type="spellStart"/>
            <w:r w:rsidRPr="00FA3A8B">
              <w:t>тим</w:t>
            </w:r>
            <w:proofErr w:type="spellEnd"/>
            <w:r w:rsidRPr="00FA3A8B">
              <w:t xml:space="preserve">, </w:t>
            </w:r>
            <w:proofErr w:type="spellStart"/>
            <w:r w:rsidRPr="00FA3A8B">
              <w:t>що</w:t>
            </w:r>
            <w:proofErr w:type="spellEnd"/>
            <w:r w:rsidRPr="00FA3A8B">
              <w:t xml:space="preserve"> </w:t>
            </w:r>
            <w:proofErr w:type="spellStart"/>
            <w:r w:rsidRPr="00FA3A8B">
              <w:t>такі</w:t>
            </w:r>
            <w:proofErr w:type="spellEnd"/>
            <w:r w:rsidRPr="00FA3A8B">
              <w:t xml:space="preserve"> </w:t>
            </w:r>
            <w:proofErr w:type="spellStart"/>
            <w:r w:rsidRPr="00FA3A8B">
              <w:t>н</w:t>
            </w:r>
            <w:r>
              <w:t>азва</w:t>
            </w:r>
            <w:proofErr w:type="spellEnd"/>
            <w:r>
              <w:t xml:space="preserve">, </w:t>
            </w:r>
            <w:proofErr w:type="spellStart"/>
            <w:r>
              <w:t>найменування</w:t>
            </w:r>
            <w:proofErr w:type="spellEnd"/>
            <w:r>
              <w:t xml:space="preserve"> </w:t>
            </w:r>
            <w:proofErr w:type="spellStart"/>
            <w:r>
              <w:t>були</w:t>
            </w:r>
            <w:proofErr w:type="spellEnd"/>
            <w:r>
              <w:t xml:space="preserve"> </w:t>
            </w:r>
            <w:proofErr w:type="spellStart"/>
            <w:r>
              <w:t>змінені</w:t>
            </w:r>
            <w:proofErr w:type="spellEnd"/>
            <w:r>
              <w:t xml:space="preserve"> </w:t>
            </w:r>
            <w:proofErr w:type="spellStart"/>
            <w:r w:rsidRPr="00FA3A8B">
              <w:t>відповідно</w:t>
            </w:r>
            <w:proofErr w:type="spellEnd"/>
            <w:r w:rsidRPr="00FA3A8B">
              <w:t xml:space="preserve"> до </w:t>
            </w:r>
            <w:proofErr w:type="spellStart"/>
            <w:r w:rsidRPr="00FA3A8B">
              <w:t>законодав</w:t>
            </w:r>
            <w:r>
              <w:t>ства</w:t>
            </w:r>
            <w:proofErr w:type="spellEnd"/>
            <w:r>
              <w:t xml:space="preserve"> </w:t>
            </w:r>
            <w:proofErr w:type="spellStart"/>
            <w:r>
              <w:t>після</w:t>
            </w:r>
            <w:proofErr w:type="spellEnd"/>
            <w:r>
              <w:t xml:space="preserve"> того, як </w:t>
            </w:r>
            <w:proofErr w:type="spellStart"/>
            <w:r>
              <w:t>відповідний</w:t>
            </w:r>
            <w:proofErr w:type="spellEnd"/>
            <w:r>
              <w:t xml:space="preserve"> </w:t>
            </w:r>
            <w:r w:rsidRPr="00FA3A8B">
              <w:t>документ (</w:t>
            </w:r>
            <w:proofErr w:type="spellStart"/>
            <w:r w:rsidRPr="00FA3A8B">
              <w:t>документи</w:t>
            </w:r>
            <w:proofErr w:type="spellEnd"/>
            <w:r w:rsidRPr="00FA3A8B">
              <w:t xml:space="preserve">) </w:t>
            </w:r>
            <w:proofErr w:type="spellStart"/>
            <w:r w:rsidRPr="00FA3A8B">
              <w:t>був</w:t>
            </w:r>
            <w:proofErr w:type="spellEnd"/>
            <w:r w:rsidRPr="00FA3A8B">
              <w:t xml:space="preserve"> (</w:t>
            </w:r>
            <w:proofErr w:type="spellStart"/>
            <w:r w:rsidRPr="00FA3A8B">
              <w:t>були</w:t>
            </w:r>
            <w:proofErr w:type="spellEnd"/>
            <w:r w:rsidRPr="00FA3A8B">
              <w:t xml:space="preserve">) </w:t>
            </w:r>
            <w:proofErr w:type="spellStart"/>
            <w:r w:rsidRPr="00FA3A8B">
              <w:t>поданий</w:t>
            </w:r>
            <w:proofErr w:type="spellEnd"/>
            <w:r w:rsidRPr="00FA3A8B">
              <w:t xml:space="preserve"> (</w:t>
            </w:r>
            <w:proofErr w:type="spellStart"/>
            <w:r w:rsidRPr="00FA3A8B">
              <w:t>подані</w:t>
            </w:r>
            <w:proofErr w:type="spellEnd"/>
            <w:r w:rsidRPr="00FA3A8B">
              <w:t>).</w:t>
            </w:r>
          </w:p>
          <w:p w:rsidR="00AD4E3E" w:rsidRPr="00FA3A8B" w:rsidRDefault="00AD4E3E" w:rsidP="007C3E79">
            <w:pPr>
              <w:pStyle w:val="rvps2"/>
              <w:shd w:val="clear" w:color="auto" w:fill="FFFFFF"/>
              <w:spacing w:after="0"/>
              <w:jc w:val="both"/>
            </w:pPr>
            <w:r w:rsidRPr="00FA3A8B">
              <w:t xml:space="preserve">11. </w:t>
            </w:r>
            <w:proofErr w:type="spellStart"/>
            <w:r w:rsidRPr="00FA3A8B">
              <w:t>Подання</w:t>
            </w:r>
            <w:proofErr w:type="spellEnd"/>
            <w:r w:rsidRPr="00FA3A8B">
              <w:t xml:space="preserve"> д</w:t>
            </w:r>
            <w:r>
              <w:t>окумента (</w:t>
            </w:r>
            <w:proofErr w:type="spellStart"/>
            <w:r>
              <w:t>документів</w:t>
            </w:r>
            <w:proofErr w:type="spellEnd"/>
            <w:r>
              <w:t xml:space="preserve">)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у</w:t>
            </w:r>
            <w:r>
              <w:t xml:space="preserve">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rsidRPr="00FA3A8B">
              <w:t>якому</w:t>
            </w:r>
            <w:proofErr w:type="spellEnd"/>
            <w:r w:rsidRPr="00FA3A8B">
              <w:t xml:space="preserve"> </w:t>
            </w:r>
            <w:proofErr w:type="spellStart"/>
            <w:r w:rsidRPr="00FA3A8B">
              <w:t>позиція</w:t>
            </w:r>
            <w:proofErr w:type="spellEnd"/>
            <w:r w:rsidRPr="00FA3A8B">
              <w:t xml:space="preserve"> </w:t>
            </w:r>
            <w:proofErr w:type="spellStart"/>
            <w:r w:rsidRPr="00FA3A8B">
              <w:t>цифри</w:t>
            </w:r>
            <w:proofErr w:type="spellEnd"/>
            <w:r w:rsidRPr="00FA3A8B">
              <w:t xml:space="preserve"> (</w:t>
            </w:r>
            <w:r>
              <w:t xml:space="preserve">цифр) у </w:t>
            </w:r>
            <w:proofErr w:type="spellStart"/>
            <w:r>
              <w:t>сумі</w:t>
            </w:r>
            <w:proofErr w:type="spellEnd"/>
            <w:r>
              <w:t xml:space="preserve"> є </w:t>
            </w:r>
            <w:proofErr w:type="spellStart"/>
            <w:r>
              <w:t>некоректною</w:t>
            </w:r>
            <w:proofErr w:type="spellEnd"/>
            <w:r>
              <w:t xml:space="preserve">, при </w:t>
            </w:r>
            <w:proofErr w:type="spellStart"/>
            <w:r w:rsidRPr="00FA3A8B">
              <w:t>цьому</w:t>
            </w:r>
            <w:proofErr w:type="spellEnd"/>
            <w:r w:rsidRPr="00FA3A8B">
              <w:t xml:space="preserve"> сума, </w:t>
            </w:r>
            <w:proofErr w:type="spellStart"/>
            <w:r w:rsidRPr="00FA3A8B">
              <w:t>що</w:t>
            </w:r>
            <w:proofErr w:type="spellEnd"/>
            <w:r w:rsidRPr="00FA3A8B">
              <w:t xml:space="preserve"> </w:t>
            </w:r>
            <w:proofErr w:type="spellStart"/>
            <w:r w:rsidRPr="00FA3A8B">
              <w:t>зазначена</w:t>
            </w:r>
            <w:proofErr w:type="spellEnd"/>
            <w:r w:rsidRPr="00FA3A8B">
              <w:t xml:space="preserve"> </w:t>
            </w:r>
            <w:proofErr w:type="spellStart"/>
            <w:r w:rsidRPr="00FA3A8B">
              <w:t>прописом</w:t>
            </w:r>
            <w:proofErr w:type="spellEnd"/>
            <w:r w:rsidRPr="00FA3A8B">
              <w:t>, є правильною.</w:t>
            </w:r>
          </w:p>
          <w:p w:rsidR="00AD4E3E" w:rsidRPr="00FA3A8B" w:rsidRDefault="00AD4E3E" w:rsidP="007C3E79">
            <w:pPr>
              <w:pStyle w:val="rvps2"/>
              <w:shd w:val="clear" w:color="auto" w:fill="FFFFFF"/>
              <w:spacing w:after="0"/>
              <w:jc w:val="both"/>
            </w:pPr>
            <w:r w:rsidRPr="00FA3A8B">
              <w:t xml:space="preserve">12. </w:t>
            </w:r>
            <w:proofErr w:type="spellStart"/>
            <w:r w:rsidRPr="00FA3A8B">
              <w:t>Подання</w:t>
            </w:r>
            <w:proofErr w:type="spellEnd"/>
            <w:r w:rsidRPr="00FA3A8B">
              <w:t xml:space="preserve"> д</w:t>
            </w:r>
            <w:r>
              <w:t>окумента (</w:t>
            </w:r>
            <w:proofErr w:type="spellStart"/>
            <w:r>
              <w:t>документів</w:t>
            </w:r>
            <w:proofErr w:type="spellEnd"/>
            <w:r>
              <w:t xml:space="preserve">) </w:t>
            </w:r>
            <w:proofErr w:type="spellStart"/>
            <w:r>
              <w:t>учасником</w:t>
            </w:r>
            <w:proofErr w:type="spellEnd"/>
            <w:r>
              <w:t xml:space="preserve"> </w:t>
            </w:r>
            <w:proofErr w:type="spellStart"/>
            <w:r w:rsidRPr="00FA3A8B">
              <w:t>процедури</w:t>
            </w:r>
            <w:proofErr w:type="spellEnd"/>
            <w:r w:rsidRPr="00FA3A8B">
              <w:t xml:space="preserve"> </w:t>
            </w:r>
            <w:proofErr w:type="spellStart"/>
            <w:r w:rsidRPr="00FA3A8B">
              <w:t>закупівлі</w:t>
            </w:r>
            <w:proofErr w:type="spellEnd"/>
            <w:r w:rsidRPr="00FA3A8B">
              <w:t xml:space="preserve"> </w:t>
            </w:r>
            <w:r>
              <w:t xml:space="preserve">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в </w:t>
            </w:r>
            <w:proofErr w:type="spellStart"/>
            <w:r w:rsidRPr="00FA3A8B">
              <w:t>форматі</w:t>
            </w:r>
            <w:proofErr w:type="spellEnd"/>
            <w:r w:rsidRPr="00FA3A8B">
              <w:t xml:space="preserve">, </w:t>
            </w:r>
            <w:proofErr w:type="spellStart"/>
            <w:r w:rsidRPr="00FA3A8B">
              <w:t>що</w:t>
            </w:r>
            <w:proofErr w:type="spellEnd"/>
            <w:r w:rsidRPr="00FA3A8B">
              <w:t xml:space="preserve"> </w:t>
            </w:r>
            <w:proofErr w:type="spellStart"/>
            <w:r w:rsidRPr="00FA3A8B">
              <w:t>відрізняєтьс</w:t>
            </w:r>
            <w:r>
              <w:t>я</w:t>
            </w:r>
            <w:proofErr w:type="spellEnd"/>
            <w:r>
              <w:t xml:space="preserve"> </w:t>
            </w:r>
            <w:proofErr w:type="spellStart"/>
            <w:r>
              <w:t>від</w:t>
            </w:r>
            <w:proofErr w:type="spellEnd"/>
            <w:r>
              <w:t xml:space="preserve"> формату, </w:t>
            </w:r>
            <w:proofErr w:type="spellStart"/>
            <w:r>
              <w:t>який</w:t>
            </w:r>
            <w:proofErr w:type="spellEnd"/>
            <w:r>
              <w:t xml:space="preserve"> </w:t>
            </w:r>
            <w:proofErr w:type="spellStart"/>
            <w:r>
              <w:t>вимагається</w:t>
            </w:r>
            <w:proofErr w:type="spellEnd"/>
            <w:r>
              <w:t xml:space="preserve"> </w:t>
            </w:r>
            <w:proofErr w:type="spellStart"/>
            <w:r w:rsidRPr="00FA3A8B">
              <w:t>замовником</w:t>
            </w:r>
            <w:proofErr w:type="spellEnd"/>
            <w:r w:rsidRPr="00FA3A8B">
              <w:t xml:space="preserve"> у </w:t>
            </w:r>
            <w:proofErr w:type="spellStart"/>
            <w:r w:rsidRPr="00FA3A8B">
              <w:t>тендерні</w:t>
            </w:r>
            <w:r>
              <w:t>й</w:t>
            </w:r>
            <w:proofErr w:type="spellEnd"/>
            <w:r>
              <w:t xml:space="preserve"> </w:t>
            </w:r>
            <w:proofErr w:type="spellStart"/>
            <w:r>
              <w:t>документації</w:t>
            </w:r>
            <w:proofErr w:type="spellEnd"/>
            <w:r>
              <w:t xml:space="preserve">, при </w:t>
            </w:r>
            <w:proofErr w:type="spellStart"/>
            <w:r>
              <w:t>цьому</w:t>
            </w:r>
            <w:proofErr w:type="spellEnd"/>
            <w:r>
              <w:t xml:space="preserve"> </w:t>
            </w:r>
            <w:proofErr w:type="spellStart"/>
            <w:r>
              <w:t>такий</w:t>
            </w:r>
            <w:proofErr w:type="spellEnd"/>
            <w:r>
              <w:t xml:space="preserve"> </w:t>
            </w:r>
            <w:r w:rsidRPr="00FA3A8B">
              <w:t>формат докум</w:t>
            </w:r>
            <w:r>
              <w:t xml:space="preserve">ента </w:t>
            </w:r>
            <w:proofErr w:type="spellStart"/>
            <w:r>
              <w:t>забезпечує</w:t>
            </w:r>
            <w:proofErr w:type="spellEnd"/>
            <w:r>
              <w:t xml:space="preserve"> </w:t>
            </w:r>
            <w:proofErr w:type="spellStart"/>
            <w:r>
              <w:t>можливість</w:t>
            </w:r>
            <w:proofErr w:type="spellEnd"/>
            <w:r>
              <w:t xml:space="preserve"> </w:t>
            </w:r>
            <w:proofErr w:type="spellStart"/>
            <w:r>
              <w:t>його</w:t>
            </w:r>
            <w:proofErr w:type="spellEnd"/>
            <w:r>
              <w:t xml:space="preserve"> </w:t>
            </w:r>
            <w:r w:rsidRPr="00FA3A8B">
              <w:t>перегляду.</w:t>
            </w:r>
          </w:p>
          <w:p w:rsidR="00AD4E3E" w:rsidRPr="00E84925" w:rsidRDefault="00AD4E3E" w:rsidP="007C3E79">
            <w:pPr>
              <w:pStyle w:val="rvps2"/>
              <w:shd w:val="clear" w:color="auto" w:fill="FFFFFF"/>
              <w:spacing w:after="0"/>
              <w:jc w:val="both"/>
              <w:rPr>
                <w:b/>
              </w:rPr>
            </w:pPr>
            <w:proofErr w:type="spellStart"/>
            <w:r>
              <w:rPr>
                <w:b/>
              </w:rPr>
              <w:t>Приклади</w:t>
            </w:r>
            <w:proofErr w:type="spellEnd"/>
            <w:r>
              <w:rPr>
                <w:b/>
              </w:rPr>
              <w:t xml:space="preserve"> </w:t>
            </w:r>
            <w:proofErr w:type="spellStart"/>
            <w:r>
              <w:rPr>
                <w:b/>
              </w:rPr>
              <w:t>формальних</w:t>
            </w:r>
            <w:proofErr w:type="spellEnd"/>
            <w:r>
              <w:rPr>
                <w:b/>
              </w:rPr>
              <w:t xml:space="preserve"> </w:t>
            </w:r>
            <w:proofErr w:type="spellStart"/>
            <w:proofErr w:type="gramStart"/>
            <w:r>
              <w:rPr>
                <w:b/>
              </w:rPr>
              <w:t>помилок</w:t>
            </w:r>
            <w:proofErr w:type="spellEnd"/>
            <w:r>
              <w:rPr>
                <w:b/>
              </w:rPr>
              <w:t xml:space="preserve">:   </w:t>
            </w:r>
            <w:proofErr w:type="gramEnd"/>
            <w:r>
              <w:rPr>
                <w:b/>
              </w:rPr>
              <w:t xml:space="preserve">                               </w:t>
            </w:r>
            <w:r w:rsidRPr="00FA3A8B">
              <w:t>- «</w:t>
            </w:r>
            <w:proofErr w:type="spellStart"/>
            <w:r w:rsidRPr="00FA3A8B">
              <w:t>Інформація</w:t>
            </w:r>
            <w:proofErr w:type="spellEnd"/>
            <w:r w:rsidRPr="00FA3A8B">
              <w:t xml:space="preserve"> в </w:t>
            </w:r>
            <w:proofErr w:type="spellStart"/>
            <w:r w:rsidRPr="00FA3A8B">
              <w:t>довільн</w:t>
            </w:r>
            <w:r>
              <w:t>ій</w:t>
            </w:r>
            <w:proofErr w:type="spellEnd"/>
            <w:r>
              <w:t xml:space="preserve"> </w:t>
            </w:r>
            <w:proofErr w:type="spellStart"/>
            <w:r>
              <w:t>формі</w:t>
            </w:r>
            <w:proofErr w:type="spellEnd"/>
            <w:r>
              <w:t xml:space="preserve">» </w:t>
            </w:r>
            <w:proofErr w:type="spellStart"/>
            <w:r>
              <w:t>замість</w:t>
            </w:r>
            <w:proofErr w:type="spellEnd"/>
            <w:r>
              <w:t xml:space="preserve"> «</w:t>
            </w:r>
            <w:proofErr w:type="spellStart"/>
            <w:r>
              <w:t>Інформація</w:t>
            </w:r>
            <w:proofErr w:type="spellEnd"/>
            <w:r>
              <w:t xml:space="preserve">», </w:t>
            </w:r>
            <w:r w:rsidRPr="00FA3A8B">
              <w:t>«Лист-</w:t>
            </w:r>
            <w:proofErr w:type="spellStart"/>
            <w:r w:rsidRPr="00FA3A8B">
              <w:t>пояснення</w:t>
            </w:r>
            <w:proofErr w:type="spellEnd"/>
            <w:r w:rsidRPr="00FA3A8B">
              <w:t xml:space="preserve">» </w:t>
            </w:r>
            <w:proofErr w:type="spellStart"/>
            <w:r w:rsidRPr="00FA3A8B">
              <w:t>за</w:t>
            </w:r>
            <w:r>
              <w:t>мість</w:t>
            </w:r>
            <w:proofErr w:type="spellEnd"/>
            <w:r>
              <w:t xml:space="preserve"> «Лист», «</w:t>
            </w:r>
            <w:proofErr w:type="spellStart"/>
            <w:r>
              <w:t>довідка</w:t>
            </w:r>
            <w:proofErr w:type="spellEnd"/>
            <w:r>
              <w:t xml:space="preserve">» </w:t>
            </w:r>
            <w:proofErr w:type="spellStart"/>
            <w:r>
              <w:t>замість</w:t>
            </w:r>
            <w:proofErr w:type="spellEnd"/>
            <w:r>
              <w:t xml:space="preserve"> </w:t>
            </w:r>
            <w:r w:rsidRPr="00FA3A8B">
              <w:t>«</w:t>
            </w:r>
            <w:proofErr w:type="spellStart"/>
            <w:r w:rsidRPr="00FA3A8B">
              <w:t>гарантійний</w:t>
            </w:r>
            <w:proofErr w:type="spellEnd"/>
            <w:r w:rsidRPr="00FA3A8B">
              <w:t xml:space="preserve"> лист», </w:t>
            </w:r>
            <w:r>
              <w:t>«</w:t>
            </w:r>
            <w:proofErr w:type="spellStart"/>
            <w:r>
              <w:t>інформація</w:t>
            </w:r>
            <w:proofErr w:type="spellEnd"/>
            <w:r>
              <w:t xml:space="preserve">» </w:t>
            </w:r>
            <w:proofErr w:type="spellStart"/>
            <w:r>
              <w:t>замість</w:t>
            </w:r>
            <w:proofErr w:type="spellEnd"/>
            <w:r>
              <w:t xml:space="preserve"> «</w:t>
            </w:r>
            <w:proofErr w:type="spellStart"/>
            <w:r>
              <w:t>довідка</w:t>
            </w:r>
            <w:proofErr w:type="spellEnd"/>
            <w:r>
              <w:t xml:space="preserve">»;                                                                </w:t>
            </w:r>
            <w:r w:rsidRPr="00FA3A8B">
              <w:t>- «</w:t>
            </w:r>
            <w:proofErr w:type="spellStart"/>
            <w:r w:rsidRPr="00FA3A8B">
              <w:t>м.київ</w:t>
            </w:r>
            <w:proofErr w:type="spellEnd"/>
            <w:r w:rsidRPr="00FA3A8B">
              <w:t xml:space="preserve">» </w:t>
            </w:r>
            <w:proofErr w:type="spellStart"/>
            <w:r w:rsidRPr="00FA3A8B">
              <w:t>замість</w:t>
            </w:r>
            <w:proofErr w:type="spellEnd"/>
            <w:r w:rsidRPr="00FA3A8B">
              <w:t xml:space="preserve"> «</w:t>
            </w:r>
            <w:proofErr w:type="spellStart"/>
            <w:r w:rsidRPr="00FA3A8B">
              <w:t>м.Київ</w:t>
            </w:r>
            <w:proofErr w:type="spellEnd"/>
            <w:r w:rsidRPr="00FA3A8B">
              <w:t>»;</w:t>
            </w:r>
          </w:p>
          <w:p w:rsidR="00AD4E3E" w:rsidRPr="00FA3A8B" w:rsidRDefault="00AD4E3E" w:rsidP="007C3E79">
            <w:pPr>
              <w:pStyle w:val="rvps2"/>
              <w:shd w:val="clear" w:color="auto" w:fill="FFFFFF"/>
              <w:spacing w:after="0"/>
              <w:jc w:val="both"/>
            </w:pPr>
            <w:r w:rsidRPr="00FA3A8B">
              <w:t>- «</w:t>
            </w:r>
            <w:proofErr w:type="spellStart"/>
            <w:r w:rsidRPr="00FA3A8B">
              <w:t>поряд</w:t>
            </w:r>
            <w:proofErr w:type="spellEnd"/>
            <w:r w:rsidRPr="00FA3A8B">
              <w:t xml:space="preserve"> -ок» </w:t>
            </w:r>
            <w:proofErr w:type="spellStart"/>
            <w:r w:rsidRPr="00FA3A8B">
              <w:t>замість</w:t>
            </w:r>
            <w:proofErr w:type="spellEnd"/>
            <w:r w:rsidRPr="00FA3A8B">
              <w:t xml:space="preserve"> «поря – док»;</w:t>
            </w:r>
          </w:p>
          <w:p w:rsidR="00AD4E3E" w:rsidRPr="00FA3A8B" w:rsidRDefault="00AD4E3E" w:rsidP="007C3E79">
            <w:pPr>
              <w:pStyle w:val="rvps2"/>
              <w:shd w:val="clear" w:color="auto" w:fill="FFFFFF"/>
              <w:spacing w:after="0"/>
              <w:jc w:val="both"/>
            </w:pPr>
            <w:r w:rsidRPr="00FA3A8B">
              <w:t>- «</w:t>
            </w:r>
            <w:proofErr w:type="spellStart"/>
            <w:r w:rsidRPr="00FA3A8B">
              <w:t>ненадається</w:t>
            </w:r>
            <w:proofErr w:type="spellEnd"/>
            <w:r w:rsidRPr="00FA3A8B">
              <w:t xml:space="preserve">» </w:t>
            </w:r>
            <w:proofErr w:type="spellStart"/>
            <w:r w:rsidRPr="00FA3A8B">
              <w:t>замість</w:t>
            </w:r>
            <w:proofErr w:type="spellEnd"/>
            <w:r w:rsidRPr="00FA3A8B">
              <w:t xml:space="preserve"> «не </w:t>
            </w:r>
            <w:proofErr w:type="spellStart"/>
            <w:r w:rsidRPr="00FA3A8B">
              <w:t>надається</w:t>
            </w:r>
            <w:proofErr w:type="spellEnd"/>
            <w:r w:rsidRPr="00FA3A8B">
              <w:t>»»;</w:t>
            </w:r>
          </w:p>
          <w:p w:rsidR="00AD4E3E" w:rsidRPr="00FA3A8B" w:rsidRDefault="00AD4E3E" w:rsidP="007C3E79">
            <w:pPr>
              <w:pStyle w:val="rvps2"/>
              <w:shd w:val="clear" w:color="auto" w:fill="FFFFFF"/>
              <w:spacing w:after="0"/>
              <w:jc w:val="both"/>
            </w:pPr>
            <w:r w:rsidRPr="00FA3A8B">
              <w:t>- «______</w:t>
            </w:r>
            <w:r>
              <w:t xml:space="preserve">________№_____________» </w:t>
            </w:r>
            <w:proofErr w:type="spellStart"/>
            <w:r>
              <w:t>замість</w:t>
            </w:r>
            <w:proofErr w:type="spellEnd"/>
            <w:r>
              <w:t xml:space="preserve"> </w:t>
            </w:r>
            <w:r w:rsidRPr="00FA3A8B">
              <w:t>«14.08.2020 №320/13/14-01»</w:t>
            </w:r>
          </w:p>
          <w:p w:rsidR="00AD4E3E" w:rsidRPr="00966337" w:rsidRDefault="00AD4E3E" w:rsidP="007C3E79">
            <w:pPr>
              <w:pStyle w:val="rvps2"/>
              <w:shd w:val="clear" w:color="auto" w:fill="FFFFFF"/>
              <w:spacing w:after="0"/>
              <w:jc w:val="both"/>
            </w:pPr>
            <w:r w:rsidRPr="00FA3A8B">
              <w:t xml:space="preserve">- </w:t>
            </w:r>
            <w:proofErr w:type="spellStart"/>
            <w:r w:rsidRPr="00FA3A8B">
              <w:t>учасник</w:t>
            </w:r>
            <w:proofErr w:type="spellEnd"/>
            <w:r w:rsidRPr="00FA3A8B">
              <w:t xml:space="preserve"> </w:t>
            </w:r>
            <w:proofErr w:type="spellStart"/>
            <w:r w:rsidRPr="00FA3A8B">
              <w:t>розмістив</w:t>
            </w:r>
            <w:proofErr w:type="spellEnd"/>
            <w:r w:rsidRPr="00FA3A8B">
              <w:t xml:space="preserve"> (</w:t>
            </w:r>
            <w:proofErr w:type="spellStart"/>
            <w:r w:rsidRPr="00FA3A8B">
              <w:t>завантажив</w:t>
            </w:r>
            <w:proofErr w:type="spellEnd"/>
            <w:r w:rsidRPr="00FA3A8B">
              <w:t xml:space="preserve">) документ у </w:t>
            </w:r>
            <w:proofErr w:type="spellStart"/>
            <w:r>
              <w:t>форматі</w:t>
            </w:r>
            <w:proofErr w:type="spellEnd"/>
            <w:r>
              <w:t xml:space="preserve"> </w:t>
            </w:r>
            <w:r w:rsidRPr="00FA3A8B">
              <w:t xml:space="preserve">«JPG» </w:t>
            </w:r>
            <w:proofErr w:type="spellStart"/>
            <w:r w:rsidRPr="00FA3A8B">
              <w:t>за</w:t>
            </w:r>
            <w:r>
              <w:t>мість</w:t>
            </w:r>
            <w:proofErr w:type="spellEnd"/>
            <w:r>
              <w:t xml:space="preserve"> документа у </w:t>
            </w:r>
            <w:proofErr w:type="spellStart"/>
            <w:r>
              <w:t>форматі</w:t>
            </w:r>
            <w:proofErr w:type="spellEnd"/>
            <w:r>
              <w:t xml:space="preserve"> «</w:t>
            </w:r>
            <w:proofErr w:type="spellStart"/>
            <w:r>
              <w:t>pdf</w:t>
            </w:r>
            <w:proofErr w:type="spellEnd"/>
            <w:r>
              <w:t xml:space="preserve">» </w:t>
            </w:r>
            <w:r w:rsidRPr="00FA3A8B">
              <w:t>(</w:t>
            </w:r>
            <w:proofErr w:type="spellStart"/>
            <w:r w:rsidRPr="00FA3A8B">
              <w:t>PortableDocumentFormat</w:t>
            </w:r>
            <w:proofErr w:type="spellEnd"/>
            <w:r w:rsidRPr="00FA3A8B">
              <w:t>)».</w:t>
            </w:r>
          </w:p>
        </w:tc>
      </w:tr>
      <w:tr w:rsidR="00AD4E3E" w:rsidRPr="00ED1EEA" w:rsidTr="007F0608">
        <w:trPr>
          <w:trHeight w:val="522"/>
          <w:jc w:val="center"/>
        </w:trPr>
        <w:tc>
          <w:tcPr>
            <w:tcW w:w="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lastRenderedPageBreak/>
              <w:t>3</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Інша інформація</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ED1EEA">
              <w:rPr>
                <w:rFonts w:ascii="Times New Roman" w:hAnsi="Times New Roman" w:cs="Times New Roman"/>
                <w:sz w:val="24"/>
                <w:shd w:val="clear" w:color="auto" w:fill="FFFFFF"/>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ED1EEA">
              <w:rPr>
                <w:rFonts w:ascii="Times New Roman" w:hAnsi="Times New Roman" w:cs="Times New Roman"/>
                <w:sz w:val="24"/>
                <w:shd w:val="clear" w:color="auto" w:fill="FFFFFF"/>
              </w:rPr>
              <w:lastRenderedPageBreak/>
              <w:t>частини (лота);</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абзацом першим цієї частини..</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3) отримання учасником державної допомоги згідно із законодавством.</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в електронній системі закупівель.</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Замовник розміщує повідомлення з вимогою про усунення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в інформації та/або документах:</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 на підтвердження права підпису тендерної пропозиції та/або договору про закупівлю.</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Повідомлення з вимогою про усунення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повинно містити наступну інформацію:</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1) перелік виявлених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в інформації та/або документах, що подані учасником у тендерній пропозиції.</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D1EEA">
              <w:rPr>
                <w:rFonts w:ascii="Times New Roman" w:hAnsi="Times New Roman" w:cs="Times New Roman"/>
                <w:sz w:val="24"/>
                <w:szCs w:val="24"/>
              </w:rPr>
              <w:t>невиправлення</w:t>
            </w:r>
            <w:proofErr w:type="spellEnd"/>
            <w:r w:rsidRPr="00ED1EEA">
              <w:rPr>
                <w:rFonts w:ascii="Times New Roman" w:hAnsi="Times New Roman" w:cs="Times New Roman"/>
                <w:sz w:val="24"/>
                <w:szCs w:val="24"/>
              </w:rPr>
              <w:t xml:space="preserve"> учасниками виявлених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 xml:space="preserve">. </w:t>
            </w:r>
          </w:p>
        </w:tc>
      </w:tr>
      <w:tr w:rsidR="00AD4E3E" w:rsidRPr="00ED1EEA" w:rsidTr="007F0608">
        <w:trPr>
          <w:trHeight w:val="522"/>
          <w:jc w:val="center"/>
        </w:trPr>
        <w:tc>
          <w:tcPr>
            <w:tcW w:w="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lastRenderedPageBreak/>
              <w:t>4</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Відхилення тендерних пропозицій</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 учасник процедури закупівлі: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відповідає, встановленим абзацом першим частиною третьою статті 22 Закону, вимогам до учасника відповідно до законодавства;</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ED1EEA">
              <w:rPr>
                <w:rFonts w:ascii="Times New Roman" w:hAnsi="Times New Roman" w:cs="Times New Roman"/>
                <w:sz w:val="24"/>
                <w:szCs w:val="24"/>
              </w:rPr>
              <w:t>невідповідностей</w:t>
            </w:r>
            <w:proofErr w:type="spellEnd"/>
            <w:r w:rsidRPr="00ED1EEA">
              <w:rPr>
                <w:rFonts w:ascii="Times New Roman" w:hAnsi="Times New Roman" w:cs="Times New Roman"/>
                <w:sz w:val="24"/>
                <w:szCs w:val="24"/>
              </w:rPr>
              <w:t>;</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28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2) тендерна пропозиція учасника: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викладена іншою мовою (мовами), аніж мова (мови), що вимагається тендерною документацією;</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є такою, строк дії якої закінчився.</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3) переможець процедури закупівлі: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надав копію ліцензії або документу дозвільного характеру (у разі їх наявності) відповідно до частини другої статті 41 Закону;</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4.2. </w:t>
            </w:r>
            <w:r w:rsidRPr="00ED1EEA">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AD4E3E" w:rsidRPr="00ED1EEA" w:rsidTr="00A80ADF">
        <w:trPr>
          <w:trHeight w:val="522"/>
          <w:jc w:val="center"/>
        </w:trPr>
        <w:tc>
          <w:tcPr>
            <w:tcW w:w="10094" w:type="dxa"/>
            <w:gridSpan w:val="3"/>
            <w:shd w:val="clear" w:color="auto" w:fill="C6D9F1" w:themeFill="text2" w:themeFillTint="33"/>
            <w:vAlign w:val="center"/>
          </w:tcPr>
          <w:p w:rsidR="00AD4E3E" w:rsidRPr="00ED1EEA" w:rsidRDefault="00AD4E3E" w:rsidP="00AD4E3E">
            <w:pPr>
              <w:widowControl w:val="0"/>
              <w:ind w:hanging="21"/>
              <w:jc w:val="center"/>
              <w:rPr>
                <w:rFonts w:ascii="Times New Roman" w:hAnsi="Times New Roman" w:cs="Times New Roman"/>
                <w:sz w:val="24"/>
                <w:szCs w:val="24"/>
              </w:rPr>
            </w:pPr>
            <w:r w:rsidRPr="00ED1EEA">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AD4E3E" w:rsidRPr="00ED1EEA" w:rsidTr="007F0608">
        <w:trPr>
          <w:trHeight w:val="522"/>
          <w:jc w:val="center"/>
        </w:trPr>
        <w:tc>
          <w:tcPr>
            <w:tcW w:w="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t>1</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Відміна замовником тендеру чи визнання його таким, що не відбувся</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1.1 Замовник відміняє тендер у разі: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w:t>
            </w:r>
            <w:r w:rsidRPr="00ED1EEA">
              <w:rPr>
                <w:rFonts w:ascii="Times New Roman" w:hAnsi="Times New Roman" w:cs="Times New Roman"/>
                <w:sz w:val="24"/>
                <w:szCs w:val="24"/>
              </w:rPr>
              <w:tab/>
              <w:t>відсутності подальшої потреби в закупівлі товарів, робіт і послуг;</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w:t>
            </w:r>
            <w:r w:rsidRPr="00ED1EEA">
              <w:rPr>
                <w:rFonts w:ascii="Times New Roman" w:hAnsi="Times New Roman" w:cs="Times New Roman"/>
                <w:sz w:val="24"/>
                <w:szCs w:val="24"/>
              </w:rPr>
              <w:tab/>
            </w:r>
            <w:r w:rsidRPr="00ED1EEA">
              <w:rPr>
                <w:rFonts w:ascii="Times New Roman" w:hAnsi="Times New Roman" w:cs="Times New Roman"/>
                <w:sz w:val="24"/>
                <w:szCs w:val="24"/>
                <w:shd w:val="clear" w:color="auto" w:fill="FFFFFF"/>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1.2. Тендер автоматично відміняються електронною системою закупівель у разі: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w:t>
            </w:r>
            <w:r w:rsidRPr="00ED1EEA">
              <w:rPr>
                <w:rFonts w:ascii="Times New Roman" w:hAnsi="Times New Roman" w:cs="Times New Roman"/>
                <w:sz w:val="24"/>
                <w:szCs w:val="24"/>
              </w:rPr>
              <w:tab/>
              <w:t xml:space="preserve">подання для участі: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у відкритих торгах – менше двох тендерних пропозицій;</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у конкурентному діалозі – менше трьох тендерних пропозицій;</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у відкритих торгах для укладення рамкових угод – менше трьох тендерних пропозицій;</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у кваліфікаційному відборі першого етапу торгів із обмеженою участю –  менше чотирьох пропозицій.</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w:t>
            </w:r>
            <w:r w:rsidRPr="00ED1EEA">
              <w:rPr>
                <w:rFonts w:ascii="Times New Roman" w:hAnsi="Times New Roman" w:cs="Times New Roman"/>
                <w:sz w:val="24"/>
                <w:szCs w:val="24"/>
              </w:rPr>
              <w:tab/>
            </w:r>
            <w:r w:rsidRPr="00ED1EEA">
              <w:rPr>
                <w:rFonts w:ascii="Times New Roman" w:hAnsi="Times New Roman" w:cs="Times New Roman"/>
                <w:sz w:val="24"/>
                <w:szCs w:val="24"/>
                <w:shd w:val="clear" w:color="auto" w:fill="FFFFFF"/>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0" w:anchor="n1059" w:history="1">
              <w:r w:rsidRPr="00ED1EEA">
                <w:rPr>
                  <w:rStyle w:val="ac"/>
                  <w:rFonts w:ascii="Times New Roman" w:hAnsi="Times New Roman"/>
                  <w:color w:val="auto"/>
                  <w:sz w:val="24"/>
                  <w:szCs w:val="24"/>
                  <w:u w:val="none"/>
                  <w:shd w:val="clear" w:color="auto" w:fill="FFFFFF"/>
                </w:rPr>
                <w:t>частини третьої</w:t>
              </w:r>
            </w:hyperlink>
            <w:r w:rsidRPr="00ED1EEA">
              <w:rPr>
                <w:rFonts w:ascii="Times New Roman" w:hAnsi="Times New Roman" w:cs="Times New Roman"/>
                <w:sz w:val="24"/>
                <w:szCs w:val="24"/>
                <w:shd w:val="clear" w:color="auto" w:fill="FFFFFF"/>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ED1EEA">
              <w:rPr>
                <w:rFonts w:ascii="Times New Roman" w:hAnsi="Times New Roman" w:cs="Times New Roman"/>
                <w:sz w:val="24"/>
                <w:szCs w:val="24"/>
              </w:rPr>
              <w:t>;</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3)</w:t>
            </w:r>
            <w:r w:rsidRPr="00ED1EEA">
              <w:rPr>
                <w:rFonts w:ascii="Times New Roman" w:hAnsi="Times New Roman" w:cs="Times New Roman"/>
                <w:sz w:val="24"/>
                <w:szCs w:val="24"/>
              </w:rPr>
              <w:tab/>
              <w:t>відхилення всіх тендерних пропозицій згідно з Законом.</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1.3. Про відміну тендеру з підстав, визначених у частині </w:t>
            </w:r>
            <w:r w:rsidRPr="00ED1EEA">
              <w:rPr>
                <w:rFonts w:ascii="Times New Roman" w:hAnsi="Times New Roman" w:cs="Times New Roman"/>
                <w:sz w:val="24"/>
                <w:szCs w:val="24"/>
              </w:rPr>
              <w:lastRenderedPageBreak/>
              <w:t>першій та другій статті 32, має бути чітко зазначено в тендерній документації.</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1.4. Тендер може бути відмінено частково (за лотом).</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1.5. Замовник має право визнати тендер таким, що не відбувся, у разі:</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w:t>
            </w:r>
            <w:r w:rsidRPr="00ED1EEA">
              <w:rPr>
                <w:rFonts w:ascii="Times New Roman" w:hAnsi="Times New Roman" w:cs="Times New Roman"/>
                <w:sz w:val="24"/>
                <w:szCs w:val="24"/>
              </w:rPr>
              <w:tab/>
              <w:t>якщо здійснення закупівлі стало неможливим унаслідок дії непереборної сили;</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w:t>
            </w:r>
            <w:r w:rsidRPr="00ED1EEA">
              <w:rPr>
                <w:rFonts w:ascii="Times New Roman" w:hAnsi="Times New Roman" w:cs="Times New Roman"/>
                <w:sz w:val="24"/>
                <w:szCs w:val="24"/>
              </w:rPr>
              <w:tab/>
              <w:t>скорочення видатків на здійснення закупівлі товарів, робіт і послуг.</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1.6. Замовник має право визнати тендер таким, що не відбувся частково (за лотом).</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У разі відміни тендеру з підстав, визначених частиною другою статті 32, електронною системою закупівель автоматично оприлюднюється інформація про відміну тендеру.</w:t>
            </w:r>
          </w:p>
        </w:tc>
      </w:tr>
      <w:tr w:rsidR="00AD4E3E" w:rsidRPr="00ED1EEA" w:rsidTr="007F0608">
        <w:trPr>
          <w:trHeight w:val="522"/>
          <w:jc w:val="center"/>
        </w:trPr>
        <w:tc>
          <w:tcPr>
            <w:tcW w:w="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lastRenderedPageBreak/>
              <w:t>2</w:t>
            </w:r>
          </w:p>
        </w:tc>
        <w:tc>
          <w:tcPr>
            <w:tcW w:w="3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t xml:space="preserve">Строк укладання договору </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2.1. З метою забезпечення права на оскарження рішень замовника </w:t>
            </w:r>
            <w:r w:rsidRPr="00ED1EEA">
              <w:rPr>
                <w:rFonts w:ascii="Times New Roman" w:hAnsi="Times New Roman" w:cs="Times New Roman"/>
                <w:color w:val="333333"/>
                <w:sz w:val="24"/>
                <w:szCs w:val="24"/>
                <w:shd w:val="clear" w:color="auto" w:fill="FFFFFF"/>
              </w:rPr>
              <w:t xml:space="preserve">до органу оскарження </w:t>
            </w:r>
            <w:r w:rsidRPr="00ED1EEA">
              <w:rPr>
                <w:rFonts w:ascii="Times New Roman" w:hAnsi="Times New Roman" w:cs="Times New Roman"/>
                <w:sz w:val="24"/>
                <w:szCs w:val="24"/>
              </w:rPr>
              <w:t xml:space="preserve">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AD4E3E" w:rsidRPr="00ED1EEA" w:rsidTr="007F0608">
        <w:trPr>
          <w:trHeight w:val="522"/>
          <w:jc w:val="center"/>
        </w:trPr>
        <w:tc>
          <w:tcPr>
            <w:tcW w:w="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t>3</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 xml:space="preserve">Проект договору про закупівлю </w:t>
            </w:r>
          </w:p>
        </w:tc>
        <w:tc>
          <w:tcPr>
            <w:tcW w:w="6060" w:type="dxa"/>
          </w:tcPr>
          <w:p w:rsidR="006005B3" w:rsidRPr="00427F6F" w:rsidRDefault="006005B3" w:rsidP="006005B3">
            <w:pPr>
              <w:widowControl w:val="0"/>
              <w:contextualSpacing/>
              <w:jc w:val="both"/>
              <w:rPr>
                <w:rFonts w:ascii="Times New Roman" w:hAnsi="Times New Roman"/>
                <w:sz w:val="24"/>
                <w:szCs w:val="24"/>
              </w:rPr>
            </w:pPr>
            <w:r w:rsidRPr="00427F6F">
              <w:rPr>
                <w:rFonts w:ascii="Times New Roman" w:hAnsi="Times New Roman"/>
                <w:sz w:val="24"/>
                <w:szCs w:val="24"/>
              </w:rPr>
              <w:t>3.1. Проект договору складається замовником з урахуванням особливостей предмету закупівлі;</w:t>
            </w:r>
          </w:p>
          <w:p w:rsidR="006005B3" w:rsidRPr="00427F6F" w:rsidRDefault="006005B3" w:rsidP="006005B3">
            <w:pPr>
              <w:widowControl w:val="0"/>
              <w:contextualSpacing/>
              <w:jc w:val="both"/>
              <w:rPr>
                <w:rFonts w:ascii="Times New Roman" w:hAnsi="Times New Roman"/>
                <w:sz w:val="24"/>
                <w:szCs w:val="24"/>
              </w:rPr>
            </w:pPr>
            <w:r w:rsidRPr="00427F6F">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005B3" w:rsidRPr="00427F6F" w:rsidRDefault="006005B3" w:rsidP="006005B3">
            <w:pPr>
              <w:widowControl w:val="0"/>
              <w:contextualSpacing/>
              <w:jc w:val="both"/>
              <w:rPr>
                <w:rFonts w:ascii="Times New Roman" w:hAnsi="Times New Roman"/>
                <w:sz w:val="24"/>
                <w:szCs w:val="24"/>
              </w:rPr>
            </w:pPr>
            <w:r w:rsidRPr="00427F6F">
              <w:rPr>
                <w:rFonts w:ascii="Times New Roman" w:hAnsi="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005B3" w:rsidRPr="00427F6F" w:rsidRDefault="006005B3" w:rsidP="006005B3">
            <w:pPr>
              <w:widowControl w:val="0"/>
              <w:contextualSpacing/>
              <w:jc w:val="both"/>
              <w:rPr>
                <w:rFonts w:ascii="Times New Roman" w:hAnsi="Times New Roman"/>
                <w:sz w:val="24"/>
                <w:szCs w:val="24"/>
              </w:rPr>
            </w:pPr>
            <w:r w:rsidRPr="00427F6F">
              <w:rPr>
                <w:rFonts w:ascii="Times New Roman" w:hAnsi="Times New Roman"/>
                <w:sz w:val="24"/>
                <w:szCs w:val="24"/>
              </w:rPr>
              <w:t>Переможець процедури закупівлі під час укладення договору про закупівлю повинен надати:</w:t>
            </w:r>
          </w:p>
          <w:p w:rsidR="006005B3" w:rsidRPr="00C1693A" w:rsidRDefault="006005B3" w:rsidP="006005B3">
            <w:pPr>
              <w:widowControl w:val="0"/>
              <w:contextualSpacing/>
              <w:jc w:val="both"/>
              <w:rPr>
                <w:rFonts w:ascii="Times New Roman" w:hAnsi="Times New Roman"/>
                <w:b/>
                <w:i/>
                <w:sz w:val="24"/>
                <w:szCs w:val="24"/>
              </w:rPr>
            </w:pPr>
            <w:r w:rsidRPr="00C1693A">
              <w:rPr>
                <w:rFonts w:ascii="Times New Roman" w:hAnsi="Times New Roman"/>
                <w:b/>
                <w:i/>
                <w:sz w:val="24"/>
                <w:szCs w:val="24"/>
              </w:rPr>
              <w:t>1) відповідну інформацію про право підписання договору про закупівлю;</w:t>
            </w:r>
          </w:p>
          <w:p w:rsidR="006005B3" w:rsidRPr="00C1693A" w:rsidRDefault="006005B3" w:rsidP="006005B3">
            <w:pPr>
              <w:widowControl w:val="0"/>
              <w:contextualSpacing/>
              <w:jc w:val="both"/>
              <w:rPr>
                <w:rFonts w:ascii="Times New Roman" w:hAnsi="Times New Roman"/>
                <w:b/>
                <w:i/>
                <w:sz w:val="24"/>
                <w:szCs w:val="24"/>
              </w:rPr>
            </w:pPr>
            <w:r w:rsidRPr="00C1693A">
              <w:rPr>
                <w:rFonts w:ascii="Times New Roman" w:hAnsi="Times New Roman"/>
                <w:b/>
                <w:i/>
                <w:sz w:val="24"/>
                <w:szCs w:val="24"/>
              </w:rPr>
              <w:t xml:space="preserve">2) копію ліцензії або документа дозвільного характеру </w:t>
            </w:r>
            <w:r w:rsidRPr="00C1693A">
              <w:rPr>
                <w:rFonts w:ascii="Times New Roman" w:hAnsi="Times New Roman"/>
                <w:b/>
                <w:i/>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4E3E" w:rsidRPr="00ED1EEA" w:rsidRDefault="006005B3" w:rsidP="006005B3">
            <w:pPr>
              <w:widowControl w:val="0"/>
              <w:jc w:val="both"/>
              <w:rPr>
                <w:rFonts w:ascii="Times New Roman" w:hAnsi="Times New Roman" w:cs="Times New Roman"/>
                <w:sz w:val="24"/>
                <w:szCs w:val="24"/>
              </w:rPr>
            </w:pPr>
            <w:r w:rsidRPr="00427F6F">
              <w:rPr>
                <w:rFonts w:ascii="Times New Roman" w:hAnsi="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91749" w:rsidRPr="00ED1EEA" w:rsidTr="007F0608">
        <w:trPr>
          <w:trHeight w:val="522"/>
          <w:jc w:val="center"/>
        </w:trPr>
        <w:tc>
          <w:tcPr>
            <w:tcW w:w="517" w:type="dxa"/>
          </w:tcPr>
          <w:p w:rsidR="00B91749" w:rsidRPr="00ED1EEA" w:rsidRDefault="00B91749" w:rsidP="00B91749">
            <w:pPr>
              <w:widowControl w:val="0"/>
              <w:jc w:val="both"/>
              <w:rPr>
                <w:rFonts w:ascii="Times New Roman" w:hAnsi="Times New Roman" w:cs="Times New Roman"/>
                <w:sz w:val="24"/>
                <w:szCs w:val="24"/>
              </w:rPr>
            </w:pPr>
            <w:r w:rsidRPr="00ED1EEA">
              <w:rPr>
                <w:rFonts w:ascii="Times New Roman" w:hAnsi="Times New Roman" w:cs="Times New Roman"/>
                <w:b/>
                <w:sz w:val="24"/>
                <w:szCs w:val="24"/>
              </w:rPr>
              <w:lastRenderedPageBreak/>
              <w:t>4</w:t>
            </w:r>
          </w:p>
        </w:tc>
        <w:tc>
          <w:tcPr>
            <w:tcW w:w="3517" w:type="dxa"/>
          </w:tcPr>
          <w:p w:rsidR="00B91749" w:rsidRPr="00ED1EEA" w:rsidRDefault="00B91749" w:rsidP="00B91749">
            <w:pPr>
              <w:widowControl w:val="0"/>
              <w:rPr>
                <w:rFonts w:ascii="Times New Roman" w:hAnsi="Times New Roman" w:cs="Times New Roman"/>
                <w:sz w:val="24"/>
                <w:szCs w:val="24"/>
              </w:rPr>
            </w:pPr>
            <w:r w:rsidRPr="00ED1EEA">
              <w:rPr>
                <w:rFonts w:ascii="Times New Roman" w:hAnsi="Times New Roman" w:cs="Times New Roman"/>
                <w:b/>
                <w:sz w:val="24"/>
                <w:szCs w:val="24"/>
              </w:rPr>
              <w:t>Істотні умови, що обов’язково включаються до договору про закупівлю</w:t>
            </w:r>
          </w:p>
        </w:tc>
        <w:tc>
          <w:tcPr>
            <w:tcW w:w="6060" w:type="dxa"/>
          </w:tcPr>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sz w:val="24"/>
                <w:szCs w:val="24"/>
                <w:lang w:eastAsia="ru-RU"/>
              </w:rPr>
              <w:t>4</w:t>
            </w:r>
            <w:r w:rsidRPr="007B534B">
              <w:rPr>
                <w:rFonts w:ascii="Times New Roman" w:hAnsi="Times New Roman"/>
                <w:color w:val="000000"/>
                <w:sz w:val="24"/>
                <w:szCs w:val="24"/>
                <w:lang w:eastAsia="ru-RU"/>
              </w:rPr>
              <w:t>.1. Істотні умови договору про закупівлю, що будуть включені до нього:</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xml:space="preserve">- предмет договору; </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місце і дата укладення договору;</w:t>
            </w:r>
          </w:p>
          <w:p w:rsidR="00B91749" w:rsidRPr="007B534B" w:rsidRDefault="00B91749" w:rsidP="00B91749">
            <w:pPr>
              <w:ind w:right="113"/>
              <w:jc w:val="both"/>
              <w:rPr>
                <w:rFonts w:ascii="Times New Roman" w:hAnsi="Times New Roman"/>
                <w:color w:val="FF0000"/>
                <w:sz w:val="24"/>
                <w:szCs w:val="24"/>
                <w:lang w:eastAsia="ru-RU"/>
              </w:rPr>
            </w:pPr>
            <w:r w:rsidRPr="007B534B">
              <w:rPr>
                <w:rFonts w:ascii="Times New Roman" w:hAnsi="Times New Roman"/>
                <w:color w:val="000000"/>
                <w:sz w:val="24"/>
                <w:szCs w:val="24"/>
                <w:lang w:eastAsia="ru-RU"/>
              </w:rPr>
              <w:t>- обсяг закупівлі товару ;</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xml:space="preserve">- вимоги до якості товару; </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xml:space="preserve">- порядок здійснення оплати; </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сума, визначена у договорі та ціна за одиницю товару;</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xml:space="preserve">- термін та місце поставки товару; </w:t>
            </w:r>
          </w:p>
          <w:p w:rsidR="00B91749" w:rsidRPr="007B534B" w:rsidRDefault="00B91749" w:rsidP="00B91749">
            <w:pPr>
              <w:ind w:right="113"/>
              <w:jc w:val="both"/>
              <w:rPr>
                <w:rFonts w:ascii="Times New Roman" w:hAnsi="Times New Roman"/>
                <w:color w:val="000000"/>
                <w:sz w:val="24"/>
                <w:szCs w:val="24"/>
                <w:lang w:eastAsia="ru-RU"/>
              </w:rPr>
            </w:pPr>
            <w:r w:rsidRPr="007B534B">
              <w:rPr>
                <w:rFonts w:ascii="Times New Roman" w:hAnsi="Times New Roman"/>
                <w:color w:val="000000"/>
                <w:sz w:val="24"/>
                <w:szCs w:val="24"/>
                <w:lang w:eastAsia="ru-RU"/>
              </w:rPr>
              <w:t>- строк дії договору.</w:t>
            </w:r>
          </w:p>
          <w:p w:rsidR="00B91749" w:rsidRPr="007B534B" w:rsidRDefault="00B91749" w:rsidP="00B91749">
            <w:pPr>
              <w:contextualSpacing/>
              <w:jc w:val="both"/>
              <w:rPr>
                <w:rFonts w:ascii="Times New Roman" w:hAnsi="Times New Roman"/>
                <w:sz w:val="24"/>
                <w:szCs w:val="24"/>
              </w:rPr>
            </w:pPr>
            <w:r w:rsidRPr="007B534B">
              <w:rPr>
                <w:rFonts w:ascii="Times New Roman" w:hAnsi="Times New Roman"/>
                <w:color w:val="000000"/>
                <w:sz w:val="24"/>
                <w:szCs w:val="24"/>
                <w:lang w:eastAsia="ru-RU"/>
              </w:rPr>
              <w:t xml:space="preserve">4.2. </w:t>
            </w:r>
            <w:r w:rsidRPr="007B534B">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w:t>
            </w:r>
            <w:proofErr w:type="spellStart"/>
            <w:r w:rsidRPr="007B534B">
              <w:rPr>
                <w:rFonts w:ascii="Times New Roman" w:hAnsi="Times New Roman"/>
                <w:sz w:val="24"/>
                <w:szCs w:val="24"/>
              </w:rPr>
              <w:t>т.ч</w:t>
            </w:r>
            <w:proofErr w:type="spellEnd"/>
            <w:r w:rsidRPr="007B534B">
              <w:rPr>
                <w:rFonts w:ascii="Times New Roman" w:hAnsi="Times New Roman"/>
                <w:sz w:val="24"/>
                <w:szCs w:val="24"/>
              </w:rPr>
              <w:t>. ціни за одиницю товару) переможця процедури закупівлі,</w:t>
            </w:r>
            <w:r w:rsidRPr="007B534B">
              <w:rPr>
                <w:color w:val="000000"/>
                <w:sz w:val="24"/>
                <w:szCs w:val="24"/>
                <w:shd w:val="clear" w:color="auto" w:fill="FFFFFF"/>
              </w:rPr>
              <w:t xml:space="preserve"> </w:t>
            </w:r>
            <w:r w:rsidRPr="007B534B">
              <w:rPr>
                <w:rFonts w:ascii="Times New Roman" w:hAnsi="Times New Roman"/>
                <w:sz w:val="24"/>
                <w:szCs w:val="24"/>
              </w:rPr>
              <w:t xml:space="preserve">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B91749" w:rsidRPr="007B534B" w:rsidRDefault="00B91749" w:rsidP="00B91749">
            <w:pPr>
              <w:contextualSpacing/>
              <w:jc w:val="both"/>
              <w:rPr>
                <w:rFonts w:ascii="Times New Roman" w:hAnsi="Times New Roman"/>
                <w:sz w:val="24"/>
                <w:szCs w:val="24"/>
              </w:rPr>
            </w:pPr>
            <w:r w:rsidRPr="007B534B">
              <w:rPr>
                <w:rFonts w:ascii="Times New Roman" w:hAnsi="Times New Roman"/>
                <w:color w:val="000000"/>
                <w:sz w:val="24"/>
                <w:szCs w:val="24"/>
                <w:lang w:eastAsia="ru-RU"/>
              </w:rPr>
              <w:t xml:space="preserve">4.3. </w:t>
            </w:r>
            <w:r w:rsidRPr="007B534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1749" w:rsidRPr="00E16BF6" w:rsidRDefault="00B91749" w:rsidP="00B91749">
            <w:pPr>
              <w:contextualSpacing/>
              <w:jc w:val="both"/>
              <w:rPr>
                <w:rFonts w:ascii="Times New Roman" w:hAnsi="Times New Roman"/>
                <w:sz w:val="24"/>
                <w:szCs w:val="24"/>
              </w:rPr>
            </w:pP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1) зменшення обсягів закупівлі, зокрема з урахуванням фактичного обсягу видатків замовника;</w:t>
            </w:r>
          </w:p>
          <w:p w:rsidR="00B91749" w:rsidRPr="003A41A1" w:rsidRDefault="00B91749" w:rsidP="00B91749">
            <w:pPr>
              <w:jc w:val="both"/>
              <w:rPr>
                <w:rFonts w:ascii="Times New Roman" w:hAnsi="Times New Roman"/>
                <w:sz w:val="24"/>
                <w:szCs w:val="24"/>
              </w:rPr>
            </w:pPr>
            <w:r w:rsidRPr="00E16BF6">
              <w:rPr>
                <w:rFonts w:ascii="Times New Roman" w:hAnsi="Times New Roman"/>
                <w:sz w:val="24"/>
                <w:szCs w:val="24"/>
              </w:rPr>
              <w:t xml:space="preserve">2) збільшення ціни за одиницю товару до 10 відсотків </w:t>
            </w:r>
            <w:proofErr w:type="spellStart"/>
            <w:r w:rsidRPr="00E16BF6">
              <w:rPr>
                <w:rFonts w:ascii="Times New Roman" w:hAnsi="Times New Roman"/>
                <w:sz w:val="24"/>
                <w:szCs w:val="24"/>
              </w:rPr>
              <w:t>пропорційно</w:t>
            </w:r>
            <w:proofErr w:type="spellEnd"/>
            <w:r w:rsidRPr="00E16BF6">
              <w:rPr>
                <w:rFonts w:ascii="Times New Roman" w:hAnsi="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E16BF6">
              <w:rPr>
                <w:rFonts w:ascii="Times New Roman" w:hAnsi="Times New Roman"/>
                <w:i/>
                <w:sz w:val="24"/>
                <w:szCs w:val="24"/>
              </w:rPr>
              <w:t>- не частіше ніж один раз на 90 днів з моменту підписання договору про закупівлю</w:t>
            </w:r>
            <w:r>
              <w:rPr>
                <w:rFonts w:ascii="Times New Roman" w:hAnsi="Times New Roman"/>
                <w:i/>
                <w:sz w:val="24"/>
                <w:szCs w:val="24"/>
              </w:rPr>
              <w:t xml:space="preserve">. </w:t>
            </w:r>
            <w:r>
              <w:rPr>
                <w:rFonts w:ascii="Times New Roman" w:hAnsi="Times New Roman"/>
                <w:sz w:val="24"/>
                <w:szCs w:val="24"/>
              </w:rPr>
              <w:t>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91749" w:rsidRPr="00E16BF6" w:rsidRDefault="00B91749" w:rsidP="00B91749">
            <w:pPr>
              <w:shd w:val="clear" w:color="auto" w:fill="FFFFFF"/>
              <w:jc w:val="both"/>
              <w:rPr>
                <w:rFonts w:ascii="Times New Roman" w:hAnsi="Times New Roman"/>
                <w:sz w:val="24"/>
                <w:szCs w:val="24"/>
              </w:rPr>
            </w:pPr>
            <w:r w:rsidRPr="00E16BF6">
              <w:rPr>
                <w:rFonts w:ascii="Times New Roman" w:hAnsi="Times New Roman"/>
                <w:sz w:val="24"/>
                <w:szCs w:val="24"/>
              </w:rPr>
              <w:t xml:space="preserve">У випадку збільшення ціни за одиницю товару Постачальник надає </w:t>
            </w:r>
            <w:r w:rsidRPr="00E16BF6">
              <w:rPr>
                <w:rFonts w:ascii="Times New Roman" w:hAnsi="Times New Roman"/>
                <w:i/>
                <w:sz w:val="24"/>
                <w:szCs w:val="24"/>
              </w:rPr>
              <w:t>Замовнику</w:t>
            </w:r>
            <w:r w:rsidRPr="00E16BF6">
              <w:rPr>
                <w:rFonts w:ascii="Times New Roman" w:hAnsi="Times New Roman"/>
                <w:sz w:val="24"/>
                <w:szCs w:val="24"/>
              </w:rPr>
              <w:t xml:space="preserve"> повідомлення, у якому зазначає про намір змінити умови договору  постачання </w:t>
            </w:r>
            <w:r w:rsidRPr="00F9129E">
              <w:rPr>
                <w:rFonts w:ascii="Times New Roman" w:hAnsi="Times New Roman"/>
                <w:sz w:val="24"/>
                <w:szCs w:val="24"/>
              </w:rPr>
              <w:t>Товару.</w:t>
            </w:r>
            <w:r w:rsidRPr="00E16BF6">
              <w:rPr>
                <w:rFonts w:ascii="Times New Roman" w:hAnsi="Times New Roman"/>
                <w:sz w:val="24"/>
                <w:szCs w:val="24"/>
              </w:rPr>
              <w:t xml:space="preserve"> При цьому, підтверджуючими документами щодо зміни ціни на ринку визнаються  оригінали (або належним чином завірені копії)документів ДП «</w:t>
            </w:r>
            <w:proofErr w:type="spellStart"/>
            <w:r w:rsidRPr="00E16BF6">
              <w:rPr>
                <w:rFonts w:ascii="Times New Roman" w:hAnsi="Times New Roman"/>
                <w:sz w:val="24"/>
                <w:szCs w:val="24"/>
              </w:rPr>
              <w:t>Держзовнішінформ</w:t>
            </w:r>
            <w:proofErr w:type="spellEnd"/>
            <w:r w:rsidRPr="00E16BF6">
              <w:rPr>
                <w:rFonts w:ascii="Times New Roman" w:hAnsi="Times New Roman"/>
                <w:sz w:val="24"/>
                <w:szCs w:val="24"/>
              </w:rPr>
              <w:t xml:space="preserve">»,  або Торгово-промислової палати України  (або її регіонального відділення (регіональної торгово промислової палати)), або Державної служби статистики  України  (або регіонального/місцевого </w:t>
            </w:r>
            <w:r w:rsidRPr="00E16BF6">
              <w:rPr>
                <w:rFonts w:ascii="Times New Roman" w:hAnsi="Times New Roman"/>
                <w:sz w:val="24"/>
                <w:szCs w:val="24"/>
              </w:rPr>
              <w:lastRenderedPageBreak/>
              <w:t xml:space="preserve">управління, відділення) щодо рівня цін  на такий  товар на ринку. Для зміни ціни після укладення Договору Постачальник повинен надати  </w:t>
            </w:r>
            <w:r w:rsidRPr="00E16BF6">
              <w:rPr>
                <w:rFonts w:ascii="Times New Roman" w:hAnsi="Times New Roman"/>
                <w:i/>
                <w:sz w:val="24"/>
                <w:szCs w:val="24"/>
              </w:rPr>
              <w:t>Замовнику</w:t>
            </w:r>
            <w:r w:rsidRPr="00E16BF6">
              <w:rPr>
                <w:rFonts w:ascii="Times New Roman" w:hAnsi="Times New Roman"/>
                <w:sz w:val="24"/>
                <w:szCs w:val="24"/>
              </w:rPr>
              <w:t xml:space="preserve"> довідки (и) (лист (и)) однієї з перерахованих організацій, яка (і) повинна (і) містити інформацію про ціни (рівень цін ) на Товар на ринку станом на дату укладення Договору про закупівлю та інформацію про ціни (рівень цін) на Товар на ринку станом на дату ініціювання з боку Постачальника зміни ціни). За умови надання документального підтвердження  коливання ціни Товару на ринку ціна за одиницю Товару (Продукції) буде  змінена </w:t>
            </w:r>
            <w:proofErr w:type="spellStart"/>
            <w:r w:rsidRPr="00E16BF6">
              <w:rPr>
                <w:rFonts w:ascii="Times New Roman" w:hAnsi="Times New Roman"/>
                <w:sz w:val="24"/>
                <w:szCs w:val="24"/>
              </w:rPr>
              <w:t>пропорційно</w:t>
            </w:r>
            <w:proofErr w:type="spellEnd"/>
            <w:r w:rsidRPr="00E16BF6">
              <w:rPr>
                <w:rFonts w:ascii="Times New Roman" w:hAnsi="Times New Roman"/>
                <w:sz w:val="24"/>
                <w:szCs w:val="24"/>
              </w:rPr>
              <w:t xml:space="preserve"> такому коливанню на ринку, до 10 відсотків. </w:t>
            </w:r>
            <w:r w:rsidRPr="00E16BF6">
              <w:rPr>
                <w:rFonts w:ascii="Times New Roman" w:hAnsi="Times New Roman"/>
                <w:i/>
                <w:sz w:val="24"/>
                <w:szCs w:val="24"/>
              </w:rPr>
              <w:t>Замовник</w:t>
            </w:r>
            <w:r w:rsidRPr="00E16BF6">
              <w:rPr>
                <w:rFonts w:ascii="Times New Roman" w:hAnsi="Times New Roman"/>
                <w:sz w:val="24"/>
                <w:szCs w:val="24"/>
              </w:rPr>
              <w:t xml:space="preserve"> залишає за собою право відмовити у підвищенні ціни на </w:t>
            </w:r>
            <w:r w:rsidRPr="00F9129E">
              <w:rPr>
                <w:rFonts w:ascii="Times New Roman" w:hAnsi="Times New Roman"/>
                <w:sz w:val="24"/>
                <w:szCs w:val="24"/>
              </w:rPr>
              <w:t xml:space="preserve">Товар </w:t>
            </w:r>
            <w:r w:rsidRPr="00E16BF6">
              <w:rPr>
                <w:rFonts w:ascii="Times New Roman" w:hAnsi="Times New Roman"/>
                <w:i/>
                <w:sz w:val="24"/>
                <w:szCs w:val="24"/>
              </w:rPr>
              <w:t xml:space="preserve"> </w:t>
            </w:r>
            <w:r w:rsidRPr="00E16BF6">
              <w:rPr>
                <w:rFonts w:ascii="Times New Roman" w:hAnsi="Times New Roman"/>
                <w:sz w:val="24"/>
                <w:szCs w:val="24"/>
              </w:rPr>
              <w:t xml:space="preserve">у разі </w:t>
            </w:r>
            <w:proofErr w:type="spellStart"/>
            <w:r w:rsidRPr="00E16BF6">
              <w:rPr>
                <w:rFonts w:ascii="Times New Roman" w:hAnsi="Times New Roman"/>
                <w:sz w:val="24"/>
                <w:szCs w:val="24"/>
              </w:rPr>
              <w:t>необгрунтованого</w:t>
            </w:r>
            <w:proofErr w:type="spellEnd"/>
            <w:r w:rsidRPr="00E16BF6">
              <w:rPr>
                <w:rFonts w:ascii="Times New Roman" w:hAnsi="Times New Roman"/>
                <w:sz w:val="24"/>
                <w:szCs w:val="24"/>
              </w:rPr>
              <w:t xml:space="preserve"> та безпідставного його ініціювання з боку Постачальника.</w:t>
            </w: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E16BF6">
              <w:rPr>
                <w:rFonts w:ascii="Times New Roman" w:hAnsi="Times New Roman"/>
                <w:sz w:val="24"/>
                <w:szCs w:val="24"/>
              </w:rPr>
              <w:t>пропорційно</w:t>
            </w:r>
            <w:proofErr w:type="spellEnd"/>
            <w:r w:rsidRPr="00E16BF6">
              <w:rPr>
                <w:rFonts w:ascii="Times New Roman" w:hAnsi="Times New Roman"/>
                <w:sz w:val="24"/>
                <w:szCs w:val="24"/>
              </w:rPr>
              <w:t xml:space="preserve"> до змін таких ставок та /або пільг з оподаткування;</w:t>
            </w:r>
          </w:p>
          <w:p w:rsidR="00B91749" w:rsidRPr="00E16BF6" w:rsidRDefault="00B91749" w:rsidP="00B91749">
            <w:pPr>
              <w:jc w:val="both"/>
              <w:rPr>
                <w:rFonts w:ascii="Times New Roman" w:hAnsi="Times New Roman"/>
                <w:sz w:val="24"/>
                <w:szCs w:val="24"/>
              </w:rPr>
            </w:pPr>
            <w:r w:rsidRPr="00E16BF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6BF6">
              <w:rPr>
                <w:rFonts w:ascii="Times New Roman" w:hAnsi="Times New Roman"/>
                <w:sz w:val="24"/>
                <w:szCs w:val="24"/>
              </w:rPr>
              <w:t>Platts.ARGUS</w:t>
            </w:r>
            <w:proofErr w:type="spellEnd"/>
            <w:r w:rsidRPr="00E16BF6">
              <w:rPr>
                <w:rFonts w:ascii="Times New Roman" w:hAnsi="Times New Roman"/>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w:t>
            </w:r>
            <w:r>
              <w:rPr>
                <w:rFonts w:ascii="Times New Roman" w:hAnsi="Times New Roman"/>
                <w:sz w:val="24"/>
                <w:szCs w:val="24"/>
              </w:rPr>
              <w:t>орядку зміни ціни.</w:t>
            </w:r>
          </w:p>
          <w:p w:rsidR="00B91749" w:rsidRPr="00E16BF6" w:rsidRDefault="00B91749" w:rsidP="00B91749">
            <w:pPr>
              <w:contextualSpacing/>
              <w:jc w:val="both"/>
              <w:rPr>
                <w:rFonts w:ascii="Times New Roman" w:hAnsi="Times New Roman"/>
                <w:sz w:val="24"/>
                <w:szCs w:val="24"/>
              </w:rPr>
            </w:pPr>
            <w:r w:rsidRPr="00E16BF6">
              <w:rPr>
                <w:rFonts w:ascii="Times New Roman" w:hAnsi="Times New Roman"/>
                <w:sz w:val="24"/>
                <w:szCs w:val="24"/>
              </w:rPr>
              <w:t>8) дія договору про закупівлю може бути продовжена на строк, достатній для проведення процедури закупівлі на початку року, в обсязі, що не перевищує 20 відсотків суми, визначеної в початковому д</w:t>
            </w:r>
            <w:r>
              <w:rPr>
                <w:rFonts w:ascii="Times New Roman" w:hAnsi="Times New Roman"/>
                <w:sz w:val="24"/>
                <w:szCs w:val="24"/>
              </w:rPr>
              <w:t>оговорі про закупівлю укладеному</w:t>
            </w:r>
            <w:r w:rsidRPr="00E16BF6">
              <w:rPr>
                <w:rFonts w:ascii="Times New Roman" w:hAnsi="Times New Roman"/>
                <w:sz w:val="24"/>
                <w:szCs w:val="24"/>
              </w:rPr>
              <w:t xml:space="preserve"> в попередньому році, якщо видатки на досягнення цієї цілі затверджено в установленому порядку.</w:t>
            </w:r>
          </w:p>
          <w:p w:rsidR="00B91749" w:rsidRPr="00E16BF6" w:rsidRDefault="00B91749" w:rsidP="00B91749">
            <w:pPr>
              <w:jc w:val="both"/>
              <w:rPr>
                <w:rFonts w:ascii="Times New Roman" w:hAnsi="Times New Roman"/>
                <w:sz w:val="24"/>
                <w:szCs w:val="24"/>
                <w:lang w:eastAsia="ru-RU"/>
              </w:rPr>
            </w:pPr>
            <w:r w:rsidRPr="00E16BF6">
              <w:rPr>
                <w:rFonts w:ascii="Times New Roman" w:hAnsi="Times New Roman"/>
                <w:sz w:val="24"/>
                <w:szCs w:val="24"/>
                <w:lang w:eastAsia="ru-RU"/>
              </w:rPr>
              <w:t xml:space="preserve">4.4. Зміни до договору вносяться за згодою сторін та оформлюються шляхом укладення додаткової угоди. </w:t>
            </w:r>
          </w:p>
          <w:p w:rsidR="00B91749" w:rsidRPr="00E16BF6" w:rsidRDefault="00B91749" w:rsidP="00B91749">
            <w:pPr>
              <w:ind w:right="113"/>
              <w:jc w:val="both"/>
              <w:rPr>
                <w:rFonts w:ascii="Times New Roman" w:hAnsi="Times New Roman"/>
                <w:sz w:val="24"/>
                <w:szCs w:val="24"/>
                <w:lang w:eastAsia="ru-RU"/>
              </w:rPr>
            </w:pPr>
            <w:r w:rsidRPr="00E16BF6">
              <w:rPr>
                <w:rFonts w:ascii="Times New Roman" w:hAnsi="Times New Roman"/>
                <w:sz w:val="24"/>
                <w:szCs w:val="24"/>
                <w:lang w:eastAsia="ru-RU"/>
              </w:rPr>
              <w:t>Пропозицію щодо внесення змін до договору може зробити кожна із сторін договору.</w:t>
            </w:r>
          </w:p>
          <w:p w:rsidR="00B91749" w:rsidRPr="00E16BF6" w:rsidRDefault="00B91749" w:rsidP="00B91749">
            <w:pPr>
              <w:tabs>
                <w:tab w:val="left" w:pos="426"/>
              </w:tabs>
              <w:ind w:firstLine="851"/>
              <w:jc w:val="both"/>
              <w:rPr>
                <w:rFonts w:ascii="Times New Roman" w:hAnsi="Times New Roman"/>
                <w:b/>
                <w:sz w:val="24"/>
                <w:szCs w:val="24"/>
              </w:rPr>
            </w:pPr>
            <w:r w:rsidRPr="00E16BF6">
              <w:rPr>
                <w:rFonts w:ascii="Times New Roman" w:hAnsi="Times New Roman" w:cs="Arial"/>
                <w:sz w:val="24"/>
                <w:szCs w:val="24"/>
                <w:lang w:eastAsia="ru-RU"/>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AD4E3E" w:rsidRPr="00ED1EEA" w:rsidTr="007F0608">
        <w:trPr>
          <w:trHeight w:val="522"/>
          <w:jc w:val="center"/>
        </w:trPr>
        <w:tc>
          <w:tcPr>
            <w:tcW w:w="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lastRenderedPageBreak/>
              <w:t>5</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1EEA">
              <w:rPr>
                <w:rFonts w:ascii="Times New Roman" w:hAnsi="Times New Roman" w:cs="Times New Roman"/>
                <w:sz w:val="24"/>
                <w:szCs w:val="24"/>
              </w:rPr>
              <w:t>неукладення</w:t>
            </w:r>
            <w:proofErr w:type="spellEnd"/>
            <w:r w:rsidRPr="00ED1EEA">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D4E3E" w:rsidRPr="00ED1EEA" w:rsidTr="007F0608">
        <w:trPr>
          <w:trHeight w:val="522"/>
          <w:jc w:val="center"/>
        </w:trPr>
        <w:tc>
          <w:tcPr>
            <w:tcW w:w="517"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b/>
                <w:sz w:val="24"/>
                <w:szCs w:val="24"/>
              </w:rPr>
              <w:t>6</w:t>
            </w:r>
          </w:p>
        </w:tc>
        <w:tc>
          <w:tcPr>
            <w:tcW w:w="3517" w:type="dxa"/>
          </w:tcPr>
          <w:p w:rsidR="00AD4E3E" w:rsidRPr="00ED1EEA" w:rsidRDefault="00AD4E3E" w:rsidP="00AD4E3E">
            <w:pPr>
              <w:widowControl w:val="0"/>
              <w:rPr>
                <w:rFonts w:ascii="Times New Roman" w:hAnsi="Times New Roman" w:cs="Times New Roman"/>
                <w:sz w:val="24"/>
                <w:szCs w:val="24"/>
              </w:rPr>
            </w:pPr>
            <w:r w:rsidRPr="00ED1EEA">
              <w:rPr>
                <w:rFonts w:ascii="Times New Roman" w:hAnsi="Times New Roman" w:cs="Times New Roman"/>
                <w:b/>
                <w:sz w:val="24"/>
                <w:szCs w:val="24"/>
              </w:rPr>
              <w:t xml:space="preserve">Забезпечення виконання договору про закупівлю </w:t>
            </w:r>
          </w:p>
        </w:tc>
        <w:tc>
          <w:tcPr>
            <w:tcW w:w="6060" w:type="dxa"/>
          </w:tcPr>
          <w:p w:rsidR="00AD4E3E" w:rsidRPr="00ED1EEA" w:rsidRDefault="00AD4E3E" w:rsidP="00AD4E3E">
            <w:pPr>
              <w:widowControl w:val="0"/>
              <w:jc w:val="both"/>
              <w:rPr>
                <w:rFonts w:ascii="Times New Roman" w:hAnsi="Times New Roman" w:cs="Times New Roman"/>
                <w:sz w:val="24"/>
                <w:szCs w:val="24"/>
              </w:rPr>
            </w:pPr>
            <w:r w:rsidRPr="00ED1EEA">
              <w:rPr>
                <w:rFonts w:ascii="Times New Roman" w:hAnsi="Times New Roman" w:cs="Times New Roman"/>
                <w:sz w:val="24"/>
                <w:szCs w:val="24"/>
              </w:rPr>
              <w:t>Не вимагається.</w:t>
            </w:r>
          </w:p>
          <w:p w:rsidR="00AD4E3E" w:rsidRPr="00ED1EEA" w:rsidRDefault="00AD4E3E" w:rsidP="00AD4E3E">
            <w:pPr>
              <w:widowControl w:val="0"/>
              <w:jc w:val="both"/>
              <w:rPr>
                <w:rFonts w:ascii="Times New Roman" w:hAnsi="Times New Roman" w:cs="Times New Roman"/>
                <w:sz w:val="24"/>
                <w:szCs w:val="24"/>
              </w:rPr>
            </w:pPr>
          </w:p>
        </w:tc>
      </w:tr>
    </w:tbl>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rPr>
          <w:rFonts w:ascii="Times New Roman" w:hAnsi="Times New Roman" w:cs="Times New Roman"/>
          <w:sz w:val="24"/>
          <w:szCs w:val="24"/>
        </w:rPr>
      </w:pPr>
      <w:r w:rsidRPr="00ED1EEA">
        <w:rPr>
          <w:rFonts w:ascii="Times New Roman" w:hAnsi="Times New Roman" w:cs="Times New Roman"/>
          <w:sz w:val="24"/>
          <w:szCs w:val="24"/>
        </w:rPr>
        <w:br w:type="page"/>
      </w:r>
    </w:p>
    <w:p w:rsidR="005A3821" w:rsidRPr="00262240" w:rsidRDefault="005A3821" w:rsidP="005A3821">
      <w:pPr>
        <w:pageBreakBefore/>
        <w:widowControl w:val="0"/>
        <w:suppressAutoHyphens/>
        <w:autoSpaceDE w:val="0"/>
        <w:jc w:val="right"/>
        <w:rPr>
          <w:rFonts w:ascii="Times New Roman" w:eastAsia="Times New Roman" w:hAnsi="Times New Roman"/>
          <w:b/>
          <w:bCs/>
          <w:color w:val="000000"/>
          <w:sz w:val="24"/>
          <w:szCs w:val="24"/>
          <w:lang w:eastAsia="ar-SA"/>
        </w:rPr>
      </w:pPr>
      <w:r w:rsidRPr="004703E9">
        <w:rPr>
          <w:rFonts w:ascii="Times New Roman" w:hAnsi="Times New Roman"/>
          <w:b/>
          <w:bCs/>
          <w:color w:val="000000"/>
          <w:sz w:val="24"/>
          <w:szCs w:val="24"/>
        </w:rPr>
        <w:lastRenderedPageBreak/>
        <w:t>Додаток 1 до тендерної документації</w:t>
      </w:r>
    </w:p>
    <w:p w:rsidR="005A3821" w:rsidRDefault="005A3821" w:rsidP="005A3821">
      <w:pPr>
        <w:shd w:val="clear" w:color="auto" w:fill="FFFFFF"/>
        <w:jc w:val="center"/>
        <w:rPr>
          <w:rFonts w:ascii="Times New Roman" w:hAnsi="Times New Roman"/>
          <w:b/>
          <w:bCs/>
          <w:color w:val="000000"/>
          <w:sz w:val="24"/>
          <w:szCs w:val="24"/>
        </w:rPr>
      </w:pPr>
    </w:p>
    <w:p w:rsidR="005A3821" w:rsidRPr="00DE7E30" w:rsidRDefault="005A3821" w:rsidP="005A3821">
      <w:pPr>
        <w:shd w:val="clear" w:color="auto" w:fill="FFFFFF"/>
        <w:jc w:val="center"/>
        <w:rPr>
          <w:rFonts w:ascii="Times New Roman" w:hAnsi="Times New Roman"/>
          <w:color w:val="000000"/>
          <w:sz w:val="24"/>
          <w:szCs w:val="24"/>
        </w:rPr>
      </w:pPr>
      <w:r w:rsidRPr="00DE7E30">
        <w:rPr>
          <w:rFonts w:ascii="Times New Roman" w:hAnsi="Times New Roman"/>
          <w:b/>
          <w:bCs/>
          <w:color w:val="000000"/>
          <w:sz w:val="24"/>
          <w:szCs w:val="24"/>
        </w:rPr>
        <w:t xml:space="preserve">Документи для підтвердження інформації про відповідність кваліфікаційним критеріям </w:t>
      </w:r>
    </w:p>
    <w:p w:rsidR="005A3821" w:rsidRDefault="005A3821" w:rsidP="005A3821">
      <w:pPr>
        <w:ind w:left="5670"/>
        <w:jc w:val="right"/>
        <w:rPr>
          <w:rFonts w:ascii="Times New Roman" w:hAnsi="Times New Roman"/>
          <w:b/>
          <w:color w:val="000000"/>
          <w:sz w:val="24"/>
          <w:szCs w:val="24"/>
        </w:rPr>
      </w:pPr>
    </w:p>
    <w:p w:rsidR="005A3821" w:rsidRDefault="005A3821" w:rsidP="005A3821">
      <w:pPr>
        <w:rPr>
          <w:rFonts w:ascii="Times New Roman" w:hAnsi="Times New Roman"/>
          <w:b/>
        </w:rPr>
      </w:pPr>
      <w:r>
        <w:rPr>
          <w:rFonts w:ascii="Times New Roman" w:hAnsi="Times New Roman"/>
          <w:b/>
          <w:color w:val="000000"/>
          <w:sz w:val="24"/>
          <w:szCs w:val="24"/>
        </w:rPr>
        <w:t>1.1</w:t>
      </w:r>
      <w:r w:rsidRPr="00882269">
        <w:rPr>
          <w:rFonts w:ascii="Times New Roman" w:hAnsi="Times New Roman"/>
          <w:b/>
          <w:color w:val="000000"/>
          <w:sz w:val="24"/>
          <w:szCs w:val="24"/>
        </w:rPr>
        <w:t xml:space="preserve">. </w:t>
      </w:r>
      <w:r w:rsidRPr="00882269">
        <w:rPr>
          <w:rFonts w:ascii="Times New Roman" w:hAnsi="Times New Roman"/>
          <w:b/>
          <w:sz w:val="24"/>
          <w:szCs w:val="24"/>
        </w:rPr>
        <w:t>Наявність обладнання та матеріально-технічної бази.</w:t>
      </w:r>
    </w:p>
    <w:p w:rsidR="005A3821" w:rsidRDefault="005A3821" w:rsidP="005A3821">
      <w:pPr>
        <w:jc w:val="both"/>
        <w:rPr>
          <w:rFonts w:ascii="Times New Roman" w:hAnsi="Times New Roman"/>
          <w:color w:val="000000"/>
          <w:sz w:val="24"/>
          <w:szCs w:val="24"/>
        </w:rPr>
      </w:pPr>
      <w:r w:rsidRPr="00AD1D9F">
        <w:rPr>
          <w:rFonts w:ascii="Times New Roman" w:hAnsi="Times New Roman"/>
        </w:rPr>
        <w:t>1.1.1</w:t>
      </w:r>
      <w:r>
        <w:rPr>
          <w:rFonts w:ascii="Times New Roman" w:hAnsi="Times New Roman"/>
          <w:b/>
        </w:rPr>
        <w:t xml:space="preserve"> </w:t>
      </w:r>
      <w:r w:rsidRPr="0003394F">
        <w:rPr>
          <w:rFonts w:ascii="Times New Roman" w:hAnsi="Times New Roman"/>
          <w:color w:val="000000"/>
          <w:sz w:val="24"/>
          <w:szCs w:val="24"/>
        </w:rPr>
        <w:t>Інформаційна довідка складена в довільній формі (за  підписом учасника чи уповноваженої особи учасника</w:t>
      </w:r>
      <w:r>
        <w:rPr>
          <w:rFonts w:ascii="Times New Roman" w:hAnsi="Times New Roman"/>
          <w:color w:val="000000"/>
          <w:sz w:val="24"/>
          <w:szCs w:val="24"/>
        </w:rPr>
        <w:t xml:space="preserve"> та печаткою (у разі наявності)</w:t>
      </w:r>
      <w:r w:rsidRPr="0003394F">
        <w:rPr>
          <w:rFonts w:ascii="Times New Roman" w:hAnsi="Times New Roman"/>
          <w:color w:val="000000"/>
          <w:sz w:val="24"/>
          <w:szCs w:val="24"/>
        </w:rPr>
        <w:t>)</w:t>
      </w:r>
      <w:r w:rsidRPr="008D04A7">
        <w:rPr>
          <w:rFonts w:ascii="Times New Roman" w:hAnsi="Times New Roman"/>
          <w:sz w:val="24"/>
          <w:szCs w:val="24"/>
        </w:rPr>
        <w:t xml:space="preserve"> </w:t>
      </w:r>
      <w:r w:rsidRPr="007D0DCD">
        <w:rPr>
          <w:rFonts w:ascii="Times New Roman" w:hAnsi="Times New Roman"/>
          <w:sz w:val="24"/>
          <w:szCs w:val="24"/>
        </w:rPr>
        <w:t xml:space="preserve">про наявність обладнання та матеріально-технічної бази для </w:t>
      </w:r>
      <w:r>
        <w:rPr>
          <w:rFonts w:ascii="Times New Roman" w:hAnsi="Times New Roman"/>
          <w:sz w:val="24"/>
          <w:szCs w:val="24"/>
        </w:rPr>
        <w:t>поставки товару (</w:t>
      </w:r>
      <w:r>
        <w:rPr>
          <w:rFonts w:ascii="Times New Roman" w:hAnsi="Times New Roman"/>
          <w:bCs/>
          <w:sz w:val="24"/>
          <w:szCs w:val="24"/>
        </w:rPr>
        <w:t>д</w:t>
      </w:r>
      <w:r w:rsidRPr="007F0EDB">
        <w:rPr>
          <w:rFonts w:ascii="Times New Roman" w:hAnsi="Times New Roman"/>
          <w:bCs/>
          <w:sz w:val="24"/>
          <w:szCs w:val="24"/>
        </w:rPr>
        <w:t>ля підтвердження цього в складі тендерної пропозиції учасник надає перелік дислокації АЗС</w:t>
      </w:r>
      <w:r>
        <w:rPr>
          <w:rFonts w:ascii="Times New Roman" w:hAnsi="Times New Roman"/>
          <w:bCs/>
          <w:sz w:val="24"/>
          <w:szCs w:val="24"/>
        </w:rPr>
        <w:t xml:space="preserve"> в смт Іваничі та /або Володимир-Волинському районі Волинської області)</w:t>
      </w:r>
      <w:r w:rsidRPr="007D0DCD">
        <w:rPr>
          <w:rFonts w:ascii="Times New Roman" w:hAnsi="Times New Roman"/>
          <w:snapToGrid w:val="0"/>
          <w:sz w:val="24"/>
          <w:szCs w:val="24"/>
        </w:rPr>
        <w:t>, складена на фірмовому бланку (за його наявності)</w:t>
      </w:r>
      <w:r>
        <w:rPr>
          <w:rFonts w:ascii="Times New Roman" w:hAnsi="Times New Roman"/>
          <w:snapToGrid w:val="0"/>
          <w:sz w:val="24"/>
          <w:szCs w:val="24"/>
        </w:rPr>
        <w:t>.</w:t>
      </w:r>
    </w:p>
    <w:p w:rsidR="005A3821" w:rsidRPr="00D6413F" w:rsidRDefault="005A3821" w:rsidP="005A3821">
      <w:pPr>
        <w:rPr>
          <w:rFonts w:ascii="Times New Roman" w:hAnsi="Times New Roman"/>
          <w:b/>
          <w:color w:val="000000"/>
          <w:sz w:val="24"/>
          <w:szCs w:val="24"/>
        </w:rPr>
      </w:pPr>
      <w:r w:rsidRPr="00D6413F">
        <w:rPr>
          <w:rFonts w:ascii="Times New Roman" w:hAnsi="Times New Roman"/>
          <w:b/>
          <w:color w:val="000000"/>
          <w:sz w:val="24"/>
          <w:szCs w:val="24"/>
        </w:rPr>
        <w:t>1.</w:t>
      </w:r>
      <w:r>
        <w:rPr>
          <w:rFonts w:ascii="Times New Roman" w:hAnsi="Times New Roman"/>
          <w:b/>
          <w:color w:val="000000"/>
          <w:sz w:val="24"/>
          <w:szCs w:val="24"/>
        </w:rPr>
        <w:t>2</w:t>
      </w:r>
      <w:r w:rsidRPr="00D6413F">
        <w:rPr>
          <w:rFonts w:ascii="Times New Roman" w:hAnsi="Times New Roman"/>
          <w:b/>
          <w:color w:val="000000"/>
          <w:sz w:val="24"/>
          <w:szCs w:val="24"/>
        </w:rPr>
        <w:t>.  Документи про підтвердження досвіду виконання аналогічного договору.</w:t>
      </w:r>
    </w:p>
    <w:p w:rsidR="005A3821" w:rsidRPr="00D85019" w:rsidRDefault="005A3821" w:rsidP="005A3821">
      <w:pPr>
        <w:jc w:val="both"/>
        <w:outlineLvl w:val="0"/>
        <w:rPr>
          <w:rFonts w:ascii="Times New Roman" w:hAnsi="Times New Roman"/>
          <w:color w:val="000000"/>
          <w:sz w:val="24"/>
          <w:szCs w:val="24"/>
          <w:lang w:eastAsia="ru-RU"/>
        </w:rPr>
      </w:pPr>
      <w:r w:rsidRPr="00D6413F">
        <w:rPr>
          <w:rFonts w:ascii="Times New Roman" w:hAnsi="Times New Roman"/>
          <w:color w:val="000000"/>
          <w:sz w:val="24"/>
          <w:szCs w:val="24"/>
        </w:rPr>
        <w:t>1.</w:t>
      </w:r>
      <w:r>
        <w:rPr>
          <w:rFonts w:ascii="Times New Roman" w:hAnsi="Times New Roman"/>
          <w:color w:val="000000"/>
          <w:sz w:val="24"/>
          <w:szCs w:val="24"/>
        </w:rPr>
        <w:t>2</w:t>
      </w:r>
      <w:r w:rsidRPr="00D6413F">
        <w:rPr>
          <w:rFonts w:ascii="Times New Roman" w:hAnsi="Times New Roman"/>
          <w:color w:val="000000"/>
          <w:sz w:val="24"/>
          <w:szCs w:val="24"/>
        </w:rPr>
        <w:t xml:space="preserve">.1. </w:t>
      </w:r>
      <w:r w:rsidRPr="00D6413F">
        <w:rPr>
          <w:rFonts w:ascii="Times New Roman" w:hAnsi="Times New Roman"/>
          <w:color w:val="000000"/>
          <w:sz w:val="24"/>
          <w:szCs w:val="24"/>
          <w:lang w:eastAsia="ru-RU"/>
        </w:rPr>
        <w:t>Копія аналогічного договору (</w:t>
      </w:r>
      <w:r w:rsidRPr="00D6413F">
        <w:rPr>
          <w:rFonts w:ascii="Times New Roman" w:hAnsi="Times New Roman"/>
          <w:color w:val="000000"/>
          <w:sz w:val="24"/>
          <w:szCs w:val="24"/>
        </w:rPr>
        <w:t xml:space="preserve">щодо постачання </w:t>
      </w:r>
      <w:r>
        <w:rPr>
          <w:rFonts w:ascii="Times New Roman" w:hAnsi="Times New Roman"/>
          <w:color w:val="000000"/>
          <w:sz w:val="24"/>
          <w:szCs w:val="24"/>
        </w:rPr>
        <w:t xml:space="preserve">дизельного палива </w:t>
      </w:r>
      <w:r w:rsidRPr="00D6413F">
        <w:rPr>
          <w:rFonts w:ascii="Times New Roman" w:hAnsi="Times New Roman"/>
          <w:color w:val="000000"/>
          <w:sz w:val="24"/>
          <w:szCs w:val="24"/>
          <w:lang w:eastAsia="ru-RU"/>
        </w:rPr>
        <w:t xml:space="preserve">у поточному та/або за попередні роки, </w:t>
      </w:r>
      <w:r w:rsidRPr="00D6413F">
        <w:rPr>
          <w:rFonts w:ascii="Times New Roman" w:hAnsi="Times New Roman"/>
          <w:color w:val="000000"/>
          <w:sz w:val="24"/>
          <w:szCs w:val="24"/>
        </w:rPr>
        <w:t>(крім і</w:t>
      </w:r>
      <w:r w:rsidRPr="00D6413F">
        <w:rPr>
          <w:rFonts w:ascii="Times New Roman" w:hAnsi="Times New Roman"/>
          <w:color w:val="000000"/>
          <w:sz w:val="24"/>
          <w:szCs w:val="24"/>
          <w:lang w:eastAsia="ru-RU"/>
        </w:rPr>
        <w:t>нформації, щ</w:t>
      </w:r>
      <w:r>
        <w:rPr>
          <w:rFonts w:ascii="Times New Roman" w:hAnsi="Times New Roman"/>
          <w:color w:val="000000"/>
          <w:sz w:val="24"/>
          <w:szCs w:val="24"/>
          <w:lang w:eastAsia="ru-RU"/>
        </w:rPr>
        <w:t>о становить комерційну таємницю)</w:t>
      </w:r>
    </w:p>
    <w:p w:rsidR="005A3821" w:rsidRDefault="005A3821" w:rsidP="005A3821">
      <w:pPr>
        <w:jc w:val="both"/>
        <w:rPr>
          <w:rFonts w:ascii="Times New Roman" w:hAnsi="Times New Roman"/>
          <w:b/>
        </w:rPr>
      </w:pPr>
    </w:p>
    <w:p w:rsidR="005A3821" w:rsidRDefault="005A3821" w:rsidP="005A3821">
      <w:pPr>
        <w:jc w:val="both"/>
        <w:rPr>
          <w:rFonts w:ascii="Times New Roman" w:hAnsi="Times New Roman"/>
          <w:b/>
        </w:rPr>
      </w:pPr>
    </w:p>
    <w:p w:rsidR="005A3821" w:rsidRPr="00D85019" w:rsidRDefault="005A3821" w:rsidP="005A3821">
      <w:pPr>
        <w:jc w:val="both"/>
        <w:rPr>
          <w:rFonts w:ascii="Times New Roman" w:hAnsi="Times New Roman"/>
          <w:b/>
        </w:rPr>
      </w:pPr>
      <w:r w:rsidRPr="00D85019">
        <w:rPr>
          <w:rFonts w:ascii="Times New Roman" w:hAnsi="Times New Roman"/>
          <w:b/>
        </w:rPr>
        <w:t>Примітки:</w:t>
      </w:r>
    </w:p>
    <w:p w:rsidR="005A3821" w:rsidRPr="00D85019" w:rsidRDefault="005A3821" w:rsidP="005A3821">
      <w:pPr>
        <w:jc w:val="both"/>
        <w:outlineLvl w:val="0"/>
        <w:rPr>
          <w:rFonts w:ascii="Times New Roman" w:hAnsi="Times New Roman"/>
          <w:color w:val="000000"/>
          <w:sz w:val="24"/>
          <w:szCs w:val="24"/>
        </w:rPr>
      </w:pPr>
      <w:r w:rsidRPr="00D85019">
        <w:rPr>
          <w:rFonts w:ascii="Times New Roman" w:hAnsi="Times New Roman"/>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D85019">
        <w:rPr>
          <w:rFonts w:ascii="Times New Roman" w:hAnsi="Times New Roman"/>
          <w:bCs/>
          <w:color w:val="000000"/>
        </w:rPr>
        <w:t xml:space="preserve"> </w:t>
      </w:r>
      <w:r w:rsidRPr="00D85019">
        <w:rPr>
          <w:rFonts w:ascii="Times New Roman" w:hAnsi="Times New Roman"/>
        </w:rPr>
        <w:t>/ або товару з найбільш схожими характеристиками чи призначенням</w:t>
      </w:r>
    </w:p>
    <w:p w:rsidR="005A3821" w:rsidRDefault="005A3821" w:rsidP="005A3821">
      <w:pPr>
        <w:ind w:left="5670"/>
        <w:jc w:val="right"/>
        <w:rPr>
          <w:rFonts w:ascii="Times New Roman" w:hAnsi="Times New Roman"/>
          <w:b/>
          <w:color w:val="000000"/>
          <w:sz w:val="24"/>
          <w:szCs w:val="24"/>
        </w:rPr>
      </w:pPr>
    </w:p>
    <w:p w:rsidR="005A3821" w:rsidRDefault="005A3821" w:rsidP="005A3821">
      <w:pPr>
        <w:ind w:left="5670"/>
        <w:jc w:val="right"/>
        <w:rPr>
          <w:rFonts w:ascii="Times New Roman" w:hAnsi="Times New Roman"/>
          <w:b/>
          <w:color w:val="000000"/>
          <w:sz w:val="24"/>
          <w:szCs w:val="24"/>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882269" w:rsidRDefault="00882269"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5A3821" w:rsidRDefault="005A3821" w:rsidP="00ED1EEA">
      <w:pPr>
        <w:widowControl w:val="0"/>
        <w:spacing w:line="276" w:lineRule="auto"/>
        <w:jc w:val="right"/>
        <w:rPr>
          <w:rFonts w:ascii="Times New Roman" w:hAnsi="Times New Roman" w:cs="Times New Roman"/>
          <w:b/>
          <w:sz w:val="24"/>
          <w:szCs w:val="24"/>
          <w:lang w:eastAsia="en-US"/>
        </w:rPr>
      </w:pPr>
    </w:p>
    <w:p w:rsidR="00CC67A9" w:rsidRPr="00ED1EEA" w:rsidRDefault="00CC67A9" w:rsidP="00ED1EEA">
      <w:pPr>
        <w:widowControl w:val="0"/>
        <w:spacing w:line="276" w:lineRule="auto"/>
        <w:jc w:val="right"/>
        <w:rPr>
          <w:rFonts w:ascii="Times New Roman" w:hAnsi="Times New Roman" w:cs="Times New Roman"/>
          <w:b/>
          <w:sz w:val="24"/>
          <w:szCs w:val="24"/>
          <w:lang w:eastAsia="en-US"/>
        </w:rPr>
      </w:pPr>
      <w:r w:rsidRPr="00ED1EEA">
        <w:rPr>
          <w:rFonts w:ascii="Times New Roman" w:hAnsi="Times New Roman" w:cs="Times New Roman"/>
          <w:b/>
          <w:sz w:val="24"/>
          <w:szCs w:val="24"/>
          <w:lang w:eastAsia="en-US"/>
        </w:rPr>
        <w:lastRenderedPageBreak/>
        <w:t xml:space="preserve">Додаток </w:t>
      </w:r>
      <w:r w:rsidR="005A3821">
        <w:rPr>
          <w:rFonts w:ascii="Times New Roman" w:hAnsi="Times New Roman" w:cs="Times New Roman"/>
          <w:b/>
          <w:sz w:val="24"/>
          <w:szCs w:val="24"/>
          <w:lang w:eastAsia="en-US"/>
        </w:rPr>
        <w:t>2</w:t>
      </w:r>
    </w:p>
    <w:p w:rsidR="008B4F66" w:rsidRPr="00ED1EEA" w:rsidRDefault="008B4F66" w:rsidP="00ED1EEA">
      <w:pPr>
        <w:ind w:right="-2"/>
        <w:jc w:val="right"/>
        <w:rPr>
          <w:rFonts w:ascii="Times New Roman" w:hAnsi="Times New Roman" w:cs="Times New Roman"/>
          <w:b/>
          <w:sz w:val="24"/>
          <w:szCs w:val="24"/>
        </w:rPr>
      </w:pPr>
      <w:r w:rsidRPr="00ED1EEA">
        <w:rPr>
          <w:rFonts w:ascii="Times New Roman" w:hAnsi="Times New Roman" w:cs="Times New Roman"/>
          <w:b/>
          <w:sz w:val="24"/>
          <w:szCs w:val="24"/>
        </w:rPr>
        <w:t>до тендерної документації</w:t>
      </w:r>
    </w:p>
    <w:p w:rsidR="008B4F66" w:rsidRPr="00ED1EEA" w:rsidRDefault="008B4F66" w:rsidP="00ED1EEA">
      <w:pPr>
        <w:widowControl w:val="0"/>
        <w:spacing w:line="276" w:lineRule="auto"/>
        <w:jc w:val="right"/>
        <w:rPr>
          <w:rFonts w:ascii="Times New Roman" w:hAnsi="Times New Roman" w:cs="Times New Roman"/>
          <w:b/>
          <w:sz w:val="24"/>
          <w:szCs w:val="24"/>
          <w:lang w:eastAsia="en-US"/>
        </w:rPr>
      </w:pPr>
    </w:p>
    <w:p w:rsidR="00CC67A9" w:rsidRPr="00ED1EEA" w:rsidRDefault="00CC67A9" w:rsidP="00ED1EEA">
      <w:pPr>
        <w:tabs>
          <w:tab w:val="left" w:pos="360"/>
          <w:tab w:val="left" w:pos="426"/>
        </w:tabs>
        <w:suppressAutoHyphens/>
        <w:ind w:left="426" w:firstLine="567"/>
        <w:jc w:val="right"/>
        <w:rPr>
          <w:rFonts w:ascii="Times New Roman" w:hAnsi="Times New Roman" w:cs="Times New Roman"/>
          <w:b/>
          <w:iCs/>
          <w:sz w:val="24"/>
          <w:szCs w:val="24"/>
          <w:lang w:eastAsia="ar-SA"/>
        </w:rPr>
      </w:pPr>
    </w:p>
    <w:p w:rsidR="00B307CC" w:rsidRPr="000D16EE" w:rsidRDefault="00B307CC" w:rsidP="00B307CC">
      <w:pPr>
        <w:widowControl w:val="0"/>
        <w:suppressAutoHyphens/>
        <w:autoSpaceDE w:val="0"/>
        <w:autoSpaceDN w:val="0"/>
        <w:adjustRightInd w:val="0"/>
        <w:jc w:val="center"/>
        <w:rPr>
          <w:rFonts w:ascii="Times New Roman" w:hAnsi="Times New Roman" w:cs="Times New Roman"/>
          <w:b/>
          <w:bCs/>
          <w:spacing w:val="-3"/>
          <w:sz w:val="24"/>
          <w:szCs w:val="24"/>
        </w:rPr>
      </w:pPr>
      <w:r w:rsidRPr="000D16EE">
        <w:rPr>
          <w:rFonts w:ascii="Times New Roman" w:hAnsi="Times New Roman" w:cs="Times New Roman"/>
          <w:b/>
          <w:bCs/>
          <w:spacing w:val="-3"/>
          <w:sz w:val="24"/>
          <w:szCs w:val="24"/>
        </w:rPr>
        <w:t>Інформація про якісні, кількісні та технічні характеристики предмета закупівлі</w:t>
      </w:r>
    </w:p>
    <w:p w:rsidR="00B307CC" w:rsidRPr="000D16EE" w:rsidRDefault="00B307CC" w:rsidP="00B307CC">
      <w:pPr>
        <w:widowControl w:val="0"/>
        <w:suppressAutoHyphens/>
        <w:autoSpaceDE w:val="0"/>
        <w:autoSpaceDN w:val="0"/>
        <w:adjustRightInd w:val="0"/>
        <w:jc w:val="center"/>
        <w:rPr>
          <w:rFonts w:ascii="Times New Roman" w:hAnsi="Times New Roman" w:cs="Times New Roman"/>
          <w:b/>
          <w:bCs/>
          <w:spacing w:val="-3"/>
          <w:sz w:val="24"/>
          <w:szCs w:val="24"/>
        </w:rPr>
      </w:pPr>
      <w:r w:rsidRPr="000D16EE">
        <w:rPr>
          <w:rFonts w:ascii="Times New Roman" w:hAnsi="Times New Roman" w:cs="Times New Roman"/>
          <w:b/>
          <w:bCs/>
          <w:spacing w:val="-3"/>
          <w:sz w:val="24"/>
          <w:szCs w:val="24"/>
        </w:rPr>
        <w:t>«</w:t>
      </w:r>
      <w:r w:rsidR="009254FC">
        <w:rPr>
          <w:rFonts w:ascii="Times New Roman" w:hAnsi="Times New Roman" w:cs="Times New Roman"/>
          <w:b/>
          <w:bCs/>
          <w:spacing w:val="-3"/>
          <w:sz w:val="24"/>
          <w:szCs w:val="24"/>
        </w:rPr>
        <w:t>Д</w:t>
      </w:r>
      <w:r w:rsidRPr="000D16EE">
        <w:rPr>
          <w:rFonts w:ascii="Times New Roman" w:hAnsi="Times New Roman" w:cs="Times New Roman"/>
          <w:b/>
          <w:bCs/>
          <w:spacing w:val="-3"/>
          <w:sz w:val="24"/>
          <w:szCs w:val="24"/>
        </w:rPr>
        <w:t>изельне паливо</w:t>
      </w:r>
      <w:r w:rsidR="009254FC">
        <w:rPr>
          <w:rFonts w:ascii="Times New Roman" w:hAnsi="Times New Roman" w:cs="Times New Roman"/>
          <w:b/>
          <w:bCs/>
          <w:spacing w:val="-3"/>
          <w:sz w:val="24"/>
          <w:szCs w:val="24"/>
        </w:rPr>
        <w:t xml:space="preserve"> </w:t>
      </w:r>
      <w:r w:rsidRPr="000D16EE">
        <w:rPr>
          <w:rFonts w:ascii="Times New Roman" w:hAnsi="Times New Roman" w:cs="Times New Roman"/>
          <w:b/>
          <w:bCs/>
          <w:spacing w:val="-3"/>
          <w:sz w:val="24"/>
          <w:szCs w:val="24"/>
        </w:rPr>
        <w:t>(Код ДК 021:2015: 09130000-9 Нафта і дистиляти)»</w:t>
      </w:r>
    </w:p>
    <w:p w:rsidR="00B307CC" w:rsidRPr="000D16EE" w:rsidRDefault="00B307CC" w:rsidP="00B307CC">
      <w:pPr>
        <w:widowControl w:val="0"/>
        <w:suppressAutoHyphens/>
        <w:autoSpaceDE w:val="0"/>
        <w:autoSpaceDN w:val="0"/>
        <w:adjustRightInd w:val="0"/>
        <w:jc w:val="center"/>
        <w:rPr>
          <w:rFonts w:ascii="Times New Roman" w:hAnsi="Times New Roman" w:cs="Times New Roman"/>
          <w:b/>
          <w:bCs/>
          <w:color w:val="000000"/>
          <w:sz w:val="24"/>
          <w:szCs w:val="24"/>
          <w:lang w:eastAsia="ar-SA"/>
        </w:rPr>
      </w:pPr>
    </w:p>
    <w:tbl>
      <w:tblP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4324"/>
        <w:gridCol w:w="1984"/>
        <w:gridCol w:w="2977"/>
      </w:tblGrid>
      <w:tr w:rsidR="00B307CC" w:rsidRPr="000D16EE" w:rsidTr="00D54CA9">
        <w:trPr>
          <w:trHeight w:val="617"/>
        </w:trPr>
        <w:tc>
          <w:tcPr>
            <w:tcW w:w="518" w:type="dxa"/>
            <w:shd w:val="clear" w:color="auto" w:fill="D9D9D9"/>
            <w:vAlign w:val="center"/>
          </w:tcPr>
          <w:p w:rsidR="00B307CC" w:rsidRPr="000D16EE" w:rsidRDefault="00B307CC" w:rsidP="00D54CA9">
            <w:pPr>
              <w:suppressAutoHyphens/>
              <w:spacing w:line="120" w:lineRule="atLeast"/>
              <w:jc w:val="center"/>
              <w:rPr>
                <w:rFonts w:ascii="Times New Roman" w:hAnsi="Times New Roman" w:cs="Times New Roman"/>
                <w:b/>
                <w:sz w:val="24"/>
                <w:szCs w:val="24"/>
                <w:lang w:eastAsia="ar-SA"/>
              </w:rPr>
            </w:pPr>
            <w:r w:rsidRPr="000D16EE">
              <w:rPr>
                <w:rFonts w:ascii="Times New Roman" w:hAnsi="Times New Roman" w:cs="Times New Roman"/>
                <w:b/>
                <w:sz w:val="24"/>
                <w:szCs w:val="24"/>
                <w:lang w:eastAsia="ar-SA"/>
              </w:rPr>
              <w:t>№               з/п</w:t>
            </w:r>
          </w:p>
        </w:tc>
        <w:tc>
          <w:tcPr>
            <w:tcW w:w="4324" w:type="dxa"/>
            <w:shd w:val="clear" w:color="auto" w:fill="D9D9D9"/>
            <w:vAlign w:val="center"/>
          </w:tcPr>
          <w:p w:rsidR="00B307CC" w:rsidRPr="000D16EE" w:rsidRDefault="00B307CC" w:rsidP="00D54CA9">
            <w:pPr>
              <w:suppressAutoHyphens/>
              <w:spacing w:line="120" w:lineRule="atLeast"/>
              <w:ind w:right="-92"/>
              <w:jc w:val="center"/>
              <w:rPr>
                <w:rFonts w:ascii="Times New Roman" w:hAnsi="Times New Roman" w:cs="Times New Roman"/>
                <w:b/>
                <w:sz w:val="24"/>
                <w:szCs w:val="24"/>
                <w:lang w:eastAsia="ar-SA"/>
              </w:rPr>
            </w:pPr>
            <w:r w:rsidRPr="000D16EE">
              <w:rPr>
                <w:rFonts w:ascii="Times New Roman" w:hAnsi="Times New Roman" w:cs="Times New Roman"/>
                <w:b/>
                <w:sz w:val="24"/>
                <w:szCs w:val="24"/>
                <w:lang w:eastAsia="ar-SA"/>
              </w:rPr>
              <w:t>Найменування товару</w:t>
            </w:r>
          </w:p>
        </w:tc>
        <w:tc>
          <w:tcPr>
            <w:tcW w:w="1984" w:type="dxa"/>
            <w:shd w:val="clear" w:color="auto" w:fill="D9D9D9"/>
            <w:vAlign w:val="center"/>
          </w:tcPr>
          <w:p w:rsidR="00B307CC" w:rsidRPr="000D16EE" w:rsidRDefault="00B307CC" w:rsidP="00D54CA9">
            <w:pPr>
              <w:suppressAutoHyphens/>
              <w:spacing w:line="120" w:lineRule="atLeast"/>
              <w:ind w:right="-92"/>
              <w:jc w:val="center"/>
              <w:rPr>
                <w:rFonts w:ascii="Times New Roman" w:hAnsi="Times New Roman" w:cs="Times New Roman"/>
                <w:b/>
                <w:sz w:val="24"/>
                <w:szCs w:val="24"/>
                <w:lang w:eastAsia="ar-SA"/>
              </w:rPr>
            </w:pPr>
            <w:r w:rsidRPr="000D16EE">
              <w:rPr>
                <w:rFonts w:ascii="Times New Roman" w:hAnsi="Times New Roman" w:cs="Times New Roman"/>
                <w:b/>
                <w:sz w:val="24"/>
                <w:szCs w:val="24"/>
                <w:lang w:eastAsia="ar-SA"/>
              </w:rPr>
              <w:t>Од. виміру</w:t>
            </w:r>
          </w:p>
        </w:tc>
        <w:tc>
          <w:tcPr>
            <w:tcW w:w="2977" w:type="dxa"/>
            <w:shd w:val="clear" w:color="auto" w:fill="D9D9D9"/>
            <w:vAlign w:val="center"/>
          </w:tcPr>
          <w:p w:rsidR="00B307CC" w:rsidRPr="000D16EE" w:rsidRDefault="00B307CC" w:rsidP="00D54CA9">
            <w:pPr>
              <w:suppressAutoHyphens/>
              <w:spacing w:line="120" w:lineRule="atLeast"/>
              <w:jc w:val="center"/>
              <w:rPr>
                <w:rFonts w:ascii="Times New Roman" w:hAnsi="Times New Roman" w:cs="Times New Roman"/>
                <w:b/>
                <w:sz w:val="24"/>
                <w:szCs w:val="24"/>
                <w:lang w:eastAsia="ar-SA"/>
              </w:rPr>
            </w:pPr>
            <w:r w:rsidRPr="000D16EE">
              <w:rPr>
                <w:rFonts w:ascii="Times New Roman" w:hAnsi="Times New Roman" w:cs="Times New Roman"/>
                <w:b/>
                <w:sz w:val="24"/>
                <w:szCs w:val="24"/>
                <w:lang w:eastAsia="ar-SA"/>
              </w:rPr>
              <w:t>Кількість</w:t>
            </w:r>
          </w:p>
        </w:tc>
      </w:tr>
      <w:tr w:rsidR="00B307CC" w:rsidRPr="000D16EE" w:rsidTr="00D54CA9">
        <w:trPr>
          <w:trHeight w:val="341"/>
        </w:trPr>
        <w:tc>
          <w:tcPr>
            <w:tcW w:w="518" w:type="dxa"/>
          </w:tcPr>
          <w:p w:rsidR="00B307CC" w:rsidRPr="000D16EE" w:rsidRDefault="00B307CC" w:rsidP="00D54CA9">
            <w:pPr>
              <w:suppressAutoHyphens/>
              <w:rPr>
                <w:rFonts w:ascii="Times New Roman" w:hAnsi="Times New Roman" w:cs="Times New Roman"/>
                <w:sz w:val="24"/>
                <w:szCs w:val="24"/>
                <w:lang w:eastAsia="ar-SA"/>
              </w:rPr>
            </w:pPr>
            <w:r w:rsidRPr="000D16EE">
              <w:rPr>
                <w:rFonts w:ascii="Times New Roman" w:hAnsi="Times New Roman" w:cs="Times New Roman"/>
                <w:sz w:val="24"/>
                <w:szCs w:val="24"/>
                <w:lang w:eastAsia="ar-SA"/>
              </w:rPr>
              <w:t>1</w:t>
            </w:r>
          </w:p>
        </w:tc>
        <w:tc>
          <w:tcPr>
            <w:tcW w:w="4324" w:type="dxa"/>
            <w:vAlign w:val="bottom"/>
          </w:tcPr>
          <w:p w:rsidR="00B307CC" w:rsidRPr="000D16EE" w:rsidRDefault="0099130F" w:rsidP="00D54CA9">
            <w:pPr>
              <w:suppressAutoHyphens/>
              <w:rPr>
                <w:rFonts w:ascii="Times New Roman" w:hAnsi="Times New Roman" w:cs="Times New Roman"/>
                <w:sz w:val="24"/>
                <w:szCs w:val="24"/>
                <w:lang w:eastAsia="ar-SA"/>
              </w:rPr>
            </w:pPr>
            <w:r w:rsidRPr="000D16EE">
              <w:rPr>
                <w:rFonts w:ascii="Times New Roman" w:hAnsi="Times New Roman" w:cs="Times New Roman"/>
                <w:sz w:val="24"/>
                <w:szCs w:val="24"/>
                <w:lang w:eastAsia="ar-SA"/>
              </w:rPr>
              <w:t>Дизельне паливо</w:t>
            </w:r>
          </w:p>
        </w:tc>
        <w:tc>
          <w:tcPr>
            <w:tcW w:w="1984" w:type="dxa"/>
            <w:vAlign w:val="bottom"/>
          </w:tcPr>
          <w:p w:rsidR="00B307CC" w:rsidRPr="000D16EE" w:rsidRDefault="00B307CC" w:rsidP="00D54CA9">
            <w:pPr>
              <w:suppressAutoHyphens/>
              <w:jc w:val="center"/>
              <w:rPr>
                <w:rFonts w:ascii="Times New Roman" w:hAnsi="Times New Roman" w:cs="Times New Roman"/>
                <w:sz w:val="24"/>
                <w:szCs w:val="24"/>
                <w:lang w:eastAsia="ar-SA"/>
              </w:rPr>
            </w:pPr>
            <w:r w:rsidRPr="000D16EE">
              <w:rPr>
                <w:rFonts w:ascii="Times New Roman" w:hAnsi="Times New Roman" w:cs="Times New Roman"/>
                <w:sz w:val="24"/>
                <w:szCs w:val="24"/>
                <w:lang w:eastAsia="ar-SA"/>
              </w:rPr>
              <w:t>літри</w:t>
            </w:r>
          </w:p>
        </w:tc>
        <w:tc>
          <w:tcPr>
            <w:tcW w:w="2977" w:type="dxa"/>
            <w:vAlign w:val="bottom"/>
          </w:tcPr>
          <w:p w:rsidR="00B307CC" w:rsidRPr="006F47BA" w:rsidRDefault="00A242ED" w:rsidP="00D54CA9">
            <w:pPr>
              <w:suppressAutoHyphens/>
              <w:jc w:val="center"/>
              <w:rPr>
                <w:rFonts w:ascii="Times New Roman" w:hAnsi="Times New Roman" w:cs="Times New Roman"/>
                <w:sz w:val="24"/>
                <w:szCs w:val="24"/>
                <w:lang w:eastAsia="ar-SA"/>
              </w:rPr>
            </w:pPr>
            <w:r w:rsidRPr="00882269">
              <w:rPr>
                <w:rFonts w:ascii="Times New Roman" w:hAnsi="Times New Roman" w:cs="Times New Roman"/>
                <w:sz w:val="24"/>
                <w:szCs w:val="24"/>
                <w:lang w:eastAsia="ar-SA"/>
              </w:rPr>
              <w:t>3950</w:t>
            </w:r>
          </w:p>
        </w:tc>
      </w:tr>
    </w:tbl>
    <w:p w:rsidR="00B307CC" w:rsidRPr="000D16EE" w:rsidRDefault="00B307CC" w:rsidP="00B307CC">
      <w:pPr>
        <w:suppressAutoHyphens/>
        <w:rPr>
          <w:rFonts w:ascii="Times New Roman" w:hAnsi="Times New Roman" w:cs="Times New Roman"/>
          <w:sz w:val="24"/>
          <w:szCs w:val="24"/>
          <w:lang w:eastAsia="ar-SA"/>
        </w:rPr>
      </w:pPr>
    </w:p>
    <w:p w:rsidR="00B307CC" w:rsidRPr="000D16EE" w:rsidRDefault="00B307CC" w:rsidP="00B307CC">
      <w:pPr>
        <w:suppressAutoHyphens/>
        <w:rPr>
          <w:rFonts w:ascii="Times New Roman" w:hAnsi="Times New Roman" w:cs="Times New Roman"/>
          <w:b/>
          <w:i/>
          <w:sz w:val="24"/>
          <w:szCs w:val="24"/>
          <w:lang w:eastAsia="ar-SA"/>
        </w:rPr>
      </w:pPr>
      <w:r w:rsidRPr="000D16EE">
        <w:rPr>
          <w:rFonts w:ascii="Times New Roman" w:hAnsi="Times New Roman" w:cs="Times New Roman"/>
          <w:b/>
          <w:i/>
          <w:sz w:val="24"/>
          <w:szCs w:val="24"/>
          <w:lang w:eastAsia="ar-SA"/>
        </w:rPr>
        <w:t>Примітка:</w:t>
      </w:r>
    </w:p>
    <w:p w:rsidR="00DA392B" w:rsidRPr="00934BD7" w:rsidRDefault="00DA392B" w:rsidP="007A3A41">
      <w:pPr>
        <w:tabs>
          <w:tab w:val="left" w:pos="920"/>
        </w:tabs>
        <w:ind w:firstLine="709"/>
        <w:jc w:val="both"/>
        <w:rPr>
          <w:rFonts w:ascii="Times New Roman" w:hAnsi="Times New Roman"/>
          <w:sz w:val="24"/>
          <w:szCs w:val="24"/>
        </w:rPr>
      </w:pPr>
      <w:r w:rsidRPr="00934BD7">
        <w:rPr>
          <w:rFonts w:ascii="Times New Roman" w:hAnsi="Times New Roman"/>
          <w:sz w:val="24"/>
          <w:szCs w:val="24"/>
        </w:rPr>
        <w:t>1. Дизельне паливо підвищеної якості - вимогам ДСТУ 4840:2007 «Паливо дизельне підвищеної якості. Технічні умови», та/або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E622E0" w:rsidRPr="00934BD7" w:rsidRDefault="00DA392B" w:rsidP="00C4310E">
      <w:pPr>
        <w:suppressAutoHyphens/>
        <w:ind w:firstLine="709"/>
        <w:jc w:val="both"/>
        <w:rPr>
          <w:rFonts w:ascii="Times New Roman" w:hAnsi="Times New Roman"/>
          <w:sz w:val="24"/>
          <w:szCs w:val="24"/>
        </w:rPr>
      </w:pPr>
      <w:r w:rsidRPr="00934BD7">
        <w:rPr>
          <w:rFonts w:ascii="Times New Roman" w:hAnsi="Times New Roman"/>
          <w:sz w:val="24"/>
          <w:szCs w:val="24"/>
        </w:rPr>
        <w:t xml:space="preserve">2. </w:t>
      </w:r>
      <w:r w:rsidR="00E622E0" w:rsidRPr="00F648BD">
        <w:rPr>
          <w:rFonts w:ascii="Times New Roman" w:hAnsi="Times New Roman"/>
          <w:sz w:val="24"/>
          <w:szCs w:val="24"/>
        </w:rPr>
        <w:t xml:space="preserve">В складі пропозиції обов’язково надається  </w:t>
      </w:r>
      <w:proofErr w:type="spellStart"/>
      <w:r w:rsidR="00E622E0" w:rsidRPr="00F648BD">
        <w:rPr>
          <w:rFonts w:ascii="Times New Roman" w:hAnsi="Times New Roman"/>
          <w:sz w:val="24"/>
          <w:szCs w:val="24"/>
        </w:rPr>
        <w:t>скан</w:t>
      </w:r>
      <w:proofErr w:type="spellEnd"/>
      <w:r w:rsidR="00E622E0" w:rsidRPr="00F648BD">
        <w:rPr>
          <w:rFonts w:ascii="Times New Roman" w:hAnsi="Times New Roman"/>
          <w:sz w:val="24"/>
          <w:szCs w:val="24"/>
        </w:rPr>
        <w:t>-копія сертифікату відповідності, виданий органом з сертифікації чи паспорт якості на кожне найменування товару чи інший документ, який підтверджує, якість та відповідність продукції ( дійсний на момент розкриття). Дизельне паливо повинне бути літнім або зимовим  відповідно до сезону).</w:t>
      </w:r>
    </w:p>
    <w:p w:rsidR="00B307CC" w:rsidRPr="000D16EE" w:rsidRDefault="00C04D86" w:rsidP="00657AA4">
      <w:pPr>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B307CC" w:rsidRPr="000D16EE">
        <w:rPr>
          <w:rFonts w:ascii="Times New Roman" w:hAnsi="Times New Roman" w:cs="Times New Roman"/>
          <w:sz w:val="24"/>
          <w:szCs w:val="24"/>
          <w:lang w:eastAsia="ar-SA"/>
        </w:rPr>
        <w:t xml:space="preserve">. </w:t>
      </w:r>
      <w:r w:rsidR="008D2853" w:rsidRPr="008D2853">
        <w:rPr>
          <w:rFonts w:ascii="Times New Roman" w:hAnsi="Times New Roman" w:cs="Times New Roman"/>
          <w:bCs/>
          <w:sz w:val="24"/>
          <w:szCs w:val="24"/>
        </w:rPr>
        <w:t>Місце знаходження АЗС Учасника обов’язково в межах Іваничівського району</w:t>
      </w:r>
      <w:r w:rsidR="00522FBD">
        <w:rPr>
          <w:rFonts w:ascii="Times New Roman" w:hAnsi="Times New Roman" w:cs="Times New Roman"/>
          <w:bCs/>
          <w:sz w:val="24"/>
          <w:szCs w:val="24"/>
        </w:rPr>
        <w:t xml:space="preserve"> </w:t>
      </w:r>
      <w:r w:rsidR="00522FBD" w:rsidRPr="000D16EE">
        <w:rPr>
          <w:rFonts w:ascii="Times New Roman" w:hAnsi="Times New Roman" w:cs="Times New Roman"/>
          <w:sz w:val="24"/>
          <w:szCs w:val="24"/>
          <w:lang w:eastAsia="ar-SA"/>
        </w:rPr>
        <w:t>(</w:t>
      </w:r>
      <w:r w:rsidR="00522FBD" w:rsidRPr="000D16EE">
        <w:rPr>
          <w:rFonts w:ascii="Times New Roman" w:hAnsi="Times New Roman" w:cs="Times New Roman"/>
          <w:color w:val="212529"/>
          <w:sz w:val="24"/>
          <w:szCs w:val="24"/>
          <w:shd w:val="clear" w:color="auto" w:fill="FFFFFF"/>
        </w:rPr>
        <w:t>за старим адміністративним розподілом</w:t>
      </w:r>
      <w:r w:rsidR="00522FBD" w:rsidRPr="000D16EE">
        <w:rPr>
          <w:rFonts w:ascii="Times New Roman" w:hAnsi="Times New Roman" w:cs="Times New Roman"/>
          <w:sz w:val="24"/>
          <w:szCs w:val="24"/>
          <w:lang w:eastAsia="ar-SA"/>
        </w:rPr>
        <w:t>)</w:t>
      </w:r>
      <w:r w:rsidR="008D2853" w:rsidRPr="008D2853">
        <w:rPr>
          <w:rFonts w:ascii="Times New Roman" w:hAnsi="Times New Roman" w:cs="Times New Roman"/>
          <w:bCs/>
          <w:sz w:val="24"/>
          <w:szCs w:val="24"/>
        </w:rPr>
        <w:t xml:space="preserve"> не більше 1</w:t>
      </w:r>
      <w:r w:rsidR="002709C7">
        <w:rPr>
          <w:rFonts w:ascii="Times New Roman" w:hAnsi="Times New Roman" w:cs="Times New Roman"/>
          <w:bCs/>
          <w:sz w:val="24"/>
          <w:szCs w:val="24"/>
        </w:rPr>
        <w:t>5</w:t>
      </w:r>
      <w:r w:rsidR="008D2853" w:rsidRPr="008D2853">
        <w:rPr>
          <w:rFonts w:ascii="Times New Roman" w:hAnsi="Times New Roman" w:cs="Times New Roman"/>
          <w:bCs/>
          <w:sz w:val="24"/>
          <w:szCs w:val="24"/>
        </w:rPr>
        <w:t>-</w:t>
      </w:r>
      <w:r w:rsidR="002709C7">
        <w:rPr>
          <w:rFonts w:ascii="Times New Roman" w:hAnsi="Times New Roman" w:cs="Times New Roman"/>
          <w:bCs/>
          <w:sz w:val="24"/>
          <w:szCs w:val="24"/>
        </w:rPr>
        <w:t>20</w:t>
      </w:r>
      <w:r w:rsidR="008D2853" w:rsidRPr="008D2853">
        <w:rPr>
          <w:rFonts w:ascii="Times New Roman" w:hAnsi="Times New Roman" w:cs="Times New Roman"/>
          <w:bCs/>
          <w:sz w:val="24"/>
          <w:szCs w:val="24"/>
        </w:rPr>
        <w:t xml:space="preserve"> км  та через АЗС Учасника, які мають бути розташовані на території всієї України (в кожному обласному центрі та на території області, винятком можуть слугувати тимчасово окуповані території) в наступному режимі - безперервно та цілодобово, у відповідності до кількості та номенклатури  пального необхідного</w:t>
      </w:r>
      <w:r w:rsidR="008D2853" w:rsidRPr="00F6765F">
        <w:rPr>
          <w:bCs/>
        </w:rPr>
        <w:t xml:space="preserve"> </w:t>
      </w:r>
      <w:r w:rsidR="008D2853" w:rsidRPr="008D2853">
        <w:rPr>
          <w:rFonts w:ascii="Times New Roman" w:hAnsi="Times New Roman" w:cs="Times New Roman"/>
          <w:bCs/>
          <w:sz w:val="24"/>
          <w:szCs w:val="24"/>
        </w:rPr>
        <w:t>Замовнику</w:t>
      </w:r>
      <w:r w:rsidR="008D2853" w:rsidRPr="00F6765F">
        <w:rPr>
          <w:bCs/>
        </w:rPr>
        <w:t>.</w:t>
      </w:r>
      <w:r w:rsidR="00657AA4">
        <w:rPr>
          <w:bCs/>
        </w:rPr>
        <w:t xml:space="preserve"> </w:t>
      </w:r>
      <w:r w:rsidR="00657AA4">
        <w:rPr>
          <w:rFonts w:ascii="Times New Roman" w:hAnsi="Times New Roman" w:cs="Times New Roman"/>
          <w:bCs/>
          <w:sz w:val="24"/>
          <w:szCs w:val="24"/>
        </w:rPr>
        <w:t>У</w:t>
      </w:r>
      <w:r w:rsidR="00B307CC" w:rsidRPr="000D16EE">
        <w:rPr>
          <w:rFonts w:ascii="Times New Roman" w:hAnsi="Times New Roman" w:cs="Times New Roman"/>
          <w:sz w:val="24"/>
          <w:szCs w:val="24"/>
          <w:lang w:eastAsia="ar-SA"/>
        </w:rPr>
        <w:t xml:space="preserve">часник у складі тендерної пропозиції зазначає адреси  розташування АЗС, на яких має можливість надавати послуги з заправки автотранспорту Замовника по талонах. </w:t>
      </w:r>
    </w:p>
    <w:p w:rsidR="00B307CC" w:rsidRDefault="00C04D86" w:rsidP="00B307CC">
      <w:pPr>
        <w:suppressAutoHyphens/>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F90C4F">
        <w:rPr>
          <w:rFonts w:ascii="Times New Roman" w:hAnsi="Times New Roman" w:cs="Times New Roman"/>
          <w:sz w:val="24"/>
          <w:szCs w:val="24"/>
          <w:lang w:eastAsia="ar-SA"/>
        </w:rPr>
        <w:t xml:space="preserve">. Спосіб розрахунків: талони та/або </w:t>
      </w:r>
      <w:proofErr w:type="spellStart"/>
      <w:r w:rsidR="00F90C4F">
        <w:rPr>
          <w:rFonts w:ascii="Times New Roman" w:hAnsi="Times New Roman"/>
          <w:bCs/>
          <w:sz w:val="24"/>
          <w:szCs w:val="24"/>
        </w:rPr>
        <w:t>скретч</w:t>
      </w:r>
      <w:proofErr w:type="spellEnd"/>
      <w:r w:rsidR="00F90C4F">
        <w:rPr>
          <w:rFonts w:ascii="Times New Roman" w:hAnsi="Times New Roman"/>
          <w:bCs/>
          <w:sz w:val="24"/>
          <w:szCs w:val="24"/>
        </w:rPr>
        <w:t>-карт</w:t>
      </w:r>
      <w:r w:rsidR="00F90C4F" w:rsidRPr="00F90C4F">
        <w:rPr>
          <w:rFonts w:ascii="Times New Roman" w:hAnsi="Times New Roman"/>
          <w:bCs/>
          <w:sz w:val="24"/>
          <w:szCs w:val="24"/>
        </w:rPr>
        <w:t>к</w:t>
      </w:r>
      <w:r w:rsidR="00F90C4F">
        <w:rPr>
          <w:rFonts w:ascii="Times New Roman" w:hAnsi="Times New Roman"/>
          <w:bCs/>
          <w:sz w:val="24"/>
          <w:szCs w:val="24"/>
        </w:rPr>
        <w:t>и.</w:t>
      </w:r>
    </w:p>
    <w:p w:rsidR="00B307CC" w:rsidRPr="00C314A5" w:rsidRDefault="00C04D86" w:rsidP="00B307CC">
      <w:pPr>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B307CC" w:rsidRPr="00C314A5">
        <w:rPr>
          <w:rFonts w:ascii="Times New Roman" w:hAnsi="Times New Roman" w:cs="Times New Roman"/>
          <w:sz w:val="24"/>
          <w:szCs w:val="24"/>
        </w:rPr>
        <w:t>. Окрім цього Учасник повинен надати довідку у довільній формі, якою підтверджує те, що на запропонований ним товар у тендерній пропозиції під час транспортування, виробництва, тощо застосовуються заходи із захисту довкілля, передбачені чинним законодавством України.</w:t>
      </w:r>
    </w:p>
    <w:p w:rsidR="00B307CC" w:rsidRPr="00ED14FF" w:rsidRDefault="00C04D86" w:rsidP="00B307C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firstLine="567"/>
        <w:jc w:val="both"/>
        <w:rPr>
          <w:rFonts w:ascii="Times New Roman" w:eastAsia="Times New Roman" w:hAnsi="Times New Roman"/>
          <w:color w:val="000000"/>
          <w:sz w:val="24"/>
          <w:szCs w:val="24"/>
          <w:lang w:eastAsia="ru-RU"/>
        </w:rPr>
      </w:pPr>
      <w:r>
        <w:rPr>
          <w:rFonts w:ascii="Times New Roman" w:hAnsi="Times New Roman" w:cs="Times New Roman"/>
          <w:sz w:val="24"/>
          <w:szCs w:val="24"/>
          <w:lang w:eastAsia="ar-SA"/>
        </w:rPr>
        <w:t>6</w:t>
      </w:r>
      <w:r w:rsidR="00B307CC" w:rsidRPr="00ED14FF">
        <w:rPr>
          <w:rFonts w:ascii="Times New Roman" w:hAnsi="Times New Roman" w:cs="Times New Roman"/>
          <w:sz w:val="24"/>
          <w:szCs w:val="24"/>
          <w:lang w:eastAsia="ar-SA"/>
        </w:rPr>
        <w:t xml:space="preserve">. </w:t>
      </w:r>
      <w:r w:rsidR="00B307CC" w:rsidRPr="00ED14FF">
        <w:rPr>
          <w:rFonts w:ascii="Times New Roman" w:eastAsia="Times New Roman" w:hAnsi="Times New Roman"/>
          <w:color w:val="000000"/>
          <w:sz w:val="24"/>
          <w:szCs w:val="24"/>
          <w:lang w:eastAsia="ru-RU"/>
        </w:rPr>
        <w:t>Учасник повинен надати в складі тендерної пропозиції наступні документи:</w:t>
      </w:r>
    </w:p>
    <w:p w:rsidR="00B307CC" w:rsidRDefault="00B307CC" w:rsidP="00B307CC">
      <w:pPr>
        <w:suppressAutoHyphens/>
        <w:ind w:firstLine="709"/>
        <w:jc w:val="both"/>
        <w:rPr>
          <w:rFonts w:ascii="Times New Roman" w:eastAsia="Times New Roman" w:hAnsi="Times New Roman"/>
          <w:color w:val="000000"/>
          <w:sz w:val="24"/>
          <w:szCs w:val="24"/>
          <w:lang w:eastAsia="ru-RU"/>
        </w:rPr>
      </w:pPr>
      <w:r w:rsidRPr="00ED14FF">
        <w:rPr>
          <w:rFonts w:ascii="Times New Roman" w:eastAsia="Times New Roman" w:hAnsi="Times New Roman"/>
          <w:color w:val="000000"/>
          <w:sz w:val="24"/>
          <w:szCs w:val="24"/>
          <w:lang w:eastAsia="ru-RU"/>
        </w:rPr>
        <w:t>Ліцензії Учасника або його партнерів на роздрібну торгівлю пальним на АЗС в смт. Іваничі Володимир- Волинського району, яка пропонується Учасником в тендерній пропозиції та ліцензії Учасника або його партнерів на право зберігання пального на АЗС в смт. Іваничі Володимир- Волинського району, яка пропонується Учасником в тендерній пропозиції. Замовник не вимагає інформації, що міститься у відкритих державних реєстрах. Замовник сам перевіряє інформацію, що міститься у відкритих державних реєстрах. Якщо Учасник пропонує власні або орендовані АЗС то він повинен мати ліцензію на право роздрібної торгівлі пальним та ліцензію на  право зберігання пального на АЗС в смт. Іваничі Володимир- Волинського району яка пропонується Учасником в тендерній пропозиції. Якщо Учасник пропонує партнерські АЗС то він має надати лист, в якому зазначити інформацію (зазначити назву партнера, якому належать АЗС, які пропонуються Учасником), такий партнер повинен мати ліцензію на право роздрібної торгівлі пальним та ліцензію на  право зберігання пального на АЗС в смт. Іваничі Володимир- Волинського району яка пропонується Учасником в тендерній пропозиції. Якщо Учасники або партнери Учасників, АЗС яких пропонуються не мають ліцензію на право роздрібної торгівлі пальним та ліцензію на  право зберігання пального на АЗС в смт. Іваничі Володимир- Волинського району, яка пропонується Учасником в тендерній пропозиції то пропозиція такого Учасника відхиляється.</w:t>
      </w:r>
    </w:p>
    <w:p w:rsidR="00F90C4F" w:rsidRPr="00F90C4F" w:rsidRDefault="00C04D86" w:rsidP="00F90C4F">
      <w:pPr>
        <w:tabs>
          <w:tab w:val="left" w:pos="426"/>
        </w:tabs>
        <w:jc w:val="both"/>
        <w:rPr>
          <w:rFonts w:ascii="Times New Roman" w:hAnsi="Times New Roman"/>
          <w:b/>
          <w:sz w:val="24"/>
          <w:szCs w:val="24"/>
        </w:rPr>
      </w:pPr>
      <w:r>
        <w:rPr>
          <w:rFonts w:ascii="Times New Roman" w:hAnsi="Times New Roman"/>
          <w:b/>
          <w:sz w:val="24"/>
          <w:szCs w:val="24"/>
        </w:rPr>
        <w:t>7</w:t>
      </w:r>
      <w:r w:rsidR="00F90C4F">
        <w:rPr>
          <w:rFonts w:ascii="Times New Roman" w:hAnsi="Times New Roman"/>
          <w:b/>
          <w:sz w:val="24"/>
          <w:szCs w:val="24"/>
        </w:rPr>
        <w:t xml:space="preserve">. </w:t>
      </w:r>
      <w:r w:rsidR="00F90C4F" w:rsidRPr="00F90C4F">
        <w:rPr>
          <w:rFonts w:ascii="Times New Roman" w:hAnsi="Times New Roman"/>
          <w:b/>
          <w:sz w:val="24"/>
          <w:szCs w:val="24"/>
        </w:rPr>
        <w:t>Учасник повинен зберігати пальне до моменту його отримання Замовником на підставі  талонів та/або</w:t>
      </w:r>
      <w:r w:rsidR="00F90C4F" w:rsidRPr="00F90C4F">
        <w:rPr>
          <w:rFonts w:ascii="Times New Roman" w:hAnsi="Times New Roman"/>
          <w:b/>
          <w:bCs/>
          <w:sz w:val="24"/>
          <w:szCs w:val="24"/>
        </w:rPr>
        <w:t xml:space="preserve"> </w:t>
      </w:r>
      <w:proofErr w:type="spellStart"/>
      <w:r w:rsidR="00F90C4F" w:rsidRPr="00F90C4F">
        <w:rPr>
          <w:rFonts w:ascii="Times New Roman" w:hAnsi="Times New Roman"/>
          <w:b/>
          <w:bCs/>
          <w:sz w:val="24"/>
          <w:szCs w:val="24"/>
        </w:rPr>
        <w:t>скретч</w:t>
      </w:r>
      <w:proofErr w:type="spellEnd"/>
      <w:r w:rsidR="00F90C4F" w:rsidRPr="00F90C4F">
        <w:rPr>
          <w:rFonts w:ascii="Times New Roman" w:hAnsi="Times New Roman"/>
          <w:b/>
          <w:bCs/>
          <w:sz w:val="24"/>
          <w:szCs w:val="24"/>
        </w:rPr>
        <w:t>-карток</w:t>
      </w:r>
      <w:r w:rsidR="00F90C4F" w:rsidRPr="00F90C4F">
        <w:rPr>
          <w:rFonts w:ascii="Times New Roman" w:hAnsi="Times New Roman"/>
          <w:b/>
          <w:sz w:val="24"/>
          <w:szCs w:val="24"/>
        </w:rPr>
        <w:t xml:space="preserve">. </w:t>
      </w:r>
    </w:p>
    <w:p w:rsidR="00CC67A9" w:rsidRPr="00ED1EEA" w:rsidRDefault="00CC67A9" w:rsidP="00ED1EEA">
      <w:pPr>
        <w:suppressAutoHyphens/>
        <w:spacing w:before="100" w:beforeAutospacing="1"/>
        <w:jc w:val="right"/>
        <w:rPr>
          <w:rFonts w:ascii="Times New Roman" w:hAnsi="Times New Roman" w:cs="Times New Roman"/>
          <w:b/>
          <w:iCs/>
          <w:sz w:val="24"/>
          <w:szCs w:val="24"/>
          <w:lang w:eastAsia="ar-SA"/>
        </w:rPr>
      </w:pPr>
      <w:r w:rsidRPr="00ED1EEA">
        <w:rPr>
          <w:rFonts w:ascii="Times New Roman" w:hAnsi="Times New Roman" w:cs="Times New Roman"/>
          <w:b/>
          <w:iCs/>
          <w:sz w:val="24"/>
          <w:szCs w:val="24"/>
          <w:lang w:eastAsia="ar-SA"/>
        </w:rPr>
        <w:lastRenderedPageBreak/>
        <w:t xml:space="preserve">Додаток </w:t>
      </w:r>
      <w:r w:rsidR="00FE683A">
        <w:rPr>
          <w:rFonts w:ascii="Times New Roman" w:hAnsi="Times New Roman" w:cs="Times New Roman"/>
          <w:b/>
          <w:iCs/>
          <w:sz w:val="24"/>
          <w:szCs w:val="24"/>
          <w:lang w:eastAsia="ar-SA"/>
        </w:rPr>
        <w:t>3</w:t>
      </w:r>
    </w:p>
    <w:p w:rsidR="00B864B3" w:rsidRPr="00ED1EEA" w:rsidRDefault="00045079" w:rsidP="00ED1EEA">
      <w:pPr>
        <w:ind w:right="-2"/>
        <w:jc w:val="right"/>
        <w:rPr>
          <w:rFonts w:ascii="Times New Roman" w:hAnsi="Times New Roman" w:cs="Times New Roman"/>
          <w:b/>
          <w:sz w:val="24"/>
          <w:szCs w:val="24"/>
        </w:rPr>
      </w:pPr>
      <w:r w:rsidRPr="00ED1EEA">
        <w:rPr>
          <w:rFonts w:ascii="Times New Roman" w:hAnsi="Times New Roman" w:cs="Times New Roman"/>
          <w:b/>
          <w:sz w:val="24"/>
          <w:szCs w:val="24"/>
        </w:rPr>
        <w:t>до тендерної документації</w:t>
      </w:r>
    </w:p>
    <w:p w:rsidR="00045079" w:rsidRPr="00ED1EEA" w:rsidRDefault="00045079" w:rsidP="00ED1EEA">
      <w:pPr>
        <w:ind w:right="141"/>
        <w:jc w:val="right"/>
        <w:rPr>
          <w:rFonts w:ascii="Times New Roman" w:hAnsi="Times New Roman" w:cs="Times New Roman"/>
          <w:b/>
          <w:sz w:val="24"/>
          <w:szCs w:val="24"/>
        </w:rPr>
      </w:pPr>
    </w:p>
    <w:p w:rsidR="00CC67A9" w:rsidRPr="00ED1EEA" w:rsidRDefault="00CC67A9" w:rsidP="00ED1EEA">
      <w:pPr>
        <w:suppressAutoHyphens/>
        <w:ind w:left="180" w:right="196"/>
        <w:jc w:val="center"/>
        <w:rPr>
          <w:rFonts w:ascii="Times New Roman" w:hAnsi="Times New Roman" w:cs="Times New Roman"/>
          <w:i/>
          <w:iCs/>
          <w:sz w:val="24"/>
          <w:szCs w:val="24"/>
          <w:lang w:eastAsia="ar-SA"/>
        </w:rPr>
      </w:pPr>
      <w:r w:rsidRPr="00ED1EEA">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CC67A9" w:rsidRPr="00ED1EEA" w:rsidRDefault="00CC67A9" w:rsidP="00ED1EEA">
      <w:pPr>
        <w:suppressAutoHyphens/>
        <w:ind w:hanging="720"/>
        <w:jc w:val="center"/>
        <w:rPr>
          <w:rFonts w:ascii="Times New Roman" w:hAnsi="Times New Roman" w:cs="Times New Roman"/>
          <w:b/>
          <w:bCs/>
          <w:sz w:val="24"/>
          <w:szCs w:val="24"/>
          <w:lang w:eastAsia="ar-SA"/>
        </w:rPr>
      </w:pPr>
      <w:r w:rsidRPr="00ED1EEA">
        <w:rPr>
          <w:rFonts w:ascii="Times New Roman" w:hAnsi="Times New Roman" w:cs="Times New Roman"/>
          <w:b/>
          <w:bCs/>
          <w:sz w:val="24"/>
          <w:szCs w:val="24"/>
          <w:lang w:eastAsia="ar-SA"/>
        </w:rPr>
        <w:t>ФОРМА «ТЕНДЕРНА ПРОПОЗИЦІЯ»</w:t>
      </w:r>
    </w:p>
    <w:p w:rsidR="00CC67A9" w:rsidRPr="00ED1EEA" w:rsidRDefault="00CC67A9" w:rsidP="00ED1EEA">
      <w:pPr>
        <w:suppressAutoHyphens/>
        <w:ind w:hanging="720"/>
        <w:jc w:val="center"/>
        <w:rPr>
          <w:rFonts w:ascii="Times New Roman" w:hAnsi="Times New Roman" w:cs="Times New Roman"/>
          <w:sz w:val="24"/>
          <w:szCs w:val="24"/>
          <w:lang w:eastAsia="ar-SA"/>
        </w:rPr>
      </w:pPr>
      <w:r w:rsidRPr="00ED1EEA">
        <w:rPr>
          <w:rFonts w:ascii="Times New Roman" w:hAnsi="Times New Roman" w:cs="Times New Roman"/>
          <w:sz w:val="24"/>
          <w:szCs w:val="24"/>
          <w:lang w:eastAsia="ar-SA"/>
        </w:rPr>
        <w:t>(форма, яка подається Учасником на фірмовому бланку)</w:t>
      </w:r>
    </w:p>
    <w:p w:rsidR="00CC67A9" w:rsidRPr="00ED1EEA" w:rsidRDefault="00CC67A9" w:rsidP="00ED1EEA">
      <w:pPr>
        <w:jc w:val="both"/>
        <w:rPr>
          <w:rFonts w:ascii="Times New Roman" w:hAnsi="Times New Roman" w:cs="Times New Roman"/>
          <w:b/>
          <w:sz w:val="24"/>
          <w:szCs w:val="24"/>
        </w:rPr>
      </w:pPr>
      <w:r w:rsidRPr="00ED1EEA">
        <w:rPr>
          <w:rFonts w:ascii="Times New Roman" w:hAnsi="Times New Roman" w:cs="Times New Roman"/>
          <w:sz w:val="24"/>
          <w:szCs w:val="24"/>
        </w:rPr>
        <w:t xml:space="preserve">Ми, (назва Учасника), надаємо свою тендерну пропозицію щодо участі у торгах на закупівлю </w:t>
      </w:r>
      <w:r w:rsidRPr="00ED1EEA">
        <w:rPr>
          <w:rFonts w:ascii="Times New Roman" w:hAnsi="Times New Roman" w:cs="Times New Roman"/>
          <w:b/>
          <w:sz w:val="24"/>
          <w:szCs w:val="24"/>
        </w:rPr>
        <w:t>«</w:t>
      </w:r>
      <w:r w:rsidR="006D1342">
        <w:rPr>
          <w:rFonts w:ascii="Times New Roman" w:hAnsi="Times New Roman" w:cs="Times New Roman"/>
          <w:b/>
          <w:sz w:val="24"/>
          <w:szCs w:val="24"/>
        </w:rPr>
        <w:t>Д</w:t>
      </w:r>
      <w:r w:rsidRPr="00ED1EEA">
        <w:rPr>
          <w:rFonts w:ascii="Times New Roman" w:hAnsi="Times New Roman" w:cs="Times New Roman"/>
          <w:b/>
          <w:bCs/>
          <w:spacing w:val="-3"/>
          <w:sz w:val="24"/>
          <w:szCs w:val="24"/>
        </w:rPr>
        <w:t>изельне паливо (Код ДК 021:2015: 09130000-9 Нафта і дистиляти)</w:t>
      </w:r>
      <w:r w:rsidRPr="00ED1EEA">
        <w:rPr>
          <w:rFonts w:ascii="Times New Roman" w:hAnsi="Times New Roman" w:cs="Times New Roman"/>
          <w:b/>
          <w:sz w:val="24"/>
          <w:szCs w:val="24"/>
        </w:rPr>
        <w:t>»</w:t>
      </w:r>
      <w:r w:rsidRPr="00ED1EEA">
        <w:rPr>
          <w:rFonts w:ascii="Times New Roman" w:hAnsi="Times New Roman" w:cs="Times New Roman"/>
          <w:sz w:val="24"/>
          <w:szCs w:val="24"/>
        </w:rPr>
        <w:t xml:space="preserve"> згідно з технічними та іншими вимогами Замовника торгів.</w:t>
      </w:r>
    </w:p>
    <w:p w:rsidR="00CC67A9" w:rsidRPr="00ED1EEA" w:rsidRDefault="002224A3" w:rsidP="00ED1EEA">
      <w:pPr>
        <w:tabs>
          <w:tab w:val="left" w:pos="0"/>
          <w:tab w:val="center" w:pos="4153"/>
          <w:tab w:val="right" w:pos="8306"/>
        </w:tabs>
        <w:ind w:firstLine="567"/>
        <w:jc w:val="both"/>
        <w:rPr>
          <w:rFonts w:ascii="Times New Roman" w:hAnsi="Times New Roman" w:cs="Times New Roman"/>
          <w:sz w:val="24"/>
          <w:szCs w:val="24"/>
        </w:rPr>
      </w:pPr>
      <w:r w:rsidRPr="00ED1EEA">
        <w:rPr>
          <w:rFonts w:ascii="Times New Roman" w:hAnsi="Times New Roman" w:cs="Times New Roman"/>
          <w:sz w:val="24"/>
          <w:szCs w:val="24"/>
        </w:rPr>
        <w:t>Уважно в</w:t>
      </w:r>
      <w:r w:rsidR="00CC67A9" w:rsidRPr="00ED1EEA">
        <w:rPr>
          <w:rFonts w:ascii="Times New Roman" w:hAnsi="Times New Roman" w:cs="Times New Roman"/>
          <w:sz w:val="24"/>
          <w:szCs w:val="24"/>
        </w:rPr>
        <w:t>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Повне найменування Учасника_________________________________________________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Адреса (юридична та фактична)_________________________________________________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Телефон(</w:t>
      </w:r>
      <w:proofErr w:type="spellStart"/>
      <w:r w:rsidRPr="00ED1EEA">
        <w:rPr>
          <w:rFonts w:ascii="Times New Roman" w:hAnsi="Times New Roman" w:cs="Times New Roman"/>
          <w:sz w:val="24"/>
        </w:rPr>
        <w:t>моб</w:t>
      </w:r>
      <w:proofErr w:type="spellEnd"/>
      <w:r w:rsidRPr="00ED1EEA">
        <w:rPr>
          <w:rFonts w:ascii="Times New Roman" w:hAnsi="Times New Roman" w:cs="Times New Roman"/>
          <w:sz w:val="24"/>
        </w:rPr>
        <w:t>.)/</w:t>
      </w:r>
      <w:proofErr w:type="spellStart"/>
      <w:r w:rsidRPr="00ED1EEA">
        <w:rPr>
          <w:rFonts w:ascii="Times New Roman" w:hAnsi="Times New Roman" w:cs="Times New Roman"/>
          <w:sz w:val="24"/>
        </w:rPr>
        <w:t>факс,е</w:t>
      </w:r>
      <w:proofErr w:type="spellEnd"/>
      <w:r w:rsidRPr="00ED1EEA">
        <w:rPr>
          <w:rFonts w:ascii="Times New Roman" w:hAnsi="Times New Roman" w:cs="Times New Roman"/>
          <w:sz w:val="24"/>
        </w:rPr>
        <w:t>-</w:t>
      </w:r>
      <w:r w:rsidRPr="00ED1EEA">
        <w:rPr>
          <w:rFonts w:ascii="Times New Roman" w:hAnsi="Times New Roman" w:cs="Times New Roman"/>
          <w:sz w:val="24"/>
          <w:lang w:val="en-US"/>
        </w:rPr>
        <w:t>mail</w:t>
      </w:r>
      <w:r w:rsidRPr="00ED1EEA">
        <w:rPr>
          <w:rFonts w:ascii="Times New Roman" w:hAnsi="Times New Roman" w:cs="Times New Roman"/>
          <w:sz w:val="24"/>
        </w:rPr>
        <w:t>_______________________________________________________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Керівництво (прізвище, ім’я по батькові)__________________________________________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Код ЄДРПОУ________________________________________________________________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Форма власності та юридичний статус підприємства (організації), адреса підприємства _____________________________________________________________________________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Банківські реквізити___________________________________________________________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Умови оплати_________________________________________________________________</w:t>
      </w:r>
    </w:p>
    <w:p w:rsidR="00045079" w:rsidRPr="00ED1EEA" w:rsidRDefault="00045079" w:rsidP="00ED1EEA">
      <w:pPr>
        <w:widowControl w:val="0"/>
        <w:numPr>
          <w:ilvl w:val="0"/>
          <w:numId w:val="19"/>
        </w:numPr>
        <w:autoSpaceDE w:val="0"/>
        <w:autoSpaceDN w:val="0"/>
        <w:rPr>
          <w:rFonts w:ascii="Times New Roman" w:hAnsi="Times New Roman" w:cs="Times New Roman"/>
          <w:sz w:val="24"/>
        </w:rPr>
      </w:pPr>
      <w:r w:rsidRPr="00ED1EEA">
        <w:rPr>
          <w:rFonts w:ascii="Times New Roman" w:hAnsi="Times New Roman" w:cs="Times New Roman"/>
          <w:sz w:val="24"/>
        </w:rPr>
        <w:t>Строк поставки товару або надання послуг________________________________________</w:t>
      </w:r>
    </w:p>
    <w:p w:rsidR="00045079" w:rsidRPr="00ED1EEA" w:rsidRDefault="00045079" w:rsidP="00ED1EEA">
      <w:pPr>
        <w:tabs>
          <w:tab w:val="left" w:pos="0"/>
          <w:tab w:val="center" w:pos="4153"/>
          <w:tab w:val="right" w:pos="8306"/>
        </w:tabs>
        <w:ind w:firstLine="567"/>
        <w:jc w:val="both"/>
        <w:rPr>
          <w:rFonts w:ascii="Times New Roman" w:hAnsi="Times New Roman" w:cs="Times New Roman"/>
          <w:sz w:val="24"/>
          <w:szCs w:val="24"/>
        </w:rPr>
      </w:pPr>
    </w:p>
    <w:tbl>
      <w:tblPr>
        <w:tblW w:w="99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2926"/>
        <w:gridCol w:w="1276"/>
        <w:gridCol w:w="1276"/>
        <w:gridCol w:w="1279"/>
        <w:gridCol w:w="1260"/>
        <w:gridCol w:w="1260"/>
      </w:tblGrid>
      <w:tr w:rsidR="00CC67A9" w:rsidRPr="00ED1EEA" w:rsidTr="00C86014">
        <w:tc>
          <w:tcPr>
            <w:tcW w:w="674"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 п/п</w:t>
            </w:r>
          </w:p>
        </w:tc>
        <w:tc>
          <w:tcPr>
            <w:tcW w:w="2926"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Найменування товару</w:t>
            </w:r>
          </w:p>
        </w:tc>
        <w:tc>
          <w:tcPr>
            <w:tcW w:w="1276"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Кількість</w:t>
            </w:r>
          </w:p>
        </w:tc>
        <w:tc>
          <w:tcPr>
            <w:tcW w:w="1279"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Ціна за одиницю, грн., без ПДВ</w:t>
            </w:r>
          </w:p>
        </w:tc>
        <w:tc>
          <w:tcPr>
            <w:tcW w:w="1260"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Ціна за одиницю, грн., з ПДВ</w:t>
            </w:r>
          </w:p>
        </w:tc>
        <w:tc>
          <w:tcPr>
            <w:tcW w:w="1260" w:type="dxa"/>
            <w:tcBorders>
              <w:top w:val="single" w:sz="6" w:space="0" w:color="auto"/>
              <w:left w:val="single" w:sz="6" w:space="0" w:color="auto"/>
              <w:bottom w:val="single" w:sz="6"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Загальна вартість, грн.</w:t>
            </w:r>
          </w:p>
        </w:tc>
      </w:tr>
      <w:tr w:rsidR="00CC67A9" w:rsidRPr="00ED1EEA" w:rsidTr="009A2DD0">
        <w:tc>
          <w:tcPr>
            <w:tcW w:w="674" w:type="dxa"/>
            <w:tcBorders>
              <w:top w:val="single" w:sz="6" w:space="0" w:color="auto"/>
              <w:left w:val="single" w:sz="6" w:space="0" w:color="auto"/>
              <w:bottom w:val="single" w:sz="4"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Cs/>
                <w:sz w:val="24"/>
                <w:szCs w:val="24"/>
              </w:rPr>
            </w:pPr>
            <w:r w:rsidRPr="00ED1EEA">
              <w:rPr>
                <w:rFonts w:ascii="Times New Roman" w:hAnsi="Times New Roman" w:cs="Times New Roman"/>
                <w:bCs/>
                <w:sz w:val="24"/>
                <w:szCs w:val="24"/>
              </w:rPr>
              <w:t>1</w:t>
            </w:r>
          </w:p>
        </w:tc>
        <w:tc>
          <w:tcPr>
            <w:tcW w:w="2926" w:type="dxa"/>
            <w:tcBorders>
              <w:top w:val="single" w:sz="6" w:space="0" w:color="auto"/>
              <w:left w:val="single" w:sz="6" w:space="0" w:color="auto"/>
              <w:bottom w:val="single" w:sz="4" w:space="0" w:color="auto"/>
              <w:right w:val="single" w:sz="6" w:space="0" w:color="auto"/>
            </w:tcBorders>
          </w:tcPr>
          <w:p w:rsidR="00CC67A9" w:rsidRPr="00ED1EEA" w:rsidRDefault="009E3D23" w:rsidP="00ED1EEA">
            <w:pPr>
              <w:widowControl w:val="0"/>
              <w:autoSpaceDE w:val="0"/>
              <w:autoSpaceDN w:val="0"/>
              <w:adjustRightInd w:val="0"/>
              <w:rPr>
                <w:rFonts w:ascii="Times New Roman" w:hAnsi="Times New Roman" w:cs="Times New Roman"/>
                <w:bCs/>
                <w:sz w:val="24"/>
                <w:szCs w:val="24"/>
              </w:rPr>
            </w:pPr>
            <w:r w:rsidRPr="00ED1EEA">
              <w:rPr>
                <w:rFonts w:ascii="Times New Roman" w:hAnsi="Times New Roman" w:cs="Times New Roman"/>
                <w:bCs/>
                <w:spacing w:val="-3"/>
                <w:sz w:val="24"/>
                <w:szCs w:val="24"/>
              </w:rPr>
              <w:t>Дизельне паливо</w:t>
            </w:r>
          </w:p>
        </w:tc>
        <w:tc>
          <w:tcPr>
            <w:tcW w:w="1276" w:type="dxa"/>
            <w:tcBorders>
              <w:top w:val="single" w:sz="6" w:space="0" w:color="auto"/>
              <w:left w:val="single" w:sz="6" w:space="0" w:color="auto"/>
              <w:bottom w:val="single" w:sz="4"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r w:rsidRPr="00ED1EEA">
              <w:rPr>
                <w:rFonts w:ascii="Times New Roman" w:hAnsi="Times New Roman" w:cs="Times New Roman"/>
                <w:b/>
                <w:bCs/>
                <w:sz w:val="24"/>
                <w:szCs w:val="24"/>
              </w:rPr>
              <w:t>літри</w:t>
            </w:r>
          </w:p>
        </w:tc>
        <w:tc>
          <w:tcPr>
            <w:tcW w:w="1276" w:type="dxa"/>
            <w:tcBorders>
              <w:top w:val="single" w:sz="6" w:space="0" w:color="auto"/>
              <w:left w:val="single" w:sz="6" w:space="0" w:color="auto"/>
              <w:bottom w:val="single" w:sz="4" w:space="0" w:color="auto"/>
              <w:right w:val="single" w:sz="6" w:space="0" w:color="auto"/>
            </w:tcBorders>
          </w:tcPr>
          <w:p w:rsidR="00CC67A9" w:rsidRPr="00AB6CB2" w:rsidRDefault="000E479B" w:rsidP="00ED1EEA">
            <w:pPr>
              <w:widowControl w:val="0"/>
              <w:autoSpaceDE w:val="0"/>
              <w:autoSpaceDN w:val="0"/>
              <w:adjustRightInd w:val="0"/>
              <w:jc w:val="center"/>
              <w:rPr>
                <w:rFonts w:ascii="Times New Roman" w:hAnsi="Times New Roman" w:cs="Times New Roman"/>
                <w:b/>
                <w:bCs/>
                <w:sz w:val="24"/>
                <w:szCs w:val="24"/>
              </w:rPr>
            </w:pPr>
            <w:r w:rsidRPr="00846E2B">
              <w:rPr>
                <w:rFonts w:ascii="Times New Roman" w:hAnsi="Times New Roman" w:cs="Times New Roman"/>
                <w:b/>
                <w:bCs/>
                <w:sz w:val="24"/>
                <w:szCs w:val="24"/>
              </w:rPr>
              <w:t>3950</w:t>
            </w:r>
          </w:p>
        </w:tc>
        <w:tc>
          <w:tcPr>
            <w:tcW w:w="1279" w:type="dxa"/>
            <w:tcBorders>
              <w:top w:val="single" w:sz="6" w:space="0" w:color="auto"/>
              <w:left w:val="single" w:sz="6" w:space="0" w:color="auto"/>
              <w:bottom w:val="single" w:sz="4"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p>
        </w:tc>
        <w:tc>
          <w:tcPr>
            <w:tcW w:w="1260" w:type="dxa"/>
            <w:tcBorders>
              <w:top w:val="single" w:sz="6" w:space="0" w:color="auto"/>
              <w:left w:val="single" w:sz="6" w:space="0" w:color="auto"/>
              <w:bottom w:val="single" w:sz="4"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p>
        </w:tc>
        <w:tc>
          <w:tcPr>
            <w:tcW w:w="1260" w:type="dxa"/>
            <w:tcBorders>
              <w:top w:val="single" w:sz="6" w:space="0" w:color="auto"/>
              <w:left w:val="single" w:sz="6" w:space="0" w:color="auto"/>
              <w:bottom w:val="single" w:sz="4" w:space="0" w:color="auto"/>
              <w:right w:val="single" w:sz="6"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p>
        </w:tc>
      </w:tr>
      <w:tr w:rsidR="00CC67A9" w:rsidRPr="00ED1EEA" w:rsidTr="009A2DD0">
        <w:tc>
          <w:tcPr>
            <w:tcW w:w="8691" w:type="dxa"/>
            <w:gridSpan w:val="6"/>
            <w:tcBorders>
              <w:top w:val="single" w:sz="4" w:space="0" w:color="auto"/>
              <w:bottom w:val="single" w:sz="4" w:space="0" w:color="auto"/>
              <w:right w:val="single" w:sz="4" w:space="0" w:color="auto"/>
            </w:tcBorders>
          </w:tcPr>
          <w:p w:rsidR="00CC67A9" w:rsidRPr="00ED1EEA" w:rsidRDefault="00CC67A9" w:rsidP="00ED1EEA">
            <w:pPr>
              <w:widowControl w:val="0"/>
              <w:autoSpaceDE w:val="0"/>
              <w:autoSpaceDN w:val="0"/>
              <w:adjustRightInd w:val="0"/>
              <w:rPr>
                <w:rFonts w:ascii="Times New Roman" w:hAnsi="Times New Roman" w:cs="Times New Roman"/>
                <w:b/>
                <w:bCs/>
                <w:sz w:val="24"/>
                <w:szCs w:val="24"/>
              </w:rPr>
            </w:pPr>
            <w:r w:rsidRPr="00ED1EEA">
              <w:rPr>
                <w:rFonts w:ascii="Times New Roman" w:hAnsi="Times New Roman" w:cs="Times New Roman"/>
                <w:b/>
                <w:bCs/>
                <w:sz w:val="24"/>
                <w:szCs w:val="24"/>
              </w:rPr>
              <w:t xml:space="preserve">Всього:                                                                                                                                                                                </w:t>
            </w:r>
          </w:p>
        </w:tc>
        <w:tc>
          <w:tcPr>
            <w:tcW w:w="1260" w:type="dxa"/>
            <w:tcBorders>
              <w:top w:val="single" w:sz="4" w:space="0" w:color="auto"/>
              <w:left w:val="single" w:sz="4" w:space="0" w:color="auto"/>
              <w:bottom w:val="single" w:sz="4"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p>
        </w:tc>
      </w:tr>
      <w:tr w:rsidR="00CC67A9" w:rsidRPr="00ED1EEA" w:rsidTr="009A2DD0">
        <w:tc>
          <w:tcPr>
            <w:tcW w:w="8691" w:type="dxa"/>
            <w:gridSpan w:val="6"/>
            <w:tcBorders>
              <w:top w:val="single" w:sz="4" w:space="0" w:color="auto"/>
              <w:bottom w:val="single" w:sz="4" w:space="0" w:color="auto"/>
              <w:right w:val="single" w:sz="4" w:space="0" w:color="auto"/>
            </w:tcBorders>
          </w:tcPr>
          <w:p w:rsidR="00CC67A9" w:rsidRPr="00ED1EEA" w:rsidRDefault="00CC67A9" w:rsidP="00ED1EEA">
            <w:pPr>
              <w:widowControl w:val="0"/>
              <w:autoSpaceDE w:val="0"/>
              <w:autoSpaceDN w:val="0"/>
              <w:adjustRightInd w:val="0"/>
              <w:rPr>
                <w:rFonts w:ascii="Times New Roman" w:hAnsi="Times New Roman" w:cs="Times New Roman"/>
                <w:b/>
                <w:bCs/>
                <w:sz w:val="24"/>
                <w:szCs w:val="24"/>
              </w:rPr>
            </w:pPr>
            <w:r w:rsidRPr="00ED1EEA">
              <w:rPr>
                <w:rFonts w:ascii="Times New Roman" w:hAnsi="Times New Roman" w:cs="Times New Roman"/>
                <w:b/>
                <w:bCs/>
                <w:sz w:val="24"/>
                <w:szCs w:val="24"/>
              </w:rPr>
              <w:t>у тому числі ПДВ:</w:t>
            </w:r>
          </w:p>
        </w:tc>
        <w:tc>
          <w:tcPr>
            <w:tcW w:w="1260" w:type="dxa"/>
            <w:tcBorders>
              <w:top w:val="single" w:sz="4" w:space="0" w:color="auto"/>
              <w:left w:val="single" w:sz="4" w:space="0" w:color="auto"/>
              <w:bottom w:val="single" w:sz="4" w:space="0" w:color="auto"/>
            </w:tcBorders>
          </w:tcPr>
          <w:p w:rsidR="00CC67A9" w:rsidRPr="00ED1EEA" w:rsidRDefault="00CC67A9" w:rsidP="00ED1EEA">
            <w:pPr>
              <w:widowControl w:val="0"/>
              <w:autoSpaceDE w:val="0"/>
              <w:autoSpaceDN w:val="0"/>
              <w:adjustRightInd w:val="0"/>
              <w:jc w:val="center"/>
              <w:rPr>
                <w:rFonts w:ascii="Times New Roman" w:hAnsi="Times New Roman" w:cs="Times New Roman"/>
                <w:b/>
                <w:bCs/>
                <w:sz w:val="24"/>
                <w:szCs w:val="24"/>
              </w:rPr>
            </w:pPr>
          </w:p>
        </w:tc>
      </w:tr>
      <w:tr w:rsidR="00CC67A9" w:rsidRPr="00ED1EEA" w:rsidTr="009A2DD0">
        <w:tc>
          <w:tcPr>
            <w:tcW w:w="9951" w:type="dxa"/>
            <w:gridSpan w:val="7"/>
            <w:tcBorders>
              <w:top w:val="single" w:sz="4" w:space="0" w:color="auto"/>
              <w:bottom w:val="single" w:sz="4" w:space="0" w:color="auto"/>
            </w:tcBorders>
          </w:tcPr>
          <w:p w:rsidR="00CC67A9" w:rsidRPr="00ED1EEA" w:rsidRDefault="00CC67A9" w:rsidP="00ED1EEA">
            <w:pPr>
              <w:widowControl w:val="0"/>
              <w:autoSpaceDE w:val="0"/>
              <w:autoSpaceDN w:val="0"/>
              <w:adjustRightInd w:val="0"/>
              <w:rPr>
                <w:rFonts w:ascii="Times New Roman" w:hAnsi="Times New Roman" w:cs="Times New Roman"/>
                <w:b/>
                <w:bCs/>
                <w:sz w:val="24"/>
                <w:szCs w:val="24"/>
              </w:rPr>
            </w:pPr>
            <w:r w:rsidRPr="00ED1EEA">
              <w:rPr>
                <w:rFonts w:ascii="Times New Roman" w:hAnsi="Times New Roman" w:cs="Times New Roman"/>
                <w:b/>
                <w:bCs/>
                <w:sz w:val="24"/>
                <w:szCs w:val="24"/>
              </w:rPr>
              <w:t>Загальна сума прописом:</w:t>
            </w:r>
          </w:p>
        </w:tc>
      </w:tr>
    </w:tbl>
    <w:p w:rsidR="00E16363" w:rsidRDefault="00E16363" w:rsidP="00ED1EEA">
      <w:pPr>
        <w:widowControl w:val="0"/>
        <w:suppressAutoHyphens/>
        <w:autoSpaceDE w:val="0"/>
        <w:autoSpaceDN w:val="0"/>
        <w:adjustRightInd w:val="0"/>
        <w:ind w:left="-567" w:right="-1" w:firstLine="539"/>
        <w:jc w:val="both"/>
        <w:rPr>
          <w:rFonts w:ascii="Times New Roman" w:hAnsi="Times New Roman" w:cs="Times New Roman"/>
          <w:sz w:val="24"/>
          <w:szCs w:val="24"/>
          <w:lang w:eastAsia="ar-SA"/>
        </w:rPr>
      </w:pPr>
    </w:p>
    <w:p w:rsidR="00CC67A9" w:rsidRPr="00ED1EEA" w:rsidRDefault="00CC67A9" w:rsidP="000E479B">
      <w:pPr>
        <w:widowControl w:val="0"/>
        <w:suppressAutoHyphens/>
        <w:autoSpaceDE w:val="0"/>
        <w:autoSpaceDN w:val="0"/>
        <w:adjustRightInd w:val="0"/>
        <w:ind w:right="-1" w:firstLine="539"/>
        <w:jc w:val="both"/>
        <w:rPr>
          <w:rFonts w:ascii="Times New Roman" w:hAnsi="Times New Roman" w:cs="Times New Roman"/>
          <w:sz w:val="24"/>
          <w:szCs w:val="24"/>
          <w:lang w:eastAsia="ar-SA"/>
        </w:rPr>
      </w:pPr>
      <w:r w:rsidRPr="00ED1EEA">
        <w:rPr>
          <w:rFonts w:ascii="Times New Roman" w:hAnsi="Times New Roman" w:cs="Times New Roman"/>
          <w:sz w:val="24"/>
          <w:szCs w:val="24"/>
          <w:lang w:eastAsia="ar-SA"/>
        </w:rPr>
        <w:t>1.  Ми погоджуємося дотримуватися умов цієї пропозиції протягом 90 днів із дати кінцевого строку подання тендерних пропозицій, встановленої Вами. Наша пропозиція буде обов’язковою для нас і може бути акцептована Вами у будь-який час до закінчення зазначеного терміну.</w:t>
      </w:r>
    </w:p>
    <w:p w:rsidR="00CC67A9" w:rsidRPr="00ED1EEA" w:rsidRDefault="00CC67A9" w:rsidP="000E479B">
      <w:pPr>
        <w:widowControl w:val="0"/>
        <w:suppressAutoHyphens/>
        <w:autoSpaceDE w:val="0"/>
        <w:autoSpaceDN w:val="0"/>
        <w:adjustRightInd w:val="0"/>
        <w:ind w:right="-1" w:firstLine="539"/>
        <w:jc w:val="both"/>
        <w:rPr>
          <w:rFonts w:ascii="Times New Roman" w:hAnsi="Times New Roman" w:cs="Times New Roman"/>
          <w:sz w:val="24"/>
          <w:szCs w:val="24"/>
          <w:lang w:eastAsia="ar-SA"/>
        </w:rPr>
      </w:pPr>
      <w:r w:rsidRPr="00ED1EEA">
        <w:rPr>
          <w:rFonts w:ascii="Times New Roman" w:hAnsi="Times New Roman" w:cs="Times New Roman"/>
          <w:sz w:val="24"/>
          <w:szCs w:val="24"/>
          <w:lang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C67A9" w:rsidRPr="00ED1EEA" w:rsidRDefault="00CC67A9" w:rsidP="000E479B">
      <w:pPr>
        <w:widowControl w:val="0"/>
        <w:suppressAutoHyphens/>
        <w:autoSpaceDE w:val="0"/>
        <w:autoSpaceDN w:val="0"/>
        <w:adjustRightInd w:val="0"/>
        <w:ind w:right="-1" w:firstLine="539"/>
        <w:jc w:val="both"/>
        <w:rPr>
          <w:rFonts w:ascii="Times New Roman" w:hAnsi="Times New Roman" w:cs="Times New Roman"/>
          <w:sz w:val="24"/>
          <w:szCs w:val="24"/>
          <w:lang w:eastAsia="ar-SA"/>
        </w:rPr>
      </w:pPr>
      <w:r w:rsidRPr="00ED1EEA">
        <w:rPr>
          <w:rFonts w:ascii="Times New Roman" w:hAnsi="Times New Roman" w:cs="Times New Roman"/>
          <w:sz w:val="24"/>
          <w:szCs w:val="24"/>
          <w:lang w:eastAsia="ar-SA"/>
        </w:rPr>
        <w:t>3. Якщо наша пропозиція буде акцептована,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rsidR="00CC67A9" w:rsidRPr="00ED1EEA" w:rsidRDefault="00CC67A9" w:rsidP="00ED1EEA">
      <w:pPr>
        <w:suppressAutoHyphens/>
        <w:ind w:right="-1"/>
        <w:jc w:val="center"/>
        <w:rPr>
          <w:rFonts w:ascii="Times New Roman" w:hAnsi="Times New Roman" w:cs="Times New Roman"/>
          <w:i/>
          <w:iCs/>
          <w:sz w:val="24"/>
          <w:szCs w:val="24"/>
          <w:lang w:eastAsia="ar-SA"/>
        </w:rPr>
      </w:pPr>
    </w:p>
    <w:p w:rsidR="00CC67A9" w:rsidRPr="00ED1EEA" w:rsidRDefault="00CC67A9" w:rsidP="00ED1EEA">
      <w:pPr>
        <w:suppressAutoHyphens/>
        <w:ind w:right="-1"/>
        <w:jc w:val="center"/>
        <w:rPr>
          <w:rFonts w:ascii="Times New Roman" w:hAnsi="Times New Roman" w:cs="Times New Roman"/>
          <w:i/>
          <w:iCs/>
          <w:sz w:val="24"/>
          <w:szCs w:val="24"/>
          <w:lang w:eastAsia="ar-SA"/>
        </w:rPr>
      </w:pPr>
      <w:r w:rsidRPr="00ED1EEA">
        <w:rPr>
          <w:rFonts w:ascii="Times New Roman" w:hAnsi="Times New Roman" w:cs="Times New Roman"/>
          <w:i/>
          <w:iCs/>
          <w:sz w:val="24"/>
          <w:szCs w:val="24"/>
          <w:lang w:eastAsia="ar-SA"/>
        </w:rPr>
        <w:t xml:space="preserve">Посада, прізвище, ініціали, підпис уповноваженої особи Учасника, завірені печаткою </w:t>
      </w:r>
    </w:p>
    <w:p w:rsidR="00CC67A9" w:rsidRPr="00ED1EEA" w:rsidRDefault="00CC67A9" w:rsidP="00ED1EEA">
      <w:pPr>
        <w:suppressAutoHyphens/>
        <w:ind w:right="-1"/>
        <w:jc w:val="center"/>
        <w:rPr>
          <w:rFonts w:ascii="Times New Roman" w:hAnsi="Times New Roman" w:cs="Times New Roman"/>
          <w:i/>
          <w:sz w:val="24"/>
          <w:szCs w:val="24"/>
          <w:lang w:eastAsia="ar-SA"/>
        </w:rPr>
      </w:pPr>
      <w:r w:rsidRPr="00ED1EEA">
        <w:rPr>
          <w:rFonts w:ascii="Times New Roman" w:hAnsi="Times New Roman" w:cs="Times New Roman"/>
          <w:sz w:val="24"/>
          <w:szCs w:val="24"/>
          <w:lang w:eastAsia="ar-SA"/>
        </w:rPr>
        <w:t>(</w:t>
      </w:r>
      <w:r w:rsidRPr="00ED1EEA">
        <w:rPr>
          <w:rFonts w:ascii="Times New Roman" w:hAnsi="Times New Roman" w:cs="Times New Roman"/>
          <w:i/>
          <w:sz w:val="24"/>
          <w:szCs w:val="24"/>
          <w:lang w:eastAsia="ar-SA"/>
        </w:rPr>
        <w:t>за наявності)</w:t>
      </w:r>
    </w:p>
    <w:p w:rsidR="00CC67A9" w:rsidRPr="00ED1EEA" w:rsidRDefault="00CC67A9" w:rsidP="00ED1EEA">
      <w:pPr>
        <w:suppressAutoHyphens/>
        <w:contextualSpacing/>
        <w:jc w:val="right"/>
        <w:outlineLvl w:val="5"/>
        <w:rPr>
          <w:rFonts w:ascii="Times New Roman" w:hAnsi="Times New Roman" w:cs="Times New Roman"/>
          <w:b/>
          <w:sz w:val="24"/>
          <w:szCs w:val="24"/>
          <w:lang w:eastAsia="ar-SA"/>
        </w:rPr>
      </w:pPr>
    </w:p>
    <w:p w:rsidR="00CC67A9" w:rsidRDefault="00CC67A9" w:rsidP="00ED1EEA">
      <w:pPr>
        <w:suppressAutoHyphens/>
        <w:contextualSpacing/>
        <w:jc w:val="right"/>
        <w:outlineLvl w:val="5"/>
        <w:rPr>
          <w:rFonts w:ascii="Times New Roman" w:hAnsi="Times New Roman" w:cs="Times New Roman"/>
          <w:b/>
          <w:sz w:val="24"/>
          <w:szCs w:val="24"/>
          <w:lang w:eastAsia="ar-SA"/>
        </w:rPr>
      </w:pPr>
    </w:p>
    <w:p w:rsidR="004750DA" w:rsidRPr="00ED1EEA" w:rsidRDefault="004750DA" w:rsidP="00ED1EEA">
      <w:pPr>
        <w:suppressAutoHyphens/>
        <w:contextualSpacing/>
        <w:jc w:val="right"/>
        <w:outlineLvl w:val="5"/>
        <w:rPr>
          <w:rFonts w:ascii="Times New Roman" w:hAnsi="Times New Roman" w:cs="Times New Roman"/>
          <w:b/>
          <w:sz w:val="24"/>
          <w:szCs w:val="24"/>
          <w:lang w:eastAsia="ar-SA"/>
        </w:rPr>
      </w:pPr>
    </w:p>
    <w:p w:rsidR="00CC67A9" w:rsidRPr="00ED1EEA" w:rsidRDefault="00CC67A9" w:rsidP="00ED1EEA">
      <w:pPr>
        <w:suppressAutoHyphens/>
        <w:contextualSpacing/>
        <w:jc w:val="right"/>
        <w:outlineLvl w:val="5"/>
        <w:rPr>
          <w:rFonts w:ascii="Times New Roman" w:hAnsi="Times New Roman" w:cs="Times New Roman"/>
          <w:b/>
          <w:sz w:val="24"/>
          <w:szCs w:val="24"/>
          <w:lang w:eastAsia="ar-SA"/>
        </w:rPr>
      </w:pPr>
    </w:p>
    <w:p w:rsidR="00CC67A9" w:rsidRPr="00ED1EEA" w:rsidRDefault="00CC67A9" w:rsidP="00ED1EEA">
      <w:pPr>
        <w:suppressAutoHyphens/>
        <w:contextualSpacing/>
        <w:jc w:val="right"/>
        <w:outlineLvl w:val="5"/>
        <w:rPr>
          <w:rFonts w:ascii="Times New Roman" w:hAnsi="Times New Roman" w:cs="Times New Roman"/>
          <w:b/>
          <w:sz w:val="24"/>
          <w:szCs w:val="24"/>
          <w:lang w:eastAsia="ar-SA"/>
        </w:rPr>
      </w:pPr>
    </w:p>
    <w:p w:rsidR="00CC67A9" w:rsidRPr="00ED1EEA" w:rsidRDefault="00CC67A9" w:rsidP="00ED1EEA">
      <w:pPr>
        <w:suppressAutoHyphens/>
        <w:contextualSpacing/>
        <w:jc w:val="right"/>
        <w:outlineLvl w:val="5"/>
        <w:rPr>
          <w:rFonts w:ascii="Times New Roman" w:hAnsi="Times New Roman" w:cs="Times New Roman"/>
          <w:b/>
          <w:sz w:val="24"/>
          <w:szCs w:val="24"/>
          <w:lang w:eastAsia="ar-SA"/>
        </w:rPr>
      </w:pPr>
    </w:p>
    <w:p w:rsidR="00045079" w:rsidRPr="00ED1EEA" w:rsidRDefault="00045079" w:rsidP="00ED1EEA">
      <w:pPr>
        <w:suppressAutoHyphens/>
        <w:contextualSpacing/>
        <w:jc w:val="right"/>
        <w:outlineLvl w:val="5"/>
        <w:rPr>
          <w:rFonts w:ascii="Times New Roman" w:hAnsi="Times New Roman" w:cs="Times New Roman"/>
          <w:b/>
          <w:sz w:val="24"/>
          <w:szCs w:val="24"/>
          <w:lang w:eastAsia="ar-SA"/>
        </w:rPr>
      </w:pPr>
    </w:p>
    <w:p w:rsidR="00CC67A9" w:rsidRPr="00ED1EEA" w:rsidRDefault="00CC67A9" w:rsidP="00ED1EEA">
      <w:pPr>
        <w:suppressAutoHyphens/>
        <w:contextualSpacing/>
        <w:jc w:val="right"/>
        <w:outlineLvl w:val="5"/>
        <w:rPr>
          <w:rFonts w:ascii="Times New Roman" w:hAnsi="Times New Roman" w:cs="Times New Roman"/>
          <w:b/>
          <w:sz w:val="24"/>
          <w:szCs w:val="24"/>
          <w:lang w:eastAsia="ar-SA"/>
        </w:rPr>
      </w:pPr>
      <w:r w:rsidRPr="00ED1EEA">
        <w:rPr>
          <w:rFonts w:ascii="Times New Roman" w:hAnsi="Times New Roman" w:cs="Times New Roman"/>
          <w:b/>
          <w:sz w:val="24"/>
          <w:szCs w:val="24"/>
          <w:lang w:eastAsia="ar-SA"/>
        </w:rPr>
        <w:lastRenderedPageBreak/>
        <w:t xml:space="preserve">Додаток </w:t>
      </w:r>
      <w:r w:rsidR="00D86D81">
        <w:rPr>
          <w:rFonts w:ascii="Times New Roman" w:hAnsi="Times New Roman" w:cs="Times New Roman"/>
          <w:b/>
          <w:sz w:val="24"/>
          <w:szCs w:val="24"/>
          <w:lang w:eastAsia="ar-SA"/>
        </w:rPr>
        <w:t>4</w:t>
      </w:r>
    </w:p>
    <w:p w:rsidR="00B864B3" w:rsidRPr="00ED1EEA" w:rsidRDefault="00B864B3" w:rsidP="00ED1EEA">
      <w:pPr>
        <w:ind w:right="141"/>
        <w:jc w:val="right"/>
        <w:rPr>
          <w:rFonts w:ascii="Times New Roman" w:hAnsi="Times New Roman" w:cs="Times New Roman"/>
          <w:b/>
          <w:sz w:val="24"/>
          <w:szCs w:val="24"/>
        </w:rPr>
      </w:pPr>
      <w:r w:rsidRPr="00ED1EEA">
        <w:rPr>
          <w:rFonts w:ascii="Times New Roman" w:hAnsi="Times New Roman" w:cs="Times New Roman"/>
          <w:b/>
          <w:sz w:val="24"/>
          <w:szCs w:val="24"/>
        </w:rPr>
        <w:t>до тендерної документації</w:t>
      </w:r>
    </w:p>
    <w:p w:rsidR="00B864B3" w:rsidRPr="00ED1EEA" w:rsidRDefault="00B864B3" w:rsidP="00ED1EEA">
      <w:pPr>
        <w:suppressAutoHyphens/>
        <w:contextualSpacing/>
        <w:jc w:val="right"/>
        <w:outlineLvl w:val="5"/>
        <w:rPr>
          <w:rFonts w:ascii="Times New Roman" w:hAnsi="Times New Roman" w:cs="Times New Roman"/>
          <w:b/>
          <w:sz w:val="24"/>
          <w:szCs w:val="24"/>
          <w:lang w:eastAsia="ar-SA"/>
        </w:rPr>
      </w:pPr>
    </w:p>
    <w:p w:rsidR="00732722" w:rsidRPr="00A60228" w:rsidRDefault="00732722" w:rsidP="00D86D81">
      <w:pPr>
        <w:pStyle w:val="a8"/>
        <w:widowControl w:val="0"/>
        <w:tabs>
          <w:tab w:val="left" w:pos="0"/>
        </w:tabs>
        <w:snapToGrid w:val="0"/>
        <w:ind w:left="502"/>
        <w:jc w:val="center"/>
        <w:rPr>
          <w:rFonts w:ascii="Times New Roman" w:eastAsia="Times New Roman" w:hAnsi="Times New Roman"/>
          <w:b/>
          <w:sz w:val="24"/>
          <w:szCs w:val="24"/>
          <w:lang w:eastAsia="ru-RU"/>
        </w:rPr>
      </w:pPr>
      <w:r w:rsidRPr="00A60228">
        <w:rPr>
          <w:rFonts w:ascii="Times New Roman" w:eastAsia="Times New Roman" w:hAnsi="Times New Roman"/>
          <w:b/>
          <w:sz w:val="24"/>
          <w:szCs w:val="24"/>
          <w:lang w:eastAsia="ru-RU"/>
        </w:rPr>
        <w:t>ІНФОРМАЦІЯ</w:t>
      </w:r>
      <w:r>
        <w:rPr>
          <w:rFonts w:ascii="Times New Roman" w:eastAsia="Times New Roman" w:hAnsi="Times New Roman"/>
          <w:b/>
          <w:sz w:val="24"/>
          <w:szCs w:val="24"/>
          <w:lang w:eastAsia="ru-RU"/>
        </w:rPr>
        <w:t xml:space="preserve"> </w:t>
      </w:r>
      <w:r w:rsidRPr="00A60228">
        <w:rPr>
          <w:rFonts w:ascii="Times New Roman" w:eastAsia="Times New Roman" w:hAnsi="Times New Roman"/>
          <w:b/>
          <w:sz w:val="24"/>
          <w:szCs w:val="24"/>
          <w:lang w:eastAsia="ru-RU"/>
        </w:rPr>
        <w:t>ЩОДО ПІДТВЕРДЖЕННЯ ВІДСУТНОСТІ ПІДСТАВ,</w:t>
      </w:r>
    </w:p>
    <w:p w:rsidR="00732722" w:rsidRPr="00A60228" w:rsidRDefault="00732722" w:rsidP="00D86D81">
      <w:pPr>
        <w:widowControl w:val="0"/>
        <w:tabs>
          <w:tab w:val="left" w:pos="0"/>
        </w:tabs>
        <w:snapToGrid w:val="0"/>
        <w:ind w:firstLine="284"/>
        <w:jc w:val="center"/>
        <w:rPr>
          <w:rFonts w:ascii="Times New Roman" w:eastAsia="Times New Roman" w:hAnsi="Times New Roman"/>
          <w:b/>
          <w:sz w:val="24"/>
          <w:szCs w:val="24"/>
          <w:lang w:eastAsia="ru-RU"/>
        </w:rPr>
      </w:pPr>
      <w:r w:rsidRPr="00A60228">
        <w:rPr>
          <w:rFonts w:ascii="Times New Roman" w:eastAsia="Times New Roman" w:hAnsi="Times New Roman"/>
          <w:b/>
          <w:sz w:val="24"/>
          <w:szCs w:val="24"/>
          <w:lang w:eastAsia="ru-RU"/>
        </w:rPr>
        <w:t>ПЕРЕДБАЧЕНИХ У СТАТТІ 17 ЗАКОНУ</w:t>
      </w:r>
    </w:p>
    <w:p w:rsidR="00732722" w:rsidRPr="00B22668" w:rsidRDefault="00732722" w:rsidP="00732722">
      <w:pPr>
        <w:ind w:left="5660" w:firstLine="700"/>
        <w:jc w:val="both"/>
        <w:rPr>
          <w:rFonts w:ascii="Times New Roman" w:eastAsia="Times New Roman" w:hAnsi="Times New Roman"/>
          <w:sz w:val="24"/>
          <w:szCs w:val="24"/>
          <w:lang w:eastAsia="ru-RU"/>
        </w:rPr>
      </w:pPr>
      <w:r w:rsidRPr="00005250">
        <w:rPr>
          <w:rFonts w:ascii="Times New Roman" w:eastAsia="Times New Roman" w:hAnsi="Times New Roman"/>
          <w:i/>
          <w:iCs/>
          <w:color w:val="000000"/>
          <w:sz w:val="24"/>
          <w:szCs w:val="24"/>
          <w:lang w:eastAsia="ru-RU"/>
        </w:rPr>
        <w:t> </w:t>
      </w:r>
    </w:p>
    <w:p w:rsidR="00732722" w:rsidRDefault="00732722" w:rsidP="005D6B52">
      <w:pPr>
        <w:ind w:right="-142"/>
        <w:jc w:val="both"/>
        <w:rPr>
          <w:rFonts w:ascii="Times New Roman" w:eastAsia="Times New Roman" w:hAnsi="Times New Roman"/>
          <w:b/>
          <w:bCs/>
          <w:color w:val="000000"/>
          <w:sz w:val="24"/>
          <w:szCs w:val="24"/>
          <w:lang w:eastAsia="ru-RU"/>
        </w:rPr>
      </w:pPr>
    </w:p>
    <w:p w:rsidR="00732722" w:rsidRPr="00A60228" w:rsidRDefault="00732722" w:rsidP="005D6B52">
      <w:pPr>
        <w:ind w:right="-142" w:firstLine="708"/>
        <w:jc w:val="both"/>
        <w:rPr>
          <w:rFonts w:ascii="Times New Roman" w:hAnsi="Times New Roman"/>
          <w:sz w:val="24"/>
          <w:szCs w:val="24"/>
        </w:rPr>
      </w:pPr>
      <w:r w:rsidRPr="00A60228">
        <w:rPr>
          <w:rFonts w:ascii="Times New Roman" w:hAnsi="Times New Roman"/>
          <w:sz w:val="24"/>
          <w:szCs w:val="24"/>
        </w:rPr>
        <w:t>У зв’язку з військовою агресією Російської Федерації проти України, що стало підставою введення воєнного стану із 05 години 30 хвилин 24.02.2022 строком на 30 діб, відповідно до Указу Президента України від 24.02.2022 № 64/2022 «Про введення воєнного стану в Україні» (зі змінами і продовженням строку) є неможливим замовнику перевірити учасників по відкритих державних реєстрах. З огляду на вищенаведене замовник встановлює такі вимоги:</w:t>
      </w: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19"/>
        <w:gridCol w:w="2978"/>
        <w:gridCol w:w="3963"/>
      </w:tblGrid>
      <w:tr w:rsidR="00732722" w:rsidRPr="0017686F" w:rsidTr="004750DA">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732722" w:rsidRPr="0017686F" w:rsidRDefault="00732722" w:rsidP="008F46FB">
            <w:pPr>
              <w:widowControl w:val="0"/>
              <w:jc w:val="center"/>
              <w:rPr>
                <w:rFonts w:ascii="Times New Roman" w:eastAsia="Times New Roman" w:hAnsi="Times New Roman"/>
                <w:b/>
                <w:lang w:eastAsia="ru-RU"/>
              </w:rPr>
            </w:pPr>
            <w:r w:rsidRPr="0017686F">
              <w:rPr>
                <w:rFonts w:ascii="Times New Roman" w:eastAsia="Times New Roman" w:hAnsi="Times New Roman"/>
                <w:b/>
                <w:spacing w:val="-6"/>
                <w:lang w:eastAsia="ru-RU"/>
              </w:rPr>
              <w:t>№</w:t>
            </w:r>
          </w:p>
        </w:tc>
        <w:tc>
          <w:tcPr>
            <w:tcW w:w="2819" w:type="dxa"/>
            <w:tcBorders>
              <w:top w:val="single" w:sz="4" w:space="0" w:color="auto"/>
              <w:left w:val="single" w:sz="4" w:space="0" w:color="auto"/>
              <w:bottom w:val="single" w:sz="4" w:space="0" w:color="auto"/>
              <w:right w:val="single" w:sz="4" w:space="0" w:color="auto"/>
            </w:tcBorders>
            <w:vAlign w:val="center"/>
            <w:hideMark/>
          </w:tcPr>
          <w:p w:rsidR="00732722" w:rsidRPr="0017686F" w:rsidRDefault="00732722" w:rsidP="008F46FB">
            <w:pPr>
              <w:widowControl w:val="0"/>
              <w:ind w:firstLine="284"/>
              <w:jc w:val="center"/>
              <w:rPr>
                <w:rFonts w:ascii="Times New Roman" w:eastAsia="Times New Roman" w:hAnsi="Times New Roman"/>
                <w:b/>
                <w:lang w:eastAsia="ru-RU"/>
              </w:rPr>
            </w:pPr>
            <w:r w:rsidRPr="0017686F">
              <w:rPr>
                <w:rFonts w:ascii="Times New Roman" w:eastAsia="Times New Roman" w:hAnsi="Times New Roman"/>
                <w:b/>
                <w:lang w:eastAsia="ru-RU"/>
              </w:rPr>
              <w:t>Підстави відхилення тендерної пропозиції учасника згідно із ч.1 та ч. 2 ст. 17 Закону</w:t>
            </w:r>
          </w:p>
        </w:tc>
        <w:tc>
          <w:tcPr>
            <w:tcW w:w="2978" w:type="dxa"/>
            <w:tcBorders>
              <w:top w:val="single" w:sz="4" w:space="0" w:color="auto"/>
              <w:left w:val="single" w:sz="4" w:space="0" w:color="auto"/>
              <w:bottom w:val="single" w:sz="4" w:space="0" w:color="auto"/>
              <w:right w:val="single" w:sz="4" w:space="0" w:color="auto"/>
            </w:tcBorders>
            <w:vAlign w:val="center"/>
            <w:hideMark/>
          </w:tcPr>
          <w:p w:rsidR="00732722" w:rsidRPr="0017686F" w:rsidRDefault="00732722" w:rsidP="008F46FB">
            <w:pPr>
              <w:tabs>
                <w:tab w:val="center" w:pos="4153"/>
                <w:tab w:val="right" w:pos="8306"/>
              </w:tabs>
              <w:ind w:firstLine="284"/>
              <w:jc w:val="center"/>
              <w:rPr>
                <w:rFonts w:ascii="Times New Roman" w:eastAsia="Times New Roman" w:hAnsi="Times New Roman"/>
                <w:b/>
                <w:lang w:eastAsia="ru-RU"/>
              </w:rPr>
            </w:pPr>
            <w:r w:rsidRPr="0017686F">
              <w:rPr>
                <w:rFonts w:ascii="Times New Roman" w:eastAsia="Times New Roman" w:hAnsi="Times New Roman"/>
                <w:b/>
                <w:iCs/>
                <w:spacing w:val="-6"/>
                <w:lang w:eastAsia="ru-RU"/>
              </w:rPr>
              <w:t>Документи, що надаються учасниками у складі тендерної пропозиції:</w:t>
            </w:r>
          </w:p>
        </w:tc>
        <w:tc>
          <w:tcPr>
            <w:tcW w:w="3963" w:type="dxa"/>
            <w:tcBorders>
              <w:top w:val="single" w:sz="4" w:space="0" w:color="auto"/>
              <w:left w:val="single" w:sz="4" w:space="0" w:color="auto"/>
              <w:bottom w:val="single" w:sz="4" w:space="0" w:color="auto"/>
              <w:right w:val="single" w:sz="4" w:space="0" w:color="auto"/>
            </w:tcBorders>
            <w:vAlign w:val="center"/>
            <w:hideMark/>
          </w:tcPr>
          <w:p w:rsidR="00732722" w:rsidRPr="0017686F" w:rsidRDefault="00732722" w:rsidP="008F46FB">
            <w:pPr>
              <w:tabs>
                <w:tab w:val="center" w:pos="4153"/>
                <w:tab w:val="right" w:pos="8306"/>
              </w:tabs>
              <w:ind w:firstLine="284"/>
              <w:jc w:val="center"/>
              <w:rPr>
                <w:rFonts w:ascii="Times New Roman" w:eastAsia="Times New Roman" w:hAnsi="Times New Roman"/>
                <w:b/>
                <w:iCs/>
                <w:spacing w:val="-6"/>
                <w:lang w:eastAsia="ru-RU"/>
              </w:rPr>
            </w:pPr>
            <w:r w:rsidRPr="0017686F">
              <w:rPr>
                <w:rFonts w:ascii="Times New Roman" w:eastAsia="Times New Roman" w:hAnsi="Times New Roman"/>
                <w:b/>
                <w:iCs/>
                <w:spacing w:val="-6"/>
                <w:lang w:eastAsia="ru-RU"/>
              </w:rPr>
              <w:t>Документи, що надаються переможцем:</w:t>
            </w:r>
          </w:p>
        </w:tc>
      </w:tr>
      <w:tr w:rsidR="00732722" w:rsidRPr="0017686F" w:rsidTr="004750DA">
        <w:trPr>
          <w:trHeight w:val="894"/>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t>1.</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5D6B52"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З</w:t>
            </w:r>
            <w:r w:rsidR="00732722" w:rsidRPr="0017686F">
              <w:rPr>
                <w:rFonts w:ascii="Times New Roman" w:eastAsia="Times New Roman" w:hAnsi="Times New Roman"/>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941" w:type="dxa"/>
            <w:gridSpan w:val="2"/>
            <w:tcBorders>
              <w:top w:val="single" w:sz="4" w:space="0" w:color="auto"/>
              <w:left w:val="single" w:sz="4" w:space="0" w:color="auto"/>
              <w:bottom w:val="single" w:sz="4" w:space="0" w:color="auto"/>
              <w:right w:val="single" w:sz="4" w:space="0" w:color="auto"/>
            </w:tcBorders>
          </w:tcPr>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Замовник не вимагає від учасників документів, що підтверджують відсутність підстав, визначених пунктами 1 і 7 частини 1 статті 17.</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Наявність/відсутність зазначених підстав для відхилення перевіряється безпосередньо замовником під час проведення процедури закупівель.</w:t>
            </w:r>
          </w:p>
          <w:p w:rsidR="00732722" w:rsidRPr="0017686F" w:rsidRDefault="00732722" w:rsidP="008F46FB">
            <w:pPr>
              <w:ind w:firstLine="284"/>
              <w:rPr>
                <w:rFonts w:ascii="Times New Roman" w:eastAsia="Times New Roman" w:hAnsi="Times New Roman"/>
                <w:iCs/>
                <w:spacing w:val="-6"/>
                <w:lang w:eastAsia="ru-RU"/>
              </w:rPr>
            </w:pPr>
          </w:p>
        </w:tc>
      </w:tr>
      <w:tr w:rsidR="00732722" w:rsidRPr="00D36BEC" w:rsidTr="004750DA">
        <w:trPr>
          <w:trHeight w:val="55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t>2.</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5D6B52"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В</w:t>
            </w:r>
            <w:r w:rsidR="00732722" w:rsidRPr="0017686F">
              <w:rPr>
                <w:rFonts w:ascii="Times New Roman" w:eastAsia="Times New Roman" w:hAnsi="Times New Roman"/>
                <w:lang w:eastAsia="ru-RU"/>
              </w:rPr>
              <w:t xml:space="preserve">ідомості про юридичну особу, яка є учасником процедури закупівлі, </w:t>
            </w:r>
            <w:proofErr w:type="spellStart"/>
            <w:r w:rsidR="00732722" w:rsidRPr="0017686F">
              <w:rPr>
                <w:rFonts w:ascii="Times New Roman" w:eastAsia="Times New Roman" w:hAnsi="Times New Roman"/>
                <w:lang w:eastAsia="ru-RU"/>
              </w:rPr>
              <w:t>внесено</w:t>
            </w:r>
            <w:proofErr w:type="spellEnd"/>
            <w:r w:rsidR="00732722" w:rsidRPr="0017686F">
              <w:rPr>
                <w:rFonts w:ascii="Times New Roman" w:eastAsia="Times New Roman" w:hAnsi="Times New Roman"/>
                <w:lang w:eastAsia="ru-RU"/>
              </w:rPr>
              <w:t xml:space="preserve"> до Єдиного державного реєстру осіб, які вчинили корупційні або пов’язані з корупцією правопорушення;</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xml:space="preserve">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lang w:eastAsia="ru-RU"/>
              </w:rPr>
              <w:t xml:space="preserve">Замовник самостійно перевіряє інформацію у Єдиному державному реєстрі </w:t>
            </w:r>
            <w:proofErr w:type="spellStart"/>
            <w:r w:rsidRPr="0017686F">
              <w:rPr>
                <w:rFonts w:ascii="Times New Roman" w:eastAsia="Times New Roman" w:hAnsi="Times New Roman"/>
                <w:lang w:eastAsia="ru-RU"/>
              </w:rPr>
              <w:t>осiб</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якi</w:t>
            </w:r>
            <w:proofErr w:type="spellEnd"/>
            <w:r w:rsidRPr="0017686F">
              <w:rPr>
                <w:rFonts w:ascii="Times New Roman" w:eastAsia="Times New Roman" w:hAnsi="Times New Roman"/>
                <w:lang w:eastAsia="ru-RU"/>
              </w:rPr>
              <w:t xml:space="preserve"> вчинили </w:t>
            </w:r>
            <w:proofErr w:type="spellStart"/>
            <w:r w:rsidRPr="0017686F">
              <w:rPr>
                <w:rFonts w:ascii="Times New Roman" w:eastAsia="Times New Roman" w:hAnsi="Times New Roman"/>
                <w:lang w:eastAsia="ru-RU"/>
              </w:rPr>
              <w:t>корупцiйнi</w:t>
            </w:r>
            <w:proofErr w:type="spellEnd"/>
            <w:r w:rsidRPr="0017686F">
              <w:rPr>
                <w:rFonts w:ascii="Times New Roman" w:eastAsia="Times New Roman" w:hAnsi="Times New Roman"/>
                <w:lang w:eastAsia="ru-RU"/>
              </w:rPr>
              <w:t xml:space="preserve"> або </w:t>
            </w:r>
            <w:proofErr w:type="spellStart"/>
            <w:r w:rsidRPr="0017686F">
              <w:rPr>
                <w:rFonts w:ascii="Times New Roman" w:eastAsia="Times New Roman" w:hAnsi="Times New Roman"/>
                <w:lang w:eastAsia="ru-RU"/>
              </w:rPr>
              <w:t>пов'язанi</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корупцiєю</w:t>
            </w:r>
            <w:proofErr w:type="spellEnd"/>
            <w:r w:rsidRPr="0017686F">
              <w:rPr>
                <w:rFonts w:ascii="Times New Roman" w:eastAsia="Times New Roman" w:hAnsi="Times New Roman"/>
                <w:lang w:eastAsia="ru-RU"/>
              </w:rPr>
              <w:t xml:space="preserve"> правопорушення за посиланням  </w:t>
            </w:r>
            <w:hyperlink r:id="rId11" w:history="1">
              <w:r w:rsidRPr="0017686F">
                <w:rPr>
                  <w:rFonts w:ascii="Times New Roman" w:eastAsia="Times New Roman" w:hAnsi="Times New Roman"/>
                  <w:u w:val="single"/>
                  <w:lang w:eastAsia="ru-RU"/>
                </w:rPr>
                <w:t>https://corruptinfo.nazk.gov.ua/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highlight w:val="yellow"/>
                <w:lang w:eastAsia="ru-RU"/>
              </w:rPr>
            </w:pPr>
            <w:r w:rsidRPr="0017686F">
              <w:rPr>
                <w:rFonts w:ascii="Times New Roman" w:eastAsia="Times New Roman" w:hAnsi="Times New Roman"/>
                <w:b/>
                <w:bCs/>
                <w:i/>
                <w:iCs/>
                <w:lang w:eastAsia="ru-RU"/>
              </w:rPr>
              <w:t xml:space="preserve">Оскільки наразі Єдиний державний реєстр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 у відповідності до Постанови КМУ № 263 від 12.03.2022 р. функціонує в обмеженому </w:t>
            </w:r>
            <w:r w:rsidRPr="0017686F">
              <w:rPr>
                <w:rFonts w:ascii="Times New Roman" w:eastAsia="Times New Roman" w:hAnsi="Times New Roman"/>
                <w:b/>
                <w:bCs/>
                <w:i/>
                <w:iCs/>
                <w:lang w:eastAsia="ru-RU"/>
              </w:rPr>
              <w:lastRenderedPageBreak/>
              <w:t xml:space="preserve">режимі, що унеможливлює самостійну перевірку замовником наявності/відсутності в ньому відомостей, учасник надає довідку в довільній формі про те, що відомості про юридичну особу, яка є учасником процедури закупівлі, не </w:t>
            </w:r>
            <w:proofErr w:type="spellStart"/>
            <w:r w:rsidRPr="0017686F">
              <w:rPr>
                <w:rFonts w:ascii="Times New Roman" w:eastAsia="Times New Roman" w:hAnsi="Times New Roman"/>
                <w:b/>
                <w:bCs/>
                <w:i/>
                <w:iCs/>
                <w:lang w:eastAsia="ru-RU"/>
              </w:rPr>
              <w:t>внесено</w:t>
            </w:r>
            <w:proofErr w:type="spellEnd"/>
            <w:r w:rsidRPr="0017686F">
              <w:rPr>
                <w:rFonts w:ascii="Times New Roman" w:eastAsia="Times New Roman" w:hAnsi="Times New Roman"/>
                <w:b/>
                <w:bCs/>
                <w:i/>
                <w:iCs/>
                <w:lang w:eastAsia="ru-RU"/>
              </w:rPr>
              <w:t xml:space="preserve"> до Єдиного державного реєстру осіб, які вчинили корупційні або пов’язані з корупцією правопорушення (надається виключно учасниками юридичними особами та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xml:space="preserve">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у Єдиному державному реєстрі </w:t>
            </w:r>
            <w:proofErr w:type="spellStart"/>
            <w:r w:rsidRPr="0017686F">
              <w:rPr>
                <w:rFonts w:ascii="Times New Roman" w:eastAsia="Times New Roman" w:hAnsi="Times New Roman"/>
                <w:lang w:eastAsia="ru-RU"/>
              </w:rPr>
              <w:t>осiб</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якi</w:t>
            </w:r>
            <w:proofErr w:type="spellEnd"/>
            <w:r w:rsidRPr="0017686F">
              <w:rPr>
                <w:rFonts w:ascii="Times New Roman" w:eastAsia="Times New Roman" w:hAnsi="Times New Roman"/>
                <w:lang w:eastAsia="ru-RU"/>
              </w:rPr>
              <w:t xml:space="preserve"> вчинили </w:t>
            </w:r>
            <w:proofErr w:type="spellStart"/>
            <w:r w:rsidRPr="0017686F">
              <w:rPr>
                <w:rFonts w:ascii="Times New Roman" w:eastAsia="Times New Roman" w:hAnsi="Times New Roman"/>
                <w:lang w:eastAsia="ru-RU"/>
              </w:rPr>
              <w:t>корупцiйнi</w:t>
            </w:r>
            <w:proofErr w:type="spellEnd"/>
            <w:r w:rsidRPr="0017686F">
              <w:rPr>
                <w:rFonts w:ascii="Times New Roman" w:eastAsia="Times New Roman" w:hAnsi="Times New Roman"/>
                <w:lang w:eastAsia="ru-RU"/>
              </w:rPr>
              <w:t xml:space="preserve"> або </w:t>
            </w:r>
            <w:proofErr w:type="spellStart"/>
            <w:r w:rsidRPr="0017686F">
              <w:rPr>
                <w:rFonts w:ascii="Times New Roman" w:eastAsia="Times New Roman" w:hAnsi="Times New Roman"/>
                <w:lang w:eastAsia="ru-RU"/>
              </w:rPr>
              <w:t>пов'язанi</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корупцiєю</w:t>
            </w:r>
            <w:proofErr w:type="spellEnd"/>
            <w:r w:rsidRPr="0017686F">
              <w:rPr>
                <w:rFonts w:ascii="Times New Roman" w:eastAsia="Times New Roman" w:hAnsi="Times New Roman"/>
                <w:lang w:eastAsia="ru-RU"/>
              </w:rPr>
              <w:t xml:space="preserve"> правопорушення за посиланням  </w:t>
            </w:r>
            <w:hyperlink r:id="rId12" w:history="1">
              <w:r w:rsidRPr="0017686F">
                <w:rPr>
                  <w:rFonts w:ascii="Times New Roman" w:eastAsia="Times New Roman" w:hAnsi="Times New Roman"/>
                  <w:u w:val="single"/>
                  <w:lang w:eastAsia="ru-RU"/>
                </w:rPr>
                <w:t>https://corruptinfo.nazk.gov.ua/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 xml:space="preserve">Оскільки наразі Єдиний державний реєстр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w:t>
            </w:r>
            <w:r w:rsidRPr="0017686F">
              <w:rPr>
                <w:rFonts w:ascii="Times New Roman" w:eastAsia="Times New Roman" w:hAnsi="Times New Roman"/>
                <w:b/>
                <w:bCs/>
                <w:i/>
                <w:iCs/>
                <w:lang w:eastAsia="ru-RU"/>
              </w:rPr>
              <w:lastRenderedPageBreak/>
              <w:t xml:space="preserve">такому реєстрі відомостей про юридичну особу, яка є переможцем процедури закупівлі, видану НАЗК не раніше дати оприлюднення в електронній системі повідомлення про намір укласти договір про закупівлю </w:t>
            </w:r>
            <w:r w:rsidRPr="0017686F">
              <w:rPr>
                <w:rFonts w:ascii="Times New Roman" w:eastAsia="Times New Roman" w:hAnsi="Times New Roman"/>
                <w:b/>
                <w:bCs/>
                <w:i/>
                <w:iCs/>
              </w:rPr>
              <w:t xml:space="preserve">(надається </w:t>
            </w:r>
            <w:r w:rsidRPr="0017686F">
              <w:rPr>
                <w:rFonts w:ascii="Times New Roman" w:eastAsia="Times New Roman" w:hAnsi="Times New Roman"/>
                <w:b/>
                <w:bCs/>
                <w:i/>
                <w:iCs/>
                <w:lang w:eastAsia="ru-RU"/>
              </w:rPr>
              <w:t xml:space="preserve">виключно </w:t>
            </w:r>
            <w:r w:rsidRPr="0017686F">
              <w:rPr>
                <w:rFonts w:ascii="Times New Roman" w:eastAsia="Times New Roman" w:hAnsi="Times New Roman"/>
                <w:b/>
                <w:bCs/>
                <w:i/>
                <w:iCs/>
              </w:rPr>
              <w:t>переможцем -</w:t>
            </w:r>
            <w:r w:rsidRPr="0017686F">
              <w:rPr>
                <w:rFonts w:ascii="Times New Roman" w:eastAsia="Times New Roman" w:hAnsi="Times New Roman"/>
                <w:b/>
                <w:bCs/>
                <w:i/>
                <w:iCs/>
                <w:lang w:eastAsia="ru-RU"/>
              </w:rPr>
              <w:t xml:space="preserve"> юридичною особою та </w:t>
            </w:r>
            <w:r w:rsidRPr="0017686F">
              <w:rPr>
                <w:rFonts w:ascii="Times New Roman" w:eastAsia="Times New Roman" w:hAnsi="Times New Roman"/>
                <w:b/>
                <w:bCs/>
                <w:i/>
                <w:iCs/>
              </w:rPr>
              <w:t xml:space="preserve">виключно у разі, якщо протягом строку, визначеного ч. 6 ст. 17 Закону, буде відсутній вільний доступ до Єдиного державного реєстру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w:t>
            </w:r>
            <w:r w:rsidRPr="0017686F">
              <w:rPr>
                <w:rFonts w:ascii="Times New Roman" w:eastAsia="Times New Roman" w:hAnsi="Times New Roman"/>
                <w:b/>
                <w:bCs/>
                <w:i/>
                <w:iCs/>
              </w:rPr>
              <w:t>)*</w:t>
            </w:r>
            <w:r w:rsidRPr="0017686F">
              <w:rPr>
                <w:rFonts w:ascii="Times New Roman" w:eastAsia="Times New Roman" w:hAnsi="Times New Roman"/>
                <w:b/>
                <w:bCs/>
                <w:i/>
                <w:iCs/>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відомості про юридичну особу, яка є переможцем процедури закупівлі, не </w:t>
            </w:r>
            <w:proofErr w:type="spellStart"/>
            <w:r w:rsidRPr="0017686F">
              <w:rPr>
                <w:rFonts w:ascii="Times New Roman" w:eastAsia="Times New Roman" w:hAnsi="Times New Roman"/>
                <w:b/>
                <w:bCs/>
                <w:i/>
                <w:iCs/>
                <w:lang w:eastAsia="ru-RU"/>
              </w:rPr>
              <w:t>внесено</w:t>
            </w:r>
            <w:proofErr w:type="spellEnd"/>
            <w:r w:rsidRPr="0017686F">
              <w:rPr>
                <w:rFonts w:ascii="Times New Roman" w:eastAsia="Times New Roman" w:hAnsi="Times New Roman"/>
                <w:b/>
                <w:bCs/>
                <w:i/>
                <w:iCs/>
                <w:lang w:eastAsia="ru-RU"/>
              </w:rPr>
              <w:t xml:space="preserve"> до Єдиного державного реєстру осіб, які вчинили корупційні або пов’язані з корупцією правопорушення.</w:t>
            </w:r>
          </w:p>
        </w:tc>
      </w:tr>
      <w:tr w:rsidR="00732722" w:rsidRPr="0017686F" w:rsidTr="004750DA">
        <w:trPr>
          <w:trHeight w:val="55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lastRenderedPageBreak/>
              <w:t>3.</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5D6B52"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С</w:t>
            </w:r>
            <w:r w:rsidR="00732722" w:rsidRPr="0017686F">
              <w:rPr>
                <w:rFonts w:ascii="Times New Roman" w:eastAsia="Times New Roman" w:hAnsi="Times New Roman"/>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у Єдиному державному реєстрі </w:t>
            </w:r>
            <w:proofErr w:type="spellStart"/>
            <w:r w:rsidRPr="0017686F">
              <w:rPr>
                <w:rFonts w:ascii="Times New Roman" w:eastAsia="Times New Roman" w:hAnsi="Times New Roman"/>
                <w:lang w:eastAsia="ru-RU"/>
              </w:rPr>
              <w:t>осiб</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якi</w:t>
            </w:r>
            <w:proofErr w:type="spellEnd"/>
            <w:r w:rsidRPr="0017686F">
              <w:rPr>
                <w:rFonts w:ascii="Times New Roman" w:eastAsia="Times New Roman" w:hAnsi="Times New Roman"/>
                <w:lang w:eastAsia="ru-RU"/>
              </w:rPr>
              <w:t xml:space="preserve"> вчинили </w:t>
            </w:r>
            <w:proofErr w:type="spellStart"/>
            <w:r w:rsidRPr="0017686F">
              <w:rPr>
                <w:rFonts w:ascii="Times New Roman" w:eastAsia="Times New Roman" w:hAnsi="Times New Roman"/>
                <w:lang w:eastAsia="ru-RU"/>
              </w:rPr>
              <w:t>корупцiйнi</w:t>
            </w:r>
            <w:proofErr w:type="spellEnd"/>
            <w:r w:rsidRPr="0017686F">
              <w:rPr>
                <w:rFonts w:ascii="Times New Roman" w:eastAsia="Times New Roman" w:hAnsi="Times New Roman"/>
                <w:lang w:eastAsia="ru-RU"/>
              </w:rPr>
              <w:t xml:space="preserve"> або </w:t>
            </w:r>
            <w:proofErr w:type="spellStart"/>
            <w:r w:rsidRPr="0017686F">
              <w:rPr>
                <w:rFonts w:ascii="Times New Roman" w:eastAsia="Times New Roman" w:hAnsi="Times New Roman"/>
                <w:lang w:eastAsia="ru-RU"/>
              </w:rPr>
              <w:t>пов'язанi</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корупцiєю</w:t>
            </w:r>
            <w:proofErr w:type="spellEnd"/>
            <w:r w:rsidRPr="0017686F">
              <w:rPr>
                <w:rFonts w:ascii="Times New Roman" w:eastAsia="Times New Roman" w:hAnsi="Times New Roman"/>
                <w:lang w:eastAsia="ru-RU"/>
              </w:rPr>
              <w:t xml:space="preserve"> правопорушення за посиланням  </w:t>
            </w:r>
            <w:hyperlink r:id="rId13" w:history="1">
              <w:r w:rsidRPr="0017686F">
                <w:rPr>
                  <w:rFonts w:ascii="Times New Roman" w:eastAsia="Times New Roman" w:hAnsi="Times New Roman"/>
                  <w:u w:val="single"/>
                  <w:lang w:eastAsia="ru-RU"/>
                </w:rPr>
                <w:t>https://corruptinfo.nazk.gov.ua/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highlight w:val="yellow"/>
                <w:lang w:eastAsia="ru-RU"/>
              </w:rPr>
            </w:pPr>
            <w:r w:rsidRPr="0017686F">
              <w:rPr>
                <w:rFonts w:ascii="Times New Roman" w:eastAsia="Times New Roman" w:hAnsi="Times New Roman"/>
                <w:b/>
                <w:bCs/>
                <w:i/>
                <w:iCs/>
                <w:lang w:eastAsia="ru-RU"/>
              </w:rPr>
              <w:t xml:space="preserve">Оскільки наразі Єдиний державний реєстр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w:t>
            </w:r>
            <w:r w:rsidRPr="0017686F">
              <w:rPr>
                <w:rFonts w:ascii="Times New Roman" w:eastAsia="Times New Roman" w:hAnsi="Times New Roman"/>
                <w:b/>
                <w:bCs/>
                <w:i/>
                <w:iCs/>
                <w:lang w:eastAsia="ru-RU"/>
              </w:rPr>
              <w:lastRenderedPageBreak/>
              <w:t xml:space="preserve">замовником наявності/відсутності в ньому відомостей, учасник надає довідку в довільній формі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w:t>
            </w:r>
            <w:proofErr w:type="spellStart"/>
            <w:r w:rsidRPr="0017686F">
              <w:rPr>
                <w:rFonts w:ascii="Times New Roman" w:eastAsia="Times New Roman" w:hAnsi="Times New Roman"/>
                <w:b/>
                <w:bCs/>
                <w:i/>
                <w:iCs/>
                <w:lang w:eastAsia="ru-RU"/>
              </w:rPr>
              <w:t>внесено</w:t>
            </w:r>
            <w:proofErr w:type="spellEnd"/>
            <w:r w:rsidRPr="0017686F">
              <w:rPr>
                <w:rFonts w:ascii="Times New Roman" w:eastAsia="Times New Roman" w:hAnsi="Times New Roman"/>
                <w:b/>
                <w:bCs/>
                <w:i/>
                <w:iCs/>
                <w:lang w:eastAsia="ru-RU"/>
              </w:rPr>
              <w:t xml:space="preserve"> до Єдиного державного реєстру осіб, які вчинили корупційні або пов’язані з корупцією правопорушення (надається у разі, якщо станом на кінцеву дату подання тендерних пропозицій відсутній доступ до відповідної публічної інформації (до Єдиного державного реєстру осіб, які вчинили корупційні або пов’язані з корупцією правопорушення) стосовно учасника, що міститься у відкритих єдиних державних реєстрах, доступ до яких є вільним)*.</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у Єдиному державному реєстрі </w:t>
            </w:r>
            <w:proofErr w:type="spellStart"/>
            <w:r w:rsidRPr="0017686F">
              <w:rPr>
                <w:rFonts w:ascii="Times New Roman" w:eastAsia="Times New Roman" w:hAnsi="Times New Roman"/>
                <w:lang w:eastAsia="ru-RU"/>
              </w:rPr>
              <w:t>осiб</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якi</w:t>
            </w:r>
            <w:proofErr w:type="spellEnd"/>
            <w:r w:rsidRPr="0017686F">
              <w:rPr>
                <w:rFonts w:ascii="Times New Roman" w:eastAsia="Times New Roman" w:hAnsi="Times New Roman"/>
                <w:lang w:eastAsia="ru-RU"/>
              </w:rPr>
              <w:t xml:space="preserve"> вчинили </w:t>
            </w:r>
            <w:proofErr w:type="spellStart"/>
            <w:r w:rsidRPr="0017686F">
              <w:rPr>
                <w:rFonts w:ascii="Times New Roman" w:eastAsia="Times New Roman" w:hAnsi="Times New Roman"/>
                <w:lang w:eastAsia="ru-RU"/>
              </w:rPr>
              <w:t>корупцiйнi</w:t>
            </w:r>
            <w:proofErr w:type="spellEnd"/>
            <w:r w:rsidRPr="0017686F">
              <w:rPr>
                <w:rFonts w:ascii="Times New Roman" w:eastAsia="Times New Roman" w:hAnsi="Times New Roman"/>
                <w:lang w:eastAsia="ru-RU"/>
              </w:rPr>
              <w:t xml:space="preserve"> або </w:t>
            </w:r>
            <w:proofErr w:type="spellStart"/>
            <w:r w:rsidRPr="0017686F">
              <w:rPr>
                <w:rFonts w:ascii="Times New Roman" w:eastAsia="Times New Roman" w:hAnsi="Times New Roman"/>
                <w:lang w:eastAsia="ru-RU"/>
              </w:rPr>
              <w:t>пов'язанi</w:t>
            </w:r>
            <w:proofErr w:type="spellEnd"/>
            <w:r w:rsidRPr="0017686F">
              <w:rPr>
                <w:rFonts w:ascii="Times New Roman" w:eastAsia="Times New Roman" w:hAnsi="Times New Roman"/>
                <w:lang w:eastAsia="ru-RU"/>
              </w:rPr>
              <w:t xml:space="preserve"> </w:t>
            </w:r>
            <w:proofErr w:type="spellStart"/>
            <w:r w:rsidRPr="0017686F">
              <w:rPr>
                <w:rFonts w:ascii="Times New Roman" w:eastAsia="Times New Roman" w:hAnsi="Times New Roman"/>
                <w:lang w:eastAsia="ru-RU"/>
              </w:rPr>
              <w:t>корупцiєю</w:t>
            </w:r>
            <w:proofErr w:type="spellEnd"/>
            <w:r w:rsidRPr="0017686F">
              <w:rPr>
                <w:rFonts w:ascii="Times New Roman" w:eastAsia="Times New Roman" w:hAnsi="Times New Roman"/>
                <w:lang w:eastAsia="ru-RU"/>
              </w:rPr>
              <w:t xml:space="preserve"> правопорушення за посиланням  </w:t>
            </w:r>
            <w:hyperlink r:id="rId14" w:history="1">
              <w:r w:rsidRPr="0017686F">
                <w:rPr>
                  <w:rFonts w:ascii="Times New Roman" w:eastAsia="Times New Roman" w:hAnsi="Times New Roman"/>
                  <w:u w:val="single"/>
                  <w:lang w:eastAsia="ru-RU"/>
                </w:rPr>
                <w:t>https://corruptinfo.nazk.gov.ua/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 xml:space="preserve">Оскільки наразі Єдиний державний реєстр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w:t>
            </w:r>
            <w:r w:rsidRPr="0017686F">
              <w:rPr>
                <w:rFonts w:ascii="Times New Roman" w:eastAsia="Times New Roman" w:hAnsi="Times New Roman"/>
                <w:b/>
                <w:bCs/>
                <w:i/>
                <w:iCs/>
                <w:lang w:eastAsia="ru-RU"/>
              </w:rPr>
              <w:lastRenderedPageBreak/>
              <w:t xml:space="preserve">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17686F">
              <w:rPr>
                <w:rFonts w:ascii="Times New Roman" w:eastAsia="Times New Roman" w:hAnsi="Times New Roman"/>
                <w:b/>
                <w:bCs/>
                <w:i/>
                <w:iCs/>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17686F">
              <w:rPr>
                <w:rFonts w:ascii="Times New Roman" w:eastAsia="Times New Roman" w:hAnsi="Times New Roman"/>
                <w:b/>
                <w:bCs/>
                <w:i/>
                <w:iCs/>
                <w:lang w:eastAsia="ru-RU"/>
              </w:rPr>
              <w:t>осiб</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якi</w:t>
            </w:r>
            <w:proofErr w:type="spellEnd"/>
            <w:r w:rsidRPr="0017686F">
              <w:rPr>
                <w:rFonts w:ascii="Times New Roman" w:eastAsia="Times New Roman" w:hAnsi="Times New Roman"/>
                <w:b/>
                <w:bCs/>
                <w:i/>
                <w:iCs/>
                <w:lang w:eastAsia="ru-RU"/>
              </w:rPr>
              <w:t xml:space="preserve"> вчинили </w:t>
            </w:r>
            <w:proofErr w:type="spellStart"/>
            <w:r w:rsidRPr="0017686F">
              <w:rPr>
                <w:rFonts w:ascii="Times New Roman" w:eastAsia="Times New Roman" w:hAnsi="Times New Roman"/>
                <w:b/>
                <w:bCs/>
                <w:i/>
                <w:iCs/>
                <w:lang w:eastAsia="ru-RU"/>
              </w:rPr>
              <w:t>корупцiйнi</w:t>
            </w:r>
            <w:proofErr w:type="spellEnd"/>
            <w:r w:rsidRPr="0017686F">
              <w:rPr>
                <w:rFonts w:ascii="Times New Roman" w:eastAsia="Times New Roman" w:hAnsi="Times New Roman"/>
                <w:b/>
                <w:bCs/>
                <w:i/>
                <w:iCs/>
                <w:lang w:eastAsia="ru-RU"/>
              </w:rPr>
              <w:t xml:space="preserve"> або </w:t>
            </w:r>
            <w:proofErr w:type="spellStart"/>
            <w:r w:rsidRPr="0017686F">
              <w:rPr>
                <w:rFonts w:ascii="Times New Roman" w:eastAsia="Times New Roman" w:hAnsi="Times New Roman"/>
                <w:b/>
                <w:bCs/>
                <w:i/>
                <w:iCs/>
                <w:lang w:eastAsia="ru-RU"/>
              </w:rPr>
              <w:t>пов'язанi</w:t>
            </w:r>
            <w:proofErr w:type="spellEnd"/>
            <w:r w:rsidRPr="0017686F">
              <w:rPr>
                <w:rFonts w:ascii="Times New Roman" w:eastAsia="Times New Roman" w:hAnsi="Times New Roman"/>
                <w:b/>
                <w:bCs/>
                <w:i/>
                <w:iCs/>
                <w:lang w:eastAsia="ru-RU"/>
              </w:rPr>
              <w:t xml:space="preserve"> </w:t>
            </w:r>
            <w:proofErr w:type="spellStart"/>
            <w:r w:rsidRPr="0017686F">
              <w:rPr>
                <w:rFonts w:ascii="Times New Roman" w:eastAsia="Times New Roman" w:hAnsi="Times New Roman"/>
                <w:b/>
                <w:bCs/>
                <w:i/>
                <w:iCs/>
                <w:lang w:eastAsia="ru-RU"/>
              </w:rPr>
              <w:t>корупцiєю</w:t>
            </w:r>
            <w:proofErr w:type="spellEnd"/>
            <w:r w:rsidRPr="0017686F">
              <w:rPr>
                <w:rFonts w:ascii="Times New Roman" w:eastAsia="Times New Roman" w:hAnsi="Times New Roman"/>
                <w:b/>
                <w:bCs/>
                <w:i/>
                <w:iCs/>
                <w:lang w:eastAsia="ru-RU"/>
              </w:rPr>
              <w:t xml:space="preserve"> правопорушення</w:t>
            </w:r>
            <w:r w:rsidRPr="0017686F">
              <w:rPr>
                <w:rFonts w:ascii="Times New Roman" w:eastAsia="Times New Roman" w:hAnsi="Times New Roman"/>
                <w:b/>
                <w:bCs/>
                <w:i/>
                <w:iCs/>
              </w:rPr>
              <w:t>)*</w:t>
            </w:r>
            <w:r w:rsidRPr="0017686F">
              <w:rPr>
                <w:rFonts w:ascii="Times New Roman" w:eastAsia="Times New Roman" w:hAnsi="Times New Roman"/>
                <w:b/>
                <w:bCs/>
                <w:i/>
                <w:iCs/>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32722" w:rsidRPr="0017686F" w:rsidTr="004750DA">
        <w:trPr>
          <w:trHeight w:val="88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lastRenderedPageBreak/>
              <w:t>4.</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С</w:t>
            </w:r>
            <w:r w:rsidR="00732722" w:rsidRPr="0017686F">
              <w:rPr>
                <w:rFonts w:ascii="Times New Roman" w:eastAsia="Times New Roman" w:hAnsi="Times New Roman"/>
                <w:lang w:eastAsia="ru-RU"/>
              </w:rPr>
              <w:t xml:space="preserve">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732722" w:rsidRPr="0017686F">
              <w:rPr>
                <w:rFonts w:ascii="Times New Roman" w:eastAsia="Times New Roman" w:hAnsi="Times New Roman"/>
                <w:lang w:eastAsia="ru-RU"/>
              </w:rPr>
              <w:t>антиконкурентних</w:t>
            </w:r>
            <w:proofErr w:type="spellEnd"/>
            <w:r w:rsidR="00732722" w:rsidRPr="0017686F">
              <w:rPr>
                <w:rFonts w:ascii="Times New Roman" w:eastAsia="Times New Roman" w:hAnsi="Times New Roman"/>
                <w:lang w:eastAsia="ru-RU"/>
              </w:rPr>
              <w:t xml:space="preserve"> узгоджених дій, що стосуються спотворення результатів тендерів;</w:t>
            </w:r>
          </w:p>
        </w:tc>
        <w:tc>
          <w:tcPr>
            <w:tcW w:w="6941" w:type="dxa"/>
            <w:gridSpan w:val="2"/>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w:t>
            </w:r>
            <w:r w:rsidRPr="0017686F">
              <w:rPr>
                <w:rFonts w:ascii="Times New Roman" w:eastAsia="Times New Roman" w:hAnsi="Times New Roman"/>
                <w:u w:val="single"/>
                <w:lang w:eastAsia="ru-RU"/>
              </w:rPr>
              <w:t>оприлюднена у формі відкритих даних згідно із Законом України "Про доступ до публічної інформації"</w:t>
            </w:r>
            <w:r w:rsidRPr="0017686F">
              <w:rPr>
                <w:rFonts w:ascii="Times New Roman" w:eastAsia="Times New Roman" w:hAnsi="Times New Roman"/>
                <w:lang w:eastAsia="ru-RU"/>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lang w:eastAsia="ru-RU"/>
              </w:rPr>
              <w:t xml:space="preserve">Замовник самостійно перевіряє інформацію у Зведених відомостях щодо спотворення результатів торгів за посиланням </w:t>
            </w:r>
            <w:hyperlink r:id="rId15" w:history="1">
              <w:r w:rsidRPr="0017686F">
                <w:rPr>
                  <w:rFonts w:ascii="Times New Roman" w:eastAsia="Times New Roman" w:hAnsi="Times New Roman"/>
                  <w:u w:val="single"/>
                  <w:lang w:eastAsia="ru-RU"/>
                </w:rPr>
                <w:t>https://amcu.gov.ua/napryami/oskarzhennya-publichnih-zakupivel/zvedeni-vidomosti-shchodo-spotvorennya-rezultativ-torgiv</w:t>
              </w:r>
            </w:hyperlink>
            <w:r w:rsidRPr="0017686F">
              <w:rPr>
                <w:rFonts w:ascii="Times New Roman" w:eastAsia="Times New Roman" w:hAnsi="Times New Roman"/>
                <w:lang w:eastAsia="ru-RU"/>
              </w:rPr>
              <w:t>.</w:t>
            </w:r>
          </w:p>
        </w:tc>
      </w:tr>
      <w:tr w:rsidR="00732722" w:rsidRPr="0017686F" w:rsidTr="004750DA">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t>5.</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Ф</w:t>
            </w:r>
            <w:r w:rsidR="00732722" w:rsidRPr="0017686F">
              <w:rPr>
                <w:rFonts w:ascii="Times New Roman" w:eastAsia="Times New Roman" w:hAnsi="Times New Roman"/>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00732722" w:rsidRPr="0017686F">
              <w:rPr>
                <w:rFonts w:ascii="Times New Roman" w:eastAsia="Times New Roman" w:hAnsi="Times New Roman"/>
                <w:lang w:eastAsia="ru-RU"/>
              </w:rPr>
              <w:lastRenderedPageBreak/>
              <w:t>порядку;</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iCs/>
                <w:spacing w:val="-6"/>
                <w:lang w:eastAsia="ru-RU"/>
              </w:rPr>
              <w:lastRenderedPageBreak/>
              <w:t xml:space="preserve">Довідка </w:t>
            </w:r>
            <w:r w:rsidRPr="0017686F">
              <w:rPr>
                <w:rFonts w:ascii="Times New Roman" w:eastAsia="Times New Roman" w:hAnsi="Times New Roman"/>
                <w:lang w:eastAsia="ru-RU"/>
              </w:rPr>
              <w:t>у довільній формі</w:t>
            </w:r>
            <w:r w:rsidRPr="0017686F">
              <w:rPr>
                <w:rFonts w:ascii="Times New Roman" w:eastAsia="Times New Roman" w:hAnsi="Times New Roman"/>
                <w:iCs/>
                <w:spacing w:val="-6"/>
                <w:lang w:eastAsia="ru-RU"/>
              </w:rPr>
              <w:t xml:space="preserve"> з інформацією</w:t>
            </w:r>
            <w:r w:rsidRPr="0017686F">
              <w:rPr>
                <w:rFonts w:ascii="Times New Roman" w:eastAsia="Times New Roman" w:hAnsi="Times New Roman"/>
                <w:spacing w:val="-6"/>
              </w:rPr>
              <w:t xml:space="preserve"> про те, що фізична особа, яка є учасником, була/не була засуджена за </w:t>
            </w:r>
            <w:r w:rsidRPr="0017686F">
              <w:rPr>
                <w:rFonts w:ascii="Times New Roman" w:eastAsia="Times New Roman" w:hAnsi="Times New Roman"/>
                <w:lang w:eastAsia="ru-RU"/>
              </w:rPr>
              <w:t>кримінальне правопорушення</w:t>
            </w:r>
            <w:r w:rsidRPr="0017686F">
              <w:rPr>
                <w:rFonts w:ascii="Times New Roman" w:eastAsia="Times New Roman" w:hAnsi="Times New Roman"/>
                <w:spacing w:val="-6"/>
              </w:rPr>
              <w:t xml:space="preserve">, учинене з корисливих мотивів, судимість з якої не знято або не погашено у встановленому законом порядку або відповідний </w:t>
            </w:r>
            <w:r w:rsidRPr="0017686F">
              <w:rPr>
                <w:rFonts w:ascii="Times New Roman" w:eastAsia="Times New Roman" w:hAnsi="Times New Roman"/>
                <w:iCs/>
                <w:spacing w:val="-6"/>
                <w:lang w:eastAsia="ru-RU"/>
              </w:rPr>
              <w:t xml:space="preserve">Витяг з інформаційно-аналітичної </w:t>
            </w:r>
            <w:r w:rsidRPr="0017686F">
              <w:rPr>
                <w:rFonts w:ascii="Times New Roman" w:eastAsia="Times New Roman" w:hAnsi="Times New Roman"/>
                <w:iCs/>
                <w:spacing w:val="-6"/>
                <w:lang w:eastAsia="ru-RU"/>
              </w:rPr>
              <w:lastRenderedPageBreak/>
              <w:t xml:space="preserve">системи «Облік відомостей про притягнення особи до кримінальної відповідальності та наявності судимості» </w:t>
            </w:r>
            <w:r w:rsidRPr="0017686F">
              <w:rPr>
                <w:rFonts w:ascii="Times New Roman" w:eastAsia="Times New Roman" w:hAnsi="Times New Roman"/>
                <w:spacing w:val="-6"/>
              </w:rPr>
              <w:t xml:space="preserve"> </w:t>
            </w:r>
            <w:r w:rsidRPr="0017686F">
              <w:rPr>
                <w:rFonts w:ascii="Times New Roman" w:eastAsia="Times New Roman" w:hAnsi="Times New Roman"/>
                <w:lang w:eastAsia="ru-RU"/>
              </w:rPr>
              <w:t>(для фізичних осіб та фізичних осіб -підприємців).</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b/>
                <w:bCs/>
                <w:iCs/>
                <w:spacing w:val="-6"/>
                <w:lang w:eastAsia="ru-RU"/>
              </w:rPr>
              <w:lastRenderedPageBreak/>
              <w:t>Витяг</w:t>
            </w:r>
            <w:r w:rsidRPr="0017686F">
              <w:rPr>
                <w:rFonts w:ascii="Times New Roman" w:eastAsia="Times New Roman" w:hAnsi="Times New Roman"/>
                <w:iCs/>
                <w:spacing w:val="-6"/>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17686F">
              <w:rPr>
                <w:rFonts w:ascii="Times New Roman" w:eastAsia="Times New Roman" w:hAnsi="Times New Roman"/>
                <w:iCs/>
                <w:spacing w:val="-6"/>
                <w:lang w:eastAsia="ru-RU"/>
              </w:rPr>
              <w:lastRenderedPageBreak/>
              <w:t xml:space="preserve">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7686F">
              <w:rPr>
                <w:rFonts w:ascii="Times New Roman" w:eastAsia="Times New Roman" w:hAnsi="Times New Roman"/>
                <w:iCs/>
                <w:spacing w:val="-6"/>
                <w:lang w:eastAsia="ru-RU"/>
              </w:rPr>
              <w:t>перебуваючим</w:t>
            </w:r>
            <w:proofErr w:type="spellEnd"/>
            <w:r w:rsidRPr="0017686F">
              <w:rPr>
                <w:rFonts w:ascii="Times New Roman" w:eastAsia="Times New Roman" w:hAnsi="Times New Roman"/>
                <w:iCs/>
                <w:spacing w:val="-6"/>
                <w:lang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 xml:space="preserve">Витяг можливо отримати за посиланням </w:t>
            </w:r>
            <w:hyperlink r:id="rId16" w:history="1">
              <w:r w:rsidRPr="0017686F">
                <w:rPr>
                  <w:rFonts w:ascii="Times New Roman" w:eastAsia="Times New Roman" w:hAnsi="Times New Roman"/>
                  <w:iCs/>
                  <w:spacing w:val="-6"/>
                  <w:u w:val="single"/>
                  <w:lang w:eastAsia="ru-RU"/>
                </w:rPr>
                <w:t>https://vytiah.mvs.gov.ua/app/landing</w:t>
              </w:r>
            </w:hyperlink>
            <w:r w:rsidRPr="0017686F">
              <w:rPr>
                <w:rFonts w:ascii="Times New Roman" w:eastAsia="Times New Roman" w:hAnsi="Times New Roman"/>
                <w:iCs/>
                <w:spacing w:val="-6"/>
                <w:u w:val="single"/>
                <w:lang w:eastAsia="ru-RU"/>
              </w:rPr>
              <w:t>.</w:t>
            </w:r>
          </w:p>
        </w:tc>
      </w:tr>
      <w:tr w:rsidR="00732722" w:rsidRPr="0017686F" w:rsidTr="004750DA">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lastRenderedPageBreak/>
              <w:t>6.</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С</w:t>
            </w:r>
            <w:r w:rsidR="00732722" w:rsidRPr="0017686F">
              <w:rPr>
                <w:rFonts w:ascii="Times New Roman" w:eastAsia="Times New Roman" w:hAnsi="Times New Roman"/>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iCs/>
                <w:spacing w:val="-6"/>
                <w:lang w:eastAsia="ru-RU"/>
              </w:rPr>
              <w:t xml:space="preserve">Довідка </w:t>
            </w:r>
            <w:r w:rsidRPr="0017686F">
              <w:rPr>
                <w:rFonts w:ascii="Times New Roman" w:eastAsia="Times New Roman" w:hAnsi="Times New Roman"/>
                <w:lang w:eastAsia="ru-RU"/>
              </w:rPr>
              <w:t>у довільній формі</w:t>
            </w:r>
            <w:r w:rsidRPr="0017686F">
              <w:rPr>
                <w:rFonts w:ascii="Times New Roman" w:eastAsia="Times New Roman" w:hAnsi="Times New Roman"/>
                <w:iCs/>
                <w:spacing w:val="-6"/>
                <w:lang w:eastAsia="ru-RU"/>
              </w:rPr>
              <w:t xml:space="preserve"> з інформацією</w:t>
            </w:r>
            <w:r w:rsidRPr="0017686F">
              <w:rPr>
                <w:rFonts w:ascii="Times New Roman" w:eastAsia="Times New Roman" w:hAnsi="Times New Roman"/>
                <w:spacing w:val="-6"/>
              </w:rPr>
              <w:t xml:space="preserve"> про те, що службова (посадова) особа учасника, яку уповноважено Учасником представляти його інтереси під час проведення процедури закупівлі, була/не була засуджена за кримінальне правопорушення, вчинене з корисливих мотивів, судимість з якої не знято або не погашено у встановленому Законом порядку</w:t>
            </w:r>
            <w:r w:rsidRPr="0017686F">
              <w:rPr>
                <w:rFonts w:ascii="Times New Roman" w:eastAsia="Times New Roman" w:hAnsi="Times New Roman"/>
                <w:lang w:eastAsia="ru-RU"/>
              </w:rPr>
              <w:t xml:space="preserve"> або відповідний </w:t>
            </w:r>
            <w:r w:rsidRPr="0017686F">
              <w:rPr>
                <w:rFonts w:ascii="Times New Roman" w:eastAsia="Times New Roman" w:hAnsi="Times New Roman"/>
                <w:iCs/>
                <w:spacing w:val="-6"/>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17686F">
              <w:rPr>
                <w:rFonts w:ascii="Times New Roman" w:eastAsia="Times New Roman" w:hAnsi="Times New Roman"/>
                <w:lang w:eastAsia="ru-RU"/>
              </w:rPr>
              <w:t>(для юридичних осіб).</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b/>
                <w:bCs/>
                <w:iCs/>
                <w:spacing w:val="-6"/>
                <w:lang w:eastAsia="ru-RU"/>
              </w:rPr>
              <w:t>Витяг</w:t>
            </w:r>
            <w:r w:rsidRPr="0017686F">
              <w:rPr>
                <w:rFonts w:ascii="Times New Roman" w:eastAsia="Times New Roman" w:hAnsi="Times New Roman"/>
                <w:iCs/>
                <w:spacing w:val="-6"/>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7686F">
              <w:rPr>
                <w:rFonts w:ascii="Times New Roman" w:eastAsia="Times New Roman" w:hAnsi="Times New Roman"/>
                <w:lang w:eastAsia="ru-RU"/>
              </w:rPr>
              <w:t>службова (посадова) особа учасника-переможця, яка підписала тендерну пропозицію</w:t>
            </w:r>
            <w:r w:rsidRPr="0017686F">
              <w:rPr>
                <w:rFonts w:ascii="Times New Roman" w:eastAsia="Times New Roman" w:hAnsi="Times New Roman"/>
                <w:iCs/>
                <w:spacing w:val="-6"/>
                <w:lang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7686F">
              <w:rPr>
                <w:rFonts w:ascii="Times New Roman" w:eastAsia="Times New Roman" w:hAnsi="Times New Roman"/>
                <w:iCs/>
                <w:spacing w:val="-6"/>
                <w:lang w:eastAsia="ru-RU"/>
              </w:rPr>
              <w:t>перебуваючим</w:t>
            </w:r>
            <w:proofErr w:type="spellEnd"/>
            <w:r w:rsidRPr="0017686F">
              <w:rPr>
                <w:rFonts w:ascii="Times New Roman" w:eastAsia="Times New Roman" w:hAnsi="Times New Roman"/>
                <w:iCs/>
                <w:spacing w:val="-6"/>
                <w:lang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32722" w:rsidRPr="0017686F" w:rsidRDefault="00732722" w:rsidP="008F46FB">
            <w:pPr>
              <w:ind w:firstLine="284"/>
              <w:jc w:val="both"/>
              <w:rPr>
                <w:rFonts w:ascii="Times New Roman" w:eastAsia="Times New Roman" w:hAnsi="Times New Roman"/>
                <w:iCs/>
                <w:spacing w:val="-6"/>
                <w:u w:val="single"/>
                <w:lang w:eastAsia="ru-RU"/>
              </w:rPr>
            </w:pPr>
            <w:r w:rsidRPr="0017686F">
              <w:rPr>
                <w:rFonts w:ascii="Times New Roman" w:eastAsia="Times New Roman" w:hAnsi="Times New Roman"/>
                <w:iCs/>
                <w:spacing w:val="-6"/>
                <w:lang w:eastAsia="ru-RU"/>
              </w:rPr>
              <w:t xml:space="preserve">Витяг можливо отримати за посиланням </w:t>
            </w:r>
            <w:hyperlink r:id="rId17" w:history="1">
              <w:r w:rsidRPr="0017686F">
                <w:rPr>
                  <w:rFonts w:ascii="Times New Roman" w:eastAsia="Times New Roman" w:hAnsi="Times New Roman"/>
                  <w:iCs/>
                  <w:spacing w:val="-6"/>
                  <w:u w:val="single"/>
                  <w:lang w:eastAsia="ru-RU"/>
                </w:rPr>
                <w:t>https://vytiah.mvs.gov.ua/app/landing</w:t>
              </w:r>
            </w:hyperlink>
            <w:r w:rsidRPr="0017686F">
              <w:rPr>
                <w:rFonts w:ascii="Times New Roman" w:eastAsia="Times New Roman" w:hAnsi="Times New Roman"/>
                <w:iCs/>
                <w:spacing w:val="-6"/>
                <w:u w:val="single"/>
                <w:lang w:eastAsia="ru-RU"/>
              </w:rPr>
              <w:t>.</w:t>
            </w:r>
          </w:p>
        </w:tc>
      </w:tr>
      <w:tr w:rsidR="00732722" w:rsidRPr="0017686F" w:rsidTr="004750DA">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t>7.</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Т</w:t>
            </w:r>
            <w:r w:rsidR="00732722" w:rsidRPr="0017686F">
              <w:rPr>
                <w:rFonts w:ascii="Times New Roman" w:eastAsia="Times New Roman" w:hAnsi="Times New Roman"/>
                <w:lang w:eastAsia="ru-RU"/>
              </w:rPr>
              <w:t xml:space="preserve">ендерна пропозиція подана учасником конкурентної процедури закупівлі або участь у </w:t>
            </w:r>
            <w:r w:rsidR="00732722" w:rsidRPr="0017686F">
              <w:rPr>
                <w:rFonts w:ascii="Times New Roman" w:eastAsia="Times New Roman" w:hAnsi="Times New Roman"/>
                <w:lang w:eastAsia="ru-RU"/>
              </w:rPr>
              <w:lastRenderedPageBreak/>
              <w:t>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6941" w:type="dxa"/>
            <w:gridSpan w:val="2"/>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lastRenderedPageBreak/>
              <w:t>Замовник не вимагає від учасників документів, що підтверджують відсутність підстав, визначених пунктами 1 і 7 частини 1 статті 17.</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Наявність/відсутність зазначених підстав для відхилення перевіряється безпосередньо замовником під час проведення процедури закупівель.</w:t>
            </w:r>
          </w:p>
        </w:tc>
      </w:tr>
      <w:tr w:rsidR="00732722" w:rsidRPr="00D36BEC" w:rsidTr="004750DA">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lastRenderedPageBreak/>
              <w:t>8.</w:t>
            </w:r>
          </w:p>
        </w:tc>
        <w:tc>
          <w:tcPr>
            <w:tcW w:w="2819" w:type="dxa"/>
            <w:tcBorders>
              <w:top w:val="single" w:sz="4" w:space="0" w:color="auto"/>
              <w:left w:val="single" w:sz="4" w:space="0" w:color="auto"/>
              <w:bottom w:val="single" w:sz="4" w:space="0" w:color="auto"/>
              <w:right w:val="single" w:sz="4" w:space="0" w:color="auto"/>
            </w:tcBorders>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У</w:t>
            </w:r>
            <w:r w:rsidR="00732722" w:rsidRPr="0017686F">
              <w:rPr>
                <w:rFonts w:ascii="Times New Roman" w:eastAsia="Times New Roman" w:hAnsi="Times New Roman"/>
                <w:lang w:eastAsia="ru-RU"/>
              </w:rPr>
              <w:t>часник процедури закупівлі визнаний у встановленому законом порядку банкрутом та стосовно нього відкрита ліквідаційна процедура;</w:t>
            </w:r>
          </w:p>
          <w:p w:rsidR="00732722" w:rsidRPr="0017686F" w:rsidRDefault="00732722" w:rsidP="008F46FB">
            <w:pPr>
              <w:widowControl w:val="0"/>
              <w:ind w:firstLine="284"/>
              <w:jc w:val="both"/>
              <w:rPr>
                <w:rFonts w:ascii="Times New Roman" w:eastAsia="Times New Roman" w:hAnsi="Times New Roman"/>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8" w:history="1">
              <w:r w:rsidRPr="0017686F">
                <w:rPr>
                  <w:rFonts w:ascii="Times New Roman" w:eastAsia="Times New Roman" w:hAnsi="Times New Roman"/>
                  <w:u w:val="single"/>
                  <w:lang w:eastAsia="ru-RU"/>
                </w:rPr>
                <w:t>https://kap.minjust.gov.ua/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учасник надає довідку в довільній формі про те, що учасник не визнаний у встановленому законом порядку банкрутом та відносно нього не відкрита ліквідаційна процедура  (надається учасником резидентом у разі, якщо станом на кінцеву дату подання тендерних пропозицій відсутній доступ до відповідної публічної інформації (до Єдиного реєстру підприємств, щодо яких порушено провадження у справі про банкрутство) стосовно учасника, що оприлюднена у формі відкритих даних згідно із Законом України "Про доступ до публічної інформації")**.</w:t>
            </w:r>
          </w:p>
          <w:p w:rsidR="00732722" w:rsidRPr="0017686F" w:rsidRDefault="00732722" w:rsidP="008F46FB">
            <w:pPr>
              <w:ind w:firstLine="284"/>
              <w:jc w:val="both"/>
              <w:rPr>
                <w:rFonts w:ascii="Times New Roman" w:eastAsia="Times New Roman" w:hAnsi="Times New Roman"/>
                <w:highlight w:val="yellow"/>
                <w:lang w:eastAsia="ru-RU"/>
              </w:rPr>
            </w:pP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з Єдиного реєстру підприємств, щодо яких порушено провадження у справі про банкрутство за посиланням </w:t>
            </w:r>
            <w:hyperlink r:id="rId19" w:history="1">
              <w:r w:rsidRPr="0017686F">
                <w:rPr>
                  <w:rFonts w:ascii="Times New Roman" w:eastAsia="Times New Roman" w:hAnsi="Times New Roman"/>
                  <w:u w:val="single"/>
                  <w:lang w:eastAsia="ru-RU"/>
                </w:rPr>
                <w:t>https://kap.minjust.gov.ua/</w:t>
              </w:r>
            </w:hyperlink>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 xml:space="preserve">Оскільки наразі Єдиний реєстр підприємств, щодо яких порушено провадження у справі про банкрутство, у відповідності до Наказу Мінюсту України № 1462/5 від 13.04.2022 р. не функціонує, що унеможливлює перевірку наявності/відсутності в ньому відомостей, переможець надає довідку у довільній формі про те, що він не визнаний у встановленому законом порядку банкрутом та стосовно нього не відкрита ліквідаційна процедура (надається переможцем виключно у разі, якщо протягом строку, визначеного ч. 6 ст. 17 Закону, буде відсутній вільний доступ до Єдиного реєстру підприємств, щодо яких порушено провадження у справі про банкрутство).** </w:t>
            </w:r>
          </w:p>
        </w:tc>
      </w:tr>
      <w:tr w:rsidR="00732722" w:rsidRPr="0017686F"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lang w:eastAsia="ru-RU"/>
              </w:rPr>
            </w:pPr>
            <w:r w:rsidRPr="0017686F">
              <w:rPr>
                <w:rFonts w:ascii="Times New Roman" w:eastAsia="Times New Roman" w:hAnsi="Times New Roman"/>
                <w:bCs/>
                <w:spacing w:val="-6"/>
                <w:lang w:eastAsia="ru-RU"/>
              </w:rPr>
              <w:t>9.</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У</w:t>
            </w:r>
            <w:r w:rsidR="00732722" w:rsidRPr="0017686F">
              <w:rPr>
                <w:rFonts w:ascii="Times New Roman" w:eastAsia="Times New Roman" w:hAnsi="Times New Roman"/>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w:t>
            </w:r>
            <w:r w:rsidR="00732722" w:rsidRPr="0017686F">
              <w:rPr>
                <w:rFonts w:ascii="Times New Roman" w:eastAsia="Times New Roman" w:hAnsi="Times New Roman"/>
                <w:lang w:eastAsia="ru-RU"/>
              </w:rPr>
              <w:lastRenderedPageBreak/>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w:t>
            </w:r>
            <w:r w:rsidRPr="0017686F">
              <w:rPr>
                <w:rFonts w:ascii="Times New Roman" w:eastAsia="Times New Roman" w:hAnsi="Times New Roman"/>
                <w:lang w:eastAsia="ru-RU"/>
              </w:rPr>
              <w:lastRenderedPageBreak/>
              <w:t xml:space="preserve">до публічної інформації" та/або </w:t>
            </w:r>
            <w:r w:rsidRPr="0017686F">
              <w:rPr>
                <w:rFonts w:ascii="Times New Roman" w:eastAsia="Times New Roman" w:hAnsi="Times New Roman"/>
                <w:u w:val="single"/>
                <w:lang w:eastAsia="ru-RU"/>
              </w:rPr>
              <w:t>міститься у відкритих єдиних державних реєстрах, 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tabs>
                <w:tab w:val="left" w:pos="1010"/>
              </w:tabs>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20" w:history="1">
              <w:r w:rsidRPr="0017686F">
                <w:rPr>
                  <w:rFonts w:ascii="Times New Roman" w:eastAsia="Times New Roman" w:hAnsi="Times New Roman"/>
                  <w:u w:val="single"/>
                  <w:lang w:eastAsia="ru-RU"/>
                </w:rPr>
                <w:t>https://usr.minjust.gov.ua/ua/freesearch/</w:t>
              </w:r>
            </w:hyperlink>
            <w:r w:rsidRPr="0017686F">
              <w:rPr>
                <w:rFonts w:ascii="Times New Roman" w:eastAsia="Times New Roman" w:hAnsi="Times New Roman"/>
                <w:lang w:eastAsia="ru-RU"/>
              </w:rPr>
              <w:t xml:space="preserve"> .</w:t>
            </w:r>
          </w:p>
          <w:p w:rsidR="00732722" w:rsidRPr="0017686F" w:rsidRDefault="00732722" w:rsidP="008F46FB">
            <w:pPr>
              <w:ind w:firstLine="284"/>
              <w:jc w:val="both"/>
              <w:rPr>
                <w:rFonts w:ascii="Times New Roman" w:eastAsia="Times New Roman" w:hAnsi="Times New Roman"/>
                <w:b/>
                <w:bCs/>
                <w:i/>
                <w:iCs/>
              </w:rPr>
            </w:pPr>
            <w:r w:rsidRPr="0017686F">
              <w:rPr>
                <w:rFonts w:ascii="Times New Roman" w:eastAsia="Times New Roman" w:hAnsi="Times New Roman"/>
                <w:b/>
                <w:bCs/>
                <w:i/>
                <w:iCs/>
                <w:lang w:eastAsia="ru-RU"/>
              </w:rPr>
              <w:t xml:space="preserve">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учасник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w:t>
            </w:r>
            <w:r w:rsidRPr="0017686F">
              <w:rPr>
                <w:rFonts w:ascii="Times New Roman" w:eastAsia="Times New Roman" w:hAnsi="Times New Roman"/>
                <w:b/>
                <w:bCs/>
                <w:i/>
                <w:iCs/>
              </w:rPr>
              <w:t>витяг з Єдиного державного реєстру юридичних осіб,  фізичних осіб-підприємців та громадських формувань</w:t>
            </w:r>
            <w:r w:rsidRPr="0017686F">
              <w:rPr>
                <w:rFonts w:ascii="Times New Roman" w:eastAsia="Times New Roman" w:hAnsi="Times New Roman"/>
                <w:b/>
                <w:bCs/>
              </w:rPr>
              <w:t xml:space="preserve"> </w:t>
            </w:r>
            <w:r w:rsidRPr="0017686F">
              <w:rPr>
                <w:rFonts w:ascii="Times New Roman" w:eastAsia="Times New Roman" w:hAnsi="Times New Roman"/>
                <w:b/>
                <w:bCs/>
                <w:i/>
                <w:iCs/>
              </w:rPr>
              <w:t xml:space="preserve">із зазначенням актуальних даних щодо кінцевих </w:t>
            </w:r>
            <w:proofErr w:type="spellStart"/>
            <w:r w:rsidRPr="0017686F">
              <w:rPr>
                <w:rFonts w:ascii="Times New Roman" w:eastAsia="Times New Roman" w:hAnsi="Times New Roman"/>
                <w:b/>
                <w:bCs/>
                <w:i/>
                <w:iCs/>
              </w:rPr>
              <w:t>бенефіціарних</w:t>
            </w:r>
            <w:proofErr w:type="spellEnd"/>
            <w:r w:rsidRPr="0017686F">
              <w:rPr>
                <w:rFonts w:ascii="Times New Roman" w:eastAsia="Times New Roman" w:hAnsi="Times New Roman"/>
                <w:b/>
                <w:bCs/>
                <w:i/>
                <w:iCs/>
              </w:rPr>
              <w:t xml:space="preserve"> власників (контролерів) учасника  (надається виключно у разі, якщо станом на кінцеву дату подання тендерних пропозицій відсутній доступ до відповідної публічної інформації (доступ до Єдиного державного реєстру юридичних осіб, фізичних осіб - підприємців та громадських формувань) стосовно учасника, що міститься у відкритих єдиних державних реєстрах, доступ до яких є </w:t>
            </w:r>
            <w:r w:rsidRPr="0017686F">
              <w:rPr>
                <w:rFonts w:ascii="Times New Roman" w:eastAsia="Times New Roman" w:hAnsi="Times New Roman"/>
                <w:b/>
                <w:bCs/>
                <w:i/>
                <w:iCs/>
              </w:rPr>
              <w:lastRenderedPageBreak/>
              <w:t>вільним)***. Зазначена вимога не стосується нерезидентів, фізичних осіб та фізичних осіб-підприємців.</w:t>
            </w:r>
            <w:r w:rsidRPr="0017686F">
              <w:rPr>
                <w:rFonts w:ascii="Times New Roman" w:eastAsia="Times New Roman" w:hAnsi="Times New Roman"/>
                <w:b/>
                <w:bCs/>
                <w:i/>
                <w:iCs/>
                <w:lang w:eastAsia="ru-RU"/>
              </w:rPr>
              <w:t xml:space="preserve"> </w:t>
            </w:r>
          </w:p>
        </w:tc>
        <w:tc>
          <w:tcPr>
            <w:tcW w:w="3963" w:type="dxa"/>
            <w:tcBorders>
              <w:top w:val="single" w:sz="4" w:space="0" w:color="auto"/>
              <w:left w:val="single" w:sz="4" w:space="0" w:color="auto"/>
              <w:bottom w:val="single" w:sz="4" w:space="0" w:color="auto"/>
              <w:right w:val="single" w:sz="4" w:space="0" w:color="auto"/>
            </w:tcBorders>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7686F">
              <w:rPr>
                <w:rFonts w:ascii="Times New Roman" w:eastAsia="Times New Roman" w:hAnsi="Times New Roman"/>
                <w:u w:val="single"/>
                <w:lang w:eastAsia="ru-RU"/>
              </w:rPr>
              <w:t xml:space="preserve">міститься у відкритих єдиних державних реєстрах, </w:t>
            </w:r>
            <w:r w:rsidRPr="0017686F">
              <w:rPr>
                <w:rFonts w:ascii="Times New Roman" w:eastAsia="Times New Roman" w:hAnsi="Times New Roman"/>
                <w:u w:val="single"/>
                <w:lang w:eastAsia="ru-RU"/>
              </w:rPr>
              <w:lastRenderedPageBreak/>
              <w:t>доступ до яких є вільним</w:t>
            </w:r>
            <w:r w:rsidRPr="0017686F">
              <w:rPr>
                <w:rFonts w:ascii="Times New Roman" w:eastAsia="Times New Roman" w:hAnsi="Times New Roman"/>
                <w:lang w:eastAsia="ru-RU"/>
              </w:rPr>
              <w:t>, або публічної інформації, що є доступною в електронній системі закупівель.</w:t>
            </w:r>
          </w:p>
          <w:p w:rsidR="00732722" w:rsidRPr="0017686F" w:rsidRDefault="00732722" w:rsidP="008F46FB">
            <w:pPr>
              <w:tabs>
                <w:tab w:val="left" w:pos="1010"/>
              </w:tabs>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в Єдиному державному реєстрі юридичних осіб, фізичних осіб-підприємців та громадських формувань за посиланням </w:t>
            </w:r>
            <w:hyperlink r:id="rId21" w:history="1">
              <w:r w:rsidRPr="0017686F">
                <w:rPr>
                  <w:rFonts w:ascii="Times New Roman" w:eastAsia="Times New Roman" w:hAnsi="Times New Roman"/>
                  <w:u w:val="single"/>
                  <w:lang w:eastAsia="ru-RU"/>
                </w:rPr>
                <w:t>https://usr.minjust.gov.ua/ua/freesearch/</w:t>
              </w:r>
            </w:hyperlink>
            <w:r w:rsidRPr="0017686F">
              <w:rPr>
                <w:rFonts w:ascii="Times New Roman" w:eastAsia="Times New Roman" w:hAnsi="Times New Roman"/>
                <w:lang w:eastAsia="ru-RU"/>
              </w:rPr>
              <w:t xml:space="preserve"> .</w:t>
            </w:r>
          </w:p>
          <w:p w:rsidR="00732722" w:rsidRPr="0017686F" w:rsidRDefault="00732722" w:rsidP="008F46FB">
            <w:pPr>
              <w:ind w:firstLine="284"/>
              <w:jc w:val="both"/>
              <w:rPr>
                <w:rFonts w:ascii="Times New Roman" w:eastAsia="Times New Roman" w:hAnsi="Times New Roman"/>
                <w:b/>
                <w:bCs/>
                <w:i/>
                <w:iCs/>
                <w:lang w:eastAsia="ru-RU"/>
              </w:rPr>
            </w:pPr>
            <w:r w:rsidRPr="0017686F">
              <w:rPr>
                <w:rFonts w:ascii="Times New Roman" w:eastAsia="Times New Roman" w:hAnsi="Times New Roman"/>
                <w:b/>
                <w:bCs/>
                <w:i/>
                <w:iCs/>
                <w:lang w:eastAsia="ru-RU"/>
              </w:rPr>
              <w:t xml:space="preserve">Оскільки наразі Єдиний державний реєстр юридичних осіб, фізичних осіб - підприємців та громадських формувань у відповідності до Постанови КМУ № 209 від 06.03.2022 р. та Наказу Мінюсту України № 1462/5 від 13.04.2022 р. не функціонує, що унеможливлює перевірку замовником наявності/відсутності в ньому інформації, переможець надає довідку у довільній формі про те, що у Єдиному державному реєстрі юридичних осіб, фізичних осіб - підприємців та громадських формувань наявна/відсутня інформація, передбачена п. 9 ч. 2 ст. 9 Закону України "Про державну реєстрацію юридичних осіб, фізичних осіб - підприємців та громадських формувань" (у разі відсутності інформації вказується її причина, передбачена законодавством), або </w:t>
            </w:r>
            <w:r w:rsidRPr="0017686F">
              <w:rPr>
                <w:rFonts w:ascii="Times New Roman" w:eastAsia="Times New Roman" w:hAnsi="Times New Roman"/>
                <w:b/>
                <w:bCs/>
                <w:i/>
                <w:iCs/>
              </w:rPr>
              <w:t>витяг з Єдиного державного реєстру юридичних осіб,  фізичних осіб-підприємців та громадських формувань</w:t>
            </w:r>
            <w:r w:rsidRPr="0017686F">
              <w:rPr>
                <w:rFonts w:ascii="Times New Roman" w:eastAsia="Times New Roman" w:hAnsi="Times New Roman"/>
                <w:b/>
                <w:bCs/>
              </w:rPr>
              <w:t xml:space="preserve"> </w:t>
            </w:r>
            <w:r w:rsidRPr="0017686F">
              <w:rPr>
                <w:rFonts w:ascii="Times New Roman" w:eastAsia="Times New Roman" w:hAnsi="Times New Roman"/>
                <w:b/>
                <w:bCs/>
                <w:i/>
                <w:iCs/>
              </w:rPr>
              <w:t xml:space="preserve">із зазначенням актуальних даних щодо кінцевих </w:t>
            </w:r>
            <w:proofErr w:type="spellStart"/>
            <w:r w:rsidRPr="0017686F">
              <w:rPr>
                <w:rFonts w:ascii="Times New Roman" w:eastAsia="Times New Roman" w:hAnsi="Times New Roman"/>
                <w:b/>
                <w:bCs/>
                <w:i/>
                <w:iCs/>
              </w:rPr>
              <w:t>бенефіціарних</w:t>
            </w:r>
            <w:proofErr w:type="spellEnd"/>
            <w:r w:rsidRPr="0017686F">
              <w:rPr>
                <w:rFonts w:ascii="Times New Roman" w:eastAsia="Times New Roman" w:hAnsi="Times New Roman"/>
                <w:b/>
                <w:bCs/>
                <w:i/>
                <w:iCs/>
              </w:rPr>
              <w:t xml:space="preserve"> власників (контролерів) учасника  (надається переможцем виключно у разі, якщо протягом строку, визначеного ч. 6 ст. 17 Закону, буде відсутній вільний доступ до Єдиного державного реєстру юридичних осіб, фізичних осіб - підприємців та громадських формувань)***. Зазначена вимога не стосується нерезидентів, фізичних осіб та фізичних осіб-підприємців.</w:t>
            </w:r>
            <w:r w:rsidRPr="0017686F">
              <w:rPr>
                <w:rFonts w:ascii="Times New Roman" w:eastAsia="Times New Roman" w:hAnsi="Times New Roman"/>
                <w:b/>
                <w:bCs/>
                <w:i/>
                <w:iCs/>
                <w:lang w:eastAsia="ru-RU"/>
              </w:rPr>
              <w:t xml:space="preserve"> </w:t>
            </w:r>
          </w:p>
        </w:tc>
      </w:tr>
      <w:tr w:rsidR="00732722" w:rsidRPr="0017686F"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bCs/>
                <w:spacing w:val="-6"/>
                <w:lang w:eastAsia="ru-RU"/>
              </w:rPr>
            </w:pPr>
            <w:r w:rsidRPr="0017686F">
              <w:rPr>
                <w:rFonts w:ascii="Times New Roman" w:eastAsia="Times New Roman" w:hAnsi="Times New Roman"/>
                <w:bCs/>
                <w:spacing w:val="-6"/>
                <w:lang w:eastAsia="ru-RU"/>
              </w:rPr>
              <w:lastRenderedPageBreak/>
              <w:t>10</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253F9A"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Ю</w:t>
            </w:r>
            <w:r w:rsidR="00732722" w:rsidRPr="0017686F">
              <w:rPr>
                <w:rFonts w:ascii="Times New Roman" w:eastAsia="Times New Roman" w:hAnsi="Times New Roman"/>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iCs/>
                <w:spacing w:val="-6"/>
                <w:lang w:eastAsia="ru-RU"/>
              </w:rPr>
              <w:t>Учасниками у складі пропозиції надається антикорупційна програма та  наказ про призначення Уповноваженого з реалізації антикорупційної програми у випадку, якщо вартість закупівлі дорівнює або перевищує 20 мільйонів гривень (крім нерезидентів та фізичних осіб-підприємців).</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iCs/>
                <w:spacing w:val="-6"/>
                <w:lang w:eastAsia="ru-RU"/>
              </w:rPr>
              <w:t>Документи від переможця не вимагаються.</w:t>
            </w:r>
          </w:p>
        </w:tc>
      </w:tr>
      <w:tr w:rsidR="00732722" w:rsidRPr="0017686F"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bCs/>
                <w:spacing w:val="-6"/>
                <w:lang w:eastAsia="ru-RU"/>
              </w:rPr>
            </w:pPr>
            <w:r w:rsidRPr="0017686F">
              <w:rPr>
                <w:rFonts w:ascii="Times New Roman" w:eastAsia="Times New Roman" w:hAnsi="Times New Roman"/>
                <w:bCs/>
                <w:spacing w:val="-6"/>
                <w:lang w:eastAsia="ru-RU"/>
              </w:rPr>
              <w:t>11</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7F6285"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У</w:t>
            </w:r>
            <w:r w:rsidR="00732722" w:rsidRPr="0017686F">
              <w:rPr>
                <w:rFonts w:ascii="Times New Roman" w:eastAsia="Times New Roman" w:hAnsi="Times New Roman"/>
                <w:lang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6941" w:type="dxa"/>
            <w:gridSpan w:val="2"/>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w:t>
            </w:r>
            <w:r w:rsidRPr="0017686F">
              <w:rPr>
                <w:rFonts w:ascii="Times New Roman" w:eastAsia="Times New Roman" w:hAnsi="Times New Roman"/>
                <w:u w:val="single"/>
                <w:lang w:eastAsia="ru-RU"/>
              </w:rPr>
              <w:t xml:space="preserve">оприлюднена у формі відкритих даних згідно із Законом України "Про доступ до публічної інформації" </w:t>
            </w:r>
            <w:r w:rsidRPr="0017686F">
              <w:rPr>
                <w:rFonts w:ascii="Times New Roman" w:eastAsia="Times New Roman" w:hAnsi="Times New Roman"/>
                <w:lang w:eastAsia="ru-RU"/>
              </w:rPr>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згідно Рішень РНБО України, введених в дію Указом Президента України за посиланням </w:t>
            </w:r>
            <w:hyperlink r:id="rId22" w:history="1">
              <w:r w:rsidRPr="0017686F">
                <w:rPr>
                  <w:rFonts w:ascii="Times New Roman" w:eastAsia="Times New Roman" w:hAnsi="Times New Roman"/>
                  <w:u w:val="single"/>
                  <w:lang w:eastAsia="ru-RU"/>
                </w:rPr>
                <w:t>https://zakon.rada.gov.ua/</w:t>
              </w:r>
            </w:hyperlink>
            <w:r w:rsidRPr="0017686F">
              <w:rPr>
                <w:rFonts w:ascii="Times New Roman" w:eastAsia="Times New Roman" w:hAnsi="Times New Roman"/>
                <w:u w:val="single"/>
                <w:lang w:eastAsia="ru-RU"/>
              </w:rPr>
              <w:t>, https://sanctions-t.rnbo.gov.ua/</w:t>
            </w:r>
            <w:r w:rsidRPr="0017686F">
              <w:rPr>
                <w:rFonts w:ascii="Times New Roman" w:eastAsia="Times New Roman" w:hAnsi="Times New Roman"/>
                <w:lang w:eastAsia="ru-RU"/>
              </w:rPr>
              <w:t>.</w:t>
            </w:r>
          </w:p>
        </w:tc>
      </w:tr>
      <w:tr w:rsidR="00732722" w:rsidRPr="0017686F"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bCs/>
                <w:spacing w:val="-6"/>
                <w:lang w:eastAsia="ru-RU"/>
              </w:rPr>
            </w:pPr>
            <w:r w:rsidRPr="0017686F">
              <w:rPr>
                <w:rFonts w:ascii="Times New Roman" w:eastAsia="Times New Roman" w:hAnsi="Times New Roman"/>
                <w:bCs/>
                <w:spacing w:val="-6"/>
                <w:lang w:eastAsia="ru-RU"/>
              </w:rPr>
              <w:t>12</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7F6285"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С</w:t>
            </w:r>
            <w:r w:rsidR="00732722" w:rsidRPr="0017686F">
              <w:rPr>
                <w:rFonts w:ascii="Times New Roman" w:eastAsia="Times New Roman" w:hAnsi="Times New Roman"/>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Довідка у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17686F">
              <w:rPr>
                <w:rFonts w:ascii="Times New Roman" w:eastAsia="Times New Roman" w:hAnsi="Times New Roman"/>
                <w:spacing w:val="-6"/>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17686F">
              <w:rPr>
                <w:rFonts w:ascii="Times New Roman" w:eastAsia="Times New Roman" w:hAnsi="Times New Roman"/>
                <w:lang w:eastAsia="ru-RU"/>
              </w:rPr>
              <w:t>(для юридичних осіб).</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Довідка про те, що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або відповідний </w:t>
            </w:r>
            <w:r w:rsidRPr="0017686F">
              <w:rPr>
                <w:rFonts w:ascii="Times New Roman" w:eastAsia="Times New Roman" w:hAnsi="Times New Roman"/>
                <w:spacing w:val="-6"/>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17686F">
              <w:rPr>
                <w:rFonts w:ascii="Times New Roman" w:eastAsia="Times New Roman" w:hAnsi="Times New Roman"/>
                <w:lang w:eastAsia="ru-RU"/>
              </w:rPr>
              <w:t xml:space="preserve"> (для фізичних осіб та фізичних осіб -підприємців).</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b/>
                <w:bCs/>
                <w:iCs/>
                <w:spacing w:val="-6"/>
                <w:lang w:eastAsia="ru-RU"/>
              </w:rPr>
              <w:t>Витяг</w:t>
            </w:r>
            <w:r w:rsidRPr="0017686F">
              <w:rPr>
                <w:rFonts w:ascii="Times New Roman" w:eastAsia="Times New Roman" w:hAnsi="Times New Roman"/>
                <w:iCs/>
                <w:spacing w:val="-6"/>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17686F">
              <w:rPr>
                <w:rFonts w:ascii="Times New Roman" w:eastAsia="Times New Roman" w:hAnsi="Times New Roman"/>
                <w:lang w:eastAsia="ru-RU"/>
              </w:rPr>
              <w:t>фізичну особу чи фізичну особу-підприємця, яка є учасником-переможцем,</w:t>
            </w:r>
            <w:r w:rsidRPr="0017686F">
              <w:rPr>
                <w:rFonts w:ascii="Times New Roman" w:eastAsia="Times New Roman" w:hAnsi="Times New Roman"/>
                <w:iCs/>
                <w:spacing w:val="-6"/>
                <w:lang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7686F">
              <w:rPr>
                <w:rFonts w:ascii="Times New Roman" w:eastAsia="Times New Roman" w:hAnsi="Times New Roman"/>
                <w:iCs/>
                <w:spacing w:val="-6"/>
                <w:lang w:eastAsia="ru-RU"/>
              </w:rPr>
              <w:t>перебуваючим</w:t>
            </w:r>
            <w:proofErr w:type="spellEnd"/>
            <w:r w:rsidRPr="0017686F">
              <w:rPr>
                <w:rFonts w:ascii="Times New Roman" w:eastAsia="Times New Roman" w:hAnsi="Times New Roman"/>
                <w:iCs/>
                <w:spacing w:val="-6"/>
                <w:lang w:eastAsia="ru-RU"/>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32722" w:rsidRPr="0017686F" w:rsidRDefault="00732722" w:rsidP="008F46FB">
            <w:pPr>
              <w:ind w:firstLine="284"/>
              <w:jc w:val="both"/>
              <w:rPr>
                <w:rFonts w:ascii="Times New Roman" w:eastAsia="Times New Roman" w:hAnsi="Times New Roman"/>
                <w:iCs/>
                <w:spacing w:val="-6"/>
                <w:lang w:eastAsia="ru-RU"/>
              </w:rPr>
            </w:pPr>
            <w:r w:rsidRPr="0017686F">
              <w:rPr>
                <w:rFonts w:ascii="Times New Roman" w:eastAsia="Times New Roman" w:hAnsi="Times New Roman"/>
                <w:iCs/>
                <w:spacing w:val="-6"/>
                <w:lang w:eastAsia="ru-RU"/>
              </w:rPr>
              <w:t xml:space="preserve">Витяг можливо отримати за посиланням </w:t>
            </w:r>
            <w:hyperlink r:id="rId23" w:history="1">
              <w:r w:rsidRPr="0017686F">
                <w:rPr>
                  <w:rFonts w:ascii="Times New Roman" w:eastAsia="Times New Roman" w:hAnsi="Times New Roman"/>
                  <w:iCs/>
                  <w:spacing w:val="-6"/>
                  <w:u w:val="single"/>
                  <w:lang w:eastAsia="ru-RU"/>
                </w:rPr>
                <w:t>https://vytiah.mvs.gov.ua/app/landing</w:t>
              </w:r>
            </w:hyperlink>
            <w:r w:rsidRPr="0017686F">
              <w:rPr>
                <w:rFonts w:ascii="Times New Roman" w:eastAsia="Times New Roman" w:hAnsi="Times New Roman"/>
                <w:iCs/>
                <w:spacing w:val="-6"/>
                <w:u w:val="single"/>
                <w:lang w:eastAsia="ru-RU"/>
              </w:rPr>
              <w:t>.</w:t>
            </w:r>
          </w:p>
        </w:tc>
      </w:tr>
      <w:tr w:rsidR="00732722" w:rsidRPr="0017686F"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bCs/>
                <w:spacing w:val="-6"/>
                <w:lang w:eastAsia="ru-RU"/>
              </w:rPr>
            </w:pPr>
            <w:r w:rsidRPr="0017686F">
              <w:rPr>
                <w:rFonts w:ascii="Times New Roman" w:eastAsia="Times New Roman" w:hAnsi="Times New Roman"/>
                <w:bCs/>
                <w:spacing w:val="-6"/>
                <w:lang w:eastAsia="ru-RU"/>
              </w:rPr>
              <w:t>13</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7F6285" w:rsidP="008F46FB">
            <w:pPr>
              <w:widowControl w:val="0"/>
              <w:ind w:firstLine="284"/>
              <w:jc w:val="both"/>
              <w:rPr>
                <w:rFonts w:ascii="Times New Roman" w:eastAsia="Times New Roman" w:hAnsi="Times New Roman"/>
                <w:lang w:eastAsia="ru-RU"/>
              </w:rPr>
            </w:pPr>
            <w:r>
              <w:rPr>
                <w:rFonts w:ascii="Times New Roman" w:eastAsia="Times New Roman" w:hAnsi="Times New Roman"/>
                <w:lang w:eastAsia="ru-RU"/>
              </w:rPr>
              <w:t>У</w:t>
            </w:r>
            <w:r w:rsidR="00732722" w:rsidRPr="0017686F">
              <w:rPr>
                <w:rFonts w:ascii="Times New Roman" w:eastAsia="Times New Roman" w:hAnsi="Times New Roman"/>
                <w:lang w:eastAsia="ru-RU"/>
              </w:rPr>
              <w:t xml:space="preserve">часник процедури закупівлі має заборгованість із сплати податків і зборів (обов’язкових платежів), крім </w:t>
            </w:r>
            <w:r w:rsidR="00732722" w:rsidRPr="0017686F">
              <w:rPr>
                <w:rFonts w:ascii="Times New Roman" w:eastAsia="Times New Roman" w:hAnsi="Times New Roman"/>
                <w:lang w:eastAsia="ru-RU"/>
              </w:rPr>
              <w:lastRenderedPageBreak/>
              <w:t>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lastRenderedPageBreak/>
              <w:t xml:space="preserve">Довідка у довільній формі про те, що учасник має/не має </w:t>
            </w:r>
            <w:r w:rsidRPr="0017686F">
              <w:rPr>
                <w:rFonts w:ascii="Times New Roman" w:eastAsia="Times New Roman" w:hAnsi="Times New Roman"/>
                <w:spacing w:val="-6"/>
                <w:lang w:eastAsia="ru-RU"/>
              </w:rPr>
              <w:t>заборгованість із сплати податків і зборів (обов’язкових платежів).</w:t>
            </w:r>
          </w:p>
        </w:tc>
        <w:tc>
          <w:tcPr>
            <w:tcW w:w="3963"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17686F">
              <w:rPr>
                <w:rFonts w:ascii="Times New Roman" w:eastAsia="Times New Roman" w:hAnsi="Times New Roman"/>
                <w:lang w:eastAsia="ru-RU"/>
              </w:rPr>
              <w:lastRenderedPageBreak/>
              <w:t xml:space="preserve">публічної інформації" та/або міститься у відкритих єдиних державних реєстрах, доступ до яких є вільним, </w:t>
            </w:r>
            <w:r w:rsidRPr="0017686F">
              <w:rPr>
                <w:rFonts w:ascii="Times New Roman" w:eastAsia="Times New Roman" w:hAnsi="Times New Roman"/>
                <w:u w:val="single"/>
                <w:lang w:eastAsia="ru-RU"/>
              </w:rPr>
              <w:t>або публічної інформації, що є доступною в електронній системі закупівель</w:t>
            </w:r>
            <w:r w:rsidRPr="0017686F">
              <w:rPr>
                <w:rFonts w:ascii="Times New Roman" w:eastAsia="Times New Roman" w:hAnsi="Times New Roman"/>
                <w:lang w:eastAsia="ru-RU"/>
              </w:rPr>
              <w:t>.</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Замовник самостійно перевіряє інформацію, сформовану після </w:t>
            </w:r>
            <w:proofErr w:type="spellStart"/>
            <w:r w:rsidRPr="0017686F">
              <w:rPr>
                <w:rFonts w:ascii="Times New Roman" w:eastAsia="Times New Roman" w:hAnsi="Times New Roman"/>
                <w:lang w:eastAsia="ru-RU"/>
              </w:rPr>
              <w:t>оприлюдення</w:t>
            </w:r>
            <w:proofErr w:type="spellEnd"/>
            <w:r w:rsidRPr="0017686F">
              <w:rPr>
                <w:rFonts w:ascii="Times New Roman" w:eastAsia="Times New Roman" w:hAnsi="Times New Roman"/>
                <w:lang w:eastAsia="ru-RU"/>
              </w:rPr>
              <w:t xml:space="preserve"> повідомлення про намір укласти договір про закупівлю на </w:t>
            </w:r>
            <w:hyperlink r:id="rId24" w:history="1">
              <w:r w:rsidRPr="0017686F">
                <w:rPr>
                  <w:rFonts w:ascii="Times New Roman" w:eastAsia="Times New Roman" w:hAnsi="Times New Roman"/>
                  <w:u w:val="single"/>
                  <w:lang w:eastAsia="ru-RU"/>
                </w:rPr>
                <w:t>https://prozorro.gov.ua/</w:t>
              </w:r>
            </w:hyperlink>
            <w:r w:rsidRPr="0017686F">
              <w:rPr>
                <w:rFonts w:ascii="Times New Roman" w:eastAsia="Times New Roman" w:hAnsi="Times New Roman"/>
                <w:lang w:eastAsia="ru-RU"/>
              </w:rPr>
              <w:t>, що міститься в електронній системі закупівель (Відповідь на запит щодо надання інформації про відсутність або наявність заборгованості (податкового боргу) із сплати податків, зборів, платежів, контроль за якими покладено на органи Державної фіскальної служби, в учасника процедури закупівлі) та сформована у порядку взаємодії електронної системи закупівель з інформаційними системами Державної фіскальної служби України (згідно наказу МЕРТ України, Міністерства фінансів України від 17.01.2018р. № 37/11, далі – Порядок № 37/11).</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сформованій в електронній системі закупівель, або у разі відсутності у електронній системі сформованої після </w:t>
            </w:r>
            <w:proofErr w:type="spellStart"/>
            <w:r w:rsidRPr="0017686F">
              <w:rPr>
                <w:rFonts w:ascii="Times New Roman" w:eastAsia="Times New Roman" w:hAnsi="Times New Roman"/>
                <w:lang w:eastAsia="ru-RU"/>
              </w:rPr>
              <w:t>оприлюдення</w:t>
            </w:r>
            <w:proofErr w:type="spellEnd"/>
            <w:r w:rsidRPr="0017686F">
              <w:rPr>
                <w:rFonts w:ascii="Times New Roman" w:eastAsia="Times New Roman" w:hAnsi="Times New Roman"/>
                <w:lang w:eastAsia="ru-RU"/>
              </w:rPr>
              <w:t xml:space="preserve"> повідомлення про намір укласти договір про закупівлю інформації про відсутність/наявність заборгованості, учасник повинен надати інформацію, що підтверджує здійснення заходів щодо розстрочення чи відстрочення такої заборгованості, зокрема рішення органу доходів і зборів та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у паперовій формі чи у формі електронного документа з сервісу «Електронний кабінет платника» (https://cabinet.tax.gov.ua), що містить інформацію про відсутність заборгованості станом на дату, наступну після  оприлюднення в електронній системі закупівель:</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xml:space="preserve">- відповіді інформаційно-телекомунікаційної системи ДФС на запит згідно Порядку № 37/11, згідно якої </w:t>
            </w:r>
            <w:r w:rsidRPr="0017686F">
              <w:rPr>
                <w:rFonts w:ascii="Times New Roman" w:eastAsia="Times New Roman" w:hAnsi="Times New Roman"/>
                <w:lang w:eastAsia="ru-RU"/>
              </w:rPr>
              <w:lastRenderedPageBreak/>
              <w:t xml:space="preserve">повідомляється про наявність заборгованості в учасника, </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 повідомлення про намір укласти договір про закупівлю у разі відсутності у електронній системі сформованої інформації згідно Порядку № 37/11 (Відповіді на запит щодо надання інформації про відсутність або наявність заборгованості (податкового боргу)),</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але в будь-якому випадку в межах строку згідно ч. 6 ст. 17 Закону. Перевага надається інформації, оприлюдненій учасником-переможцем.</w:t>
            </w:r>
          </w:p>
        </w:tc>
      </w:tr>
      <w:tr w:rsidR="00732722" w:rsidRPr="00D36BEC" w:rsidTr="004750DA">
        <w:trPr>
          <w:trHeight w:val="467"/>
        </w:trPr>
        <w:tc>
          <w:tcPr>
            <w:tcW w:w="425"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jc w:val="center"/>
              <w:rPr>
                <w:rFonts w:ascii="Times New Roman" w:eastAsia="Times New Roman" w:hAnsi="Times New Roman"/>
                <w:bCs/>
                <w:spacing w:val="-6"/>
                <w:lang w:eastAsia="ru-RU"/>
              </w:rPr>
            </w:pPr>
            <w:r w:rsidRPr="0017686F">
              <w:rPr>
                <w:rFonts w:ascii="Times New Roman" w:eastAsia="Times New Roman" w:hAnsi="Times New Roman"/>
                <w:bCs/>
                <w:spacing w:val="-6"/>
                <w:lang w:eastAsia="ru-RU"/>
              </w:rPr>
              <w:lastRenderedPageBreak/>
              <w:t>14</w:t>
            </w:r>
          </w:p>
        </w:tc>
        <w:tc>
          <w:tcPr>
            <w:tcW w:w="2819"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ind w:firstLine="284"/>
              <w:jc w:val="both"/>
              <w:rPr>
                <w:rFonts w:ascii="Times New Roman" w:eastAsia="Times New Roman" w:hAnsi="Times New Roman"/>
                <w:lang w:eastAsia="ru-RU"/>
              </w:rPr>
            </w:pPr>
            <w:r w:rsidRPr="0017686F">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978" w:type="dxa"/>
            <w:tcBorders>
              <w:top w:val="single" w:sz="4" w:space="0" w:color="auto"/>
              <w:left w:val="single" w:sz="4" w:space="0" w:color="auto"/>
              <w:bottom w:val="single" w:sz="4" w:space="0" w:color="auto"/>
              <w:right w:val="single" w:sz="4" w:space="0" w:color="auto"/>
            </w:tcBorders>
            <w:hideMark/>
          </w:tcPr>
          <w:p w:rsidR="00732722" w:rsidRPr="0017686F" w:rsidRDefault="00732722" w:rsidP="008F46FB">
            <w:pPr>
              <w:widowControl w:val="0"/>
              <w:ind w:firstLine="284"/>
              <w:jc w:val="both"/>
              <w:rPr>
                <w:rFonts w:ascii="Times New Roman" w:eastAsia="Times New Roman" w:hAnsi="Times New Roman"/>
                <w:lang w:eastAsia="ru-RU"/>
              </w:rPr>
            </w:pPr>
            <w:r w:rsidRPr="0017686F">
              <w:rPr>
                <w:rFonts w:ascii="Times New Roman" w:eastAsia="Times New Roman" w:hAnsi="Times New Roman"/>
                <w:lang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732722" w:rsidRPr="0017686F" w:rsidRDefault="00732722" w:rsidP="008F46FB">
            <w:pPr>
              <w:ind w:firstLine="284"/>
              <w:jc w:val="both"/>
              <w:rPr>
                <w:rFonts w:ascii="Times New Roman" w:eastAsia="Times New Roman" w:hAnsi="Times New Roman"/>
                <w:lang w:eastAsia="ru-RU"/>
              </w:rPr>
            </w:pPr>
            <w:r w:rsidRPr="0017686F">
              <w:rPr>
                <w:rFonts w:ascii="Times New Roman" w:eastAsia="Times New Roman" w:hAnsi="Times New Roman"/>
                <w:lang w:eastAsia="ru-RU"/>
              </w:rPr>
              <w:t>Учасник процедури закупівлі, що перебуває в обставинах, зазначених у ч. 2 ст. 17 Закону, надає підтвердження вжиття заходів для доведення своєї надійності, - документальне підтвердження у складі тендерної пропозиції, що він сплатив або зобов’язався сплатити відповідні зобов’язання та/або відшкодування завданих збитків, або про наявність письмового зобов’язання сплати зобов’язань та відшкодування завданих збитків у порядку, визначеному чинним законодавством.</w:t>
            </w:r>
          </w:p>
        </w:tc>
        <w:tc>
          <w:tcPr>
            <w:tcW w:w="3963" w:type="dxa"/>
            <w:tcBorders>
              <w:top w:val="single" w:sz="4" w:space="0" w:color="auto"/>
              <w:left w:val="single" w:sz="4" w:space="0" w:color="auto"/>
              <w:bottom w:val="single" w:sz="4" w:space="0" w:color="auto"/>
              <w:right w:val="single" w:sz="4" w:space="0" w:color="auto"/>
            </w:tcBorders>
          </w:tcPr>
          <w:p w:rsidR="00732722" w:rsidRPr="0017686F" w:rsidRDefault="00732722" w:rsidP="008F46FB">
            <w:pPr>
              <w:widowControl w:val="0"/>
              <w:ind w:firstLine="284"/>
              <w:jc w:val="both"/>
              <w:rPr>
                <w:rFonts w:ascii="Times New Roman" w:eastAsia="Times New Roman" w:hAnsi="Times New Roman"/>
                <w:lang w:eastAsia="ru-RU"/>
              </w:rPr>
            </w:pPr>
            <w:r w:rsidRPr="0017686F">
              <w:rPr>
                <w:rFonts w:ascii="Times New Roman" w:eastAsia="Times New Roman" w:hAnsi="Times New Roman"/>
                <w:lang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732722" w:rsidRPr="0017686F" w:rsidRDefault="00732722" w:rsidP="008F46FB">
            <w:pPr>
              <w:widowControl w:val="0"/>
              <w:ind w:firstLine="284"/>
              <w:jc w:val="both"/>
              <w:rPr>
                <w:rFonts w:ascii="Times New Roman" w:eastAsia="Times New Roman" w:hAnsi="Times New Roman"/>
                <w:lang w:eastAsia="ru-RU"/>
              </w:rPr>
            </w:pPr>
            <w:r w:rsidRPr="0017686F">
              <w:rPr>
                <w:rFonts w:ascii="Times New Roman" w:eastAsia="Times New Roman" w:hAnsi="Times New Roman"/>
                <w:lang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732722" w:rsidRPr="0017686F" w:rsidRDefault="00732722" w:rsidP="008F46FB">
            <w:pPr>
              <w:widowControl w:val="0"/>
              <w:ind w:firstLine="284"/>
              <w:jc w:val="both"/>
              <w:rPr>
                <w:rFonts w:ascii="Times New Roman" w:eastAsia="Times New Roman" w:hAnsi="Times New Roman"/>
                <w:lang w:eastAsia="ru-RU"/>
              </w:rPr>
            </w:pPr>
          </w:p>
        </w:tc>
      </w:tr>
    </w:tbl>
    <w:p w:rsidR="00732722" w:rsidRPr="0017686F" w:rsidRDefault="00732722" w:rsidP="0073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b/>
          <w:sz w:val="24"/>
          <w:szCs w:val="24"/>
          <w:lang w:eastAsia="ru-RU"/>
        </w:rPr>
      </w:pPr>
    </w:p>
    <w:p w:rsidR="00732722" w:rsidRPr="0017686F" w:rsidRDefault="00732722" w:rsidP="00732722">
      <w:pPr>
        <w:widowControl w:val="0"/>
        <w:snapToGrid w:val="0"/>
        <w:ind w:firstLine="284"/>
        <w:jc w:val="both"/>
        <w:rPr>
          <w:rFonts w:ascii="Times New Roman" w:eastAsia="Times New Roman" w:hAnsi="Times New Roman"/>
          <w:bCs/>
          <w:i/>
          <w:iCs/>
          <w:lang w:eastAsia="ru-RU"/>
        </w:rPr>
      </w:pPr>
      <w:r w:rsidRPr="0017686F">
        <w:rPr>
          <w:rFonts w:ascii="Times New Roman" w:eastAsia="Times New Roman" w:hAnsi="Times New Roman"/>
          <w:bCs/>
          <w:i/>
          <w:iCs/>
          <w:lang w:eastAsia="ru-RU"/>
        </w:rPr>
        <w:t xml:space="preserve">* У випадку, якщо Єдиний державний реєстр </w:t>
      </w:r>
      <w:proofErr w:type="spellStart"/>
      <w:r w:rsidRPr="0017686F">
        <w:rPr>
          <w:rFonts w:ascii="Times New Roman" w:eastAsia="Times New Roman" w:hAnsi="Times New Roman"/>
          <w:bCs/>
          <w:i/>
          <w:iCs/>
          <w:lang w:eastAsia="ru-RU"/>
        </w:rPr>
        <w:t>осiб</w:t>
      </w:r>
      <w:proofErr w:type="spellEnd"/>
      <w:r w:rsidRPr="0017686F">
        <w:rPr>
          <w:rFonts w:ascii="Times New Roman" w:eastAsia="Times New Roman" w:hAnsi="Times New Roman"/>
          <w:bCs/>
          <w:i/>
          <w:iCs/>
          <w:lang w:eastAsia="ru-RU"/>
        </w:rPr>
        <w:t xml:space="preserve">, </w:t>
      </w:r>
      <w:proofErr w:type="spellStart"/>
      <w:r w:rsidRPr="0017686F">
        <w:rPr>
          <w:rFonts w:ascii="Times New Roman" w:eastAsia="Times New Roman" w:hAnsi="Times New Roman"/>
          <w:bCs/>
          <w:i/>
          <w:iCs/>
          <w:lang w:eastAsia="ru-RU"/>
        </w:rPr>
        <w:t>якi</w:t>
      </w:r>
      <w:proofErr w:type="spellEnd"/>
      <w:r w:rsidRPr="0017686F">
        <w:rPr>
          <w:rFonts w:ascii="Times New Roman" w:eastAsia="Times New Roman" w:hAnsi="Times New Roman"/>
          <w:bCs/>
          <w:i/>
          <w:iCs/>
          <w:lang w:eastAsia="ru-RU"/>
        </w:rPr>
        <w:t xml:space="preserve"> вчинили </w:t>
      </w:r>
      <w:proofErr w:type="spellStart"/>
      <w:r w:rsidRPr="0017686F">
        <w:rPr>
          <w:rFonts w:ascii="Times New Roman" w:eastAsia="Times New Roman" w:hAnsi="Times New Roman"/>
          <w:bCs/>
          <w:i/>
          <w:iCs/>
          <w:lang w:eastAsia="ru-RU"/>
        </w:rPr>
        <w:t>корупцiйнi</w:t>
      </w:r>
      <w:proofErr w:type="spellEnd"/>
      <w:r w:rsidRPr="0017686F">
        <w:rPr>
          <w:rFonts w:ascii="Times New Roman" w:eastAsia="Times New Roman" w:hAnsi="Times New Roman"/>
          <w:bCs/>
          <w:i/>
          <w:iCs/>
          <w:lang w:eastAsia="ru-RU"/>
        </w:rPr>
        <w:t xml:space="preserve"> або </w:t>
      </w:r>
      <w:proofErr w:type="spellStart"/>
      <w:r w:rsidRPr="0017686F">
        <w:rPr>
          <w:rFonts w:ascii="Times New Roman" w:eastAsia="Times New Roman" w:hAnsi="Times New Roman"/>
          <w:bCs/>
          <w:i/>
          <w:iCs/>
          <w:lang w:eastAsia="ru-RU"/>
        </w:rPr>
        <w:t>пов'язанi</w:t>
      </w:r>
      <w:proofErr w:type="spellEnd"/>
      <w:r w:rsidRPr="0017686F">
        <w:rPr>
          <w:rFonts w:ascii="Times New Roman" w:eastAsia="Times New Roman" w:hAnsi="Times New Roman"/>
          <w:bCs/>
          <w:i/>
          <w:iCs/>
          <w:lang w:eastAsia="ru-RU"/>
        </w:rPr>
        <w:t xml:space="preserve"> </w:t>
      </w:r>
      <w:proofErr w:type="spellStart"/>
      <w:r w:rsidRPr="0017686F">
        <w:rPr>
          <w:rFonts w:ascii="Times New Roman" w:eastAsia="Times New Roman" w:hAnsi="Times New Roman"/>
          <w:bCs/>
          <w:i/>
          <w:iCs/>
          <w:lang w:eastAsia="ru-RU"/>
        </w:rPr>
        <w:t>корупцiєю</w:t>
      </w:r>
      <w:proofErr w:type="spellEnd"/>
      <w:r w:rsidRPr="0017686F">
        <w:rPr>
          <w:rFonts w:ascii="Times New Roman" w:eastAsia="Times New Roman" w:hAnsi="Times New Roman"/>
          <w:bCs/>
          <w:i/>
          <w:iCs/>
          <w:lang w:eastAsia="ru-RU"/>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2, 3 таблиці цього Додатку до тендерної документації. Ненадання учасниками та переможцем у такому випадку документів, передбачених п. 2, 3 таблиці цього Додатку до тендерної документації не стане підставою для відхилення.</w:t>
      </w:r>
    </w:p>
    <w:p w:rsidR="00732722" w:rsidRPr="0017686F" w:rsidRDefault="00732722" w:rsidP="00732722">
      <w:pPr>
        <w:widowControl w:val="0"/>
        <w:snapToGrid w:val="0"/>
        <w:ind w:firstLine="284"/>
        <w:jc w:val="both"/>
        <w:rPr>
          <w:rFonts w:ascii="Times New Roman" w:eastAsia="Times New Roman" w:hAnsi="Times New Roman"/>
          <w:bCs/>
          <w:i/>
          <w:iCs/>
          <w:lang w:eastAsia="ru-RU"/>
        </w:rPr>
      </w:pPr>
      <w:r w:rsidRPr="0017686F">
        <w:rPr>
          <w:rFonts w:ascii="Times New Roman" w:eastAsia="Times New Roman" w:hAnsi="Times New Roman"/>
          <w:bCs/>
          <w:i/>
          <w:iCs/>
          <w:lang w:eastAsia="ru-RU"/>
        </w:rPr>
        <w:t>** У випадку, якщо Єдиний реєстр підприємств, щодо яких порушено провадження у справі про банкрутство, стане відкритим – почне функціонувати у формі відкритих даних, в такому разі вважається, що замовник не вимагає надання документів, передбачених п. 8 таблиці цього Додатку до тендерної документації. Ненадання учасниками та переможцем у такому випадку документів, передбачених п. 8 таблиці цього Додатку до тендерної документації не стане підставою для відхилення.</w:t>
      </w:r>
    </w:p>
    <w:p w:rsidR="00732722" w:rsidRPr="00D30037" w:rsidRDefault="00732722" w:rsidP="00732722">
      <w:pPr>
        <w:widowControl w:val="0"/>
        <w:snapToGrid w:val="0"/>
        <w:ind w:firstLine="284"/>
        <w:jc w:val="both"/>
        <w:rPr>
          <w:rFonts w:ascii="Times New Roman" w:eastAsia="Times New Roman" w:hAnsi="Times New Roman"/>
          <w:bCs/>
          <w:i/>
          <w:iCs/>
          <w:lang w:eastAsia="ru-RU"/>
        </w:rPr>
      </w:pPr>
      <w:r w:rsidRPr="0017686F">
        <w:rPr>
          <w:rFonts w:ascii="Times New Roman" w:eastAsia="Times New Roman" w:hAnsi="Times New Roman"/>
          <w:bCs/>
          <w:i/>
          <w:iCs/>
          <w:lang w:eastAsia="ru-RU"/>
        </w:rPr>
        <w:t>*** У випадку, якщо Єдиний державний реєстр юридичних осіб, фізичних осіб - підприємців та громадських формувань стане відкритим – почне функціонувати у формі відкритих даних, в такому разі вважається, що замовник не вимагає надання відповідних документів, передбачених п. 9 таблиці цього Додатку до тендерної документації. Ненадання учасниками та переможцем у такому випадку документів, передбачених п. 9 таблиці цього Додатку до тендерної документації не</w:t>
      </w:r>
      <w:r>
        <w:rPr>
          <w:rFonts w:ascii="Times New Roman" w:eastAsia="Times New Roman" w:hAnsi="Times New Roman"/>
          <w:bCs/>
          <w:i/>
          <w:iCs/>
          <w:lang w:eastAsia="ru-RU"/>
        </w:rPr>
        <w:t xml:space="preserve"> стане підставою для відхилення.</w:t>
      </w:r>
    </w:p>
    <w:p w:rsidR="00CC67A9" w:rsidRPr="00ED1EEA" w:rsidRDefault="00CC67A9" w:rsidP="00ED1EEA">
      <w:pPr>
        <w:tabs>
          <w:tab w:val="left" w:pos="3345"/>
        </w:tabs>
        <w:suppressAutoHyphens/>
        <w:jc w:val="right"/>
        <w:rPr>
          <w:rFonts w:ascii="Times New Roman" w:hAnsi="Times New Roman" w:cs="Times New Roman"/>
          <w:b/>
          <w:sz w:val="24"/>
          <w:szCs w:val="24"/>
          <w:lang w:eastAsia="ar-SA"/>
        </w:rPr>
      </w:pPr>
      <w:r w:rsidRPr="00ED1EEA">
        <w:rPr>
          <w:rFonts w:ascii="Times New Roman" w:hAnsi="Times New Roman" w:cs="Times New Roman"/>
          <w:b/>
          <w:sz w:val="24"/>
          <w:szCs w:val="24"/>
          <w:lang w:eastAsia="ar-SA"/>
        </w:rPr>
        <w:lastRenderedPageBreak/>
        <w:t>Додаток 5</w:t>
      </w:r>
    </w:p>
    <w:p w:rsidR="00B864B3" w:rsidRPr="00ED1EEA" w:rsidRDefault="00B864B3" w:rsidP="00ED1EEA">
      <w:pPr>
        <w:ind w:right="-2"/>
        <w:jc w:val="right"/>
        <w:rPr>
          <w:rFonts w:ascii="Times New Roman" w:hAnsi="Times New Roman" w:cs="Times New Roman"/>
          <w:b/>
          <w:sz w:val="24"/>
          <w:szCs w:val="24"/>
        </w:rPr>
      </w:pPr>
      <w:r w:rsidRPr="00ED1EEA">
        <w:rPr>
          <w:rFonts w:ascii="Times New Roman" w:hAnsi="Times New Roman" w:cs="Times New Roman"/>
          <w:b/>
          <w:sz w:val="24"/>
          <w:szCs w:val="24"/>
        </w:rPr>
        <w:t>до тендерної документації</w:t>
      </w:r>
    </w:p>
    <w:p w:rsidR="00B864B3" w:rsidRPr="00ED1EEA" w:rsidRDefault="00B864B3" w:rsidP="00ED1EEA">
      <w:pPr>
        <w:tabs>
          <w:tab w:val="left" w:pos="3345"/>
        </w:tabs>
        <w:suppressAutoHyphens/>
        <w:jc w:val="right"/>
        <w:rPr>
          <w:rFonts w:ascii="Times New Roman" w:hAnsi="Times New Roman" w:cs="Times New Roman"/>
          <w:b/>
          <w:sz w:val="24"/>
          <w:szCs w:val="24"/>
          <w:lang w:eastAsia="ar-SA"/>
        </w:rPr>
      </w:pPr>
    </w:p>
    <w:p w:rsidR="00CC67A9" w:rsidRPr="00ED1EEA" w:rsidRDefault="00CC67A9" w:rsidP="00ED1EEA">
      <w:pPr>
        <w:tabs>
          <w:tab w:val="left" w:pos="3345"/>
        </w:tabs>
        <w:suppressAutoHyphens/>
        <w:jc w:val="center"/>
        <w:rPr>
          <w:rFonts w:ascii="Times New Roman" w:hAnsi="Times New Roman" w:cs="Times New Roman"/>
          <w:b/>
          <w:sz w:val="24"/>
          <w:szCs w:val="24"/>
          <w:lang w:eastAsia="ar-SA"/>
        </w:rPr>
      </w:pPr>
      <w:r w:rsidRPr="00ED1EEA">
        <w:rPr>
          <w:rFonts w:ascii="Times New Roman" w:hAnsi="Times New Roman" w:cs="Times New Roman"/>
          <w:b/>
          <w:sz w:val="24"/>
          <w:szCs w:val="24"/>
          <w:lang w:eastAsia="ar-SA"/>
        </w:rPr>
        <w:t>Лист-згода на обробку персональних даних</w:t>
      </w:r>
    </w:p>
    <w:p w:rsidR="00CC67A9" w:rsidRPr="00ED1EEA" w:rsidRDefault="00CC67A9" w:rsidP="00ED1EEA">
      <w:pPr>
        <w:tabs>
          <w:tab w:val="left" w:pos="3345"/>
        </w:tabs>
        <w:suppressAutoHyphens/>
        <w:rPr>
          <w:rFonts w:ascii="Times New Roman" w:hAnsi="Times New Roman" w:cs="Times New Roman"/>
          <w:sz w:val="24"/>
          <w:szCs w:val="24"/>
          <w:lang w:eastAsia="ar-SA"/>
        </w:rPr>
      </w:pPr>
    </w:p>
    <w:p w:rsidR="00CC67A9" w:rsidRPr="00ED1EEA" w:rsidRDefault="00CC67A9" w:rsidP="00ED1EEA">
      <w:pPr>
        <w:tabs>
          <w:tab w:val="left" w:pos="0"/>
        </w:tabs>
        <w:suppressAutoHyphens/>
        <w:jc w:val="both"/>
        <w:rPr>
          <w:rFonts w:ascii="Times New Roman" w:hAnsi="Times New Roman" w:cs="Times New Roman"/>
          <w:sz w:val="24"/>
          <w:szCs w:val="24"/>
          <w:lang w:eastAsia="ar-SA"/>
        </w:rPr>
      </w:pPr>
      <w:r w:rsidRPr="00ED1EEA">
        <w:rPr>
          <w:rFonts w:ascii="Times New Roman" w:hAnsi="Times New Roman" w:cs="Times New Roman"/>
          <w:sz w:val="24"/>
          <w:szCs w:val="24"/>
          <w:lang w:eastAsia="ar-SA"/>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4F1F3E">
        <w:rPr>
          <w:rFonts w:ascii="Times New Roman" w:hAnsi="Times New Roman" w:cs="Times New Roman"/>
          <w:sz w:val="24"/>
          <w:szCs w:val="24"/>
          <w:lang w:eastAsia="ar-SA"/>
        </w:rPr>
        <w:t xml:space="preserve"> </w:t>
      </w:r>
      <w:r w:rsidRPr="00ED1EEA">
        <w:rPr>
          <w:rFonts w:ascii="Times New Roman" w:hAnsi="Times New Roman" w:cs="Times New Roman"/>
          <w:sz w:val="24"/>
          <w:szCs w:val="24"/>
          <w:lang w:eastAsia="ar-SA"/>
        </w:rPr>
        <w:t xml:space="preserve">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  </w:t>
      </w:r>
    </w:p>
    <w:p w:rsidR="00CC67A9" w:rsidRPr="00ED1EEA" w:rsidRDefault="00CC67A9" w:rsidP="00ED1EEA">
      <w:pPr>
        <w:suppressAutoHyphens/>
        <w:rPr>
          <w:rFonts w:ascii="Times New Roman" w:hAnsi="Times New Roman" w:cs="Times New Roman"/>
          <w:sz w:val="24"/>
          <w:szCs w:val="24"/>
          <w:lang w:eastAsia="ar-SA"/>
        </w:rPr>
      </w:pPr>
    </w:p>
    <w:p w:rsidR="00CC67A9" w:rsidRPr="00ED1EEA" w:rsidRDefault="00CC67A9" w:rsidP="00ED1EEA">
      <w:pPr>
        <w:suppressAutoHyphens/>
        <w:ind w:firstLine="540"/>
        <w:jc w:val="center"/>
        <w:rPr>
          <w:rFonts w:ascii="Times New Roman" w:hAnsi="Times New Roman" w:cs="Times New Roman"/>
          <w:i/>
          <w:sz w:val="24"/>
          <w:szCs w:val="24"/>
          <w:lang w:eastAsia="ar-SA"/>
        </w:rPr>
      </w:pPr>
      <w:r w:rsidRPr="00ED1EEA">
        <w:rPr>
          <w:rFonts w:ascii="Times New Roman" w:hAnsi="Times New Roman" w:cs="Times New Roman"/>
          <w:i/>
          <w:sz w:val="24"/>
          <w:szCs w:val="24"/>
          <w:lang w:eastAsia="ar-SA"/>
        </w:rPr>
        <w:t>Посада, прізвище, ініціали, підпис уповноваженої особи Учасника.</w:t>
      </w: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045079" w:rsidRPr="00ED1EEA" w:rsidRDefault="00045079" w:rsidP="00ED1EEA">
      <w:pPr>
        <w:widowControl w:val="0"/>
        <w:ind w:firstLine="567"/>
        <w:jc w:val="center"/>
        <w:rPr>
          <w:rFonts w:ascii="Times New Roman" w:hAnsi="Times New Roman" w:cs="Times New Roman"/>
          <w:sz w:val="24"/>
          <w:szCs w:val="24"/>
        </w:rPr>
      </w:pPr>
    </w:p>
    <w:p w:rsidR="00045079" w:rsidRPr="00ED1EEA" w:rsidRDefault="00045079" w:rsidP="00ED1EEA">
      <w:pPr>
        <w:widowControl w:val="0"/>
        <w:ind w:firstLine="567"/>
        <w:jc w:val="center"/>
        <w:rPr>
          <w:rFonts w:ascii="Times New Roman" w:hAnsi="Times New Roman" w:cs="Times New Roman"/>
          <w:sz w:val="24"/>
          <w:szCs w:val="24"/>
        </w:rPr>
      </w:pPr>
    </w:p>
    <w:p w:rsidR="00045079" w:rsidRPr="00ED1EEA" w:rsidRDefault="00045079" w:rsidP="00ED1EEA">
      <w:pPr>
        <w:widowControl w:val="0"/>
        <w:ind w:firstLine="567"/>
        <w:jc w:val="center"/>
        <w:rPr>
          <w:rFonts w:ascii="Times New Roman" w:hAnsi="Times New Roman" w:cs="Times New Roman"/>
          <w:sz w:val="24"/>
          <w:szCs w:val="24"/>
        </w:rPr>
      </w:pPr>
    </w:p>
    <w:p w:rsidR="00045079" w:rsidRPr="00ED1EEA" w:rsidRDefault="0004507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rPr>
          <w:rFonts w:ascii="Times New Roman" w:hAnsi="Times New Roman" w:cs="Times New Roman"/>
          <w:sz w:val="24"/>
          <w:szCs w:val="24"/>
        </w:rPr>
      </w:pPr>
    </w:p>
    <w:p w:rsidR="00045079" w:rsidRPr="00ED1EEA" w:rsidRDefault="00045079" w:rsidP="00ED1EEA">
      <w:pPr>
        <w:widowControl w:val="0"/>
        <w:rPr>
          <w:rFonts w:ascii="Times New Roman" w:hAnsi="Times New Roman" w:cs="Times New Roman"/>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E226EC" w:rsidRPr="00ED1EEA" w:rsidRDefault="00E226EC" w:rsidP="00ED1EEA">
      <w:pPr>
        <w:widowControl w:val="0"/>
        <w:ind w:firstLine="567"/>
        <w:jc w:val="center"/>
        <w:rPr>
          <w:rFonts w:ascii="Times New Roman" w:hAnsi="Times New Roman" w:cs="Times New Roman"/>
          <w:sz w:val="24"/>
          <w:szCs w:val="24"/>
        </w:rPr>
      </w:pPr>
    </w:p>
    <w:p w:rsidR="00CC67A9" w:rsidRPr="00ED1EEA" w:rsidRDefault="00CC67A9" w:rsidP="00ED1EEA">
      <w:pPr>
        <w:widowControl w:val="0"/>
        <w:rPr>
          <w:rFonts w:ascii="Times New Roman" w:hAnsi="Times New Roman" w:cs="Times New Roman"/>
          <w:sz w:val="24"/>
          <w:szCs w:val="24"/>
        </w:rPr>
      </w:pPr>
    </w:p>
    <w:p w:rsidR="00CC67A9" w:rsidRPr="00ED1EEA" w:rsidRDefault="00CC67A9" w:rsidP="00ED1EEA">
      <w:pPr>
        <w:jc w:val="right"/>
        <w:rPr>
          <w:rFonts w:ascii="Times New Roman" w:hAnsi="Times New Roman" w:cs="Times New Roman"/>
          <w:b/>
          <w:sz w:val="24"/>
          <w:szCs w:val="24"/>
        </w:rPr>
      </w:pPr>
    </w:p>
    <w:p w:rsidR="00CC67A9" w:rsidRPr="00ED1EEA" w:rsidRDefault="00CC67A9" w:rsidP="00ED1EEA">
      <w:pPr>
        <w:jc w:val="right"/>
        <w:rPr>
          <w:rFonts w:ascii="Times New Roman" w:hAnsi="Times New Roman" w:cs="Times New Roman"/>
          <w:b/>
          <w:sz w:val="24"/>
          <w:szCs w:val="24"/>
        </w:rPr>
      </w:pPr>
      <w:r w:rsidRPr="00ED1EEA">
        <w:rPr>
          <w:rFonts w:ascii="Times New Roman" w:hAnsi="Times New Roman" w:cs="Times New Roman"/>
          <w:b/>
          <w:sz w:val="24"/>
          <w:szCs w:val="24"/>
        </w:rPr>
        <w:lastRenderedPageBreak/>
        <w:t>Додаток 6</w:t>
      </w:r>
    </w:p>
    <w:p w:rsidR="00B864B3" w:rsidRPr="00ED1EEA" w:rsidRDefault="00B864B3" w:rsidP="00ED1EEA">
      <w:pPr>
        <w:ind w:right="-2"/>
        <w:jc w:val="right"/>
        <w:rPr>
          <w:rFonts w:ascii="Times New Roman" w:hAnsi="Times New Roman" w:cs="Times New Roman"/>
          <w:b/>
          <w:sz w:val="24"/>
          <w:szCs w:val="24"/>
        </w:rPr>
      </w:pPr>
      <w:r w:rsidRPr="00ED1EEA">
        <w:rPr>
          <w:rFonts w:ascii="Times New Roman" w:hAnsi="Times New Roman" w:cs="Times New Roman"/>
          <w:b/>
          <w:sz w:val="24"/>
          <w:szCs w:val="24"/>
        </w:rPr>
        <w:t>до тендерної документації</w:t>
      </w:r>
    </w:p>
    <w:p w:rsidR="00B864B3" w:rsidRPr="00ED1EEA" w:rsidRDefault="00B864B3" w:rsidP="00ED1EEA">
      <w:pPr>
        <w:jc w:val="right"/>
        <w:rPr>
          <w:rFonts w:ascii="Times New Roman" w:hAnsi="Times New Roman" w:cs="Times New Roman"/>
          <w:b/>
          <w:sz w:val="24"/>
          <w:szCs w:val="24"/>
        </w:rPr>
      </w:pPr>
    </w:p>
    <w:p w:rsidR="00CC67A9" w:rsidRPr="00ED1EEA" w:rsidRDefault="00CC67A9" w:rsidP="00ED1EEA">
      <w:pPr>
        <w:widowControl w:val="0"/>
        <w:ind w:firstLine="567"/>
        <w:jc w:val="center"/>
        <w:rPr>
          <w:rFonts w:ascii="Times New Roman" w:hAnsi="Times New Roman" w:cs="Times New Roman"/>
          <w:sz w:val="24"/>
          <w:szCs w:val="24"/>
        </w:rPr>
      </w:pPr>
    </w:p>
    <w:p w:rsidR="00CC67A9" w:rsidRPr="00ED1EEA" w:rsidRDefault="00CC67A9" w:rsidP="00ED1EEA">
      <w:pPr>
        <w:tabs>
          <w:tab w:val="left" w:pos="360"/>
          <w:tab w:val="left" w:pos="426"/>
        </w:tabs>
        <w:suppressAutoHyphens/>
        <w:ind w:left="426" w:firstLine="567"/>
        <w:jc w:val="center"/>
        <w:rPr>
          <w:rFonts w:ascii="Times New Roman" w:hAnsi="Times New Roman" w:cs="Times New Roman"/>
          <w:b/>
          <w:iCs/>
          <w:sz w:val="24"/>
          <w:szCs w:val="24"/>
          <w:lang w:eastAsia="ar-SA"/>
        </w:rPr>
      </w:pPr>
      <w:r w:rsidRPr="00ED1EEA">
        <w:rPr>
          <w:rFonts w:ascii="Times New Roman" w:hAnsi="Times New Roman" w:cs="Times New Roman"/>
          <w:b/>
          <w:iCs/>
          <w:sz w:val="24"/>
          <w:szCs w:val="24"/>
          <w:lang w:eastAsia="ar-SA"/>
        </w:rPr>
        <w:t>ПРОЄКТ ДОГОВОРУ</w:t>
      </w:r>
    </w:p>
    <w:p w:rsidR="00CC67A9" w:rsidRPr="00ED1EEA" w:rsidRDefault="00CC67A9" w:rsidP="00ED1EEA">
      <w:pPr>
        <w:tabs>
          <w:tab w:val="left" w:pos="360"/>
          <w:tab w:val="left" w:pos="426"/>
        </w:tabs>
        <w:suppressAutoHyphens/>
        <w:ind w:left="426" w:firstLine="567"/>
        <w:jc w:val="center"/>
        <w:rPr>
          <w:rFonts w:ascii="Times New Roman" w:hAnsi="Times New Roman" w:cs="Times New Roman"/>
          <w:b/>
          <w:iCs/>
          <w:sz w:val="24"/>
          <w:szCs w:val="24"/>
          <w:lang w:eastAsia="ar-SA"/>
        </w:rPr>
      </w:pPr>
    </w:p>
    <w:p w:rsidR="00CC67A9" w:rsidRPr="00E226EC" w:rsidRDefault="00CC67A9" w:rsidP="00ED1EEA">
      <w:pPr>
        <w:tabs>
          <w:tab w:val="left" w:pos="0"/>
        </w:tabs>
        <w:suppressAutoHyphens/>
        <w:ind w:firstLine="567"/>
        <w:jc w:val="both"/>
        <w:rPr>
          <w:rFonts w:ascii="Times New Roman" w:hAnsi="Times New Roman" w:cs="Times New Roman"/>
          <w:iCs/>
          <w:sz w:val="24"/>
          <w:szCs w:val="24"/>
          <w:lang w:eastAsia="ar-SA"/>
        </w:rPr>
      </w:pPr>
      <w:r w:rsidRPr="00ED1EEA">
        <w:rPr>
          <w:rFonts w:ascii="Times New Roman" w:hAnsi="Times New Roman" w:cs="Times New Roman"/>
          <w:iCs/>
          <w:sz w:val="24"/>
          <w:szCs w:val="24"/>
          <w:lang w:eastAsia="ar-SA"/>
        </w:rPr>
        <w:t>Даний додаток викладений і прикріплений окремим файлом.</w:t>
      </w:r>
    </w:p>
    <w:p w:rsidR="00CC67A9" w:rsidRPr="00E226EC" w:rsidRDefault="00CC67A9" w:rsidP="00ED1EEA">
      <w:pPr>
        <w:suppressAutoHyphens/>
        <w:jc w:val="center"/>
        <w:rPr>
          <w:rFonts w:ascii="Times New Roman" w:hAnsi="Times New Roman" w:cs="Times New Roman"/>
          <w:b/>
          <w:bCs/>
          <w:sz w:val="24"/>
          <w:szCs w:val="24"/>
          <w:lang w:eastAsia="ar-SA"/>
        </w:rPr>
      </w:pPr>
    </w:p>
    <w:p w:rsidR="00CC67A9" w:rsidRPr="00E226EC" w:rsidRDefault="00CC67A9" w:rsidP="00ED1EEA">
      <w:pPr>
        <w:widowControl w:val="0"/>
        <w:ind w:firstLine="567"/>
        <w:jc w:val="center"/>
        <w:rPr>
          <w:rFonts w:ascii="Times New Roman" w:hAnsi="Times New Roman" w:cs="Times New Roman"/>
          <w:sz w:val="24"/>
          <w:szCs w:val="24"/>
        </w:rPr>
      </w:pPr>
    </w:p>
    <w:sectPr w:rsidR="00CC67A9" w:rsidRPr="00E226EC" w:rsidSect="000E479B">
      <w:headerReference w:type="default" r:id="rId25"/>
      <w:pgSz w:w="11906" w:h="16838"/>
      <w:pgMar w:top="1134" w:right="567" w:bottom="993"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90" w:rsidRDefault="00015290">
      <w:r>
        <w:separator/>
      </w:r>
    </w:p>
  </w:endnote>
  <w:endnote w:type="continuationSeparator" w:id="0">
    <w:p w:rsidR="00015290" w:rsidRDefault="0001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90" w:rsidRDefault="00015290">
      <w:r>
        <w:separator/>
      </w:r>
    </w:p>
  </w:footnote>
  <w:footnote w:type="continuationSeparator" w:id="0">
    <w:p w:rsidR="00015290" w:rsidRDefault="00015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8C" w:rsidRDefault="00BF608C">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AA3099">
      <w:rPr>
        <w:rFonts w:ascii="Times New Roman" w:hAnsi="Times New Roman" w:cs="Times New Roman"/>
        <w:noProof/>
        <w:color w:val="000000"/>
        <w:sz w:val="28"/>
        <w:szCs w:val="28"/>
      </w:rPr>
      <w:t>32</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A87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96AE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33C1D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862BD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5E98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EC1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F839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8EB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BCA8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A20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2" w15:restartNumberingAfterBreak="0">
    <w:nsid w:val="071F638D"/>
    <w:multiLevelType w:val="multilevel"/>
    <w:tmpl w:val="E2BCE74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15:restartNumberingAfterBreak="0">
    <w:nsid w:val="20272433"/>
    <w:multiLevelType w:val="multilevel"/>
    <w:tmpl w:val="E4680FC2"/>
    <w:lvl w:ilvl="0">
      <w:start w:val="1"/>
      <w:numFmt w:val="decimal"/>
      <w:lvlText w:val="%1."/>
      <w:lvlJc w:val="left"/>
      <w:pPr>
        <w:ind w:left="495" w:hanging="495"/>
      </w:pPr>
      <w:rPr>
        <w:rFonts w:cs="Times New Roman" w:hint="default"/>
      </w:rPr>
    </w:lvl>
    <w:lvl w:ilvl="1">
      <w:start w:val="1"/>
      <w:numFmt w:val="decimal"/>
      <w:lvlText w:val="%1.%2."/>
      <w:lvlJc w:val="left"/>
      <w:pPr>
        <w:ind w:left="474" w:hanging="495"/>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14" w15:restartNumberingAfterBreak="0">
    <w:nsid w:val="31234233"/>
    <w:multiLevelType w:val="hybridMultilevel"/>
    <w:tmpl w:val="D3506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74395A"/>
    <w:multiLevelType w:val="hybridMultilevel"/>
    <w:tmpl w:val="B72A3A2A"/>
    <w:lvl w:ilvl="0" w:tplc="A036D8CE">
      <w:start w:val="1"/>
      <w:numFmt w:val="decimal"/>
      <w:lvlText w:val="%1."/>
      <w:lvlJc w:val="left"/>
      <w:pPr>
        <w:tabs>
          <w:tab w:val="num" w:pos="360"/>
        </w:tabs>
        <w:ind w:left="360" w:hanging="360"/>
      </w:pPr>
      <w:rPr>
        <w:rFonts w:cs="Times New Roman"/>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4C4734"/>
    <w:multiLevelType w:val="hybridMultilevel"/>
    <w:tmpl w:val="B5A29246"/>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7" w15:restartNumberingAfterBreak="0">
    <w:nsid w:val="63EB705B"/>
    <w:multiLevelType w:val="multilevel"/>
    <w:tmpl w:val="4CC4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D1DA5"/>
    <w:multiLevelType w:val="hybridMultilevel"/>
    <w:tmpl w:val="9E8841A8"/>
    <w:lvl w:ilvl="0" w:tplc="19F8C5B4">
      <w:start w:val="1"/>
      <w:numFmt w:val="decimal"/>
      <w:lvlText w:val="%1."/>
      <w:lvlJc w:val="left"/>
      <w:pPr>
        <w:ind w:left="360" w:hanging="360"/>
      </w:pPr>
      <w:rPr>
        <w:rFonts w:hint="default"/>
        <w:b/>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num w:numId="1">
    <w:abstractNumId w:val="12"/>
  </w:num>
  <w:num w:numId="2">
    <w:abstractNumId w:val="11"/>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5"/>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A7"/>
    <w:rsid w:val="000023B8"/>
    <w:rsid w:val="00005DA2"/>
    <w:rsid w:val="00013408"/>
    <w:rsid w:val="00015290"/>
    <w:rsid w:val="000222CF"/>
    <w:rsid w:val="000259E9"/>
    <w:rsid w:val="00025ECA"/>
    <w:rsid w:val="000305EF"/>
    <w:rsid w:val="00045079"/>
    <w:rsid w:val="000472CE"/>
    <w:rsid w:val="00054120"/>
    <w:rsid w:val="00056ACF"/>
    <w:rsid w:val="00067132"/>
    <w:rsid w:val="0007296E"/>
    <w:rsid w:val="00072AE0"/>
    <w:rsid w:val="0008015B"/>
    <w:rsid w:val="000A1F77"/>
    <w:rsid w:val="000A38F2"/>
    <w:rsid w:val="000B33AA"/>
    <w:rsid w:val="000C5AE5"/>
    <w:rsid w:val="000D154E"/>
    <w:rsid w:val="000D59B9"/>
    <w:rsid w:val="000E479B"/>
    <w:rsid w:val="000E71BA"/>
    <w:rsid w:val="001142C6"/>
    <w:rsid w:val="00124692"/>
    <w:rsid w:val="00126329"/>
    <w:rsid w:val="00133468"/>
    <w:rsid w:val="00141D2A"/>
    <w:rsid w:val="00174FEB"/>
    <w:rsid w:val="00180568"/>
    <w:rsid w:val="00192184"/>
    <w:rsid w:val="00192EA3"/>
    <w:rsid w:val="001A0252"/>
    <w:rsid w:val="001A142D"/>
    <w:rsid w:val="001A16EC"/>
    <w:rsid w:val="001A17C7"/>
    <w:rsid w:val="001A36DB"/>
    <w:rsid w:val="001A7405"/>
    <w:rsid w:val="001E3713"/>
    <w:rsid w:val="001E7129"/>
    <w:rsid w:val="001F4E87"/>
    <w:rsid w:val="00211922"/>
    <w:rsid w:val="00217216"/>
    <w:rsid w:val="00220EBC"/>
    <w:rsid w:val="002224A3"/>
    <w:rsid w:val="00222AC0"/>
    <w:rsid w:val="00234967"/>
    <w:rsid w:val="002464B7"/>
    <w:rsid w:val="00253F9A"/>
    <w:rsid w:val="00256605"/>
    <w:rsid w:val="002614D3"/>
    <w:rsid w:val="002709C7"/>
    <w:rsid w:val="0027582A"/>
    <w:rsid w:val="0028033F"/>
    <w:rsid w:val="00284202"/>
    <w:rsid w:val="002A5C02"/>
    <w:rsid w:val="00304194"/>
    <w:rsid w:val="003107B5"/>
    <w:rsid w:val="00310DC4"/>
    <w:rsid w:val="003143CF"/>
    <w:rsid w:val="00317839"/>
    <w:rsid w:val="00324C7B"/>
    <w:rsid w:val="003401D0"/>
    <w:rsid w:val="00340628"/>
    <w:rsid w:val="003529C6"/>
    <w:rsid w:val="00354160"/>
    <w:rsid w:val="00354A3E"/>
    <w:rsid w:val="00362C72"/>
    <w:rsid w:val="00366568"/>
    <w:rsid w:val="00371E07"/>
    <w:rsid w:val="00375B5B"/>
    <w:rsid w:val="00376091"/>
    <w:rsid w:val="00383A0A"/>
    <w:rsid w:val="00384E01"/>
    <w:rsid w:val="00385895"/>
    <w:rsid w:val="00390FB8"/>
    <w:rsid w:val="003C19DB"/>
    <w:rsid w:val="003E22A6"/>
    <w:rsid w:val="0040011F"/>
    <w:rsid w:val="00400DB5"/>
    <w:rsid w:val="004146F4"/>
    <w:rsid w:val="004250E2"/>
    <w:rsid w:val="00426A34"/>
    <w:rsid w:val="00430668"/>
    <w:rsid w:val="00442B78"/>
    <w:rsid w:val="004750DA"/>
    <w:rsid w:val="004902D6"/>
    <w:rsid w:val="00493C1E"/>
    <w:rsid w:val="004A3E02"/>
    <w:rsid w:val="004B17CB"/>
    <w:rsid w:val="004B510B"/>
    <w:rsid w:val="004B76B6"/>
    <w:rsid w:val="004C01CD"/>
    <w:rsid w:val="004C0691"/>
    <w:rsid w:val="004C24F3"/>
    <w:rsid w:val="004D48D9"/>
    <w:rsid w:val="004D6FEA"/>
    <w:rsid w:val="004E46A9"/>
    <w:rsid w:val="004E46C2"/>
    <w:rsid w:val="004F1F3E"/>
    <w:rsid w:val="004F5E19"/>
    <w:rsid w:val="004F7705"/>
    <w:rsid w:val="00501AA7"/>
    <w:rsid w:val="0050200B"/>
    <w:rsid w:val="0050290A"/>
    <w:rsid w:val="00503975"/>
    <w:rsid w:val="00512DE5"/>
    <w:rsid w:val="00514D95"/>
    <w:rsid w:val="005169FD"/>
    <w:rsid w:val="0052179C"/>
    <w:rsid w:val="00522FBD"/>
    <w:rsid w:val="00524559"/>
    <w:rsid w:val="00526C4D"/>
    <w:rsid w:val="00531308"/>
    <w:rsid w:val="0054759D"/>
    <w:rsid w:val="00552013"/>
    <w:rsid w:val="0055596F"/>
    <w:rsid w:val="00562EAA"/>
    <w:rsid w:val="00563F97"/>
    <w:rsid w:val="0057662D"/>
    <w:rsid w:val="005821F6"/>
    <w:rsid w:val="00582ADC"/>
    <w:rsid w:val="0058525E"/>
    <w:rsid w:val="0059439C"/>
    <w:rsid w:val="005A14B0"/>
    <w:rsid w:val="005A26A7"/>
    <w:rsid w:val="005A3821"/>
    <w:rsid w:val="005A4232"/>
    <w:rsid w:val="005B05AC"/>
    <w:rsid w:val="005B28F5"/>
    <w:rsid w:val="005C6250"/>
    <w:rsid w:val="005C7595"/>
    <w:rsid w:val="005D6546"/>
    <w:rsid w:val="005D6B52"/>
    <w:rsid w:val="005F6115"/>
    <w:rsid w:val="006005B3"/>
    <w:rsid w:val="00601F15"/>
    <w:rsid w:val="0062202E"/>
    <w:rsid w:val="00625592"/>
    <w:rsid w:val="00634F05"/>
    <w:rsid w:val="00644665"/>
    <w:rsid w:val="006507A7"/>
    <w:rsid w:val="00656686"/>
    <w:rsid w:val="00657AA4"/>
    <w:rsid w:val="00661D01"/>
    <w:rsid w:val="006758B5"/>
    <w:rsid w:val="006B09C6"/>
    <w:rsid w:val="006D04B0"/>
    <w:rsid w:val="006D1342"/>
    <w:rsid w:val="006D4CF4"/>
    <w:rsid w:val="006E3351"/>
    <w:rsid w:val="006E4E8D"/>
    <w:rsid w:val="006E56BB"/>
    <w:rsid w:val="006F2932"/>
    <w:rsid w:val="006F47BA"/>
    <w:rsid w:val="006F61F3"/>
    <w:rsid w:val="006F629F"/>
    <w:rsid w:val="00703F64"/>
    <w:rsid w:val="00706104"/>
    <w:rsid w:val="00713AB4"/>
    <w:rsid w:val="00724F99"/>
    <w:rsid w:val="00732722"/>
    <w:rsid w:val="00752DCA"/>
    <w:rsid w:val="00762718"/>
    <w:rsid w:val="00791660"/>
    <w:rsid w:val="007A3A41"/>
    <w:rsid w:val="007A640F"/>
    <w:rsid w:val="007B534B"/>
    <w:rsid w:val="007B6C88"/>
    <w:rsid w:val="007C3E79"/>
    <w:rsid w:val="007E075D"/>
    <w:rsid w:val="007E6F82"/>
    <w:rsid w:val="007F0608"/>
    <w:rsid w:val="007F6285"/>
    <w:rsid w:val="007F6FD5"/>
    <w:rsid w:val="00800F25"/>
    <w:rsid w:val="00802F11"/>
    <w:rsid w:val="00813C44"/>
    <w:rsid w:val="008354F3"/>
    <w:rsid w:val="00837F4E"/>
    <w:rsid w:val="008428FC"/>
    <w:rsid w:val="00843554"/>
    <w:rsid w:val="00846E2B"/>
    <w:rsid w:val="00850F2D"/>
    <w:rsid w:val="00853D67"/>
    <w:rsid w:val="008540CB"/>
    <w:rsid w:val="008772E6"/>
    <w:rsid w:val="00882269"/>
    <w:rsid w:val="00882548"/>
    <w:rsid w:val="00883358"/>
    <w:rsid w:val="00892909"/>
    <w:rsid w:val="00896A47"/>
    <w:rsid w:val="008B068B"/>
    <w:rsid w:val="008B2676"/>
    <w:rsid w:val="008B32EC"/>
    <w:rsid w:val="008B4F66"/>
    <w:rsid w:val="008B5627"/>
    <w:rsid w:val="008B6615"/>
    <w:rsid w:val="008C34B9"/>
    <w:rsid w:val="008D2853"/>
    <w:rsid w:val="008E0C61"/>
    <w:rsid w:val="008E1178"/>
    <w:rsid w:val="008F46FB"/>
    <w:rsid w:val="008F5BB4"/>
    <w:rsid w:val="008F6BB6"/>
    <w:rsid w:val="00924969"/>
    <w:rsid w:val="009254FC"/>
    <w:rsid w:val="009372BD"/>
    <w:rsid w:val="00945065"/>
    <w:rsid w:val="00953EF3"/>
    <w:rsid w:val="0095493F"/>
    <w:rsid w:val="0099130F"/>
    <w:rsid w:val="009A2DD0"/>
    <w:rsid w:val="009C4F13"/>
    <w:rsid w:val="009D3BB7"/>
    <w:rsid w:val="009E3D23"/>
    <w:rsid w:val="00A07EF7"/>
    <w:rsid w:val="00A106A3"/>
    <w:rsid w:val="00A13E1E"/>
    <w:rsid w:val="00A242ED"/>
    <w:rsid w:val="00A364D8"/>
    <w:rsid w:val="00A36DBC"/>
    <w:rsid w:val="00A41450"/>
    <w:rsid w:val="00A44973"/>
    <w:rsid w:val="00A45F01"/>
    <w:rsid w:val="00A52BC4"/>
    <w:rsid w:val="00A548E1"/>
    <w:rsid w:val="00A57D1D"/>
    <w:rsid w:val="00A67C85"/>
    <w:rsid w:val="00A72DAB"/>
    <w:rsid w:val="00A80ADF"/>
    <w:rsid w:val="00A90AE2"/>
    <w:rsid w:val="00AA3099"/>
    <w:rsid w:val="00AB6CB2"/>
    <w:rsid w:val="00AD0156"/>
    <w:rsid w:val="00AD4E3E"/>
    <w:rsid w:val="00AE361A"/>
    <w:rsid w:val="00AE4E1E"/>
    <w:rsid w:val="00AE5A60"/>
    <w:rsid w:val="00AF3D47"/>
    <w:rsid w:val="00AF5EE9"/>
    <w:rsid w:val="00AF6FAB"/>
    <w:rsid w:val="00B062EC"/>
    <w:rsid w:val="00B074EA"/>
    <w:rsid w:val="00B15297"/>
    <w:rsid w:val="00B17817"/>
    <w:rsid w:val="00B307CC"/>
    <w:rsid w:val="00B325A2"/>
    <w:rsid w:val="00B35546"/>
    <w:rsid w:val="00B374A6"/>
    <w:rsid w:val="00B42B28"/>
    <w:rsid w:val="00B436FD"/>
    <w:rsid w:val="00B51402"/>
    <w:rsid w:val="00B5722F"/>
    <w:rsid w:val="00B6121D"/>
    <w:rsid w:val="00B63AAE"/>
    <w:rsid w:val="00B67B46"/>
    <w:rsid w:val="00B85465"/>
    <w:rsid w:val="00B855BB"/>
    <w:rsid w:val="00B8625E"/>
    <w:rsid w:val="00B864B3"/>
    <w:rsid w:val="00B91749"/>
    <w:rsid w:val="00B96A08"/>
    <w:rsid w:val="00BA01E9"/>
    <w:rsid w:val="00BA2054"/>
    <w:rsid w:val="00BA62C4"/>
    <w:rsid w:val="00BA7C8F"/>
    <w:rsid w:val="00BC1296"/>
    <w:rsid w:val="00BC4212"/>
    <w:rsid w:val="00BC6965"/>
    <w:rsid w:val="00BD5C45"/>
    <w:rsid w:val="00BE3FEE"/>
    <w:rsid w:val="00BE6209"/>
    <w:rsid w:val="00BF608C"/>
    <w:rsid w:val="00C0395E"/>
    <w:rsid w:val="00C0436C"/>
    <w:rsid w:val="00C04D86"/>
    <w:rsid w:val="00C06430"/>
    <w:rsid w:val="00C07A29"/>
    <w:rsid w:val="00C132EF"/>
    <w:rsid w:val="00C156FE"/>
    <w:rsid w:val="00C24B08"/>
    <w:rsid w:val="00C32C44"/>
    <w:rsid w:val="00C33C85"/>
    <w:rsid w:val="00C3474D"/>
    <w:rsid w:val="00C4310E"/>
    <w:rsid w:val="00C4399D"/>
    <w:rsid w:val="00C47660"/>
    <w:rsid w:val="00C61AB1"/>
    <w:rsid w:val="00C86014"/>
    <w:rsid w:val="00C86672"/>
    <w:rsid w:val="00C90CB5"/>
    <w:rsid w:val="00C910BD"/>
    <w:rsid w:val="00CC1575"/>
    <w:rsid w:val="00CC67A9"/>
    <w:rsid w:val="00CD06AB"/>
    <w:rsid w:val="00CE0D46"/>
    <w:rsid w:val="00CF0D8E"/>
    <w:rsid w:val="00CF5B41"/>
    <w:rsid w:val="00D13420"/>
    <w:rsid w:val="00D17E77"/>
    <w:rsid w:val="00D205DD"/>
    <w:rsid w:val="00D25886"/>
    <w:rsid w:val="00D26321"/>
    <w:rsid w:val="00D34D58"/>
    <w:rsid w:val="00D41B0F"/>
    <w:rsid w:val="00D54CA9"/>
    <w:rsid w:val="00D55878"/>
    <w:rsid w:val="00D56CA6"/>
    <w:rsid w:val="00D64EA7"/>
    <w:rsid w:val="00D72987"/>
    <w:rsid w:val="00D806A5"/>
    <w:rsid w:val="00D86D81"/>
    <w:rsid w:val="00D9552C"/>
    <w:rsid w:val="00DA2CA7"/>
    <w:rsid w:val="00DA392B"/>
    <w:rsid w:val="00DA419E"/>
    <w:rsid w:val="00DA6C78"/>
    <w:rsid w:val="00DB0D14"/>
    <w:rsid w:val="00DB127A"/>
    <w:rsid w:val="00DB17B0"/>
    <w:rsid w:val="00DB33A6"/>
    <w:rsid w:val="00DC27B8"/>
    <w:rsid w:val="00DD4E20"/>
    <w:rsid w:val="00DF6273"/>
    <w:rsid w:val="00DF760F"/>
    <w:rsid w:val="00E074EE"/>
    <w:rsid w:val="00E16363"/>
    <w:rsid w:val="00E17F37"/>
    <w:rsid w:val="00E226EC"/>
    <w:rsid w:val="00E26DBF"/>
    <w:rsid w:val="00E31392"/>
    <w:rsid w:val="00E622E0"/>
    <w:rsid w:val="00E6797A"/>
    <w:rsid w:val="00E700A3"/>
    <w:rsid w:val="00E708ED"/>
    <w:rsid w:val="00E75282"/>
    <w:rsid w:val="00E828E9"/>
    <w:rsid w:val="00E8315E"/>
    <w:rsid w:val="00E87836"/>
    <w:rsid w:val="00E9112D"/>
    <w:rsid w:val="00E91825"/>
    <w:rsid w:val="00E96A6D"/>
    <w:rsid w:val="00EA0541"/>
    <w:rsid w:val="00EB17ED"/>
    <w:rsid w:val="00EC39FD"/>
    <w:rsid w:val="00EC6EE6"/>
    <w:rsid w:val="00ED0E9B"/>
    <w:rsid w:val="00ED109E"/>
    <w:rsid w:val="00ED1EEA"/>
    <w:rsid w:val="00EF6D78"/>
    <w:rsid w:val="00F02007"/>
    <w:rsid w:val="00F07142"/>
    <w:rsid w:val="00F13542"/>
    <w:rsid w:val="00F31A27"/>
    <w:rsid w:val="00F31E5E"/>
    <w:rsid w:val="00F360AC"/>
    <w:rsid w:val="00F46D9E"/>
    <w:rsid w:val="00F66B14"/>
    <w:rsid w:val="00F7102B"/>
    <w:rsid w:val="00F71C00"/>
    <w:rsid w:val="00F733FC"/>
    <w:rsid w:val="00F737B9"/>
    <w:rsid w:val="00F77804"/>
    <w:rsid w:val="00F90C4F"/>
    <w:rsid w:val="00F91255"/>
    <w:rsid w:val="00FA228B"/>
    <w:rsid w:val="00FA58F9"/>
    <w:rsid w:val="00FB6DE8"/>
    <w:rsid w:val="00FD58D4"/>
    <w:rsid w:val="00FE4B5D"/>
    <w:rsid w:val="00FE6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D7C9D"/>
  <w15:docId w15:val="{3306F13B-9CAB-4C92-ACAE-F44433E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30"/>
  </w:style>
  <w:style w:type="paragraph" w:styleId="1">
    <w:name w:val="heading 1"/>
    <w:basedOn w:val="a"/>
    <w:next w:val="a"/>
    <w:link w:val="10"/>
    <w:uiPriority w:val="99"/>
    <w:qFormat/>
    <w:rsid w:val="00C06430"/>
    <w:pPr>
      <w:keepNext/>
      <w:keepLines/>
      <w:spacing w:before="480" w:after="120"/>
      <w:outlineLvl w:val="0"/>
    </w:pPr>
    <w:rPr>
      <w:b/>
      <w:sz w:val="48"/>
      <w:szCs w:val="48"/>
    </w:rPr>
  </w:style>
  <w:style w:type="paragraph" w:styleId="2">
    <w:name w:val="heading 2"/>
    <w:basedOn w:val="a"/>
    <w:next w:val="a"/>
    <w:link w:val="20"/>
    <w:uiPriority w:val="99"/>
    <w:qFormat/>
    <w:rsid w:val="00C06430"/>
    <w:pPr>
      <w:keepNext/>
      <w:keepLines/>
      <w:spacing w:before="360" w:after="80"/>
      <w:outlineLvl w:val="1"/>
    </w:pPr>
    <w:rPr>
      <w:b/>
      <w:sz w:val="36"/>
      <w:szCs w:val="36"/>
    </w:rPr>
  </w:style>
  <w:style w:type="paragraph" w:styleId="3">
    <w:name w:val="heading 3"/>
    <w:basedOn w:val="a"/>
    <w:next w:val="a"/>
    <w:link w:val="30"/>
    <w:uiPriority w:val="99"/>
    <w:qFormat/>
    <w:rsid w:val="00C06430"/>
    <w:pPr>
      <w:keepNext/>
      <w:keepLines/>
      <w:spacing w:before="280" w:after="80"/>
      <w:outlineLvl w:val="2"/>
    </w:pPr>
    <w:rPr>
      <w:b/>
      <w:sz w:val="28"/>
      <w:szCs w:val="28"/>
    </w:rPr>
  </w:style>
  <w:style w:type="paragraph" w:styleId="4">
    <w:name w:val="heading 4"/>
    <w:basedOn w:val="a"/>
    <w:next w:val="a"/>
    <w:link w:val="40"/>
    <w:uiPriority w:val="99"/>
    <w:qFormat/>
    <w:rsid w:val="00C06430"/>
    <w:pPr>
      <w:keepNext/>
      <w:keepLines/>
      <w:spacing w:before="240" w:after="40"/>
      <w:outlineLvl w:val="3"/>
    </w:pPr>
    <w:rPr>
      <w:b/>
      <w:sz w:val="24"/>
      <w:szCs w:val="24"/>
    </w:rPr>
  </w:style>
  <w:style w:type="paragraph" w:styleId="5">
    <w:name w:val="heading 5"/>
    <w:basedOn w:val="a"/>
    <w:next w:val="a"/>
    <w:link w:val="50"/>
    <w:uiPriority w:val="99"/>
    <w:qFormat/>
    <w:rsid w:val="00C06430"/>
    <w:pPr>
      <w:keepNext/>
      <w:keepLines/>
      <w:spacing w:before="220" w:after="40"/>
      <w:outlineLvl w:val="4"/>
    </w:pPr>
    <w:rPr>
      <w:b/>
      <w:sz w:val="22"/>
      <w:szCs w:val="22"/>
    </w:rPr>
  </w:style>
  <w:style w:type="paragraph" w:styleId="6">
    <w:name w:val="heading 6"/>
    <w:basedOn w:val="a"/>
    <w:next w:val="a"/>
    <w:link w:val="60"/>
    <w:uiPriority w:val="99"/>
    <w:qFormat/>
    <w:rsid w:val="00C064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3D47"/>
    <w:rPr>
      <w:rFonts w:ascii="Cambria" w:hAnsi="Cambria" w:cs="Times New Roman"/>
      <w:b/>
      <w:bCs/>
      <w:kern w:val="32"/>
      <w:sz w:val="32"/>
      <w:szCs w:val="32"/>
    </w:rPr>
  </w:style>
  <w:style w:type="character" w:customStyle="1" w:styleId="20">
    <w:name w:val="Заголовок 2 Знак"/>
    <w:link w:val="2"/>
    <w:uiPriority w:val="99"/>
    <w:semiHidden/>
    <w:locked/>
    <w:rsid w:val="00AF3D47"/>
    <w:rPr>
      <w:rFonts w:ascii="Cambria" w:hAnsi="Cambria" w:cs="Times New Roman"/>
      <w:b/>
      <w:bCs/>
      <w:i/>
      <w:iCs/>
      <w:sz w:val="28"/>
      <w:szCs w:val="28"/>
    </w:rPr>
  </w:style>
  <w:style w:type="character" w:customStyle="1" w:styleId="30">
    <w:name w:val="Заголовок 3 Знак"/>
    <w:link w:val="3"/>
    <w:uiPriority w:val="99"/>
    <w:semiHidden/>
    <w:locked/>
    <w:rsid w:val="00AF3D47"/>
    <w:rPr>
      <w:rFonts w:ascii="Cambria" w:hAnsi="Cambria" w:cs="Times New Roman"/>
      <w:b/>
      <w:bCs/>
      <w:sz w:val="26"/>
      <w:szCs w:val="26"/>
    </w:rPr>
  </w:style>
  <w:style w:type="character" w:customStyle="1" w:styleId="40">
    <w:name w:val="Заголовок 4 Знак"/>
    <w:link w:val="4"/>
    <w:uiPriority w:val="99"/>
    <w:semiHidden/>
    <w:locked/>
    <w:rsid w:val="00AF3D47"/>
    <w:rPr>
      <w:rFonts w:ascii="Calibri" w:hAnsi="Calibri" w:cs="Times New Roman"/>
      <w:b/>
      <w:bCs/>
      <w:sz w:val="28"/>
      <w:szCs w:val="28"/>
    </w:rPr>
  </w:style>
  <w:style w:type="character" w:customStyle="1" w:styleId="50">
    <w:name w:val="Заголовок 5 Знак"/>
    <w:link w:val="5"/>
    <w:uiPriority w:val="99"/>
    <w:semiHidden/>
    <w:locked/>
    <w:rsid w:val="00AF3D47"/>
    <w:rPr>
      <w:rFonts w:ascii="Calibri" w:hAnsi="Calibri" w:cs="Times New Roman"/>
      <w:b/>
      <w:bCs/>
      <w:i/>
      <w:iCs/>
      <w:sz w:val="26"/>
      <w:szCs w:val="26"/>
    </w:rPr>
  </w:style>
  <w:style w:type="character" w:customStyle="1" w:styleId="60">
    <w:name w:val="Заголовок 6 Знак"/>
    <w:link w:val="6"/>
    <w:uiPriority w:val="99"/>
    <w:semiHidden/>
    <w:locked/>
    <w:rsid w:val="00AF3D47"/>
    <w:rPr>
      <w:rFonts w:ascii="Calibri" w:hAnsi="Calibri" w:cs="Times New Roman"/>
      <w:b/>
      <w:bCs/>
    </w:rPr>
  </w:style>
  <w:style w:type="table" w:customStyle="1" w:styleId="TableNormal1">
    <w:name w:val="Table Normal1"/>
    <w:uiPriority w:val="99"/>
    <w:rsid w:val="00C06430"/>
    <w:tblPr>
      <w:tblCellMar>
        <w:top w:w="0" w:type="dxa"/>
        <w:left w:w="0" w:type="dxa"/>
        <w:bottom w:w="0" w:type="dxa"/>
        <w:right w:w="0" w:type="dxa"/>
      </w:tblCellMar>
    </w:tblPr>
  </w:style>
  <w:style w:type="paragraph" w:styleId="a3">
    <w:name w:val="Title"/>
    <w:basedOn w:val="a"/>
    <w:next w:val="a"/>
    <w:link w:val="a4"/>
    <w:uiPriority w:val="99"/>
    <w:qFormat/>
    <w:rsid w:val="00C06430"/>
    <w:pPr>
      <w:keepNext/>
      <w:keepLines/>
      <w:spacing w:before="480" w:after="120"/>
    </w:pPr>
    <w:rPr>
      <w:b/>
      <w:sz w:val="72"/>
      <w:szCs w:val="72"/>
    </w:rPr>
  </w:style>
  <w:style w:type="character" w:customStyle="1" w:styleId="a4">
    <w:name w:val="Заголовок Знак"/>
    <w:link w:val="a3"/>
    <w:uiPriority w:val="99"/>
    <w:locked/>
    <w:rsid w:val="00AF3D47"/>
    <w:rPr>
      <w:rFonts w:ascii="Cambria" w:hAnsi="Cambria" w:cs="Times New Roman"/>
      <w:b/>
      <w:bCs/>
      <w:kern w:val="28"/>
      <w:sz w:val="32"/>
      <w:szCs w:val="32"/>
    </w:rPr>
  </w:style>
  <w:style w:type="paragraph" w:styleId="a5">
    <w:name w:val="Subtitle"/>
    <w:basedOn w:val="a"/>
    <w:next w:val="a"/>
    <w:link w:val="a6"/>
    <w:uiPriority w:val="99"/>
    <w:qFormat/>
    <w:rsid w:val="00C06430"/>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AF3D47"/>
    <w:rPr>
      <w:rFonts w:ascii="Cambria" w:hAnsi="Cambria" w:cs="Times New Roman"/>
      <w:sz w:val="24"/>
      <w:szCs w:val="24"/>
    </w:rPr>
  </w:style>
  <w:style w:type="table" w:customStyle="1" w:styleId="a7">
    <w:name w:val="Стиль"/>
    <w:basedOn w:val="TableNormal1"/>
    <w:uiPriority w:val="99"/>
    <w:rsid w:val="00C06430"/>
    <w:tblPr>
      <w:tblStyleRowBandSize w:val="1"/>
      <w:tblStyleColBandSize w:val="1"/>
      <w:tblCellMar>
        <w:left w:w="108" w:type="dxa"/>
        <w:right w:w="108" w:type="dxa"/>
      </w:tblCellMar>
    </w:tblPr>
  </w:style>
  <w:style w:type="paragraph" w:styleId="a8">
    <w:name w:val="List Paragraph"/>
    <w:basedOn w:val="a"/>
    <w:link w:val="a9"/>
    <w:uiPriority w:val="34"/>
    <w:qFormat/>
    <w:rsid w:val="00C07A29"/>
    <w:pPr>
      <w:ind w:left="720"/>
      <w:contextualSpacing/>
    </w:pPr>
  </w:style>
  <w:style w:type="paragraph" w:customStyle="1" w:styleId="11">
    <w:name w:val="Стиль Заголовок 1 + не все прописные1"/>
    <w:basedOn w:val="1"/>
    <w:uiPriority w:val="99"/>
    <w:rsid w:val="009D3BB7"/>
    <w:pPr>
      <w:keepLines w:val="0"/>
      <w:numPr>
        <w:numId w:val="6"/>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rsid w:val="00FB6DE8"/>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aliases w:val="Обычный (Web)"/>
    <w:basedOn w:val="a"/>
    <w:link w:val="ab"/>
    <w:uiPriority w:val="99"/>
    <w:rsid w:val="00C0436C"/>
    <w:pPr>
      <w:suppressAutoHyphens/>
      <w:spacing w:before="280" w:after="280"/>
    </w:pPr>
    <w:rPr>
      <w:sz w:val="24"/>
      <w:lang w:val="ru-RU" w:eastAsia="ar-SA"/>
    </w:rPr>
  </w:style>
  <w:style w:type="character" w:customStyle="1" w:styleId="ab">
    <w:name w:val="Обычный (веб) Знак"/>
    <w:aliases w:val="Обычный (Web) Знак"/>
    <w:link w:val="aa"/>
    <w:uiPriority w:val="99"/>
    <w:locked/>
    <w:rsid w:val="00C0436C"/>
    <w:rPr>
      <w:sz w:val="24"/>
      <w:lang w:val="ru-RU" w:eastAsia="ar-SA" w:bidi="ar-SA"/>
    </w:rPr>
  </w:style>
  <w:style w:type="character" w:styleId="ac">
    <w:name w:val="Hyperlink"/>
    <w:uiPriority w:val="99"/>
    <w:rsid w:val="00025ECA"/>
    <w:rPr>
      <w:rFonts w:cs="Times New Roman"/>
      <w:color w:val="0000FF"/>
      <w:u w:val="single"/>
    </w:rPr>
  </w:style>
  <w:style w:type="paragraph" w:customStyle="1" w:styleId="--14">
    <w:name w:val="ЕТС-ОТ(Ц-О)14"/>
    <w:basedOn w:val="a"/>
    <w:rsid w:val="00B864B3"/>
    <w:pPr>
      <w:suppressAutoHyphens/>
      <w:jc w:val="center"/>
    </w:pPr>
    <w:rPr>
      <w:rFonts w:ascii="Times New Roman" w:eastAsia="Times New Roman" w:hAnsi="Times New Roman" w:cs="Times New Roman"/>
      <w:sz w:val="28"/>
      <w:lang w:eastAsia="ar-SA"/>
    </w:rPr>
  </w:style>
  <w:style w:type="paragraph" w:styleId="ad">
    <w:name w:val="header"/>
    <w:basedOn w:val="a"/>
    <w:link w:val="ae"/>
    <w:uiPriority w:val="99"/>
    <w:unhideWhenUsed/>
    <w:rsid w:val="00E226EC"/>
    <w:pPr>
      <w:tabs>
        <w:tab w:val="center" w:pos="4819"/>
        <w:tab w:val="right" w:pos="9639"/>
      </w:tabs>
    </w:pPr>
  </w:style>
  <w:style w:type="character" w:customStyle="1" w:styleId="ae">
    <w:name w:val="Верхний колонтитул Знак"/>
    <w:basedOn w:val="a0"/>
    <w:link w:val="ad"/>
    <w:uiPriority w:val="99"/>
    <w:rsid w:val="00E226EC"/>
  </w:style>
  <w:style w:type="paragraph" w:styleId="af">
    <w:name w:val="footer"/>
    <w:basedOn w:val="a"/>
    <w:link w:val="af0"/>
    <w:uiPriority w:val="99"/>
    <w:unhideWhenUsed/>
    <w:rsid w:val="00E226EC"/>
    <w:pPr>
      <w:tabs>
        <w:tab w:val="center" w:pos="4819"/>
        <w:tab w:val="right" w:pos="9639"/>
      </w:tabs>
    </w:pPr>
  </w:style>
  <w:style w:type="character" w:customStyle="1" w:styleId="af0">
    <w:name w:val="Нижний колонтитул Знак"/>
    <w:basedOn w:val="a0"/>
    <w:link w:val="af"/>
    <w:uiPriority w:val="99"/>
    <w:rsid w:val="00E226EC"/>
  </w:style>
  <w:style w:type="paragraph" w:styleId="af1">
    <w:name w:val="Balloon Text"/>
    <w:basedOn w:val="a"/>
    <w:link w:val="af2"/>
    <w:uiPriority w:val="99"/>
    <w:semiHidden/>
    <w:unhideWhenUsed/>
    <w:rsid w:val="00ED1EEA"/>
    <w:rPr>
      <w:rFonts w:ascii="Tahoma" w:hAnsi="Tahoma" w:cs="Tahoma"/>
      <w:sz w:val="16"/>
      <w:szCs w:val="16"/>
    </w:rPr>
  </w:style>
  <w:style w:type="character" w:customStyle="1" w:styleId="af2">
    <w:name w:val="Текст выноски Знак"/>
    <w:link w:val="af1"/>
    <w:uiPriority w:val="99"/>
    <w:semiHidden/>
    <w:rsid w:val="00ED1EEA"/>
    <w:rPr>
      <w:rFonts w:ascii="Tahoma" w:hAnsi="Tahoma" w:cs="Tahoma"/>
      <w:sz w:val="16"/>
      <w:szCs w:val="16"/>
    </w:rPr>
  </w:style>
  <w:style w:type="character" w:customStyle="1" w:styleId="a9">
    <w:name w:val="Абзац списка Знак"/>
    <w:link w:val="a8"/>
    <w:uiPriority w:val="34"/>
    <w:locked/>
    <w:rsid w:val="00732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645590">
      <w:marLeft w:val="0"/>
      <w:marRight w:val="0"/>
      <w:marTop w:val="0"/>
      <w:marBottom w:val="0"/>
      <w:divBdr>
        <w:top w:val="none" w:sz="0" w:space="0" w:color="auto"/>
        <w:left w:val="none" w:sz="0" w:space="0" w:color="auto"/>
        <w:bottom w:val="none" w:sz="0" w:space="0" w:color="auto"/>
        <w:right w:val="none" w:sz="0" w:space="0" w:color="auto"/>
      </w:divBdr>
    </w:div>
    <w:div w:id="2000645591">
      <w:marLeft w:val="0"/>
      <w:marRight w:val="0"/>
      <w:marTop w:val="0"/>
      <w:marBottom w:val="0"/>
      <w:divBdr>
        <w:top w:val="none" w:sz="0" w:space="0" w:color="auto"/>
        <w:left w:val="none" w:sz="0" w:space="0" w:color="auto"/>
        <w:bottom w:val="none" w:sz="0" w:space="0" w:color="auto"/>
        <w:right w:val="none" w:sz="0" w:space="0" w:color="auto"/>
      </w:divBdr>
    </w:div>
    <w:div w:id="2000645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buhgalteria@ukr.net" TargetMode="External"/><Relationship Id="rId13" Type="http://schemas.openxmlformats.org/officeDocument/2006/relationships/hyperlink" Target="https://corruptinfo.nazk.gov.ua/" TargetMode="External"/><Relationship Id="rId18" Type="http://schemas.openxmlformats.org/officeDocument/2006/relationships/hyperlink" Target="https://kap.minjust.gov.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sr.minjust.gov.ua/ua/freesearch/" TargetMode="External"/><Relationship Id="rId7" Type="http://schemas.openxmlformats.org/officeDocument/2006/relationships/hyperlink" Target="http://zakon0.rada.gov.ua/laws/show/2289-17" TargetMode="External"/><Relationship Id="rId12" Type="http://schemas.openxmlformats.org/officeDocument/2006/relationships/hyperlink" Target="https://corruptinfo.nazk.gov.ua/" TargetMode="External"/><Relationship Id="rId17" Type="http://schemas.openxmlformats.org/officeDocument/2006/relationships/hyperlink" Target="https://vytiah.mvs.gov.ua/app/land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hyperlink" Target="https://usr.minjust.gov.ua/ua/free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24" Type="http://schemas.openxmlformats.org/officeDocument/2006/relationships/hyperlink" Target="https://prozorro.gov.ua/" TargetMode="External"/><Relationship Id="rId5" Type="http://schemas.openxmlformats.org/officeDocument/2006/relationships/footnotes" Target="footnote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34</Pages>
  <Words>13213</Words>
  <Characters>75316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Берестечківська міська рада</vt:lpstr>
    </vt:vector>
  </TitlesOfParts>
  <Company>Інститут Модернізації та Змісту освіти</Company>
  <LinksUpToDate>false</LinksUpToDate>
  <CharactersWithSpaces>88353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Берестечківська міська рада</dc:title>
  <dc:subject/>
  <dc:creator>Віра</dc:creator>
  <cp:keywords/>
  <dc:description/>
  <cp:lastModifiedBy>Admin</cp:lastModifiedBy>
  <cp:revision>37</cp:revision>
  <cp:lastPrinted>2021-11-29T09:45:00Z</cp:lastPrinted>
  <dcterms:created xsi:type="dcterms:W3CDTF">2021-11-26T11:41:00Z</dcterms:created>
  <dcterms:modified xsi:type="dcterms:W3CDTF">2022-08-08T08:44:00Z</dcterms:modified>
</cp:coreProperties>
</file>