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noProof/>
                <w:sz w:val="28"/>
                <w:szCs w:val="28"/>
              </w:rPr>
            </w:pPr>
            <w:r w:rsidRPr="00D84572">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C442DD" w:rsidRDefault="00291C76" w:rsidP="00D846C4">
            <w:pPr>
              <w:pStyle w:val="af1"/>
              <w:rPr>
                <w:rFonts w:ascii="Times New Roman" w:hAnsi="Times New Roman" w:cs="Times New Roman"/>
                <w:sz w:val="28"/>
                <w:szCs w:val="28"/>
              </w:rPr>
            </w:pPr>
            <w:r w:rsidRPr="00C442DD">
              <w:rPr>
                <w:rFonts w:ascii="Times New Roman" w:hAnsi="Times New Roman" w:cs="Times New Roman"/>
                <w:sz w:val="28"/>
                <w:szCs w:val="28"/>
              </w:rPr>
              <w:t>РІШЕННЯМ Уповноваженої особи</w:t>
            </w:r>
          </w:p>
          <w:p w:rsidR="00291C76" w:rsidRPr="00C442DD" w:rsidRDefault="00291C76" w:rsidP="00C442DD">
            <w:pPr>
              <w:pStyle w:val="af1"/>
              <w:rPr>
                <w:rFonts w:ascii="Times New Roman" w:hAnsi="Times New Roman" w:cs="Times New Roman"/>
                <w:sz w:val="28"/>
                <w:szCs w:val="28"/>
                <w:lang w:val="ru-RU"/>
              </w:rPr>
            </w:pPr>
            <w:r w:rsidRPr="00C442DD">
              <w:rPr>
                <w:rFonts w:ascii="Times New Roman" w:hAnsi="Times New Roman" w:cs="Times New Roman"/>
                <w:sz w:val="28"/>
                <w:szCs w:val="28"/>
              </w:rPr>
              <w:t xml:space="preserve">від </w:t>
            </w:r>
            <w:r w:rsidR="00696CD2" w:rsidRPr="00C442DD">
              <w:rPr>
                <w:rFonts w:ascii="Times New Roman" w:hAnsi="Times New Roman" w:cs="Times New Roman"/>
                <w:sz w:val="28"/>
                <w:szCs w:val="28"/>
              </w:rPr>
              <w:t>27</w:t>
            </w:r>
            <w:r w:rsidRPr="00C442DD">
              <w:rPr>
                <w:rFonts w:ascii="Times New Roman" w:hAnsi="Times New Roman" w:cs="Times New Roman"/>
                <w:sz w:val="28"/>
                <w:szCs w:val="28"/>
              </w:rPr>
              <w:t>.01.2023 року №</w:t>
            </w:r>
            <w:r w:rsidRPr="00C442DD">
              <w:rPr>
                <w:rFonts w:ascii="Times New Roman" w:hAnsi="Times New Roman" w:cs="Times New Roman"/>
                <w:sz w:val="28"/>
                <w:szCs w:val="28"/>
                <w:lang w:val="ru-RU"/>
              </w:rPr>
              <w:t xml:space="preserve"> </w:t>
            </w:r>
            <w:r w:rsidR="00696CD2" w:rsidRPr="00C442DD">
              <w:rPr>
                <w:rFonts w:ascii="Times New Roman" w:hAnsi="Times New Roman" w:cs="Times New Roman"/>
                <w:sz w:val="28"/>
                <w:szCs w:val="28"/>
                <w:lang w:val="ru-RU"/>
              </w:rPr>
              <w:t>1</w:t>
            </w:r>
            <w:r w:rsidR="00C442DD" w:rsidRPr="00C442DD">
              <w:rPr>
                <w:rFonts w:ascii="Times New Roman" w:hAnsi="Times New Roman" w:cs="Times New Roman"/>
                <w:sz w:val="28"/>
                <w:szCs w:val="28"/>
                <w:lang w:val="ru-RU"/>
              </w:rPr>
              <w:t>1</w:t>
            </w:r>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D84572" w:rsidTr="00D846C4">
        <w:trPr>
          <w:jc w:val="center"/>
        </w:trPr>
        <w:tc>
          <w:tcPr>
            <w:tcW w:w="9732" w:type="dxa"/>
            <w:shd w:val="clear" w:color="auto" w:fill="auto"/>
          </w:tcPr>
          <w:p w:rsidR="00291C76" w:rsidRPr="00D84572" w:rsidRDefault="00291C76" w:rsidP="00D846C4">
            <w:pPr>
              <w:pStyle w:val="af1"/>
              <w:jc w:val="center"/>
              <w:rPr>
                <w:rFonts w:ascii="Times New Roman" w:hAnsi="Times New Roman" w:cs="Times New Roman"/>
                <w:b/>
                <w:sz w:val="28"/>
                <w:szCs w:val="28"/>
                <w:lang w:eastAsia="ru-RU"/>
              </w:rPr>
            </w:pPr>
          </w:p>
          <w:p w:rsidR="00291C76" w:rsidRPr="00D84572" w:rsidRDefault="00291C76" w:rsidP="00D846C4">
            <w:pPr>
              <w:pStyle w:val="af1"/>
              <w:jc w:val="center"/>
              <w:rPr>
                <w:rFonts w:ascii="Times New Roman" w:hAnsi="Times New Roman" w:cs="Times New Roman"/>
                <w:b/>
                <w:sz w:val="28"/>
                <w:szCs w:val="28"/>
                <w:lang w:eastAsia="ru-RU"/>
              </w:rPr>
            </w:pPr>
            <w:r>
              <w:rPr>
                <w:rFonts w:ascii="Times New Roman" w:hAnsi="Times New Roman" w:cs="Times New Roman"/>
                <w:sz w:val="24"/>
                <w:szCs w:val="24"/>
                <w:lang w:eastAsia="ru-RU"/>
              </w:rPr>
              <w:t xml:space="preserve">По процедурі </w:t>
            </w:r>
            <w:r w:rsidRPr="00D84572">
              <w:rPr>
                <w:rFonts w:ascii="Times New Roman" w:hAnsi="Times New Roman" w:cs="Times New Roman"/>
                <w:b/>
                <w:sz w:val="28"/>
                <w:szCs w:val="28"/>
                <w:lang w:eastAsia="ru-RU"/>
              </w:rPr>
              <w:t xml:space="preserve">ВІДКРИТІ ТОРГИ </w:t>
            </w:r>
            <w:r w:rsidRPr="00414C53">
              <w:rPr>
                <w:rFonts w:ascii="Times New Roman" w:hAnsi="Times New Roman" w:cs="Times New Roman"/>
                <w:sz w:val="24"/>
                <w:szCs w:val="24"/>
                <w:lang w:eastAsia="ru-RU"/>
              </w:rPr>
              <w:t>(з особливостями)</w:t>
            </w:r>
            <w:r w:rsidRPr="00D84572">
              <w:rPr>
                <w:rFonts w:ascii="Times New Roman" w:hAnsi="Times New Roman" w:cs="Times New Roman"/>
                <w:b/>
                <w:sz w:val="28"/>
                <w:szCs w:val="28"/>
                <w:lang w:eastAsia="ru-RU"/>
              </w:rPr>
              <w:t>:</w:t>
            </w:r>
          </w:p>
          <w:p w:rsidR="00291C76" w:rsidRPr="00D84572" w:rsidRDefault="00291C76" w:rsidP="00D846C4">
            <w:pPr>
              <w:pStyle w:val="af1"/>
              <w:jc w:val="center"/>
              <w:rPr>
                <w:rFonts w:ascii="Times New Roman" w:hAnsi="Times New Roman" w:cs="Times New Roman"/>
                <w:b/>
                <w:sz w:val="28"/>
                <w:szCs w:val="28"/>
                <w:lang w:eastAsia="ru-RU"/>
              </w:rPr>
            </w:pPr>
          </w:p>
          <w:p w:rsidR="00291C76" w:rsidRPr="00C442DD" w:rsidRDefault="00C442DD" w:rsidP="00D846C4">
            <w:pPr>
              <w:pStyle w:val="af1"/>
              <w:jc w:val="center"/>
              <w:rPr>
                <w:rFonts w:ascii="Times New Roman" w:hAnsi="Times New Roman" w:cs="Times New Roman"/>
                <w:sz w:val="28"/>
                <w:szCs w:val="28"/>
                <w:lang w:eastAsia="ru-RU"/>
              </w:rPr>
            </w:pPr>
            <w:r w:rsidRPr="00C442DD">
              <w:rPr>
                <w:rFonts w:ascii="Times New Roman" w:hAnsi="Times New Roman" w:cs="Times New Roman"/>
                <w:sz w:val="28"/>
                <w:szCs w:val="28"/>
                <w:lang w:eastAsia="ru-RU"/>
              </w:rPr>
              <w:t>на закупівлю товару</w:t>
            </w:r>
          </w:p>
        </w:tc>
      </w:tr>
    </w:tbl>
    <w:p w:rsidR="00291C76" w:rsidRPr="00D84572" w:rsidRDefault="00291C76" w:rsidP="00291C76">
      <w:pPr>
        <w:spacing w:after="0"/>
        <w:jc w:val="center"/>
        <w:rPr>
          <w:rFonts w:ascii="Times New Roman" w:hAnsi="Times New Roman" w:cs="Times New Roman"/>
          <w:b/>
          <w:sz w:val="28"/>
          <w:szCs w:val="28"/>
        </w:rPr>
      </w:pPr>
    </w:p>
    <w:p w:rsidR="00696CD2" w:rsidRPr="000D7A95" w:rsidRDefault="00696CD2" w:rsidP="00696CD2">
      <w:pPr>
        <w:pStyle w:val="aa"/>
        <w:spacing w:beforeAutospacing="0" w:afterAutospacing="0"/>
        <w:jc w:val="center"/>
        <w:rPr>
          <w:sz w:val="28"/>
          <w:szCs w:val="28"/>
        </w:rPr>
      </w:pPr>
      <w:r>
        <w:rPr>
          <w:b/>
          <w:color w:val="000000"/>
          <w:sz w:val="28"/>
          <w:szCs w:val="28"/>
        </w:rPr>
        <w:t>Н</w:t>
      </w:r>
      <w:r w:rsidRPr="000D7A95">
        <w:rPr>
          <w:b/>
          <w:color w:val="000000"/>
          <w:sz w:val="28"/>
          <w:szCs w:val="28"/>
        </w:rPr>
        <w:t>аркотичні</w:t>
      </w:r>
      <w:r>
        <w:rPr>
          <w:b/>
          <w:color w:val="000000"/>
          <w:sz w:val="28"/>
          <w:szCs w:val="28"/>
        </w:rPr>
        <w:t>,</w:t>
      </w:r>
      <w:r w:rsidRPr="000D7A95">
        <w:rPr>
          <w:b/>
          <w:color w:val="000000"/>
          <w:sz w:val="28"/>
          <w:szCs w:val="28"/>
        </w:rPr>
        <w:t xml:space="preserve">  психотропні </w:t>
      </w:r>
      <w:r>
        <w:rPr>
          <w:b/>
          <w:color w:val="000000"/>
          <w:sz w:val="28"/>
          <w:szCs w:val="28"/>
        </w:rPr>
        <w:t xml:space="preserve">та </w:t>
      </w:r>
      <w:r w:rsidRPr="00CB29D2">
        <w:rPr>
          <w:b/>
          <w:color w:val="000000"/>
          <w:sz w:val="28"/>
          <w:szCs w:val="28"/>
        </w:rPr>
        <w:t>знеболювальні</w:t>
      </w:r>
      <w:r w:rsidRPr="000D7A95">
        <w:rPr>
          <w:b/>
          <w:color w:val="000000"/>
          <w:sz w:val="28"/>
          <w:szCs w:val="28"/>
        </w:rPr>
        <w:t xml:space="preserve"> лікарські засоби</w:t>
      </w:r>
      <w:r w:rsidRPr="000D7A95">
        <w:rPr>
          <w:sz w:val="28"/>
          <w:szCs w:val="28"/>
        </w:rPr>
        <w:t xml:space="preserve"> </w:t>
      </w:r>
    </w:p>
    <w:p w:rsidR="00696CD2" w:rsidRPr="00591BFB" w:rsidRDefault="00696CD2" w:rsidP="00696CD2">
      <w:pPr>
        <w:pStyle w:val="aa"/>
        <w:spacing w:beforeAutospacing="0" w:afterAutospacing="0"/>
        <w:jc w:val="center"/>
        <w:rPr>
          <w:sz w:val="28"/>
          <w:szCs w:val="28"/>
        </w:rPr>
      </w:pPr>
      <w:r w:rsidRPr="000D7A95">
        <w:rPr>
          <w:sz w:val="28"/>
          <w:szCs w:val="28"/>
        </w:rPr>
        <w:t>(</w:t>
      </w:r>
      <w:r w:rsidRPr="000D7A95">
        <w:rPr>
          <w:b/>
          <w:sz w:val="28"/>
          <w:szCs w:val="28"/>
        </w:rPr>
        <w:t xml:space="preserve">код ДК 021:2015  </w:t>
      </w:r>
      <w:r w:rsidRPr="000D7A95">
        <w:rPr>
          <w:b/>
          <w:sz w:val="28"/>
          <w:szCs w:val="28"/>
          <w:bdr w:val="none" w:sz="0" w:space="0" w:color="auto" w:frame="1"/>
        </w:rPr>
        <w:t xml:space="preserve">33600000-6 </w:t>
      </w:r>
      <w:r w:rsidRPr="000D7A95">
        <w:rPr>
          <w:b/>
          <w:color w:val="000000"/>
          <w:sz w:val="28"/>
          <w:szCs w:val="28"/>
        </w:rPr>
        <w:t>Фармацевтична продукція)</w:t>
      </w:r>
    </w:p>
    <w:p w:rsidR="00291C76" w:rsidRPr="00414C53" w:rsidRDefault="00696CD2" w:rsidP="00696CD2">
      <w:pPr>
        <w:spacing w:before="240" w:after="0" w:line="240" w:lineRule="auto"/>
        <w:jc w:val="center"/>
        <w:rPr>
          <w:rFonts w:ascii="Times New Roman" w:eastAsia="Times New Roman" w:hAnsi="Times New Roman" w:cs="Times New Roman"/>
          <w:sz w:val="28"/>
          <w:szCs w:val="28"/>
        </w:rPr>
      </w:pPr>
      <w:r>
        <w:rPr>
          <w:rFonts w:ascii="Times New Roman" w:hAnsi="Times New Roman"/>
          <w:b/>
          <w:sz w:val="28"/>
          <w:szCs w:val="28"/>
        </w:rPr>
        <w:t>2 лоти</w:t>
      </w:r>
    </w:p>
    <w:p w:rsidR="00291C76" w:rsidRPr="00D84572" w:rsidRDefault="00291C76" w:rsidP="00291C76">
      <w:pPr>
        <w:spacing w:before="240" w:after="0" w:line="240" w:lineRule="auto"/>
        <w:jc w:val="center"/>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color w:val="000000"/>
          <w:sz w:val="28"/>
          <w:szCs w:val="28"/>
        </w:rPr>
      </w:pPr>
    </w:p>
    <w:p w:rsidR="00291C76" w:rsidRPr="00414C53" w:rsidRDefault="00291C76" w:rsidP="00291C76">
      <w:pPr>
        <w:spacing w:before="240" w:after="0" w:line="240" w:lineRule="auto"/>
        <w:rPr>
          <w:rFonts w:ascii="Times New Roman" w:eastAsia="Times New Roman" w:hAnsi="Times New Roman" w:cs="Times New Roman"/>
          <w:color w:val="000000"/>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i/>
          <w:sz w:val="24"/>
          <w:szCs w:val="24"/>
        </w:rPr>
        <w:t xml:space="preserve"> </w:t>
      </w:r>
      <w:r w:rsidRPr="00414C53">
        <w:rPr>
          <w:rFonts w:ascii="Times New Roman" w:eastAsia="Times New Roman" w:hAnsi="Times New Roman" w:cs="Times New Roman"/>
          <w:color w:val="000000"/>
          <w:sz w:val="24"/>
          <w:szCs w:val="24"/>
        </w:rPr>
        <w:t>2023 рік</w:t>
      </w:r>
    </w:p>
    <w:p w:rsidR="001F64BA" w:rsidRDefault="001F64BA">
      <w:pPr>
        <w:spacing w:after="0" w:line="240" w:lineRule="auto"/>
        <w:rPr>
          <w:rFonts w:ascii="Times New Roman" w:eastAsia="Times New Roman" w:hAnsi="Times New Roman" w:cs="Times New Roman"/>
          <w:sz w:val="24"/>
          <w:szCs w:val="24"/>
        </w:rPr>
      </w:pPr>
    </w:p>
    <w:p w:rsidR="001F64BA" w:rsidRDefault="001F64BA">
      <w:pPr>
        <w:spacing w:after="0" w:line="240" w:lineRule="auto"/>
        <w:rPr>
          <w:rFonts w:ascii="Times New Roman" w:eastAsia="Times New Roman" w:hAnsi="Times New Roman" w:cs="Times New Roman"/>
          <w:sz w:val="24"/>
          <w:szCs w:val="24"/>
        </w:rPr>
      </w:pPr>
    </w:p>
    <w:p w:rsidR="001F64BA" w:rsidRDefault="001F64BA">
      <w:pPr>
        <w:spacing w:after="0" w:line="240" w:lineRule="auto"/>
        <w:jc w:val="both"/>
        <w:rPr>
          <w:rFonts w:ascii="Times New Roman" w:eastAsia="Times New Roman" w:hAnsi="Times New Roman" w:cs="Times New Roman"/>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C76" w:rsidTr="00CF75F2">
        <w:trPr>
          <w:trHeight w:val="285"/>
          <w:jc w:val="center"/>
        </w:trPr>
        <w:tc>
          <w:tcPr>
            <w:tcW w:w="705" w:type="dxa"/>
          </w:tcPr>
          <w:p w:rsidR="00291C76" w:rsidRDefault="00291C76" w:rsidP="00291C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2" w:type="dxa"/>
          </w:tcPr>
          <w:p w:rsidR="00291C76" w:rsidRDefault="00291C76" w:rsidP="00291C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3" w:type="dxa"/>
          </w:tcPr>
          <w:p w:rsidR="00291C76" w:rsidRPr="003F49C3" w:rsidRDefault="00291C76" w:rsidP="00291C76">
            <w:pPr>
              <w:rPr>
                <w:rFonts w:ascii="Times New Roman" w:hAnsi="Times New Roman" w:cs="Times New Roman"/>
                <w:bCs/>
                <w:sz w:val="24"/>
                <w:szCs w:val="24"/>
              </w:rPr>
            </w:pPr>
            <w:r w:rsidRPr="003F49C3">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Tr="00CF75F2">
        <w:trPr>
          <w:trHeight w:val="510"/>
          <w:jc w:val="center"/>
        </w:trPr>
        <w:tc>
          <w:tcPr>
            <w:tcW w:w="705" w:type="dxa"/>
          </w:tcPr>
          <w:p w:rsidR="00291C76" w:rsidRDefault="00291C76" w:rsidP="00291C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2" w:type="dxa"/>
          </w:tcPr>
          <w:p w:rsidR="00291C76" w:rsidRDefault="00291C76" w:rsidP="00291C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3" w:type="dxa"/>
          </w:tcPr>
          <w:p w:rsidR="00291C76" w:rsidRPr="003F49C3" w:rsidRDefault="00291C76" w:rsidP="00291C76">
            <w:pPr>
              <w:jc w:val="both"/>
              <w:rPr>
                <w:rFonts w:ascii="Times New Roman" w:eastAsia="Times New Roman" w:hAnsi="Times New Roman" w:cs="Times New Roman"/>
                <w:sz w:val="24"/>
                <w:szCs w:val="24"/>
              </w:rPr>
            </w:pPr>
            <w:bookmarkStart w:id="2" w:name="_Hlk33365679"/>
            <w:r w:rsidRPr="003F49C3">
              <w:rPr>
                <w:rFonts w:ascii="Times New Roman" w:hAnsi="Times New Roman" w:cs="Times New Roman"/>
                <w:spacing w:val="-1"/>
                <w:sz w:val="24"/>
                <w:szCs w:val="24"/>
              </w:rPr>
              <w:t>вул. Дивногорська 5, м. Запоріжжя, Запорізька область,</w:t>
            </w:r>
            <w:r w:rsidRPr="003F49C3">
              <w:rPr>
                <w:rFonts w:ascii="Times New Roman" w:hAnsi="Times New Roman" w:cs="Times New Roman"/>
                <w:b/>
                <w:bCs/>
                <w:spacing w:val="-1"/>
                <w:sz w:val="24"/>
                <w:szCs w:val="24"/>
              </w:rPr>
              <w:t xml:space="preserve"> </w:t>
            </w:r>
            <w:r w:rsidRPr="003F49C3">
              <w:rPr>
                <w:rFonts w:ascii="Times New Roman" w:hAnsi="Times New Roman" w:cs="Times New Roman"/>
                <w:spacing w:val="-1"/>
                <w:sz w:val="24"/>
                <w:szCs w:val="24"/>
              </w:rPr>
              <w:t xml:space="preserve"> 69018,Україна</w:t>
            </w:r>
            <w:bookmarkEnd w:id="2"/>
            <w:r w:rsidRPr="003F49C3">
              <w:rPr>
                <w:rFonts w:ascii="Times New Roman" w:hAnsi="Times New Roman" w:cs="Times New Roman"/>
                <w:spacing w:val="-1"/>
                <w:sz w:val="24"/>
                <w:szCs w:val="24"/>
              </w:rPr>
              <w:t>.</w:t>
            </w:r>
          </w:p>
        </w:tc>
      </w:tr>
      <w:tr w:rsidR="00291C76" w:rsidTr="00CF75F2">
        <w:trPr>
          <w:trHeight w:val="1119"/>
          <w:jc w:val="center"/>
        </w:trPr>
        <w:tc>
          <w:tcPr>
            <w:tcW w:w="705" w:type="dxa"/>
          </w:tcPr>
          <w:p w:rsidR="00291C76" w:rsidRDefault="00291C76" w:rsidP="00291C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2" w:type="dxa"/>
          </w:tcPr>
          <w:p w:rsidR="00291C76" w:rsidRDefault="00291C76" w:rsidP="004725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3F49C3" w:rsidRDefault="00291C76" w:rsidP="00291C76">
            <w:pPr>
              <w:jc w:val="both"/>
              <w:rPr>
                <w:rFonts w:ascii="Times New Roman" w:hAnsi="Times New Roman" w:cs="Times New Roman"/>
                <w:bCs/>
                <w:color w:val="000000"/>
                <w:sz w:val="24"/>
                <w:szCs w:val="24"/>
              </w:rPr>
            </w:pPr>
            <w:proofErr w:type="spellStart"/>
            <w:r w:rsidRPr="003F49C3">
              <w:rPr>
                <w:rFonts w:ascii="Times New Roman" w:hAnsi="Times New Roman" w:cs="Times New Roman"/>
                <w:bCs/>
                <w:color w:val="000000"/>
                <w:sz w:val="24"/>
                <w:szCs w:val="24"/>
              </w:rPr>
              <w:t>Снадчук</w:t>
            </w:r>
            <w:proofErr w:type="spellEnd"/>
            <w:r w:rsidRPr="003F49C3">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3F49C3" w:rsidRDefault="00291C76" w:rsidP="00291C76">
            <w:pPr>
              <w:jc w:val="both"/>
              <w:rPr>
                <w:rFonts w:ascii="Times New Roman" w:hAnsi="Times New Roman" w:cs="Times New Roman"/>
                <w:bCs/>
                <w:color w:val="000000"/>
                <w:sz w:val="24"/>
                <w:szCs w:val="24"/>
              </w:rPr>
            </w:pPr>
            <w:proofErr w:type="spellStart"/>
            <w:r w:rsidRPr="003F49C3">
              <w:rPr>
                <w:rFonts w:ascii="Times New Roman" w:hAnsi="Times New Roman" w:cs="Times New Roman"/>
                <w:bCs/>
                <w:color w:val="000000"/>
                <w:sz w:val="24"/>
                <w:szCs w:val="24"/>
              </w:rPr>
              <w:t>тел</w:t>
            </w:r>
            <w:proofErr w:type="spellEnd"/>
            <w:r w:rsidRPr="003F49C3">
              <w:rPr>
                <w:rFonts w:ascii="Times New Roman" w:hAnsi="Times New Roman" w:cs="Times New Roman"/>
                <w:bCs/>
                <w:color w:val="000000"/>
                <w:sz w:val="24"/>
                <w:szCs w:val="24"/>
              </w:rPr>
              <w:t>.: 0669698272</w:t>
            </w:r>
          </w:p>
          <w:p w:rsidR="00291C76" w:rsidRPr="003F49C3" w:rsidRDefault="00291C76" w:rsidP="00291C76">
            <w:pPr>
              <w:jc w:val="both"/>
              <w:rPr>
                <w:rFonts w:ascii="Times New Roman" w:eastAsia="Times New Roman" w:hAnsi="Times New Roman" w:cs="Times New Roman"/>
                <w:sz w:val="24"/>
                <w:szCs w:val="24"/>
              </w:rPr>
            </w:pPr>
            <w:r w:rsidRPr="003F49C3">
              <w:rPr>
                <w:rFonts w:ascii="Times New Roman" w:hAnsi="Times New Roman" w:cs="Times New Roman"/>
                <w:sz w:val="24"/>
                <w:szCs w:val="24"/>
              </w:rPr>
              <w:t>е-</w:t>
            </w:r>
            <w:proofErr w:type="spellStart"/>
            <w:r w:rsidRPr="003F49C3">
              <w:rPr>
                <w:rFonts w:ascii="Times New Roman" w:hAnsi="Times New Roman" w:cs="Times New Roman"/>
                <w:sz w:val="24"/>
                <w:szCs w:val="24"/>
              </w:rPr>
              <w:t>mail</w:t>
            </w:r>
            <w:proofErr w:type="spellEnd"/>
            <w:r w:rsidRPr="003F49C3">
              <w:rPr>
                <w:rFonts w:ascii="Times New Roman" w:hAnsi="Times New Roman" w:cs="Times New Roman"/>
                <w:sz w:val="24"/>
                <w:szCs w:val="24"/>
              </w:rPr>
              <w:t xml:space="preserve">: </w:t>
            </w:r>
            <w:r w:rsidRPr="003F49C3">
              <w:rPr>
                <w:rFonts w:ascii="Times New Roman" w:hAnsi="Times New Roman" w:cs="Times New Roman"/>
                <w:bCs/>
                <w:color w:val="000000"/>
                <w:sz w:val="24"/>
                <w:szCs w:val="24"/>
              </w:rPr>
              <w:t xml:space="preserve"> </w:t>
            </w:r>
            <w:r w:rsidRPr="003F49C3">
              <w:rPr>
                <w:rFonts w:ascii="Times New Roman" w:hAnsi="Times New Roman" w:cs="Times New Roman"/>
                <w:bCs/>
                <w:color w:val="000000"/>
                <w:sz w:val="24"/>
                <w:szCs w:val="24"/>
                <w:lang w:val="en-US"/>
              </w:rPr>
              <w:t>buhomcrl@gmail.com</w:t>
            </w:r>
          </w:p>
        </w:tc>
      </w:tr>
      <w:tr w:rsidR="001F64BA" w:rsidTr="00CF75F2">
        <w:trPr>
          <w:trHeight w:val="15"/>
          <w:jc w:val="center"/>
        </w:trPr>
        <w:tc>
          <w:tcPr>
            <w:tcW w:w="705" w:type="dxa"/>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1F64BA" w:rsidRDefault="000B58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3" w:type="dxa"/>
          </w:tcPr>
          <w:p w:rsidR="001F64BA" w:rsidRDefault="000B58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91C76">
              <w:rPr>
                <w:rFonts w:ascii="Times New Roman" w:eastAsia="Times New Roman" w:hAnsi="Times New Roman" w:cs="Times New Roman"/>
                <w:sz w:val="24"/>
                <w:szCs w:val="24"/>
              </w:rPr>
              <w:t>з особливостями</w:t>
            </w:r>
          </w:p>
        </w:tc>
      </w:tr>
      <w:tr w:rsidR="001F64BA" w:rsidTr="00CF75F2">
        <w:trPr>
          <w:trHeight w:val="240"/>
          <w:jc w:val="center"/>
        </w:trPr>
        <w:tc>
          <w:tcPr>
            <w:tcW w:w="705" w:type="dxa"/>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1F64BA" w:rsidRPr="00291C76" w:rsidRDefault="000B581E">
            <w:pPr>
              <w:rPr>
                <w:rFonts w:ascii="Times New Roman" w:eastAsia="Times New Roman" w:hAnsi="Times New Roman" w:cs="Times New Roman"/>
                <w:sz w:val="24"/>
                <w:szCs w:val="24"/>
              </w:rPr>
            </w:pPr>
            <w:r w:rsidRPr="00291C76">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96CD2" w:rsidTr="00CF75F2">
        <w:trPr>
          <w:jc w:val="center"/>
        </w:trPr>
        <w:tc>
          <w:tcPr>
            <w:tcW w:w="705" w:type="dxa"/>
          </w:tcPr>
          <w:p w:rsidR="00696CD2" w:rsidRDefault="00696CD2" w:rsidP="00696C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2" w:type="dxa"/>
          </w:tcPr>
          <w:p w:rsidR="00696CD2" w:rsidRPr="00291C76" w:rsidRDefault="00696CD2" w:rsidP="00696CD2">
            <w:pPr>
              <w:rPr>
                <w:rFonts w:ascii="Times New Roman" w:eastAsia="Times New Roman" w:hAnsi="Times New Roman" w:cs="Times New Roman"/>
                <w:sz w:val="24"/>
                <w:szCs w:val="24"/>
              </w:rPr>
            </w:pPr>
            <w:r w:rsidRPr="00291C76">
              <w:rPr>
                <w:rFonts w:ascii="Times New Roman" w:eastAsia="Times New Roman" w:hAnsi="Times New Roman" w:cs="Times New Roman"/>
                <w:color w:val="000000"/>
                <w:sz w:val="24"/>
                <w:szCs w:val="24"/>
              </w:rPr>
              <w:t>назва предмета закупівлі</w:t>
            </w:r>
          </w:p>
        </w:tc>
        <w:tc>
          <w:tcPr>
            <w:tcW w:w="6663" w:type="dxa"/>
          </w:tcPr>
          <w:p w:rsidR="00696CD2" w:rsidRPr="00696CD2" w:rsidRDefault="00696CD2" w:rsidP="00696CD2">
            <w:pPr>
              <w:pStyle w:val="aa"/>
              <w:spacing w:beforeAutospacing="0" w:afterAutospacing="0"/>
              <w:jc w:val="both"/>
            </w:pPr>
            <w:r w:rsidRPr="00696CD2">
              <w:rPr>
                <w:color w:val="000000"/>
              </w:rPr>
              <w:t>Наркотичні,  психотропні та знеболювальні лікарські засоби</w:t>
            </w:r>
            <w:r w:rsidRPr="00696CD2">
              <w:t xml:space="preserve"> (код ДК 021:2015  </w:t>
            </w:r>
            <w:r w:rsidRPr="00696CD2">
              <w:rPr>
                <w:bdr w:val="none" w:sz="0" w:space="0" w:color="auto" w:frame="1"/>
              </w:rPr>
              <w:t xml:space="preserve">33600000-6 </w:t>
            </w:r>
            <w:r w:rsidRPr="00696CD2">
              <w:rPr>
                <w:color w:val="000000"/>
              </w:rPr>
              <w:t xml:space="preserve">Фармацевтична продукція) </w:t>
            </w:r>
          </w:p>
        </w:tc>
      </w:tr>
      <w:tr w:rsidR="00696CD2" w:rsidTr="00CF75F2">
        <w:trPr>
          <w:trHeight w:val="1119"/>
          <w:jc w:val="center"/>
        </w:trPr>
        <w:tc>
          <w:tcPr>
            <w:tcW w:w="705" w:type="dxa"/>
          </w:tcPr>
          <w:p w:rsidR="00696CD2" w:rsidRDefault="00696CD2" w:rsidP="00696CD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2" w:type="dxa"/>
          </w:tcPr>
          <w:p w:rsidR="00696CD2" w:rsidRPr="00291C76" w:rsidRDefault="00696CD2" w:rsidP="00696CD2">
            <w:pPr>
              <w:widowControl w:val="0"/>
              <w:rPr>
                <w:rFonts w:ascii="Times New Roman" w:eastAsia="Times New Roman" w:hAnsi="Times New Roman" w:cs="Times New Roman"/>
                <w:color w:val="000000"/>
                <w:sz w:val="24"/>
                <w:szCs w:val="24"/>
              </w:rPr>
            </w:pPr>
            <w:r w:rsidRPr="00291C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696CD2" w:rsidRPr="00696CD2" w:rsidRDefault="00696CD2" w:rsidP="00696CD2">
            <w:pPr>
              <w:pStyle w:val="rvps2"/>
              <w:shd w:val="clear" w:color="auto" w:fill="FFFFFF"/>
              <w:spacing w:before="0" w:beforeAutospacing="0" w:after="0" w:afterAutospacing="0"/>
              <w:jc w:val="both"/>
            </w:pPr>
            <w:r w:rsidRPr="00696CD2">
              <w:rPr>
                <w:b/>
              </w:rPr>
              <w:t>Лот 1</w:t>
            </w:r>
            <w:r w:rsidRPr="00696CD2">
              <w:t xml:space="preserve"> </w:t>
            </w:r>
            <w:r w:rsidRPr="00696CD2">
              <w:rPr>
                <w:color w:val="000000"/>
              </w:rPr>
              <w:t>Наркотичні та психотропні лікарські засоби (</w:t>
            </w:r>
            <w:proofErr w:type="spellStart"/>
            <w:r w:rsidRPr="00696CD2">
              <w:rPr>
                <w:rStyle w:val="af4"/>
                <w:bCs/>
                <w:iCs w:val="0"/>
                <w:shd w:val="clear" w:color="auto" w:fill="FFFFFF"/>
              </w:rPr>
              <w:t>Ketamine</w:t>
            </w:r>
            <w:proofErr w:type="spellEnd"/>
            <w:r w:rsidRPr="00696CD2">
              <w:rPr>
                <w:rStyle w:val="af4"/>
                <w:bCs/>
                <w:iCs w:val="0"/>
                <w:shd w:val="clear" w:color="auto" w:fill="FFFFFF"/>
              </w:rPr>
              <w:t xml:space="preserve">, </w:t>
            </w:r>
            <w:proofErr w:type="spellStart"/>
            <w:r w:rsidRPr="00696CD2">
              <w:rPr>
                <w:rStyle w:val="af4"/>
                <w:bCs/>
                <w:iCs w:val="0"/>
                <w:shd w:val="clear" w:color="auto" w:fill="FFFFFF"/>
              </w:rPr>
              <w:t>Diazepam</w:t>
            </w:r>
            <w:proofErr w:type="spellEnd"/>
            <w:r w:rsidRPr="00696CD2">
              <w:rPr>
                <w:rStyle w:val="af4"/>
                <w:bCs/>
                <w:iCs w:val="0"/>
                <w:shd w:val="clear" w:color="auto" w:fill="FFFFFF"/>
              </w:rPr>
              <w:t xml:space="preserve"> таблетки, </w:t>
            </w:r>
            <w:proofErr w:type="spellStart"/>
            <w:r w:rsidRPr="00696CD2">
              <w:rPr>
                <w:rStyle w:val="af4"/>
                <w:bCs/>
                <w:iCs w:val="0"/>
                <w:shd w:val="clear" w:color="auto" w:fill="FFFFFF"/>
              </w:rPr>
              <w:t>Diazepam</w:t>
            </w:r>
            <w:proofErr w:type="spellEnd"/>
            <w:r w:rsidRPr="00696CD2">
              <w:rPr>
                <w:rStyle w:val="af4"/>
                <w:bCs/>
                <w:iCs w:val="0"/>
                <w:shd w:val="clear" w:color="auto" w:fill="FFFFFF"/>
              </w:rPr>
              <w:t xml:space="preserve"> ампули, </w:t>
            </w:r>
            <w:proofErr w:type="spellStart"/>
            <w:r w:rsidRPr="00696CD2">
              <w:rPr>
                <w:shd w:val="clear" w:color="auto" w:fill="FFFFFF"/>
              </w:rPr>
              <w:t>Fentanyl</w:t>
            </w:r>
            <w:proofErr w:type="spellEnd"/>
            <w:r w:rsidRPr="00696CD2">
              <w:rPr>
                <w:shd w:val="clear" w:color="auto" w:fill="FFFFFF"/>
              </w:rPr>
              <w:t>)</w:t>
            </w:r>
            <w:r w:rsidRPr="00696CD2">
              <w:rPr>
                <w:rStyle w:val="af4"/>
                <w:bCs/>
                <w:iCs w:val="0"/>
                <w:shd w:val="clear" w:color="auto" w:fill="FFFFFF"/>
              </w:rPr>
              <w:t xml:space="preserve"> </w:t>
            </w:r>
          </w:p>
          <w:p w:rsidR="00696CD2" w:rsidRPr="00696CD2" w:rsidRDefault="00696CD2" w:rsidP="00696CD2">
            <w:pPr>
              <w:jc w:val="both"/>
              <w:rPr>
                <w:rFonts w:ascii="Times New Roman" w:hAnsi="Times New Roman" w:cs="Times New Roman"/>
                <w:sz w:val="24"/>
                <w:szCs w:val="24"/>
              </w:rPr>
            </w:pPr>
          </w:p>
          <w:p w:rsidR="00696CD2" w:rsidRPr="00696CD2" w:rsidRDefault="00696CD2" w:rsidP="00696CD2">
            <w:pPr>
              <w:jc w:val="both"/>
              <w:rPr>
                <w:rFonts w:ascii="Times New Roman" w:hAnsi="Times New Roman" w:cs="Times New Roman"/>
                <w:sz w:val="24"/>
                <w:szCs w:val="24"/>
                <w:bdr w:val="none" w:sz="0" w:space="0" w:color="auto" w:frame="1"/>
              </w:rPr>
            </w:pPr>
            <w:r w:rsidRPr="00696CD2">
              <w:rPr>
                <w:rFonts w:ascii="Times New Roman" w:hAnsi="Times New Roman" w:cs="Times New Roman"/>
                <w:b/>
                <w:sz w:val="24"/>
                <w:szCs w:val="24"/>
              </w:rPr>
              <w:t>Лот 2</w:t>
            </w:r>
            <w:r w:rsidRPr="00696CD2">
              <w:rPr>
                <w:rFonts w:ascii="Times New Roman" w:hAnsi="Times New Roman" w:cs="Times New Roman"/>
                <w:sz w:val="24"/>
                <w:szCs w:val="24"/>
              </w:rPr>
              <w:t xml:space="preserve">  </w:t>
            </w:r>
            <w:r w:rsidRPr="00696CD2">
              <w:rPr>
                <w:rFonts w:ascii="Times New Roman" w:hAnsi="Times New Roman" w:cs="Times New Roman"/>
                <w:color w:val="000000"/>
                <w:sz w:val="24"/>
                <w:szCs w:val="24"/>
              </w:rPr>
              <w:t>Наркотичні знеболювальні лікарські засоби (</w:t>
            </w:r>
            <w:r w:rsidRPr="00696CD2">
              <w:rPr>
                <w:rFonts w:ascii="Times New Roman" w:hAnsi="Times New Roman" w:cs="Times New Roman"/>
                <w:sz w:val="24"/>
                <w:szCs w:val="24"/>
                <w:lang w:val="en-US"/>
              </w:rPr>
              <w:t>T</w:t>
            </w:r>
            <w:proofErr w:type="spellStart"/>
            <w:r w:rsidRPr="00696CD2">
              <w:rPr>
                <w:rFonts w:ascii="Times New Roman" w:hAnsi="Times New Roman" w:cs="Times New Roman"/>
                <w:sz w:val="24"/>
                <w:szCs w:val="24"/>
              </w:rPr>
              <w:t>rimeperidine</w:t>
            </w:r>
            <w:proofErr w:type="spellEnd"/>
            <w:r w:rsidRPr="00696CD2">
              <w:rPr>
                <w:rFonts w:ascii="Times New Roman" w:hAnsi="Times New Roman" w:cs="Times New Roman"/>
                <w:sz w:val="24"/>
                <w:szCs w:val="24"/>
                <w:shd w:val="clear" w:color="auto" w:fill="FFFFFF"/>
              </w:rPr>
              <w:t>)</w:t>
            </w:r>
            <w:r w:rsidRPr="00696CD2">
              <w:rPr>
                <w:rFonts w:ascii="Times New Roman" w:hAnsi="Times New Roman" w:cs="Times New Roman"/>
                <w:sz w:val="24"/>
                <w:szCs w:val="24"/>
              </w:rPr>
              <w:t xml:space="preserve"> </w:t>
            </w:r>
          </w:p>
        </w:tc>
      </w:tr>
      <w:tr w:rsidR="00696CD2" w:rsidTr="00CF75F2">
        <w:trPr>
          <w:trHeight w:val="1119"/>
          <w:jc w:val="center"/>
        </w:trPr>
        <w:tc>
          <w:tcPr>
            <w:tcW w:w="705" w:type="dxa"/>
          </w:tcPr>
          <w:p w:rsidR="00696CD2" w:rsidRDefault="00696CD2" w:rsidP="00696C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2" w:type="dxa"/>
          </w:tcPr>
          <w:p w:rsidR="00696CD2" w:rsidRPr="00291C76" w:rsidRDefault="00696CD2" w:rsidP="00696CD2">
            <w:pPr>
              <w:widowControl w:val="0"/>
              <w:rPr>
                <w:rFonts w:ascii="Times New Roman" w:eastAsia="Times New Roman" w:hAnsi="Times New Roman" w:cs="Times New Roman"/>
                <w:color w:val="000000"/>
                <w:sz w:val="24"/>
                <w:szCs w:val="24"/>
                <w:highlight w:val="yellow"/>
              </w:rPr>
            </w:pPr>
            <w:r w:rsidRPr="00291C76">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663" w:type="dxa"/>
          </w:tcPr>
          <w:p w:rsidR="00696CD2" w:rsidRPr="003D266F" w:rsidRDefault="00696CD2" w:rsidP="00696CD2">
            <w:pPr>
              <w:pStyle w:val="aa"/>
              <w:spacing w:beforeAutospacing="0" w:afterAutospacing="0"/>
              <w:jc w:val="both"/>
            </w:pPr>
            <w:r w:rsidRPr="003D266F">
              <w:rPr>
                <w:b/>
                <w:spacing w:val="-1"/>
              </w:rPr>
              <w:t>Місце поставки:</w:t>
            </w:r>
            <w:r w:rsidR="0047253F" w:rsidRPr="003D266F">
              <w:rPr>
                <w:b/>
                <w:spacing w:val="-1"/>
              </w:rPr>
              <w:t xml:space="preserve"> </w:t>
            </w:r>
            <w:r w:rsidRPr="003D266F">
              <w:rPr>
                <w:spacing w:val="-1"/>
              </w:rPr>
              <w:t>вул. Дивногорська 5, м. Запоріжжя, Запорізька область,</w:t>
            </w:r>
            <w:r w:rsidRPr="003D266F">
              <w:rPr>
                <w:b/>
                <w:bCs/>
                <w:spacing w:val="-1"/>
              </w:rPr>
              <w:t xml:space="preserve"> </w:t>
            </w:r>
            <w:r w:rsidRPr="003D266F">
              <w:rPr>
                <w:spacing w:val="-1"/>
              </w:rPr>
              <w:t xml:space="preserve"> 69018, Україна, кімната зберігання наркотичних та психотропних лікарських засобів. </w:t>
            </w:r>
            <w:r w:rsidRPr="003D266F">
              <w:t xml:space="preserve"> </w:t>
            </w:r>
          </w:p>
          <w:p w:rsidR="00696CD2" w:rsidRPr="003D266F" w:rsidRDefault="00696CD2" w:rsidP="0069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en-US"/>
              </w:rPr>
            </w:pPr>
            <w:r w:rsidRPr="003D266F">
              <w:rPr>
                <w:rFonts w:ascii="Times New Roman" w:hAnsi="Times New Roman" w:cs="Times New Roman"/>
                <w:b/>
                <w:color w:val="000000"/>
                <w:sz w:val="24"/>
                <w:szCs w:val="24"/>
                <w:lang w:eastAsia="en-US"/>
              </w:rPr>
              <w:t>Кількість</w:t>
            </w:r>
            <w:r w:rsidRPr="003D266F">
              <w:rPr>
                <w:rFonts w:ascii="Times New Roman" w:hAnsi="Times New Roman" w:cs="Times New Roman"/>
                <w:color w:val="000000"/>
                <w:sz w:val="24"/>
                <w:szCs w:val="24"/>
                <w:lang w:eastAsia="en-US"/>
              </w:rPr>
              <w:t xml:space="preserve">: </w:t>
            </w:r>
          </w:p>
          <w:p w:rsidR="00696CD2" w:rsidRPr="003D266F" w:rsidRDefault="00696CD2" w:rsidP="0069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en-US"/>
              </w:rPr>
            </w:pPr>
            <w:r w:rsidRPr="003D266F">
              <w:rPr>
                <w:rFonts w:ascii="Times New Roman" w:hAnsi="Times New Roman" w:cs="Times New Roman"/>
                <w:b/>
                <w:color w:val="000000"/>
                <w:sz w:val="24"/>
                <w:szCs w:val="24"/>
                <w:lang w:eastAsia="en-US"/>
              </w:rPr>
              <w:t>Лот 1</w:t>
            </w:r>
            <w:r w:rsidRPr="003D266F">
              <w:rPr>
                <w:rFonts w:ascii="Times New Roman" w:hAnsi="Times New Roman" w:cs="Times New Roman"/>
                <w:color w:val="000000"/>
                <w:sz w:val="24"/>
                <w:szCs w:val="24"/>
                <w:lang w:eastAsia="en-US"/>
              </w:rPr>
              <w:t xml:space="preserve"> – 4 найменування, </w:t>
            </w:r>
            <w:r w:rsidR="0047253F" w:rsidRPr="003D266F">
              <w:rPr>
                <w:rFonts w:ascii="Times New Roman" w:hAnsi="Times New Roman" w:cs="Times New Roman"/>
                <w:color w:val="000000"/>
                <w:sz w:val="24"/>
                <w:szCs w:val="24"/>
                <w:lang w:eastAsia="en-US"/>
              </w:rPr>
              <w:t>73</w:t>
            </w:r>
            <w:r w:rsidRPr="003D266F">
              <w:rPr>
                <w:rFonts w:ascii="Times New Roman" w:hAnsi="Times New Roman" w:cs="Times New Roman"/>
                <w:color w:val="000000"/>
                <w:sz w:val="24"/>
                <w:szCs w:val="24"/>
                <w:lang w:eastAsia="en-US"/>
              </w:rPr>
              <w:t xml:space="preserve"> упаков</w:t>
            </w:r>
            <w:r w:rsidR="0047253F" w:rsidRPr="003D266F">
              <w:rPr>
                <w:rFonts w:ascii="Times New Roman" w:hAnsi="Times New Roman" w:cs="Times New Roman"/>
                <w:color w:val="000000"/>
                <w:sz w:val="24"/>
                <w:szCs w:val="24"/>
                <w:lang w:eastAsia="en-US"/>
              </w:rPr>
              <w:t>ки</w:t>
            </w:r>
            <w:r w:rsidRPr="003D266F">
              <w:rPr>
                <w:rFonts w:ascii="Times New Roman" w:hAnsi="Times New Roman" w:cs="Times New Roman"/>
                <w:color w:val="000000"/>
                <w:sz w:val="24"/>
                <w:szCs w:val="24"/>
                <w:lang w:eastAsia="en-US"/>
              </w:rPr>
              <w:t xml:space="preserve"> та </w:t>
            </w:r>
            <w:r w:rsidR="0047253F" w:rsidRPr="003D266F">
              <w:rPr>
                <w:rFonts w:ascii="Times New Roman" w:hAnsi="Times New Roman" w:cs="Times New Roman"/>
                <w:color w:val="000000"/>
                <w:sz w:val="24"/>
                <w:szCs w:val="24"/>
                <w:lang w:eastAsia="en-US"/>
              </w:rPr>
              <w:t>17</w:t>
            </w:r>
            <w:r w:rsidRPr="003D266F">
              <w:rPr>
                <w:rFonts w:ascii="Times New Roman" w:hAnsi="Times New Roman" w:cs="Times New Roman"/>
                <w:color w:val="000000"/>
                <w:sz w:val="24"/>
                <w:szCs w:val="24"/>
                <w:lang w:eastAsia="en-US"/>
              </w:rPr>
              <w:t>00 ампул</w:t>
            </w:r>
          </w:p>
          <w:p w:rsidR="00696CD2" w:rsidRPr="003D266F" w:rsidRDefault="00696CD2" w:rsidP="0069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en-US"/>
              </w:rPr>
            </w:pPr>
            <w:r w:rsidRPr="003D266F">
              <w:rPr>
                <w:rFonts w:ascii="Times New Roman" w:hAnsi="Times New Roman" w:cs="Times New Roman"/>
                <w:b/>
                <w:color w:val="000000"/>
                <w:sz w:val="24"/>
                <w:szCs w:val="24"/>
                <w:lang w:eastAsia="en-US"/>
              </w:rPr>
              <w:t>Лот 2</w:t>
            </w:r>
            <w:r w:rsidRPr="003D266F">
              <w:rPr>
                <w:rFonts w:ascii="Times New Roman" w:hAnsi="Times New Roman" w:cs="Times New Roman"/>
                <w:color w:val="000000"/>
                <w:sz w:val="24"/>
                <w:szCs w:val="24"/>
                <w:lang w:eastAsia="en-US"/>
              </w:rPr>
              <w:t xml:space="preserve"> – 1 найменування, 20 ампул;</w:t>
            </w:r>
          </w:p>
          <w:p w:rsidR="00696CD2" w:rsidRPr="003D266F" w:rsidRDefault="00696CD2" w:rsidP="0069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3D266F">
              <w:rPr>
                <w:rFonts w:ascii="Times New Roman" w:hAnsi="Times New Roman" w:cs="Times New Roman"/>
                <w:b/>
                <w:color w:val="000000"/>
                <w:sz w:val="24"/>
                <w:szCs w:val="24"/>
                <w:lang w:eastAsia="en-US"/>
              </w:rPr>
              <w:t>Обсяг поставки</w:t>
            </w:r>
            <w:r w:rsidRPr="003D266F">
              <w:rPr>
                <w:rFonts w:ascii="Times New Roman" w:hAnsi="Times New Roman" w:cs="Times New Roman"/>
                <w:color w:val="000000"/>
                <w:sz w:val="24"/>
                <w:szCs w:val="24"/>
                <w:lang w:eastAsia="en-US"/>
              </w:rPr>
              <w:t>: д</w:t>
            </w:r>
            <w:r w:rsidRPr="003D266F">
              <w:rPr>
                <w:rFonts w:ascii="Times New Roman" w:hAnsi="Times New Roman" w:cs="Times New Roman"/>
                <w:sz w:val="24"/>
                <w:szCs w:val="24"/>
                <w:lang w:eastAsia="en-US"/>
              </w:rPr>
              <w:t xml:space="preserve">етальний опис наведений у </w:t>
            </w:r>
            <w:r w:rsidRPr="003D266F">
              <w:rPr>
                <w:rFonts w:ascii="Times New Roman" w:hAnsi="Times New Roman" w:cs="Times New Roman"/>
                <w:b/>
                <w:sz w:val="24"/>
                <w:szCs w:val="24"/>
                <w:lang w:eastAsia="en-US"/>
              </w:rPr>
              <w:t>Додатку 2</w:t>
            </w:r>
            <w:r w:rsidRPr="003D266F">
              <w:rPr>
                <w:rFonts w:ascii="Times New Roman" w:hAnsi="Times New Roman" w:cs="Times New Roman"/>
                <w:sz w:val="24"/>
                <w:szCs w:val="24"/>
                <w:lang w:eastAsia="en-US"/>
              </w:rPr>
              <w:t xml:space="preserve"> до тендерної документації</w:t>
            </w:r>
          </w:p>
        </w:tc>
      </w:tr>
      <w:tr w:rsidR="0047253F" w:rsidTr="00CF75F2">
        <w:trPr>
          <w:trHeight w:val="645"/>
          <w:jc w:val="center"/>
        </w:trPr>
        <w:tc>
          <w:tcPr>
            <w:tcW w:w="705" w:type="dxa"/>
          </w:tcPr>
          <w:p w:rsidR="0047253F" w:rsidRDefault="0047253F" w:rsidP="00472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47253F">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47253F" w:rsidRPr="008B1500">
              <w:rPr>
                <w:rFonts w:ascii="Times New Roman" w:hAnsi="Times New Roman" w:cs="Times New Roman"/>
                <w:b/>
                <w:color w:val="auto"/>
                <w:sz w:val="24"/>
                <w:szCs w:val="24"/>
                <w:lang w:val="uk-UA" w:eastAsia="ru-RU"/>
              </w:rPr>
              <w:t>29 грудня 2023 року</w:t>
            </w:r>
            <w:r w:rsidR="0047253F" w:rsidRPr="008B1500">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597CD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w:t>
            </w:r>
            <w:r w:rsidRPr="00597CD9">
              <w:rPr>
                <w:rFonts w:ascii="Times New Roman" w:eastAsia="Times New Roman" w:hAnsi="Times New Roman" w:cs="Times New Roman"/>
                <w:sz w:val="24"/>
                <w:szCs w:val="24"/>
              </w:rPr>
              <w:lastRenderedPageBreak/>
              <w:t>систему закупівель, що підтверджують відповідність вимогам, визначеним замовником:</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97CD9">
              <w:rPr>
                <w:rFonts w:ascii="Times New Roman" w:eastAsia="Times New Roman" w:hAnsi="Times New Roman" w:cs="Times New Roman"/>
                <w:b/>
                <w:i/>
                <w:sz w:val="24"/>
                <w:szCs w:val="24"/>
              </w:rPr>
              <w:t>згідно з</w:t>
            </w:r>
            <w:r w:rsidR="00350858" w:rsidRPr="00597CD9">
              <w:rPr>
                <w:rFonts w:ascii="Times New Roman" w:eastAsia="Times New Roman" w:hAnsi="Times New Roman" w:cs="Times New Roman"/>
                <w:b/>
                <w:i/>
                <w:sz w:val="24"/>
                <w:szCs w:val="24"/>
              </w:rPr>
              <w:t xml:space="preserve"> розділом </w:t>
            </w:r>
            <w:r w:rsidR="00357F1A">
              <w:rPr>
                <w:rFonts w:ascii="Times New Roman" w:eastAsia="Times New Roman" w:hAnsi="Times New Roman" w:cs="Times New Roman"/>
                <w:b/>
                <w:i/>
                <w:sz w:val="24"/>
                <w:szCs w:val="24"/>
              </w:rPr>
              <w:t>1</w:t>
            </w:r>
            <w:r w:rsidR="00350858" w:rsidRPr="00597CD9">
              <w:rPr>
                <w:rFonts w:ascii="Times New Roman" w:eastAsia="Times New Roman" w:hAnsi="Times New Roman" w:cs="Times New Roman"/>
                <w:b/>
                <w:i/>
                <w:sz w:val="24"/>
                <w:szCs w:val="24"/>
              </w:rPr>
              <w:t xml:space="preserve"> Додатку</w:t>
            </w:r>
            <w:r w:rsidRPr="00597CD9">
              <w:rPr>
                <w:rFonts w:ascii="Times New Roman" w:eastAsia="Times New Roman" w:hAnsi="Times New Roman" w:cs="Times New Roman"/>
                <w:b/>
                <w:i/>
                <w:sz w:val="24"/>
                <w:szCs w:val="24"/>
              </w:rPr>
              <w:t xml:space="preserve"> 1</w:t>
            </w:r>
            <w:r w:rsidRPr="00597CD9">
              <w:rPr>
                <w:rFonts w:ascii="Times New Roman" w:eastAsia="Times New Roman" w:hAnsi="Times New Roman" w:cs="Times New Roman"/>
                <w:sz w:val="24"/>
                <w:szCs w:val="24"/>
              </w:rPr>
              <w:t xml:space="preserve"> до цієї тендерної документації;</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інформацією </w:t>
            </w:r>
            <w:r w:rsidR="00E47361" w:rsidRPr="00597CD9">
              <w:rPr>
                <w:rStyle w:val="rvts0"/>
                <w:rFonts w:ascii="Times New Roman" w:hAnsi="Times New Roman" w:cs="Times New Roman"/>
                <w:sz w:val="24"/>
                <w:szCs w:val="24"/>
              </w:rPr>
              <w:t>про необхідні технічні, якісні та кількісні характеристики предмета закупівлі, а також відповідну технічну специфікацію (</w:t>
            </w:r>
            <w:r w:rsidR="00E47361" w:rsidRPr="00597CD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597CD9">
              <w:rPr>
                <w:rFonts w:ascii="Times New Roman" w:hAnsi="Times New Roman" w:cs="Times New Roman"/>
                <w:b/>
                <w:i/>
                <w:sz w:val="24"/>
                <w:szCs w:val="24"/>
              </w:rPr>
              <w:t>Додатку 2</w:t>
            </w:r>
            <w:r w:rsidR="00E47361" w:rsidRPr="00597CD9">
              <w:rPr>
                <w:rFonts w:ascii="Times New Roman" w:hAnsi="Times New Roman" w:cs="Times New Roman"/>
                <w:sz w:val="24"/>
                <w:szCs w:val="24"/>
              </w:rPr>
              <w:t xml:space="preserve"> до тендерної документації)</w:t>
            </w:r>
            <w:r w:rsidRPr="00597CD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форму «</w:t>
            </w:r>
            <w:r w:rsidR="009D5BA9" w:rsidRPr="00597CD9">
              <w:rPr>
                <w:rFonts w:ascii="Times New Roman" w:eastAsia="SimSun" w:hAnsi="Times New Roman" w:cs="Times New Roman"/>
                <w:color w:val="000000"/>
                <w:kern w:val="2"/>
                <w:lang w:eastAsia="uk-UA"/>
              </w:rPr>
              <w:t>ТЕНДЕРНА ПРОПОЗИЦІЯ</w:t>
            </w:r>
            <w:r w:rsidRPr="00597CD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597CD9">
              <w:rPr>
                <w:rFonts w:ascii="Times New Roman" w:eastAsia="Times New Roman" w:hAnsi="Times New Roman" w:cs="Times New Roman"/>
                <w:b/>
                <w:i/>
                <w:sz w:val="24"/>
                <w:szCs w:val="24"/>
              </w:rPr>
              <w:t xml:space="preserve">до Додатку 3 </w:t>
            </w:r>
            <w:r w:rsidRPr="00597CD9">
              <w:rPr>
                <w:rFonts w:ascii="Times New Roman" w:eastAsia="Times New Roman" w:hAnsi="Times New Roman" w:cs="Times New Roman"/>
                <w:sz w:val="24"/>
                <w:szCs w:val="24"/>
              </w:rPr>
              <w:t xml:space="preserve">до цієї тендерної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 xml:space="preserve">іншою інформацією та документами, відповідно до вимог цієї тендерної документації та додатків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 Додат</w:t>
            </w:r>
            <w:r w:rsidR="00CC1D8C">
              <w:rPr>
                <w:rFonts w:ascii="Times New Roman" w:hAnsi="Times New Roman" w:cs="Times New Roman"/>
                <w:b/>
                <w:i/>
                <w:sz w:val="24"/>
                <w:szCs w:val="24"/>
              </w:rPr>
              <w:t>ок</w:t>
            </w:r>
            <w:r w:rsidR="001E34B3" w:rsidRPr="001E34B3">
              <w:rPr>
                <w:rFonts w:ascii="Times New Roman" w:hAnsi="Times New Roman" w:cs="Times New Roman"/>
                <w:b/>
                <w:i/>
                <w:sz w:val="24"/>
                <w:szCs w:val="24"/>
              </w:rPr>
              <w:t xml:space="preserve"> 5)</w:t>
            </w:r>
            <w:r w:rsidR="001E34B3">
              <w:rPr>
                <w:rFonts w:ascii="Times New Roman" w:hAnsi="Times New Roman" w:cs="Times New Roman"/>
                <w:sz w:val="24"/>
                <w:szCs w:val="24"/>
              </w:rPr>
              <w:t xml:space="preserve"> до неї;</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597CD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F64BA" w:rsidRPr="00597CD9" w:rsidRDefault="000B581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597CD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7CD9">
              <w:rPr>
                <w:rFonts w:ascii="Times New Roman" w:eastAsia="Times New Roman" w:hAnsi="Times New Roman" w:cs="Times New Roman"/>
                <w:b/>
                <w:color w:val="000000"/>
                <w:sz w:val="24"/>
                <w:szCs w:val="24"/>
              </w:rPr>
              <w:t>скан</w:t>
            </w:r>
            <w:proofErr w:type="spellEnd"/>
            <w:r w:rsidRPr="00597CD9">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97CD9">
              <w:rPr>
                <w:rFonts w:ascii="Times New Roman" w:eastAsia="Times New Roman" w:hAnsi="Times New Roman" w:cs="Times New Roman"/>
                <w:b/>
                <w:sz w:val="24"/>
                <w:szCs w:val="24"/>
              </w:rPr>
              <w:t>сом (УЕП)</w:t>
            </w:r>
            <w:r w:rsidRPr="00597CD9">
              <w:rPr>
                <w:rFonts w:ascii="Times New Roman" w:eastAsia="Times New Roman" w:hAnsi="Times New Roman" w:cs="Times New Roman"/>
                <w:b/>
                <w:color w:val="000000"/>
                <w:sz w:val="24"/>
                <w:szCs w:val="24"/>
              </w:rPr>
              <w:t>;</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597CD9">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597CD9" w:rsidRDefault="000B581E">
            <w:pPr>
              <w:widowControl w:val="0"/>
              <w:ind w:left="40" w:hanging="20"/>
              <w:jc w:val="both"/>
              <w:rPr>
                <w:rFonts w:ascii="Times New Roman" w:eastAsia="Times New Roman" w:hAnsi="Times New Roman" w:cs="Times New Roman"/>
                <w:b/>
                <w:sz w:val="24"/>
                <w:szCs w:val="24"/>
              </w:rPr>
            </w:pPr>
            <w:r w:rsidRPr="00597CD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97CD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97CD9">
              <w:rPr>
                <w:rFonts w:ascii="Times New Roman" w:eastAsia="Times New Roman" w:hAnsi="Times New Roman" w:cs="Times New Roman"/>
                <w:b/>
                <w:color w:val="000000"/>
                <w:sz w:val="24"/>
                <w:szCs w:val="24"/>
              </w:rPr>
              <w:t>засвідчувального</w:t>
            </w:r>
            <w:proofErr w:type="spellEnd"/>
            <w:r w:rsidRPr="00597CD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4" w:name="_heading=h.2et92p0" w:colFirst="0" w:colLast="0"/>
            <w:bookmarkEnd w:id="4"/>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0B581E">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597CD9">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597CD9">
              <w:rPr>
                <w:rFonts w:ascii="Times New Roman" w:eastAsia="Times New Roman" w:hAnsi="Times New Roman" w:cs="Times New Roman"/>
                <w:b/>
                <w:color w:val="000000"/>
                <w:sz w:val="24"/>
                <w:szCs w:val="24"/>
              </w:rPr>
              <w:t xml:space="preserve"> </w:t>
            </w:r>
            <w:r w:rsidR="0047253F" w:rsidRPr="00FD0634">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i/>
                <w:color w:val="000000"/>
                <w:sz w:val="20"/>
                <w:szCs w:val="20"/>
              </w:rPr>
              <w:t xml:space="preserve">У випадку подання учасником більше однієї тендерної </w:t>
            </w:r>
            <w:r w:rsidRPr="00597CD9">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597CD9">
              <w:rPr>
                <w:rFonts w:ascii="Times New Roman" w:eastAsia="Times New Roman" w:hAnsi="Times New Roman" w:cs="Times New Roman"/>
                <w:i/>
                <w:sz w:val="28"/>
                <w:szCs w:val="28"/>
              </w:rPr>
              <w:t xml:space="preserve"> </w:t>
            </w:r>
          </w:p>
        </w:tc>
      </w:tr>
      <w:tr w:rsidR="001F64BA" w:rsidTr="00CF75F2">
        <w:trPr>
          <w:trHeight w:val="913"/>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9D5BA9" w:rsidRDefault="009D5BA9">
            <w:pPr>
              <w:widowControl w:val="0"/>
              <w:ind w:right="120"/>
              <w:jc w:val="both"/>
              <w:rPr>
                <w:rFonts w:ascii="Times New Roman" w:eastAsia="Times New Roman" w:hAnsi="Times New Roman" w:cs="Times New Roman"/>
                <w:sz w:val="24"/>
                <w:szCs w:val="24"/>
              </w:rPr>
            </w:pPr>
            <w:r w:rsidRPr="009D5BA9">
              <w:rPr>
                <w:rFonts w:ascii="Times New Roman" w:eastAsia="Times New Roman" w:hAnsi="Times New Roman" w:cs="Times New Roman"/>
                <w:sz w:val="24"/>
                <w:szCs w:val="24"/>
              </w:rPr>
              <w:t>Н</w:t>
            </w:r>
            <w:r w:rsidR="000B581E" w:rsidRPr="009D5BA9">
              <w:rPr>
                <w:rFonts w:ascii="Times New Roman" w:eastAsia="Times New Roman" w:hAnsi="Times New Roman" w:cs="Times New Roman"/>
                <w:sz w:val="24"/>
                <w:szCs w:val="24"/>
              </w:rPr>
              <w:t>е</w:t>
            </w:r>
            <w:r w:rsidRPr="009D5BA9">
              <w:rPr>
                <w:rFonts w:ascii="Times New Roman" w:eastAsia="Times New Roman" w:hAnsi="Times New Roman" w:cs="Times New Roman"/>
                <w:sz w:val="24"/>
                <w:szCs w:val="24"/>
              </w:rPr>
              <w:t xml:space="preserve"> </w:t>
            </w:r>
            <w:r w:rsidR="000B581E" w:rsidRPr="009D5BA9">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1F64BA" w:rsidRPr="009D5BA9"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597CD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Тендерні пропозиції вважаються дійсними </w:t>
            </w:r>
            <w:r w:rsidR="001E34B3">
              <w:rPr>
                <w:rFonts w:ascii="Times New Roman" w:eastAsia="Times New Roman" w:hAnsi="Times New Roman" w:cs="Times New Roman"/>
                <w:b/>
                <w:i/>
                <w:sz w:val="24"/>
                <w:szCs w:val="24"/>
                <w:u w:val="single"/>
              </w:rPr>
              <w:t>протягом 90</w:t>
            </w:r>
            <w:r w:rsidRPr="00597CD9">
              <w:rPr>
                <w:rFonts w:ascii="Times New Roman" w:eastAsia="Times New Roman" w:hAnsi="Times New Roman" w:cs="Times New Roman"/>
                <w:b/>
                <w:i/>
                <w:sz w:val="24"/>
                <w:szCs w:val="24"/>
                <w:u w:val="single"/>
              </w:rPr>
              <w:t xml:space="preserve"> (</w:t>
            </w:r>
            <w:r w:rsidR="001E34B3">
              <w:rPr>
                <w:rFonts w:ascii="Times New Roman" w:eastAsia="Times New Roman" w:hAnsi="Times New Roman" w:cs="Times New Roman"/>
                <w:b/>
                <w:i/>
                <w:sz w:val="24"/>
                <w:szCs w:val="24"/>
                <w:u w:val="single"/>
              </w:rPr>
              <w:t>дев’яносто</w:t>
            </w:r>
            <w:r w:rsidRPr="00597CD9">
              <w:rPr>
                <w:rFonts w:ascii="Times New Roman" w:eastAsia="Times New Roman" w:hAnsi="Times New Roman" w:cs="Times New Roman"/>
                <w:b/>
                <w:i/>
                <w:sz w:val="24"/>
                <w:szCs w:val="24"/>
                <w:u w:val="single"/>
              </w:rPr>
              <w:t>) днів</w:t>
            </w:r>
            <w:r w:rsidRPr="00597CD9">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597CD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597CD9" w:rsidRDefault="000B581E">
            <w:pPr>
              <w:widowControl w:val="0"/>
              <w:jc w:val="both"/>
              <w:rPr>
                <w:rFonts w:ascii="Times New Roman" w:eastAsia="Times New Roman" w:hAnsi="Times New Roman" w:cs="Times New Roman"/>
                <w:sz w:val="24"/>
                <w:szCs w:val="24"/>
                <w:u w:val="single"/>
              </w:rPr>
            </w:pPr>
            <w:r w:rsidRPr="00597CD9">
              <w:rPr>
                <w:rFonts w:ascii="Times New Roman" w:eastAsia="Times New Roman" w:hAnsi="Times New Roman" w:cs="Times New Roman"/>
                <w:sz w:val="24"/>
                <w:szCs w:val="24"/>
              </w:rPr>
              <w:t xml:space="preserve">Учасник процедури закупівлі </w:t>
            </w:r>
            <w:r w:rsidRPr="00597CD9">
              <w:rPr>
                <w:rFonts w:ascii="Times New Roman" w:eastAsia="Times New Roman" w:hAnsi="Times New Roman" w:cs="Times New Roman"/>
                <w:sz w:val="24"/>
                <w:szCs w:val="24"/>
                <w:u w:val="single"/>
              </w:rPr>
              <w:t>має право:</w:t>
            </w:r>
          </w:p>
          <w:p w:rsidR="001F64BA" w:rsidRPr="00597CD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597CD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7CD9">
              <w:rPr>
                <w:rFonts w:ascii="Times New Roman" w:eastAsia="Times New Roman" w:hAnsi="Times New Roman" w:cs="Times New Roman"/>
                <w:i/>
                <w:sz w:val="24"/>
                <w:szCs w:val="24"/>
              </w:rPr>
              <w:t>(у разі якщо таке вимагалося)</w:t>
            </w:r>
            <w:r w:rsidRPr="00597CD9">
              <w:rPr>
                <w:rFonts w:ascii="Times New Roman" w:eastAsia="Times New Roman" w:hAnsi="Times New Roman" w:cs="Times New Roman"/>
                <w:sz w:val="24"/>
                <w:szCs w:val="24"/>
              </w:rPr>
              <w:t>.</w:t>
            </w:r>
          </w:p>
          <w:p w:rsidR="001F64BA" w:rsidRPr="00597CD9" w:rsidRDefault="000B581E">
            <w:pPr>
              <w:widowControl w:val="0"/>
              <w:jc w:val="both"/>
              <w:rPr>
                <w:rFonts w:ascii="Times New Roman" w:eastAsia="Times New Roman" w:hAnsi="Times New Roman" w:cs="Times New Roman"/>
                <w:strike/>
                <w:sz w:val="24"/>
                <w:szCs w:val="24"/>
              </w:rPr>
            </w:pPr>
            <w:r w:rsidRPr="00597CD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663" w:type="dxa"/>
            <w:vAlign w:val="center"/>
          </w:tcPr>
          <w:p w:rsidR="001F64BA" w:rsidRPr="00952D85" w:rsidRDefault="009D5BA9">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 xml:space="preserve">5.1. </w:t>
            </w:r>
            <w:r w:rsidR="00952D85" w:rsidRPr="00952D85">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952D85">
              <w:rPr>
                <w:rFonts w:ascii="Times New Roman" w:hAnsi="Times New Roman" w:cs="Times New Roman"/>
                <w:b/>
                <w:sz w:val="24"/>
                <w:szCs w:val="24"/>
              </w:rPr>
              <w:t>замовник не застосовує</w:t>
            </w:r>
            <w:r w:rsidR="00952D85" w:rsidRPr="00952D85">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952D85">
              <w:rPr>
                <w:rFonts w:ascii="Times New Roman" w:hAnsi="Times New Roman" w:cs="Times New Roman"/>
                <w:sz w:val="24"/>
                <w:szCs w:val="24"/>
              </w:rPr>
              <w:t>.</w:t>
            </w:r>
            <w:r w:rsidR="000B581E" w:rsidRPr="00952D85">
              <w:rPr>
                <w:rFonts w:ascii="Times New Roman" w:eastAsia="Times New Roman" w:hAnsi="Times New Roman" w:cs="Times New Roman"/>
                <w:sz w:val="24"/>
                <w:szCs w:val="24"/>
              </w:rPr>
              <w:t xml:space="preserve"> </w:t>
            </w:r>
          </w:p>
          <w:p w:rsidR="009D5BA9" w:rsidRPr="00952D85" w:rsidRDefault="009D5BA9">
            <w:pPr>
              <w:widowControl w:val="0"/>
              <w:ind w:right="120"/>
              <w:jc w:val="both"/>
              <w:rPr>
                <w:rFonts w:ascii="Times New Roman" w:eastAsia="Times New Roman" w:hAnsi="Times New Roman" w:cs="Times New Roman"/>
                <w:sz w:val="24"/>
                <w:szCs w:val="24"/>
              </w:rPr>
            </w:pPr>
          </w:p>
          <w:p w:rsidR="009D5BA9" w:rsidRPr="00952D85" w:rsidRDefault="009D5BA9" w:rsidP="009D5BA9">
            <w:pPr>
              <w:shd w:val="clear" w:color="auto" w:fill="FFFFFF"/>
              <w:jc w:val="both"/>
              <w:rPr>
                <w:rFonts w:ascii="Times New Roman" w:hAnsi="Times New Roman" w:cs="Times New Roman"/>
                <w:b/>
                <w:sz w:val="24"/>
                <w:szCs w:val="24"/>
              </w:rPr>
            </w:pPr>
            <w:r w:rsidRPr="00952D85">
              <w:rPr>
                <w:rFonts w:ascii="Times New Roman" w:eastAsia="Times New Roman" w:hAnsi="Times New Roman" w:cs="Times New Roman"/>
                <w:sz w:val="24"/>
                <w:szCs w:val="24"/>
              </w:rPr>
              <w:t xml:space="preserve">5.2. </w:t>
            </w:r>
            <w:r w:rsidRPr="00952D85">
              <w:rPr>
                <w:rFonts w:ascii="Times New Roman" w:hAnsi="Times New Roman" w:cs="Times New Roman"/>
                <w:color w:val="000000"/>
                <w:sz w:val="24"/>
                <w:szCs w:val="24"/>
                <w:lang w:eastAsia="de-DE"/>
              </w:rPr>
              <w:t xml:space="preserve">Перелік інформації та </w:t>
            </w:r>
            <w:r w:rsidRPr="00952D85">
              <w:rPr>
                <w:rFonts w:ascii="Times New Roman" w:hAnsi="Times New Roman" w:cs="Times New Roman"/>
                <w:sz w:val="24"/>
                <w:szCs w:val="24"/>
              </w:rPr>
              <w:t xml:space="preserve">документів про відповідність  </w:t>
            </w:r>
            <w:r w:rsidRPr="00952D85">
              <w:rPr>
                <w:rFonts w:ascii="Times New Roman" w:hAnsi="Times New Roman" w:cs="Times New Roman"/>
                <w:b/>
                <w:sz w:val="24"/>
                <w:szCs w:val="24"/>
              </w:rPr>
              <w:t>Учасника та Переможця</w:t>
            </w:r>
            <w:r w:rsidRPr="00952D85">
              <w:rPr>
                <w:rFonts w:ascii="Times New Roman" w:hAnsi="Times New Roman" w:cs="Times New Roman"/>
                <w:sz w:val="24"/>
                <w:szCs w:val="24"/>
              </w:rPr>
              <w:t xml:space="preserve"> вимогам (відсутність підстав), встановленим статтею 17 Закону:</w:t>
            </w:r>
            <w:r w:rsidRPr="00952D85">
              <w:rPr>
                <w:rFonts w:ascii="Times New Roman" w:hAnsi="Times New Roman" w:cs="Times New Roman"/>
                <w:b/>
                <w:sz w:val="24"/>
                <w:szCs w:val="24"/>
              </w:rPr>
              <w:t xml:space="preserve"> </w:t>
            </w:r>
          </w:p>
          <w:p w:rsidR="009D5BA9" w:rsidRPr="00952D85" w:rsidRDefault="009D5BA9" w:rsidP="009D5BA9">
            <w:pPr>
              <w:shd w:val="clear" w:color="auto" w:fill="FFFFFF"/>
              <w:jc w:val="both"/>
              <w:rPr>
                <w:rFonts w:ascii="Times New Roman" w:hAnsi="Times New Roman" w:cs="Times New Roman"/>
                <w:sz w:val="24"/>
                <w:szCs w:val="24"/>
                <w:shd w:val="clear" w:color="auto" w:fill="FFFFFF"/>
              </w:rPr>
            </w:pPr>
            <w:r w:rsidRPr="00952D85">
              <w:rPr>
                <w:rFonts w:ascii="Times New Roman" w:hAnsi="Times New Roman" w:cs="Times New Roman"/>
                <w:b/>
                <w:sz w:val="24"/>
                <w:szCs w:val="24"/>
              </w:rPr>
              <w:t xml:space="preserve">  </w:t>
            </w:r>
            <w:r w:rsidRPr="00952D85">
              <w:rPr>
                <w:rFonts w:ascii="Times New Roman" w:hAnsi="Times New Roman" w:cs="Times New Roman"/>
                <w:color w:val="000000"/>
                <w:sz w:val="24"/>
                <w:szCs w:val="24"/>
                <w:lang w:eastAsia="de-DE"/>
              </w:rPr>
              <w:t xml:space="preserve">    -  </w:t>
            </w:r>
            <w:r w:rsidRPr="00952D85">
              <w:rPr>
                <w:rFonts w:ascii="Times New Roman" w:hAnsi="Times New Roman" w:cs="Times New Roman"/>
                <w:b/>
                <w:sz w:val="24"/>
                <w:szCs w:val="24"/>
                <w:shd w:val="clear" w:color="auto" w:fill="FFFFFF"/>
              </w:rPr>
              <w:t xml:space="preserve">Учасник </w:t>
            </w:r>
            <w:r w:rsidRPr="00952D85">
              <w:rPr>
                <w:rFonts w:ascii="Times New Roman" w:hAnsi="Times New Roman" w:cs="Times New Roman"/>
                <w:sz w:val="24"/>
                <w:szCs w:val="24"/>
                <w:shd w:val="clear" w:color="auto" w:fill="FFFFFF"/>
              </w:rPr>
              <w:t xml:space="preserve">процедури закупівлі </w:t>
            </w:r>
            <w:r w:rsidRPr="00952D85">
              <w:rPr>
                <w:rFonts w:ascii="Times New Roman" w:hAnsi="Times New Roman" w:cs="Times New Roman"/>
                <w:b/>
                <w:i/>
                <w:sz w:val="24"/>
                <w:szCs w:val="24"/>
                <w:shd w:val="clear" w:color="auto" w:fill="FFFFFF"/>
              </w:rPr>
              <w:t>підтверджує</w:t>
            </w:r>
            <w:r w:rsidRPr="00952D85">
              <w:rPr>
                <w:rFonts w:ascii="Times New Roman" w:hAnsi="Times New Roman" w:cs="Times New Roman"/>
                <w:sz w:val="24"/>
                <w:szCs w:val="24"/>
                <w:shd w:val="clear" w:color="auto" w:fill="FFFFFF"/>
              </w:rPr>
              <w:t xml:space="preserve"> відсутність підстав, зазначених статтею 17 Закону (крім пункту 13 частини першої статті 17 Закону), </w:t>
            </w:r>
            <w:r w:rsidRPr="00952D85">
              <w:rPr>
                <w:rFonts w:ascii="Times New Roman" w:hAnsi="Times New Roman" w:cs="Times New Roman"/>
                <w:b/>
                <w:i/>
                <w:sz w:val="24"/>
                <w:szCs w:val="24"/>
                <w:shd w:val="clear" w:color="auto" w:fill="FFFFFF"/>
              </w:rPr>
              <w:t>шляхом самостійного декларування</w:t>
            </w:r>
            <w:r w:rsidRPr="00952D85">
              <w:rPr>
                <w:rFonts w:ascii="Times New Roman" w:hAnsi="Times New Roman" w:cs="Times New Roman"/>
                <w:sz w:val="24"/>
                <w:szCs w:val="24"/>
                <w:shd w:val="clear" w:color="auto" w:fill="FFFFFF"/>
              </w:rPr>
              <w:t xml:space="preserve"> відсутності таких підстав в електронній системі закупівель під час подання тендерної пропозиції.</w:t>
            </w:r>
          </w:p>
          <w:p w:rsidR="009D5BA9" w:rsidRPr="00952D85" w:rsidRDefault="009D5BA9" w:rsidP="009D5BA9">
            <w:pPr>
              <w:shd w:val="clear" w:color="auto" w:fill="FFFFFF"/>
              <w:jc w:val="both"/>
              <w:rPr>
                <w:rFonts w:ascii="Times New Roman" w:hAnsi="Times New Roman" w:cs="Times New Roman"/>
                <w:color w:val="000000"/>
                <w:sz w:val="24"/>
                <w:szCs w:val="24"/>
                <w:lang w:eastAsia="de-DE"/>
              </w:rPr>
            </w:pPr>
            <w:r w:rsidRPr="00952D85">
              <w:rPr>
                <w:rFonts w:ascii="Times New Roman" w:hAnsi="Times New Roman" w:cs="Times New Roman"/>
                <w:color w:val="000000"/>
                <w:sz w:val="24"/>
                <w:szCs w:val="24"/>
                <w:lang w:eastAsia="de-DE"/>
              </w:rPr>
              <w:t xml:space="preserve">  -  Перелік документів для </w:t>
            </w:r>
            <w:r w:rsidRPr="00952D85">
              <w:rPr>
                <w:rFonts w:ascii="Times New Roman" w:hAnsi="Times New Roman" w:cs="Times New Roman"/>
                <w:b/>
                <w:color w:val="000000"/>
                <w:sz w:val="24"/>
                <w:szCs w:val="24"/>
                <w:lang w:eastAsia="de-DE"/>
              </w:rPr>
              <w:t>Переможця</w:t>
            </w:r>
            <w:r w:rsidRPr="00952D85">
              <w:rPr>
                <w:rFonts w:ascii="Times New Roman" w:hAnsi="Times New Roman" w:cs="Times New Roman"/>
                <w:color w:val="000000"/>
                <w:sz w:val="24"/>
                <w:szCs w:val="24"/>
                <w:lang w:eastAsia="de-DE"/>
              </w:rPr>
              <w:t xml:space="preserve"> наведений </w:t>
            </w:r>
            <w:r w:rsidRPr="00952D85">
              <w:rPr>
                <w:rFonts w:ascii="Times New Roman" w:hAnsi="Times New Roman" w:cs="Times New Roman"/>
                <w:b/>
                <w:i/>
                <w:color w:val="000000"/>
                <w:sz w:val="24"/>
                <w:szCs w:val="24"/>
                <w:lang w:eastAsia="de-DE"/>
              </w:rPr>
              <w:t xml:space="preserve">у розділі </w:t>
            </w:r>
            <w:r w:rsidR="00952D85">
              <w:rPr>
                <w:rFonts w:ascii="Times New Roman" w:hAnsi="Times New Roman" w:cs="Times New Roman"/>
                <w:b/>
                <w:i/>
                <w:color w:val="000000"/>
                <w:sz w:val="24"/>
                <w:szCs w:val="24"/>
                <w:lang w:eastAsia="de-DE"/>
              </w:rPr>
              <w:t>1</w:t>
            </w:r>
            <w:r w:rsidRPr="00952D85">
              <w:rPr>
                <w:rFonts w:ascii="Times New Roman" w:hAnsi="Times New Roman" w:cs="Times New Roman"/>
                <w:b/>
                <w:i/>
                <w:color w:val="000000"/>
                <w:sz w:val="24"/>
                <w:szCs w:val="24"/>
                <w:lang w:eastAsia="de-DE"/>
              </w:rPr>
              <w:t xml:space="preserve"> Додатку  1</w:t>
            </w:r>
            <w:r w:rsidRPr="00952D85">
              <w:rPr>
                <w:rFonts w:ascii="Times New Roman" w:hAnsi="Times New Roman" w:cs="Times New Roman"/>
                <w:color w:val="000000"/>
                <w:sz w:val="24"/>
                <w:szCs w:val="24"/>
                <w:lang w:eastAsia="de-DE"/>
              </w:rPr>
              <w:t xml:space="preserve"> до тендерної документації.</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b/>
                <w:color w:val="000000"/>
                <w:sz w:val="24"/>
                <w:szCs w:val="24"/>
              </w:rPr>
              <w:t>Підстави, встановлені статтею 17 Закону</w:t>
            </w:r>
            <w:r w:rsidRPr="00952D85">
              <w:rPr>
                <w:rFonts w:ascii="Times New Roman" w:eastAsia="Times New Roman" w:hAnsi="Times New Roman" w:cs="Times New Roman"/>
                <w:b/>
                <w:sz w:val="24"/>
                <w:szCs w:val="24"/>
              </w:rPr>
              <w:t>:</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52D85">
              <w:rPr>
                <w:rFonts w:ascii="Times New Roman" w:eastAsia="Times New Roman" w:hAnsi="Times New Roman" w:cs="Times New Roman"/>
                <w:sz w:val="24"/>
                <w:szCs w:val="24"/>
              </w:rPr>
              <w:t>внесено</w:t>
            </w:r>
            <w:proofErr w:type="spellEnd"/>
            <w:r w:rsidRPr="00952D8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w:t>
            </w:r>
            <w:r w:rsidRPr="00952D85">
              <w:rPr>
                <w:rFonts w:ascii="Times New Roman" w:eastAsia="Times New Roman" w:hAnsi="Times New Roman" w:cs="Times New Roman"/>
                <w:sz w:val="24"/>
                <w:szCs w:val="24"/>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52D85">
              <w:rPr>
                <w:rFonts w:ascii="Times New Roman" w:eastAsia="Times New Roman" w:hAnsi="Times New Roman" w:cs="Times New Roman"/>
                <w:sz w:val="24"/>
                <w:szCs w:val="24"/>
              </w:rPr>
              <w:t>антиконкурентних</w:t>
            </w:r>
            <w:proofErr w:type="spellEnd"/>
            <w:r w:rsidRPr="00952D8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F64BA" w:rsidRPr="00952D85" w:rsidRDefault="000B581E">
            <w:pPr>
              <w:widowControl w:val="0"/>
              <w:ind w:right="120"/>
              <w:jc w:val="both"/>
              <w:rPr>
                <w:rFonts w:ascii="Times New Roman" w:eastAsia="Times New Roman" w:hAnsi="Times New Roman" w:cs="Times New Roman"/>
                <w:sz w:val="24"/>
                <w:szCs w:val="24"/>
                <w:highlight w:val="green"/>
              </w:rPr>
            </w:pPr>
            <w:r w:rsidRPr="00952D8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64BA" w:rsidRPr="00952D85" w:rsidRDefault="000B581E">
            <w:pPr>
              <w:widowControl w:val="0"/>
              <w:ind w:right="120"/>
              <w:jc w:val="both"/>
              <w:rPr>
                <w:rFonts w:ascii="Times New Roman" w:eastAsia="Times New Roman" w:hAnsi="Times New Roman" w:cs="Times New Roman"/>
                <w:i/>
                <w:sz w:val="24"/>
                <w:szCs w:val="24"/>
                <w:highlight w:val="white"/>
              </w:rPr>
            </w:pPr>
            <w:r w:rsidRPr="00952D85">
              <w:rPr>
                <w:rFonts w:ascii="Times New Roman" w:eastAsia="Times New Roman" w:hAnsi="Times New Roman" w:cs="Times New Roman"/>
                <w:sz w:val="24"/>
                <w:szCs w:val="24"/>
              </w:rPr>
              <w:t xml:space="preserve">13) учасник процедури закупівлі має заборгованість із сплати </w:t>
            </w:r>
            <w:r w:rsidRPr="00952D85">
              <w:rPr>
                <w:rFonts w:ascii="Times New Roman" w:eastAsia="Times New Roman" w:hAnsi="Times New Roman" w:cs="Times New Roman"/>
                <w:sz w:val="24"/>
                <w:szCs w:val="24"/>
              </w:rPr>
              <w:lastRenderedPageBreak/>
              <w:t xml:space="preserve">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52D85">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64BA" w:rsidRPr="00952D85" w:rsidRDefault="000B581E">
            <w:pPr>
              <w:widowControl w:val="0"/>
              <w:spacing w:before="120" w:after="240"/>
              <w:jc w:val="both"/>
              <w:rPr>
                <w:rFonts w:ascii="Times New Roman" w:eastAsia="Times New Roman" w:hAnsi="Times New Roman" w:cs="Times New Roman"/>
                <w:strike/>
                <w:sz w:val="24"/>
                <w:szCs w:val="24"/>
              </w:rPr>
            </w:pPr>
            <w:r w:rsidRPr="00952D85">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r w:rsidRPr="003D7D2D">
              <w:rPr>
                <w:rFonts w:ascii="Times New Roman" w:hAnsi="Times New Roman" w:cs="Times New Roman"/>
                <w:b/>
                <w:sz w:val="24"/>
                <w:szCs w:val="24"/>
                <w:lang w:val="uk-UA"/>
              </w:rPr>
              <w:t xml:space="preserve">Тендерна пропозиція, що не відповідає або не повністю відповідає вимогам, викладеним у Додатку </w:t>
            </w:r>
            <w:r w:rsidR="00177746">
              <w:rPr>
                <w:rFonts w:ascii="Times New Roman" w:hAnsi="Times New Roman" w:cs="Times New Roman"/>
                <w:b/>
                <w:sz w:val="24"/>
                <w:szCs w:val="24"/>
                <w:lang w:val="uk-UA"/>
              </w:rPr>
              <w:t>2</w:t>
            </w:r>
            <w:r w:rsidRPr="003D7D2D">
              <w:rPr>
                <w:rFonts w:ascii="Times New Roman" w:hAnsi="Times New Roman" w:cs="Times New Roman"/>
                <w:b/>
                <w:sz w:val="24"/>
                <w:szCs w:val="24"/>
                <w:lang w:val="uk-UA"/>
              </w:rPr>
              <w:t>,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F3C35" w:rsidTr="00D13741">
        <w:trPr>
          <w:trHeight w:val="1119"/>
          <w:jc w:val="center"/>
        </w:trPr>
        <w:tc>
          <w:tcPr>
            <w:tcW w:w="705" w:type="dxa"/>
          </w:tcPr>
          <w:p w:rsidR="006F3C35" w:rsidRDefault="00D137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D13741" w:rsidRDefault="00D13741" w:rsidP="00D13741">
            <w:pPr>
              <w:jc w:val="both"/>
              <w:rPr>
                <w:rFonts w:ascii="Times New Roman" w:hAnsi="Times New Roman" w:cs="Times New Roman"/>
                <w:sz w:val="24"/>
                <w:szCs w:val="24"/>
              </w:rPr>
            </w:pPr>
            <w:r w:rsidRPr="00D13741">
              <w:rPr>
                <w:rFonts w:ascii="Times New Roman" w:eastAsia="Times New Roman" w:hAnsi="Times New Roman" w:cs="Times New Roman"/>
                <w:sz w:val="24"/>
                <w:szCs w:val="24"/>
                <w:lang w:eastAsia="de-DE"/>
              </w:rPr>
              <w:t>Учасник подає</w:t>
            </w:r>
            <w:r w:rsidRPr="00D13741">
              <w:rPr>
                <w:rFonts w:ascii="Times New Roman" w:hAnsi="Times New Roman" w:cs="Times New Roman"/>
                <w:sz w:val="24"/>
                <w:szCs w:val="24"/>
              </w:rPr>
              <w:t xml:space="preserve"> документи, що засвідчують якість товару –  детальна інформація наведена у </w:t>
            </w:r>
            <w:r w:rsidRPr="00D13741">
              <w:rPr>
                <w:rFonts w:ascii="Times New Roman" w:hAnsi="Times New Roman" w:cs="Times New Roman"/>
                <w:b/>
                <w:i/>
                <w:sz w:val="24"/>
                <w:szCs w:val="24"/>
              </w:rPr>
              <w:t xml:space="preserve">Додатку </w:t>
            </w:r>
            <w:r w:rsidRPr="00D13741">
              <w:rPr>
                <w:rFonts w:ascii="Times New Roman" w:hAnsi="Times New Roman" w:cs="Times New Roman"/>
                <w:b/>
                <w:i/>
                <w:sz w:val="24"/>
                <w:szCs w:val="24"/>
              </w:rPr>
              <w:t>2</w:t>
            </w:r>
            <w:r w:rsidRPr="00D13741">
              <w:rPr>
                <w:rFonts w:ascii="Times New Roman" w:eastAsia="Times New Roman" w:hAnsi="Times New Roman" w:cs="Times New Roman"/>
                <w:sz w:val="24"/>
                <w:szCs w:val="24"/>
                <w:lang w:eastAsia="de-DE"/>
              </w:rPr>
              <w:t xml:space="preserve"> </w:t>
            </w:r>
            <w:r w:rsidRPr="00D13741">
              <w:rPr>
                <w:rFonts w:ascii="Times New Roman" w:hAnsi="Times New Roman" w:cs="Times New Roman"/>
                <w:sz w:val="24"/>
                <w:szCs w:val="24"/>
              </w:rPr>
              <w:t>до цієї тендерної документації.</w:t>
            </w:r>
          </w:p>
          <w:p w:rsidR="00D13741"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Default="00D137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2" w:type="dxa"/>
          </w:tcPr>
          <w:p w:rsidR="001F64BA" w:rsidRPr="00597CD9" w:rsidRDefault="000B581E">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Default="00D137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Default="00D137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Default="000B581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C442DD">
              <w:rPr>
                <w:rFonts w:ascii="Times New Roman" w:eastAsia="Times New Roman" w:hAnsi="Times New Roman" w:cs="Times New Roman"/>
                <w:sz w:val="24"/>
                <w:szCs w:val="24"/>
              </w:rPr>
              <w:t>—</w:t>
            </w:r>
            <w:r w:rsidRPr="00C442DD">
              <w:rPr>
                <w:rFonts w:ascii="Times New Roman" w:eastAsia="Times New Roman" w:hAnsi="Times New Roman" w:cs="Times New Roman"/>
                <w:color w:val="000000"/>
                <w:sz w:val="24"/>
                <w:szCs w:val="24"/>
              </w:rPr>
              <w:t xml:space="preserve"> </w:t>
            </w:r>
            <w:r w:rsidR="00AE3468" w:rsidRPr="00C442DD">
              <w:rPr>
                <w:rFonts w:ascii="Times New Roman" w:eastAsia="Times New Roman" w:hAnsi="Times New Roman" w:cs="Times New Roman"/>
                <w:b/>
                <w:sz w:val="24"/>
                <w:szCs w:val="24"/>
              </w:rPr>
              <w:t>04</w:t>
            </w:r>
            <w:r w:rsidR="009077BC" w:rsidRPr="00C442DD">
              <w:rPr>
                <w:rFonts w:ascii="Times New Roman" w:eastAsia="Times New Roman" w:hAnsi="Times New Roman" w:cs="Times New Roman"/>
                <w:b/>
                <w:sz w:val="24"/>
                <w:szCs w:val="24"/>
              </w:rPr>
              <w:t>.0</w:t>
            </w:r>
            <w:r w:rsidR="00AE3468" w:rsidRPr="00C442DD">
              <w:rPr>
                <w:rFonts w:ascii="Times New Roman" w:eastAsia="Times New Roman" w:hAnsi="Times New Roman" w:cs="Times New Roman"/>
                <w:b/>
                <w:sz w:val="24"/>
                <w:szCs w:val="24"/>
              </w:rPr>
              <w:t>2</w:t>
            </w:r>
            <w:r w:rsidR="009077BC" w:rsidRPr="00C442DD">
              <w:rPr>
                <w:rFonts w:ascii="Times New Roman" w:eastAsia="Times New Roman" w:hAnsi="Times New Roman" w:cs="Times New Roman"/>
                <w:b/>
                <w:sz w:val="24"/>
                <w:szCs w:val="24"/>
              </w:rPr>
              <w:t>.2023</w:t>
            </w:r>
            <w:r w:rsidRPr="004618BF">
              <w:rPr>
                <w:rFonts w:ascii="Times New Roman" w:eastAsia="Times New Roman" w:hAnsi="Times New Roman" w:cs="Times New Roman"/>
                <w:b/>
                <w:sz w:val="24"/>
                <w:szCs w:val="24"/>
              </w:rPr>
              <w:t xml:space="preserve"> року</w:t>
            </w:r>
            <w:r w:rsidR="009077BC" w:rsidRPr="004618BF">
              <w:rPr>
                <w:rFonts w:ascii="Times New Roman" w:eastAsia="Times New Roman" w:hAnsi="Times New Roman" w:cs="Times New Roman"/>
                <w:b/>
                <w:sz w:val="24"/>
                <w:szCs w:val="24"/>
              </w:rPr>
              <w:t>, час зазначений в електронній системі закупівель.</w:t>
            </w:r>
            <w:r w:rsidRPr="009077B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F64BA" w:rsidRDefault="000B581E" w:rsidP="0086632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F64BA" w:rsidRPr="00692DB9"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lastRenderedPageBreak/>
              <w:t xml:space="preserve">податків та зборів (у тому числі податку на додану вартість (ПДВ), у разі якщо учасник є платником ПДВ або без ПДВ — у разі, якщо </w:t>
            </w:r>
            <w:r w:rsidRPr="00692DB9">
              <w:rPr>
                <w:rFonts w:ascii="Times New Roman" w:eastAsia="Times New Roman" w:hAnsi="Times New Roman" w:cs="Times New Roman"/>
                <w:sz w:val="24"/>
                <w:szCs w:val="24"/>
              </w:rPr>
              <w:t>учасник  не є платником ПДВ, а також без ПДВ - якщо предмет закупівлі не оподатковується.</w:t>
            </w:r>
          </w:p>
          <w:p w:rsidR="001F64BA" w:rsidRPr="00FD0634" w:rsidRDefault="000B581E" w:rsidP="00C442DD">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Оцінка здійснюється </w:t>
            </w:r>
            <w:r w:rsidR="00FD0634">
              <w:rPr>
                <w:rFonts w:ascii="Times New Roman" w:eastAsia="Times New Roman" w:hAnsi="Times New Roman" w:cs="Times New Roman"/>
                <w:sz w:val="24"/>
                <w:szCs w:val="24"/>
              </w:rPr>
              <w:t xml:space="preserve">по кожній </w:t>
            </w:r>
            <w:r w:rsidR="00FD0634" w:rsidRPr="00FD0634">
              <w:rPr>
                <w:rFonts w:ascii="Times New Roman" w:eastAsia="Times New Roman" w:hAnsi="Times New Roman" w:cs="Times New Roman"/>
                <w:sz w:val="24"/>
                <w:szCs w:val="24"/>
              </w:rPr>
              <w:t>окремій частині предмета закупівлі (лота), щодо яких можуть бути подані тендерні пропозиції</w:t>
            </w:r>
            <w:r w:rsidRPr="00FD0634">
              <w:rPr>
                <w:rFonts w:ascii="Times New Roman" w:eastAsia="Times New Roman" w:hAnsi="Times New Roman" w:cs="Times New Roman"/>
                <w:sz w:val="24"/>
                <w:szCs w:val="24"/>
              </w:rPr>
              <w:t>.</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Учасник визначає ціни на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w:t>
            </w:r>
            <w:r w:rsidRPr="00692DB9">
              <w:rPr>
                <w:rFonts w:ascii="Times New Roman" w:eastAsia="Times New Roman" w:hAnsi="Times New Roman" w:cs="Times New Roman"/>
                <w:sz w:val="24"/>
                <w:szCs w:val="24"/>
              </w:rPr>
              <w:t xml:space="preserve">, що він пропонує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порядку </w:t>
            </w:r>
            <w:r>
              <w:rPr>
                <w:rFonts w:ascii="Times New Roman" w:eastAsia="Times New Roman" w:hAnsi="Times New Roman" w:cs="Times New Roman"/>
                <w:color w:val="000000"/>
                <w:sz w:val="24"/>
                <w:szCs w:val="24"/>
              </w:rPr>
              <w:lastRenderedPageBreak/>
              <w:t>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64BA" w:rsidRDefault="00AB5981">
            <w:pPr>
              <w:widowControl w:val="0"/>
              <w:jc w:val="both"/>
              <w:rPr>
                <w:rFonts w:ascii="Times New Roman" w:eastAsia="Times New Roman" w:hAnsi="Times New Roman" w:cs="Times New Roman"/>
                <w:color w:val="000000"/>
                <w:sz w:val="24"/>
                <w:szCs w:val="24"/>
              </w:rPr>
            </w:pPr>
            <w:r w:rsidRPr="00C442DD">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xml:space="preserve"> </w:t>
            </w:r>
            <w:r w:rsidR="000B581E">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B5981" w:rsidRPr="00AB5981" w:rsidRDefault="00AB598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1.5. </w:t>
            </w:r>
            <w:r w:rsidRPr="00AB5981">
              <w:rPr>
                <w:rFonts w:ascii="Times New Roman" w:eastAsia="Times New Roman" w:hAnsi="Times New Roman" w:cs="Times New Roman"/>
                <w:b/>
                <w:i/>
                <w:sz w:val="24"/>
                <w:szCs w:val="24"/>
                <w:highlight w:val="white"/>
              </w:rPr>
              <w:t xml:space="preserve">Виправлення </w:t>
            </w:r>
            <w:proofErr w:type="spellStart"/>
            <w:r w:rsidRPr="00AB5981">
              <w:rPr>
                <w:rFonts w:ascii="Times New Roman" w:eastAsia="Times New Roman" w:hAnsi="Times New Roman" w:cs="Times New Roman"/>
                <w:b/>
                <w:i/>
                <w:sz w:val="24"/>
                <w:szCs w:val="24"/>
                <w:highlight w:val="white"/>
              </w:rPr>
              <w:t>невідповідностей</w:t>
            </w:r>
            <w:proofErr w:type="spellEnd"/>
            <w:r w:rsidRPr="00AB5981">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highlight w:val="white"/>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9743A4"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Зазначені витрати </w:t>
            </w:r>
            <w:r w:rsidRPr="009743A4">
              <w:rPr>
                <w:rFonts w:ascii="Times New Roman" w:eastAsia="Times New Roman" w:hAnsi="Times New Roman" w:cs="Times New Roman"/>
                <w:color w:val="000000"/>
                <w:sz w:val="24"/>
                <w:szCs w:val="24"/>
              </w:rPr>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Default="000B581E">
            <w:pPr>
              <w:widowControl w:val="0"/>
              <w:jc w:val="both"/>
              <w:rPr>
                <w:rFonts w:ascii="Times New Roman" w:eastAsia="Times New Roman" w:hAnsi="Times New Roman" w:cs="Times New Roman"/>
                <w:sz w:val="24"/>
                <w:szCs w:val="24"/>
              </w:rPr>
            </w:pPr>
            <w:r w:rsidRPr="009743A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w:t>
            </w:r>
            <w:r>
              <w:rPr>
                <w:rFonts w:ascii="Times New Roman" w:eastAsia="Times New Roman" w:hAnsi="Times New Roman" w:cs="Times New Roman"/>
                <w:color w:val="000000"/>
                <w:sz w:val="24"/>
                <w:szCs w:val="24"/>
              </w:rPr>
              <w:t xml:space="preserve">,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w:t>
            </w:r>
            <w:r w:rsidR="00717296">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ме</w:t>
            </w:r>
            <w:proofErr w:type="spellEnd"/>
            <w:r>
              <w:rPr>
                <w:rFonts w:ascii="Times New Roman" w:eastAsia="Times New Roman" w:hAnsi="Times New Roman" w:cs="Times New Roman"/>
                <w:color w:val="000000"/>
                <w:sz w:val="24"/>
                <w:szCs w:val="24"/>
              </w:rPr>
              <w:t xml:space="preserve">,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 xml:space="preserve">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743A4">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Default="000B58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1F64BA" w:rsidRPr="005663C7"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5663C7">
              <w:rPr>
                <w:rFonts w:ascii="Times New Roman" w:eastAsia="Times New Roman" w:hAnsi="Times New Roman" w:cs="Times New Roman"/>
                <w:i/>
                <w:sz w:val="20"/>
                <w:szCs w:val="20"/>
              </w:rPr>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F64BA" w:rsidRPr="005663C7" w:rsidRDefault="000B581E">
            <w:pPr>
              <w:widowControl w:val="0"/>
              <w:jc w:val="both"/>
              <w:rPr>
                <w:rFonts w:ascii="Times New Roman" w:eastAsia="Times New Roman" w:hAnsi="Times New Roman" w:cs="Times New Roman"/>
                <w:color w:val="000000"/>
                <w:sz w:val="24"/>
                <w:szCs w:val="24"/>
              </w:rPr>
            </w:pPr>
            <w:r w:rsidRPr="005663C7">
              <w:rPr>
                <w:rFonts w:ascii="Times New Roman" w:eastAsia="Times New Roman" w:hAnsi="Times New Roman" w:cs="Times New Roman"/>
                <w:color w:val="000000"/>
                <w:sz w:val="24"/>
                <w:szCs w:val="24"/>
              </w:rPr>
              <w:t xml:space="preserve">11. </w:t>
            </w:r>
            <w:r w:rsidRPr="005663C7">
              <w:rPr>
                <w:rFonts w:ascii="Times New Roman" w:eastAsia="Times New Roman" w:hAnsi="Times New Roman" w:cs="Times New Roman"/>
                <w:sz w:val="24"/>
                <w:szCs w:val="24"/>
              </w:rPr>
              <w:t>Тендерна п</w:t>
            </w:r>
            <w:r w:rsidRPr="005663C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F64BA"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5663C7">
              <w:rPr>
                <w:rFonts w:ascii="Times New Roman" w:eastAsia="Times New Roman" w:hAnsi="Times New Roman" w:cs="Times New Roman"/>
                <w:sz w:val="24"/>
                <w:szCs w:val="24"/>
              </w:rPr>
              <w:t>12. Учасники при</w:t>
            </w:r>
            <w:r>
              <w:rPr>
                <w:rFonts w:ascii="Times New Roman" w:eastAsia="Times New Roman" w:hAnsi="Times New Roman" w:cs="Times New Roman"/>
                <w:sz w:val="24"/>
                <w:szCs w:val="24"/>
              </w:rPr>
              <w:t xml:space="preserve">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63C7" w:rsidRPr="005663C7" w:rsidRDefault="000B581E" w:rsidP="005663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w:t>
            </w:r>
            <w:r>
              <w:rPr>
                <w:rFonts w:ascii="Times New Roman" w:eastAsia="Times New Roman" w:hAnsi="Times New Roman" w:cs="Times New Roman"/>
                <w:sz w:val="24"/>
                <w:szCs w:val="24"/>
              </w:rPr>
              <w:lastRenderedPageBreak/>
              <w:t>необхідних для ремонту та обслуговування товарів, придбаних до набрання чинності цією постановою.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Default="000B581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1E2472" w:rsidRDefault="000B581E">
            <w:pPr>
              <w:widowControl w:val="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323232"/>
                <w:sz w:val="24"/>
                <w:szCs w:val="24"/>
              </w:rPr>
              <w:t>Д</w:t>
            </w:r>
            <w:r w:rsidRPr="001E2472">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1E2472" w:rsidRDefault="000B581E">
            <w:pPr>
              <w:widowControl w:val="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64BA" w:rsidRPr="001E2472" w:rsidRDefault="000B581E">
            <w:pPr>
              <w:widowControl w:val="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663C7" w:rsidRPr="001E2472" w:rsidRDefault="005663C7" w:rsidP="005663C7">
      <w:pPr>
        <w:pStyle w:val="10"/>
        <w:widowControl w:val="0"/>
        <w:spacing w:line="240" w:lineRule="auto"/>
        <w:rPr>
          <w:rFonts w:ascii="Times New Roman" w:hAnsi="Times New Roman" w:cs="Times New Roman"/>
          <w:b/>
          <w:i/>
          <w:sz w:val="24"/>
          <w:szCs w:val="24"/>
          <w:lang w:val="uk-UA"/>
        </w:rPr>
      </w:pPr>
      <w:bookmarkStart w:id="8" w:name="_heading=h.2s8eyo1" w:colFirst="0" w:colLast="0"/>
      <w:bookmarkEnd w:id="8"/>
      <w:r w:rsidRPr="001E2472">
        <w:rPr>
          <w:rFonts w:ascii="Times New Roman" w:hAnsi="Times New Roman" w:cs="Times New Roman"/>
          <w:b/>
          <w:i/>
          <w:sz w:val="24"/>
          <w:szCs w:val="24"/>
          <w:lang w:val="uk-UA"/>
        </w:rPr>
        <w:t>Додатки до тендерної документації:</w:t>
      </w:r>
    </w:p>
    <w:p w:rsidR="005663C7" w:rsidRPr="003D266F" w:rsidRDefault="005663C7" w:rsidP="005663C7">
      <w:pPr>
        <w:spacing w:after="0" w:line="240" w:lineRule="auto"/>
        <w:ind w:firstLine="284"/>
        <w:jc w:val="both"/>
        <w:rPr>
          <w:rFonts w:ascii="Times New Roman" w:hAnsi="Times New Roman" w:cs="Times New Roman"/>
          <w:sz w:val="23"/>
          <w:szCs w:val="23"/>
        </w:rPr>
      </w:pPr>
      <w:r w:rsidRPr="003D266F">
        <w:rPr>
          <w:rFonts w:ascii="Times New Roman" w:hAnsi="Times New Roman" w:cs="Times New Roman"/>
          <w:b/>
          <w:sz w:val="23"/>
          <w:szCs w:val="23"/>
        </w:rPr>
        <w:t>Додаток 1.</w:t>
      </w:r>
      <w:r w:rsidRPr="003D266F">
        <w:rPr>
          <w:rFonts w:ascii="Times New Roman" w:hAnsi="Times New Roman" w:cs="Times New Roman"/>
          <w:sz w:val="23"/>
          <w:szCs w:val="23"/>
        </w:rPr>
        <w:t xml:space="preserve"> </w:t>
      </w:r>
      <w:r w:rsidR="008B1500" w:rsidRPr="003D266F">
        <w:rPr>
          <w:rFonts w:ascii="Times New Roman" w:hAnsi="Times New Roman" w:cs="Times New Roman"/>
          <w:sz w:val="23"/>
          <w:szCs w:val="23"/>
        </w:rPr>
        <w:t>П</w:t>
      </w:r>
      <w:r w:rsidRPr="003D266F">
        <w:rPr>
          <w:rFonts w:ascii="Times New Roman" w:hAnsi="Times New Roman" w:cs="Times New Roman"/>
          <w:sz w:val="23"/>
          <w:szCs w:val="23"/>
        </w:rPr>
        <w:t>ерелік документів для підтвердження відповідності учасника вимогам, визначеним у статті 17 Закону, інші документи</w:t>
      </w:r>
      <w:r w:rsidR="008B1500" w:rsidRPr="003D266F">
        <w:rPr>
          <w:rFonts w:ascii="Times New Roman" w:hAnsi="Times New Roman" w:cs="Times New Roman"/>
          <w:sz w:val="23"/>
          <w:szCs w:val="23"/>
        </w:rPr>
        <w:t>.</w:t>
      </w:r>
    </w:p>
    <w:p w:rsidR="005663C7" w:rsidRPr="003D266F" w:rsidRDefault="005663C7" w:rsidP="005663C7">
      <w:pPr>
        <w:spacing w:after="0" w:line="240" w:lineRule="auto"/>
        <w:ind w:firstLine="284"/>
        <w:jc w:val="both"/>
        <w:rPr>
          <w:rFonts w:ascii="Times New Roman" w:hAnsi="Times New Roman" w:cs="Times New Roman"/>
          <w:sz w:val="23"/>
          <w:szCs w:val="23"/>
        </w:rPr>
      </w:pPr>
      <w:r w:rsidRPr="003D266F">
        <w:rPr>
          <w:rFonts w:ascii="Times New Roman" w:hAnsi="Times New Roman" w:cs="Times New Roman"/>
          <w:b/>
          <w:sz w:val="23"/>
          <w:szCs w:val="23"/>
        </w:rPr>
        <w:t>Додаток 2</w:t>
      </w:r>
      <w:r w:rsidRPr="003D266F">
        <w:rPr>
          <w:rFonts w:ascii="Times New Roman" w:hAnsi="Times New Roman" w:cs="Times New Roman"/>
          <w:sz w:val="23"/>
          <w:szCs w:val="23"/>
        </w:rPr>
        <w:t xml:space="preserve">. </w:t>
      </w:r>
      <w:r w:rsidR="00350DC4" w:rsidRPr="003D266F">
        <w:rPr>
          <w:rFonts w:ascii="Times New Roman" w:hAnsi="Times New Roman" w:cs="Times New Roman"/>
          <w:sz w:val="23"/>
          <w:szCs w:val="23"/>
        </w:rPr>
        <w:t>Інформація про необхідні технічні, якісні та  кількісні характеристики предмета закупівлі</w:t>
      </w:r>
    </w:p>
    <w:p w:rsidR="005663C7" w:rsidRPr="003D266F" w:rsidRDefault="005663C7" w:rsidP="005663C7">
      <w:pPr>
        <w:spacing w:after="0" w:line="240" w:lineRule="auto"/>
        <w:ind w:firstLine="284"/>
        <w:jc w:val="both"/>
        <w:rPr>
          <w:rFonts w:ascii="Times New Roman" w:hAnsi="Times New Roman" w:cs="Times New Roman"/>
          <w:b/>
          <w:sz w:val="23"/>
          <w:szCs w:val="23"/>
        </w:rPr>
      </w:pPr>
      <w:r w:rsidRPr="003D266F">
        <w:rPr>
          <w:rFonts w:ascii="Times New Roman" w:hAnsi="Times New Roman" w:cs="Times New Roman"/>
          <w:b/>
          <w:sz w:val="23"/>
          <w:szCs w:val="23"/>
        </w:rPr>
        <w:t xml:space="preserve">Додаток 3. </w:t>
      </w:r>
      <w:r w:rsidRPr="003D266F">
        <w:rPr>
          <w:rFonts w:ascii="Times New Roman" w:hAnsi="Times New Roman" w:cs="Times New Roman"/>
          <w:sz w:val="23"/>
          <w:szCs w:val="23"/>
        </w:rPr>
        <w:t>Форма «Тендерна пропозиція»</w:t>
      </w:r>
      <w:r w:rsidR="008B1500" w:rsidRPr="003D266F">
        <w:rPr>
          <w:rFonts w:ascii="Times New Roman" w:hAnsi="Times New Roman" w:cs="Times New Roman"/>
          <w:sz w:val="23"/>
          <w:szCs w:val="23"/>
        </w:rPr>
        <w:t>.</w:t>
      </w:r>
    </w:p>
    <w:p w:rsidR="005663C7" w:rsidRPr="003D266F" w:rsidRDefault="005663C7" w:rsidP="005663C7">
      <w:pPr>
        <w:spacing w:after="0" w:line="240" w:lineRule="auto"/>
        <w:ind w:firstLine="284"/>
        <w:jc w:val="both"/>
        <w:rPr>
          <w:rFonts w:ascii="Times New Roman" w:hAnsi="Times New Roman" w:cs="Times New Roman"/>
          <w:sz w:val="23"/>
          <w:szCs w:val="23"/>
        </w:rPr>
      </w:pPr>
      <w:r w:rsidRPr="003D266F">
        <w:rPr>
          <w:rFonts w:ascii="Times New Roman" w:hAnsi="Times New Roman" w:cs="Times New Roman"/>
          <w:b/>
          <w:sz w:val="23"/>
          <w:szCs w:val="23"/>
        </w:rPr>
        <w:t>Додаток 4.</w:t>
      </w:r>
      <w:r w:rsidRPr="003D266F">
        <w:rPr>
          <w:rFonts w:ascii="Times New Roman" w:hAnsi="Times New Roman" w:cs="Times New Roman"/>
          <w:sz w:val="23"/>
          <w:szCs w:val="23"/>
        </w:rPr>
        <w:t xml:space="preserve"> Проект договору про закупівлю (завантажено окремим файлом)</w:t>
      </w:r>
      <w:r w:rsidR="008B1500" w:rsidRPr="003D266F">
        <w:rPr>
          <w:rFonts w:ascii="Times New Roman" w:hAnsi="Times New Roman" w:cs="Times New Roman"/>
          <w:sz w:val="23"/>
          <w:szCs w:val="23"/>
        </w:rPr>
        <w:t>.</w:t>
      </w:r>
    </w:p>
    <w:p w:rsidR="00717296" w:rsidRPr="003D266F" w:rsidRDefault="00717296" w:rsidP="005663C7">
      <w:pPr>
        <w:spacing w:after="0" w:line="240" w:lineRule="auto"/>
        <w:ind w:firstLine="284"/>
        <w:jc w:val="both"/>
        <w:rPr>
          <w:rFonts w:ascii="Times New Roman" w:hAnsi="Times New Roman" w:cs="Times New Roman"/>
          <w:sz w:val="23"/>
          <w:szCs w:val="23"/>
        </w:rPr>
      </w:pPr>
      <w:r w:rsidRPr="003D266F">
        <w:rPr>
          <w:rFonts w:ascii="Times New Roman" w:hAnsi="Times New Roman" w:cs="Times New Roman"/>
          <w:b/>
          <w:sz w:val="23"/>
          <w:szCs w:val="23"/>
        </w:rPr>
        <w:t>Додаток 5</w:t>
      </w:r>
      <w:r w:rsidRPr="003D266F">
        <w:rPr>
          <w:rFonts w:ascii="Times New Roman" w:hAnsi="Times New Roman" w:cs="Times New Roman"/>
          <w:sz w:val="23"/>
          <w:szCs w:val="23"/>
        </w:rPr>
        <w:t>. Лист-згода «Про захист персональних даних».</w:t>
      </w: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w:t>
      </w:r>
      <w:bookmarkStart w:id="9" w:name="_GoBack"/>
      <w:bookmarkEnd w:id="9"/>
      <w:r w:rsidRPr="001E2472">
        <w:rPr>
          <w:rFonts w:ascii="Times New Roman" w:hAnsi="Times New Roman" w:cs="Times New Roman"/>
          <w:b/>
          <w:bCs/>
          <w:color w:val="000000"/>
        </w:rPr>
        <w:t>ОК 1</w:t>
      </w:r>
    </w:p>
    <w:p w:rsidR="001E2472" w:rsidRPr="001E2472" w:rsidRDefault="001E2472" w:rsidP="009F3D49">
      <w:pPr>
        <w:tabs>
          <w:tab w:val="left" w:pos="0"/>
          <w:tab w:val="center" w:pos="4153"/>
          <w:tab w:val="right" w:pos="8306"/>
        </w:tabs>
        <w:spacing w:after="0"/>
        <w:jc w:val="right"/>
        <w:rPr>
          <w:rFonts w:ascii="Times New Roman" w:hAnsi="Times New Roman" w:cs="Times New Roman"/>
          <w:bCs/>
          <w:i/>
          <w:color w:val="000000"/>
        </w:rPr>
      </w:pPr>
      <w:r w:rsidRPr="001E2472">
        <w:rPr>
          <w:rFonts w:ascii="Times New Roman" w:hAnsi="Times New Roman" w:cs="Times New Roman"/>
          <w:bCs/>
          <w:i/>
          <w:color w:val="000000"/>
        </w:rPr>
        <w:t>до тендерної документації</w:t>
      </w:r>
    </w:p>
    <w:p w:rsidR="009F3D49" w:rsidRDefault="009F3D49" w:rsidP="001E2472">
      <w:pPr>
        <w:jc w:val="center"/>
        <w:rPr>
          <w:rFonts w:ascii="Times New Roman" w:hAnsi="Times New Roman" w:cs="Times New Roman"/>
          <w:b/>
          <w:sz w:val="24"/>
          <w:szCs w:val="24"/>
        </w:rPr>
      </w:pPr>
    </w:p>
    <w:p w:rsidR="001E2472" w:rsidRDefault="00FD0634" w:rsidP="001E2472">
      <w:pPr>
        <w:jc w:val="center"/>
        <w:rPr>
          <w:rFonts w:ascii="Times New Roman" w:hAnsi="Times New Roman" w:cs="Times New Roman"/>
          <w:b/>
          <w:sz w:val="24"/>
          <w:szCs w:val="24"/>
        </w:rPr>
      </w:pPr>
      <w:r>
        <w:rPr>
          <w:rFonts w:ascii="Times New Roman" w:hAnsi="Times New Roman" w:cs="Times New Roman"/>
          <w:b/>
          <w:sz w:val="24"/>
          <w:szCs w:val="24"/>
        </w:rPr>
        <w:t>П</w:t>
      </w:r>
      <w:r w:rsidR="009F3D49" w:rsidRPr="009F3D49">
        <w:rPr>
          <w:rFonts w:ascii="Times New Roman" w:hAnsi="Times New Roman" w:cs="Times New Roman"/>
          <w:b/>
          <w:sz w:val="24"/>
          <w:szCs w:val="24"/>
        </w:rPr>
        <w:t>ерелік документів для підтвердження відповідності учасника вимогам, визначеним у статті 17 Закону, інші документи</w:t>
      </w:r>
    </w:p>
    <w:p w:rsidR="001E2472" w:rsidRPr="00C040C9" w:rsidRDefault="00FC45CF" w:rsidP="001E2472">
      <w:pPr>
        <w:jc w:val="center"/>
        <w:rPr>
          <w:rFonts w:ascii="Times New Roman" w:hAnsi="Times New Roman" w:cs="Times New Roman"/>
          <w:sz w:val="24"/>
          <w:szCs w:val="24"/>
        </w:rPr>
      </w:pPr>
      <w:r>
        <w:rPr>
          <w:rFonts w:ascii="Times New Roman" w:hAnsi="Times New Roman" w:cs="Times New Roman"/>
          <w:b/>
          <w:sz w:val="24"/>
          <w:szCs w:val="24"/>
        </w:rPr>
        <w:t xml:space="preserve">Розділ </w:t>
      </w:r>
      <w:r w:rsidR="00FD0634">
        <w:rPr>
          <w:rFonts w:ascii="Times New Roman" w:hAnsi="Times New Roman" w:cs="Times New Roman"/>
          <w:b/>
          <w:sz w:val="24"/>
          <w:szCs w:val="24"/>
        </w:rPr>
        <w:t>1</w:t>
      </w:r>
    </w:p>
    <w:p w:rsidR="001E2472" w:rsidRPr="00C040C9" w:rsidRDefault="001E2472" w:rsidP="001E2472">
      <w:pPr>
        <w:jc w:val="both"/>
        <w:rPr>
          <w:rFonts w:ascii="Times New Roman" w:hAnsi="Times New Roman" w:cs="Times New Roman"/>
          <w:b/>
          <w:color w:val="000000"/>
          <w:sz w:val="24"/>
          <w:szCs w:val="24"/>
        </w:rPr>
      </w:pPr>
      <w:r w:rsidRPr="00C040C9">
        <w:rPr>
          <w:rFonts w:ascii="Times New Roman" w:hAnsi="Times New Roman" w:cs="Times New Roman"/>
          <w:b/>
          <w:sz w:val="24"/>
          <w:szCs w:val="24"/>
        </w:rPr>
        <w:t xml:space="preserve">2.1. </w:t>
      </w:r>
      <w:r w:rsidRPr="00C040C9">
        <w:rPr>
          <w:rFonts w:ascii="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1E2472" w:rsidRPr="00C040C9" w:rsidRDefault="001E2472" w:rsidP="00C304BE">
      <w:pPr>
        <w:pBdr>
          <w:top w:val="nil"/>
          <w:left w:val="nil"/>
          <w:bottom w:val="nil"/>
          <w:right w:val="nil"/>
          <w:between w:val="nil"/>
        </w:pBdr>
        <w:spacing w:after="0"/>
        <w:ind w:firstLine="720"/>
        <w:jc w:val="both"/>
        <w:rPr>
          <w:rFonts w:ascii="Times New Roman" w:hAnsi="Times New Roman" w:cs="Times New Roman"/>
          <w:sz w:val="24"/>
          <w:szCs w:val="24"/>
        </w:rPr>
      </w:pPr>
      <w:r w:rsidRPr="00C040C9">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E2472" w:rsidRPr="00C040C9" w:rsidRDefault="001E2472" w:rsidP="00C304BE">
      <w:pPr>
        <w:pBdr>
          <w:top w:val="nil"/>
          <w:left w:val="nil"/>
          <w:bottom w:val="nil"/>
          <w:right w:val="nil"/>
          <w:between w:val="nil"/>
        </w:pBdr>
        <w:spacing w:after="0"/>
        <w:ind w:firstLine="720"/>
        <w:jc w:val="both"/>
        <w:rPr>
          <w:rFonts w:ascii="Times New Roman" w:hAnsi="Times New Roman" w:cs="Times New Roman"/>
          <w:sz w:val="24"/>
          <w:szCs w:val="24"/>
        </w:rPr>
      </w:pPr>
      <w:r w:rsidRPr="00C040C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040C9"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C040C9" w:rsidRDefault="001E2472" w:rsidP="00C040C9">
      <w:pPr>
        <w:pBdr>
          <w:top w:val="nil"/>
          <w:left w:val="nil"/>
          <w:bottom w:val="nil"/>
          <w:right w:val="nil"/>
          <w:between w:val="nil"/>
        </w:pBdr>
        <w:jc w:val="both"/>
        <w:rPr>
          <w:rFonts w:ascii="Times New Roman" w:hAnsi="Times New Roman" w:cs="Times New Roman"/>
          <w:b/>
          <w:sz w:val="24"/>
          <w:szCs w:val="24"/>
        </w:rPr>
      </w:pPr>
      <w:r w:rsidRPr="00C040C9">
        <w:rPr>
          <w:rFonts w:ascii="Times New Roman" w:hAnsi="Times New Roman" w:cs="Times New Roman"/>
          <w:b/>
          <w:sz w:val="24"/>
          <w:szCs w:val="24"/>
        </w:rPr>
        <w:t xml:space="preserve">2.2 </w:t>
      </w:r>
      <w:r w:rsidRPr="00C040C9">
        <w:rPr>
          <w:rFonts w:ascii="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6E3AA2">
        <w:rPr>
          <w:rFonts w:ascii="Times New Roman" w:hAnsi="Times New Roman" w:cs="Times New Roman"/>
          <w:b/>
          <w:color w:val="000000"/>
          <w:sz w:val="24"/>
          <w:szCs w:val="24"/>
        </w:rPr>
        <w:t>овідності до вимог Особливостей.</w:t>
      </w:r>
    </w:p>
    <w:p w:rsidR="001E2472" w:rsidRPr="00C040C9" w:rsidRDefault="001E2472" w:rsidP="00C040C9">
      <w:pPr>
        <w:spacing w:after="0"/>
        <w:ind w:firstLine="720"/>
        <w:jc w:val="both"/>
        <w:rPr>
          <w:rFonts w:ascii="Times New Roman" w:hAnsi="Times New Roman" w:cs="Times New Roman"/>
          <w:b/>
          <w:sz w:val="24"/>
          <w:szCs w:val="24"/>
        </w:rPr>
      </w:pPr>
      <w:r w:rsidRPr="00C040C9">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E2472" w:rsidRPr="00C040C9" w:rsidRDefault="001E2472" w:rsidP="00C040C9">
      <w:pPr>
        <w:spacing w:after="0"/>
        <w:ind w:firstLine="720"/>
        <w:jc w:val="both"/>
        <w:rPr>
          <w:rFonts w:ascii="Times New Roman" w:hAnsi="Times New Roman" w:cs="Times New Roman"/>
          <w:color w:val="000000"/>
          <w:sz w:val="24"/>
          <w:szCs w:val="24"/>
        </w:rPr>
      </w:pPr>
      <w:r w:rsidRPr="00C040C9">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E2472" w:rsidRPr="00C040C9" w:rsidRDefault="001E2472" w:rsidP="00C040C9">
      <w:pPr>
        <w:spacing w:after="0"/>
        <w:ind w:firstLine="720"/>
        <w:jc w:val="both"/>
        <w:rPr>
          <w:rFonts w:ascii="Times New Roman" w:hAnsi="Times New Roman" w:cs="Times New Roman"/>
          <w:sz w:val="24"/>
          <w:szCs w:val="24"/>
          <w:shd w:val="clear" w:color="auto" w:fill="FFFFFF"/>
        </w:rPr>
      </w:pPr>
      <w:r w:rsidRPr="00C040C9">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C304BE">
        <w:rPr>
          <w:rFonts w:ascii="Times New Roman" w:hAnsi="Times New Roman" w:cs="Times New Roman"/>
          <w:b/>
          <w:sz w:val="24"/>
          <w:szCs w:val="24"/>
          <w:shd w:val="clear" w:color="auto" w:fill="FFFFFF"/>
        </w:rPr>
        <w:t>крім випадків</w:t>
      </w:r>
      <w:r w:rsidRPr="00C040C9">
        <w:rPr>
          <w:rFonts w:ascii="Times New Roman" w:hAnsi="Times New Roman" w:cs="Times New Roman"/>
          <w:sz w:val="24"/>
          <w:szCs w:val="24"/>
          <w:shd w:val="clear" w:color="auto" w:fill="FFFFFF"/>
        </w:rPr>
        <w:t>, коли доступ до такої інформації є обмеженим на момент оприлюднення оголошення про проведення відкритих торгів.</w:t>
      </w:r>
    </w:p>
    <w:p w:rsidR="001E2472" w:rsidRPr="001E2472" w:rsidRDefault="001E2472" w:rsidP="001E2472">
      <w:pPr>
        <w:widowControl w:val="0"/>
        <w:tabs>
          <w:tab w:val="left" w:pos="1080"/>
        </w:tabs>
        <w:jc w:val="center"/>
        <w:rPr>
          <w:rFonts w:ascii="Times New Roman" w:hAnsi="Times New Roman" w:cs="Times New Roman"/>
          <w:b/>
          <w:lang w:eastAsia="uk-UA"/>
        </w:rPr>
      </w:pPr>
      <w:r w:rsidRPr="001E2472">
        <w:rPr>
          <w:rFonts w:ascii="Times New Roman" w:hAnsi="Times New Roman" w:cs="Times New Roman"/>
          <w:b/>
          <w:bCs/>
          <w:lang w:eastAsia="uk-UA"/>
        </w:rPr>
        <w:t>Д</w:t>
      </w:r>
      <w:r w:rsidRPr="001E2472">
        <w:rPr>
          <w:rFonts w:ascii="Times New Roman" w:hAnsi="Times New Roman" w:cs="Times New Roman"/>
          <w:b/>
          <w:lang w:eastAsia="uk-UA"/>
        </w:rPr>
        <w:t xml:space="preserve">окументи для </w:t>
      </w:r>
      <w:r w:rsidR="00C304BE">
        <w:rPr>
          <w:rFonts w:ascii="Times New Roman" w:hAnsi="Times New Roman" w:cs="Times New Roman"/>
          <w:b/>
          <w:lang w:eastAsia="uk-UA"/>
        </w:rPr>
        <w:t>ПЕРЕМОЖЦЯ (</w:t>
      </w:r>
      <w:r w:rsidRPr="001E2472">
        <w:rPr>
          <w:rFonts w:ascii="Times New Roman" w:hAnsi="Times New Roman" w:cs="Times New Roman"/>
          <w:b/>
          <w:u w:val="single"/>
          <w:lang w:eastAsia="uk-UA"/>
        </w:rPr>
        <w:t>юридичних осіб</w:t>
      </w:r>
      <w:r w:rsidR="00C304BE">
        <w:rPr>
          <w:rFonts w:ascii="Times New Roman" w:hAnsi="Times New Roman" w:cs="Times New Roman"/>
          <w:b/>
          <w:u w:val="single"/>
          <w:lang w:eastAsia="uk-UA"/>
        </w:rPr>
        <w:t>)</w:t>
      </w:r>
      <w:r w:rsidRPr="001E2472">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1E2472" w:rsidRPr="001E2472" w:rsidTr="00D846C4">
        <w:tc>
          <w:tcPr>
            <w:tcW w:w="426" w:type="dxa"/>
            <w:hideMark/>
          </w:tcPr>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t>№з/п</w:t>
            </w:r>
          </w:p>
        </w:tc>
        <w:tc>
          <w:tcPr>
            <w:tcW w:w="4536" w:type="dxa"/>
            <w:hideMark/>
          </w:tcPr>
          <w:p w:rsidR="001E2472" w:rsidRPr="001E2472" w:rsidRDefault="001E2472" w:rsidP="00D846C4">
            <w:pPr>
              <w:widowControl w:val="0"/>
              <w:jc w:val="center"/>
              <w:rPr>
                <w:rFonts w:ascii="Times New Roman" w:hAnsi="Times New Roman" w:cs="Times New Roman"/>
                <w:lang w:eastAsia="uk-UA"/>
              </w:rPr>
            </w:pPr>
            <w:r w:rsidRPr="001E2472">
              <w:rPr>
                <w:rFonts w:ascii="Times New Roman" w:hAnsi="Times New Roman" w:cs="Times New Roman"/>
                <w:b/>
                <w:lang w:eastAsia="uk-UA"/>
              </w:rPr>
              <w:t>Вимоги статті 17</w:t>
            </w:r>
          </w:p>
        </w:tc>
        <w:tc>
          <w:tcPr>
            <w:tcW w:w="5245" w:type="dxa"/>
            <w:hideMark/>
          </w:tcPr>
          <w:p w:rsidR="001E2472" w:rsidRPr="001E2472" w:rsidRDefault="001E2472" w:rsidP="00D846C4">
            <w:pPr>
              <w:ind w:left="100"/>
              <w:jc w:val="both"/>
              <w:rPr>
                <w:rFonts w:ascii="Times New Roman" w:hAnsi="Times New Roman" w:cs="Times New Roman"/>
                <w:sz w:val="20"/>
                <w:szCs w:val="20"/>
              </w:rPr>
            </w:pPr>
            <w:r w:rsidRPr="001E2472">
              <w:rPr>
                <w:rFonts w:ascii="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E2472" w:rsidRPr="001E2472" w:rsidTr="00D846C4">
        <w:tc>
          <w:tcPr>
            <w:tcW w:w="426" w:type="dxa"/>
            <w:hideMark/>
          </w:tcPr>
          <w:p w:rsidR="001E2472" w:rsidRPr="001E2472" w:rsidRDefault="001E2472" w:rsidP="00D846C4">
            <w:pPr>
              <w:widowControl w:val="0"/>
              <w:jc w:val="center"/>
              <w:rPr>
                <w:rFonts w:ascii="Times New Roman" w:hAnsi="Times New Roman" w:cs="Times New Roman"/>
                <w:b/>
                <w:bCs/>
                <w:lang w:eastAsia="uk-UA"/>
              </w:rPr>
            </w:pPr>
          </w:p>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t>1</w:t>
            </w:r>
          </w:p>
        </w:tc>
        <w:tc>
          <w:tcPr>
            <w:tcW w:w="4536" w:type="dxa"/>
            <w:hideMark/>
          </w:tcPr>
          <w:p w:rsidR="001E2472" w:rsidRPr="001E2472" w:rsidRDefault="001E2472" w:rsidP="00D846C4">
            <w:pPr>
              <w:widowControl w:val="0"/>
              <w:jc w:val="both"/>
              <w:rPr>
                <w:rFonts w:ascii="Times New Roman" w:hAnsi="Times New Roman" w:cs="Times New Roman"/>
                <w:lang w:eastAsia="uk-UA"/>
              </w:rPr>
            </w:pPr>
            <w:r w:rsidRPr="001E2472">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1E2472">
              <w:rPr>
                <w:rFonts w:ascii="Times New Roman" w:hAnsi="Times New Roman" w:cs="Times New Roman"/>
                <w:lang w:eastAsia="uk-UA"/>
              </w:rPr>
              <w:lastRenderedPageBreak/>
              <w:t xml:space="preserve">правопорушення, пов’язаного з корупцією </w:t>
            </w:r>
          </w:p>
          <w:p w:rsidR="001E2472" w:rsidRPr="001E2472" w:rsidRDefault="001E2472" w:rsidP="00D846C4">
            <w:pPr>
              <w:widowControl w:val="0"/>
              <w:jc w:val="both"/>
              <w:rPr>
                <w:rFonts w:ascii="Times New Roman" w:hAnsi="Times New Roman" w:cs="Times New Roman"/>
                <w:lang w:eastAsia="uk-UA"/>
              </w:rPr>
            </w:pPr>
            <w:r w:rsidRPr="001E2472">
              <w:rPr>
                <w:rFonts w:ascii="Times New Roman" w:hAnsi="Times New Roman" w:cs="Times New Roman"/>
                <w:lang w:eastAsia="uk-UA"/>
              </w:rPr>
              <w:t>(</w:t>
            </w:r>
            <w:r w:rsidRPr="001E2472">
              <w:rPr>
                <w:rFonts w:ascii="Times New Roman" w:hAnsi="Times New Roman" w:cs="Times New Roman"/>
                <w:b/>
                <w:lang w:eastAsia="uk-UA"/>
              </w:rPr>
              <w:t>п. 3 ч. 1 ст. 17 Закону</w:t>
            </w:r>
            <w:r w:rsidRPr="001E2472">
              <w:rPr>
                <w:rFonts w:ascii="Times New Roman" w:hAnsi="Times New Roman" w:cs="Times New Roman"/>
                <w:lang w:eastAsia="uk-UA"/>
              </w:rPr>
              <w:t>)</w:t>
            </w:r>
          </w:p>
        </w:tc>
        <w:tc>
          <w:tcPr>
            <w:tcW w:w="5245" w:type="dxa"/>
          </w:tcPr>
          <w:p w:rsidR="001E2472" w:rsidRPr="00CC1D8C" w:rsidRDefault="001E2472" w:rsidP="00BF0B9C">
            <w:pPr>
              <w:spacing w:after="0"/>
              <w:jc w:val="both"/>
              <w:rPr>
                <w:rFonts w:ascii="Times New Roman" w:hAnsi="Times New Roman" w:cs="Times New Roman"/>
                <w:bCs/>
                <w:shd w:val="clear" w:color="auto" w:fill="FFFFFF"/>
                <w:lang w:eastAsia="uk-UA"/>
              </w:rPr>
            </w:pPr>
            <w:r w:rsidRPr="001E2472">
              <w:rPr>
                <w:rFonts w:ascii="Times New Roman" w:hAnsi="Times New Roman" w:cs="Times New Roman"/>
                <w:bCs/>
                <w:shd w:val="clear" w:color="auto" w:fill="FFFFFF"/>
                <w:lang w:eastAsia="uk-UA"/>
              </w:rPr>
              <w:lastRenderedPageBreak/>
              <w:t xml:space="preserve">Інформаційна  довідка з Єдиного державного реєстру </w:t>
            </w:r>
            <w:r w:rsidRPr="00CC1D8C">
              <w:rPr>
                <w:rFonts w:ascii="Times New Roman" w:hAnsi="Times New Roman" w:cs="Times New Roman"/>
                <w:bCs/>
                <w:shd w:val="clear" w:color="auto" w:fill="FFFFFF"/>
                <w:lang w:eastAsia="uk-UA"/>
              </w:rPr>
              <w:t>осіб, які вчинили корупційні або пов’язані з корупцією правопорушення</w:t>
            </w:r>
            <w:r w:rsidR="002C3BD7" w:rsidRPr="00CC1D8C">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CC1D8C">
              <w:rPr>
                <w:rFonts w:ascii="Times New Roman" w:eastAsia="Times New Roman" w:hAnsi="Times New Roman" w:cs="Times New Roman"/>
                <w:color w:val="000000"/>
              </w:rPr>
              <w:t>корупцією правопорушенн</w:t>
            </w:r>
            <w:r w:rsidR="00CC1D8C" w:rsidRPr="00CC1D8C">
              <w:rPr>
                <w:rFonts w:ascii="Times New Roman" w:eastAsia="Times New Roman" w:hAnsi="Times New Roman" w:cs="Times New Roman"/>
              </w:rPr>
              <w:t>я службової (посадової) особи учасника процедури закупівлі</w:t>
            </w:r>
            <w:r w:rsidR="002C3BD7" w:rsidRPr="00CC1D8C">
              <w:rPr>
                <w:rFonts w:ascii="Times New Roman" w:eastAsia="Times New Roman" w:hAnsi="Times New Roman" w:cs="Times New Roman"/>
              </w:rPr>
              <w:t>, яка є учасником процедури закупівлі</w:t>
            </w:r>
            <w:r w:rsidRPr="00CC1D8C">
              <w:rPr>
                <w:rFonts w:ascii="Times New Roman" w:hAnsi="Times New Roman" w:cs="Times New Roman"/>
                <w:bCs/>
                <w:shd w:val="clear" w:color="auto" w:fill="FFFFFF"/>
                <w:lang w:eastAsia="uk-UA"/>
              </w:rPr>
              <w:t xml:space="preserve"> </w:t>
            </w:r>
            <w:r w:rsidR="002C3BD7" w:rsidRPr="00CC1D8C">
              <w:rPr>
                <w:rFonts w:ascii="Times New Roman" w:hAnsi="Times New Roman" w:cs="Times New Roman"/>
                <w:bCs/>
                <w:shd w:val="clear" w:color="auto" w:fill="FFFFFF"/>
                <w:lang w:eastAsia="uk-UA"/>
              </w:rPr>
              <w:t>(</w:t>
            </w:r>
            <w:r w:rsidRPr="00CC1D8C">
              <w:rPr>
                <w:rFonts w:ascii="Times New Roman" w:hAnsi="Times New Roman" w:cs="Times New Roman"/>
                <w:bCs/>
                <w:shd w:val="clear" w:color="auto" w:fill="FFFFFF"/>
                <w:lang w:eastAsia="uk-UA"/>
              </w:rPr>
              <w:t>дат</w:t>
            </w:r>
            <w:r w:rsidR="00C040C9" w:rsidRPr="00CC1D8C">
              <w:rPr>
                <w:rFonts w:ascii="Times New Roman" w:hAnsi="Times New Roman" w:cs="Times New Roman"/>
                <w:bCs/>
                <w:shd w:val="clear" w:color="auto" w:fill="FFFFFF"/>
                <w:lang w:eastAsia="uk-UA"/>
              </w:rPr>
              <w:t>а</w:t>
            </w:r>
            <w:r w:rsidRPr="00CC1D8C">
              <w:rPr>
                <w:rFonts w:ascii="Times New Roman" w:hAnsi="Times New Roman" w:cs="Times New Roman"/>
                <w:bCs/>
                <w:shd w:val="clear" w:color="auto" w:fill="FFFFFF"/>
                <w:lang w:eastAsia="uk-UA"/>
              </w:rPr>
              <w:t xml:space="preserve"> формування витягу не раніше дати оприлюдненого в електронній системі </w:t>
            </w:r>
            <w:r w:rsidRPr="00CC1D8C">
              <w:rPr>
                <w:rFonts w:ascii="Times New Roman" w:hAnsi="Times New Roman" w:cs="Times New Roman"/>
                <w:bCs/>
                <w:shd w:val="clear" w:color="auto" w:fill="FFFFFF"/>
                <w:lang w:eastAsia="uk-UA"/>
              </w:rPr>
              <w:lastRenderedPageBreak/>
              <w:t>закупівель оголошення про проведення процедури закупівлі</w:t>
            </w:r>
            <w:r w:rsidR="002C3BD7" w:rsidRPr="00CC1D8C">
              <w:rPr>
                <w:rFonts w:ascii="Times New Roman" w:hAnsi="Times New Roman" w:cs="Times New Roman"/>
                <w:bCs/>
                <w:shd w:val="clear" w:color="auto" w:fill="FFFFFF"/>
                <w:lang w:eastAsia="uk-UA"/>
              </w:rPr>
              <w:t>)</w:t>
            </w:r>
            <w:r w:rsidRPr="00CC1D8C">
              <w:rPr>
                <w:rFonts w:ascii="Times New Roman" w:hAnsi="Times New Roman" w:cs="Times New Roman"/>
                <w:bCs/>
                <w:shd w:val="clear" w:color="auto" w:fill="FFFFFF"/>
                <w:lang w:eastAsia="uk-UA"/>
              </w:rPr>
              <w:t>.</w:t>
            </w:r>
          </w:p>
          <w:p w:rsidR="001E2472" w:rsidRPr="001E2472" w:rsidRDefault="001E2472" w:rsidP="00CC1D8C">
            <w:pPr>
              <w:spacing w:after="0"/>
              <w:jc w:val="both"/>
              <w:rPr>
                <w:rFonts w:ascii="Times New Roman" w:hAnsi="Times New Roman" w:cs="Times New Roman"/>
                <w:bCs/>
                <w:iCs/>
                <w:shd w:val="clear" w:color="auto" w:fill="FFFFFF"/>
                <w:lang w:eastAsia="uk-UA"/>
              </w:rPr>
            </w:pPr>
            <w:r w:rsidRPr="001E2472">
              <w:rPr>
                <w:rFonts w:ascii="Times New Roman" w:hAnsi="Times New Roman" w:cs="Times New Roman"/>
                <w:b/>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2472" w:rsidRPr="001E2472" w:rsidTr="00D846C4">
        <w:tc>
          <w:tcPr>
            <w:tcW w:w="426" w:type="dxa"/>
            <w:hideMark/>
          </w:tcPr>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lastRenderedPageBreak/>
              <w:t>2</w:t>
            </w:r>
          </w:p>
        </w:tc>
        <w:tc>
          <w:tcPr>
            <w:tcW w:w="4536" w:type="dxa"/>
            <w:hideMark/>
          </w:tcPr>
          <w:p w:rsidR="001E2472" w:rsidRPr="001E2472" w:rsidRDefault="001E2472" w:rsidP="002C3BD7">
            <w:pPr>
              <w:spacing w:after="0"/>
              <w:jc w:val="both"/>
              <w:rPr>
                <w:rFonts w:ascii="Times New Roman" w:hAnsi="Times New Roman" w:cs="Times New Roman"/>
                <w:bCs/>
                <w:shd w:val="clear" w:color="auto" w:fill="FFFFFF"/>
                <w:lang w:eastAsia="uk-UA"/>
              </w:rPr>
            </w:pPr>
            <w:r w:rsidRPr="001E2472">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E2472" w:rsidRPr="001E2472" w:rsidRDefault="001E2472" w:rsidP="002C3BD7">
            <w:pPr>
              <w:spacing w:after="0"/>
              <w:jc w:val="both"/>
              <w:rPr>
                <w:rFonts w:ascii="Times New Roman" w:hAnsi="Times New Roman" w:cs="Times New Roman"/>
                <w:lang w:eastAsia="uk-UA"/>
              </w:rPr>
            </w:pPr>
            <w:r w:rsidRPr="001E2472">
              <w:rPr>
                <w:rFonts w:ascii="Times New Roman" w:hAnsi="Times New Roman" w:cs="Times New Roman"/>
                <w:lang w:eastAsia="uk-UA"/>
              </w:rPr>
              <w:t>(</w:t>
            </w:r>
            <w:r w:rsidRPr="001E2472">
              <w:rPr>
                <w:rFonts w:ascii="Times New Roman" w:hAnsi="Times New Roman" w:cs="Times New Roman"/>
                <w:b/>
                <w:lang w:eastAsia="uk-UA"/>
              </w:rPr>
              <w:t>п. 6 ч. 1 ст. 17 Закону</w:t>
            </w:r>
            <w:r w:rsidRPr="001E2472">
              <w:rPr>
                <w:rFonts w:ascii="Times New Roman" w:hAnsi="Times New Roman" w:cs="Times New Roman"/>
                <w:lang w:eastAsia="uk-UA"/>
              </w:rPr>
              <w:t>)</w:t>
            </w:r>
          </w:p>
        </w:tc>
        <w:tc>
          <w:tcPr>
            <w:tcW w:w="5245" w:type="dxa"/>
            <w:vMerge w:val="restart"/>
            <w:vAlign w:val="center"/>
            <w:hideMark/>
          </w:tcPr>
          <w:p w:rsidR="001E2472" w:rsidRPr="002C3BD7" w:rsidRDefault="001E2472" w:rsidP="00D846C4">
            <w:pPr>
              <w:jc w:val="both"/>
              <w:rPr>
                <w:rFonts w:ascii="Times New Roman" w:hAnsi="Times New Roman" w:cs="Times New Roman"/>
                <w:bCs/>
                <w:shd w:val="clear" w:color="auto" w:fill="FFFFFF"/>
                <w:lang w:eastAsia="uk-UA"/>
              </w:rPr>
            </w:pPr>
          </w:p>
          <w:p w:rsidR="001E2472" w:rsidRPr="002C3BD7" w:rsidRDefault="001E2472" w:rsidP="00D846C4">
            <w:pPr>
              <w:jc w:val="both"/>
              <w:rPr>
                <w:rFonts w:ascii="Times New Roman" w:hAnsi="Times New Roman" w:cs="Times New Roman"/>
                <w:bCs/>
                <w:shd w:val="clear" w:color="auto" w:fill="FFFFFF"/>
                <w:lang w:eastAsia="uk-UA"/>
              </w:rPr>
            </w:pPr>
          </w:p>
          <w:p w:rsidR="001E2472" w:rsidRPr="002C3BD7" w:rsidRDefault="001E2472" w:rsidP="00D846C4">
            <w:pPr>
              <w:jc w:val="both"/>
              <w:rPr>
                <w:rFonts w:ascii="Times New Roman" w:hAnsi="Times New Roman" w:cs="Times New Roman"/>
                <w:bCs/>
                <w:shd w:val="clear" w:color="auto" w:fill="FFFFFF"/>
                <w:lang w:eastAsia="uk-UA"/>
              </w:rPr>
            </w:pPr>
          </w:p>
          <w:p w:rsidR="001E2472" w:rsidRPr="002C3BD7" w:rsidRDefault="002C3BD7" w:rsidP="00D846C4">
            <w:pPr>
              <w:jc w:val="both"/>
              <w:rPr>
                <w:rFonts w:ascii="Times New Roman" w:hAnsi="Times New Roman" w:cs="Times New Roman"/>
                <w:bCs/>
                <w:shd w:val="clear" w:color="auto" w:fill="FFFFFF"/>
                <w:lang w:eastAsia="uk-UA"/>
              </w:rPr>
            </w:pPr>
            <w:r w:rsidRPr="002C3BD7">
              <w:rPr>
                <w:rFonts w:ascii="Times New Roman" w:eastAsia="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C3BD7">
              <w:rPr>
                <w:rFonts w:ascii="Times New Roman" w:eastAsia="Times New Roman" w:hAnsi="Times New Roman" w:cs="Times New Roman"/>
              </w:rPr>
              <w:t>и щодо службової (посадової) особи учасника процедури закупівлі, яка підписала тендерну пропозицію</w:t>
            </w:r>
          </w:p>
          <w:p w:rsidR="001E2472" w:rsidRPr="002C3BD7" w:rsidRDefault="002C3BD7" w:rsidP="00D846C4">
            <w:pPr>
              <w:jc w:val="both"/>
              <w:rPr>
                <w:rFonts w:ascii="Times New Roman" w:hAnsi="Times New Roman" w:cs="Times New Roman"/>
                <w:b/>
                <w:bCs/>
                <w:shd w:val="clear" w:color="auto" w:fill="FFFFFF"/>
                <w:lang w:eastAsia="uk-UA"/>
              </w:rPr>
            </w:pPr>
            <w:r w:rsidRPr="002C3BD7">
              <w:rPr>
                <w:rFonts w:ascii="Times New Roman" w:eastAsia="Times New Roman" w:hAnsi="Times New Roman" w:cs="Times New Roman"/>
                <w:b/>
                <w:color w:val="000000"/>
              </w:rPr>
              <w:t xml:space="preserve">Документ повинен бути не більше </w:t>
            </w:r>
            <w:proofErr w:type="spellStart"/>
            <w:r w:rsidRPr="002C3BD7">
              <w:rPr>
                <w:rFonts w:ascii="Times New Roman" w:eastAsia="Times New Roman" w:hAnsi="Times New Roman" w:cs="Times New Roman"/>
                <w:b/>
                <w:color w:val="000000"/>
              </w:rPr>
              <w:t>тридцятиденної</w:t>
            </w:r>
            <w:proofErr w:type="spellEnd"/>
            <w:r w:rsidRPr="002C3BD7">
              <w:rPr>
                <w:rFonts w:ascii="Times New Roman" w:eastAsia="Times New Roman" w:hAnsi="Times New Roman" w:cs="Times New Roman"/>
                <w:b/>
                <w:color w:val="000000"/>
              </w:rPr>
              <w:t xml:space="preserve"> давн</w:t>
            </w:r>
            <w:r w:rsidR="00CC1D8C">
              <w:rPr>
                <w:rFonts w:ascii="Times New Roman" w:eastAsia="Times New Roman" w:hAnsi="Times New Roman" w:cs="Times New Roman"/>
                <w:b/>
                <w:color w:val="000000"/>
              </w:rPr>
              <w:t>ини від дати подання документа*.</w:t>
            </w:r>
          </w:p>
          <w:p w:rsidR="001E2472" w:rsidRPr="002C3BD7" w:rsidRDefault="001E2472" w:rsidP="00D846C4">
            <w:pPr>
              <w:jc w:val="both"/>
              <w:rPr>
                <w:rFonts w:ascii="Times New Roman" w:hAnsi="Times New Roman" w:cs="Times New Roman"/>
                <w:bCs/>
                <w:shd w:val="clear" w:color="auto" w:fill="FFFFFF"/>
                <w:lang w:eastAsia="uk-UA"/>
              </w:rPr>
            </w:pPr>
          </w:p>
        </w:tc>
      </w:tr>
      <w:tr w:rsidR="001E2472" w:rsidRPr="001E2472" w:rsidTr="00D846C4">
        <w:trPr>
          <w:trHeight w:val="588"/>
        </w:trPr>
        <w:tc>
          <w:tcPr>
            <w:tcW w:w="426" w:type="dxa"/>
            <w:tcBorders>
              <w:top w:val="single" w:sz="4" w:space="0" w:color="auto"/>
              <w:bottom w:val="single" w:sz="4" w:space="0" w:color="auto"/>
            </w:tcBorders>
            <w:hideMark/>
          </w:tcPr>
          <w:p w:rsidR="001E2472" w:rsidRPr="001E2472" w:rsidRDefault="001E2472" w:rsidP="00D846C4">
            <w:pPr>
              <w:widowControl w:val="0"/>
              <w:jc w:val="both"/>
              <w:rPr>
                <w:rFonts w:ascii="Times New Roman" w:hAnsi="Times New Roman" w:cs="Times New Roman"/>
                <w:b/>
                <w:bCs/>
                <w:lang w:eastAsia="uk-UA"/>
              </w:rPr>
            </w:pPr>
            <w:r w:rsidRPr="001E2472">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1E2472" w:rsidRPr="001E2472" w:rsidRDefault="001E2472" w:rsidP="002C3BD7">
            <w:pPr>
              <w:widowControl w:val="0"/>
              <w:spacing w:after="0"/>
              <w:jc w:val="both"/>
              <w:rPr>
                <w:rFonts w:ascii="Times New Roman" w:hAnsi="Times New Roman" w:cs="Times New Roman"/>
                <w:lang w:eastAsia="uk-UA"/>
              </w:rPr>
            </w:pPr>
            <w:r w:rsidRPr="001E2472">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1E2472" w:rsidRDefault="001E2472" w:rsidP="002C3BD7">
            <w:pPr>
              <w:widowControl w:val="0"/>
              <w:spacing w:after="0"/>
              <w:jc w:val="both"/>
              <w:rPr>
                <w:rFonts w:ascii="Times New Roman" w:hAnsi="Times New Roman" w:cs="Times New Roman"/>
                <w:lang w:eastAsia="uk-UA"/>
              </w:rPr>
            </w:pPr>
            <w:r w:rsidRPr="001E2472">
              <w:rPr>
                <w:rFonts w:ascii="Times New Roman" w:hAnsi="Times New Roman" w:cs="Times New Roman"/>
                <w:lang w:eastAsia="uk-UA"/>
              </w:rPr>
              <w:t>(</w:t>
            </w:r>
            <w:r w:rsidRPr="001E2472">
              <w:rPr>
                <w:rFonts w:ascii="Times New Roman" w:hAnsi="Times New Roman" w:cs="Times New Roman"/>
                <w:b/>
                <w:lang w:eastAsia="uk-UA"/>
              </w:rPr>
              <w:t>п. 12 ч. 1 ст. 17 Закону</w:t>
            </w:r>
            <w:r w:rsidRPr="001E2472">
              <w:rPr>
                <w:rFonts w:ascii="Times New Roman" w:hAnsi="Times New Roman" w:cs="Times New Roman"/>
                <w:lang w:eastAsia="uk-UA"/>
              </w:rPr>
              <w:t>)</w:t>
            </w:r>
          </w:p>
        </w:tc>
        <w:tc>
          <w:tcPr>
            <w:tcW w:w="5245" w:type="dxa"/>
            <w:vMerge/>
          </w:tcPr>
          <w:p w:rsidR="001E2472" w:rsidRPr="001E2472" w:rsidRDefault="001E2472" w:rsidP="00D846C4">
            <w:pPr>
              <w:jc w:val="both"/>
              <w:rPr>
                <w:rFonts w:ascii="Times New Roman" w:hAnsi="Times New Roman" w:cs="Times New Roman"/>
                <w:iCs/>
                <w:lang w:eastAsia="uk-UA"/>
              </w:rPr>
            </w:pPr>
          </w:p>
        </w:tc>
      </w:tr>
      <w:tr w:rsidR="006E3AA2" w:rsidRPr="001E2472" w:rsidTr="00D846C4">
        <w:trPr>
          <w:trHeight w:val="1044"/>
        </w:trPr>
        <w:tc>
          <w:tcPr>
            <w:tcW w:w="426" w:type="dxa"/>
            <w:tcBorders>
              <w:top w:val="single" w:sz="4" w:space="0" w:color="auto"/>
            </w:tcBorders>
            <w:hideMark/>
          </w:tcPr>
          <w:p w:rsidR="006E3AA2" w:rsidRPr="001E2472" w:rsidRDefault="006E3AA2" w:rsidP="006E3AA2">
            <w:pPr>
              <w:widowControl w:val="0"/>
              <w:rPr>
                <w:rFonts w:ascii="Times New Roman" w:hAnsi="Times New Roman" w:cs="Times New Roman"/>
                <w:b/>
                <w:bCs/>
              </w:rPr>
            </w:pPr>
            <w:r w:rsidRPr="001E2472">
              <w:rPr>
                <w:rFonts w:ascii="Times New Roman" w:hAnsi="Times New Roman" w:cs="Times New Roman"/>
                <w:b/>
                <w:bCs/>
              </w:rPr>
              <w:t>4</w:t>
            </w:r>
          </w:p>
        </w:tc>
        <w:tc>
          <w:tcPr>
            <w:tcW w:w="4536" w:type="dxa"/>
            <w:tcBorders>
              <w:top w:val="single" w:sz="4" w:space="0" w:color="auto"/>
            </w:tcBorders>
            <w:hideMark/>
          </w:tcPr>
          <w:p w:rsidR="006E3AA2" w:rsidRPr="006E3AA2" w:rsidRDefault="006E3AA2" w:rsidP="006E3AA2">
            <w:pPr>
              <w:spacing w:after="0" w:line="240" w:lineRule="auto"/>
              <w:ind w:left="100"/>
              <w:jc w:val="both"/>
              <w:rPr>
                <w:rFonts w:ascii="Times New Roman" w:eastAsia="Times New Roman" w:hAnsi="Times New Roman" w:cs="Times New Roman"/>
              </w:rPr>
            </w:pPr>
            <w:r w:rsidRPr="006E3AA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E3AA2">
              <w:rPr>
                <w:rFonts w:ascii="Times New Roman" w:eastAsia="Times New Roman" w:hAnsi="Times New Roman" w:cs="Times New Roman"/>
              </w:rPr>
              <w:t>—</w:t>
            </w:r>
            <w:r w:rsidRPr="006E3AA2">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6E3AA2" w:rsidRPr="006E3AA2" w:rsidRDefault="006E3AA2" w:rsidP="006E3AA2">
            <w:pPr>
              <w:spacing w:after="0" w:line="240" w:lineRule="auto"/>
              <w:ind w:left="100"/>
              <w:jc w:val="both"/>
              <w:rPr>
                <w:rFonts w:ascii="Times New Roman" w:eastAsia="Times New Roman" w:hAnsi="Times New Roman" w:cs="Times New Roman"/>
              </w:rPr>
            </w:pPr>
            <w:r w:rsidRPr="006E3AA2">
              <w:rPr>
                <w:rFonts w:ascii="Times New Roman" w:eastAsia="Times New Roman" w:hAnsi="Times New Roman" w:cs="Times New Roman"/>
                <w:b/>
                <w:color w:val="000000"/>
              </w:rPr>
              <w:t>(частина 2 статті 17 Закону)</w:t>
            </w:r>
          </w:p>
        </w:tc>
        <w:tc>
          <w:tcPr>
            <w:tcW w:w="5245" w:type="dxa"/>
            <w:tcBorders>
              <w:top w:val="single" w:sz="4" w:space="0" w:color="auto"/>
            </w:tcBorders>
            <w:hideMark/>
          </w:tcPr>
          <w:p w:rsidR="006E3AA2" w:rsidRPr="006E3AA2" w:rsidRDefault="006E3AA2" w:rsidP="006E3AA2">
            <w:pPr>
              <w:spacing w:after="0" w:line="240" w:lineRule="auto"/>
              <w:ind w:left="140" w:right="140"/>
              <w:jc w:val="both"/>
              <w:rPr>
                <w:rFonts w:ascii="Times New Roman" w:eastAsia="Times New Roman" w:hAnsi="Times New Roman" w:cs="Times New Roman"/>
              </w:rPr>
            </w:pPr>
            <w:r w:rsidRPr="006E3AA2">
              <w:rPr>
                <w:rFonts w:ascii="Times New Roman" w:eastAsia="Times New Roman" w:hAnsi="Times New Roman" w:cs="Times New Roman"/>
                <w:b/>
                <w:color w:val="000000"/>
              </w:rPr>
              <w:t>Довідка в довільній формі</w:t>
            </w:r>
            <w:r w:rsidRPr="006E3AA2">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E2472" w:rsidRPr="001E2472" w:rsidRDefault="001E2472" w:rsidP="001E2472">
      <w:pPr>
        <w:widowControl w:val="0"/>
        <w:tabs>
          <w:tab w:val="left" w:pos="1080"/>
        </w:tabs>
        <w:jc w:val="both"/>
        <w:rPr>
          <w:rFonts w:ascii="Times New Roman" w:hAnsi="Times New Roman" w:cs="Times New Roman"/>
          <w:b/>
          <w:bCs/>
          <w:lang w:eastAsia="uk-UA"/>
        </w:rPr>
      </w:pPr>
    </w:p>
    <w:p w:rsidR="001E2472" w:rsidRPr="001E2472" w:rsidRDefault="001E2472" w:rsidP="001E2472">
      <w:pPr>
        <w:widowControl w:val="0"/>
        <w:tabs>
          <w:tab w:val="left" w:pos="1080"/>
        </w:tabs>
        <w:jc w:val="center"/>
        <w:rPr>
          <w:rFonts w:ascii="Times New Roman" w:hAnsi="Times New Roman" w:cs="Times New Roman"/>
          <w:b/>
          <w:lang w:eastAsia="uk-UA"/>
        </w:rPr>
      </w:pPr>
      <w:r w:rsidRPr="001E2472">
        <w:rPr>
          <w:rFonts w:ascii="Times New Roman" w:hAnsi="Times New Roman" w:cs="Times New Roman"/>
          <w:b/>
          <w:bCs/>
          <w:lang w:eastAsia="uk-UA"/>
        </w:rPr>
        <w:t>Д</w:t>
      </w:r>
      <w:r w:rsidRPr="001E2472">
        <w:rPr>
          <w:rFonts w:ascii="Times New Roman" w:hAnsi="Times New Roman" w:cs="Times New Roman"/>
          <w:b/>
          <w:lang w:eastAsia="uk-UA"/>
        </w:rPr>
        <w:t>окументи  для</w:t>
      </w:r>
      <w:r w:rsidR="00C304BE">
        <w:rPr>
          <w:rFonts w:ascii="Times New Roman" w:hAnsi="Times New Roman" w:cs="Times New Roman"/>
          <w:b/>
          <w:lang w:eastAsia="uk-UA"/>
        </w:rPr>
        <w:t xml:space="preserve"> ПЕРЕМОЖЦЯ (</w:t>
      </w:r>
      <w:r w:rsidR="00C304BE" w:rsidRPr="00C304BE">
        <w:rPr>
          <w:rFonts w:ascii="Times New Roman" w:hAnsi="Times New Roman" w:cs="Times New Roman"/>
          <w:b/>
          <w:u w:val="single"/>
          <w:lang w:eastAsia="uk-UA"/>
        </w:rPr>
        <w:t xml:space="preserve">фізичних осіб чи </w:t>
      </w:r>
      <w:r w:rsidRPr="00C304BE">
        <w:rPr>
          <w:rFonts w:ascii="Times New Roman" w:hAnsi="Times New Roman" w:cs="Times New Roman"/>
          <w:b/>
          <w:u w:val="single"/>
          <w:lang w:eastAsia="uk-UA"/>
        </w:rPr>
        <w:t>фізичних</w:t>
      </w:r>
      <w:r w:rsidRPr="001E2472">
        <w:rPr>
          <w:rFonts w:ascii="Times New Roman" w:hAnsi="Times New Roman" w:cs="Times New Roman"/>
          <w:b/>
          <w:u w:val="single"/>
          <w:lang w:eastAsia="uk-UA"/>
        </w:rPr>
        <w:t xml:space="preserve"> осіб-підприємців</w:t>
      </w:r>
      <w:r w:rsidR="00C304BE">
        <w:rPr>
          <w:rFonts w:ascii="Times New Roman" w:hAnsi="Times New Roman" w:cs="Times New Roman"/>
          <w:b/>
          <w:u w:val="single"/>
          <w:lang w:eastAsia="uk-UA"/>
        </w:rPr>
        <w:t>)</w:t>
      </w:r>
      <w:r w:rsidRPr="001E2472">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1E2472" w:rsidRPr="001E2472" w:rsidTr="005802A4">
        <w:tc>
          <w:tcPr>
            <w:tcW w:w="426" w:type="dxa"/>
            <w:hideMark/>
          </w:tcPr>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t>№з/п</w:t>
            </w:r>
          </w:p>
        </w:tc>
        <w:tc>
          <w:tcPr>
            <w:tcW w:w="4536" w:type="dxa"/>
            <w:hideMark/>
          </w:tcPr>
          <w:p w:rsidR="001E2472" w:rsidRPr="001E2472" w:rsidRDefault="001E2472" w:rsidP="00D846C4">
            <w:pPr>
              <w:widowControl w:val="0"/>
              <w:jc w:val="center"/>
              <w:rPr>
                <w:rFonts w:ascii="Times New Roman" w:hAnsi="Times New Roman" w:cs="Times New Roman"/>
                <w:lang w:eastAsia="uk-UA"/>
              </w:rPr>
            </w:pPr>
            <w:r w:rsidRPr="001E2472">
              <w:rPr>
                <w:rFonts w:ascii="Times New Roman" w:hAnsi="Times New Roman" w:cs="Times New Roman"/>
                <w:b/>
                <w:lang w:eastAsia="uk-UA"/>
              </w:rPr>
              <w:t>Вимоги статті 17</w:t>
            </w:r>
          </w:p>
        </w:tc>
        <w:tc>
          <w:tcPr>
            <w:tcW w:w="5245" w:type="dxa"/>
            <w:hideMark/>
          </w:tcPr>
          <w:p w:rsidR="001E2472" w:rsidRPr="001E2472" w:rsidRDefault="001E2472" w:rsidP="00D846C4">
            <w:pPr>
              <w:ind w:left="100"/>
              <w:jc w:val="both"/>
              <w:rPr>
                <w:rFonts w:ascii="Times New Roman" w:hAnsi="Times New Roman" w:cs="Times New Roman"/>
                <w:sz w:val="20"/>
                <w:szCs w:val="20"/>
              </w:rPr>
            </w:pPr>
            <w:r w:rsidRPr="001E2472">
              <w:rPr>
                <w:rFonts w:ascii="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E2472" w:rsidRPr="001E2472" w:rsidTr="005802A4">
        <w:trPr>
          <w:trHeight w:val="360"/>
        </w:trPr>
        <w:tc>
          <w:tcPr>
            <w:tcW w:w="426" w:type="dxa"/>
            <w:hideMark/>
          </w:tcPr>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t>1</w:t>
            </w:r>
          </w:p>
        </w:tc>
        <w:tc>
          <w:tcPr>
            <w:tcW w:w="4536" w:type="dxa"/>
            <w:hideMark/>
          </w:tcPr>
          <w:p w:rsidR="001E2472" w:rsidRPr="001E2472" w:rsidRDefault="001E2472" w:rsidP="00D846C4">
            <w:pPr>
              <w:jc w:val="both"/>
              <w:rPr>
                <w:rFonts w:ascii="Times New Roman" w:hAnsi="Times New Roman" w:cs="Times New Roman"/>
                <w:bCs/>
                <w:shd w:val="clear" w:color="auto" w:fill="FFFFFF"/>
                <w:lang w:eastAsia="uk-UA"/>
              </w:rPr>
            </w:pPr>
            <w:r w:rsidRPr="001E2472">
              <w:rPr>
                <w:rFonts w:ascii="Times New Roman" w:hAnsi="Times New Roman" w:cs="Times New Roman"/>
                <w:bCs/>
                <w:shd w:val="clear" w:color="auto" w:fill="FFFFFF"/>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1E2472">
              <w:rPr>
                <w:rFonts w:ascii="Times New Roman" w:hAnsi="Times New Roman" w:cs="Times New Roman"/>
                <w:bCs/>
                <w:shd w:val="clear" w:color="auto" w:fill="FFFFFF"/>
                <w:lang w:eastAsia="uk-UA"/>
              </w:rPr>
              <w:lastRenderedPageBreak/>
              <w:t>вчинення корупційного правопорушення або правопорушення, пов’язаного з корупцією</w:t>
            </w:r>
          </w:p>
          <w:p w:rsidR="001E2472" w:rsidRPr="001E2472" w:rsidRDefault="001E2472" w:rsidP="00D846C4">
            <w:pPr>
              <w:jc w:val="both"/>
              <w:rPr>
                <w:rFonts w:ascii="Times New Roman" w:hAnsi="Times New Roman" w:cs="Times New Roman"/>
                <w:bCs/>
                <w:shd w:val="clear" w:color="auto" w:fill="FFFFFF"/>
                <w:lang w:eastAsia="uk-UA"/>
              </w:rPr>
            </w:pPr>
            <w:r w:rsidRPr="001E2472">
              <w:rPr>
                <w:rFonts w:ascii="Times New Roman" w:hAnsi="Times New Roman" w:cs="Times New Roman"/>
                <w:bCs/>
                <w:shd w:val="clear" w:color="auto" w:fill="FFFFFF"/>
                <w:lang w:eastAsia="uk-UA"/>
              </w:rPr>
              <w:t>(п. 3 ч. 1 ст. 17 Закону)</w:t>
            </w:r>
          </w:p>
          <w:p w:rsidR="001E2472" w:rsidRPr="001E2472" w:rsidRDefault="001E2472" w:rsidP="00D846C4">
            <w:pPr>
              <w:jc w:val="both"/>
              <w:rPr>
                <w:rFonts w:ascii="Times New Roman" w:hAnsi="Times New Roman" w:cs="Times New Roman"/>
                <w:lang w:eastAsia="uk-UA"/>
              </w:rPr>
            </w:pPr>
          </w:p>
        </w:tc>
        <w:tc>
          <w:tcPr>
            <w:tcW w:w="5245" w:type="dxa"/>
            <w:hideMark/>
          </w:tcPr>
          <w:p w:rsidR="002C3BD7" w:rsidRPr="006E3AA2" w:rsidRDefault="002C3BD7" w:rsidP="00BF0B9C">
            <w:pPr>
              <w:spacing w:after="0"/>
              <w:jc w:val="both"/>
              <w:rPr>
                <w:rFonts w:ascii="Times New Roman" w:eastAsia="Times New Roman" w:hAnsi="Times New Roman" w:cs="Times New Roman"/>
                <w:b/>
                <w:color w:val="000000"/>
              </w:rPr>
            </w:pPr>
            <w:r w:rsidRPr="006E3AA2">
              <w:rPr>
                <w:rFonts w:ascii="Times New Roman" w:eastAsia="Times New Roman" w:hAnsi="Times New Roman" w:cs="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C304BE">
              <w:rPr>
                <w:rFonts w:ascii="Times New Roman" w:hAnsi="Times New Roman" w:cs="Times New Roman"/>
                <w:b/>
                <w:bCs/>
                <w:shd w:val="clear" w:color="auto" w:fill="FFFFFF"/>
                <w:lang w:eastAsia="uk-UA"/>
              </w:rPr>
              <w:t>(дат</w:t>
            </w:r>
            <w:r w:rsidR="00C040C9" w:rsidRPr="00C304BE">
              <w:rPr>
                <w:rFonts w:ascii="Times New Roman" w:hAnsi="Times New Roman" w:cs="Times New Roman"/>
                <w:b/>
                <w:bCs/>
                <w:shd w:val="clear" w:color="auto" w:fill="FFFFFF"/>
                <w:lang w:eastAsia="uk-UA"/>
              </w:rPr>
              <w:t>а</w:t>
            </w:r>
            <w:r w:rsidRPr="00C304BE">
              <w:rPr>
                <w:rFonts w:ascii="Times New Roman" w:hAnsi="Times New Roman" w:cs="Times New Roman"/>
                <w:b/>
                <w:bCs/>
                <w:shd w:val="clear" w:color="auto" w:fill="FFFFFF"/>
                <w:lang w:eastAsia="uk-UA"/>
              </w:rPr>
              <w:t xml:space="preserve"> </w:t>
            </w:r>
            <w:r w:rsidRPr="00C304BE">
              <w:rPr>
                <w:rFonts w:ascii="Times New Roman" w:hAnsi="Times New Roman" w:cs="Times New Roman"/>
                <w:b/>
                <w:bCs/>
                <w:shd w:val="clear" w:color="auto" w:fill="FFFFFF"/>
                <w:lang w:eastAsia="uk-UA"/>
              </w:rPr>
              <w:lastRenderedPageBreak/>
              <w:t>формування витягу</w:t>
            </w:r>
            <w:r w:rsidRPr="006E3AA2">
              <w:rPr>
                <w:rFonts w:ascii="Times New Roman" w:hAnsi="Times New Roman" w:cs="Times New Roman"/>
                <w:bCs/>
                <w:shd w:val="clear" w:color="auto" w:fill="FFFFFF"/>
                <w:lang w:eastAsia="uk-UA"/>
              </w:rPr>
              <w:t xml:space="preserve"> не раніше дати оприлюдненого в електронній системі закупівель оголошення про проведення процедури закупівлі)</w:t>
            </w:r>
            <w:r w:rsidRPr="006E3AA2">
              <w:rPr>
                <w:rFonts w:ascii="Times New Roman" w:eastAsia="Times New Roman" w:hAnsi="Times New Roman" w:cs="Times New Roman"/>
                <w:b/>
                <w:color w:val="000000"/>
              </w:rPr>
              <w:t xml:space="preserve">. </w:t>
            </w:r>
          </w:p>
          <w:p w:rsidR="001E2472" w:rsidRPr="006E3AA2" w:rsidRDefault="002C3BD7" w:rsidP="00CC1D8C">
            <w:pPr>
              <w:spacing w:after="0"/>
              <w:jc w:val="both"/>
              <w:rPr>
                <w:rFonts w:ascii="Times New Roman" w:hAnsi="Times New Roman" w:cs="Times New Roman"/>
                <w:bCs/>
                <w:shd w:val="clear" w:color="auto" w:fill="FFFFFF"/>
                <w:lang w:eastAsia="uk-UA"/>
              </w:rPr>
            </w:pPr>
            <w:r w:rsidRPr="006E3AA2">
              <w:rPr>
                <w:rFonts w:ascii="Times New Roman" w:hAnsi="Times New Roman" w:cs="Times New Roman"/>
                <w:b/>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6E3AA2">
              <w:rPr>
                <w:rFonts w:ascii="Times New Roman" w:hAnsi="Times New Roman" w:cs="Times New Roman"/>
                <w:bCs/>
                <w:shd w:val="clear" w:color="auto" w:fill="FFFFFF"/>
                <w:lang w:eastAsia="uk-UA"/>
              </w:rPr>
              <w:t>.</w:t>
            </w:r>
          </w:p>
        </w:tc>
      </w:tr>
      <w:tr w:rsidR="001E2472" w:rsidRPr="001E2472" w:rsidTr="005802A4">
        <w:trPr>
          <w:trHeight w:val="1412"/>
        </w:trPr>
        <w:tc>
          <w:tcPr>
            <w:tcW w:w="426" w:type="dxa"/>
          </w:tcPr>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lastRenderedPageBreak/>
              <w:t>2</w:t>
            </w:r>
          </w:p>
        </w:tc>
        <w:tc>
          <w:tcPr>
            <w:tcW w:w="4536" w:type="dxa"/>
          </w:tcPr>
          <w:p w:rsidR="001E2472" w:rsidRPr="001E2472" w:rsidRDefault="001E2472" w:rsidP="002C3BD7">
            <w:pPr>
              <w:spacing w:after="0"/>
              <w:jc w:val="both"/>
              <w:rPr>
                <w:rFonts w:ascii="Times New Roman" w:hAnsi="Times New Roman" w:cs="Times New Roman"/>
                <w:bCs/>
                <w:shd w:val="clear" w:color="auto" w:fill="FFFFFF"/>
                <w:lang w:eastAsia="uk-UA"/>
              </w:rPr>
            </w:pPr>
            <w:r w:rsidRPr="001E2472">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E2472" w:rsidRPr="001E2472" w:rsidRDefault="001E2472" w:rsidP="002C3BD7">
            <w:pPr>
              <w:spacing w:after="0"/>
              <w:jc w:val="both"/>
              <w:rPr>
                <w:rFonts w:ascii="Times New Roman" w:hAnsi="Times New Roman" w:cs="Times New Roman"/>
                <w:bCs/>
                <w:shd w:val="clear" w:color="auto" w:fill="FFFFFF"/>
                <w:lang w:eastAsia="uk-UA"/>
              </w:rPr>
            </w:pPr>
            <w:r w:rsidRPr="001E2472">
              <w:rPr>
                <w:rFonts w:ascii="Times New Roman" w:hAnsi="Times New Roman" w:cs="Times New Roman"/>
                <w:lang w:eastAsia="uk-UA"/>
              </w:rPr>
              <w:t>(</w:t>
            </w:r>
            <w:r w:rsidRPr="001E2472">
              <w:rPr>
                <w:rFonts w:ascii="Times New Roman" w:hAnsi="Times New Roman" w:cs="Times New Roman"/>
                <w:b/>
                <w:lang w:eastAsia="uk-UA"/>
              </w:rPr>
              <w:t>п. 5 ч. 1 ст. 17 Закону</w:t>
            </w:r>
            <w:r w:rsidRPr="001E2472">
              <w:rPr>
                <w:rFonts w:ascii="Times New Roman" w:hAnsi="Times New Roman" w:cs="Times New Roman"/>
                <w:lang w:eastAsia="uk-UA"/>
              </w:rPr>
              <w:t>)</w:t>
            </w:r>
          </w:p>
        </w:tc>
        <w:tc>
          <w:tcPr>
            <w:tcW w:w="5245" w:type="dxa"/>
            <w:vMerge w:val="restart"/>
          </w:tcPr>
          <w:p w:rsidR="006E3AA2" w:rsidRDefault="006E3AA2" w:rsidP="00D846C4">
            <w:pPr>
              <w:jc w:val="both"/>
              <w:rPr>
                <w:rFonts w:ascii="Times New Roman" w:eastAsia="Times New Roman" w:hAnsi="Times New Roman" w:cs="Times New Roman"/>
                <w:color w:val="000000"/>
              </w:rPr>
            </w:pPr>
          </w:p>
          <w:p w:rsidR="002C3BD7" w:rsidRPr="006E3AA2" w:rsidRDefault="002C3BD7" w:rsidP="00D846C4">
            <w:pPr>
              <w:jc w:val="both"/>
              <w:rPr>
                <w:rFonts w:ascii="Times New Roman" w:eastAsia="Times New Roman" w:hAnsi="Times New Roman" w:cs="Times New Roman"/>
                <w:color w:val="000000"/>
              </w:rPr>
            </w:pPr>
            <w:r w:rsidRPr="006E3AA2">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2472" w:rsidRPr="006E3AA2" w:rsidRDefault="002C3BD7" w:rsidP="00D846C4">
            <w:pPr>
              <w:jc w:val="both"/>
              <w:rPr>
                <w:rFonts w:ascii="Times New Roman" w:hAnsi="Times New Roman" w:cs="Times New Roman"/>
                <w:b/>
                <w:bCs/>
                <w:shd w:val="clear" w:color="auto" w:fill="FFFFFF"/>
                <w:lang w:eastAsia="uk-UA"/>
              </w:rPr>
            </w:pPr>
            <w:r w:rsidRPr="006E3AA2">
              <w:rPr>
                <w:rFonts w:ascii="Times New Roman" w:eastAsia="Times New Roman" w:hAnsi="Times New Roman" w:cs="Times New Roman"/>
                <w:b/>
                <w:color w:val="000000"/>
              </w:rPr>
              <w:t xml:space="preserve">Документ повинен бути не більше </w:t>
            </w:r>
            <w:proofErr w:type="spellStart"/>
            <w:r w:rsidRPr="006E3AA2">
              <w:rPr>
                <w:rFonts w:ascii="Times New Roman" w:eastAsia="Times New Roman" w:hAnsi="Times New Roman" w:cs="Times New Roman"/>
                <w:b/>
                <w:color w:val="000000"/>
              </w:rPr>
              <w:t>тридцятиденної</w:t>
            </w:r>
            <w:proofErr w:type="spellEnd"/>
            <w:r w:rsidRPr="006E3AA2">
              <w:rPr>
                <w:rFonts w:ascii="Times New Roman" w:eastAsia="Times New Roman" w:hAnsi="Times New Roman" w:cs="Times New Roman"/>
                <w:b/>
                <w:color w:val="000000"/>
              </w:rPr>
              <w:t xml:space="preserve"> давнини від дати подання документа</w:t>
            </w:r>
            <w:r w:rsidR="00CC1D8C">
              <w:rPr>
                <w:rFonts w:ascii="Times New Roman" w:eastAsia="Times New Roman" w:hAnsi="Times New Roman" w:cs="Times New Roman"/>
                <w:b/>
                <w:color w:val="000000"/>
              </w:rPr>
              <w:t>*</w:t>
            </w:r>
            <w:r w:rsidRPr="006E3AA2">
              <w:rPr>
                <w:rFonts w:ascii="Times New Roman" w:eastAsia="Times New Roman" w:hAnsi="Times New Roman" w:cs="Times New Roman"/>
                <w:b/>
                <w:color w:val="000000"/>
              </w:rPr>
              <w:t>. </w:t>
            </w:r>
          </w:p>
          <w:p w:rsidR="001E2472" w:rsidRPr="006E3AA2" w:rsidRDefault="001E2472" w:rsidP="00D846C4">
            <w:pPr>
              <w:jc w:val="both"/>
              <w:rPr>
                <w:rFonts w:ascii="Times New Roman" w:hAnsi="Times New Roman" w:cs="Times New Roman"/>
                <w:bCs/>
                <w:shd w:val="clear" w:color="auto" w:fill="FFFFFF"/>
                <w:lang w:eastAsia="uk-UA"/>
              </w:rPr>
            </w:pPr>
          </w:p>
        </w:tc>
      </w:tr>
      <w:tr w:rsidR="001E2472" w:rsidRPr="001E2472" w:rsidTr="005802A4">
        <w:trPr>
          <w:trHeight w:val="588"/>
        </w:trPr>
        <w:tc>
          <w:tcPr>
            <w:tcW w:w="426" w:type="dxa"/>
            <w:hideMark/>
          </w:tcPr>
          <w:p w:rsidR="001E2472" w:rsidRPr="001E2472" w:rsidRDefault="001E2472" w:rsidP="00D846C4">
            <w:pPr>
              <w:widowControl w:val="0"/>
              <w:jc w:val="both"/>
              <w:rPr>
                <w:rFonts w:ascii="Times New Roman" w:hAnsi="Times New Roman" w:cs="Times New Roman"/>
                <w:b/>
                <w:bCs/>
                <w:lang w:eastAsia="uk-UA"/>
              </w:rPr>
            </w:pPr>
            <w:r w:rsidRPr="001E2472">
              <w:rPr>
                <w:rFonts w:ascii="Times New Roman" w:hAnsi="Times New Roman" w:cs="Times New Roman"/>
                <w:b/>
                <w:bCs/>
                <w:lang w:eastAsia="uk-UA"/>
              </w:rPr>
              <w:t>3</w:t>
            </w:r>
          </w:p>
        </w:tc>
        <w:tc>
          <w:tcPr>
            <w:tcW w:w="4536" w:type="dxa"/>
            <w:hideMark/>
          </w:tcPr>
          <w:p w:rsidR="001E2472" w:rsidRPr="001E2472" w:rsidRDefault="001E2472" w:rsidP="002C3BD7">
            <w:pPr>
              <w:widowControl w:val="0"/>
              <w:spacing w:after="0"/>
              <w:jc w:val="both"/>
              <w:rPr>
                <w:rFonts w:ascii="Times New Roman" w:hAnsi="Times New Roman" w:cs="Times New Roman"/>
                <w:lang w:eastAsia="uk-UA"/>
              </w:rPr>
            </w:pPr>
            <w:r w:rsidRPr="001E2472">
              <w:rPr>
                <w:rFonts w:ascii="Times New Roman" w:hAnsi="Times New Roman" w:cs="Times New Roman"/>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1E2472" w:rsidRDefault="001E2472" w:rsidP="002C3BD7">
            <w:pPr>
              <w:widowControl w:val="0"/>
              <w:spacing w:after="0"/>
              <w:jc w:val="both"/>
              <w:rPr>
                <w:rFonts w:ascii="Times New Roman" w:hAnsi="Times New Roman" w:cs="Times New Roman"/>
                <w:lang w:eastAsia="uk-UA"/>
              </w:rPr>
            </w:pPr>
            <w:r w:rsidRPr="001E2472">
              <w:rPr>
                <w:rFonts w:ascii="Times New Roman" w:hAnsi="Times New Roman" w:cs="Times New Roman"/>
                <w:lang w:eastAsia="uk-UA"/>
              </w:rPr>
              <w:t>(</w:t>
            </w:r>
            <w:r w:rsidRPr="001E2472">
              <w:rPr>
                <w:rFonts w:ascii="Times New Roman" w:hAnsi="Times New Roman" w:cs="Times New Roman"/>
                <w:b/>
                <w:lang w:eastAsia="uk-UA"/>
              </w:rPr>
              <w:t>п. 12 ч. 1 ст. 17 Закону</w:t>
            </w:r>
            <w:r w:rsidRPr="001E2472">
              <w:rPr>
                <w:rFonts w:ascii="Times New Roman" w:hAnsi="Times New Roman" w:cs="Times New Roman"/>
                <w:lang w:eastAsia="uk-UA"/>
              </w:rPr>
              <w:t>)</w:t>
            </w:r>
          </w:p>
        </w:tc>
        <w:tc>
          <w:tcPr>
            <w:tcW w:w="5245" w:type="dxa"/>
            <w:vMerge/>
          </w:tcPr>
          <w:p w:rsidR="001E2472" w:rsidRPr="006E3AA2" w:rsidRDefault="001E2472" w:rsidP="00D846C4">
            <w:pPr>
              <w:jc w:val="both"/>
              <w:rPr>
                <w:rFonts w:ascii="Times New Roman" w:hAnsi="Times New Roman" w:cs="Times New Roman"/>
                <w:iCs/>
                <w:lang w:eastAsia="uk-UA"/>
              </w:rPr>
            </w:pPr>
          </w:p>
        </w:tc>
      </w:tr>
      <w:tr w:rsidR="006E3AA2" w:rsidRPr="001E2472" w:rsidTr="005802A4">
        <w:tc>
          <w:tcPr>
            <w:tcW w:w="426" w:type="dxa"/>
            <w:hideMark/>
          </w:tcPr>
          <w:p w:rsidR="006E3AA2" w:rsidRPr="001E2472" w:rsidRDefault="006E3AA2" w:rsidP="006E3AA2">
            <w:pPr>
              <w:widowControl w:val="0"/>
              <w:rPr>
                <w:rFonts w:ascii="Times New Roman" w:hAnsi="Times New Roman" w:cs="Times New Roman"/>
                <w:b/>
                <w:bCs/>
              </w:rPr>
            </w:pPr>
            <w:r w:rsidRPr="001E2472">
              <w:rPr>
                <w:rFonts w:ascii="Times New Roman" w:hAnsi="Times New Roman" w:cs="Times New Roman"/>
                <w:b/>
                <w:bCs/>
              </w:rPr>
              <w:t>4</w:t>
            </w:r>
          </w:p>
        </w:tc>
        <w:tc>
          <w:tcPr>
            <w:tcW w:w="4536" w:type="dxa"/>
            <w:hideMark/>
          </w:tcPr>
          <w:p w:rsidR="006E3AA2" w:rsidRPr="006E3AA2" w:rsidRDefault="006E3AA2" w:rsidP="006E3AA2">
            <w:pPr>
              <w:spacing w:after="0" w:line="240" w:lineRule="auto"/>
              <w:ind w:left="100"/>
              <w:jc w:val="both"/>
              <w:rPr>
                <w:rFonts w:ascii="Times New Roman" w:eastAsia="Times New Roman" w:hAnsi="Times New Roman" w:cs="Times New Roman"/>
              </w:rPr>
            </w:pPr>
            <w:r w:rsidRPr="006E3AA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E3AA2">
              <w:rPr>
                <w:rFonts w:ascii="Times New Roman" w:eastAsia="Times New Roman" w:hAnsi="Times New Roman" w:cs="Times New Roman"/>
              </w:rPr>
              <w:t>—</w:t>
            </w:r>
            <w:r w:rsidRPr="006E3AA2">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6E3AA2" w:rsidRPr="006E3AA2" w:rsidRDefault="006E3AA2" w:rsidP="006E3AA2">
            <w:pPr>
              <w:spacing w:after="0" w:line="240" w:lineRule="auto"/>
              <w:ind w:left="100"/>
              <w:jc w:val="both"/>
              <w:rPr>
                <w:rFonts w:ascii="Times New Roman" w:eastAsia="Times New Roman" w:hAnsi="Times New Roman" w:cs="Times New Roman"/>
              </w:rPr>
            </w:pPr>
            <w:r w:rsidRPr="006E3AA2">
              <w:rPr>
                <w:rFonts w:ascii="Times New Roman" w:eastAsia="Times New Roman" w:hAnsi="Times New Roman" w:cs="Times New Roman"/>
                <w:b/>
                <w:color w:val="000000"/>
              </w:rPr>
              <w:t>(частина 2 статті 17 Закону)</w:t>
            </w:r>
          </w:p>
        </w:tc>
        <w:tc>
          <w:tcPr>
            <w:tcW w:w="5245" w:type="dxa"/>
            <w:hideMark/>
          </w:tcPr>
          <w:p w:rsidR="006E3AA2" w:rsidRPr="006E3AA2" w:rsidRDefault="006E3AA2" w:rsidP="006E3AA2">
            <w:pPr>
              <w:spacing w:after="0" w:line="240" w:lineRule="auto"/>
              <w:ind w:left="140" w:right="140"/>
              <w:jc w:val="both"/>
              <w:rPr>
                <w:rFonts w:ascii="Times New Roman" w:eastAsia="Times New Roman" w:hAnsi="Times New Roman" w:cs="Times New Roman"/>
              </w:rPr>
            </w:pPr>
            <w:r w:rsidRPr="006E3AA2">
              <w:rPr>
                <w:rFonts w:ascii="Times New Roman" w:eastAsia="Times New Roman" w:hAnsi="Times New Roman" w:cs="Times New Roman"/>
                <w:b/>
                <w:color w:val="000000"/>
              </w:rPr>
              <w:t>Довідка в довільній формі</w:t>
            </w:r>
            <w:r w:rsidRPr="006E3AA2">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D0634" w:rsidRDefault="00FD0634" w:rsidP="005802A4">
      <w:pPr>
        <w:tabs>
          <w:tab w:val="left" w:pos="1080"/>
        </w:tabs>
        <w:spacing w:after="0"/>
        <w:jc w:val="both"/>
        <w:rPr>
          <w:rFonts w:ascii="Times New Roman" w:hAnsi="Times New Roman" w:cs="Times New Roman"/>
          <w:bCs/>
          <w:i/>
        </w:rPr>
      </w:pPr>
    </w:p>
    <w:p w:rsidR="001E2472" w:rsidRPr="005802A4" w:rsidRDefault="001E2472" w:rsidP="005802A4">
      <w:pPr>
        <w:tabs>
          <w:tab w:val="left" w:pos="1080"/>
        </w:tabs>
        <w:spacing w:after="0"/>
        <w:jc w:val="both"/>
        <w:rPr>
          <w:rFonts w:ascii="Times New Roman" w:hAnsi="Times New Roman" w:cs="Times New Roman"/>
          <w:bCs/>
          <w:i/>
        </w:rPr>
      </w:pPr>
      <w:r w:rsidRPr="005802A4">
        <w:rPr>
          <w:rFonts w:ascii="Times New Roman" w:hAnsi="Times New Roman" w:cs="Times New Roman"/>
          <w:bCs/>
          <w:i/>
        </w:rPr>
        <w:t>Примітка:</w:t>
      </w:r>
    </w:p>
    <w:p w:rsidR="006E3AA2" w:rsidRPr="005802A4" w:rsidRDefault="006E3AA2" w:rsidP="005802A4">
      <w:pPr>
        <w:shd w:val="clear" w:color="auto" w:fill="FFFFFF"/>
        <w:spacing w:after="0" w:line="240" w:lineRule="auto"/>
        <w:ind w:firstLine="720"/>
        <w:jc w:val="both"/>
        <w:rPr>
          <w:rFonts w:ascii="Times New Roman" w:eastAsia="Times New Roman" w:hAnsi="Times New Roman" w:cs="Times New Roman"/>
          <w:i/>
        </w:rPr>
      </w:pPr>
      <w:r w:rsidRPr="005802A4">
        <w:rPr>
          <w:rFonts w:ascii="Times New Roman" w:eastAsia="Times New Roman" w:hAnsi="Times New Roman" w:cs="Times New Roman"/>
          <w:i/>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E2472" w:rsidRPr="005802A4" w:rsidRDefault="001E2472" w:rsidP="005802A4">
      <w:pPr>
        <w:shd w:val="clear" w:color="auto" w:fill="FFFFFF"/>
        <w:spacing w:after="0"/>
        <w:ind w:firstLine="720"/>
        <w:jc w:val="both"/>
        <w:rPr>
          <w:rFonts w:ascii="Times New Roman" w:hAnsi="Times New Roman" w:cs="Times New Roman"/>
          <w:bCs/>
          <w:i/>
        </w:rPr>
      </w:pPr>
      <w:r w:rsidRPr="005802A4">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5802A4">
        <w:rPr>
          <w:rFonts w:ascii="Times New Roman" w:hAnsi="Times New Roman" w:cs="Times New Roman"/>
          <w:bCs/>
          <w:i/>
        </w:rPr>
        <w:t>YouControl</w:t>
      </w:r>
      <w:proofErr w:type="spellEnd"/>
      <w:r w:rsidRPr="005802A4">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1E2472" w:rsidRPr="005802A4" w:rsidRDefault="005802A4" w:rsidP="005802A4">
      <w:pPr>
        <w:shd w:val="clear" w:color="auto" w:fill="FFFFFF"/>
        <w:spacing w:after="0"/>
        <w:ind w:firstLine="720"/>
        <w:jc w:val="both"/>
        <w:rPr>
          <w:rFonts w:ascii="Times New Roman" w:hAnsi="Times New Roman" w:cs="Times New Roman"/>
          <w:bCs/>
          <w:i/>
          <w:color w:val="000000"/>
        </w:rPr>
      </w:pPr>
      <w:r w:rsidRPr="005802A4">
        <w:rPr>
          <w:rFonts w:ascii="Times New Roman" w:hAnsi="Times New Roman" w:cs="Times New Roman"/>
          <w:bCs/>
          <w:i/>
        </w:rPr>
        <w:t xml:space="preserve">* </w:t>
      </w:r>
      <w:r w:rsidR="001E2472" w:rsidRPr="005802A4">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r w:rsidR="001E2472" w:rsidRPr="005802A4">
        <w:rPr>
          <w:rFonts w:ascii="Times New Roman" w:hAnsi="Times New Roman" w:cs="Times New Roman"/>
          <w:bCs/>
          <w:i/>
          <w:color w:val="000000"/>
        </w:rPr>
        <w:t>.</w:t>
      </w:r>
    </w:p>
    <w:p w:rsidR="009A23BC" w:rsidRDefault="009A23BC" w:rsidP="001E2472">
      <w:pPr>
        <w:widowControl w:val="0"/>
        <w:jc w:val="center"/>
        <w:rPr>
          <w:rFonts w:ascii="Times New Roman" w:eastAsia="SimSun" w:hAnsi="Times New Roman" w:cs="Times New Roman"/>
          <w:b/>
          <w:bCs/>
          <w:color w:val="000000"/>
          <w:kern w:val="2"/>
          <w:sz w:val="24"/>
          <w:szCs w:val="24"/>
          <w:highlight w:val="yellow"/>
        </w:rPr>
      </w:pPr>
    </w:p>
    <w:p w:rsidR="00FD0634" w:rsidRDefault="00FD0634" w:rsidP="001E2472">
      <w:pPr>
        <w:widowControl w:val="0"/>
        <w:jc w:val="center"/>
        <w:rPr>
          <w:rFonts w:ascii="Times New Roman" w:eastAsia="SimSun" w:hAnsi="Times New Roman" w:cs="Times New Roman"/>
          <w:b/>
          <w:bCs/>
          <w:color w:val="000000"/>
          <w:kern w:val="2"/>
          <w:sz w:val="24"/>
          <w:szCs w:val="24"/>
          <w:highlight w:val="yellow"/>
        </w:rPr>
      </w:pPr>
    </w:p>
    <w:p w:rsidR="00FD0634" w:rsidRDefault="00FD0634" w:rsidP="001E2472">
      <w:pPr>
        <w:widowControl w:val="0"/>
        <w:jc w:val="center"/>
        <w:rPr>
          <w:rFonts w:ascii="Times New Roman" w:eastAsia="SimSun" w:hAnsi="Times New Roman" w:cs="Times New Roman"/>
          <w:b/>
          <w:bCs/>
          <w:color w:val="000000"/>
          <w:kern w:val="2"/>
          <w:sz w:val="24"/>
          <w:szCs w:val="24"/>
          <w:highlight w:val="yellow"/>
        </w:rPr>
      </w:pPr>
    </w:p>
    <w:p w:rsidR="00FD0634" w:rsidRDefault="00FD0634" w:rsidP="001E2472">
      <w:pPr>
        <w:widowControl w:val="0"/>
        <w:jc w:val="center"/>
        <w:rPr>
          <w:rFonts w:ascii="Times New Roman" w:eastAsia="SimSun" w:hAnsi="Times New Roman" w:cs="Times New Roman"/>
          <w:b/>
          <w:bCs/>
          <w:color w:val="000000"/>
          <w:kern w:val="2"/>
          <w:sz w:val="24"/>
          <w:szCs w:val="24"/>
          <w:highlight w:val="yellow"/>
        </w:rPr>
      </w:pPr>
    </w:p>
    <w:p w:rsidR="001E2472" w:rsidRPr="0063667E" w:rsidRDefault="001E2472" w:rsidP="001E2472">
      <w:pPr>
        <w:widowControl w:val="0"/>
        <w:jc w:val="center"/>
        <w:rPr>
          <w:rFonts w:ascii="Times New Roman" w:eastAsia="SimSun" w:hAnsi="Times New Roman" w:cs="Times New Roman"/>
          <w:b/>
          <w:bCs/>
          <w:color w:val="000000"/>
          <w:kern w:val="2"/>
          <w:sz w:val="24"/>
          <w:szCs w:val="24"/>
        </w:rPr>
      </w:pPr>
      <w:r w:rsidRPr="00FC45CF">
        <w:rPr>
          <w:rFonts w:ascii="Times New Roman" w:eastAsia="SimSun" w:hAnsi="Times New Roman" w:cs="Times New Roman"/>
          <w:b/>
          <w:bCs/>
          <w:color w:val="000000"/>
          <w:kern w:val="2"/>
          <w:sz w:val="24"/>
          <w:szCs w:val="24"/>
        </w:rPr>
        <w:lastRenderedPageBreak/>
        <w:t xml:space="preserve">Розділ </w:t>
      </w:r>
      <w:r w:rsidR="00135F72">
        <w:rPr>
          <w:rFonts w:ascii="Times New Roman" w:eastAsia="SimSun" w:hAnsi="Times New Roman" w:cs="Times New Roman"/>
          <w:b/>
          <w:bCs/>
          <w:color w:val="000000"/>
          <w:kern w:val="2"/>
          <w:sz w:val="24"/>
          <w:szCs w:val="24"/>
        </w:rPr>
        <w:t>2</w:t>
      </w:r>
    </w:p>
    <w:p w:rsidR="00AD17AF" w:rsidRPr="0063667E" w:rsidRDefault="001E2472" w:rsidP="00AD17AF">
      <w:pPr>
        <w:shd w:val="clear" w:color="auto" w:fill="FFFFFF"/>
        <w:spacing w:before="240" w:line="240" w:lineRule="auto"/>
        <w:jc w:val="both"/>
        <w:rPr>
          <w:rFonts w:ascii="Times New Roman" w:eastAsia="Times New Roman" w:hAnsi="Times New Roman" w:cs="Times New Roman"/>
          <w:b/>
          <w:bCs/>
          <w:color w:val="000000"/>
          <w:sz w:val="24"/>
          <w:szCs w:val="24"/>
        </w:rPr>
      </w:pPr>
      <w:r w:rsidRPr="0063667E">
        <w:rPr>
          <w:rFonts w:ascii="Times New Roman" w:eastAsia="SimSun" w:hAnsi="Times New Roman" w:cs="Times New Roman"/>
          <w:b/>
          <w:bCs/>
          <w:color w:val="000000"/>
          <w:kern w:val="2"/>
          <w:sz w:val="24"/>
          <w:szCs w:val="24"/>
        </w:rPr>
        <w:t xml:space="preserve"> </w:t>
      </w:r>
      <w:r w:rsidR="00AD17AF" w:rsidRPr="0063667E">
        <w:rPr>
          <w:rFonts w:ascii="Times New Roman" w:eastAsia="Times New Roman" w:hAnsi="Times New Roman" w:cs="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63667E" w:rsidTr="005802A4">
        <w:trPr>
          <w:trHeight w:val="375"/>
        </w:trPr>
        <w:tc>
          <w:tcPr>
            <w:tcW w:w="596" w:type="dxa"/>
            <w:shd w:val="clear" w:color="auto" w:fill="D9D9D9" w:themeFill="background1" w:themeFillShade="D9"/>
          </w:tcPr>
          <w:p w:rsidR="0063667E" w:rsidRPr="0063667E" w:rsidRDefault="0063667E" w:rsidP="0063667E">
            <w:pPr>
              <w:keepNext/>
              <w:spacing w:after="0" w:line="240" w:lineRule="auto"/>
              <w:jc w:val="center"/>
              <w:rPr>
                <w:rFonts w:ascii="Times New Roman" w:hAnsi="Times New Roman" w:cs="Times New Roman"/>
                <w:b/>
                <w:bCs/>
                <w:sz w:val="24"/>
                <w:szCs w:val="24"/>
              </w:rPr>
            </w:pPr>
            <w:r w:rsidRPr="0063667E">
              <w:rPr>
                <w:rFonts w:ascii="Times New Roman" w:hAnsi="Times New Roman" w:cs="Times New Roman"/>
                <w:b/>
                <w:bCs/>
                <w:sz w:val="24"/>
                <w:szCs w:val="24"/>
              </w:rPr>
              <w:t>№ п/п</w:t>
            </w:r>
          </w:p>
        </w:tc>
        <w:tc>
          <w:tcPr>
            <w:tcW w:w="9469" w:type="dxa"/>
            <w:shd w:val="clear" w:color="auto" w:fill="D9D9D9" w:themeFill="background1" w:themeFillShade="D9"/>
          </w:tcPr>
          <w:p w:rsidR="001C7D8B" w:rsidRDefault="0063667E" w:rsidP="0063667E">
            <w:pPr>
              <w:keepNext/>
              <w:spacing w:after="0" w:line="240" w:lineRule="auto"/>
              <w:jc w:val="center"/>
              <w:rPr>
                <w:rFonts w:ascii="Times New Roman" w:hAnsi="Times New Roman" w:cs="Times New Roman"/>
                <w:b/>
                <w:bCs/>
                <w:sz w:val="24"/>
                <w:szCs w:val="24"/>
              </w:rPr>
            </w:pPr>
            <w:r w:rsidRPr="0063667E">
              <w:rPr>
                <w:rFonts w:ascii="Times New Roman" w:hAnsi="Times New Roman" w:cs="Times New Roman"/>
                <w:b/>
                <w:bCs/>
                <w:sz w:val="24"/>
                <w:szCs w:val="24"/>
              </w:rPr>
              <w:t>Документи щодо підтвердження інформації про відповідність вимогам</w:t>
            </w:r>
            <w:r w:rsidR="001C7D8B">
              <w:rPr>
                <w:rFonts w:ascii="Times New Roman" w:hAnsi="Times New Roman" w:cs="Times New Roman"/>
                <w:b/>
                <w:bCs/>
                <w:sz w:val="24"/>
                <w:szCs w:val="24"/>
              </w:rPr>
              <w:t xml:space="preserve">, </w:t>
            </w:r>
          </w:p>
          <w:p w:rsidR="0063667E" w:rsidRPr="0063667E" w:rsidRDefault="001C7D8B" w:rsidP="0063667E">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що повинні надати Учасники</w:t>
            </w:r>
          </w:p>
        </w:tc>
      </w:tr>
      <w:tr w:rsidR="0063667E" w:rsidRPr="0063667E" w:rsidTr="005802A4">
        <w:trPr>
          <w:trHeight w:val="375"/>
        </w:trPr>
        <w:tc>
          <w:tcPr>
            <w:tcW w:w="10065" w:type="dxa"/>
            <w:gridSpan w:val="2"/>
            <w:shd w:val="clear" w:color="auto" w:fill="auto"/>
          </w:tcPr>
          <w:p w:rsidR="0063667E" w:rsidRPr="0063667E" w:rsidRDefault="0063667E" w:rsidP="001A282C">
            <w:pPr>
              <w:widowControl w:val="0"/>
              <w:suppressAutoHyphens/>
              <w:autoSpaceDE w:val="0"/>
              <w:spacing w:after="0" w:line="240" w:lineRule="auto"/>
              <w:jc w:val="center"/>
              <w:rPr>
                <w:rFonts w:ascii="Times New Roman" w:hAnsi="Times New Roman" w:cs="Times New Roman"/>
                <w:b/>
                <w:color w:val="000000"/>
                <w:kern w:val="2"/>
                <w:sz w:val="24"/>
                <w:szCs w:val="24"/>
                <w:lang w:eastAsia="en-US"/>
              </w:rPr>
            </w:pPr>
            <w:r w:rsidRPr="0063667E">
              <w:rPr>
                <w:rFonts w:ascii="Times New Roman" w:eastAsia="SimSun" w:hAnsi="Times New Roman" w:cs="Times New Roman"/>
                <w:b/>
                <w:color w:val="000000"/>
                <w:kern w:val="2"/>
                <w:sz w:val="24"/>
                <w:szCs w:val="24"/>
                <w:lang w:eastAsia="zh-CN"/>
              </w:rPr>
              <w:t xml:space="preserve">1. Документи щодо правомочності укладення договору про закупівлю, підписання пропозиції та щодо </w:t>
            </w:r>
            <w:r w:rsidRPr="0063667E">
              <w:rPr>
                <w:rFonts w:ascii="Times New Roman" w:hAnsi="Times New Roman" w:cs="Times New Roman"/>
                <w:b/>
                <w:bCs/>
                <w:sz w:val="24"/>
                <w:szCs w:val="24"/>
              </w:rPr>
              <w:t>ведення господарської діяльності</w:t>
            </w:r>
          </w:p>
        </w:tc>
      </w:tr>
      <w:tr w:rsidR="0063667E" w:rsidRPr="001E2472" w:rsidTr="005802A4">
        <w:trPr>
          <w:trHeight w:val="375"/>
        </w:trPr>
        <w:tc>
          <w:tcPr>
            <w:tcW w:w="596" w:type="dxa"/>
            <w:shd w:val="clear" w:color="auto" w:fill="auto"/>
          </w:tcPr>
          <w:p w:rsidR="0063667E" w:rsidRPr="0063667E" w:rsidRDefault="0063667E" w:rsidP="0063667E">
            <w:pPr>
              <w:widowControl w:val="0"/>
              <w:suppressAutoHyphens/>
              <w:autoSpaceDE w:val="0"/>
              <w:jc w:val="center"/>
              <w:rPr>
                <w:rFonts w:ascii="Times New Roman" w:hAnsi="Times New Roman" w:cs="Times New Roman"/>
                <w:color w:val="000000"/>
                <w:kern w:val="2"/>
                <w:lang w:eastAsia="en-US"/>
              </w:rPr>
            </w:pPr>
            <w:r w:rsidRPr="001E2472">
              <w:rPr>
                <w:rFonts w:ascii="Times New Roman" w:eastAsia="SimSun" w:hAnsi="Times New Roman" w:cs="Times New Roman"/>
                <w:b/>
                <w:bCs/>
                <w:color w:val="000000"/>
                <w:kern w:val="2"/>
                <w:lang w:val="en-US" w:eastAsia="zh-CN"/>
              </w:rPr>
              <w:t>1</w:t>
            </w:r>
            <w:r>
              <w:rPr>
                <w:rFonts w:ascii="Times New Roman" w:eastAsia="SimSun" w:hAnsi="Times New Roman" w:cs="Times New Roman"/>
                <w:b/>
                <w:bCs/>
                <w:color w:val="000000"/>
                <w:kern w:val="2"/>
                <w:lang w:eastAsia="zh-CN"/>
              </w:rPr>
              <w:t>.1</w:t>
            </w:r>
          </w:p>
        </w:tc>
        <w:tc>
          <w:tcPr>
            <w:tcW w:w="9469" w:type="dxa"/>
            <w:shd w:val="clear" w:color="auto" w:fill="auto"/>
          </w:tcPr>
          <w:p w:rsidR="0063667E" w:rsidRPr="001C7D8B" w:rsidRDefault="0063667E" w:rsidP="001A282C">
            <w:pPr>
              <w:widowControl w:val="0"/>
              <w:spacing w:after="0" w:line="240" w:lineRule="auto"/>
              <w:jc w:val="both"/>
              <w:rPr>
                <w:rFonts w:ascii="Times New Roman" w:hAnsi="Times New Roman" w:cs="Times New Roman"/>
                <w:b/>
                <w:color w:val="000000"/>
                <w:kern w:val="2"/>
                <w:sz w:val="24"/>
                <w:szCs w:val="24"/>
                <w:lang w:eastAsia="en-US"/>
              </w:rPr>
            </w:pPr>
            <w:r w:rsidRPr="001C7D8B">
              <w:rPr>
                <w:rFonts w:ascii="Times New Roman" w:eastAsia="SimSun" w:hAnsi="Times New Roman" w:cs="Times New Roman"/>
                <w:b/>
                <w:color w:val="000000"/>
                <w:kern w:val="2"/>
                <w:sz w:val="24"/>
                <w:szCs w:val="24"/>
                <w:lang w:eastAsia="zh-CN"/>
              </w:rPr>
              <w:t>Для юридичних осіб</w:t>
            </w:r>
          </w:p>
          <w:p w:rsidR="0063667E" w:rsidRPr="001C7D8B" w:rsidRDefault="0063667E" w:rsidP="001A282C">
            <w:pPr>
              <w:widowControl w:val="0"/>
              <w:spacing w:after="0" w:line="240" w:lineRule="auto"/>
              <w:jc w:val="both"/>
              <w:rPr>
                <w:rFonts w:ascii="Times New Roman" w:eastAsia="SimSun" w:hAnsi="Times New Roman" w:cs="Times New Roman"/>
                <w:color w:val="000000"/>
                <w:kern w:val="2"/>
                <w:sz w:val="24"/>
                <w:szCs w:val="24"/>
                <w:lang w:eastAsia="ar-SA"/>
              </w:rPr>
            </w:pPr>
            <w:r w:rsidRPr="001C7D8B">
              <w:rPr>
                <w:rFonts w:ascii="Times New Roman" w:eastAsia="SimSun" w:hAnsi="Times New Roman" w:cs="Times New Roman"/>
                <w:color w:val="000000"/>
                <w:kern w:val="2"/>
                <w:sz w:val="24"/>
                <w:szCs w:val="24"/>
                <w:lang w:eastAsia="zh-CN"/>
              </w:rPr>
              <w:t xml:space="preserve">1.1.1. </w:t>
            </w:r>
            <w:proofErr w:type="spellStart"/>
            <w:r w:rsidRPr="001C7D8B">
              <w:rPr>
                <w:rFonts w:ascii="Times New Roman" w:eastAsia="SimSun" w:hAnsi="Times New Roman" w:cs="Times New Roman"/>
                <w:color w:val="000000"/>
                <w:kern w:val="2"/>
                <w:sz w:val="24"/>
                <w:szCs w:val="24"/>
                <w:lang w:eastAsia="zh-CN"/>
              </w:rPr>
              <w:t>Скан</w:t>
            </w:r>
            <w:proofErr w:type="spellEnd"/>
            <w:r w:rsidRPr="001C7D8B">
              <w:rPr>
                <w:rFonts w:ascii="Times New Roman" w:eastAsia="SimSun" w:hAnsi="Times New Roman" w:cs="Times New Roman"/>
                <w:color w:val="000000"/>
                <w:kern w:val="2"/>
                <w:sz w:val="24"/>
                <w:szCs w:val="24"/>
                <w:lang w:eastAsia="zh-CN"/>
              </w:rPr>
              <w:t>-копія документу(</w:t>
            </w:r>
            <w:proofErr w:type="spellStart"/>
            <w:r w:rsidRPr="001C7D8B">
              <w:rPr>
                <w:rFonts w:ascii="Times New Roman" w:eastAsia="SimSun" w:hAnsi="Times New Roman" w:cs="Times New Roman"/>
                <w:color w:val="000000"/>
                <w:kern w:val="2"/>
                <w:sz w:val="24"/>
                <w:szCs w:val="24"/>
                <w:lang w:eastAsia="zh-CN"/>
              </w:rPr>
              <w:t>ів</w:t>
            </w:r>
            <w:proofErr w:type="spellEnd"/>
            <w:r w:rsidRPr="001C7D8B">
              <w:rPr>
                <w:rFonts w:ascii="Times New Roman" w:eastAsia="SimSun" w:hAnsi="Times New Roman" w:cs="Times New Roman"/>
                <w:color w:val="000000"/>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1C7D8B" w:rsidRDefault="0063667E" w:rsidP="001A282C">
            <w:pPr>
              <w:pStyle w:val="aa"/>
              <w:spacing w:before="0" w:beforeAutospacing="0" w:after="120" w:afterAutospacing="0"/>
              <w:ind w:left="-17" w:hanging="23"/>
              <w:jc w:val="both"/>
              <w:rPr>
                <w:color w:val="000000"/>
              </w:rPr>
            </w:pPr>
            <w:r w:rsidRPr="001C7D8B">
              <w:rPr>
                <w:rFonts w:eastAsia="SimSun"/>
                <w:color w:val="000000"/>
                <w:kern w:val="2"/>
                <w:lang w:eastAsia="zh-CN"/>
              </w:rPr>
              <w:t xml:space="preserve"> </w:t>
            </w:r>
            <w:r w:rsidRPr="001C7D8B">
              <w:rPr>
                <w:color w:val="000000"/>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1C7D8B">
              <w:rPr>
                <w:b/>
                <w:color w:val="000000"/>
              </w:rPr>
              <w:t>наказ про призначення та/ або протокол зборів засновників, тощо</w:t>
            </w:r>
            <w:r w:rsidRPr="001C7D8B">
              <w:rPr>
                <w:color w:val="000000"/>
              </w:rPr>
              <w:t xml:space="preserve">); </w:t>
            </w:r>
          </w:p>
          <w:p w:rsidR="0063667E" w:rsidRPr="001C7D8B" w:rsidRDefault="0063667E" w:rsidP="001A282C">
            <w:pPr>
              <w:pStyle w:val="aa"/>
              <w:spacing w:before="0" w:beforeAutospacing="0" w:after="120" w:afterAutospacing="0"/>
              <w:ind w:left="-17" w:hanging="23"/>
              <w:jc w:val="both"/>
              <w:rPr>
                <w:b/>
                <w:color w:val="000000"/>
              </w:rPr>
            </w:pPr>
            <w:r w:rsidRPr="001C7D8B">
              <w:rPr>
                <w:color w:val="000000"/>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1C7D8B">
              <w:rPr>
                <w:b/>
                <w:color w:val="000000"/>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1C7D8B" w:rsidRDefault="001C7D8B" w:rsidP="001A282C">
            <w:pPr>
              <w:widowControl w:val="0"/>
              <w:spacing w:after="0" w:line="240" w:lineRule="auto"/>
              <w:jc w:val="both"/>
              <w:rPr>
                <w:rFonts w:ascii="Times New Roman" w:eastAsia="SimSun" w:hAnsi="Times New Roman" w:cs="Times New Roman"/>
                <w:color w:val="000000"/>
                <w:kern w:val="2"/>
                <w:sz w:val="24"/>
                <w:szCs w:val="24"/>
                <w:lang w:eastAsia="zh-CN"/>
              </w:rPr>
            </w:pPr>
            <w:r>
              <w:rPr>
                <w:rFonts w:ascii="Times New Roman" w:eastAsia="SimSun" w:hAnsi="Times New Roman" w:cs="Times New Roman"/>
                <w:color w:val="000000"/>
                <w:kern w:val="2"/>
                <w:sz w:val="24"/>
                <w:szCs w:val="24"/>
                <w:lang w:eastAsia="zh-CN"/>
              </w:rPr>
              <w:t>1</w:t>
            </w:r>
            <w:r w:rsidR="0063667E" w:rsidRPr="001C7D8B">
              <w:rPr>
                <w:rFonts w:ascii="Times New Roman" w:eastAsia="SimSun" w:hAnsi="Times New Roman" w:cs="Times New Roman"/>
                <w:color w:val="000000"/>
                <w:kern w:val="2"/>
                <w:sz w:val="24"/>
                <w:szCs w:val="24"/>
                <w:lang w:eastAsia="zh-CN"/>
              </w:rPr>
              <w:t xml:space="preserve">.1.2. </w:t>
            </w:r>
            <w:proofErr w:type="spellStart"/>
            <w:r w:rsidR="0063667E" w:rsidRPr="001C7D8B">
              <w:rPr>
                <w:rFonts w:ascii="Times New Roman" w:eastAsia="SimSun" w:hAnsi="Times New Roman" w:cs="Times New Roman"/>
                <w:color w:val="000000"/>
                <w:kern w:val="2"/>
                <w:sz w:val="24"/>
                <w:szCs w:val="24"/>
                <w:lang w:eastAsia="zh-CN"/>
              </w:rPr>
              <w:t>Скан</w:t>
            </w:r>
            <w:proofErr w:type="spellEnd"/>
            <w:r w:rsidR="0063667E" w:rsidRPr="001C7D8B">
              <w:rPr>
                <w:rFonts w:ascii="Times New Roman" w:eastAsia="SimSun" w:hAnsi="Times New Roman" w:cs="Times New Roman"/>
                <w:color w:val="000000"/>
                <w:kern w:val="2"/>
                <w:sz w:val="24"/>
                <w:szCs w:val="24"/>
                <w:lang w:eastAsia="zh-CN"/>
              </w:rPr>
              <w:t xml:space="preserve">-копія Статуту із змінами </w:t>
            </w:r>
            <w:r w:rsidR="0063667E" w:rsidRPr="001C7D8B">
              <w:rPr>
                <w:rFonts w:ascii="Times New Roman" w:eastAsia="SimSun" w:hAnsi="Times New Roman" w:cs="Times New Roman"/>
                <w:i/>
                <w:iCs/>
                <w:color w:val="000000"/>
                <w:kern w:val="2"/>
                <w:sz w:val="24"/>
                <w:szCs w:val="24"/>
                <w:lang w:eastAsia="zh-CN"/>
              </w:rPr>
              <w:t>(в разі їх наявності)</w:t>
            </w:r>
            <w:r w:rsidR="0063667E" w:rsidRPr="001C7D8B">
              <w:rPr>
                <w:rFonts w:ascii="Times New Roman" w:eastAsia="SimSun" w:hAnsi="Times New Roman" w:cs="Times New Roman"/>
                <w:color w:val="000000"/>
                <w:kern w:val="2"/>
                <w:sz w:val="24"/>
                <w:szCs w:val="24"/>
                <w:lang w:eastAsia="zh-CN"/>
              </w:rPr>
              <w:t xml:space="preserve"> або іншого установчого документу. </w:t>
            </w:r>
          </w:p>
          <w:p w:rsidR="0063667E" w:rsidRPr="001C7D8B" w:rsidRDefault="001C7D8B" w:rsidP="001A282C">
            <w:pPr>
              <w:widowControl w:val="0"/>
              <w:spacing w:after="120" w:line="240" w:lineRule="auto"/>
              <w:jc w:val="both"/>
              <w:rPr>
                <w:rFonts w:ascii="Times New Roman" w:eastAsia="SimSun" w:hAnsi="Times New Roman" w:cs="Times New Roman"/>
                <w:color w:val="000000"/>
                <w:kern w:val="2"/>
                <w:sz w:val="24"/>
                <w:szCs w:val="24"/>
                <w:lang w:eastAsia="zh-CN"/>
              </w:rPr>
            </w:pPr>
            <w:r w:rsidRPr="001C7D8B">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1C7D8B" w:rsidRDefault="001C7D8B" w:rsidP="001A282C">
            <w:pPr>
              <w:spacing w:after="0" w:line="240" w:lineRule="auto"/>
              <w:jc w:val="both"/>
              <w:rPr>
                <w:rFonts w:ascii="Times New Roman" w:eastAsia="SimSun" w:hAnsi="Times New Roman" w:cs="Times New Roman"/>
                <w:color w:val="000000"/>
                <w:kern w:val="2"/>
                <w:sz w:val="24"/>
                <w:szCs w:val="24"/>
                <w:lang w:eastAsia="zh-CN"/>
              </w:rPr>
            </w:pPr>
            <w:r>
              <w:rPr>
                <w:rFonts w:ascii="Times New Roman" w:hAnsi="Times New Roman" w:cs="Times New Roman"/>
                <w:color w:val="000000"/>
                <w:sz w:val="24"/>
                <w:szCs w:val="24"/>
              </w:rPr>
              <w:t>1.1.3.</w:t>
            </w:r>
            <w:r w:rsidR="0063667E" w:rsidRPr="001C7D8B">
              <w:rPr>
                <w:rFonts w:ascii="Times New Roman" w:hAnsi="Times New Roman" w:cs="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1E2472" w:rsidTr="005802A4">
        <w:trPr>
          <w:trHeight w:val="375"/>
        </w:trPr>
        <w:tc>
          <w:tcPr>
            <w:tcW w:w="596" w:type="dxa"/>
            <w:shd w:val="clear" w:color="auto" w:fill="auto"/>
          </w:tcPr>
          <w:p w:rsidR="001C7D8B" w:rsidRPr="001C7D8B" w:rsidRDefault="001C7D8B" w:rsidP="0063667E">
            <w:pPr>
              <w:widowControl w:val="0"/>
              <w:suppressAutoHyphens/>
              <w:autoSpaceDE w:val="0"/>
              <w:jc w:val="center"/>
              <w:rPr>
                <w:rFonts w:ascii="Times New Roman" w:eastAsia="SimSun" w:hAnsi="Times New Roman" w:cs="Times New Roman"/>
                <w:b/>
                <w:bCs/>
                <w:color w:val="000000"/>
                <w:kern w:val="2"/>
                <w:lang w:eastAsia="zh-CN"/>
              </w:rPr>
            </w:pPr>
            <w:r>
              <w:rPr>
                <w:rFonts w:ascii="Times New Roman" w:eastAsia="SimSun" w:hAnsi="Times New Roman" w:cs="Times New Roman"/>
                <w:b/>
                <w:bCs/>
                <w:color w:val="000000"/>
                <w:kern w:val="2"/>
                <w:lang w:eastAsia="zh-CN"/>
              </w:rPr>
              <w:t>1.2.</w:t>
            </w:r>
          </w:p>
        </w:tc>
        <w:tc>
          <w:tcPr>
            <w:tcW w:w="9469" w:type="dxa"/>
            <w:shd w:val="clear" w:color="auto" w:fill="auto"/>
          </w:tcPr>
          <w:p w:rsidR="001C7D8B" w:rsidRPr="00717296" w:rsidRDefault="001C7D8B" w:rsidP="005E5F37">
            <w:pPr>
              <w:widowControl w:val="0"/>
              <w:spacing w:after="0"/>
              <w:jc w:val="both"/>
              <w:rPr>
                <w:rFonts w:ascii="Times New Roman" w:eastAsia="SimSun" w:hAnsi="Times New Roman" w:cs="Times New Roman"/>
                <w:b/>
                <w:bCs/>
                <w:color w:val="000000"/>
                <w:kern w:val="2"/>
                <w:sz w:val="24"/>
                <w:szCs w:val="24"/>
                <w:lang w:eastAsia="zh-CN"/>
              </w:rPr>
            </w:pPr>
            <w:r w:rsidRPr="001C7D8B">
              <w:rPr>
                <w:rFonts w:ascii="Times New Roman" w:eastAsia="SimSun" w:hAnsi="Times New Roman" w:cs="Times New Roman"/>
                <w:b/>
                <w:bCs/>
                <w:color w:val="000000"/>
                <w:kern w:val="2"/>
                <w:sz w:val="24"/>
                <w:szCs w:val="24"/>
                <w:lang w:eastAsia="zh-CN"/>
              </w:rPr>
              <w:t xml:space="preserve">Для </w:t>
            </w:r>
            <w:r w:rsidRPr="00717296">
              <w:rPr>
                <w:rFonts w:ascii="Times New Roman" w:eastAsia="SimSun" w:hAnsi="Times New Roman" w:cs="Times New Roman"/>
                <w:b/>
                <w:bCs/>
                <w:color w:val="000000"/>
                <w:kern w:val="2"/>
                <w:sz w:val="24"/>
                <w:szCs w:val="24"/>
                <w:lang w:eastAsia="zh-CN"/>
              </w:rPr>
              <w:t>фізичних осіб-підприємців:</w:t>
            </w:r>
          </w:p>
          <w:p w:rsidR="001C7D8B" w:rsidRPr="00AC6E6C" w:rsidRDefault="001C7D8B" w:rsidP="005E5F37">
            <w:pPr>
              <w:pStyle w:val="LO-normal"/>
              <w:widowControl w:val="0"/>
              <w:spacing w:line="240" w:lineRule="auto"/>
              <w:contextualSpacing/>
              <w:jc w:val="both"/>
              <w:rPr>
                <w:rFonts w:ascii="Times New Roman" w:hAnsi="Times New Roman" w:cs="Times New Roman"/>
                <w:i/>
                <w:lang w:val="uk-UA"/>
              </w:rPr>
            </w:pPr>
            <w:r w:rsidRPr="00717296">
              <w:rPr>
                <w:rFonts w:ascii="Times New Roman" w:eastAsia="SimSun" w:hAnsi="Times New Roman" w:cs="Times New Roman"/>
                <w:bCs/>
                <w:kern w:val="2"/>
                <w:sz w:val="24"/>
                <w:szCs w:val="24"/>
                <w:lang w:val="uk-UA"/>
              </w:rPr>
              <w:t>1.2.1.</w:t>
            </w:r>
            <w:r w:rsidRPr="00717296">
              <w:rPr>
                <w:rFonts w:ascii="Times New Roman" w:eastAsia="SimSun" w:hAnsi="Times New Roman" w:cs="Times New Roman"/>
                <w:b/>
                <w:bCs/>
                <w:kern w:val="2"/>
                <w:sz w:val="24"/>
                <w:szCs w:val="24"/>
                <w:lang w:val="uk-UA"/>
              </w:rPr>
              <w:t xml:space="preserve"> </w:t>
            </w:r>
            <w:r w:rsidRPr="00717296">
              <w:rPr>
                <w:rFonts w:ascii="Times New Roman" w:hAnsi="Times New Roman" w:cs="Times New Roman"/>
                <w:sz w:val="24"/>
                <w:szCs w:val="24"/>
                <w:lang w:val="uk-UA"/>
              </w:rPr>
              <w:t>П</w:t>
            </w:r>
            <w:r w:rsidRPr="00717296">
              <w:rPr>
                <w:rFonts w:ascii="Times New Roman" w:eastAsia="Times New Roman" w:hAnsi="Times New Roman" w:cs="Times New Roman"/>
                <w:sz w:val="24"/>
                <w:szCs w:val="24"/>
                <w:lang w:val="uk-UA"/>
              </w:rPr>
              <w:t>аспорт</w:t>
            </w:r>
            <w:r w:rsidRPr="00717296">
              <w:rPr>
                <w:rFonts w:ascii="Times New Roman" w:eastAsia="Times New Roman" w:hAnsi="Times New Roman" w:cs="Times New Roman"/>
                <w:b/>
                <w:sz w:val="24"/>
                <w:szCs w:val="24"/>
                <w:lang w:val="uk-UA"/>
              </w:rPr>
              <w:t xml:space="preserve"> </w:t>
            </w:r>
            <w:r w:rsidRPr="00717296">
              <w:rPr>
                <w:rFonts w:ascii="Times New Roman" w:eastAsia="Times New Roman" w:hAnsi="Times New Roman" w:cs="Times New Roman"/>
                <w:sz w:val="24"/>
                <w:szCs w:val="24"/>
                <w:lang w:val="uk-UA"/>
              </w:rPr>
              <w:t xml:space="preserve">(1-6 </w:t>
            </w:r>
            <w:r w:rsidRPr="00AC6E6C">
              <w:rPr>
                <w:rFonts w:ascii="Times New Roman" w:eastAsia="Times New Roman" w:hAnsi="Times New Roman" w:cs="Times New Roman"/>
                <w:sz w:val="24"/>
                <w:szCs w:val="24"/>
                <w:lang w:val="uk-UA"/>
              </w:rPr>
              <w:t xml:space="preserve">сторінки та сторінка на якій зазначено місце проживання) </w:t>
            </w:r>
            <w:r w:rsidRPr="00AC6E6C">
              <w:rPr>
                <w:rFonts w:ascii="Times New Roman" w:hAnsi="Times New Roman" w:cs="Times New Roman"/>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AC6E6C">
              <w:rPr>
                <w:rFonts w:ascii="Times New Roman" w:eastAsia="Times New Roman" w:hAnsi="Times New Roman" w:cs="Times New Roman"/>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AC6E6C">
              <w:rPr>
                <w:rFonts w:ascii="Times New Roman" w:eastAsia="Times New Roman" w:hAnsi="Times New Roman" w:cs="Times New Roman"/>
                <w:sz w:val="24"/>
                <w:szCs w:val="24"/>
                <w:lang w:val="uk-UA"/>
              </w:rPr>
              <w:t xml:space="preserve">татус» від 20.11.2012 №5492-ІV) </w:t>
            </w:r>
            <w:r w:rsidRPr="00AC6E6C">
              <w:rPr>
                <w:rFonts w:ascii="Times New Roman" w:hAnsi="Times New Roman" w:cs="Times New Roman"/>
                <w:i/>
                <w:lang w:val="uk-UA"/>
              </w:rPr>
              <w:t>(</w:t>
            </w:r>
            <w:r w:rsidR="005E5F37" w:rsidRPr="00AC6E6C">
              <w:rPr>
                <w:rFonts w:ascii="Times New Roman" w:hAnsi="Times New Roman" w:cs="Times New Roman"/>
                <w:i/>
                <w:lang w:val="uk-UA"/>
              </w:rPr>
              <w:t>у</w:t>
            </w:r>
            <w:r w:rsidRPr="00AC6E6C">
              <w:rPr>
                <w:rFonts w:ascii="Times New Roman" w:hAnsi="Times New Roman" w:cs="Times New Roman"/>
                <w:i/>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AC6E6C">
              <w:rPr>
                <w:rFonts w:ascii="Times New Roman" w:hAnsi="Times New Roman" w:cs="Times New Roman"/>
                <w:i/>
                <w:u w:val="single"/>
                <w:lang w:val="uk-UA"/>
              </w:rPr>
              <w:t>Учасник надає гарантійний лист про надання Замовнику вищенаведених документів у разі визнання Учасника переможцем,</w:t>
            </w:r>
            <w:r w:rsidRPr="00AC6E6C">
              <w:rPr>
                <w:rFonts w:ascii="Times New Roman" w:hAnsi="Times New Roman" w:cs="Times New Roman"/>
                <w:i/>
                <w:lang w:val="uk-UA"/>
              </w:rPr>
              <w:t xml:space="preserve"> але не пізніше моменту підписання договору</w:t>
            </w:r>
            <w:r w:rsidR="005E5F37" w:rsidRPr="00AC6E6C">
              <w:rPr>
                <w:rFonts w:ascii="Times New Roman" w:hAnsi="Times New Roman" w:cs="Times New Roman"/>
                <w:i/>
                <w:lang w:val="uk-UA"/>
              </w:rPr>
              <w:t>)</w:t>
            </w:r>
            <w:r w:rsidRPr="00AC6E6C">
              <w:rPr>
                <w:rFonts w:ascii="Times New Roman" w:hAnsi="Times New Roman" w:cs="Times New Roman"/>
                <w:i/>
                <w:lang w:val="uk-UA"/>
              </w:rPr>
              <w:t>.</w:t>
            </w:r>
          </w:p>
          <w:p w:rsidR="005E5F37" w:rsidRPr="00AC6E6C" w:rsidRDefault="005E5F37" w:rsidP="005E5F37">
            <w:pPr>
              <w:pStyle w:val="LO-normal"/>
              <w:widowControl w:val="0"/>
              <w:spacing w:line="240" w:lineRule="auto"/>
              <w:contextualSpacing/>
              <w:jc w:val="both"/>
              <w:rPr>
                <w:rFonts w:ascii="Times New Roman" w:hAnsi="Times New Roman" w:cs="Times New Roman"/>
                <w:i/>
                <w:lang w:val="uk-UA"/>
              </w:rPr>
            </w:pPr>
          </w:p>
          <w:p w:rsidR="001C7D8B" w:rsidRPr="001C7D8B" w:rsidRDefault="001C7D8B" w:rsidP="001A282C">
            <w:pPr>
              <w:widowControl w:val="0"/>
              <w:spacing w:after="0"/>
              <w:jc w:val="both"/>
              <w:rPr>
                <w:rFonts w:ascii="Times New Roman" w:eastAsia="SimSun" w:hAnsi="Times New Roman" w:cs="Times New Roman"/>
                <w:color w:val="000000"/>
                <w:kern w:val="2"/>
                <w:sz w:val="24"/>
                <w:szCs w:val="24"/>
                <w:lang w:eastAsia="zh-CN"/>
              </w:rPr>
            </w:pPr>
            <w:r w:rsidRPr="00AC6E6C">
              <w:rPr>
                <w:rFonts w:ascii="Times New Roman" w:hAnsi="Times New Roman" w:cs="Times New Roman"/>
                <w:sz w:val="24"/>
                <w:szCs w:val="24"/>
              </w:rPr>
              <w:t xml:space="preserve">1.2.2. </w:t>
            </w:r>
            <w:r w:rsidRPr="00AC6E6C">
              <w:rPr>
                <w:rFonts w:ascii="Times New Roman" w:hAnsi="Times New Roman" w:cs="Times New Roman"/>
                <w:color w:val="000000"/>
                <w:sz w:val="24"/>
                <w:szCs w:val="24"/>
              </w:rPr>
              <w:t>Копія довідки про присвоєння ідентифікаційного номера або копія реєстраційного номеру обл</w:t>
            </w:r>
            <w:r w:rsidR="005E5F37" w:rsidRPr="00AC6E6C">
              <w:rPr>
                <w:rFonts w:ascii="Times New Roman" w:hAnsi="Times New Roman" w:cs="Times New Roman"/>
                <w:color w:val="000000"/>
                <w:sz w:val="24"/>
                <w:szCs w:val="24"/>
              </w:rPr>
              <w:t xml:space="preserve">ікової картки платника податків </w:t>
            </w:r>
            <w:r w:rsidR="005E5F37" w:rsidRPr="00AC6E6C">
              <w:rPr>
                <w:rFonts w:ascii="Times New Roman" w:hAnsi="Times New Roman" w:cs="Times New Roman"/>
                <w:i/>
                <w:color w:val="000000"/>
              </w:rPr>
              <w:t>(д</w:t>
            </w:r>
            <w:r w:rsidRPr="00AC6E6C">
              <w:rPr>
                <w:rFonts w:ascii="Times New Roman" w:hAnsi="Times New Roman" w:cs="Times New Roman"/>
                <w:i/>
                <w:iCs/>
                <w:color w:val="000000"/>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w:t>
            </w:r>
            <w:r w:rsidRPr="005E5F37">
              <w:rPr>
                <w:rFonts w:ascii="Times New Roman" w:hAnsi="Times New Roman" w:cs="Times New Roman"/>
                <w:i/>
                <w:iCs/>
                <w:color w:val="000000"/>
                <w:shd w:val="clear" w:color="auto" w:fill="FFFFFF"/>
                <w:lang w:eastAsia="en-US"/>
              </w:rPr>
              <w:t xml:space="preserve"> орган і мають відмітку в паспорті, необхідно надати пояснюючий лист із зазначенням цього</w:t>
            </w:r>
            <w:r w:rsidR="005E5F37" w:rsidRPr="005E5F37">
              <w:rPr>
                <w:rFonts w:ascii="Times New Roman" w:hAnsi="Times New Roman" w:cs="Times New Roman"/>
                <w:i/>
                <w:iCs/>
                <w:color w:val="000000"/>
                <w:shd w:val="clear" w:color="auto" w:fill="FFFFFF"/>
                <w:lang w:eastAsia="en-US"/>
              </w:rPr>
              <w:t>)</w:t>
            </w:r>
            <w:r w:rsidRPr="005E5F37">
              <w:rPr>
                <w:rFonts w:ascii="Times New Roman" w:hAnsi="Times New Roman" w:cs="Times New Roman"/>
                <w:i/>
                <w:iCs/>
                <w:color w:val="000000"/>
                <w:shd w:val="clear" w:color="auto" w:fill="FFFFFF"/>
                <w:lang w:eastAsia="en-US"/>
              </w:rPr>
              <w:t>.</w:t>
            </w:r>
          </w:p>
        </w:tc>
      </w:tr>
      <w:tr w:rsidR="001E34B3" w:rsidRPr="001E2472" w:rsidTr="005802A4">
        <w:trPr>
          <w:trHeight w:val="375"/>
        </w:trPr>
        <w:tc>
          <w:tcPr>
            <w:tcW w:w="10065" w:type="dxa"/>
            <w:gridSpan w:val="2"/>
            <w:shd w:val="clear" w:color="auto" w:fill="auto"/>
          </w:tcPr>
          <w:p w:rsidR="001E34B3" w:rsidRPr="001E34B3" w:rsidRDefault="001E34B3" w:rsidP="001E34B3">
            <w:pPr>
              <w:widowControl w:val="0"/>
              <w:jc w:val="center"/>
              <w:rPr>
                <w:rFonts w:ascii="Times New Roman" w:eastAsia="SimSun" w:hAnsi="Times New Roman" w:cs="Times New Roman"/>
                <w:b/>
                <w:bCs/>
                <w:color w:val="000000"/>
                <w:kern w:val="2"/>
                <w:sz w:val="24"/>
                <w:szCs w:val="24"/>
                <w:lang w:eastAsia="zh-CN"/>
              </w:rPr>
            </w:pPr>
            <w:r w:rsidRPr="001E34B3">
              <w:rPr>
                <w:rFonts w:ascii="Times New Roman" w:eastAsia="SimSun" w:hAnsi="Times New Roman" w:cs="Times New Roman"/>
                <w:b/>
                <w:color w:val="000000"/>
                <w:kern w:val="2"/>
                <w:lang w:eastAsia="zh-CN"/>
              </w:rPr>
              <w:t>2. Дозвільні документи</w:t>
            </w:r>
          </w:p>
        </w:tc>
      </w:tr>
      <w:tr w:rsidR="001E34B3" w:rsidRPr="001E2472" w:rsidTr="005802A4">
        <w:trPr>
          <w:trHeight w:val="375"/>
        </w:trPr>
        <w:tc>
          <w:tcPr>
            <w:tcW w:w="596" w:type="dxa"/>
            <w:shd w:val="clear" w:color="auto" w:fill="auto"/>
          </w:tcPr>
          <w:p w:rsidR="001E34B3" w:rsidRPr="001E2472" w:rsidRDefault="001E34B3" w:rsidP="0063667E">
            <w:pPr>
              <w:widowControl w:val="0"/>
              <w:suppressAutoHyphens/>
              <w:autoSpaceDE w:val="0"/>
              <w:jc w:val="center"/>
              <w:rPr>
                <w:rFonts w:ascii="Times New Roman" w:eastAsia="SimSun" w:hAnsi="Times New Roman" w:cs="Times New Roman"/>
                <w:b/>
                <w:bCs/>
                <w:color w:val="000000"/>
                <w:kern w:val="2"/>
                <w:lang w:eastAsia="zh-CN"/>
              </w:rPr>
            </w:pPr>
            <w:r>
              <w:rPr>
                <w:rFonts w:ascii="Times New Roman" w:eastAsia="SimSun" w:hAnsi="Times New Roman" w:cs="Times New Roman"/>
                <w:b/>
                <w:bCs/>
                <w:color w:val="000000"/>
                <w:kern w:val="2"/>
                <w:lang w:eastAsia="zh-CN"/>
              </w:rPr>
              <w:t xml:space="preserve">2.1. </w:t>
            </w:r>
          </w:p>
        </w:tc>
        <w:tc>
          <w:tcPr>
            <w:tcW w:w="9469" w:type="dxa"/>
            <w:shd w:val="clear" w:color="auto" w:fill="auto"/>
          </w:tcPr>
          <w:p w:rsidR="001E34B3" w:rsidRPr="001E2472" w:rsidRDefault="001E34B3" w:rsidP="001A282C">
            <w:pPr>
              <w:widowControl w:val="0"/>
              <w:spacing w:after="0"/>
              <w:jc w:val="both"/>
              <w:rPr>
                <w:rFonts w:ascii="Times New Roman" w:eastAsia="SimSun" w:hAnsi="Times New Roman" w:cs="Times New Roman"/>
                <w:b/>
                <w:color w:val="000000"/>
                <w:kern w:val="2"/>
                <w:lang w:eastAsia="zh-CN"/>
              </w:rPr>
            </w:pPr>
            <w:r w:rsidRPr="001E2472">
              <w:rPr>
                <w:rStyle w:val="af2"/>
                <w:rFonts w:cs="Times New Roman"/>
                <w:b w:val="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f2"/>
                <w:rFonts w:cs="Times New Roman"/>
                <w:b w:val="0"/>
              </w:rPr>
              <w:t xml:space="preserve">. </w:t>
            </w:r>
            <w:r w:rsidRPr="00E60C32">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p>
        </w:tc>
      </w:tr>
      <w:tr w:rsidR="001E34B3" w:rsidRPr="001E2472" w:rsidTr="005802A4">
        <w:trPr>
          <w:trHeight w:val="375"/>
        </w:trPr>
        <w:tc>
          <w:tcPr>
            <w:tcW w:w="10065" w:type="dxa"/>
            <w:gridSpan w:val="2"/>
            <w:shd w:val="clear" w:color="auto" w:fill="auto"/>
          </w:tcPr>
          <w:p w:rsidR="001E34B3" w:rsidRPr="00407A6B" w:rsidRDefault="001E34B3" w:rsidP="001E34B3">
            <w:pPr>
              <w:pStyle w:val="rvps2"/>
              <w:shd w:val="clear" w:color="auto" w:fill="FFFFFF"/>
              <w:spacing w:before="0" w:beforeAutospacing="0" w:after="0" w:afterAutospacing="0"/>
              <w:jc w:val="center"/>
            </w:pPr>
            <w:r w:rsidRPr="00407A6B">
              <w:rPr>
                <w:b/>
                <w:bCs/>
                <w:color w:val="000000"/>
              </w:rPr>
              <w:lastRenderedPageBreak/>
              <w:t>3. Документи та інформація  для підтвердження відповідності УЧАСНИКА</w:t>
            </w:r>
          </w:p>
        </w:tc>
      </w:tr>
      <w:tr w:rsidR="001E34B3" w:rsidRPr="001E2472" w:rsidTr="005802A4">
        <w:trPr>
          <w:trHeight w:val="375"/>
        </w:trPr>
        <w:tc>
          <w:tcPr>
            <w:tcW w:w="596" w:type="dxa"/>
            <w:shd w:val="clear" w:color="auto" w:fill="auto"/>
          </w:tcPr>
          <w:p w:rsidR="001E34B3" w:rsidRPr="004F51CD" w:rsidRDefault="001E34B3" w:rsidP="001E34B3">
            <w:pPr>
              <w:keepNext/>
              <w:spacing w:after="0" w:line="240" w:lineRule="auto"/>
              <w:rPr>
                <w:rFonts w:ascii="Times New Roman" w:hAnsi="Times New Roman" w:cs="Times New Roman"/>
                <w:b/>
                <w:bCs/>
                <w:sz w:val="24"/>
                <w:szCs w:val="24"/>
              </w:rPr>
            </w:pPr>
            <w:r w:rsidRPr="004F51CD">
              <w:rPr>
                <w:rFonts w:ascii="Times New Roman" w:hAnsi="Times New Roman" w:cs="Times New Roman"/>
                <w:b/>
                <w:bCs/>
                <w:sz w:val="24"/>
                <w:szCs w:val="24"/>
              </w:rPr>
              <w:t>3.1</w:t>
            </w:r>
          </w:p>
        </w:tc>
        <w:tc>
          <w:tcPr>
            <w:tcW w:w="9469" w:type="dxa"/>
            <w:shd w:val="clear" w:color="auto" w:fill="auto"/>
          </w:tcPr>
          <w:p w:rsidR="001E34B3" w:rsidRPr="006670AC" w:rsidRDefault="001E34B3" w:rsidP="00163922">
            <w:pPr>
              <w:pStyle w:val="rvps2"/>
              <w:shd w:val="clear" w:color="auto" w:fill="FFFFFF"/>
              <w:spacing w:before="0" w:beforeAutospacing="0" w:after="0" w:afterAutospacing="0"/>
              <w:jc w:val="both"/>
            </w:pPr>
            <w:r w:rsidRPr="006670AC">
              <w:rPr>
                <w:color w:val="000000"/>
              </w:rPr>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5E5F37">
              <w:rPr>
                <w:b/>
                <w:color w:val="000000"/>
              </w:rPr>
              <w:t>Додатку 2</w:t>
            </w:r>
            <w:r w:rsidRPr="006670AC">
              <w:rPr>
                <w:color w:val="000000"/>
              </w:rPr>
              <w:t xml:space="preserve"> </w:t>
            </w:r>
          </w:p>
        </w:tc>
      </w:tr>
      <w:tr w:rsidR="001E34B3" w:rsidRPr="001E2472" w:rsidTr="005802A4">
        <w:trPr>
          <w:trHeight w:val="375"/>
        </w:trPr>
        <w:tc>
          <w:tcPr>
            <w:tcW w:w="596" w:type="dxa"/>
            <w:shd w:val="clear" w:color="auto" w:fill="auto"/>
          </w:tcPr>
          <w:p w:rsidR="001E34B3" w:rsidRPr="004F51CD" w:rsidRDefault="001E34B3" w:rsidP="001E34B3">
            <w:pPr>
              <w:keepNext/>
              <w:spacing w:after="0" w:line="240" w:lineRule="auto"/>
              <w:rPr>
                <w:rFonts w:ascii="Times New Roman" w:hAnsi="Times New Roman" w:cs="Times New Roman"/>
                <w:b/>
                <w:bCs/>
                <w:sz w:val="24"/>
                <w:szCs w:val="24"/>
              </w:rPr>
            </w:pPr>
            <w:r w:rsidRPr="004F51CD">
              <w:rPr>
                <w:rFonts w:ascii="Times New Roman" w:hAnsi="Times New Roman" w:cs="Times New Roman"/>
                <w:b/>
                <w:bCs/>
                <w:sz w:val="24"/>
                <w:szCs w:val="24"/>
              </w:rPr>
              <w:t>3.2</w:t>
            </w:r>
          </w:p>
        </w:tc>
        <w:tc>
          <w:tcPr>
            <w:tcW w:w="9469" w:type="dxa"/>
            <w:shd w:val="clear" w:color="auto" w:fill="auto"/>
          </w:tcPr>
          <w:p w:rsidR="001E34B3" w:rsidRPr="00346FD6" w:rsidRDefault="00717296" w:rsidP="0016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Тендерна</w:t>
            </w:r>
            <w:r w:rsidR="001E34B3" w:rsidRPr="00407A6B">
              <w:rPr>
                <w:rFonts w:ascii="Times New Roman" w:hAnsi="Times New Roman" w:cs="Times New Roman"/>
                <w:sz w:val="24"/>
                <w:szCs w:val="24"/>
              </w:rPr>
              <w:t xml:space="preserve"> пропозиція складена за формою, яка наведена у </w:t>
            </w:r>
            <w:r w:rsidR="001E34B3" w:rsidRPr="005E5F37">
              <w:rPr>
                <w:rFonts w:ascii="Times New Roman" w:hAnsi="Times New Roman" w:cs="Times New Roman"/>
                <w:b/>
                <w:sz w:val="24"/>
                <w:szCs w:val="24"/>
              </w:rPr>
              <w:t>Додатку  3</w:t>
            </w:r>
            <w:r w:rsidR="001E34B3" w:rsidRPr="00407A6B">
              <w:rPr>
                <w:rFonts w:ascii="Times New Roman" w:hAnsi="Times New Roman" w:cs="Times New Roman"/>
                <w:sz w:val="24"/>
                <w:szCs w:val="24"/>
              </w:rPr>
              <w:t>.</w:t>
            </w:r>
          </w:p>
        </w:tc>
      </w:tr>
      <w:tr w:rsidR="005E5F37" w:rsidRPr="001E2472" w:rsidTr="005802A4">
        <w:trPr>
          <w:trHeight w:val="375"/>
        </w:trPr>
        <w:tc>
          <w:tcPr>
            <w:tcW w:w="10065" w:type="dxa"/>
            <w:gridSpan w:val="2"/>
            <w:shd w:val="clear" w:color="auto" w:fill="auto"/>
          </w:tcPr>
          <w:p w:rsidR="005E5F37" w:rsidRPr="00407A6B" w:rsidRDefault="005E5F37" w:rsidP="005E5F37">
            <w:pPr>
              <w:spacing w:after="0" w:line="240" w:lineRule="auto"/>
              <w:jc w:val="center"/>
              <w:rPr>
                <w:rFonts w:ascii="Times New Roman" w:hAnsi="Times New Roman" w:cs="Times New Roman"/>
                <w:sz w:val="24"/>
                <w:szCs w:val="24"/>
              </w:rPr>
            </w:pPr>
            <w:r w:rsidRPr="00407A6B">
              <w:rPr>
                <w:rFonts w:ascii="Times New Roman" w:hAnsi="Times New Roman" w:cs="Times New Roman"/>
                <w:b/>
                <w:sz w:val="24"/>
                <w:szCs w:val="24"/>
              </w:rPr>
              <w:t>4. Інші документи від Учасника</w:t>
            </w:r>
          </w:p>
        </w:tc>
      </w:tr>
      <w:tr w:rsidR="005E5F37" w:rsidRPr="001E2472" w:rsidTr="005802A4">
        <w:trPr>
          <w:trHeight w:val="375"/>
        </w:trPr>
        <w:tc>
          <w:tcPr>
            <w:tcW w:w="596" w:type="dxa"/>
            <w:shd w:val="clear" w:color="auto" w:fill="auto"/>
          </w:tcPr>
          <w:p w:rsidR="005E5F37" w:rsidRPr="001E2472" w:rsidRDefault="005E5F37" w:rsidP="004F51CD">
            <w:pPr>
              <w:widowControl w:val="0"/>
              <w:suppressAutoHyphens/>
              <w:autoSpaceDE w:val="0"/>
              <w:jc w:val="center"/>
              <w:rPr>
                <w:rFonts w:ascii="Times New Roman" w:hAnsi="Times New Roman" w:cs="Times New Roman"/>
                <w:b/>
                <w:bCs/>
                <w:color w:val="000000"/>
                <w:kern w:val="2"/>
                <w:lang w:eastAsia="en-US"/>
              </w:rPr>
            </w:pPr>
            <w:r>
              <w:rPr>
                <w:rFonts w:ascii="Times New Roman" w:hAnsi="Times New Roman" w:cs="Times New Roman"/>
                <w:b/>
                <w:bCs/>
                <w:color w:val="000000"/>
                <w:kern w:val="2"/>
                <w:lang w:eastAsia="en-US"/>
              </w:rPr>
              <w:t>4.</w:t>
            </w:r>
            <w:r w:rsidR="004F51CD">
              <w:rPr>
                <w:rFonts w:ascii="Times New Roman" w:hAnsi="Times New Roman" w:cs="Times New Roman"/>
                <w:b/>
                <w:bCs/>
                <w:color w:val="000000"/>
                <w:kern w:val="2"/>
                <w:lang w:eastAsia="en-US"/>
              </w:rPr>
              <w:t>1</w:t>
            </w:r>
            <w:r>
              <w:rPr>
                <w:rFonts w:ascii="Times New Roman" w:hAnsi="Times New Roman" w:cs="Times New Roman"/>
                <w:b/>
                <w:bCs/>
                <w:color w:val="000000"/>
                <w:kern w:val="2"/>
                <w:lang w:eastAsia="en-US"/>
              </w:rPr>
              <w:t xml:space="preserve">. </w:t>
            </w:r>
          </w:p>
        </w:tc>
        <w:tc>
          <w:tcPr>
            <w:tcW w:w="9469" w:type="dxa"/>
            <w:shd w:val="clear" w:color="auto" w:fill="auto"/>
          </w:tcPr>
          <w:p w:rsidR="005E5F37" w:rsidRPr="001A282C" w:rsidRDefault="005E5F37" w:rsidP="008B1500">
            <w:pPr>
              <w:widowControl w:val="0"/>
              <w:spacing w:after="0"/>
              <w:jc w:val="both"/>
              <w:rPr>
                <w:rFonts w:ascii="Times New Roman" w:hAnsi="Times New Roman" w:cs="Times New Roman"/>
                <w:color w:val="000000"/>
                <w:kern w:val="2"/>
                <w:sz w:val="24"/>
                <w:szCs w:val="24"/>
                <w:lang w:eastAsia="en-US"/>
              </w:rPr>
            </w:pPr>
            <w:r w:rsidRPr="001A282C">
              <w:rPr>
                <w:rFonts w:ascii="Times New Roman" w:hAnsi="Times New Roman" w:cs="Times New Roman"/>
                <w:sz w:val="24"/>
                <w:szCs w:val="24"/>
              </w:rPr>
              <w:t>Лист-згод</w:t>
            </w:r>
            <w:r w:rsidR="008B1500">
              <w:rPr>
                <w:rFonts w:ascii="Times New Roman" w:hAnsi="Times New Roman" w:cs="Times New Roman"/>
                <w:sz w:val="24"/>
                <w:szCs w:val="24"/>
              </w:rPr>
              <w:t>а</w:t>
            </w:r>
            <w:r w:rsidRPr="001A282C">
              <w:rPr>
                <w:rFonts w:ascii="Times New Roman" w:hAnsi="Times New Roman" w:cs="Times New Roman"/>
                <w:sz w:val="24"/>
                <w:szCs w:val="24"/>
              </w:rPr>
              <w:t xml:space="preserve"> учасника з проектом договору </w:t>
            </w:r>
            <w:r w:rsidRPr="001A282C">
              <w:rPr>
                <w:rFonts w:ascii="Times New Roman" w:hAnsi="Times New Roman" w:cs="Times New Roman"/>
                <w:b/>
                <w:sz w:val="24"/>
                <w:szCs w:val="24"/>
              </w:rPr>
              <w:t>або</w:t>
            </w:r>
            <w:r w:rsidRPr="001A282C">
              <w:rPr>
                <w:rFonts w:ascii="Times New Roman" w:hAnsi="Times New Roman" w:cs="Times New Roman"/>
                <w:sz w:val="24"/>
                <w:szCs w:val="24"/>
              </w:rPr>
              <w:t xml:space="preserve"> підписаний </w:t>
            </w:r>
            <w:proofErr w:type="spellStart"/>
            <w:r w:rsidRPr="001A282C">
              <w:rPr>
                <w:rFonts w:ascii="Times New Roman" w:hAnsi="Times New Roman" w:cs="Times New Roman"/>
                <w:sz w:val="24"/>
                <w:szCs w:val="24"/>
              </w:rPr>
              <w:t>проєкт</w:t>
            </w:r>
            <w:proofErr w:type="spellEnd"/>
            <w:r w:rsidRPr="001A282C">
              <w:rPr>
                <w:rFonts w:ascii="Times New Roman" w:hAnsi="Times New Roman" w:cs="Times New Roman"/>
                <w:sz w:val="24"/>
                <w:szCs w:val="24"/>
              </w:rPr>
              <w:t xml:space="preserve"> договору </w:t>
            </w:r>
            <w:r w:rsidRPr="001A282C">
              <w:rPr>
                <w:rFonts w:ascii="Times New Roman" w:hAnsi="Times New Roman" w:cs="Times New Roman"/>
                <w:color w:val="000000"/>
                <w:kern w:val="2"/>
                <w:sz w:val="24"/>
                <w:szCs w:val="24"/>
                <w:lang w:eastAsia="zh-CN"/>
              </w:rPr>
              <w:t>(</w:t>
            </w:r>
            <w:proofErr w:type="spellStart"/>
            <w:r w:rsidRPr="001A282C">
              <w:rPr>
                <w:rFonts w:ascii="Times New Roman" w:hAnsi="Times New Roman" w:cs="Times New Roman"/>
                <w:color w:val="000000"/>
                <w:kern w:val="2"/>
                <w:sz w:val="24"/>
                <w:szCs w:val="24"/>
                <w:lang w:eastAsia="zh-CN"/>
              </w:rPr>
              <w:t>проєкт</w:t>
            </w:r>
            <w:proofErr w:type="spellEnd"/>
            <w:r w:rsidRPr="001A282C">
              <w:rPr>
                <w:rFonts w:ascii="Times New Roman" w:hAnsi="Times New Roman" w:cs="Times New Roman"/>
                <w:color w:val="000000"/>
                <w:kern w:val="2"/>
                <w:sz w:val="24"/>
                <w:szCs w:val="24"/>
                <w:lang w:eastAsia="zh-CN"/>
              </w:rPr>
              <w:t xml:space="preserve"> договору наведений у </w:t>
            </w:r>
            <w:r w:rsidRPr="001A282C">
              <w:rPr>
                <w:rFonts w:ascii="Times New Roman" w:hAnsi="Times New Roman" w:cs="Times New Roman"/>
                <w:b/>
                <w:color w:val="000000"/>
                <w:kern w:val="2"/>
                <w:sz w:val="24"/>
                <w:szCs w:val="24"/>
                <w:lang w:eastAsia="zh-CN"/>
              </w:rPr>
              <w:t xml:space="preserve">Додатку  4 </w:t>
            </w:r>
            <w:r w:rsidRPr="001A282C">
              <w:rPr>
                <w:rFonts w:ascii="Times New Roman" w:hAnsi="Times New Roman" w:cs="Times New Roman"/>
                <w:color w:val="000000"/>
                <w:kern w:val="2"/>
                <w:sz w:val="24"/>
                <w:szCs w:val="24"/>
                <w:lang w:eastAsia="zh-CN"/>
              </w:rPr>
              <w:t>до тендерної документації).</w:t>
            </w:r>
          </w:p>
        </w:tc>
      </w:tr>
      <w:tr w:rsidR="005E5F37" w:rsidRPr="001E2472" w:rsidTr="005802A4">
        <w:trPr>
          <w:trHeight w:val="375"/>
        </w:trPr>
        <w:tc>
          <w:tcPr>
            <w:tcW w:w="596" w:type="dxa"/>
            <w:shd w:val="clear" w:color="auto" w:fill="auto"/>
          </w:tcPr>
          <w:p w:rsidR="005E5F37" w:rsidRPr="001E2472" w:rsidRDefault="005E5F37" w:rsidP="004F51CD">
            <w:pPr>
              <w:widowControl w:val="0"/>
              <w:suppressAutoHyphens/>
              <w:autoSpaceDE w:val="0"/>
              <w:jc w:val="center"/>
              <w:rPr>
                <w:rFonts w:ascii="Times New Roman" w:hAnsi="Times New Roman" w:cs="Times New Roman"/>
                <w:b/>
                <w:bCs/>
                <w:color w:val="000000"/>
                <w:kern w:val="2"/>
                <w:lang w:eastAsia="en-US"/>
              </w:rPr>
            </w:pPr>
            <w:r>
              <w:rPr>
                <w:rFonts w:ascii="Times New Roman" w:hAnsi="Times New Roman" w:cs="Times New Roman"/>
                <w:b/>
                <w:bCs/>
                <w:color w:val="000000"/>
                <w:kern w:val="2"/>
                <w:lang w:eastAsia="en-US"/>
              </w:rPr>
              <w:t>4.</w:t>
            </w:r>
            <w:r w:rsidR="004F51CD">
              <w:rPr>
                <w:rFonts w:ascii="Times New Roman" w:hAnsi="Times New Roman" w:cs="Times New Roman"/>
                <w:b/>
                <w:bCs/>
                <w:color w:val="000000"/>
                <w:kern w:val="2"/>
                <w:lang w:eastAsia="en-US"/>
              </w:rPr>
              <w:t>2</w:t>
            </w:r>
          </w:p>
        </w:tc>
        <w:tc>
          <w:tcPr>
            <w:tcW w:w="9469" w:type="dxa"/>
            <w:shd w:val="clear" w:color="auto" w:fill="auto"/>
          </w:tcPr>
          <w:p w:rsidR="005E5F37" w:rsidRPr="00407A6B" w:rsidRDefault="005E5F37" w:rsidP="005E5F37">
            <w:pPr>
              <w:spacing w:after="0" w:line="240" w:lineRule="auto"/>
              <w:jc w:val="both"/>
              <w:rPr>
                <w:rFonts w:ascii="Times New Roman" w:hAnsi="Times New Roman" w:cs="Times New Roman"/>
                <w:sz w:val="24"/>
                <w:szCs w:val="24"/>
              </w:rPr>
            </w:pPr>
            <w:r w:rsidRPr="00407A6B">
              <w:rPr>
                <w:rFonts w:ascii="Times New Roman" w:eastAsia="Times New Roman" w:hAnsi="Times New Roman" w:cs="Times New Roman"/>
                <w:color w:val="000000"/>
                <w:sz w:val="24"/>
                <w:szCs w:val="24"/>
              </w:rPr>
              <w:t xml:space="preserve">Гарантійний  лист від Учасника, що </w:t>
            </w:r>
            <w:r w:rsidRPr="00407A6B">
              <w:rPr>
                <w:rFonts w:ascii="Times New Roman" w:eastAsia="Times New Roman" w:hAnsi="Times New Roman" w:cs="Times New Roman"/>
                <w:color w:val="000000"/>
                <w:sz w:val="24"/>
                <w:szCs w:val="24"/>
                <w:u w:val="single"/>
              </w:rPr>
              <w:t>Учасник</w:t>
            </w:r>
            <w:r w:rsidRPr="00407A6B">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1E2472" w:rsidTr="005802A4">
        <w:trPr>
          <w:trHeight w:val="375"/>
        </w:trPr>
        <w:tc>
          <w:tcPr>
            <w:tcW w:w="596" w:type="dxa"/>
            <w:shd w:val="clear" w:color="auto" w:fill="auto"/>
          </w:tcPr>
          <w:p w:rsidR="005E5F37" w:rsidRPr="001E2472" w:rsidRDefault="004F51CD" w:rsidP="005E5F37">
            <w:pPr>
              <w:widowControl w:val="0"/>
              <w:suppressAutoHyphens/>
              <w:autoSpaceDE w:val="0"/>
              <w:jc w:val="center"/>
              <w:rPr>
                <w:rFonts w:ascii="Times New Roman" w:hAnsi="Times New Roman" w:cs="Times New Roman"/>
                <w:b/>
                <w:bCs/>
                <w:color w:val="000000"/>
                <w:kern w:val="2"/>
                <w:lang w:eastAsia="en-US"/>
              </w:rPr>
            </w:pPr>
            <w:r>
              <w:rPr>
                <w:rFonts w:ascii="Times New Roman" w:hAnsi="Times New Roman" w:cs="Times New Roman"/>
                <w:b/>
                <w:bCs/>
                <w:color w:val="000000"/>
                <w:kern w:val="2"/>
                <w:lang w:eastAsia="en-US"/>
              </w:rPr>
              <w:t>4.3</w:t>
            </w:r>
          </w:p>
        </w:tc>
        <w:tc>
          <w:tcPr>
            <w:tcW w:w="9469" w:type="dxa"/>
            <w:shd w:val="clear" w:color="auto" w:fill="auto"/>
          </w:tcPr>
          <w:p w:rsidR="005E5F37" w:rsidRPr="00E0165F" w:rsidRDefault="005E5F37" w:rsidP="005E5F37">
            <w:pPr>
              <w:spacing w:after="0" w:line="240" w:lineRule="auto"/>
              <w:ind w:right="120"/>
              <w:jc w:val="both"/>
              <w:rPr>
                <w:rFonts w:ascii="Times New Roman" w:eastAsia="Times New Roman" w:hAnsi="Times New Roman" w:cs="Times New Roman"/>
                <w:sz w:val="24"/>
                <w:szCs w:val="24"/>
              </w:rPr>
            </w:pPr>
            <w:r w:rsidRPr="00E0165F">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E0165F">
              <w:rPr>
                <w:rFonts w:ascii="Times New Roman" w:eastAsia="Times New Roman" w:hAnsi="Times New Roman" w:cs="Times New Roman"/>
                <w:color w:val="000000"/>
                <w:sz w:val="24"/>
                <w:szCs w:val="24"/>
              </w:rPr>
              <w:t>бенефіціарного</w:t>
            </w:r>
            <w:proofErr w:type="spellEnd"/>
            <w:r w:rsidRPr="00E0165F">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0165F">
              <w:rPr>
                <w:rFonts w:ascii="Times New Roman" w:eastAsia="Times New Roman" w:hAnsi="Times New Roman" w:cs="Times New Roman"/>
                <w:sz w:val="24"/>
                <w:szCs w:val="24"/>
              </w:rPr>
              <w:t xml:space="preserve"> </w:t>
            </w:r>
            <w:r w:rsidRPr="00E0165F">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E0165F">
              <w:rPr>
                <w:rFonts w:ascii="Times New Roman" w:eastAsia="Times New Roman" w:hAnsi="Times New Roman" w:cs="Times New Roman"/>
                <w:color w:val="000000"/>
                <w:sz w:val="24"/>
                <w:szCs w:val="24"/>
              </w:rPr>
              <w:t>бенефіціарного</w:t>
            </w:r>
            <w:proofErr w:type="spellEnd"/>
            <w:r w:rsidRPr="00E0165F">
              <w:rPr>
                <w:rFonts w:ascii="Times New Roman" w:eastAsia="Times New Roman" w:hAnsi="Times New Roman" w:cs="Times New Roman"/>
                <w:color w:val="000000"/>
                <w:sz w:val="24"/>
                <w:szCs w:val="24"/>
              </w:rPr>
              <w:t xml:space="preserve"> власника, адреса його </w:t>
            </w:r>
            <w:r w:rsidRPr="00E0165F">
              <w:rPr>
                <w:rFonts w:ascii="Times New Roman" w:eastAsia="Times New Roman" w:hAnsi="Times New Roman" w:cs="Times New Roman"/>
                <w:sz w:val="24"/>
                <w:szCs w:val="24"/>
              </w:rPr>
              <w:t>місця проживання</w:t>
            </w:r>
            <w:r w:rsidRPr="00E0165F">
              <w:rPr>
                <w:rFonts w:ascii="Times New Roman" w:eastAsia="Times New Roman" w:hAnsi="Times New Roman" w:cs="Times New Roman"/>
                <w:color w:val="000000"/>
                <w:sz w:val="24"/>
                <w:szCs w:val="24"/>
              </w:rPr>
              <w:t xml:space="preserve"> та громадянство.</w:t>
            </w:r>
          </w:p>
          <w:p w:rsidR="005E5F37" w:rsidRPr="00E0165F" w:rsidRDefault="005E5F37" w:rsidP="005E5F37">
            <w:pPr>
              <w:spacing w:after="0" w:line="240" w:lineRule="auto"/>
              <w:jc w:val="both"/>
              <w:rPr>
                <w:rFonts w:ascii="Times New Roman" w:hAnsi="Times New Roman" w:cs="Times New Roman"/>
                <w:color w:val="000000"/>
                <w:sz w:val="24"/>
                <w:szCs w:val="24"/>
              </w:rPr>
            </w:pPr>
            <w:r w:rsidRPr="00E0165F">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0165F">
              <w:rPr>
                <w:rFonts w:ascii="Times New Roman" w:eastAsia="Times New Roman" w:hAnsi="Times New Roman" w:cs="Times New Roman"/>
                <w:i/>
                <w:sz w:val="24"/>
                <w:szCs w:val="24"/>
              </w:rPr>
              <w:t>—</w:t>
            </w:r>
            <w:r w:rsidRPr="00E0165F">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E0165F">
              <w:rPr>
                <w:rFonts w:ascii="Times New Roman" w:eastAsia="Times New Roman" w:hAnsi="Times New Roman" w:cs="Times New Roman"/>
                <w:i/>
                <w:color w:val="000000"/>
                <w:sz w:val="24"/>
                <w:szCs w:val="24"/>
              </w:rPr>
              <w:t>бенефіціарного</w:t>
            </w:r>
            <w:proofErr w:type="spellEnd"/>
            <w:r w:rsidRPr="00E0165F">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E0165F">
              <w:rPr>
                <w:rFonts w:ascii="Times New Roman" w:eastAsia="Times New Roman" w:hAnsi="Times New Roman" w:cs="Times New Roman"/>
                <w:i/>
                <w:sz w:val="24"/>
                <w:szCs w:val="24"/>
              </w:rPr>
              <w:t>—</w:t>
            </w:r>
            <w:r w:rsidRPr="00E0165F">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E0165F">
              <w:rPr>
                <w:rFonts w:ascii="Times New Roman" w:eastAsia="Times New Roman" w:hAnsi="Times New Roman" w:cs="Times New Roman"/>
                <w:i/>
                <w:sz w:val="24"/>
                <w:szCs w:val="24"/>
              </w:rPr>
              <w:t>—</w:t>
            </w:r>
            <w:r w:rsidRPr="00E0165F">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0165F">
              <w:rPr>
                <w:rFonts w:ascii="Times New Roman" w:eastAsia="Times New Roman" w:hAnsi="Times New Roman" w:cs="Times New Roman"/>
                <w:i/>
                <w:sz w:val="24"/>
                <w:szCs w:val="24"/>
              </w:rPr>
              <w:t>—</w:t>
            </w:r>
            <w:r w:rsidRPr="00E0165F">
              <w:rPr>
                <w:rFonts w:ascii="Times New Roman" w:eastAsia="Times New Roman" w:hAnsi="Times New Roman" w:cs="Times New Roman"/>
                <w:i/>
                <w:color w:val="000000"/>
                <w:sz w:val="24"/>
                <w:szCs w:val="24"/>
              </w:rPr>
              <w:t xml:space="preserve"> підприємців та громадських формувань». </w:t>
            </w:r>
          </w:p>
        </w:tc>
      </w:tr>
      <w:tr w:rsidR="005E5F37" w:rsidRPr="001E2472" w:rsidTr="005802A4">
        <w:trPr>
          <w:trHeight w:val="444"/>
        </w:trPr>
        <w:tc>
          <w:tcPr>
            <w:tcW w:w="596" w:type="dxa"/>
            <w:shd w:val="clear" w:color="auto" w:fill="auto"/>
          </w:tcPr>
          <w:p w:rsidR="005E5F37" w:rsidRPr="001E2472" w:rsidRDefault="005E5F37" w:rsidP="004F51CD">
            <w:pPr>
              <w:widowControl w:val="0"/>
              <w:suppressAutoHyphens/>
              <w:autoSpaceDE w:val="0"/>
              <w:jc w:val="center"/>
              <w:rPr>
                <w:rFonts w:ascii="Times New Roman" w:hAnsi="Times New Roman" w:cs="Times New Roman"/>
                <w:b/>
                <w:bCs/>
                <w:color w:val="000000"/>
                <w:kern w:val="2"/>
                <w:lang w:eastAsia="en-US"/>
              </w:rPr>
            </w:pPr>
            <w:r>
              <w:rPr>
                <w:rFonts w:ascii="Times New Roman" w:hAnsi="Times New Roman" w:cs="Times New Roman"/>
                <w:b/>
                <w:bCs/>
                <w:color w:val="000000"/>
                <w:kern w:val="2"/>
                <w:lang w:eastAsia="en-US"/>
              </w:rPr>
              <w:t>4.</w:t>
            </w:r>
            <w:r w:rsidR="004F51CD">
              <w:rPr>
                <w:rFonts w:ascii="Times New Roman" w:hAnsi="Times New Roman" w:cs="Times New Roman"/>
                <w:b/>
                <w:bCs/>
                <w:color w:val="000000"/>
                <w:kern w:val="2"/>
                <w:lang w:eastAsia="en-US"/>
              </w:rPr>
              <w:t>4</w:t>
            </w:r>
          </w:p>
        </w:tc>
        <w:tc>
          <w:tcPr>
            <w:tcW w:w="9469" w:type="dxa"/>
            <w:shd w:val="clear" w:color="auto" w:fill="auto"/>
          </w:tcPr>
          <w:p w:rsidR="005E5F37" w:rsidRPr="00F110E9" w:rsidRDefault="005E5F37" w:rsidP="005E5F37">
            <w:pPr>
              <w:spacing w:after="0" w:line="240" w:lineRule="auto"/>
              <w:ind w:left="140" w:right="119" w:hanging="20"/>
              <w:jc w:val="both"/>
              <w:rPr>
                <w:rFonts w:ascii="Times New Roman" w:eastAsia="Times New Roman" w:hAnsi="Times New Roman" w:cs="Times New Roman"/>
                <w:sz w:val="24"/>
                <w:szCs w:val="24"/>
              </w:rPr>
            </w:pPr>
            <w:r w:rsidRPr="00F110E9">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F110E9">
              <w:rPr>
                <w:rFonts w:ascii="Times New Roman" w:eastAsia="Times New Roman" w:hAnsi="Times New Roman" w:cs="Times New Roman"/>
                <w:sz w:val="24"/>
                <w:szCs w:val="24"/>
              </w:rPr>
              <w:t>бенефіціарним</w:t>
            </w:r>
            <w:proofErr w:type="spellEnd"/>
            <w:r w:rsidRPr="00F110E9">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F110E9">
              <w:rPr>
                <w:rFonts w:ascii="Times New Roman" w:eastAsia="Times New Roman" w:hAnsi="Times New Roman" w:cs="Times New Roman"/>
                <w:b/>
                <w:sz w:val="24"/>
                <w:szCs w:val="24"/>
              </w:rPr>
              <w:t>Такий документ надається, якщо:</w:t>
            </w:r>
          </w:p>
          <w:p w:rsidR="005E5F37" w:rsidRPr="00F110E9" w:rsidRDefault="005E5F37" w:rsidP="005E5F37">
            <w:pPr>
              <w:numPr>
                <w:ilvl w:val="0"/>
                <w:numId w:val="13"/>
              </w:numPr>
              <w:pBdr>
                <w:top w:val="nil"/>
                <w:left w:val="nil"/>
                <w:bottom w:val="nil"/>
                <w:right w:val="nil"/>
                <w:between w:val="nil"/>
              </w:pBdr>
              <w:tabs>
                <w:tab w:val="left" w:pos="331"/>
              </w:tabs>
              <w:spacing w:after="0" w:line="240" w:lineRule="auto"/>
              <w:ind w:left="80" w:right="119" w:firstLine="0"/>
              <w:jc w:val="both"/>
              <w:rPr>
                <w:rFonts w:ascii="Times New Roman" w:eastAsia="Times New Roman" w:hAnsi="Times New Roman" w:cs="Times New Roman"/>
                <w:color w:val="000000"/>
                <w:sz w:val="24"/>
                <w:szCs w:val="24"/>
              </w:rPr>
            </w:pPr>
            <w:r w:rsidRPr="00F110E9">
              <w:rPr>
                <w:rFonts w:ascii="Times New Roman" w:eastAsia="Times New Roman" w:hAnsi="Times New Roman" w:cs="Times New Roman"/>
                <w:color w:val="000000"/>
                <w:sz w:val="24"/>
                <w:szCs w:val="24"/>
              </w:rPr>
              <w:t>Учасник – фізичн</w:t>
            </w:r>
            <w:r w:rsidR="00F110E9" w:rsidRPr="00F110E9">
              <w:rPr>
                <w:rFonts w:ascii="Times New Roman" w:eastAsia="Times New Roman" w:hAnsi="Times New Roman" w:cs="Times New Roman"/>
                <w:color w:val="000000"/>
                <w:sz w:val="24"/>
                <w:szCs w:val="24"/>
              </w:rPr>
              <w:t>а</w:t>
            </w:r>
            <w:r w:rsidRPr="00F110E9">
              <w:rPr>
                <w:rFonts w:ascii="Times New Roman" w:eastAsia="Times New Roman" w:hAnsi="Times New Roman" w:cs="Times New Roman"/>
                <w:color w:val="000000"/>
                <w:sz w:val="24"/>
                <w:szCs w:val="24"/>
              </w:rPr>
              <w:t xml:space="preserve"> особ</w:t>
            </w:r>
            <w:r w:rsidR="00F110E9" w:rsidRPr="00F110E9">
              <w:rPr>
                <w:rFonts w:ascii="Times New Roman" w:eastAsia="Times New Roman" w:hAnsi="Times New Roman" w:cs="Times New Roman"/>
                <w:color w:val="000000"/>
                <w:sz w:val="24"/>
                <w:szCs w:val="24"/>
              </w:rPr>
              <w:t>а</w:t>
            </w:r>
            <w:r w:rsidRPr="00F110E9">
              <w:rPr>
                <w:rFonts w:ascii="Times New Roman" w:eastAsia="Times New Roman" w:hAnsi="Times New Roman" w:cs="Times New Roman"/>
                <w:color w:val="000000"/>
                <w:sz w:val="24"/>
                <w:szCs w:val="24"/>
              </w:rPr>
              <w:t>, яка є громадянином Російської Федерації;</w:t>
            </w:r>
          </w:p>
          <w:p w:rsidR="005E5F37" w:rsidRPr="00F110E9" w:rsidRDefault="005E5F37" w:rsidP="00F110E9">
            <w:pPr>
              <w:numPr>
                <w:ilvl w:val="0"/>
                <w:numId w:val="13"/>
              </w:numPr>
              <w:pBdr>
                <w:top w:val="nil"/>
                <w:left w:val="nil"/>
                <w:bottom w:val="nil"/>
                <w:right w:val="nil"/>
                <w:between w:val="nil"/>
              </w:pBdr>
              <w:tabs>
                <w:tab w:val="left" w:pos="331"/>
              </w:tabs>
              <w:spacing w:after="0" w:line="240" w:lineRule="auto"/>
              <w:ind w:left="80" w:right="119" w:firstLine="0"/>
              <w:jc w:val="both"/>
              <w:rPr>
                <w:rFonts w:ascii="Times New Roman" w:eastAsia="Times New Roman" w:hAnsi="Times New Roman" w:cs="Times New Roman"/>
                <w:color w:val="000000"/>
                <w:sz w:val="24"/>
                <w:szCs w:val="24"/>
              </w:rPr>
            </w:pPr>
            <w:r w:rsidRPr="00F110E9">
              <w:rPr>
                <w:rFonts w:ascii="Times New Roman" w:eastAsia="Times New Roman" w:hAnsi="Times New Roman" w:cs="Times New Roman"/>
                <w:color w:val="000000"/>
                <w:sz w:val="24"/>
                <w:szCs w:val="24"/>
              </w:rPr>
              <w:t>Учасник – юридичн</w:t>
            </w:r>
            <w:r w:rsidR="00F110E9" w:rsidRPr="00F110E9">
              <w:rPr>
                <w:rFonts w:ascii="Times New Roman" w:eastAsia="Times New Roman" w:hAnsi="Times New Roman" w:cs="Times New Roman"/>
                <w:color w:val="000000"/>
                <w:sz w:val="24"/>
                <w:szCs w:val="24"/>
              </w:rPr>
              <w:t>а</w:t>
            </w:r>
            <w:r w:rsidRPr="00F110E9">
              <w:rPr>
                <w:rFonts w:ascii="Times New Roman" w:eastAsia="Times New Roman" w:hAnsi="Times New Roman" w:cs="Times New Roman"/>
                <w:color w:val="000000"/>
                <w:sz w:val="24"/>
                <w:szCs w:val="24"/>
              </w:rPr>
              <w:t xml:space="preserve"> особ</w:t>
            </w:r>
            <w:r w:rsidR="00F110E9" w:rsidRPr="00F110E9">
              <w:rPr>
                <w:rFonts w:ascii="Times New Roman" w:eastAsia="Times New Roman" w:hAnsi="Times New Roman" w:cs="Times New Roman"/>
                <w:color w:val="000000"/>
                <w:sz w:val="24"/>
                <w:szCs w:val="24"/>
              </w:rPr>
              <w:t>а</w:t>
            </w:r>
            <w:r w:rsidRPr="00F110E9">
              <w:rPr>
                <w:rFonts w:ascii="Times New Roman" w:eastAsia="Times New Roman" w:hAnsi="Times New Roman" w:cs="Times New Roman"/>
                <w:color w:val="000000"/>
                <w:sz w:val="24"/>
                <w:szCs w:val="24"/>
              </w:rPr>
              <w:t xml:space="preserve">, кінцевим </w:t>
            </w:r>
            <w:proofErr w:type="spellStart"/>
            <w:r w:rsidRPr="00F110E9">
              <w:rPr>
                <w:rFonts w:ascii="Times New Roman" w:eastAsia="Times New Roman" w:hAnsi="Times New Roman" w:cs="Times New Roman"/>
                <w:color w:val="000000"/>
                <w:sz w:val="24"/>
                <w:szCs w:val="24"/>
              </w:rPr>
              <w:t>бенефіціарним</w:t>
            </w:r>
            <w:proofErr w:type="spellEnd"/>
            <w:r w:rsidRPr="00F110E9">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5E5F37" w:rsidRPr="001E2472" w:rsidTr="005802A4">
        <w:trPr>
          <w:trHeight w:val="444"/>
        </w:trPr>
        <w:tc>
          <w:tcPr>
            <w:tcW w:w="596" w:type="dxa"/>
            <w:shd w:val="clear" w:color="auto" w:fill="auto"/>
          </w:tcPr>
          <w:p w:rsidR="005E5F37" w:rsidRPr="001E2472" w:rsidRDefault="005E5F37" w:rsidP="004F51CD">
            <w:pPr>
              <w:widowControl w:val="0"/>
              <w:suppressAutoHyphens/>
              <w:autoSpaceDE w:val="0"/>
              <w:jc w:val="center"/>
              <w:rPr>
                <w:rFonts w:ascii="Times New Roman" w:hAnsi="Times New Roman" w:cs="Times New Roman"/>
                <w:b/>
                <w:bCs/>
                <w:color w:val="000000"/>
                <w:kern w:val="2"/>
                <w:lang w:eastAsia="en-US"/>
              </w:rPr>
            </w:pPr>
            <w:r>
              <w:rPr>
                <w:rFonts w:ascii="Times New Roman" w:eastAsia="SimSun" w:hAnsi="Times New Roman" w:cs="Times New Roman"/>
                <w:b/>
                <w:bCs/>
                <w:color w:val="000000"/>
                <w:kern w:val="2"/>
                <w:lang w:eastAsia="zh-CN"/>
              </w:rPr>
              <w:t>4.</w:t>
            </w:r>
            <w:r w:rsidR="004F51CD">
              <w:rPr>
                <w:rFonts w:ascii="Times New Roman" w:eastAsia="SimSun" w:hAnsi="Times New Roman" w:cs="Times New Roman"/>
                <w:b/>
                <w:bCs/>
                <w:color w:val="000000"/>
                <w:kern w:val="2"/>
                <w:lang w:eastAsia="zh-CN"/>
              </w:rPr>
              <w:t>5</w:t>
            </w:r>
          </w:p>
        </w:tc>
        <w:tc>
          <w:tcPr>
            <w:tcW w:w="9469" w:type="dxa"/>
            <w:shd w:val="clear" w:color="auto" w:fill="auto"/>
          </w:tcPr>
          <w:p w:rsidR="005E5F37" w:rsidRPr="001A282C" w:rsidRDefault="005E5F37" w:rsidP="005E5F37">
            <w:pPr>
              <w:widowControl w:val="0"/>
              <w:jc w:val="both"/>
              <w:rPr>
                <w:rFonts w:ascii="Times New Roman" w:hAnsi="Times New Roman" w:cs="Times New Roman"/>
                <w:color w:val="000000"/>
                <w:kern w:val="2"/>
                <w:sz w:val="24"/>
                <w:szCs w:val="24"/>
                <w:lang w:eastAsia="en-US"/>
              </w:rPr>
            </w:pPr>
            <w:r w:rsidRPr="001A282C">
              <w:rPr>
                <w:rFonts w:ascii="Times New Roman" w:hAnsi="Times New Roman" w:cs="Times New Roman"/>
                <w:color w:val="000000"/>
                <w:kern w:val="2"/>
                <w:sz w:val="24"/>
                <w:szCs w:val="24"/>
                <w:lang w:eastAsia="zh-CN"/>
              </w:rPr>
              <w:t xml:space="preserve">Довідка в довільній формі або відповідно до взірця, що наведений в </w:t>
            </w:r>
            <w:r w:rsidRPr="001A282C">
              <w:rPr>
                <w:rFonts w:ascii="Times New Roman" w:hAnsi="Times New Roman" w:cs="Times New Roman"/>
                <w:b/>
                <w:color w:val="000000"/>
                <w:kern w:val="2"/>
                <w:sz w:val="24"/>
                <w:szCs w:val="24"/>
                <w:lang w:eastAsia="zh-CN"/>
              </w:rPr>
              <w:t>Додатку 5</w:t>
            </w:r>
            <w:r w:rsidRPr="001A282C">
              <w:rPr>
                <w:rFonts w:ascii="Times New Roman" w:hAnsi="Times New Roman" w:cs="Times New Roman"/>
                <w:color w:val="000000"/>
                <w:kern w:val="2"/>
                <w:sz w:val="24"/>
                <w:szCs w:val="24"/>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1E2472" w:rsidRDefault="001E2472" w:rsidP="001E2472">
      <w:pPr>
        <w:jc w:val="both"/>
        <w:rPr>
          <w:rFonts w:ascii="Times New Roman" w:eastAsia="SimSun" w:hAnsi="Times New Roman" w:cs="Times New Roman"/>
          <w:i/>
          <w:iCs/>
          <w:color w:val="000000"/>
          <w:kern w:val="2"/>
          <w:lang w:eastAsia="zh-CN"/>
        </w:rPr>
      </w:pPr>
      <w:r w:rsidRPr="001E2472">
        <w:rPr>
          <w:rFonts w:ascii="Times New Roman" w:eastAsia="SimSun" w:hAnsi="Times New Roman" w:cs="Times New Roman"/>
          <w:i/>
          <w:iCs/>
          <w:color w:val="000000"/>
          <w:kern w:val="2"/>
          <w:lang w:eastAsia="zh-CN"/>
        </w:rPr>
        <w:t xml:space="preserve">   </w:t>
      </w: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1E2472" w:rsidRPr="00FC5FDD" w:rsidRDefault="001E2472" w:rsidP="00C12CD3">
      <w:pPr>
        <w:spacing w:after="0"/>
        <w:jc w:val="right"/>
        <w:rPr>
          <w:rFonts w:ascii="Times New Roman" w:hAnsi="Times New Roman" w:cs="Times New Roman"/>
          <w:b/>
          <w:color w:val="000000"/>
          <w:sz w:val="24"/>
          <w:szCs w:val="24"/>
        </w:rPr>
      </w:pPr>
      <w:r w:rsidRPr="00FC5FDD">
        <w:rPr>
          <w:rFonts w:ascii="Times New Roman" w:hAnsi="Times New Roman" w:cs="Times New Roman"/>
          <w:b/>
          <w:color w:val="000000"/>
          <w:sz w:val="24"/>
          <w:szCs w:val="24"/>
        </w:rPr>
        <w:lastRenderedPageBreak/>
        <w:t>ДОДАТОК  2</w:t>
      </w:r>
    </w:p>
    <w:p w:rsidR="001E2472" w:rsidRPr="00FC5FDD" w:rsidRDefault="001E2472" w:rsidP="00C12CD3">
      <w:pPr>
        <w:spacing w:after="0"/>
        <w:jc w:val="right"/>
        <w:rPr>
          <w:rFonts w:ascii="Times New Roman" w:hAnsi="Times New Roman" w:cs="Times New Roman"/>
          <w:i/>
          <w:color w:val="000000"/>
          <w:sz w:val="24"/>
          <w:szCs w:val="24"/>
        </w:rPr>
      </w:pPr>
      <w:r w:rsidRPr="00FC5FDD">
        <w:rPr>
          <w:rFonts w:ascii="Times New Roman" w:hAnsi="Times New Roman" w:cs="Times New Roman"/>
          <w:i/>
          <w:color w:val="000000"/>
          <w:sz w:val="24"/>
          <w:szCs w:val="24"/>
        </w:rPr>
        <w:t>до тендерної документації</w:t>
      </w:r>
    </w:p>
    <w:p w:rsidR="00FC5FDD" w:rsidRDefault="00FC5FDD" w:rsidP="00FC5FDD">
      <w:pPr>
        <w:pStyle w:val="rvps2"/>
        <w:shd w:val="clear" w:color="auto" w:fill="FFFFFF"/>
        <w:spacing w:before="0" w:beforeAutospacing="0" w:after="0" w:afterAutospacing="0"/>
        <w:jc w:val="both"/>
        <w:rPr>
          <w:b/>
        </w:rPr>
      </w:pPr>
    </w:p>
    <w:p w:rsidR="00FC5FDD" w:rsidRPr="00FC5FDD" w:rsidRDefault="00FC5FDD" w:rsidP="00FC5FDD">
      <w:pPr>
        <w:pStyle w:val="rvps2"/>
        <w:shd w:val="clear" w:color="auto" w:fill="FFFFFF"/>
        <w:spacing w:before="0" w:beforeAutospacing="0" w:after="0" w:afterAutospacing="0"/>
        <w:jc w:val="center"/>
        <w:rPr>
          <w:b/>
          <w:color w:val="000000"/>
        </w:rPr>
      </w:pPr>
      <w:r w:rsidRPr="00FC5FDD">
        <w:rPr>
          <w:b/>
        </w:rPr>
        <w:t xml:space="preserve">Інформація про необхідні технічні, якісні та  кількісні характеристики предмета закупівлі: </w:t>
      </w:r>
      <w:r w:rsidRPr="00FC5FDD">
        <w:rPr>
          <w:color w:val="000000"/>
        </w:rPr>
        <w:t>Наркотичні,  психотропні та знеболювальні лікарські засоби</w:t>
      </w:r>
      <w:r w:rsidRPr="00FC5FDD">
        <w:t xml:space="preserve"> (код ДК 021:2015  </w:t>
      </w:r>
      <w:r w:rsidRPr="00FC5FDD">
        <w:rPr>
          <w:bdr w:val="none" w:sz="0" w:space="0" w:color="auto" w:frame="1"/>
        </w:rPr>
        <w:t xml:space="preserve">33600000-6 </w:t>
      </w:r>
      <w:r w:rsidRPr="00FC5FDD">
        <w:rPr>
          <w:color w:val="000000"/>
        </w:rPr>
        <w:t>Фармацевтична продукція)</w:t>
      </w:r>
    </w:p>
    <w:p w:rsidR="00FC5FDD" w:rsidRPr="00FC5FDD" w:rsidRDefault="00FC5FDD" w:rsidP="00FC5FDD">
      <w:pPr>
        <w:spacing w:line="240" w:lineRule="auto"/>
        <w:jc w:val="both"/>
        <w:rPr>
          <w:rFonts w:ascii="Times New Roman" w:hAnsi="Times New Roman" w:cs="Times New Roman"/>
          <w:b/>
          <w:sz w:val="24"/>
          <w:szCs w:val="24"/>
        </w:rPr>
      </w:pPr>
    </w:p>
    <w:p w:rsidR="00FC5FDD" w:rsidRPr="00FC5FDD" w:rsidRDefault="00FC5FDD" w:rsidP="00FC5FDD">
      <w:pPr>
        <w:spacing w:line="240" w:lineRule="auto"/>
        <w:jc w:val="both"/>
        <w:rPr>
          <w:rFonts w:ascii="Times New Roman" w:hAnsi="Times New Roman" w:cs="Times New Roman"/>
          <w:sz w:val="24"/>
          <w:szCs w:val="24"/>
          <w:shd w:val="clear" w:color="auto" w:fill="FFFFFF"/>
        </w:rPr>
      </w:pPr>
      <w:r w:rsidRPr="00FC5FDD">
        <w:rPr>
          <w:rFonts w:ascii="Times New Roman" w:hAnsi="Times New Roman" w:cs="Times New Roman"/>
          <w:b/>
          <w:sz w:val="24"/>
          <w:szCs w:val="24"/>
          <w:shd w:val="clear" w:color="auto" w:fill="D9D9D9" w:themeFill="background1" w:themeFillShade="D9"/>
        </w:rPr>
        <w:t xml:space="preserve">Лот 1   </w:t>
      </w:r>
      <w:r w:rsidRPr="00821B16">
        <w:rPr>
          <w:rFonts w:ascii="Times New Roman" w:hAnsi="Times New Roman" w:cs="Times New Roman"/>
          <w:b/>
          <w:color w:val="000000"/>
          <w:sz w:val="24"/>
          <w:szCs w:val="24"/>
        </w:rPr>
        <w:t>Наркотичні та психотропні лікарські засоби (</w:t>
      </w:r>
      <w:proofErr w:type="spellStart"/>
      <w:r w:rsidRPr="00821B16">
        <w:rPr>
          <w:rStyle w:val="af4"/>
          <w:rFonts w:ascii="Times New Roman" w:hAnsi="Times New Roman"/>
          <w:b/>
          <w:bCs/>
          <w:iCs w:val="0"/>
          <w:sz w:val="24"/>
          <w:szCs w:val="24"/>
          <w:shd w:val="clear" w:color="auto" w:fill="FFFFFF"/>
        </w:rPr>
        <w:t>Ketamine</w:t>
      </w:r>
      <w:proofErr w:type="spellEnd"/>
      <w:r w:rsidRPr="00821B16">
        <w:rPr>
          <w:rStyle w:val="af4"/>
          <w:rFonts w:ascii="Times New Roman" w:hAnsi="Times New Roman"/>
          <w:b/>
          <w:bCs/>
          <w:iCs w:val="0"/>
          <w:sz w:val="24"/>
          <w:szCs w:val="24"/>
          <w:shd w:val="clear" w:color="auto" w:fill="FFFFFF"/>
        </w:rPr>
        <w:t xml:space="preserve">, </w:t>
      </w:r>
      <w:proofErr w:type="spellStart"/>
      <w:r w:rsidRPr="00821B16">
        <w:rPr>
          <w:rStyle w:val="af4"/>
          <w:rFonts w:ascii="Times New Roman" w:hAnsi="Times New Roman"/>
          <w:b/>
          <w:bCs/>
          <w:iCs w:val="0"/>
          <w:sz w:val="24"/>
          <w:szCs w:val="24"/>
          <w:shd w:val="clear" w:color="auto" w:fill="FFFFFF"/>
        </w:rPr>
        <w:t>Diazepam</w:t>
      </w:r>
      <w:proofErr w:type="spellEnd"/>
      <w:r w:rsidRPr="00821B16">
        <w:rPr>
          <w:rStyle w:val="af4"/>
          <w:rFonts w:ascii="Times New Roman" w:hAnsi="Times New Roman"/>
          <w:b/>
          <w:bCs/>
          <w:iCs w:val="0"/>
          <w:sz w:val="24"/>
          <w:szCs w:val="24"/>
          <w:shd w:val="clear" w:color="auto" w:fill="FFFFFF"/>
        </w:rPr>
        <w:t xml:space="preserve"> таблетки, </w:t>
      </w:r>
      <w:proofErr w:type="spellStart"/>
      <w:r w:rsidRPr="00821B16">
        <w:rPr>
          <w:rStyle w:val="af4"/>
          <w:rFonts w:ascii="Times New Roman" w:hAnsi="Times New Roman"/>
          <w:b/>
          <w:bCs/>
          <w:iCs w:val="0"/>
          <w:sz w:val="24"/>
          <w:szCs w:val="24"/>
          <w:shd w:val="clear" w:color="auto" w:fill="FFFFFF"/>
        </w:rPr>
        <w:t>Diazepam</w:t>
      </w:r>
      <w:proofErr w:type="spellEnd"/>
      <w:r w:rsidRPr="00821B16">
        <w:rPr>
          <w:rStyle w:val="af4"/>
          <w:rFonts w:ascii="Times New Roman" w:hAnsi="Times New Roman"/>
          <w:b/>
          <w:bCs/>
          <w:iCs w:val="0"/>
          <w:sz w:val="24"/>
          <w:szCs w:val="24"/>
          <w:shd w:val="clear" w:color="auto" w:fill="FFFFFF"/>
        </w:rPr>
        <w:t xml:space="preserve"> ампули, </w:t>
      </w:r>
      <w:proofErr w:type="spellStart"/>
      <w:r w:rsidRPr="00821B16">
        <w:rPr>
          <w:rFonts w:ascii="Times New Roman" w:hAnsi="Times New Roman" w:cs="Times New Roman"/>
          <w:b/>
          <w:sz w:val="24"/>
          <w:szCs w:val="24"/>
          <w:shd w:val="clear" w:color="auto" w:fill="FFFFFF"/>
        </w:rPr>
        <w:t>Fentanyl</w:t>
      </w:r>
      <w:proofErr w:type="spellEnd"/>
      <w:r w:rsidRPr="00821B16">
        <w:rPr>
          <w:rFonts w:ascii="Times New Roman" w:hAnsi="Times New Roman" w:cs="Times New Roman"/>
          <w:b/>
          <w:sz w:val="24"/>
          <w:szCs w:val="24"/>
          <w:shd w:val="clear" w:color="auto" w:fill="FFFFFF"/>
        </w:rPr>
        <w:t>)</w:t>
      </w:r>
    </w:p>
    <w:tbl>
      <w:tblPr>
        <w:tblStyle w:val="a4"/>
        <w:tblW w:w="9776" w:type="dxa"/>
        <w:tblLook w:val="04A0" w:firstRow="1" w:lastRow="0" w:firstColumn="1" w:lastColumn="0" w:noHBand="0" w:noVBand="1"/>
      </w:tblPr>
      <w:tblGrid>
        <w:gridCol w:w="699"/>
        <w:gridCol w:w="1842"/>
        <w:gridCol w:w="3780"/>
        <w:gridCol w:w="917"/>
        <w:gridCol w:w="847"/>
        <w:gridCol w:w="1691"/>
      </w:tblGrid>
      <w:tr w:rsidR="00FC5FDD" w:rsidRPr="00FC5FDD" w:rsidTr="00FC5FDD">
        <w:tc>
          <w:tcPr>
            <w:tcW w:w="699" w:type="dxa"/>
          </w:tcPr>
          <w:p w:rsidR="00FC5FDD" w:rsidRPr="00FC5FDD" w:rsidRDefault="00FC5FDD" w:rsidP="00743ADC">
            <w:pPr>
              <w:jc w:val="center"/>
              <w:rPr>
                <w:rFonts w:ascii="Times New Roman" w:hAnsi="Times New Roman" w:cs="Times New Roman"/>
                <w:sz w:val="24"/>
                <w:szCs w:val="24"/>
              </w:rPr>
            </w:pPr>
            <w:r w:rsidRPr="00FC5FDD">
              <w:rPr>
                <w:rFonts w:ascii="Times New Roman" w:hAnsi="Times New Roman" w:cs="Times New Roman"/>
                <w:sz w:val="24"/>
                <w:szCs w:val="24"/>
              </w:rPr>
              <w:t>№</w:t>
            </w:r>
          </w:p>
          <w:p w:rsidR="00FC5FDD" w:rsidRPr="00FC5FDD" w:rsidRDefault="00FC5FDD" w:rsidP="00743ADC">
            <w:pPr>
              <w:jc w:val="center"/>
              <w:rPr>
                <w:rFonts w:ascii="Times New Roman" w:hAnsi="Times New Roman" w:cs="Times New Roman"/>
                <w:b/>
                <w:sz w:val="24"/>
                <w:szCs w:val="24"/>
              </w:rPr>
            </w:pPr>
            <w:r w:rsidRPr="00FC5FDD">
              <w:rPr>
                <w:rFonts w:ascii="Times New Roman" w:hAnsi="Times New Roman" w:cs="Times New Roman"/>
                <w:sz w:val="24"/>
                <w:szCs w:val="24"/>
              </w:rPr>
              <w:t>з/п</w:t>
            </w:r>
          </w:p>
        </w:tc>
        <w:tc>
          <w:tcPr>
            <w:tcW w:w="1842" w:type="dxa"/>
            <w:vAlign w:val="center"/>
          </w:tcPr>
          <w:p w:rsidR="00FC5FDD" w:rsidRPr="00FC5FDD" w:rsidRDefault="00FC5FDD" w:rsidP="00743ADC">
            <w:pPr>
              <w:jc w:val="center"/>
              <w:rPr>
                <w:rFonts w:ascii="Times New Roman" w:hAnsi="Times New Roman" w:cs="Times New Roman"/>
                <w:b/>
                <w:sz w:val="24"/>
                <w:szCs w:val="24"/>
              </w:rPr>
            </w:pPr>
            <w:r w:rsidRPr="00FC5FDD">
              <w:rPr>
                <w:rFonts w:ascii="Times New Roman" w:hAnsi="Times New Roman" w:cs="Times New Roman"/>
                <w:color w:val="000000"/>
                <w:sz w:val="24"/>
                <w:szCs w:val="24"/>
                <w:shd w:val="clear" w:color="auto" w:fill="FFFFFF"/>
              </w:rPr>
              <w:t>Найменування             МНН</w:t>
            </w:r>
          </w:p>
        </w:tc>
        <w:tc>
          <w:tcPr>
            <w:tcW w:w="3780" w:type="dxa"/>
            <w:vAlign w:val="center"/>
          </w:tcPr>
          <w:p w:rsidR="00FC5FDD" w:rsidRPr="00FC5FDD" w:rsidRDefault="00FC5FDD" w:rsidP="00743ADC">
            <w:pPr>
              <w:jc w:val="center"/>
              <w:rPr>
                <w:rFonts w:ascii="Times New Roman" w:hAnsi="Times New Roman" w:cs="Times New Roman"/>
                <w:b/>
                <w:sz w:val="24"/>
                <w:szCs w:val="24"/>
              </w:rPr>
            </w:pPr>
            <w:r w:rsidRPr="00FC5FDD">
              <w:rPr>
                <w:rFonts w:ascii="Times New Roman" w:hAnsi="Times New Roman" w:cs="Times New Roman"/>
                <w:sz w:val="24"/>
                <w:szCs w:val="24"/>
              </w:rPr>
              <w:t>Найменування  товару або еквівалент</w:t>
            </w:r>
          </w:p>
        </w:tc>
        <w:tc>
          <w:tcPr>
            <w:tcW w:w="917" w:type="dxa"/>
            <w:vAlign w:val="center"/>
          </w:tcPr>
          <w:p w:rsidR="00FC5FDD" w:rsidRPr="00FC5FDD" w:rsidRDefault="00FC5FDD" w:rsidP="00743ADC">
            <w:pPr>
              <w:spacing w:line="240" w:lineRule="atLeast"/>
              <w:jc w:val="center"/>
              <w:rPr>
                <w:rFonts w:ascii="Times New Roman" w:hAnsi="Times New Roman" w:cs="Times New Roman"/>
                <w:sz w:val="24"/>
                <w:szCs w:val="24"/>
              </w:rPr>
            </w:pPr>
            <w:r w:rsidRPr="00FC5FDD">
              <w:rPr>
                <w:rFonts w:ascii="Times New Roman" w:hAnsi="Times New Roman" w:cs="Times New Roman"/>
                <w:sz w:val="24"/>
                <w:szCs w:val="24"/>
              </w:rPr>
              <w:t>Оди</w:t>
            </w:r>
          </w:p>
          <w:p w:rsidR="00FC5FDD" w:rsidRPr="00FC5FDD" w:rsidRDefault="00FC5FDD" w:rsidP="00743ADC">
            <w:pPr>
              <w:jc w:val="center"/>
              <w:rPr>
                <w:rFonts w:ascii="Times New Roman" w:hAnsi="Times New Roman" w:cs="Times New Roman"/>
                <w:b/>
                <w:sz w:val="24"/>
                <w:szCs w:val="24"/>
              </w:rPr>
            </w:pPr>
            <w:proofErr w:type="spellStart"/>
            <w:r w:rsidRPr="00FC5FDD">
              <w:rPr>
                <w:rFonts w:ascii="Times New Roman" w:hAnsi="Times New Roman" w:cs="Times New Roman"/>
                <w:sz w:val="24"/>
                <w:szCs w:val="24"/>
              </w:rPr>
              <w:t>ниця</w:t>
            </w:r>
            <w:proofErr w:type="spellEnd"/>
            <w:r w:rsidRPr="00FC5FDD">
              <w:rPr>
                <w:rFonts w:ascii="Times New Roman" w:hAnsi="Times New Roman" w:cs="Times New Roman"/>
                <w:sz w:val="24"/>
                <w:szCs w:val="24"/>
              </w:rPr>
              <w:t xml:space="preserve"> виміру</w:t>
            </w:r>
          </w:p>
        </w:tc>
        <w:tc>
          <w:tcPr>
            <w:tcW w:w="847" w:type="dxa"/>
            <w:vAlign w:val="center"/>
          </w:tcPr>
          <w:p w:rsidR="00FC5FDD" w:rsidRPr="00FC5FDD" w:rsidRDefault="00FC5FDD" w:rsidP="00743ADC">
            <w:pPr>
              <w:spacing w:line="240" w:lineRule="atLeast"/>
              <w:jc w:val="center"/>
              <w:rPr>
                <w:rFonts w:ascii="Times New Roman" w:hAnsi="Times New Roman" w:cs="Times New Roman"/>
                <w:sz w:val="24"/>
                <w:szCs w:val="24"/>
              </w:rPr>
            </w:pPr>
            <w:r w:rsidRPr="00FC5FDD">
              <w:rPr>
                <w:rFonts w:ascii="Times New Roman" w:hAnsi="Times New Roman" w:cs="Times New Roman"/>
                <w:sz w:val="24"/>
                <w:szCs w:val="24"/>
              </w:rPr>
              <w:t>Кіль</w:t>
            </w:r>
          </w:p>
          <w:p w:rsidR="00FC5FDD" w:rsidRPr="00FC5FDD" w:rsidRDefault="00FC5FDD" w:rsidP="00743ADC">
            <w:pPr>
              <w:jc w:val="center"/>
              <w:rPr>
                <w:rFonts w:ascii="Times New Roman" w:hAnsi="Times New Roman" w:cs="Times New Roman"/>
                <w:b/>
                <w:sz w:val="24"/>
                <w:szCs w:val="24"/>
              </w:rPr>
            </w:pPr>
            <w:r w:rsidRPr="00FC5FDD">
              <w:rPr>
                <w:rFonts w:ascii="Times New Roman" w:hAnsi="Times New Roman" w:cs="Times New Roman"/>
                <w:sz w:val="24"/>
                <w:szCs w:val="24"/>
              </w:rPr>
              <w:t>кість</w:t>
            </w:r>
          </w:p>
        </w:tc>
        <w:tc>
          <w:tcPr>
            <w:tcW w:w="1691" w:type="dxa"/>
          </w:tcPr>
          <w:p w:rsidR="00FC5FDD" w:rsidRPr="00FC5FDD" w:rsidRDefault="00FC5FDD" w:rsidP="00743ADC">
            <w:pPr>
              <w:jc w:val="center"/>
              <w:rPr>
                <w:rFonts w:ascii="Times New Roman" w:hAnsi="Times New Roman" w:cs="Times New Roman"/>
                <w:b/>
                <w:sz w:val="24"/>
                <w:szCs w:val="24"/>
              </w:rPr>
            </w:pPr>
            <w:r w:rsidRPr="00FC5FDD">
              <w:rPr>
                <w:rFonts w:ascii="Times New Roman" w:hAnsi="Times New Roman" w:cs="Times New Roman"/>
                <w:sz w:val="24"/>
                <w:szCs w:val="24"/>
              </w:rPr>
              <w:t>Код ДК 021:2015</w:t>
            </w:r>
          </w:p>
        </w:tc>
      </w:tr>
      <w:tr w:rsidR="00FC5FDD" w:rsidRPr="00FC5FDD" w:rsidTr="00FC5FDD">
        <w:tc>
          <w:tcPr>
            <w:tcW w:w="699" w:type="dxa"/>
          </w:tcPr>
          <w:p w:rsidR="00FC5FDD" w:rsidRPr="00FC5FDD" w:rsidRDefault="00FC5FDD" w:rsidP="00743ADC">
            <w:pPr>
              <w:jc w:val="center"/>
              <w:rPr>
                <w:rFonts w:ascii="Times New Roman" w:hAnsi="Times New Roman" w:cs="Times New Roman"/>
                <w:sz w:val="24"/>
                <w:szCs w:val="24"/>
              </w:rPr>
            </w:pPr>
            <w:r w:rsidRPr="00FC5FDD">
              <w:rPr>
                <w:rFonts w:ascii="Times New Roman" w:hAnsi="Times New Roman" w:cs="Times New Roman"/>
                <w:sz w:val="24"/>
                <w:szCs w:val="24"/>
              </w:rPr>
              <w:t>1</w:t>
            </w:r>
          </w:p>
        </w:tc>
        <w:tc>
          <w:tcPr>
            <w:tcW w:w="1842" w:type="dxa"/>
          </w:tcPr>
          <w:p w:rsidR="00FC5FDD" w:rsidRPr="00FC5FDD" w:rsidRDefault="00FC5FDD" w:rsidP="00743ADC">
            <w:pPr>
              <w:jc w:val="both"/>
              <w:rPr>
                <w:rFonts w:ascii="Times New Roman" w:hAnsi="Times New Roman" w:cs="Times New Roman"/>
                <w:b/>
                <w:sz w:val="24"/>
                <w:szCs w:val="24"/>
              </w:rPr>
            </w:pPr>
            <w:proofErr w:type="spellStart"/>
            <w:r w:rsidRPr="00FC5FDD">
              <w:rPr>
                <w:rStyle w:val="af4"/>
                <w:rFonts w:ascii="Times New Roman" w:hAnsi="Times New Roman"/>
                <w:bCs/>
                <w:iCs w:val="0"/>
                <w:sz w:val="24"/>
                <w:szCs w:val="24"/>
                <w:shd w:val="clear" w:color="auto" w:fill="FFFFFF"/>
              </w:rPr>
              <w:t>Ketamine</w:t>
            </w:r>
            <w:proofErr w:type="spellEnd"/>
          </w:p>
        </w:tc>
        <w:tc>
          <w:tcPr>
            <w:tcW w:w="3780" w:type="dxa"/>
          </w:tcPr>
          <w:p w:rsidR="00FC5FDD" w:rsidRPr="00FC5FDD" w:rsidRDefault="00FC5FDD" w:rsidP="00743ADC">
            <w:pPr>
              <w:jc w:val="both"/>
              <w:rPr>
                <w:rFonts w:ascii="Times New Roman" w:hAnsi="Times New Roman" w:cs="Times New Roman"/>
                <w:b/>
                <w:sz w:val="24"/>
                <w:szCs w:val="24"/>
              </w:rPr>
            </w:pPr>
            <w:proofErr w:type="spellStart"/>
            <w:r w:rsidRPr="00FC5FDD">
              <w:rPr>
                <w:rFonts w:ascii="Times New Roman" w:hAnsi="Times New Roman" w:cs="Times New Roman"/>
                <w:sz w:val="24"/>
                <w:szCs w:val="24"/>
              </w:rPr>
              <w:t>Кетамін</w:t>
            </w:r>
            <w:proofErr w:type="spellEnd"/>
            <w:r w:rsidRPr="00FC5FDD">
              <w:rPr>
                <w:rFonts w:ascii="Times New Roman" w:hAnsi="Times New Roman" w:cs="Times New Roman"/>
                <w:sz w:val="24"/>
                <w:szCs w:val="24"/>
              </w:rPr>
              <w:t xml:space="preserve"> розчин для ін'єкцій 50 мг/мл по 2 мл № 10</w:t>
            </w:r>
          </w:p>
        </w:tc>
        <w:tc>
          <w:tcPr>
            <w:tcW w:w="917" w:type="dxa"/>
          </w:tcPr>
          <w:p w:rsidR="00FC5FDD" w:rsidRPr="00FC5FDD" w:rsidRDefault="00FC5FDD" w:rsidP="00743ADC">
            <w:pPr>
              <w:jc w:val="center"/>
              <w:rPr>
                <w:rFonts w:ascii="Times New Roman" w:hAnsi="Times New Roman" w:cs="Times New Roman"/>
                <w:b/>
                <w:sz w:val="24"/>
                <w:szCs w:val="24"/>
              </w:rPr>
            </w:pPr>
            <w:proofErr w:type="spellStart"/>
            <w:r w:rsidRPr="00FC5FDD">
              <w:rPr>
                <w:rFonts w:ascii="Times New Roman" w:hAnsi="Times New Roman" w:cs="Times New Roman"/>
                <w:sz w:val="24"/>
                <w:szCs w:val="24"/>
              </w:rPr>
              <w:t>уп</w:t>
            </w:r>
            <w:proofErr w:type="spellEnd"/>
            <w:r w:rsidRPr="00FC5FDD">
              <w:rPr>
                <w:rFonts w:ascii="Times New Roman" w:hAnsi="Times New Roman" w:cs="Times New Roman"/>
                <w:sz w:val="24"/>
                <w:szCs w:val="24"/>
              </w:rPr>
              <w:t>.</w:t>
            </w:r>
          </w:p>
        </w:tc>
        <w:tc>
          <w:tcPr>
            <w:tcW w:w="847" w:type="dxa"/>
          </w:tcPr>
          <w:p w:rsidR="00FC5FDD" w:rsidRPr="00FC5FDD" w:rsidRDefault="00177746" w:rsidP="00743ADC">
            <w:pPr>
              <w:jc w:val="center"/>
              <w:rPr>
                <w:rFonts w:ascii="Times New Roman" w:hAnsi="Times New Roman" w:cs="Times New Roman"/>
                <w:b/>
                <w:sz w:val="24"/>
                <w:szCs w:val="24"/>
              </w:rPr>
            </w:pPr>
            <w:r>
              <w:rPr>
                <w:rFonts w:ascii="Times New Roman" w:hAnsi="Times New Roman" w:cs="Times New Roman"/>
                <w:sz w:val="24"/>
                <w:szCs w:val="24"/>
              </w:rPr>
              <w:t>2</w:t>
            </w:r>
          </w:p>
        </w:tc>
        <w:tc>
          <w:tcPr>
            <w:tcW w:w="1691" w:type="dxa"/>
          </w:tcPr>
          <w:p w:rsidR="00FC5FDD" w:rsidRPr="00FC5FDD" w:rsidRDefault="00FC5FDD" w:rsidP="00743ADC">
            <w:pPr>
              <w:jc w:val="both"/>
              <w:rPr>
                <w:rFonts w:ascii="Times New Roman" w:hAnsi="Times New Roman" w:cs="Times New Roman"/>
                <w:sz w:val="24"/>
                <w:szCs w:val="24"/>
              </w:rPr>
            </w:pPr>
            <w:r w:rsidRPr="00FC5FDD">
              <w:rPr>
                <w:rFonts w:ascii="Times New Roman" w:hAnsi="Times New Roman" w:cs="Times New Roman"/>
                <w:sz w:val="24"/>
                <w:szCs w:val="24"/>
              </w:rPr>
              <w:t>33661100-2</w:t>
            </w:r>
          </w:p>
        </w:tc>
      </w:tr>
      <w:tr w:rsidR="00FC5FDD" w:rsidRPr="00FC5FDD" w:rsidTr="00FC5FDD">
        <w:tc>
          <w:tcPr>
            <w:tcW w:w="699" w:type="dxa"/>
          </w:tcPr>
          <w:p w:rsidR="00FC5FDD" w:rsidRPr="00FC5FDD" w:rsidRDefault="00FC5FDD" w:rsidP="00743ADC">
            <w:pPr>
              <w:jc w:val="center"/>
              <w:rPr>
                <w:rFonts w:ascii="Times New Roman" w:hAnsi="Times New Roman" w:cs="Times New Roman"/>
                <w:sz w:val="24"/>
                <w:szCs w:val="24"/>
              </w:rPr>
            </w:pPr>
            <w:r w:rsidRPr="00FC5FDD">
              <w:rPr>
                <w:rFonts w:ascii="Times New Roman" w:hAnsi="Times New Roman" w:cs="Times New Roman"/>
                <w:sz w:val="24"/>
                <w:szCs w:val="24"/>
              </w:rPr>
              <w:t>2</w:t>
            </w:r>
          </w:p>
        </w:tc>
        <w:tc>
          <w:tcPr>
            <w:tcW w:w="1842" w:type="dxa"/>
          </w:tcPr>
          <w:p w:rsidR="00FC5FDD" w:rsidRPr="00FC5FDD" w:rsidRDefault="00FC5FDD" w:rsidP="00743ADC">
            <w:pPr>
              <w:jc w:val="both"/>
              <w:rPr>
                <w:rFonts w:ascii="Times New Roman" w:hAnsi="Times New Roman" w:cs="Times New Roman"/>
                <w:b/>
                <w:sz w:val="24"/>
                <w:szCs w:val="24"/>
              </w:rPr>
            </w:pPr>
            <w:proofErr w:type="spellStart"/>
            <w:r w:rsidRPr="00FC5FDD">
              <w:rPr>
                <w:rStyle w:val="af4"/>
                <w:rFonts w:ascii="Times New Roman" w:hAnsi="Times New Roman"/>
                <w:bCs/>
                <w:iCs w:val="0"/>
                <w:sz w:val="24"/>
                <w:szCs w:val="24"/>
                <w:shd w:val="clear" w:color="auto" w:fill="FFFFFF"/>
              </w:rPr>
              <w:t>Diazepam</w:t>
            </w:r>
            <w:proofErr w:type="spellEnd"/>
          </w:p>
        </w:tc>
        <w:tc>
          <w:tcPr>
            <w:tcW w:w="3780" w:type="dxa"/>
          </w:tcPr>
          <w:p w:rsidR="00FC5FDD" w:rsidRPr="00FC5FDD" w:rsidRDefault="00FC5FDD" w:rsidP="00743ADC">
            <w:pPr>
              <w:jc w:val="both"/>
              <w:rPr>
                <w:rFonts w:ascii="Times New Roman" w:hAnsi="Times New Roman" w:cs="Times New Roman"/>
                <w:b/>
                <w:sz w:val="24"/>
                <w:szCs w:val="24"/>
              </w:rPr>
            </w:pPr>
            <w:proofErr w:type="spellStart"/>
            <w:r w:rsidRPr="00FC5FDD">
              <w:rPr>
                <w:rFonts w:ascii="Times New Roman" w:hAnsi="Times New Roman" w:cs="Times New Roman"/>
                <w:sz w:val="24"/>
                <w:szCs w:val="24"/>
              </w:rPr>
              <w:t>Сибазон</w:t>
            </w:r>
            <w:proofErr w:type="spellEnd"/>
            <w:r w:rsidRPr="00FC5FDD">
              <w:rPr>
                <w:rFonts w:ascii="Times New Roman" w:hAnsi="Times New Roman" w:cs="Times New Roman"/>
                <w:sz w:val="24"/>
                <w:szCs w:val="24"/>
              </w:rPr>
              <w:t xml:space="preserve"> </w:t>
            </w:r>
            <w:proofErr w:type="spellStart"/>
            <w:r w:rsidRPr="00FC5FDD">
              <w:rPr>
                <w:rFonts w:ascii="Times New Roman" w:hAnsi="Times New Roman" w:cs="Times New Roman"/>
                <w:sz w:val="24"/>
                <w:szCs w:val="24"/>
              </w:rPr>
              <w:t>таб</w:t>
            </w:r>
            <w:proofErr w:type="spellEnd"/>
            <w:r w:rsidRPr="00FC5FDD">
              <w:rPr>
                <w:rFonts w:ascii="Times New Roman" w:hAnsi="Times New Roman" w:cs="Times New Roman"/>
                <w:sz w:val="24"/>
                <w:szCs w:val="24"/>
              </w:rPr>
              <w:t xml:space="preserve">. </w:t>
            </w:r>
            <w:smartTag w:uri="urn:schemas-microsoft-com:office:smarttags" w:element="metricconverter">
              <w:smartTagPr>
                <w:attr w:name="ProductID" w:val="0,005 г"/>
              </w:smartTagPr>
              <w:r w:rsidRPr="00FC5FDD">
                <w:rPr>
                  <w:rFonts w:ascii="Times New Roman" w:hAnsi="Times New Roman" w:cs="Times New Roman"/>
                  <w:sz w:val="24"/>
                  <w:szCs w:val="24"/>
                </w:rPr>
                <w:t>0,005 г</w:t>
              </w:r>
            </w:smartTag>
            <w:r w:rsidRPr="00FC5FDD">
              <w:rPr>
                <w:rFonts w:ascii="Times New Roman" w:hAnsi="Times New Roman" w:cs="Times New Roman"/>
                <w:sz w:val="24"/>
                <w:szCs w:val="24"/>
              </w:rPr>
              <w:t xml:space="preserve"> № 20</w:t>
            </w:r>
          </w:p>
        </w:tc>
        <w:tc>
          <w:tcPr>
            <w:tcW w:w="917" w:type="dxa"/>
          </w:tcPr>
          <w:p w:rsidR="00FC5FDD" w:rsidRPr="00FC5FDD" w:rsidRDefault="00FC5FDD" w:rsidP="00743ADC">
            <w:pPr>
              <w:jc w:val="center"/>
              <w:rPr>
                <w:rFonts w:ascii="Times New Roman" w:hAnsi="Times New Roman" w:cs="Times New Roman"/>
                <w:b/>
                <w:sz w:val="24"/>
                <w:szCs w:val="24"/>
              </w:rPr>
            </w:pPr>
            <w:proofErr w:type="spellStart"/>
            <w:r w:rsidRPr="00FC5FDD">
              <w:rPr>
                <w:rFonts w:ascii="Times New Roman" w:hAnsi="Times New Roman" w:cs="Times New Roman"/>
                <w:sz w:val="24"/>
                <w:szCs w:val="24"/>
              </w:rPr>
              <w:t>уп</w:t>
            </w:r>
            <w:proofErr w:type="spellEnd"/>
            <w:r w:rsidRPr="00FC5FDD">
              <w:rPr>
                <w:rFonts w:ascii="Times New Roman" w:hAnsi="Times New Roman" w:cs="Times New Roman"/>
                <w:sz w:val="24"/>
                <w:szCs w:val="24"/>
              </w:rPr>
              <w:t>.</w:t>
            </w:r>
          </w:p>
        </w:tc>
        <w:tc>
          <w:tcPr>
            <w:tcW w:w="847" w:type="dxa"/>
          </w:tcPr>
          <w:p w:rsidR="00FC5FDD" w:rsidRPr="00FC5FDD" w:rsidRDefault="00177746" w:rsidP="00743ADC">
            <w:pPr>
              <w:jc w:val="center"/>
              <w:rPr>
                <w:rFonts w:ascii="Times New Roman" w:hAnsi="Times New Roman" w:cs="Times New Roman"/>
                <w:b/>
                <w:sz w:val="24"/>
                <w:szCs w:val="24"/>
              </w:rPr>
            </w:pPr>
            <w:r>
              <w:rPr>
                <w:rFonts w:ascii="Times New Roman" w:hAnsi="Times New Roman" w:cs="Times New Roman"/>
                <w:sz w:val="24"/>
                <w:szCs w:val="24"/>
              </w:rPr>
              <w:t>1</w:t>
            </w:r>
          </w:p>
        </w:tc>
        <w:tc>
          <w:tcPr>
            <w:tcW w:w="1691" w:type="dxa"/>
          </w:tcPr>
          <w:p w:rsidR="00FC5FDD" w:rsidRPr="00FC5FDD" w:rsidRDefault="00FC5FDD" w:rsidP="00743ADC">
            <w:pPr>
              <w:jc w:val="both"/>
              <w:rPr>
                <w:rFonts w:ascii="Times New Roman" w:hAnsi="Times New Roman" w:cs="Times New Roman"/>
                <w:sz w:val="24"/>
                <w:szCs w:val="24"/>
              </w:rPr>
            </w:pPr>
            <w:r w:rsidRPr="00FC5FDD">
              <w:rPr>
                <w:rFonts w:ascii="Times New Roman" w:hAnsi="Times New Roman" w:cs="Times New Roman"/>
                <w:sz w:val="24"/>
                <w:szCs w:val="24"/>
              </w:rPr>
              <w:t>33661500-6</w:t>
            </w:r>
          </w:p>
        </w:tc>
      </w:tr>
      <w:tr w:rsidR="00FC5FDD" w:rsidRPr="00FC5FDD" w:rsidTr="00FC5FDD">
        <w:tc>
          <w:tcPr>
            <w:tcW w:w="699" w:type="dxa"/>
          </w:tcPr>
          <w:p w:rsidR="00FC5FDD" w:rsidRPr="00FC5FDD" w:rsidRDefault="00FC5FDD" w:rsidP="00743ADC">
            <w:pPr>
              <w:jc w:val="center"/>
              <w:rPr>
                <w:rFonts w:ascii="Times New Roman" w:hAnsi="Times New Roman" w:cs="Times New Roman"/>
                <w:sz w:val="24"/>
                <w:szCs w:val="24"/>
              </w:rPr>
            </w:pPr>
            <w:r w:rsidRPr="00FC5FDD">
              <w:rPr>
                <w:rFonts w:ascii="Times New Roman" w:hAnsi="Times New Roman" w:cs="Times New Roman"/>
                <w:sz w:val="24"/>
                <w:szCs w:val="24"/>
              </w:rPr>
              <w:t>3</w:t>
            </w:r>
          </w:p>
        </w:tc>
        <w:tc>
          <w:tcPr>
            <w:tcW w:w="1842" w:type="dxa"/>
          </w:tcPr>
          <w:p w:rsidR="00FC5FDD" w:rsidRPr="00FC5FDD" w:rsidRDefault="00FC5FDD" w:rsidP="00743ADC">
            <w:pPr>
              <w:jc w:val="both"/>
              <w:rPr>
                <w:rFonts w:ascii="Times New Roman" w:hAnsi="Times New Roman" w:cs="Times New Roman"/>
                <w:b/>
                <w:sz w:val="24"/>
                <w:szCs w:val="24"/>
              </w:rPr>
            </w:pPr>
            <w:proofErr w:type="spellStart"/>
            <w:r w:rsidRPr="00FC5FDD">
              <w:rPr>
                <w:rStyle w:val="af4"/>
                <w:rFonts w:ascii="Times New Roman" w:hAnsi="Times New Roman"/>
                <w:bCs/>
                <w:iCs w:val="0"/>
                <w:sz w:val="24"/>
                <w:szCs w:val="24"/>
                <w:shd w:val="clear" w:color="auto" w:fill="FFFFFF"/>
              </w:rPr>
              <w:t>Diazepam</w:t>
            </w:r>
            <w:proofErr w:type="spellEnd"/>
          </w:p>
        </w:tc>
        <w:tc>
          <w:tcPr>
            <w:tcW w:w="3780" w:type="dxa"/>
          </w:tcPr>
          <w:p w:rsidR="00FC5FDD" w:rsidRPr="00FC5FDD" w:rsidRDefault="00FC5FDD" w:rsidP="00743ADC">
            <w:pPr>
              <w:jc w:val="both"/>
              <w:rPr>
                <w:rFonts w:ascii="Times New Roman" w:hAnsi="Times New Roman" w:cs="Times New Roman"/>
                <w:b/>
                <w:sz w:val="24"/>
                <w:szCs w:val="24"/>
              </w:rPr>
            </w:pPr>
            <w:proofErr w:type="spellStart"/>
            <w:r w:rsidRPr="00FC5FDD">
              <w:rPr>
                <w:rFonts w:ascii="Times New Roman" w:hAnsi="Times New Roman" w:cs="Times New Roman"/>
                <w:sz w:val="24"/>
                <w:szCs w:val="24"/>
              </w:rPr>
              <w:t>Сибазон</w:t>
            </w:r>
            <w:proofErr w:type="spellEnd"/>
            <w:r w:rsidRPr="00FC5FDD">
              <w:rPr>
                <w:rFonts w:ascii="Times New Roman" w:hAnsi="Times New Roman" w:cs="Times New Roman"/>
                <w:sz w:val="24"/>
                <w:szCs w:val="24"/>
              </w:rPr>
              <w:t xml:space="preserve"> розчин для ін'єкцій 5 мг/мл по 2 мл № 10</w:t>
            </w:r>
          </w:p>
        </w:tc>
        <w:tc>
          <w:tcPr>
            <w:tcW w:w="917" w:type="dxa"/>
          </w:tcPr>
          <w:p w:rsidR="00FC5FDD" w:rsidRPr="00FC5FDD" w:rsidRDefault="00FC5FDD" w:rsidP="00743ADC">
            <w:pPr>
              <w:jc w:val="center"/>
              <w:rPr>
                <w:rFonts w:ascii="Times New Roman" w:hAnsi="Times New Roman" w:cs="Times New Roman"/>
                <w:b/>
                <w:sz w:val="24"/>
                <w:szCs w:val="24"/>
              </w:rPr>
            </w:pPr>
            <w:proofErr w:type="spellStart"/>
            <w:r w:rsidRPr="00FC5FDD">
              <w:rPr>
                <w:rFonts w:ascii="Times New Roman" w:hAnsi="Times New Roman" w:cs="Times New Roman"/>
                <w:sz w:val="24"/>
                <w:szCs w:val="24"/>
              </w:rPr>
              <w:t>уп</w:t>
            </w:r>
            <w:proofErr w:type="spellEnd"/>
            <w:r w:rsidRPr="00FC5FDD">
              <w:rPr>
                <w:rFonts w:ascii="Times New Roman" w:hAnsi="Times New Roman" w:cs="Times New Roman"/>
                <w:sz w:val="24"/>
                <w:szCs w:val="24"/>
              </w:rPr>
              <w:t>.</w:t>
            </w:r>
          </w:p>
        </w:tc>
        <w:tc>
          <w:tcPr>
            <w:tcW w:w="847" w:type="dxa"/>
          </w:tcPr>
          <w:p w:rsidR="00FC5FDD" w:rsidRPr="00FC5FDD" w:rsidRDefault="00177746" w:rsidP="00743ADC">
            <w:pPr>
              <w:jc w:val="center"/>
              <w:rPr>
                <w:rFonts w:ascii="Times New Roman" w:hAnsi="Times New Roman" w:cs="Times New Roman"/>
                <w:b/>
                <w:sz w:val="24"/>
                <w:szCs w:val="24"/>
              </w:rPr>
            </w:pPr>
            <w:r>
              <w:rPr>
                <w:rFonts w:ascii="Times New Roman" w:hAnsi="Times New Roman" w:cs="Times New Roman"/>
                <w:sz w:val="24"/>
                <w:szCs w:val="24"/>
              </w:rPr>
              <w:t>7</w:t>
            </w:r>
            <w:r w:rsidR="00FC5FDD" w:rsidRPr="00FC5FDD">
              <w:rPr>
                <w:rFonts w:ascii="Times New Roman" w:hAnsi="Times New Roman" w:cs="Times New Roman"/>
                <w:sz w:val="24"/>
                <w:szCs w:val="24"/>
              </w:rPr>
              <w:t>0</w:t>
            </w:r>
          </w:p>
        </w:tc>
        <w:tc>
          <w:tcPr>
            <w:tcW w:w="1691" w:type="dxa"/>
          </w:tcPr>
          <w:p w:rsidR="00FC5FDD" w:rsidRPr="00FC5FDD" w:rsidRDefault="00FC5FDD" w:rsidP="00743ADC">
            <w:pPr>
              <w:jc w:val="both"/>
              <w:rPr>
                <w:rFonts w:ascii="Times New Roman" w:hAnsi="Times New Roman" w:cs="Times New Roman"/>
                <w:sz w:val="24"/>
                <w:szCs w:val="24"/>
              </w:rPr>
            </w:pPr>
            <w:r w:rsidRPr="00FC5FDD">
              <w:rPr>
                <w:rFonts w:ascii="Times New Roman" w:hAnsi="Times New Roman" w:cs="Times New Roman"/>
                <w:sz w:val="24"/>
                <w:szCs w:val="24"/>
              </w:rPr>
              <w:t>33661500-6</w:t>
            </w:r>
          </w:p>
        </w:tc>
      </w:tr>
      <w:tr w:rsidR="00FC5FDD" w:rsidRPr="00FC5FDD" w:rsidTr="00FC5FDD">
        <w:tc>
          <w:tcPr>
            <w:tcW w:w="699" w:type="dxa"/>
          </w:tcPr>
          <w:p w:rsidR="00FC5FDD" w:rsidRPr="00FC5FDD" w:rsidRDefault="00FC5FDD" w:rsidP="00743ADC">
            <w:pPr>
              <w:jc w:val="center"/>
              <w:rPr>
                <w:rFonts w:ascii="Times New Roman" w:hAnsi="Times New Roman" w:cs="Times New Roman"/>
                <w:sz w:val="24"/>
                <w:szCs w:val="24"/>
              </w:rPr>
            </w:pPr>
            <w:r w:rsidRPr="00FC5FDD">
              <w:rPr>
                <w:rFonts w:ascii="Times New Roman" w:hAnsi="Times New Roman" w:cs="Times New Roman"/>
                <w:sz w:val="24"/>
                <w:szCs w:val="24"/>
              </w:rPr>
              <w:t>4</w:t>
            </w:r>
          </w:p>
        </w:tc>
        <w:tc>
          <w:tcPr>
            <w:tcW w:w="1842" w:type="dxa"/>
          </w:tcPr>
          <w:p w:rsidR="00FC5FDD" w:rsidRPr="00FC5FDD" w:rsidRDefault="00FC5FDD" w:rsidP="00743ADC">
            <w:pPr>
              <w:jc w:val="both"/>
              <w:rPr>
                <w:rFonts w:ascii="Times New Roman" w:hAnsi="Times New Roman" w:cs="Times New Roman"/>
                <w:b/>
                <w:sz w:val="24"/>
                <w:szCs w:val="24"/>
              </w:rPr>
            </w:pPr>
            <w:proofErr w:type="spellStart"/>
            <w:r w:rsidRPr="00FC5FDD">
              <w:rPr>
                <w:rFonts w:ascii="Times New Roman" w:hAnsi="Times New Roman" w:cs="Times New Roman"/>
                <w:sz w:val="24"/>
                <w:szCs w:val="24"/>
                <w:shd w:val="clear" w:color="auto" w:fill="FFFFFF"/>
              </w:rPr>
              <w:t>Fentanyl</w:t>
            </w:r>
            <w:proofErr w:type="spellEnd"/>
          </w:p>
        </w:tc>
        <w:tc>
          <w:tcPr>
            <w:tcW w:w="3780" w:type="dxa"/>
          </w:tcPr>
          <w:p w:rsidR="00FC5FDD" w:rsidRPr="00FC5FDD" w:rsidRDefault="00FC5FDD" w:rsidP="00743ADC">
            <w:pPr>
              <w:jc w:val="both"/>
              <w:rPr>
                <w:rFonts w:ascii="Times New Roman" w:hAnsi="Times New Roman" w:cs="Times New Roman"/>
                <w:b/>
                <w:sz w:val="24"/>
                <w:szCs w:val="24"/>
              </w:rPr>
            </w:pPr>
            <w:proofErr w:type="spellStart"/>
            <w:r w:rsidRPr="00FC5FDD">
              <w:rPr>
                <w:rFonts w:ascii="Times New Roman" w:hAnsi="Times New Roman" w:cs="Times New Roman"/>
                <w:sz w:val="24"/>
                <w:szCs w:val="24"/>
              </w:rPr>
              <w:t>Фентаніл</w:t>
            </w:r>
            <w:proofErr w:type="spellEnd"/>
            <w:r w:rsidRPr="00FC5FDD">
              <w:rPr>
                <w:rFonts w:ascii="Times New Roman" w:hAnsi="Times New Roman" w:cs="Times New Roman"/>
                <w:sz w:val="24"/>
                <w:szCs w:val="24"/>
              </w:rPr>
              <w:t xml:space="preserve"> розчин для ін'єкцій 0,05 мг/мл по 2 мл</w:t>
            </w:r>
          </w:p>
        </w:tc>
        <w:tc>
          <w:tcPr>
            <w:tcW w:w="917" w:type="dxa"/>
          </w:tcPr>
          <w:p w:rsidR="00FC5FDD" w:rsidRPr="00FC5FDD" w:rsidRDefault="00FC5FDD" w:rsidP="00743ADC">
            <w:pPr>
              <w:jc w:val="center"/>
              <w:rPr>
                <w:rFonts w:ascii="Times New Roman" w:hAnsi="Times New Roman" w:cs="Times New Roman"/>
                <w:b/>
                <w:sz w:val="24"/>
                <w:szCs w:val="24"/>
              </w:rPr>
            </w:pPr>
            <w:proofErr w:type="spellStart"/>
            <w:r w:rsidRPr="00FC5FDD">
              <w:rPr>
                <w:rFonts w:ascii="Times New Roman" w:hAnsi="Times New Roman" w:cs="Times New Roman"/>
                <w:sz w:val="24"/>
                <w:szCs w:val="24"/>
              </w:rPr>
              <w:t>амп</w:t>
            </w:r>
            <w:proofErr w:type="spellEnd"/>
            <w:r w:rsidRPr="00FC5FDD">
              <w:rPr>
                <w:rFonts w:ascii="Times New Roman" w:hAnsi="Times New Roman" w:cs="Times New Roman"/>
                <w:sz w:val="24"/>
                <w:szCs w:val="24"/>
              </w:rPr>
              <w:t>.</w:t>
            </w:r>
          </w:p>
        </w:tc>
        <w:tc>
          <w:tcPr>
            <w:tcW w:w="847" w:type="dxa"/>
          </w:tcPr>
          <w:p w:rsidR="00FC5FDD" w:rsidRPr="00FC5FDD" w:rsidRDefault="00177746" w:rsidP="00743ADC">
            <w:pPr>
              <w:jc w:val="center"/>
              <w:rPr>
                <w:rFonts w:ascii="Times New Roman" w:hAnsi="Times New Roman" w:cs="Times New Roman"/>
                <w:b/>
                <w:sz w:val="24"/>
                <w:szCs w:val="24"/>
              </w:rPr>
            </w:pPr>
            <w:r>
              <w:rPr>
                <w:rFonts w:ascii="Times New Roman" w:hAnsi="Times New Roman" w:cs="Times New Roman"/>
                <w:sz w:val="24"/>
                <w:szCs w:val="24"/>
              </w:rPr>
              <w:t>17</w:t>
            </w:r>
            <w:r w:rsidR="00FC5FDD" w:rsidRPr="00FC5FDD">
              <w:rPr>
                <w:rFonts w:ascii="Times New Roman" w:hAnsi="Times New Roman" w:cs="Times New Roman"/>
                <w:sz w:val="24"/>
                <w:szCs w:val="24"/>
              </w:rPr>
              <w:t>00</w:t>
            </w:r>
          </w:p>
        </w:tc>
        <w:tc>
          <w:tcPr>
            <w:tcW w:w="1691" w:type="dxa"/>
          </w:tcPr>
          <w:p w:rsidR="00FC5FDD" w:rsidRPr="00FC5FDD" w:rsidRDefault="00FC5FDD" w:rsidP="00743ADC">
            <w:pPr>
              <w:jc w:val="both"/>
              <w:rPr>
                <w:rFonts w:ascii="Times New Roman" w:hAnsi="Times New Roman" w:cs="Times New Roman"/>
                <w:sz w:val="24"/>
                <w:szCs w:val="24"/>
              </w:rPr>
            </w:pPr>
            <w:r w:rsidRPr="00FC5FDD">
              <w:rPr>
                <w:rFonts w:ascii="Times New Roman" w:hAnsi="Times New Roman" w:cs="Times New Roman"/>
                <w:sz w:val="24"/>
                <w:szCs w:val="24"/>
              </w:rPr>
              <w:t>33661200-3</w:t>
            </w:r>
          </w:p>
        </w:tc>
      </w:tr>
    </w:tbl>
    <w:p w:rsidR="00177746" w:rsidRPr="00D27924" w:rsidRDefault="00177746" w:rsidP="00177746">
      <w:pPr>
        <w:pStyle w:val="LO-normal"/>
        <w:spacing w:line="240" w:lineRule="auto"/>
        <w:ind w:left="-32" w:right="15"/>
        <w:jc w:val="both"/>
        <w:rPr>
          <w:rFonts w:ascii="Times New Roman" w:eastAsia="Times New Roman" w:hAnsi="Times New Roman" w:cs="Times New Roman"/>
          <w:i/>
          <w:lang w:val="uk-UA" w:eastAsia="de-DE"/>
        </w:rPr>
      </w:pPr>
      <w:r w:rsidRPr="00D27924">
        <w:rPr>
          <w:rFonts w:ascii="Times New Roman" w:eastAsia="Times New Roman" w:hAnsi="Times New Roman" w:cs="Times New Roman"/>
          <w:i/>
          <w:lang w:val="uk-UA" w:eastAsia="de-DE"/>
        </w:rPr>
        <w:t>* У цій документації та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FC5FDD" w:rsidRPr="00D27924" w:rsidRDefault="00FC5FDD" w:rsidP="00FC5FDD">
      <w:pPr>
        <w:spacing w:line="240" w:lineRule="auto"/>
        <w:jc w:val="both"/>
        <w:rPr>
          <w:rFonts w:ascii="Times New Roman" w:hAnsi="Times New Roman" w:cs="Times New Roman"/>
          <w:b/>
          <w:i/>
        </w:rPr>
      </w:pPr>
      <w:r w:rsidRPr="00D27924">
        <w:rPr>
          <w:rFonts w:ascii="Times New Roman" w:hAnsi="Times New Roman" w:cs="Times New Roman"/>
          <w:b/>
          <w:i/>
        </w:rPr>
        <w:t xml:space="preserve">** </w:t>
      </w:r>
      <w:r w:rsidRPr="00D27924">
        <w:rPr>
          <w:rFonts w:ascii="Times New Roman" w:hAnsi="Times New Roman" w:cs="Times New Roman"/>
          <w:i/>
        </w:rPr>
        <w:t xml:space="preserve">Якщо учасник пропонує інший товар (аналог або еквівалент), то запропонований  товар повинен </w:t>
      </w:r>
      <w:r w:rsidRPr="00D27924">
        <w:rPr>
          <w:rFonts w:ascii="Times New Roman" w:hAnsi="Times New Roman" w:cs="Times New Roman"/>
          <w:bCs/>
          <w:i/>
        </w:rPr>
        <w:t xml:space="preserve">відповідати медико-технічним вимогам до предмету закупівлі або бути з  ліпшими </w:t>
      </w:r>
      <w:r w:rsidRPr="00D27924">
        <w:rPr>
          <w:rFonts w:ascii="Times New Roman" w:hAnsi="Times New Roman" w:cs="Times New Roman"/>
          <w:i/>
        </w:rPr>
        <w:t xml:space="preserve"> показниками.</w:t>
      </w:r>
    </w:p>
    <w:p w:rsidR="005A61CB" w:rsidRDefault="005A61CB" w:rsidP="00FC5FDD">
      <w:pPr>
        <w:spacing w:line="240" w:lineRule="auto"/>
        <w:jc w:val="both"/>
        <w:rPr>
          <w:rFonts w:ascii="Times New Roman" w:hAnsi="Times New Roman" w:cs="Times New Roman"/>
          <w:b/>
          <w:color w:val="000000"/>
          <w:sz w:val="24"/>
          <w:szCs w:val="24"/>
          <w:highlight w:val="lightGray"/>
        </w:rPr>
      </w:pPr>
    </w:p>
    <w:p w:rsidR="00FC5FDD" w:rsidRPr="00FC5FDD" w:rsidRDefault="00FC5FDD" w:rsidP="00FC5FDD">
      <w:pPr>
        <w:spacing w:line="240" w:lineRule="auto"/>
        <w:jc w:val="both"/>
        <w:rPr>
          <w:rFonts w:ascii="Times New Roman" w:hAnsi="Times New Roman" w:cs="Times New Roman"/>
          <w:sz w:val="24"/>
          <w:szCs w:val="24"/>
          <w:shd w:val="clear" w:color="auto" w:fill="FFFFFF"/>
        </w:rPr>
      </w:pPr>
      <w:r w:rsidRPr="00FC5FDD">
        <w:rPr>
          <w:rFonts w:ascii="Times New Roman" w:hAnsi="Times New Roman" w:cs="Times New Roman"/>
          <w:b/>
          <w:color w:val="000000"/>
          <w:sz w:val="24"/>
          <w:szCs w:val="24"/>
          <w:highlight w:val="lightGray"/>
        </w:rPr>
        <w:t xml:space="preserve">Лот </w:t>
      </w:r>
      <w:r w:rsidRPr="00821B16">
        <w:rPr>
          <w:rFonts w:ascii="Times New Roman" w:hAnsi="Times New Roman" w:cs="Times New Roman"/>
          <w:b/>
          <w:color w:val="000000"/>
          <w:sz w:val="24"/>
          <w:szCs w:val="24"/>
          <w:highlight w:val="lightGray"/>
        </w:rPr>
        <w:t>2</w:t>
      </w:r>
      <w:r w:rsidRPr="00821B16">
        <w:rPr>
          <w:rFonts w:ascii="Times New Roman" w:hAnsi="Times New Roman" w:cs="Times New Roman"/>
          <w:b/>
          <w:color w:val="000000"/>
          <w:sz w:val="24"/>
          <w:szCs w:val="24"/>
        </w:rPr>
        <w:t xml:space="preserve"> Наркотичні  знеболювальні лікарські засоби (</w:t>
      </w:r>
      <w:proofErr w:type="spellStart"/>
      <w:r w:rsidRPr="00821B16">
        <w:rPr>
          <w:rFonts w:ascii="Times New Roman" w:hAnsi="Times New Roman" w:cs="Times New Roman"/>
          <w:b/>
          <w:sz w:val="24"/>
          <w:szCs w:val="24"/>
        </w:rPr>
        <w:t>Trimeperidine</w:t>
      </w:r>
      <w:proofErr w:type="spellEnd"/>
      <w:r w:rsidRPr="00821B16">
        <w:rPr>
          <w:rFonts w:ascii="Times New Roman" w:hAnsi="Times New Roman" w:cs="Times New Roman"/>
          <w:b/>
          <w:sz w:val="24"/>
          <w:szCs w:val="24"/>
          <w:shd w:val="clear" w:color="auto" w:fill="FFFFFF"/>
        </w:rPr>
        <w:t>)</w:t>
      </w:r>
    </w:p>
    <w:tbl>
      <w:tblPr>
        <w:tblStyle w:val="a4"/>
        <w:tblW w:w="9776" w:type="dxa"/>
        <w:tblLook w:val="04A0" w:firstRow="1" w:lastRow="0" w:firstColumn="1" w:lastColumn="0" w:noHBand="0" w:noVBand="1"/>
      </w:tblPr>
      <w:tblGrid>
        <w:gridCol w:w="700"/>
        <w:gridCol w:w="2441"/>
        <w:gridCol w:w="3180"/>
        <w:gridCol w:w="917"/>
        <w:gridCol w:w="847"/>
        <w:gridCol w:w="1691"/>
      </w:tblGrid>
      <w:tr w:rsidR="00FC5FDD" w:rsidRPr="00FC5FDD" w:rsidTr="00177746">
        <w:tc>
          <w:tcPr>
            <w:tcW w:w="700" w:type="dxa"/>
          </w:tcPr>
          <w:p w:rsidR="00FC5FDD" w:rsidRPr="00FC5FDD" w:rsidRDefault="00FC5FDD" w:rsidP="00743ADC">
            <w:pPr>
              <w:jc w:val="center"/>
              <w:rPr>
                <w:rFonts w:ascii="Times New Roman" w:hAnsi="Times New Roman" w:cs="Times New Roman"/>
                <w:sz w:val="24"/>
                <w:szCs w:val="24"/>
              </w:rPr>
            </w:pPr>
            <w:r w:rsidRPr="00FC5FDD">
              <w:rPr>
                <w:rFonts w:ascii="Times New Roman" w:hAnsi="Times New Roman" w:cs="Times New Roman"/>
                <w:sz w:val="24"/>
                <w:szCs w:val="24"/>
              </w:rPr>
              <w:t>№</w:t>
            </w:r>
          </w:p>
          <w:p w:rsidR="00FC5FDD" w:rsidRPr="00FC5FDD" w:rsidRDefault="00FC5FDD" w:rsidP="00743ADC">
            <w:pPr>
              <w:jc w:val="center"/>
              <w:rPr>
                <w:rFonts w:ascii="Times New Roman" w:hAnsi="Times New Roman" w:cs="Times New Roman"/>
                <w:b/>
                <w:sz w:val="24"/>
                <w:szCs w:val="24"/>
              </w:rPr>
            </w:pPr>
            <w:r w:rsidRPr="00FC5FDD">
              <w:rPr>
                <w:rFonts w:ascii="Times New Roman" w:hAnsi="Times New Roman" w:cs="Times New Roman"/>
                <w:sz w:val="24"/>
                <w:szCs w:val="24"/>
              </w:rPr>
              <w:t>з/п</w:t>
            </w:r>
          </w:p>
        </w:tc>
        <w:tc>
          <w:tcPr>
            <w:tcW w:w="2441" w:type="dxa"/>
            <w:vAlign w:val="center"/>
          </w:tcPr>
          <w:p w:rsidR="00FC5FDD" w:rsidRPr="00FC5FDD" w:rsidRDefault="00FC5FDD" w:rsidP="00743ADC">
            <w:pPr>
              <w:jc w:val="center"/>
              <w:rPr>
                <w:rFonts w:ascii="Times New Roman" w:hAnsi="Times New Roman" w:cs="Times New Roman"/>
                <w:b/>
                <w:sz w:val="24"/>
                <w:szCs w:val="24"/>
              </w:rPr>
            </w:pPr>
            <w:r w:rsidRPr="00FC5FDD">
              <w:rPr>
                <w:rFonts w:ascii="Times New Roman" w:hAnsi="Times New Roman" w:cs="Times New Roman"/>
                <w:color w:val="000000"/>
                <w:sz w:val="24"/>
                <w:szCs w:val="24"/>
                <w:shd w:val="clear" w:color="auto" w:fill="FFFFFF"/>
              </w:rPr>
              <w:t>Найменування             МНН</w:t>
            </w:r>
          </w:p>
        </w:tc>
        <w:tc>
          <w:tcPr>
            <w:tcW w:w="3180" w:type="dxa"/>
            <w:vAlign w:val="center"/>
          </w:tcPr>
          <w:p w:rsidR="00FC5FDD" w:rsidRPr="00FC5FDD" w:rsidRDefault="00FC5FDD" w:rsidP="00743ADC">
            <w:pPr>
              <w:jc w:val="center"/>
              <w:rPr>
                <w:rFonts w:ascii="Times New Roman" w:hAnsi="Times New Roman" w:cs="Times New Roman"/>
                <w:b/>
                <w:sz w:val="24"/>
                <w:szCs w:val="24"/>
              </w:rPr>
            </w:pPr>
            <w:r w:rsidRPr="00FC5FDD">
              <w:rPr>
                <w:rFonts w:ascii="Times New Roman" w:hAnsi="Times New Roman" w:cs="Times New Roman"/>
                <w:sz w:val="24"/>
                <w:szCs w:val="24"/>
              </w:rPr>
              <w:t>Найменування  товару або еквівалент</w:t>
            </w:r>
          </w:p>
        </w:tc>
        <w:tc>
          <w:tcPr>
            <w:tcW w:w="917" w:type="dxa"/>
            <w:vAlign w:val="center"/>
          </w:tcPr>
          <w:p w:rsidR="00FC5FDD" w:rsidRPr="00FC5FDD" w:rsidRDefault="00FC5FDD" w:rsidP="00743ADC">
            <w:pPr>
              <w:spacing w:line="240" w:lineRule="atLeast"/>
              <w:jc w:val="center"/>
              <w:rPr>
                <w:rFonts w:ascii="Times New Roman" w:hAnsi="Times New Roman" w:cs="Times New Roman"/>
                <w:sz w:val="24"/>
                <w:szCs w:val="24"/>
              </w:rPr>
            </w:pPr>
            <w:r w:rsidRPr="00FC5FDD">
              <w:rPr>
                <w:rFonts w:ascii="Times New Roman" w:hAnsi="Times New Roman" w:cs="Times New Roman"/>
                <w:sz w:val="24"/>
                <w:szCs w:val="24"/>
              </w:rPr>
              <w:t>Оди</w:t>
            </w:r>
          </w:p>
          <w:p w:rsidR="00FC5FDD" w:rsidRPr="00FC5FDD" w:rsidRDefault="00FC5FDD" w:rsidP="00743ADC">
            <w:pPr>
              <w:jc w:val="center"/>
              <w:rPr>
                <w:rFonts w:ascii="Times New Roman" w:hAnsi="Times New Roman" w:cs="Times New Roman"/>
                <w:b/>
                <w:sz w:val="24"/>
                <w:szCs w:val="24"/>
              </w:rPr>
            </w:pPr>
            <w:proofErr w:type="spellStart"/>
            <w:r w:rsidRPr="00FC5FDD">
              <w:rPr>
                <w:rFonts w:ascii="Times New Roman" w:hAnsi="Times New Roman" w:cs="Times New Roman"/>
                <w:sz w:val="24"/>
                <w:szCs w:val="24"/>
              </w:rPr>
              <w:t>ниця</w:t>
            </w:r>
            <w:proofErr w:type="spellEnd"/>
            <w:r w:rsidRPr="00FC5FDD">
              <w:rPr>
                <w:rFonts w:ascii="Times New Roman" w:hAnsi="Times New Roman" w:cs="Times New Roman"/>
                <w:sz w:val="24"/>
                <w:szCs w:val="24"/>
              </w:rPr>
              <w:t xml:space="preserve"> виміру</w:t>
            </w:r>
          </w:p>
        </w:tc>
        <w:tc>
          <w:tcPr>
            <w:tcW w:w="847" w:type="dxa"/>
            <w:vAlign w:val="center"/>
          </w:tcPr>
          <w:p w:rsidR="00FC5FDD" w:rsidRPr="00FC5FDD" w:rsidRDefault="00FC5FDD" w:rsidP="00743ADC">
            <w:pPr>
              <w:spacing w:line="240" w:lineRule="atLeast"/>
              <w:jc w:val="center"/>
              <w:rPr>
                <w:rFonts w:ascii="Times New Roman" w:hAnsi="Times New Roman" w:cs="Times New Roman"/>
                <w:sz w:val="24"/>
                <w:szCs w:val="24"/>
              </w:rPr>
            </w:pPr>
            <w:r w:rsidRPr="00FC5FDD">
              <w:rPr>
                <w:rFonts w:ascii="Times New Roman" w:hAnsi="Times New Roman" w:cs="Times New Roman"/>
                <w:sz w:val="24"/>
                <w:szCs w:val="24"/>
              </w:rPr>
              <w:t>Кіль</w:t>
            </w:r>
          </w:p>
          <w:p w:rsidR="00FC5FDD" w:rsidRPr="00FC5FDD" w:rsidRDefault="00FC5FDD" w:rsidP="00743ADC">
            <w:pPr>
              <w:jc w:val="center"/>
              <w:rPr>
                <w:rFonts w:ascii="Times New Roman" w:hAnsi="Times New Roman" w:cs="Times New Roman"/>
                <w:b/>
                <w:sz w:val="24"/>
                <w:szCs w:val="24"/>
              </w:rPr>
            </w:pPr>
            <w:r w:rsidRPr="00FC5FDD">
              <w:rPr>
                <w:rFonts w:ascii="Times New Roman" w:hAnsi="Times New Roman" w:cs="Times New Roman"/>
                <w:sz w:val="24"/>
                <w:szCs w:val="24"/>
              </w:rPr>
              <w:t>кість</w:t>
            </w:r>
          </w:p>
        </w:tc>
        <w:tc>
          <w:tcPr>
            <w:tcW w:w="1691" w:type="dxa"/>
          </w:tcPr>
          <w:p w:rsidR="00FC5FDD" w:rsidRPr="00FC5FDD" w:rsidRDefault="00FC5FDD" w:rsidP="00743ADC">
            <w:pPr>
              <w:jc w:val="center"/>
              <w:rPr>
                <w:rFonts w:ascii="Times New Roman" w:hAnsi="Times New Roman" w:cs="Times New Roman"/>
                <w:b/>
                <w:sz w:val="24"/>
                <w:szCs w:val="24"/>
              </w:rPr>
            </w:pPr>
            <w:r w:rsidRPr="00FC5FDD">
              <w:rPr>
                <w:rFonts w:ascii="Times New Roman" w:hAnsi="Times New Roman" w:cs="Times New Roman"/>
                <w:sz w:val="24"/>
                <w:szCs w:val="24"/>
              </w:rPr>
              <w:t>Код ДК 021:2015</w:t>
            </w:r>
          </w:p>
        </w:tc>
      </w:tr>
      <w:tr w:rsidR="00FC5FDD" w:rsidRPr="00FC5FDD" w:rsidTr="00177746">
        <w:tc>
          <w:tcPr>
            <w:tcW w:w="700" w:type="dxa"/>
          </w:tcPr>
          <w:p w:rsidR="00FC5FDD" w:rsidRPr="00FC5FDD" w:rsidRDefault="00177746" w:rsidP="00743ADC">
            <w:pPr>
              <w:jc w:val="center"/>
              <w:rPr>
                <w:rFonts w:ascii="Times New Roman" w:hAnsi="Times New Roman" w:cs="Times New Roman"/>
                <w:sz w:val="24"/>
                <w:szCs w:val="24"/>
              </w:rPr>
            </w:pPr>
            <w:r>
              <w:rPr>
                <w:rFonts w:ascii="Times New Roman" w:hAnsi="Times New Roman" w:cs="Times New Roman"/>
                <w:sz w:val="24"/>
                <w:szCs w:val="24"/>
              </w:rPr>
              <w:t>1</w:t>
            </w:r>
          </w:p>
        </w:tc>
        <w:tc>
          <w:tcPr>
            <w:tcW w:w="2441" w:type="dxa"/>
          </w:tcPr>
          <w:p w:rsidR="00FC5FDD" w:rsidRPr="00FC5FDD" w:rsidRDefault="00FC5FDD" w:rsidP="00743ADC">
            <w:pPr>
              <w:jc w:val="both"/>
              <w:rPr>
                <w:rFonts w:ascii="Times New Roman" w:hAnsi="Times New Roman" w:cs="Times New Roman"/>
                <w:b/>
                <w:sz w:val="24"/>
                <w:szCs w:val="24"/>
              </w:rPr>
            </w:pPr>
            <w:proofErr w:type="spellStart"/>
            <w:r w:rsidRPr="00FC5FDD">
              <w:rPr>
                <w:rFonts w:ascii="Times New Roman" w:hAnsi="Times New Roman" w:cs="Times New Roman"/>
                <w:sz w:val="24"/>
                <w:szCs w:val="24"/>
              </w:rPr>
              <w:t>Trimeperidine</w:t>
            </w:r>
            <w:proofErr w:type="spellEnd"/>
          </w:p>
        </w:tc>
        <w:tc>
          <w:tcPr>
            <w:tcW w:w="3180" w:type="dxa"/>
          </w:tcPr>
          <w:p w:rsidR="00FC5FDD" w:rsidRPr="00FC5FDD" w:rsidRDefault="00FC5FDD" w:rsidP="00743ADC">
            <w:pPr>
              <w:jc w:val="both"/>
              <w:rPr>
                <w:rFonts w:ascii="Times New Roman" w:hAnsi="Times New Roman" w:cs="Times New Roman"/>
                <w:b/>
                <w:sz w:val="24"/>
                <w:szCs w:val="24"/>
              </w:rPr>
            </w:pPr>
            <w:r w:rsidRPr="00FC5FDD">
              <w:rPr>
                <w:rFonts w:ascii="Times New Roman" w:hAnsi="Times New Roman" w:cs="Times New Roman"/>
                <w:sz w:val="24"/>
                <w:szCs w:val="24"/>
              </w:rPr>
              <w:t>Промедол розчин для ін’єкцій 20 мг/мл по 1 мл, ампули</w:t>
            </w:r>
          </w:p>
        </w:tc>
        <w:tc>
          <w:tcPr>
            <w:tcW w:w="917" w:type="dxa"/>
          </w:tcPr>
          <w:p w:rsidR="00FC5FDD" w:rsidRPr="00FC5FDD" w:rsidRDefault="00FC5FDD" w:rsidP="00743ADC">
            <w:pPr>
              <w:jc w:val="center"/>
              <w:rPr>
                <w:rFonts w:ascii="Times New Roman" w:hAnsi="Times New Roman" w:cs="Times New Roman"/>
                <w:b/>
                <w:sz w:val="24"/>
                <w:szCs w:val="24"/>
              </w:rPr>
            </w:pPr>
            <w:proofErr w:type="spellStart"/>
            <w:r w:rsidRPr="00FC5FDD">
              <w:rPr>
                <w:rFonts w:ascii="Times New Roman" w:hAnsi="Times New Roman" w:cs="Times New Roman"/>
                <w:sz w:val="24"/>
                <w:szCs w:val="24"/>
              </w:rPr>
              <w:t>амп</w:t>
            </w:r>
            <w:proofErr w:type="spellEnd"/>
            <w:r w:rsidRPr="00FC5FDD">
              <w:rPr>
                <w:rFonts w:ascii="Times New Roman" w:hAnsi="Times New Roman" w:cs="Times New Roman"/>
                <w:sz w:val="24"/>
                <w:szCs w:val="24"/>
              </w:rPr>
              <w:t>.</w:t>
            </w:r>
          </w:p>
        </w:tc>
        <w:tc>
          <w:tcPr>
            <w:tcW w:w="847" w:type="dxa"/>
          </w:tcPr>
          <w:p w:rsidR="00FC5FDD" w:rsidRPr="00FC5FDD" w:rsidRDefault="00177746" w:rsidP="00743ADC">
            <w:pPr>
              <w:jc w:val="center"/>
              <w:rPr>
                <w:rFonts w:ascii="Times New Roman" w:hAnsi="Times New Roman" w:cs="Times New Roman"/>
                <w:b/>
                <w:sz w:val="24"/>
                <w:szCs w:val="24"/>
              </w:rPr>
            </w:pPr>
            <w:r>
              <w:rPr>
                <w:rFonts w:ascii="Times New Roman" w:hAnsi="Times New Roman" w:cs="Times New Roman"/>
                <w:sz w:val="24"/>
                <w:szCs w:val="24"/>
              </w:rPr>
              <w:t>2</w:t>
            </w:r>
            <w:r w:rsidR="00FC5FDD" w:rsidRPr="00FC5FDD">
              <w:rPr>
                <w:rFonts w:ascii="Times New Roman" w:hAnsi="Times New Roman" w:cs="Times New Roman"/>
                <w:sz w:val="24"/>
                <w:szCs w:val="24"/>
              </w:rPr>
              <w:t>0</w:t>
            </w:r>
          </w:p>
        </w:tc>
        <w:tc>
          <w:tcPr>
            <w:tcW w:w="1691" w:type="dxa"/>
          </w:tcPr>
          <w:p w:rsidR="00FC5FDD" w:rsidRPr="00FC5FDD" w:rsidRDefault="00FC5FDD" w:rsidP="00743ADC">
            <w:pPr>
              <w:jc w:val="both"/>
              <w:rPr>
                <w:rFonts w:ascii="Times New Roman" w:hAnsi="Times New Roman" w:cs="Times New Roman"/>
                <w:b/>
                <w:sz w:val="24"/>
                <w:szCs w:val="24"/>
              </w:rPr>
            </w:pPr>
            <w:r w:rsidRPr="00FC5FDD">
              <w:rPr>
                <w:rFonts w:ascii="Times New Roman" w:hAnsi="Times New Roman" w:cs="Times New Roman"/>
                <w:sz w:val="24"/>
                <w:szCs w:val="24"/>
              </w:rPr>
              <w:t xml:space="preserve">33661200-3 </w:t>
            </w:r>
          </w:p>
        </w:tc>
      </w:tr>
    </w:tbl>
    <w:p w:rsidR="00177746" w:rsidRPr="00D27924" w:rsidRDefault="00177746" w:rsidP="00177746">
      <w:pPr>
        <w:pStyle w:val="LO-normal"/>
        <w:spacing w:line="240" w:lineRule="auto"/>
        <w:ind w:left="-32" w:right="15"/>
        <w:jc w:val="both"/>
        <w:rPr>
          <w:rFonts w:ascii="Times New Roman" w:eastAsia="Times New Roman" w:hAnsi="Times New Roman" w:cs="Times New Roman"/>
          <w:i/>
          <w:lang w:val="uk-UA" w:eastAsia="de-DE"/>
        </w:rPr>
      </w:pPr>
      <w:r w:rsidRPr="00D27924">
        <w:rPr>
          <w:rFonts w:ascii="Times New Roman" w:eastAsia="Times New Roman" w:hAnsi="Times New Roman" w:cs="Times New Roman"/>
          <w:i/>
          <w:lang w:val="uk-UA" w:eastAsia="de-DE"/>
        </w:rPr>
        <w:t>* У цій документації та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177746" w:rsidRPr="00D27924" w:rsidRDefault="00177746" w:rsidP="00177746">
      <w:pPr>
        <w:spacing w:line="240" w:lineRule="auto"/>
        <w:jc w:val="both"/>
        <w:rPr>
          <w:rFonts w:ascii="Times New Roman" w:hAnsi="Times New Roman" w:cs="Times New Roman"/>
          <w:b/>
          <w:i/>
        </w:rPr>
      </w:pPr>
      <w:r w:rsidRPr="00D27924">
        <w:rPr>
          <w:rFonts w:ascii="Times New Roman" w:hAnsi="Times New Roman" w:cs="Times New Roman"/>
          <w:b/>
          <w:i/>
        </w:rPr>
        <w:t xml:space="preserve">** </w:t>
      </w:r>
      <w:r w:rsidRPr="00D27924">
        <w:rPr>
          <w:rFonts w:ascii="Times New Roman" w:hAnsi="Times New Roman" w:cs="Times New Roman"/>
          <w:i/>
        </w:rPr>
        <w:t xml:space="preserve">Якщо учасник пропонує інший товар (аналог або еквівалент), то запропонований  товар повинен </w:t>
      </w:r>
      <w:r w:rsidRPr="00D27924">
        <w:rPr>
          <w:rFonts w:ascii="Times New Roman" w:hAnsi="Times New Roman" w:cs="Times New Roman"/>
          <w:bCs/>
          <w:i/>
        </w:rPr>
        <w:t xml:space="preserve">відповідати медико-технічним вимогам до предмету закупівлі або бути з  ліпшими </w:t>
      </w:r>
      <w:r w:rsidRPr="00D27924">
        <w:rPr>
          <w:rFonts w:ascii="Times New Roman" w:hAnsi="Times New Roman" w:cs="Times New Roman"/>
          <w:i/>
        </w:rPr>
        <w:t xml:space="preserve"> показниками.</w:t>
      </w:r>
    </w:p>
    <w:p w:rsidR="005A61CB" w:rsidRDefault="005A61CB" w:rsidP="005A61CB">
      <w:pPr>
        <w:widowControl w:val="0"/>
        <w:autoSpaceDE w:val="0"/>
        <w:autoSpaceDN w:val="0"/>
        <w:adjustRightInd w:val="0"/>
        <w:ind w:left="-709" w:firstLine="709"/>
        <w:contextualSpacing/>
        <w:jc w:val="center"/>
        <w:rPr>
          <w:rFonts w:ascii="Times New Roman" w:hAnsi="Times New Roman" w:cs="Times New Roman"/>
          <w:b/>
          <w:bCs/>
          <w:color w:val="000000"/>
          <w:sz w:val="24"/>
          <w:szCs w:val="24"/>
          <w:lang w:eastAsia="ar-SA"/>
        </w:rPr>
      </w:pPr>
    </w:p>
    <w:p w:rsidR="00FC5FDD" w:rsidRPr="005A61CB" w:rsidRDefault="005A61CB" w:rsidP="005A61CB">
      <w:pPr>
        <w:widowControl w:val="0"/>
        <w:autoSpaceDE w:val="0"/>
        <w:autoSpaceDN w:val="0"/>
        <w:adjustRightInd w:val="0"/>
        <w:ind w:left="-709" w:firstLine="709"/>
        <w:contextualSpacing/>
        <w:jc w:val="center"/>
        <w:rPr>
          <w:rFonts w:ascii="Times New Roman" w:hAnsi="Times New Roman" w:cs="Times New Roman"/>
          <w:bCs/>
          <w:i/>
          <w:color w:val="000000"/>
          <w:sz w:val="24"/>
          <w:szCs w:val="24"/>
        </w:rPr>
      </w:pPr>
      <w:r w:rsidRPr="005A61CB">
        <w:rPr>
          <w:rFonts w:ascii="Times New Roman" w:hAnsi="Times New Roman" w:cs="Times New Roman"/>
          <w:b/>
          <w:bCs/>
          <w:color w:val="000000"/>
          <w:sz w:val="24"/>
          <w:szCs w:val="24"/>
          <w:lang w:eastAsia="ar-SA"/>
        </w:rPr>
        <w:t xml:space="preserve">Документальне підтвердження відповідності запропонованого товару </w:t>
      </w:r>
      <w:r w:rsidRPr="005A61CB">
        <w:rPr>
          <w:rFonts w:ascii="Times New Roman" w:hAnsi="Times New Roman" w:cs="Times New Roman"/>
          <w:b/>
          <w:sz w:val="24"/>
          <w:szCs w:val="24"/>
          <w:lang w:eastAsia="ar-SA"/>
        </w:rPr>
        <w:t>технічним та якісним характеристикам</w:t>
      </w:r>
      <w:r w:rsidRPr="005A61CB">
        <w:rPr>
          <w:rFonts w:ascii="Times New Roman" w:hAnsi="Times New Roman" w:cs="Times New Roman"/>
          <w:b/>
          <w:bCs/>
          <w:color w:val="000000"/>
          <w:sz w:val="24"/>
          <w:szCs w:val="24"/>
          <w:lang w:eastAsia="ar-SA"/>
        </w:rPr>
        <w:t xml:space="preserve"> предмета закупівлі </w:t>
      </w:r>
      <w:r w:rsidRPr="005A61CB">
        <w:rPr>
          <w:rFonts w:ascii="Times New Roman" w:hAnsi="Times New Roman" w:cs="Times New Roman"/>
          <w:bCs/>
          <w:i/>
          <w:color w:val="000000"/>
          <w:sz w:val="24"/>
          <w:szCs w:val="24"/>
          <w:lang w:eastAsia="ar-SA"/>
        </w:rPr>
        <w:t>(загальні вимоги  до обох лотів)</w:t>
      </w:r>
    </w:p>
    <w:p w:rsidR="00FC5FDD" w:rsidRPr="005A61CB" w:rsidRDefault="00FC5FDD" w:rsidP="00FC5FDD">
      <w:pPr>
        <w:pStyle w:val="xfmc1"/>
        <w:shd w:val="clear" w:color="auto" w:fill="FFFFFF"/>
        <w:spacing w:before="0" w:beforeAutospacing="0" w:after="0" w:afterAutospacing="0"/>
        <w:ind w:right="198"/>
        <w:jc w:val="center"/>
        <w:rPr>
          <w:color w:val="000000"/>
        </w:rPr>
      </w:pPr>
    </w:p>
    <w:p w:rsidR="00FC5FDD" w:rsidRPr="00FC5FDD" w:rsidRDefault="00FC5FDD" w:rsidP="00FC5FDD">
      <w:pPr>
        <w:spacing w:line="240" w:lineRule="auto"/>
        <w:ind w:firstLine="425"/>
        <w:jc w:val="both"/>
        <w:rPr>
          <w:rFonts w:ascii="Times New Roman" w:hAnsi="Times New Roman" w:cs="Times New Roman"/>
          <w:sz w:val="24"/>
          <w:szCs w:val="24"/>
        </w:rPr>
      </w:pPr>
      <w:r w:rsidRPr="005A61CB">
        <w:rPr>
          <w:rFonts w:ascii="Times New Roman" w:hAnsi="Times New Roman" w:cs="Times New Roman"/>
          <w:sz w:val="24"/>
          <w:szCs w:val="24"/>
        </w:rPr>
        <w:t>1. Товар, що постачається, повинен відповідати діючим на території України державним стандартам та вимогам до якості. Товар повинен бути належним чином зареєстрований на території України. Кожна</w:t>
      </w:r>
      <w:r w:rsidRPr="00FC5FDD">
        <w:rPr>
          <w:rFonts w:ascii="Times New Roman" w:hAnsi="Times New Roman" w:cs="Times New Roman"/>
          <w:sz w:val="24"/>
          <w:szCs w:val="24"/>
        </w:rPr>
        <w:t xml:space="preserve"> партія товару, під час поставки, має супроводжуватись документами, що підтверджують їх якість (- реєстраційне посвідчення МОЗ України або свідоцтво про державну реєстрацію; - сертифікат якості виробника; - висновок про якість ввезеного в Україну </w:t>
      </w:r>
      <w:r w:rsidRPr="00FC5FDD">
        <w:rPr>
          <w:rFonts w:ascii="Times New Roman" w:hAnsi="Times New Roman" w:cs="Times New Roman"/>
          <w:sz w:val="24"/>
          <w:szCs w:val="24"/>
        </w:rPr>
        <w:lastRenderedPageBreak/>
        <w:t xml:space="preserve">засобу, виданий Державною службою України з лікарських засобів (для товару іноземного походження); - інструкція про застосування українською мовою) </w:t>
      </w:r>
      <w:r w:rsidRPr="00FC5FDD">
        <w:rPr>
          <w:rFonts w:ascii="Times New Roman" w:hAnsi="Times New Roman" w:cs="Times New Roman"/>
          <w:b/>
          <w:color w:val="000000"/>
          <w:sz w:val="24"/>
          <w:szCs w:val="24"/>
        </w:rPr>
        <w:t>(надати гарантійний лист).</w:t>
      </w:r>
    </w:p>
    <w:p w:rsidR="00FC5FDD" w:rsidRPr="00FC5FDD" w:rsidRDefault="00FC5FDD" w:rsidP="00FC5FDD">
      <w:pPr>
        <w:spacing w:line="240" w:lineRule="auto"/>
        <w:ind w:firstLine="425"/>
        <w:jc w:val="both"/>
        <w:rPr>
          <w:rFonts w:ascii="Times New Roman" w:hAnsi="Times New Roman" w:cs="Times New Roman"/>
          <w:b/>
          <w:sz w:val="24"/>
          <w:szCs w:val="24"/>
        </w:rPr>
      </w:pPr>
      <w:r w:rsidRPr="00FC5FDD">
        <w:rPr>
          <w:rFonts w:ascii="Times New Roman" w:hAnsi="Times New Roman" w:cs="Times New Roman"/>
          <w:sz w:val="24"/>
          <w:szCs w:val="24"/>
        </w:rPr>
        <w:t>2.</w:t>
      </w:r>
      <w:r w:rsidRPr="00FC5FDD">
        <w:rPr>
          <w:rFonts w:ascii="Times New Roman" w:hAnsi="Times New Roman" w:cs="Times New Roman"/>
          <w:b/>
          <w:sz w:val="24"/>
          <w:szCs w:val="24"/>
        </w:rPr>
        <w:t xml:space="preserve"> </w:t>
      </w:r>
      <w:r w:rsidRPr="00FC5FDD">
        <w:rPr>
          <w:rFonts w:ascii="Times New Roman" w:hAnsi="Times New Roman" w:cs="Times New Roman"/>
          <w:sz w:val="24"/>
          <w:szCs w:val="24"/>
        </w:rPr>
        <w:t>Залишковий термін придатності Товару на момент його приймання на складі Замовника повинен складати не менше 12 місяців від загального терміну придатності встановленого виробником, під час кожної поставки товару Учасник надає копію сертифікату якості, який підтверджує вказану умову</w:t>
      </w:r>
      <w:r w:rsidRPr="00FC5FDD">
        <w:rPr>
          <w:rFonts w:ascii="Times New Roman" w:hAnsi="Times New Roman" w:cs="Times New Roman"/>
          <w:sz w:val="24"/>
          <w:szCs w:val="24"/>
          <w:lang w:val="ru-RU"/>
        </w:rPr>
        <w:t xml:space="preserve"> </w:t>
      </w:r>
      <w:r w:rsidRPr="00FC5FDD">
        <w:rPr>
          <w:rFonts w:ascii="Times New Roman" w:hAnsi="Times New Roman" w:cs="Times New Roman"/>
          <w:sz w:val="24"/>
          <w:szCs w:val="24"/>
        </w:rPr>
        <w:t>(</w:t>
      </w:r>
      <w:r w:rsidRPr="00FC5FDD">
        <w:rPr>
          <w:rFonts w:ascii="Times New Roman" w:hAnsi="Times New Roman" w:cs="Times New Roman"/>
          <w:b/>
          <w:color w:val="000000"/>
          <w:sz w:val="24"/>
          <w:szCs w:val="24"/>
        </w:rPr>
        <w:t>надати гарантійний лист)</w:t>
      </w:r>
      <w:r w:rsidRPr="00FC5FDD">
        <w:rPr>
          <w:rFonts w:ascii="Times New Roman" w:hAnsi="Times New Roman" w:cs="Times New Roman"/>
          <w:b/>
          <w:sz w:val="24"/>
          <w:szCs w:val="24"/>
        </w:rPr>
        <w:t>.</w:t>
      </w:r>
    </w:p>
    <w:p w:rsidR="00FC5FDD" w:rsidRPr="00FC5FDD" w:rsidRDefault="00FC5FDD" w:rsidP="00FC5FDD">
      <w:pPr>
        <w:tabs>
          <w:tab w:val="left" w:pos="0"/>
        </w:tabs>
        <w:spacing w:line="240" w:lineRule="auto"/>
        <w:ind w:firstLine="426"/>
        <w:jc w:val="both"/>
        <w:rPr>
          <w:rFonts w:ascii="Times New Roman" w:hAnsi="Times New Roman" w:cs="Times New Roman"/>
          <w:b/>
          <w:sz w:val="24"/>
          <w:szCs w:val="24"/>
        </w:rPr>
      </w:pPr>
      <w:r w:rsidRPr="00FC5FDD">
        <w:rPr>
          <w:rFonts w:ascii="Times New Roman" w:hAnsi="Times New Roman" w:cs="Times New Roman"/>
          <w:b/>
          <w:sz w:val="24"/>
          <w:szCs w:val="24"/>
        </w:rPr>
        <w:t>Додатково Учасник у складі своєї пропозиції на кожне найменування запропонованого товару повинен надати:</w:t>
      </w:r>
    </w:p>
    <w:p w:rsidR="00FC5FDD" w:rsidRPr="00FC5FDD" w:rsidRDefault="00FC5FDD" w:rsidP="00FC5FDD">
      <w:pPr>
        <w:spacing w:line="240" w:lineRule="auto"/>
        <w:ind w:firstLine="709"/>
        <w:jc w:val="both"/>
        <w:rPr>
          <w:rFonts w:ascii="Times New Roman" w:hAnsi="Times New Roman" w:cs="Times New Roman"/>
          <w:sz w:val="24"/>
          <w:szCs w:val="24"/>
        </w:rPr>
      </w:pPr>
      <w:r w:rsidRPr="00FC5FDD">
        <w:rPr>
          <w:rFonts w:ascii="Times New Roman" w:hAnsi="Times New Roman" w:cs="Times New Roman"/>
          <w:sz w:val="24"/>
          <w:szCs w:val="24"/>
        </w:rPr>
        <w:t>- оригінал або копію чинного на дату розкриття реєстраційного посвідчення МОЗ України  (свідоцтва про державну реєстрацію);</w:t>
      </w:r>
    </w:p>
    <w:p w:rsidR="00FC5FDD" w:rsidRPr="00D71F8F" w:rsidRDefault="00FC5FDD" w:rsidP="00FC5FDD">
      <w:pPr>
        <w:spacing w:line="240" w:lineRule="auto"/>
        <w:ind w:firstLine="709"/>
        <w:jc w:val="both"/>
        <w:rPr>
          <w:rFonts w:ascii="Times New Roman" w:hAnsi="Times New Roman" w:cs="Times New Roman"/>
          <w:sz w:val="24"/>
          <w:szCs w:val="24"/>
        </w:rPr>
      </w:pPr>
      <w:r w:rsidRPr="00D71F8F">
        <w:rPr>
          <w:rFonts w:ascii="Times New Roman" w:hAnsi="Times New Roman" w:cs="Times New Roman"/>
          <w:sz w:val="24"/>
          <w:szCs w:val="24"/>
        </w:rPr>
        <w:t>-  оригінал або копію сертифікату якості, який підтверджує, що запропонований Учасником товар має відповідну якість та залишковий термін придатності якого становить не менше 12 місяців від загального терміну придатності встановленого виробником та визначеного на дату подання пропозиції.</w:t>
      </w:r>
    </w:p>
    <w:p w:rsidR="00FC5FDD" w:rsidRPr="00D71F8F" w:rsidRDefault="00FC5FDD" w:rsidP="00FC5FDD">
      <w:pPr>
        <w:spacing w:line="240" w:lineRule="auto"/>
        <w:ind w:firstLine="709"/>
        <w:jc w:val="both"/>
        <w:rPr>
          <w:rFonts w:ascii="Times New Roman" w:hAnsi="Times New Roman" w:cs="Times New Roman"/>
          <w:sz w:val="24"/>
          <w:szCs w:val="24"/>
        </w:rPr>
      </w:pPr>
      <w:r w:rsidRPr="00D71F8F">
        <w:rPr>
          <w:rFonts w:ascii="Times New Roman" w:hAnsi="Times New Roman" w:cs="Times New Roman"/>
          <w:sz w:val="24"/>
          <w:szCs w:val="24"/>
        </w:rPr>
        <w:t xml:space="preserve">- оригінал або копію висновку про якість ввезеного в Україну засобу, виданий Державною службою України з лікарських засобів </w:t>
      </w:r>
      <w:r w:rsidRPr="00D71F8F">
        <w:rPr>
          <w:rFonts w:ascii="Times New Roman" w:hAnsi="Times New Roman" w:cs="Times New Roman"/>
          <w:i/>
          <w:sz w:val="24"/>
          <w:szCs w:val="24"/>
        </w:rPr>
        <w:t>(для товару іноземного походження);</w:t>
      </w:r>
    </w:p>
    <w:p w:rsidR="00FC5FDD" w:rsidRPr="00D71F8F" w:rsidRDefault="00FC5FDD" w:rsidP="00FC5FDD">
      <w:pPr>
        <w:spacing w:line="240" w:lineRule="auto"/>
        <w:ind w:firstLine="709"/>
        <w:jc w:val="both"/>
        <w:rPr>
          <w:rFonts w:ascii="Times New Roman" w:hAnsi="Times New Roman" w:cs="Times New Roman"/>
          <w:sz w:val="24"/>
          <w:szCs w:val="24"/>
        </w:rPr>
      </w:pPr>
      <w:r w:rsidRPr="00D71F8F">
        <w:rPr>
          <w:rFonts w:ascii="Times New Roman" w:hAnsi="Times New Roman" w:cs="Times New Roman"/>
          <w:sz w:val="24"/>
          <w:szCs w:val="24"/>
        </w:rPr>
        <w:t>- інструкцію про застосування українською мовою.</w:t>
      </w:r>
    </w:p>
    <w:p w:rsidR="00FC5FDD" w:rsidRPr="00743ADC" w:rsidRDefault="00FC5FDD" w:rsidP="00FC5FDD">
      <w:pPr>
        <w:spacing w:line="240" w:lineRule="auto"/>
        <w:ind w:firstLine="425"/>
        <w:jc w:val="both"/>
        <w:rPr>
          <w:rFonts w:ascii="Times New Roman" w:hAnsi="Times New Roman" w:cs="Times New Roman"/>
          <w:b/>
          <w:sz w:val="24"/>
          <w:szCs w:val="24"/>
        </w:rPr>
      </w:pPr>
      <w:r w:rsidRPr="00D71F8F">
        <w:rPr>
          <w:rFonts w:ascii="Times New Roman" w:hAnsi="Times New Roman" w:cs="Times New Roman"/>
          <w:sz w:val="24"/>
          <w:szCs w:val="24"/>
        </w:rPr>
        <w:t xml:space="preserve">3. Поставка товару повинна здійснюватися окремими партіями у строк не пізніше 3 (трьох) робочих днів з моменту отримання письмової заявки </w:t>
      </w:r>
      <w:r w:rsidR="005A61CB" w:rsidRPr="00D71F8F">
        <w:rPr>
          <w:rFonts w:ascii="Times New Roman" w:hAnsi="Times New Roman" w:cs="Times New Roman"/>
          <w:sz w:val="24"/>
          <w:szCs w:val="24"/>
        </w:rPr>
        <w:t>(поштою, електронною поштою</w:t>
      </w:r>
      <w:r w:rsidRPr="00D71F8F">
        <w:rPr>
          <w:rFonts w:ascii="Times New Roman" w:hAnsi="Times New Roman" w:cs="Times New Roman"/>
          <w:sz w:val="24"/>
          <w:szCs w:val="24"/>
        </w:rPr>
        <w:t xml:space="preserve"> або кур’єром) Замовника, за рахунок Постачальника за адресом: </w:t>
      </w:r>
      <w:r w:rsidRPr="00D71F8F">
        <w:rPr>
          <w:rFonts w:ascii="Times New Roman" w:hAnsi="Times New Roman" w:cs="Times New Roman"/>
          <w:spacing w:val="-1"/>
          <w:sz w:val="24"/>
          <w:szCs w:val="24"/>
        </w:rPr>
        <w:t>вул. Дивногорська 5, м. Запоріжжя, Запорізька область,</w:t>
      </w:r>
      <w:r w:rsidRPr="00D71F8F">
        <w:rPr>
          <w:rFonts w:ascii="Times New Roman" w:hAnsi="Times New Roman" w:cs="Times New Roman"/>
          <w:b/>
          <w:bCs/>
          <w:spacing w:val="-1"/>
          <w:sz w:val="24"/>
          <w:szCs w:val="24"/>
        </w:rPr>
        <w:t xml:space="preserve"> </w:t>
      </w:r>
      <w:r w:rsidRPr="00D71F8F">
        <w:rPr>
          <w:rFonts w:ascii="Times New Roman" w:hAnsi="Times New Roman" w:cs="Times New Roman"/>
          <w:spacing w:val="-1"/>
          <w:sz w:val="24"/>
          <w:szCs w:val="24"/>
        </w:rPr>
        <w:t>69018, Україна, кімната зберігання наркотичних та психотропних лікарських засобів</w:t>
      </w:r>
      <w:r w:rsidR="00806465" w:rsidRPr="00D71F8F">
        <w:rPr>
          <w:rFonts w:ascii="Times New Roman" w:hAnsi="Times New Roman" w:cs="Times New Roman"/>
          <w:spacing w:val="-1"/>
          <w:sz w:val="24"/>
          <w:szCs w:val="24"/>
        </w:rPr>
        <w:t xml:space="preserve">. </w:t>
      </w:r>
      <w:r w:rsidR="00743ADC" w:rsidRPr="00D71F8F">
        <w:rPr>
          <w:rFonts w:ascii="Times New Roman" w:hAnsi="Times New Roman" w:cs="Times New Roman"/>
          <w:sz w:val="24"/>
          <w:szCs w:val="24"/>
        </w:rPr>
        <w:t xml:space="preserve">Постачальник повинен доставити Товар в кількості та в асортименті, що визначена в </w:t>
      </w:r>
      <w:r w:rsidR="00B45124" w:rsidRPr="00D71F8F">
        <w:rPr>
          <w:rFonts w:ascii="Times New Roman" w:hAnsi="Times New Roman" w:cs="Times New Roman"/>
          <w:sz w:val="24"/>
          <w:szCs w:val="24"/>
        </w:rPr>
        <w:t>кожній окремій з</w:t>
      </w:r>
      <w:r w:rsidR="00743ADC" w:rsidRPr="00D71F8F">
        <w:rPr>
          <w:rFonts w:ascii="Times New Roman" w:hAnsi="Times New Roman" w:cs="Times New Roman"/>
          <w:sz w:val="24"/>
          <w:szCs w:val="24"/>
        </w:rPr>
        <w:t>аявці Покупця</w:t>
      </w:r>
      <w:r w:rsidR="00743ADC" w:rsidRPr="00D71F8F">
        <w:rPr>
          <w:rFonts w:ascii="Times New Roman" w:hAnsi="Times New Roman" w:cs="Times New Roman"/>
          <w:sz w:val="24"/>
          <w:szCs w:val="24"/>
          <w:lang w:val="ru-RU"/>
        </w:rPr>
        <w:t>.</w:t>
      </w:r>
      <w:r w:rsidR="00743ADC" w:rsidRPr="00D71F8F">
        <w:rPr>
          <w:rFonts w:ascii="Times New Roman" w:hAnsi="Times New Roman" w:cs="Times New Roman"/>
          <w:spacing w:val="-1"/>
          <w:sz w:val="24"/>
          <w:szCs w:val="24"/>
        </w:rPr>
        <w:t xml:space="preserve"> Термін </w:t>
      </w:r>
      <w:r w:rsidR="00806465" w:rsidRPr="00D71F8F">
        <w:rPr>
          <w:rFonts w:ascii="Times New Roman" w:hAnsi="Times New Roman" w:cs="Times New Roman"/>
          <w:spacing w:val="-1"/>
          <w:sz w:val="24"/>
          <w:szCs w:val="24"/>
        </w:rPr>
        <w:t>поставки</w:t>
      </w:r>
      <w:r w:rsidR="00743ADC" w:rsidRPr="00D71F8F">
        <w:rPr>
          <w:rFonts w:ascii="Times New Roman" w:hAnsi="Times New Roman" w:cs="Times New Roman"/>
          <w:spacing w:val="-1"/>
          <w:sz w:val="24"/>
          <w:szCs w:val="24"/>
        </w:rPr>
        <w:t xml:space="preserve"> товару  </w:t>
      </w:r>
      <w:r w:rsidR="00806465" w:rsidRPr="00D71F8F">
        <w:rPr>
          <w:rFonts w:ascii="Times New Roman" w:hAnsi="Times New Roman" w:cs="Times New Roman"/>
          <w:spacing w:val="-1"/>
          <w:sz w:val="24"/>
          <w:szCs w:val="24"/>
        </w:rPr>
        <w:t xml:space="preserve">– </w:t>
      </w:r>
      <w:r w:rsidR="00743ADC" w:rsidRPr="00D71F8F">
        <w:rPr>
          <w:rFonts w:ascii="Times New Roman" w:hAnsi="Times New Roman" w:cs="Times New Roman"/>
          <w:spacing w:val="-1"/>
          <w:sz w:val="24"/>
          <w:szCs w:val="24"/>
        </w:rPr>
        <w:t xml:space="preserve">з дати укладання договору до </w:t>
      </w:r>
      <w:r w:rsidR="00806465" w:rsidRPr="00D71F8F">
        <w:rPr>
          <w:rFonts w:ascii="Times New Roman" w:hAnsi="Times New Roman" w:cs="Times New Roman"/>
          <w:spacing w:val="-1"/>
          <w:sz w:val="24"/>
          <w:szCs w:val="24"/>
        </w:rPr>
        <w:t>29.12.2023</w:t>
      </w:r>
      <w:r w:rsidR="00743ADC" w:rsidRPr="00D71F8F">
        <w:rPr>
          <w:rFonts w:ascii="Times New Roman" w:hAnsi="Times New Roman" w:cs="Times New Roman"/>
          <w:spacing w:val="-1"/>
          <w:sz w:val="24"/>
          <w:szCs w:val="24"/>
        </w:rPr>
        <w:t xml:space="preserve"> року</w:t>
      </w:r>
      <w:r w:rsidR="00806465" w:rsidRPr="00D71F8F">
        <w:rPr>
          <w:rFonts w:ascii="Times New Roman" w:hAnsi="Times New Roman" w:cs="Times New Roman"/>
          <w:spacing w:val="-1"/>
          <w:sz w:val="24"/>
          <w:szCs w:val="24"/>
        </w:rPr>
        <w:t>.</w:t>
      </w:r>
      <w:r w:rsidRPr="00D71F8F">
        <w:rPr>
          <w:rFonts w:ascii="Times New Roman" w:hAnsi="Times New Roman" w:cs="Times New Roman"/>
          <w:sz w:val="24"/>
          <w:szCs w:val="24"/>
        </w:rPr>
        <w:t xml:space="preserve"> (</w:t>
      </w:r>
      <w:r w:rsidRPr="00D71F8F">
        <w:rPr>
          <w:rFonts w:ascii="Times New Roman" w:hAnsi="Times New Roman" w:cs="Times New Roman"/>
          <w:b/>
          <w:color w:val="000000"/>
          <w:sz w:val="24"/>
          <w:szCs w:val="24"/>
        </w:rPr>
        <w:t>надати гарантійний лист)</w:t>
      </w:r>
      <w:r w:rsidRPr="00D71F8F">
        <w:rPr>
          <w:rFonts w:ascii="Times New Roman" w:hAnsi="Times New Roman" w:cs="Times New Roman"/>
          <w:b/>
          <w:sz w:val="24"/>
          <w:szCs w:val="24"/>
        </w:rPr>
        <w:t>.</w:t>
      </w:r>
    </w:p>
    <w:p w:rsidR="00FC5FDD" w:rsidRPr="00FC5FDD" w:rsidRDefault="00FC5FDD" w:rsidP="00FC5FDD">
      <w:pPr>
        <w:tabs>
          <w:tab w:val="left" w:pos="0"/>
        </w:tabs>
        <w:spacing w:line="240" w:lineRule="auto"/>
        <w:ind w:firstLine="426"/>
        <w:jc w:val="both"/>
        <w:rPr>
          <w:rFonts w:ascii="Times New Roman" w:hAnsi="Times New Roman" w:cs="Times New Roman"/>
          <w:iCs/>
          <w:sz w:val="24"/>
          <w:szCs w:val="24"/>
        </w:rPr>
      </w:pPr>
      <w:r w:rsidRPr="00FC5FDD">
        <w:rPr>
          <w:rFonts w:ascii="Times New Roman" w:hAnsi="Times New Roman" w:cs="Times New Roman"/>
          <w:sz w:val="24"/>
          <w:szCs w:val="24"/>
        </w:rPr>
        <w:t xml:space="preserve">   4. Форма випуску, дозування, вміст упаковки повинні відповідати таким, що вказані Замовником у даному Додатку та оголошенні. </w:t>
      </w:r>
      <w:r w:rsidRPr="00FC5FDD">
        <w:rPr>
          <w:rFonts w:ascii="Times New Roman" w:hAnsi="Times New Roman" w:cs="Times New Roman"/>
          <w:b/>
          <w:sz w:val="24"/>
          <w:szCs w:val="24"/>
        </w:rPr>
        <w:t xml:space="preserve">У разі подачі </w:t>
      </w:r>
      <w:r w:rsidRPr="00FC5FDD">
        <w:rPr>
          <w:rFonts w:ascii="Times New Roman" w:hAnsi="Times New Roman" w:cs="Times New Roman"/>
          <w:b/>
          <w:iCs/>
          <w:sz w:val="24"/>
          <w:szCs w:val="24"/>
        </w:rPr>
        <w:t>еквіваленту</w:t>
      </w:r>
      <w:r w:rsidRPr="00FC5FDD">
        <w:rPr>
          <w:rFonts w:ascii="Times New Roman" w:hAnsi="Times New Roman" w:cs="Times New Roman"/>
          <w:iCs/>
          <w:sz w:val="24"/>
          <w:szCs w:val="24"/>
        </w:rPr>
        <w:t xml:space="preserve"> товару, який заявлений Замовником, </w:t>
      </w:r>
      <w:r w:rsidRPr="00FC5FDD">
        <w:rPr>
          <w:rFonts w:ascii="Times New Roman" w:hAnsi="Times New Roman" w:cs="Times New Roman"/>
          <w:b/>
          <w:iCs/>
          <w:sz w:val="24"/>
          <w:szCs w:val="24"/>
        </w:rPr>
        <w:t>Учасник надає порівняльну характеристику запропонованого еквіваленту</w:t>
      </w:r>
      <w:r w:rsidRPr="00FC5FDD">
        <w:rPr>
          <w:rFonts w:ascii="Times New Roman" w:hAnsi="Times New Roman" w:cs="Times New Roman"/>
          <w:iCs/>
          <w:sz w:val="24"/>
          <w:szCs w:val="24"/>
        </w:rPr>
        <w:t xml:space="preserve"> з вимогами Замовника. </w:t>
      </w:r>
    </w:p>
    <w:p w:rsidR="00FC5FDD" w:rsidRPr="00FC5FDD" w:rsidRDefault="00FC5FDD" w:rsidP="00FC5FDD">
      <w:pPr>
        <w:widowControl w:val="0"/>
        <w:autoSpaceDE w:val="0"/>
        <w:spacing w:line="240" w:lineRule="auto"/>
        <w:ind w:firstLine="709"/>
        <w:jc w:val="both"/>
        <w:rPr>
          <w:rFonts w:ascii="Times New Roman" w:hAnsi="Times New Roman" w:cs="Times New Roman"/>
          <w:sz w:val="24"/>
          <w:szCs w:val="24"/>
        </w:rPr>
      </w:pPr>
      <w:r w:rsidRPr="00FC5FDD">
        <w:rPr>
          <w:rFonts w:ascii="Times New Roman" w:hAnsi="Times New Roman" w:cs="Times New Roman"/>
          <w:color w:val="000000"/>
          <w:sz w:val="24"/>
          <w:szCs w:val="24"/>
        </w:rPr>
        <w:t xml:space="preserve">5. У разі </w:t>
      </w:r>
      <w:r w:rsidRPr="00FC5FDD">
        <w:rPr>
          <w:rFonts w:ascii="Times New Roman" w:hAnsi="Times New Roman" w:cs="Times New Roman"/>
          <w:sz w:val="24"/>
          <w:szCs w:val="24"/>
        </w:rPr>
        <w:t xml:space="preserve">якщо товар виявляється неякісним (фальсифікованим, незареєстрованим, забороненим до продажу/зберіганню/застосуванню) згідно інформації (розпоряджень) Державної служби України з лікарських засобів та контролю за наркотиками, то заміна, повернення, знищення такого товару проводиться за рахунок Постачальника, з обов’язковим зазначенням у супровідних документах торгових назв препаратів, їх кількості, номерів та дат видачі реєстраційних посвідчень МОЗ України які пропонуються Замовнику на заміну </w:t>
      </w:r>
      <w:r w:rsidRPr="00FC5FDD">
        <w:rPr>
          <w:rFonts w:ascii="Times New Roman" w:hAnsi="Times New Roman" w:cs="Times New Roman"/>
          <w:b/>
          <w:color w:val="000000"/>
          <w:sz w:val="24"/>
          <w:szCs w:val="24"/>
        </w:rPr>
        <w:t>(надати гарантійний лист).</w:t>
      </w:r>
    </w:p>
    <w:p w:rsidR="00FC5FDD" w:rsidRPr="00FC5FDD" w:rsidRDefault="00FC5FDD" w:rsidP="005A61CB">
      <w:pPr>
        <w:pStyle w:val="af5"/>
        <w:tabs>
          <w:tab w:val="left" w:pos="709"/>
          <w:tab w:val="left" w:pos="851"/>
        </w:tabs>
        <w:ind w:right="-1" w:firstLine="567"/>
        <w:jc w:val="both"/>
        <w:rPr>
          <w:sz w:val="24"/>
          <w:szCs w:val="24"/>
        </w:rPr>
      </w:pPr>
      <w:r w:rsidRPr="00FC5FDD">
        <w:rPr>
          <w:sz w:val="24"/>
          <w:szCs w:val="24"/>
        </w:rPr>
        <w:t>6.</w:t>
      </w:r>
      <w:r w:rsidRPr="00FC5FDD">
        <w:rPr>
          <w:sz w:val="24"/>
          <w:szCs w:val="24"/>
          <w:lang w:eastAsia="ar-SA"/>
        </w:rPr>
        <w:t xml:space="preserve"> Під час зберігання і </w:t>
      </w:r>
      <w:r w:rsidRPr="00FC5FDD">
        <w:rPr>
          <w:sz w:val="24"/>
          <w:szCs w:val="24"/>
        </w:rPr>
        <w:t>транспортування</w:t>
      </w:r>
      <w:r w:rsidRPr="00FC5FDD">
        <w:rPr>
          <w:sz w:val="24"/>
          <w:szCs w:val="24"/>
          <w:lang w:eastAsia="ar-SA"/>
        </w:rPr>
        <w:t xml:space="preserve"> Товару Постачальник повинен дотримуватись необхідного для даного Товару температурного режиму. Інформація про необхідний температурний режим повинна бути нанесена на упаковку</w:t>
      </w:r>
      <w:r w:rsidRPr="00FC5FDD">
        <w:rPr>
          <w:sz w:val="24"/>
          <w:szCs w:val="24"/>
        </w:rPr>
        <w:t xml:space="preserve">. Постачальник забезпечує цілісність Товару, збереження його якості під час перевезення від місця відвантаження до місця поставки Товару. </w:t>
      </w:r>
      <w:r w:rsidRPr="00FC5FDD">
        <w:rPr>
          <w:b/>
          <w:color w:val="000000"/>
          <w:sz w:val="24"/>
          <w:szCs w:val="24"/>
        </w:rPr>
        <w:t>(надати гарантійний лист).</w:t>
      </w:r>
    </w:p>
    <w:p w:rsidR="00FC5FDD" w:rsidRPr="00D27924" w:rsidRDefault="00FC5FDD" w:rsidP="00FC5FDD">
      <w:pPr>
        <w:spacing w:line="240" w:lineRule="auto"/>
        <w:jc w:val="both"/>
        <w:rPr>
          <w:rFonts w:ascii="Times New Roman" w:hAnsi="Times New Roman" w:cs="Times New Roman"/>
        </w:rPr>
      </w:pPr>
    </w:p>
    <w:p w:rsidR="00FC5FDD" w:rsidRDefault="00FC5FDD" w:rsidP="00FC5FDD">
      <w:pPr>
        <w:pStyle w:val="aa"/>
        <w:spacing w:beforeAutospacing="0" w:afterAutospacing="0"/>
        <w:ind w:firstLine="360"/>
        <w:jc w:val="both"/>
        <w:rPr>
          <w:i/>
        </w:rPr>
      </w:pPr>
      <w:r w:rsidRPr="00D27924">
        <w:rPr>
          <w:i/>
          <w:sz w:val="22"/>
          <w:szCs w:val="22"/>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r w:rsidRPr="00FC5FDD">
        <w:rPr>
          <w:i/>
        </w:rPr>
        <w:t>.</w:t>
      </w:r>
    </w:p>
    <w:p w:rsidR="00D27924" w:rsidRPr="00FC5FDD" w:rsidRDefault="00D27924" w:rsidP="00FC5FDD">
      <w:pPr>
        <w:pStyle w:val="aa"/>
        <w:spacing w:beforeAutospacing="0" w:afterAutospacing="0"/>
        <w:ind w:firstLine="360"/>
        <w:jc w:val="both"/>
      </w:pPr>
    </w:p>
    <w:p w:rsidR="004F51CD" w:rsidRDefault="00FC5FDD" w:rsidP="00177746">
      <w:pPr>
        <w:tabs>
          <w:tab w:val="left" w:pos="0"/>
          <w:tab w:val="left" w:pos="10385"/>
        </w:tabs>
        <w:spacing w:line="240" w:lineRule="auto"/>
        <w:jc w:val="right"/>
        <w:rPr>
          <w:rFonts w:ascii="Times New Roman" w:hAnsi="Times New Roman" w:cs="Times New Roman"/>
          <w:bCs/>
          <w:sz w:val="24"/>
          <w:szCs w:val="24"/>
          <w:lang w:eastAsia="en-US"/>
        </w:rPr>
      </w:pPr>
      <w:r w:rsidRPr="00FC5FDD">
        <w:rPr>
          <w:rFonts w:ascii="Times New Roman" w:hAnsi="Times New Roman" w:cs="Times New Roman"/>
          <w:sz w:val="24"/>
          <w:szCs w:val="24"/>
        </w:rPr>
        <w:t xml:space="preserve">  </w:t>
      </w:r>
      <w:r w:rsidRPr="00FC5FDD">
        <w:rPr>
          <w:rFonts w:ascii="Times New Roman" w:hAnsi="Times New Roman" w:cs="Times New Roman"/>
          <w:bCs/>
          <w:sz w:val="24"/>
          <w:szCs w:val="24"/>
          <w:lang w:eastAsia="en-US"/>
        </w:rPr>
        <w:t xml:space="preserve">      </w:t>
      </w: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lastRenderedPageBreak/>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177746" w:rsidRDefault="00177746" w:rsidP="00177746">
      <w:pPr>
        <w:ind w:hanging="720"/>
        <w:jc w:val="center"/>
        <w:outlineLvl w:val="0"/>
        <w:rPr>
          <w:rFonts w:ascii="Times New Roman" w:hAnsi="Times New Roman" w:cs="Times New Roman"/>
          <w:b/>
          <w:bCs/>
        </w:rPr>
      </w:pPr>
      <w:r w:rsidRPr="00177746">
        <w:rPr>
          <w:rFonts w:ascii="Times New Roman" w:hAnsi="Times New Roman" w:cs="Times New Roman"/>
          <w:b/>
          <w:bCs/>
        </w:rPr>
        <w:t>ТЕНДЕРНА ПРОПОЗИЦІЯ</w:t>
      </w:r>
    </w:p>
    <w:p w:rsidR="00177746" w:rsidRPr="00177746" w:rsidRDefault="00177746" w:rsidP="00177746">
      <w:pPr>
        <w:spacing w:line="240" w:lineRule="auto"/>
        <w:ind w:right="142"/>
        <w:jc w:val="both"/>
        <w:rPr>
          <w:rFonts w:ascii="Times New Roman" w:hAnsi="Times New Roman" w:cs="Times New Roman"/>
          <w:b/>
        </w:rPr>
      </w:pPr>
      <w:r w:rsidRPr="00177746">
        <w:rPr>
          <w:rFonts w:ascii="Times New Roman" w:hAnsi="Times New Roman" w:cs="Times New Roman"/>
          <w:bCs/>
        </w:rPr>
        <w:t xml:space="preserve">Ми  </w:t>
      </w:r>
      <w:r w:rsidRPr="00177746">
        <w:rPr>
          <w:rFonts w:ascii="Times New Roman" w:hAnsi="Times New Roman" w:cs="Times New Roman"/>
          <w:bCs/>
          <w:u w:val="single"/>
        </w:rPr>
        <w:t>(</w:t>
      </w:r>
      <w:r w:rsidRPr="00177746">
        <w:rPr>
          <w:rFonts w:ascii="Times New Roman" w:hAnsi="Times New Roman" w:cs="Times New Roman"/>
          <w:b/>
          <w:bCs/>
          <w:i/>
          <w:u w:val="single"/>
        </w:rPr>
        <w:t>повна назва учасника</w:t>
      </w:r>
      <w:r w:rsidRPr="00177746">
        <w:rPr>
          <w:rFonts w:ascii="Times New Roman" w:hAnsi="Times New Roman" w:cs="Times New Roman"/>
          <w:bCs/>
          <w:u w:val="single"/>
        </w:rPr>
        <w:t>)</w:t>
      </w:r>
      <w:r w:rsidRPr="00177746">
        <w:rPr>
          <w:rFonts w:ascii="Times New Roman" w:hAnsi="Times New Roman" w:cs="Times New Roman"/>
          <w:bCs/>
        </w:rPr>
        <w:t xml:space="preserve">, надаємо свою пропозицію щодо участі у відкритих торгах за предметом закупівлі: </w:t>
      </w:r>
      <w:r w:rsidRPr="00177746">
        <w:rPr>
          <w:rFonts w:ascii="Times New Roman" w:hAnsi="Times New Roman" w:cs="Times New Roman"/>
          <w:b/>
          <w:color w:val="000000"/>
        </w:rPr>
        <w:t>Наркотичні,  психотропні та знеболювальні лікарські засоби</w:t>
      </w:r>
      <w:r w:rsidRPr="00177746">
        <w:rPr>
          <w:rFonts w:ascii="Times New Roman" w:hAnsi="Times New Roman" w:cs="Times New Roman"/>
          <w:b/>
        </w:rPr>
        <w:t xml:space="preserve"> (код ДК 021:2015  </w:t>
      </w:r>
      <w:r w:rsidRPr="00177746">
        <w:rPr>
          <w:rFonts w:ascii="Times New Roman" w:hAnsi="Times New Roman" w:cs="Times New Roman"/>
          <w:b/>
          <w:bdr w:val="none" w:sz="0" w:space="0" w:color="auto" w:frame="1"/>
        </w:rPr>
        <w:t xml:space="preserve">33600000-6 </w:t>
      </w:r>
      <w:r w:rsidRPr="00177746">
        <w:rPr>
          <w:rFonts w:ascii="Times New Roman" w:hAnsi="Times New Roman" w:cs="Times New Roman"/>
          <w:b/>
          <w:color w:val="000000"/>
        </w:rPr>
        <w:t xml:space="preserve">Фармацевтична продукція) </w:t>
      </w:r>
      <w:r w:rsidRPr="00177746">
        <w:rPr>
          <w:rFonts w:ascii="Times New Roman" w:hAnsi="Times New Roman" w:cs="Times New Roman"/>
        </w:rPr>
        <w:t xml:space="preserve"> (далі – Товар) </w:t>
      </w:r>
    </w:p>
    <w:p w:rsidR="00177746" w:rsidRPr="00177746" w:rsidRDefault="00177746" w:rsidP="00177746">
      <w:pPr>
        <w:spacing w:line="240" w:lineRule="auto"/>
        <w:jc w:val="both"/>
        <w:rPr>
          <w:rFonts w:ascii="Times New Roman" w:hAnsi="Times New Roman" w:cs="Times New Roman"/>
          <w:iCs/>
        </w:rPr>
      </w:pPr>
      <w:r w:rsidRPr="00177746">
        <w:rPr>
          <w:rFonts w:ascii="Times New Roman" w:hAnsi="Times New Roman" w:cs="Times New Roman"/>
          <w:iCs/>
        </w:rPr>
        <w:t xml:space="preserve">      Вивчивши тендерну документацію, приймаємо та погоджуємось з усіма вимогами тендерної документації на зазначену процедуру закупівлі, в тому числі з технічними та якісними вимогами до товару, з істотними умовами, що будуть включені до договору, та пропонуємо здійснити закупівлю зазначеного в нашій тендерній пропозиції товару:</w:t>
      </w:r>
    </w:p>
    <w:p w:rsidR="00177746" w:rsidRPr="00177746" w:rsidRDefault="00177746" w:rsidP="00177746">
      <w:pPr>
        <w:spacing w:line="240" w:lineRule="auto"/>
        <w:jc w:val="center"/>
        <w:rPr>
          <w:rFonts w:ascii="Times New Roman" w:hAnsi="Times New Roman" w:cs="Times New Roman"/>
          <w:i/>
        </w:rPr>
      </w:pPr>
      <w:r w:rsidRPr="00177746">
        <w:rPr>
          <w:rFonts w:ascii="Times New Roman" w:hAnsi="Times New Roman" w:cs="Times New Roman"/>
          <w:i/>
          <w:iCs/>
        </w:rPr>
        <w:t>(</w:t>
      </w:r>
      <w:r w:rsidRPr="00177746">
        <w:rPr>
          <w:rFonts w:ascii="Times New Roman" w:hAnsi="Times New Roman" w:cs="Times New Roman"/>
          <w:i/>
        </w:rPr>
        <w:t>заповнити таблицю по кожній запропонованій окремій частині  предмета закупівлі (лоту) окремо)</w:t>
      </w:r>
    </w:p>
    <w:p w:rsidR="00177746" w:rsidRPr="00177746" w:rsidRDefault="00177746" w:rsidP="00177746">
      <w:pPr>
        <w:pStyle w:val="20"/>
        <w:jc w:val="center"/>
        <w:rPr>
          <w:b/>
          <w:sz w:val="23"/>
          <w:szCs w:val="23"/>
          <w:lang w:val="uk-UA"/>
        </w:rPr>
      </w:pPr>
      <w:r w:rsidRPr="00177746">
        <w:rPr>
          <w:b/>
          <w:lang w:val="uk-UA"/>
        </w:rPr>
        <w:t xml:space="preserve">Лот ___ </w:t>
      </w:r>
      <w:r w:rsidRPr="00177746">
        <w:rPr>
          <w:b/>
          <w:i/>
          <w:lang w:val="uk-UA"/>
        </w:rPr>
        <w:t>(вказати запропонований учасником  лот та навести його повний перелік)</w:t>
      </w:r>
    </w:p>
    <w:p w:rsidR="00177746" w:rsidRPr="00177746" w:rsidRDefault="00177746" w:rsidP="00177746">
      <w:pPr>
        <w:spacing w:line="240" w:lineRule="auto"/>
        <w:ind w:firstLine="635"/>
        <w:jc w:val="both"/>
        <w:rPr>
          <w:rFonts w:ascii="Times New Roman" w:hAnsi="Times New Roman" w:cs="Times New Roman"/>
          <w:i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904"/>
        <w:gridCol w:w="2693"/>
        <w:gridCol w:w="1276"/>
        <w:gridCol w:w="850"/>
        <w:gridCol w:w="1276"/>
        <w:gridCol w:w="992"/>
        <w:gridCol w:w="1418"/>
      </w:tblGrid>
      <w:tr w:rsidR="004F51CD" w:rsidRPr="00177746" w:rsidTr="004F51CD">
        <w:tc>
          <w:tcPr>
            <w:tcW w:w="509" w:type="dxa"/>
          </w:tcPr>
          <w:p w:rsidR="004F51CD" w:rsidRPr="00177746" w:rsidRDefault="004F51CD"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904" w:type="dxa"/>
          </w:tcPr>
          <w:p w:rsidR="004F51CD" w:rsidRPr="00177746" w:rsidRDefault="004F51CD" w:rsidP="00743ADC">
            <w:pPr>
              <w:pStyle w:val="40"/>
              <w:jc w:val="center"/>
              <w:rPr>
                <w:rFonts w:ascii="Times New Roman" w:hAnsi="Times New Roman"/>
                <w:sz w:val="24"/>
                <w:szCs w:val="24"/>
              </w:rPr>
            </w:pPr>
            <w:r w:rsidRPr="00177746">
              <w:rPr>
                <w:rFonts w:ascii="Times New Roman" w:hAnsi="Times New Roman"/>
                <w:bCs/>
                <w:sz w:val="24"/>
                <w:szCs w:val="24"/>
              </w:rPr>
              <w:t>МНН</w:t>
            </w:r>
            <w:r w:rsidRPr="00177746">
              <w:rPr>
                <w:rFonts w:ascii="Times New Roman" w:hAnsi="Times New Roman"/>
                <w:sz w:val="24"/>
                <w:szCs w:val="24"/>
              </w:rPr>
              <w:t xml:space="preserve"> </w:t>
            </w:r>
          </w:p>
        </w:tc>
        <w:tc>
          <w:tcPr>
            <w:tcW w:w="2693" w:type="dxa"/>
          </w:tcPr>
          <w:p w:rsidR="004F51CD" w:rsidRPr="004F51CD" w:rsidRDefault="004F51CD" w:rsidP="00743ADC">
            <w:pPr>
              <w:spacing w:line="240" w:lineRule="auto"/>
              <w:jc w:val="center"/>
              <w:rPr>
                <w:rFonts w:ascii="Times New Roman" w:hAnsi="Times New Roman" w:cs="Times New Roman"/>
                <w:sz w:val="24"/>
                <w:szCs w:val="24"/>
              </w:rPr>
            </w:pPr>
            <w:r w:rsidRPr="004F51CD">
              <w:rPr>
                <w:rFonts w:ascii="Times New Roman" w:hAnsi="Times New Roman" w:cs="Times New Roman"/>
                <w:sz w:val="24"/>
                <w:szCs w:val="24"/>
              </w:rPr>
              <w:t xml:space="preserve">Найменування товару, що пропонує учасник </w:t>
            </w:r>
          </w:p>
          <w:p w:rsidR="004F51CD" w:rsidRPr="004F51CD" w:rsidRDefault="004F51CD" w:rsidP="00743ADC">
            <w:pPr>
              <w:pStyle w:val="40"/>
              <w:jc w:val="center"/>
              <w:rPr>
                <w:rFonts w:ascii="Times New Roman" w:hAnsi="Times New Roman"/>
                <w:sz w:val="24"/>
                <w:szCs w:val="24"/>
              </w:rPr>
            </w:pPr>
            <w:r w:rsidRPr="004F51CD">
              <w:rPr>
                <w:rFonts w:ascii="Times New Roman" w:hAnsi="Times New Roman"/>
                <w:sz w:val="24"/>
                <w:szCs w:val="24"/>
              </w:rPr>
              <w:t>(яке буде зазначене в специфікації до договору та накладних на товар)</w:t>
            </w:r>
          </w:p>
        </w:tc>
        <w:tc>
          <w:tcPr>
            <w:tcW w:w="1276" w:type="dxa"/>
          </w:tcPr>
          <w:p w:rsidR="004F51CD" w:rsidRPr="00177746" w:rsidRDefault="004F51CD"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0" w:type="dxa"/>
          </w:tcPr>
          <w:p w:rsidR="004F51CD" w:rsidRDefault="004F51CD" w:rsidP="00743ADC">
            <w:pPr>
              <w:pStyle w:val="40"/>
              <w:jc w:val="center"/>
              <w:rPr>
                <w:rFonts w:ascii="Times New Roman" w:hAnsi="Times New Roman"/>
                <w:sz w:val="24"/>
                <w:szCs w:val="24"/>
              </w:rPr>
            </w:pPr>
            <w:r w:rsidRPr="00177746">
              <w:rPr>
                <w:rFonts w:ascii="Times New Roman" w:hAnsi="Times New Roman"/>
                <w:sz w:val="24"/>
                <w:szCs w:val="24"/>
              </w:rPr>
              <w:t>Кіль</w:t>
            </w:r>
          </w:p>
          <w:p w:rsidR="004F51CD" w:rsidRPr="00177746" w:rsidRDefault="004F51CD"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6" w:type="dxa"/>
          </w:tcPr>
          <w:p w:rsidR="004F51CD" w:rsidRPr="00177746" w:rsidRDefault="004F51CD" w:rsidP="001F68FF">
            <w:pPr>
              <w:pStyle w:val="40"/>
              <w:jc w:val="center"/>
              <w:rPr>
                <w:rFonts w:ascii="Times New Roman" w:hAnsi="Times New Roman"/>
                <w:sz w:val="24"/>
                <w:szCs w:val="24"/>
              </w:rPr>
            </w:pPr>
            <w:r w:rsidRPr="00177746">
              <w:rPr>
                <w:rFonts w:ascii="Times New Roman" w:hAnsi="Times New Roman"/>
                <w:sz w:val="24"/>
                <w:szCs w:val="24"/>
              </w:rPr>
              <w:t>Ціна за одиницю, без ПДВ (грн)</w:t>
            </w:r>
          </w:p>
        </w:tc>
        <w:tc>
          <w:tcPr>
            <w:tcW w:w="992" w:type="dxa"/>
          </w:tcPr>
          <w:p w:rsidR="004F51CD" w:rsidRPr="00177746" w:rsidRDefault="004F51CD"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418" w:type="dxa"/>
          </w:tcPr>
          <w:p w:rsidR="004F51CD" w:rsidRPr="00177746" w:rsidRDefault="004F51CD"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4F51CD" w:rsidRPr="00177746" w:rsidTr="004F51CD">
        <w:tc>
          <w:tcPr>
            <w:tcW w:w="509" w:type="dxa"/>
          </w:tcPr>
          <w:p w:rsidR="004F51CD" w:rsidRPr="00177746" w:rsidRDefault="004F51CD" w:rsidP="00743ADC">
            <w:pPr>
              <w:pStyle w:val="40"/>
              <w:jc w:val="center"/>
              <w:rPr>
                <w:rFonts w:ascii="Times New Roman" w:hAnsi="Times New Roman"/>
                <w:sz w:val="24"/>
                <w:szCs w:val="24"/>
              </w:rPr>
            </w:pPr>
            <w:r w:rsidRPr="00177746">
              <w:rPr>
                <w:rFonts w:ascii="Times New Roman" w:hAnsi="Times New Roman"/>
                <w:sz w:val="24"/>
                <w:szCs w:val="24"/>
              </w:rPr>
              <w:t>1</w:t>
            </w:r>
          </w:p>
        </w:tc>
        <w:tc>
          <w:tcPr>
            <w:tcW w:w="904" w:type="dxa"/>
          </w:tcPr>
          <w:p w:rsidR="004F51CD" w:rsidRPr="00177746" w:rsidRDefault="004F51CD" w:rsidP="00743ADC">
            <w:pPr>
              <w:pStyle w:val="40"/>
              <w:jc w:val="center"/>
              <w:rPr>
                <w:rFonts w:ascii="Times New Roman" w:hAnsi="Times New Roman"/>
                <w:sz w:val="24"/>
                <w:szCs w:val="24"/>
              </w:rPr>
            </w:pPr>
            <w:r w:rsidRPr="00177746">
              <w:rPr>
                <w:rFonts w:ascii="Times New Roman" w:hAnsi="Times New Roman"/>
                <w:sz w:val="24"/>
                <w:szCs w:val="24"/>
              </w:rPr>
              <w:t>2</w:t>
            </w:r>
          </w:p>
        </w:tc>
        <w:tc>
          <w:tcPr>
            <w:tcW w:w="2693" w:type="dxa"/>
          </w:tcPr>
          <w:p w:rsidR="004F51CD" w:rsidRPr="00177746" w:rsidRDefault="004F51CD" w:rsidP="00743ADC">
            <w:pPr>
              <w:pStyle w:val="40"/>
              <w:jc w:val="center"/>
              <w:rPr>
                <w:rFonts w:ascii="Times New Roman" w:hAnsi="Times New Roman"/>
                <w:sz w:val="24"/>
                <w:szCs w:val="24"/>
              </w:rPr>
            </w:pPr>
            <w:r w:rsidRPr="00177746">
              <w:rPr>
                <w:rFonts w:ascii="Times New Roman" w:hAnsi="Times New Roman"/>
                <w:sz w:val="24"/>
                <w:szCs w:val="24"/>
              </w:rPr>
              <w:t>3</w:t>
            </w:r>
          </w:p>
        </w:tc>
        <w:tc>
          <w:tcPr>
            <w:tcW w:w="1276" w:type="dxa"/>
          </w:tcPr>
          <w:p w:rsidR="004F51CD" w:rsidRPr="00177746" w:rsidRDefault="004F51CD" w:rsidP="00743ADC">
            <w:pPr>
              <w:pStyle w:val="40"/>
              <w:jc w:val="center"/>
              <w:rPr>
                <w:rFonts w:ascii="Times New Roman" w:hAnsi="Times New Roman"/>
                <w:sz w:val="24"/>
                <w:szCs w:val="24"/>
              </w:rPr>
            </w:pPr>
            <w:r>
              <w:rPr>
                <w:rFonts w:ascii="Times New Roman" w:hAnsi="Times New Roman"/>
                <w:sz w:val="24"/>
                <w:szCs w:val="24"/>
              </w:rPr>
              <w:t>2</w:t>
            </w:r>
          </w:p>
        </w:tc>
        <w:tc>
          <w:tcPr>
            <w:tcW w:w="850" w:type="dxa"/>
          </w:tcPr>
          <w:p w:rsidR="004F51CD" w:rsidRPr="00177746" w:rsidRDefault="004F51CD" w:rsidP="00743ADC">
            <w:pPr>
              <w:pStyle w:val="40"/>
              <w:jc w:val="center"/>
              <w:rPr>
                <w:rFonts w:ascii="Times New Roman" w:hAnsi="Times New Roman"/>
                <w:sz w:val="24"/>
                <w:szCs w:val="24"/>
              </w:rPr>
            </w:pPr>
            <w:r>
              <w:rPr>
                <w:rFonts w:ascii="Times New Roman" w:hAnsi="Times New Roman"/>
                <w:sz w:val="24"/>
                <w:szCs w:val="24"/>
              </w:rPr>
              <w:t>3</w:t>
            </w:r>
          </w:p>
        </w:tc>
        <w:tc>
          <w:tcPr>
            <w:tcW w:w="1276" w:type="dxa"/>
          </w:tcPr>
          <w:p w:rsidR="004F51CD" w:rsidRPr="00177746" w:rsidRDefault="004F51CD" w:rsidP="00743ADC">
            <w:pPr>
              <w:pStyle w:val="40"/>
              <w:jc w:val="center"/>
              <w:rPr>
                <w:rFonts w:ascii="Times New Roman" w:hAnsi="Times New Roman"/>
                <w:sz w:val="24"/>
                <w:szCs w:val="24"/>
              </w:rPr>
            </w:pPr>
            <w:r>
              <w:rPr>
                <w:rFonts w:ascii="Times New Roman" w:hAnsi="Times New Roman"/>
                <w:sz w:val="24"/>
                <w:szCs w:val="24"/>
              </w:rPr>
              <w:t>4</w:t>
            </w:r>
          </w:p>
        </w:tc>
        <w:tc>
          <w:tcPr>
            <w:tcW w:w="992" w:type="dxa"/>
          </w:tcPr>
          <w:p w:rsidR="004F51CD" w:rsidRPr="00177746" w:rsidRDefault="004F51CD" w:rsidP="00743ADC">
            <w:pPr>
              <w:pStyle w:val="40"/>
              <w:jc w:val="center"/>
              <w:rPr>
                <w:rFonts w:ascii="Times New Roman" w:hAnsi="Times New Roman"/>
                <w:sz w:val="24"/>
                <w:szCs w:val="24"/>
              </w:rPr>
            </w:pPr>
            <w:r>
              <w:rPr>
                <w:rFonts w:ascii="Times New Roman" w:hAnsi="Times New Roman"/>
                <w:sz w:val="24"/>
                <w:szCs w:val="24"/>
              </w:rPr>
              <w:t>5</w:t>
            </w:r>
          </w:p>
        </w:tc>
        <w:tc>
          <w:tcPr>
            <w:tcW w:w="1418" w:type="dxa"/>
          </w:tcPr>
          <w:p w:rsidR="004F51CD" w:rsidRPr="00177746" w:rsidRDefault="004F51CD" w:rsidP="00743ADC">
            <w:pPr>
              <w:pStyle w:val="40"/>
              <w:jc w:val="center"/>
              <w:rPr>
                <w:rFonts w:ascii="Times New Roman" w:hAnsi="Times New Roman"/>
                <w:sz w:val="24"/>
                <w:szCs w:val="24"/>
              </w:rPr>
            </w:pPr>
            <w:r>
              <w:rPr>
                <w:rFonts w:ascii="Times New Roman" w:hAnsi="Times New Roman"/>
                <w:sz w:val="24"/>
                <w:szCs w:val="24"/>
              </w:rPr>
              <w:t>6</w:t>
            </w:r>
          </w:p>
        </w:tc>
      </w:tr>
      <w:tr w:rsidR="004F51CD" w:rsidRPr="00177746" w:rsidTr="004F51CD">
        <w:tc>
          <w:tcPr>
            <w:tcW w:w="509" w:type="dxa"/>
          </w:tcPr>
          <w:p w:rsidR="004F51CD" w:rsidRPr="00177746" w:rsidRDefault="004F51CD" w:rsidP="00743ADC">
            <w:pPr>
              <w:pStyle w:val="40"/>
              <w:jc w:val="both"/>
              <w:rPr>
                <w:rFonts w:ascii="Times New Roman" w:hAnsi="Times New Roman"/>
                <w:sz w:val="24"/>
                <w:szCs w:val="24"/>
              </w:rPr>
            </w:pPr>
          </w:p>
        </w:tc>
        <w:tc>
          <w:tcPr>
            <w:tcW w:w="904" w:type="dxa"/>
          </w:tcPr>
          <w:p w:rsidR="004F51CD" w:rsidRPr="00177746" w:rsidRDefault="004F51CD" w:rsidP="00743ADC">
            <w:pPr>
              <w:pStyle w:val="40"/>
              <w:jc w:val="both"/>
              <w:rPr>
                <w:rFonts w:ascii="Times New Roman" w:hAnsi="Times New Roman"/>
                <w:sz w:val="24"/>
                <w:szCs w:val="24"/>
              </w:rPr>
            </w:pPr>
          </w:p>
        </w:tc>
        <w:tc>
          <w:tcPr>
            <w:tcW w:w="2693" w:type="dxa"/>
          </w:tcPr>
          <w:p w:rsidR="004F51CD" w:rsidRPr="00177746" w:rsidRDefault="004F51CD" w:rsidP="00743ADC">
            <w:pPr>
              <w:pStyle w:val="40"/>
              <w:jc w:val="both"/>
              <w:rPr>
                <w:rFonts w:ascii="Times New Roman" w:hAnsi="Times New Roman"/>
                <w:sz w:val="24"/>
                <w:szCs w:val="24"/>
              </w:rPr>
            </w:pPr>
          </w:p>
        </w:tc>
        <w:tc>
          <w:tcPr>
            <w:tcW w:w="1276" w:type="dxa"/>
          </w:tcPr>
          <w:p w:rsidR="004F51CD" w:rsidRPr="00177746" w:rsidRDefault="004F51CD" w:rsidP="00743ADC">
            <w:pPr>
              <w:pStyle w:val="40"/>
              <w:jc w:val="both"/>
              <w:rPr>
                <w:rFonts w:ascii="Times New Roman" w:hAnsi="Times New Roman"/>
                <w:sz w:val="24"/>
                <w:szCs w:val="24"/>
              </w:rPr>
            </w:pPr>
          </w:p>
        </w:tc>
        <w:tc>
          <w:tcPr>
            <w:tcW w:w="850" w:type="dxa"/>
          </w:tcPr>
          <w:p w:rsidR="004F51CD" w:rsidRPr="00177746" w:rsidRDefault="004F51CD" w:rsidP="00743ADC">
            <w:pPr>
              <w:pStyle w:val="40"/>
              <w:jc w:val="both"/>
              <w:rPr>
                <w:rFonts w:ascii="Times New Roman" w:hAnsi="Times New Roman"/>
                <w:sz w:val="24"/>
                <w:szCs w:val="24"/>
              </w:rPr>
            </w:pPr>
          </w:p>
        </w:tc>
        <w:tc>
          <w:tcPr>
            <w:tcW w:w="1276" w:type="dxa"/>
          </w:tcPr>
          <w:p w:rsidR="004F51CD" w:rsidRPr="00177746" w:rsidRDefault="004F51CD" w:rsidP="00743ADC">
            <w:pPr>
              <w:pStyle w:val="40"/>
              <w:jc w:val="both"/>
              <w:rPr>
                <w:rFonts w:ascii="Times New Roman" w:hAnsi="Times New Roman"/>
                <w:sz w:val="24"/>
                <w:szCs w:val="24"/>
              </w:rPr>
            </w:pPr>
          </w:p>
        </w:tc>
        <w:tc>
          <w:tcPr>
            <w:tcW w:w="992" w:type="dxa"/>
          </w:tcPr>
          <w:p w:rsidR="004F51CD" w:rsidRPr="00177746" w:rsidRDefault="004F51CD" w:rsidP="00743ADC">
            <w:pPr>
              <w:pStyle w:val="40"/>
              <w:jc w:val="both"/>
              <w:rPr>
                <w:rFonts w:ascii="Times New Roman" w:hAnsi="Times New Roman"/>
                <w:sz w:val="24"/>
                <w:szCs w:val="24"/>
              </w:rPr>
            </w:pPr>
          </w:p>
        </w:tc>
        <w:tc>
          <w:tcPr>
            <w:tcW w:w="1418" w:type="dxa"/>
          </w:tcPr>
          <w:p w:rsidR="004F51CD" w:rsidRPr="00177746" w:rsidRDefault="004F51CD" w:rsidP="00743ADC">
            <w:pPr>
              <w:pStyle w:val="40"/>
              <w:jc w:val="both"/>
              <w:rPr>
                <w:rFonts w:ascii="Times New Roman" w:hAnsi="Times New Roman"/>
                <w:sz w:val="24"/>
                <w:szCs w:val="24"/>
              </w:rPr>
            </w:pPr>
          </w:p>
        </w:tc>
      </w:tr>
      <w:tr w:rsidR="004F51CD" w:rsidRPr="00177746" w:rsidTr="004F51CD">
        <w:tc>
          <w:tcPr>
            <w:tcW w:w="7508" w:type="dxa"/>
            <w:gridSpan w:val="6"/>
          </w:tcPr>
          <w:p w:rsidR="004F51CD" w:rsidRPr="00177746" w:rsidRDefault="004F51CD" w:rsidP="00743ADC">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sidR="001F68FF">
              <w:rPr>
                <w:rFonts w:ascii="Times New Roman" w:hAnsi="Times New Roman"/>
                <w:b/>
                <w:sz w:val="24"/>
                <w:szCs w:val="24"/>
              </w:rPr>
              <w:t>*</w:t>
            </w:r>
          </w:p>
        </w:tc>
        <w:tc>
          <w:tcPr>
            <w:tcW w:w="992" w:type="dxa"/>
          </w:tcPr>
          <w:p w:rsidR="004F51CD" w:rsidRPr="00177746" w:rsidRDefault="004F51CD" w:rsidP="00743ADC">
            <w:pPr>
              <w:pStyle w:val="40"/>
              <w:jc w:val="both"/>
              <w:rPr>
                <w:rFonts w:ascii="Times New Roman" w:hAnsi="Times New Roman"/>
                <w:sz w:val="24"/>
                <w:szCs w:val="24"/>
              </w:rPr>
            </w:pPr>
          </w:p>
        </w:tc>
        <w:tc>
          <w:tcPr>
            <w:tcW w:w="1418" w:type="dxa"/>
          </w:tcPr>
          <w:p w:rsidR="004F51CD" w:rsidRPr="00177746" w:rsidRDefault="004F51CD" w:rsidP="00743ADC">
            <w:pPr>
              <w:pStyle w:val="40"/>
              <w:jc w:val="both"/>
              <w:rPr>
                <w:rFonts w:ascii="Times New Roman" w:hAnsi="Times New Roman"/>
                <w:sz w:val="24"/>
                <w:szCs w:val="24"/>
              </w:rPr>
            </w:pPr>
          </w:p>
        </w:tc>
      </w:tr>
      <w:tr w:rsidR="004F51CD" w:rsidRPr="00177746" w:rsidTr="004F51CD">
        <w:tc>
          <w:tcPr>
            <w:tcW w:w="7508" w:type="dxa"/>
            <w:gridSpan w:val="6"/>
          </w:tcPr>
          <w:p w:rsidR="004F51CD" w:rsidRPr="00177746" w:rsidRDefault="004F51CD" w:rsidP="00743ADC">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992" w:type="dxa"/>
          </w:tcPr>
          <w:p w:rsidR="004F51CD" w:rsidRPr="00177746" w:rsidRDefault="004F51CD" w:rsidP="00743ADC">
            <w:pPr>
              <w:pStyle w:val="40"/>
              <w:jc w:val="both"/>
              <w:rPr>
                <w:rFonts w:ascii="Times New Roman" w:hAnsi="Times New Roman"/>
                <w:sz w:val="24"/>
                <w:szCs w:val="24"/>
              </w:rPr>
            </w:pPr>
          </w:p>
        </w:tc>
        <w:tc>
          <w:tcPr>
            <w:tcW w:w="1418" w:type="dxa"/>
          </w:tcPr>
          <w:p w:rsidR="004F51CD" w:rsidRPr="00177746" w:rsidRDefault="004F51CD" w:rsidP="00743ADC">
            <w:pPr>
              <w:pStyle w:val="40"/>
              <w:jc w:val="both"/>
              <w:rPr>
                <w:rFonts w:ascii="Times New Roman" w:hAnsi="Times New Roman"/>
                <w:sz w:val="24"/>
                <w:szCs w:val="24"/>
              </w:rPr>
            </w:pPr>
          </w:p>
        </w:tc>
      </w:tr>
      <w:tr w:rsidR="004F51CD" w:rsidRPr="00177746" w:rsidTr="004F51CD">
        <w:tc>
          <w:tcPr>
            <w:tcW w:w="7508" w:type="dxa"/>
            <w:gridSpan w:val="6"/>
          </w:tcPr>
          <w:p w:rsidR="004F51CD" w:rsidRPr="00177746" w:rsidRDefault="004F51CD" w:rsidP="00743ADC">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992" w:type="dxa"/>
          </w:tcPr>
          <w:p w:rsidR="004F51CD" w:rsidRPr="00177746" w:rsidRDefault="004F51CD" w:rsidP="00743ADC">
            <w:pPr>
              <w:pStyle w:val="40"/>
              <w:jc w:val="both"/>
              <w:rPr>
                <w:rFonts w:ascii="Times New Roman" w:hAnsi="Times New Roman"/>
                <w:sz w:val="24"/>
                <w:szCs w:val="24"/>
              </w:rPr>
            </w:pPr>
          </w:p>
        </w:tc>
        <w:tc>
          <w:tcPr>
            <w:tcW w:w="1418" w:type="dxa"/>
          </w:tcPr>
          <w:p w:rsidR="004F51CD" w:rsidRPr="00177746" w:rsidRDefault="004F51CD" w:rsidP="00743ADC">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846C4">
        <w:tc>
          <w:tcPr>
            <w:tcW w:w="3379"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79"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379"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r w:rsidR="00163922" w:rsidRPr="00177746" w:rsidTr="00D846C4">
        <w:tc>
          <w:tcPr>
            <w:tcW w:w="3379" w:type="dxa"/>
            <w:shd w:val="clear" w:color="auto" w:fill="auto"/>
          </w:tcPr>
          <w:p w:rsidR="00163922" w:rsidRPr="00177746" w:rsidRDefault="00163922" w:rsidP="00D846C4">
            <w:pPr>
              <w:pStyle w:val="Standard"/>
              <w:spacing w:after="0" w:line="240" w:lineRule="auto"/>
              <w:jc w:val="both"/>
              <w:rPr>
                <w:rFonts w:ascii="Times New Roman" w:eastAsia="Times New Roman" w:hAnsi="Times New Roman" w:cs="Times New Roman"/>
                <w:bCs/>
                <w:lang w:val="uk-UA"/>
              </w:rPr>
            </w:pPr>
          </w:p>
        </w:tc>
        <w:tc>
          <w:tcPr>
            <w:tcW w:w="3379" w:type="dxa"/>
            <w:shd w:val="clear" w:color="auto" w:fill="auto"/>
          </w:tcPr>
          <w:p w:rsidR="00163922" w:rsidRPr="00177746" w:rsidRDefault="00163922" w:rsidP="00D846C4">
            <w:pPr>
              <w:pStyle w:val="Standard"/>
              <w:spacing w:after="0" w:line="240" w:lineRule="auto"/>
              <w:jc w:val="center"/>
              <w:rPr>
                <w:rFonts w:ascii="Times New Roman" w:eastAsia="Times New Roman" w:hAnsi="Times New Roman" w:cs="Times New Roman"/>
                <w:bCs/>
                <w:lang w:val="uk-UA"/>
              </w:rPr>
            </w:pPr>
          </w:p>
        </w:tc>
        <w:tc>
          <w:tcPr>
            <w:tcW w:w="3379" w:type="dxa"/>
            <w:shd w:val="clear" w:color="auto" w:fill="auto"/>
          </w:tcPr>
          <w:p w:rsidR="00163922" w:rsidRPr="00177746" w:rsidRDefault="00163922" w:rsidP="001A282C">
            <w:pPr>
              <w:pStyle w:val="Standard"/>
              <w:spacing w:after="0" w:line="240" w:lineRule="auto"/>
              <w:jc w:val="both"/>
              <w:rPr>
                <w:rFonts w:ascii="Times New Roman" w:eastAsia="Times New Roman" w:hAnsi="Times New Roman" w:cs="Times New Roman"/>
                <w:bCs/>
                <w:lang w:val="uk-UA"/>
              </w:rPr>
            </w:pPr>
          </w:p>
        </w:tc>
      </w:tr>
    </w:tbl>
    <w:p w:rsidR="001E2472" w:rsidRPr="001E2472" w:rsidRDefault="001E2472" w:rsidP="001E2472">
      <w:pPr>
        <w:shd w:val="clear" w:color="auto" w:fill="FFFFFF"/>
        <w:rPr>
          <w:rFonts w:ascii="Times New Roman" w:hAnsi="Times New Roman" w:cs="Times New Roman"/>
          <w:sz w:val="20"/>
          <w:szCs w:val="20"/>
        </w:rPr>
      </w:pPr>
    </w:p>
    <w:p w:rsidR="001E2472" w:rsidRPr="001E2472" w:rsidRDefault="001E2472" w:rsidP="005663C7">
      <w:pPr>
        <w:spacing w:after="0" w:line="240" w:lineRule="auto"/>
        <w:ind w:firstLine="284"/>
        <w:jc w:val="both"/>
        <w:rPr>
          <w:rFonts w:ascii="Times New Roman" w:hAnsi="Times New Roman" w:cs="Times New Roman"/>
          <w:sz w:val="24"/>
          <w:szCs w:val="24"/>
        </w:rPr>
      </w:pPr>
    </w:p>
    <w:p w:rsidR="00D846C4" w:rsidRPr="004C145F" w:rsidRDefault="00D846C4" w:rsidP="001A282C">
      <w:pPr>
        <w:spacing w:after="0"/>
        <w:ind w:right="142"/>
        <w:jc w:val="both"/>
        <w:rPr>
          <w:b/>
          <w:sz w:val="24"/>
          <w:szCs w:val="24"/>
          <w:u w:val="single"/>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1A282C" w:rsidRPr="004C145F" w:rsidRDefault="001A282C" w:rsidP="001A282C">
      <w:pPr>
        <w:tabs>
          <w:tab w:val="left" w:pos="0"/>
          <w:tab w:val="center" w:pos="4153"/>
          <w:tab w:val="right" w:pos="8306"/>
        </w:tabs>
        <w:spacing w:after="0"/>
        <w:jc w:val="right"/>
        <w:rPr>
          <w:rFonts w:ascii="Times New Roman" w:hAnsi="Times New Roman" w:cs="Times New Roman"/>
          <w:b/>
          <w:bCs/>
          <w:color w:val="000000"/>
          <w:sz w:val="24"/>
          <w:szCs w:val="24"/>
        </w:rPr>
      </w:pPr>
      <w:r w:rsidRPr="004C145F">
        <w:rPr>
          <w:rFonts w:ascii="Times New Roman" w:hAnsi="Times New Roman" w:cs="Times New Roman"/>
          <w:b/>
          <w:bCs/>
          <w:color w:val="000000"/>
          <w:sz w:val="24"/>
          <w:szCs w:val="24"/>
        </w:rPr>
        <w:t>ДОДАТОК 5</w:t>
      </w:r>
    </w:p>
    <w:p w:rsidR="001A282C" w:rsidRPr="004C145F" w:rsidRDefault="001A282C" w:rsidP="001A282C">
      <w:pPr>
        <w:tabs>
          <w:tab w:val="left" w:pos="0"/>
          <w:tab w:val="center" w:pos="4153"/>
          <w:tab w:val="right" w:pos="8306"/>
        </w:tabs>
        <w:spacing w:after="0"/>
        <w:jc w:val="right"/>
        <w:rPr>
          <w:rFonts w:ascii="Times New Roman" w:hAnsi="Times New Roman" w:cs="Times New Roman"/>
          <w:bCs/>
          <w:i/>
          <w:color w:val="000000"/>
          <w:sz w:val="24"/>
          <w:szCs w:val="24"/>
        </w:rPr>
      </w:pPr>
      <w:r w:rsidRPr="004C145F">
        <w:rPr>
          <w:rFonts w:ascii="Times New Roman" w:hAnsi="Times New Roman" w:cs="Times New Roman"/>
          <w:bCs/>
          <w:i/>
          <w:color w:val="000000"/>
          <w:sz w:val="24"/>
          <w:szCs w:val="24"/>
        </w:rPr>
        <w:t>до тендерної документації</w:t>
      </w:r>
    </w:p>
    <w:p w:rsidR="001A282C" w:rsidRPr="004C145F" w:rsidRDefault="001A282C" w:rsidP="001A282C">
      <w:pPr>
        <w:jc w:val="right"/>
        <w:rPr>
          <w:rFonts w:ascii="Times New Roman" w:hAnsi="Times New Roman" w:cs="Times New Roman"/>
          <w:b/>
          <w:color w:val="000000"/>
          <w:sz w:val="24"/>
          <w:szCs w:val="24"/>
        </w:rPr>
      </w:pPr>
    </w:p>
    <w:p w:rsidR="001A282C" w:rsidRPr="004C145F" w:rsidRDefault="001A282C" w:rsidP="001A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r w:rsidRPr="004C145F">
        <w:rPr>
          <w:rFonts w:ascii="Times New Roman" w:hAnsi="Times New Roman" w:cs="Times New Roman"/>
          <w:b/>
          <w:color w:val="000000"/>
          <w:sz w:val="24"/>
          <w:szCs w:val="24"/>
        </w:rPr>
        <w:t>Взірець</w:t>
      </w:r>
    </w:p>
    <w:p w:rsidR="001A282C" w:rsidRPr="004C145F" w:rsidRDefault="001A282C" w:rsidP="001A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1A282C" w:rsidRPr="004C145F" w:rsidRDefault="001A282C" w:rsidP="001A282C">
      <w:pPr>
        <w:jc w:val="center"/>
        <w:rPr>
          <w:rFonts w:ascii="Times New Roman" w:hAnsi="Times New Roman" w:cs="Times New Roman"/>
          <w:sz w:val="24"/>
          <w:szCs w:val="24"/>
        </w:rPr>
      </w:pPr>
      <w:r w:rsidRPr="004C145F">
        <w:rPr>
          <w:rFonts w:ascii="Times New Roman" w:hAnsi="Times New Roman" w:cs="Times New Roman"/>
          <w:b/>
          <w:sz w:val="24"/>
          <w:szCs w:val="24"/>
        </w:rPr>
        <w:t xml:space="preserve">Лист – згода </w:t>
      </w:r>
    </w:p>
    <w:p w:rsidR="001A282C" w:rsidRPr="004C145F" w:rsidRDefault="001A282C" w:rsidP="001A282C">
      <w:pPr>
        <w:ind w:firstLine="900"/>
        <w:jc w:val="both"/>
        <w:rPr>
          <w:rFonts w:ascii="Times New Roman" w:hAnsi="Times New Roman" w:cs="Times New Roman"/>
          <w:sz w:val="24"/>
          <w:szCs w:val="24"/>
        </w:rPr>
      </w:pPr>
      <w:r w:rsidRPr="004C145F">
        <w:rPr>
          <w:rFonts w:ascii="Times New Roman" w:hAnsi="Times New Roman" w:cs="Times New Roman"/>
          <w:sz w:val="24"/>
          <w:szCs w:val="24"/>
        </w:rPr>
        <w:t>Відповідно до Закону України «Про захист персональних даних»  від 01.06.2010 №2297- VI  _________________________даю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1A282C" w:rsidRPr="004C145F" w:rsidRDefault="001A282C" w:rsidP="001A282C">
      <w:pPr>
        <w:tabs>
          <w:tab w:val="left" w:pos="0"/>
        </w:tabs>
        <w:jc w:val="both"/>
        <w:rPr>
          <w:rFonts w:ascii="Times New Roman" w:hAnsi="Times New Roman" w:cs="Times New Roman"/>
          <w:sz w:val="24"/>
          <w:szCs w:val="24"/>
        </w:rPr>
      </w:pPr>
      <w:r w:rsidRPr="004C145F">
        <w:rPr>
          <w:rFonts w:ascii="Times New Roman" w:hAnsi="Times New Roman" w:cs="Times New Roman"/>
          <w:sz w:val="24"/>
          <w:szCs w:val="24"/>
        </w:rPr>
        <w:tab/>
        <w:t>Наведена вище інформація також може надаватись третім особам.</w:t>
      </w:r>
    </w:p>
    <w:p w:rsidR="001A282C" w:rsidRPr="001E2472" w:rsidRDefault="001A282C" w:rsidP="001A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1A282C" w:rsidRPr="001E2472" w:rsidRDefault="001A282C" w:rsidP="001A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rPr>
      </w:pPr>
      <w:r w:rsidRPr="001E2472">
        <w:rPr>
          <w:rFonts w:ascii="Times New Roman" w:hAnsi="Times New Roman" w:cs="Times New Roman"/>
          <w:i/>
          <w:color w:val="000000"/>
        </w:rPr>
        <w:t>Посада, прізвище, ініціали, підпис уповноваженої особи учасника, дата, завірені печаткою(у разі наявності)</w:t>
      </w:r>
    </w:p>
    <w:p w:rsidR="001F64BA" w:rsidRPr="001E2472" w:rsidRDefault="001F64BA">
      <w:pPr>
        <w:widowControl w:val="0"/>
        <w:spacing w:after="0" w:line="240" w:lineRule="auto"/>
        <w:jc w:val="both"/>
        <w:rPr>
          <w:rFonts w:ascii="Times New Roman" w:eastAsia="Times New Roman" w:hAnsi="Times New Roman" w:cs="Times New Roman"/>
          <w:sz w:val="24"/>
          <w:szCs w:val="24"/>
        </w:rPr>
      </w:pPr>
    </w:p>
    <w:sectPr w:rsidR="001F64BA" w:rsidRPr="001E247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04" w:rsidRDefault="00C64C04">
      <w:pPr>
        <w:spacing w:after="0" w:line="240" w:lineRule="auto"/>
      </w:pPr>
      <w:r>
        <w:separator/>
      </w:r>
    </w:p>
  </w:endnote>
  <w:endnote w:type="continuationSeparator" w:id="0">
    <w:p w:rsidR="00C64C04" w:rsidRDefault="00C6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35" w:rsidRDefault="006F3C3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266F">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35" w:rsidRDefault="006F3C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04" w:rsidRDefault="00C64C04">
      <w:pPr>
        <w:spacing w:after="0" w:line="240" w:lineRule="auto"/>
      </w:pPr>
      <w:r>
        <w:separator/>
      </w:r>
    </w:p>
  </w:footnote>
  <w:footnote w:type="continuationSeparator" w:id="0">
    <w:p w:rsidR="00C64C04" w:rsidRDefault="00C6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F070D53"/>
    <w:multiLevelType w:val="multilevel"/>
    <w:tmpl w:val="B3E012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9"/>
  </w:num>
  <w:num w:numId="4">
    <w:abstractNumId w:val="1"/>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2"/>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B581E"/>
    <w:rsid w:val="00135F72"/>
    <w:rsid w:val="00163922"/>
    <w:rsid w:val="00167436"/>
    <w:rsid w:val="00177746"/>
    <w:rsid w:val="001A282C"/>
    <w:rsid w:val="001C7D8B"/>
    <w:rsid w:val="001E2472"/>
    <w:rsid w:val="001E34B3"/>
    <w:rsid w:val="001F64BA"/>
    <w:rsid w:val="001F68FF"/>
    <w:rsid w:val="00291C76"/>
    <w:rsid w:val="002C3BD7"/>
    <w:rsid w:val="00350858"/>
    <w:rsid w:val="00350DC4"/>
    <w:rsid w:val="00357F1A"/>
    <w:rsid w:val="00367F1C"/>
    <w:rsid w:val="003D266F"/>
    <w:rsid w:val="003E0FC3"/>
    <w:rsid w:val="00452C8A"/>
    <w:rsid w:val="004618BF"/>
    <w:rsid w:val="004637CA"/>
    <w:rsid w:val="0047253F"/>
    <w:rsid w:val="004C145F"/>
    <w:rsid w:val="004C6D94"/>
    <w:rsid w:val="004F51CD"/>
    <w:rsid w:val="00542D06"/>
    <w:rsid w:val="005663C7"/>
    <w:rsid w:val="005802A4"/>
    <w:rsid w:val="00597CD9"/>
    <w:rsid w:val="005A1E29"/>
    <w:rsid w:val="005A61CB"/>
    <w:rsid w:val="005B4528"/>
    <w:rsid w:val="005E5F37"/>
    <w:rsid w:val="0063667E"/>
    <w:rsid w:val="0064388F"/>
    <w:rsid w:val="00692DB9"/>
    <w:rsid w:val="00696CD2"/>
    <w:rsid w:val="006B31F1"/>
    <w:rsid w:val="006E3AA2"/>
    <w:rsid w:val="006E3F4E"/>
    <w:rsid w:val="006F3C35"/>
    <w:rsid w:val="00717296"/>
    <w:rsid w:val="00743ADC"/>
    <w:rsid w:val="00765FDD"/>
    <w:rsid w:val="00793E19"/>
    <w:rsid w:val="00806465"/>
    <w:rsid w:val="00814546"/>
    <w:rsid w:val="00821B16"/>
    <w:rsid w:val="00866325"/>
    <w:rsid w:val="008B1500"/>
    <w:rsid w:val="008C666A"/>
    <w:rsid w:val="00903CE9"/>
    <w:rsid w:val="009077BC"/>
    <w:rsid w:val="00952D85"/>
    <w:rsid w:val="009743A4"/>
    <w:rsid w:val="009A23BC"/>
    <w:rsid w:val="009D5BA9"/>
    <w:rsid w:val="009E7CD5"/>
    <w:rsid w:val="009F3D49"/>
    <w:rsid w:val="00AB5981"/>
    <w:rsid w:val="00AC6E6C"/>
    <w:rsid w:val="00AD17AF"/>
    <w:rsid w:val="00AD57F5"/>
    <w:rsid w:val="00AE3468"/>
    <w:rsid w:val="00AF697D"/>
    <w:rsid w:val="00B4256E"/>
    <w:rsid w:val="00B45124"/>
    <w:rsid w:val="00BB5145"/>
    <w:rsid w:val="00BF0B9C"/>
    <w:rsid w:val="00C002E8"/>
    <w:rsid w:val="00C040C9"/>
    <w:rsid w:val="00C12CD3"/>
    <w:rsid w:val="00C304BE"/>
    <w:rsid w:val="00C442DD"/>
    <w:rsid w:val="00C64C04"/>
    <w:rsid w:val="00C77018"/>
    <w:rsid w:val="00C77691"/>
    <w:rsid w:val="00CC1D8C"/>
    <w:rsid w:val="00CC6DFF"/>
    <w:rsid w:val="00CF75F2"/>
    <w:rsid w:val="00D13741"/>
    <w:rsid w:val="00D27924"/>
    <w:rsid w:val="00D71F8F"/>
    <w:rsid w:val="00D846C4"/>
    <w:rsid w:val="00DC6CA6"/>
    <w:rsid w:val="00E37E50"/>
    <w:rsid w:val="00E47361"/>
    <w:rsid w:val="00EA3EB6"/>
    <w:rsid w:val="00EA6A00"/>
    <w:rsid w:val="00F110E9"/>
    <w:rsid w:val="00F21BA4"/>
    <w:rsid w:val="00F21F59"/>
    <w:rsid w:val="00F270F7"/>
    <w:rsid w:val="00F57C3F"/>
    <w:rsid w:val="00F737B6"/>
    <w:rsid w:val="00F73D33"/>
    <w:rsid w:val="00F94CCB"/>
    <w:rsid w:val="00FC45CF"/>
    <w:rsid w:val="00FC5FDD"/>
    <w:rsid w:val="00FD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B724C5"/>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locked/>
    <w:rsid w:val="00291C76"/>
    <w:rPr>
      <w:lang w:eastAsia="uk-UA"/>
    </w:rPr>
  </w:style>
  <w:style w:type="paragraph" w:styleId="af1">
    <w:name w:val="No Spacing"/>
    <w:link w:val="af0"/>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30</Pages>
  <Words>11853</Words>
  <Characters>67563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cp:lastPrinted>2023-01-16T15:57:00Z</cp:lastPrinted>
  <dcterms:created xsi:type="dcterms:W3CDTF">2023-01-26T13:52:00Z</dcterms:created>
  <dcterms:modified xsi:type="dcterms:W3CDTF">2023-01-27T08:27:00Z</dcterms:modified>
</cp:coreProperties>
</file>