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07E" w:rsidRPr="001B1510" w:rsidRDefault="00114E91" w:rsidP="00114E91">
      <w:pPr>
        <w:pStyle w:val="af3"/>
        <w:spacing w:after="0"/>
        <w:ind w:firstLine="567"/>
        <w:jc w:val="right"/>
        <w:rPr>
          <w:lang w:val="uk-UA"/>
        </w:rPr>
      </w:pPr>
      <w:r w:rsidRPr="0042307E">
        <w:t xml:space="preserve">Додаток </w:t>
      </w:r>
      <w:r w:rsidR="001B1510">
        <w:rPr>
          <w:lang w:val="uk-UA"/>
        </w:rPr>
        <w:t>3</w:t>
      </w:r>
    </w:p>
    <w:p w:rsidR="00114E91" w:rsidRPr="0042307E" w:rsidRDefault="0042307E" w:rsidP="00114E91">
      <w:pPr>
        <w:pStyle w:val="af3"/>
        <w:spacing w:after="0"/>
        <w:ind w:firstLine="567"/>
        <w:jc w:val="right"/>
      </w:pPr>
      <w:r w:rsidRPr="0042307E">
        <w:rPr>
          <w:lang w:val="uk-UA"/>
        </w:rPr>
        <w:t>до тендерної документації</w:t>
      </w:r>
      <w:r w:rsidR="00114E91" w:rsidRPr="0042307E">
        <w:t xml:space="preserve"> </w:t>
      </w:r>
    </w:p>
    <w:p w:rsidR="00114E91" w:rsidRDefault="00114E91" w:rsidP="00114E91">
      <w:pPr>
        <w:pStyle w:val="af3"/>
        <w:spacing w:after="0"/>
        <w:ind w:firstLine="567"/>
        <w:jc w:val="right"/>
        <w:rPr>
          <w:b/>
          <w:lang w:val="uk-UA"/>
        </w:rPr>
      </w:pPr>
      <w:r w:rsidRPr="00D56046">
        <w:rPr>
          <w:b/>
        </w:rPr>
        <w:t>(Проєкт Договору)</w:t>
      </w:r>
    </w:p>
    <w:p w:rsidR="00114E91" w:rsidRDefault="00114E91" w:rsidP="005805DD">
      <w:pPr>
        <w:pStyle w:val="af3"/>
        <w:spacing w:after="0"/>
        <w:ind w:firstLine="567"/>
        <w:jc w:val="center"/>
        <w:rPr>
          <w:b/>
          <w:lang w:val="uk-UA"/>
        </w:rPr>
      </w:pPr>
    </w:p>
    <w:p w:rsidR="00C50DFC" w:rsidRPr="00DD7810" w:rsidRDefault="00C50DFC" w:rsidP="005805DD">
      <w:pPr>
        <w:pStyle w:val="af3"/>
        <w:spacing w:after="0"/>
        <w:ind w:firstLine="567"/>
        <w:jc w:val="center"/>
        <w:rPr>
          <w:b/>
          <w:lang w:val="uk-UA"/>
        </w:rPr>
      </w:pPr>
      <w:r w:rsidRPr="00DD7810">
        <w:rPr>
          <w:b/>
          <w:lang w:val="uk-UA"/>
        </w:rPr>
        <w:t>ДОГОВ</w:t>
      </w:r>
      <w:r w:rsidR="007E56CD" w:rsidRPr="00DD7810">
        <w:rPr>
          <w:b/>
          <w:lang w:val="uk-UA"/>
        </w:rPr>
        <w:t>ІР</w:t>
      </w:r>
      <w:r w:rsidRPr="00DD7810">
        <w:rPr>
          <w:b/>
          <w:lang w:val="uk-UA"/>
        </w:rPr>
        <w:t xml:space="preserve">   №</w:t>
      </w:r>
      <w:r w:rsidR="00DD7810" w:rsidRPr="00DD7810">
        <w:rPr>
          <w:b/>
          <w:lang w:val="uk-UA"/>
        </w:rPr>
        <w:t xml:space="preserve"> </w:t>
      </w:r>
      <w:r w:rsidR="008A3A46">
        <w:rPr>
          <w:b/>
          <w:lang w:val="uk-UA"/>
        </w:rPr>
        <w:t>____</w:t>
      </w:r>
    </w:p>
    <w:p w:rsidR="00C50DFC" w:rsidRPr="00DD7810" w:rsidRDefault="00C50DFC" w:rsidP="005805DD">
      <w:pPr>
        <w:pStyle w:val="af3"/>
        <w:spacing w:after="0"/>
        <w:ind w:firstLine="567"/>
        <w:jc w:val="both"/>
        <w:rPr>
          <w:b/>
          <w:lang w:val="uk-UA"/>
        </w:rPr>
      </w:pPr>
    </w:p>
    <w:p w:rsidR="00C50DFC" w:rsidRPr="00DD7810" w:rsidRDefault="00C50DFC" w:rsidP="005805DD">
      <w:pPr>
        <w:pStyle w:val="af3"/>
        <w:spacing w:after="0"/>
        <w:jc w:val="both"/>
        <w:rPr>
          <w:b/>
          <w:lang w:val="uk-UA"/>
        </w:rPr>
      </w:pPr>
      <w:r w:rsidRPr="00DD7810">
        <w:rPr>
          <w:b/>
          <w:lang w:val="uk-UA"/>
        </w:rPr>
        <w:t>м. Шумськ</w:t>
      </w:r>
      <w:r w:rsidRPr="00DD7810">
        <w:rPr>
          <w:b/>
          <w:lang w:val="uk-UA"/>
        </w:rPr>
        <w:tab/>
      </w:r>
      <w:r w:rsidRPr="00DD7810">
        <w:rPr>
          <w:b/>
          <w:lang w:val="uk-UA"/>
        </w:rPr>
        <w:tab/>
      </w:r>
      <w:r w:rsidRPr="00DD7810">
        <w:rPr>
          <w:b/>
          <w:lang w:val="uk-UA"/>
        </w:rPr>
        <w:tab/>
      </w:r>
      <w:r w:rsidRPr="00DD7810">
        <w:rPr>
          <w:b/>
          <w:lang w:val="uk-UA"/>
        </w:rPr>
        <w:tab/>
      </w:r>
      <w:r w:rsidRPr="00DD7810">
        <w:rPr>
          <w:b/>
          <w:lang w:val="uk-UA"/>
        </w:rPr>
        <w:tab/>
      </w:r>
      <w:r w:rsidRPr="00DD7810">
        <w:rPr>
          <w:b/>
          <w:lang w:val="uk-UA"/>
        </w:rPr>
        <w:tab/>
      </w:r>
      <w:r w:rsidRPr="00DD7810">
        <w:rPr>
          <w:b/>
          <w:lang w:val="uk-UA"/>
        </w:rPr>
        <w:tab/>
        <w:t xml:space="preserve">                  </w:t>
      </w:r>
      <w:r w:rsidR="008A3A46">
        <w:rPr>
          <w:b/>
          <w:lang w:val="uk-UA"/>
        </w:rPr>
        <w:t xml:space="preserve">      </w:t>
      </w:r>
      <w:r w:rsidR="00841FBA" w:rsidRPr="00DD7810">
        <w:rPr>
          <w:b/>
          <w:lang w:val="uk-UA"/>
        </w:rPr>
        <w:t xml:space="preserve"> </w:t>
      </w:r>
      <w:r w:rsidR="008A3A46">
        <w:rPr>
          <w:b/>
          <w:lang w:val="uk-UA"/>
        </w:rPr>
        <w:t xml:space="preserve">«___» </w:t>
      </w:r>
      <w:r w:rsidR="00EA72FA">
        <w:rPr>
          <w:b/>
          <w:lang w:val="uk-UA"/>
        </w:rPr>
        <w:t>______</w:t>
      </w:r>
      <w:r w:rsidRPr="00DD7810">
        <w:rPr>
          <w:b/>
          <w:lang w:val="uk-UA"/>
        </w:rPr>
        <w:t xml:space="preserve"> 202</w:t>
      </w:r>
      <w:r w:rsidR="001B1510">
        <w:rPr>
          <w:b/>
          <w:lang w:val="uk-UA"/>
        </w:rPr>
        <w:t>4</w:t>
      </w:r>
      <w:r w:rsidRPr="00DD7810">
        <w:rPr>
          <w:b/>
          <w:lang w:val="uk-UA"/>
        </w:rPr>
        <w:t xml:space="preserve"> р.</w:t>
      </w:r>
    </w:p>
    <w:p w:rsidR="00C50DFC" w:rsidRPr="00DD7810" w:rsidRDefault="00C50DFC" w:rsidP="005805DD">
      <w:pPr>
        <w:pStyle w:val="af3"/>
        <w:spacing w:after="0"/>
        <w:ind w:firstLine="567"/>
        <w:rPr>
          <w:lang w:val="uk-UA"/>
        </w:rPr>
      </w:pPr>
    </w:p>
    <w:p w:rsidR="00C50DFC" w:rsidRPr="00DD7810" w:rsidRDefault="005805DD" w:rsidP="005805DD">
      <w:pPr>
        <w:pStyle w:val="af3"/>
        <w:spacing w:after="0" w:line="240" w:lineRule="atLeast"/>
        <w:ind w:firstLine="567"/>
        <w:jc w:val="both"/>
        <w:rPr>
          <w:lang w:val="uk-UA"/>
        </w:rPr>
      </w:pPr>
      <w:r w:rsidRPr="00DD7810">
        <w:rPr>
          <w:b/>
          <w:lang w:val="uk-UA"/>
        </w:rPr>
        <w:t>Управління освіти, ку</w:t>
      </w:r>
      <w:r w:rsidR="00C50DFC" w:rsidRPr="00DD7810">
        <w:rPr>
          <w:b/>
          <w:lang w:val="uk-UA"/>
        </w:rPr>
        <w:t>льтури, молоді, спорту та туризму Шумської міської ради</w:t>
      </w:r>
      <w:r w:rsidR="00C50DFC" w:rsidRPr="00DD7810">
        <w:rPr>
          <w:lang w:val="uk-UA"/>
        </w:rPr>
        <w:softHyphen/>
      </w:r>
      <w:r w:rsidR="00C50DFC" w:rsidRPr="00DD7810">
        <w:rPr>
          <w:lang w:val="uk-UA"/>
        </w:rPr>
        <w:softHyphen/>
      </w:r>
      <w:r w:rsidR="00C50DFC" w:rsidRPr="00DD7810">
        <w:rPr>
          <w:lang w:val="uk-UA"/>
        </w:rPr>
        <w:softHyphen/>
      </w:r>
      <w:r w:rsidR="00C50DFC" w:rsidRPr="00DD7810">
        <w:rPr>
          <w:lang w:val="uk-UA"/>
        </w:rPr>
        <w:softHyphen/>
      </w:r>
      <w:r w:rsidR="00C50DFC" w:rsidRPr="00DD7810">
        <w:rPr>
          <w:lang w:val="uk-UA"/>
        </w:rPr>
        <w:softHyphen/>
      </w:r>
      <w:r w:rsidR="00C50DFC" w:rsidRPr="00DD7810">
        <w:rPr>
          <w:lang w:val="uk-UA"/>
        </w:rPr>
        <w:softHyphen/>
      </w:r>
      <w:r w:rsidR="00C50DFC" w:rsidRPr="00DD7810">
        <w:rPr>
          <w:lang w:val="uk-UA"/>
        </w:rPr>
        <w:softHyphen/>
      </w:r>
      <w:r w:rsidR="00C50DFC" w:rsidRPr="00DD7810">
        <w:rPr>
          <w:lang w:val="uk-UA"/>
        </w:rPr>
        <w:softHyphen/>
      </w:r>
      <w:r w:rsidR="00C50DFC" w:rsidRPr="00DD7810">
        <w:rPr>
          <w:lang w:val="uk-UA"/>
        </w:rPr>
        <w:softHyphen/>
      </w:r>
      <w:r w:rsidR="00C50DFC" w:rsidRPr="00DD7810">
        <w:rPr>
          <w:lang w:val="uk-UA"/>
        </w:rPr>
        <w:softHyphen/>
      </w:r>
      <w:r w:rsidR="00C50DFC" w:rsidRPr="00DD7810">
        <w:rPr>
          <w:lang w:val="uk-UA"/>
        </w:rPr>
        <w:softHyphen/>
      </w:r>
      <w:r w:rsidR="00C50DFC" w:rsidRPr="00DD7810">
        <w:rPr>
          <w:lang w:val="uk-UA"/>
        </w:rPr>
        <w:softHyphen/>
      </w:r>
      <w:r w:rsidR="00C50DFC" w:rsidRPr="00DD7810">
        <w:rPr>
          <w:lang w:val="uk-UA"/>
        </w:rPr>
        <w:softHyphen/>
      </w:r>
      <w:r w:rsidR="00C50DFC" w:rsidRPr="00DD7810">
        <w:rPr>
          <w:lang w:val="uk-UA"/>
        </w:rPr>
        <w:softHyphen/>
      </w:r>
      <w:r w:rsidR="00C50DFC" w:rsidRPr="00DD7810">
        <w:rPr>
          <w:lang w:val="uk-UA"/>
        </w:rPr>
        <w:softHyphen/>
        <w:t xml:space="preserve">  в особі начальника </w:t>
      </w:r>
      <w:r w:rsidRPr="00DD7810">
        <w:rPr>
          <w:lang w:val="uk-UA"/>
        </w:rPr>
        <w:t xml:space="preserve">управління </w:t>
      </w:r>
      <w:r w:rsidR="00C50DFC" w:rsidRPr="00DD7810">
        <w:rPr>
          <w:lang w:val="uk-UA"/>
        </w:rPr>
        <w:t>Ніколаєвої Алл</w:t>
      </w:r>
      <w:r w:rsidRPr="00DD7810">
        <w:rPr>
          <w:lang w:val="uk-UA"/>
        </w:rPr>
        <w:t xml:space="preserve">и </w:t>
      </w:r>
      <w:r w:rsidR="00C50DFC" w:rsidRPr="00DD7810">
        <w:rPr>
          <w:lang w:val="uk-UA"/>
        </w:rPr>
        <w:t>Володимирівни, що діє на підставі Положення</w:t>
      </w:r>
      <w:r w:rsidR="007E56CD" w:rsidRPr="00DD7810">
        <w:rPr>
          <w:lang w:val="uk-UA"/>
        </w:rPr>
        <w:t xml:space="preserve"> про управління</w:t>
      </w:r>
      <w:r w:rsidR="00C50DFC" w:rsidRPr="00DD7810">
        <w:rPr>
          <w:lang w:val="uk-UA"/>
        </w:rPr>
        <w:t xml:space="preserve">, надалі „Покупець” з однієї сторони, і </w:t>
      </w:r>
      <w:r w:rsidR="00EA72FA">
        <w:rPr>
          <w:b/>
          <w:lang w:val="uk-UA"/>
        </w:rPr>
        <w:t>__________________________________________________________________</w:t>
      </w:r>
      <w:r w:rsidR="00C50DFC" w:rsidRPr="00DD7810">
        <w:rPr>
          <w:lang w:val="uk-UA"/>
        </w:rPr>
        <w:t xml:space="preserve">, в особі </w:t>
      </w:r>
      <w:r w:rsidR="00EA72FA">
        <w:rPr>
          <w:lang w:val="uk-UA"/>
        </w:rPr>
        <w:t>__________________________________________</w:t>
      </w:r>
      <w:r w:rsidR="00C50DFC" w:rsidRPr="00DD7810">
        <w:rPr>
          <w:lang w:val="uk-UA"/>
        </w:rPr>
        <w:t xml:space="preserve">, що діє на підставі </w:t>
      </w:r>
      <w:r w:rsidR="00EA72FA">
        <w:rPr>
          <w:lang w:val="uk-UA"/>
        </w:rPr>
        <w:t>______________</w:t>
      </w:r>
      <w:r w:rsidR="00C50DFC" w:rsidRPr="00DD7810">
        <w:rPr>
          <w:lang w:val="uk-UA"/>
        </w:rPr>
        <w:t>, надалі “Постачальник”, з  іншої сторони, разом – Сторони,  уклали цей договір  про таке (далі – Договір):</w:t>
      </w:r>
    </w:p>
    <w:p w:rsidR="00C50DFC" w:rsidRPr="00DD7810" w:rsidRDefault="00C50DFC" w:rsidP="005805DD">
      <w:pPr>
        <w:pStyle w:val="af3"/>
        <w:spacing w:after="0" w:line="240" w:lineRule="atLeast"/>
        <w:ind w:firstLine="567"/>
        <w:jc w:val="both"/>
        <w:rPr>
          <w:lang w:val="uk-UA"/>
        </w:rPr>
      </w:pPr>
    </w:p>
    <w:p w:rsidR="00C50DFC" w:rsidRPr="00DD7810" w:rsidRDefault="00C50DFC" w:rsidP="005805DD">
      <w:pPr>
        <w:pStyle w:val="af3"/>
        <w:spacing w:after="0" w:line="240" w:lineRule="atLeast"/>
        <w:ind w:firstLine="567"/>
        <w:jc w:val="both"/>
        <w:rPr>
          <w:b/>
          <w:spacing w:val="20"/>
          <w:lang w:val="uk-UA"/>
        </w:rPr>
      </w:pPr>
      <w:r w:rsidRPr="00DD7810">
        <w:rPr>
          <w:b/>
          <w:spacing w:val="20"/>
          <w:lang w:val="uk-UA"/>
        </w:rPr>
        <w:t xml:space="preserve">                           </w:t>
      </w:r>
      <w:r w:rsidR="00344E26">
        <w:rPr>
          <w:b/>
          <w:spacing w:val="20"/>
          <w:lang w:val="uk-UA"/>
        </w:rPr>
        <w:t xml:space="preserve">              1.ПРЕДМЕТ ДОГОВРУ</w:t>
      </w:r>
    </w:p>
    <w:p w:rsidR="00C50DFC" w:rsidRPr="00695EE1" w:rsidRDefault="00C50DFC" w:rsidP="005805DD">
      <w:pPr>
        <w:pStyle w:val="FR1"/>
        <w:spacing w:line="240" w:lineRule="atLeast"/>
        <w:ind w:left="0" w:firstLine="567"/>
        <w:jc w:val="both"/>
        <w:rPr>
          <w:b w:val="0"/>
          <w:bCs/>
          <w:sz w:val="24"/>
          <w:szCs w:val="24"/>
        </w:rPr>
      </w:pPr>
      <w:r w:rsidRPr="00DD7810">
        <w:rPr>
          <w:b w:val="0"/>
          <w:bCs/>
          <w:sz w:val="24"/>
          <w:szCs w:val="24"/>
        </w:rPr>
        <w:t>1.1.</w:t>
      </w:r>
      <w:r w:rsidRPr="00DD7810">
        <w:rPr>
          <w:bCs/>
          <w:sz w:val="24"/>
          <w:szCs w:val="24"/>
        </w:rPr>
        <w:t xml:space="preserve"> </w:t>
      </w:r>
      <w:r w:rsidRPr="00DD7810">
        <w:rPr>
          <w:b w:val="0"/>
          <w:bCs/>
          <w:sz w:val="24"/>
          <w:szCs w:val="24"/>
        </w:rPr>
        <w:t xml:space="preserve"> Постачальник зобов'язується</w:t>
      </w:r>
      <w:r w:rsidRPr="00DD7810">
        <w:rPr>
          <w:sz w:val="24"/>
          <w:szCs w:val="24"/>
        </w:rPr>
        <w:t xml:space="preserve"> </w:t>
      </w:r>
      <w:r w:rsidRPr="00695EE1">
        <w:rPr>
          <w:b w:val="0"/>
          <w:sz w:val="24"/>
          <w:szCs w:val="24"/>
        </w:rPr>
        <w:t xml:space="preserve">поставити у власність </w:t>
      </w:r>
      <w:r w:rsidRPr="00695EE1">
        <w:rPr>
          <w:b w:val="0"/>
          <w:bCs/>
          <w:sz w:val="24"/>
          <w:szCs w:val="24"/>
        </w:rPr>
        <w:t>Покупця</w:t>
      </w:r>
      <w:r w:rsidR="00A62449">
        <w:rPr>
          <w:b w:val="0"/>
          <w:bCs/>
          <w:sz w:val="24"/>
          <w:szCs w:val="24"/>
        </w:rPr>
        <w:t xml:space="preserve"> за предметом </w:t>
      </w:r>
      <w:r w:rsidR="00A62449" w:rsidRPr="001B1510">
        <w:rPr>
          <w:bCs/>
          <w:sz w:val="24"/>
          <w:szCs w:val="24"/>
        </w:rPr>
        <w:t>«Паливна деревина»</w:t>
      </w:r>
      <w:r w:rsidRPr="00695EE1">
        <w:rPr>
          <w:b w:val="0"/>
          <w:bCs/>
          <w:sz w:val="24"/>
          <w:szCs w:val="24"/>
        </w:rPr>
        <w:t>,</w:t>
      </w:r>
      <w:r w:rsidRPr="00695EE1">
        <w:rPr>
          <w:b w:val="0"/>
          <w:sz w:val="24"/>
          <w:szCs w:val="24"/>
        </w:rPr>
        <w:t xml:space="preserve"> к</w:t>
      </w:r>
      <w:r w:rsidRPr="00695EE1">
        <w:rPr>
          <w:b w:val="0"/>
          <w:color w:val="121212"/>
          <w:sz w:val="24"/>
          <w:szCs w:val="24"/>
        </w:rPr>
        <w:t>од</w:t>
      </w:r>
      <w:r w:rsidRPr="00DD7810">
        <w:rPr>
          <w:b w:val="0"/>
          <w:color w:val="121212"/>
          <w:sz w:val="24"/>
          <w:szCs w:val="24"/>
        </w:rPr>
        <w:t xml:space="preserve"> ДК 021:2015</w:t>
      </w:r>
      <w:r w:rsidRPr="00DD7810">
        <w:rPr>
          <w:b w:val="0"/>
          <w:color w:val="121212"/>
          <w:sz w:val="24"/>
          <w:szCs w:val="24"/>
          <w:lang w:val="ru-RU"/>
        </w:rPr>
        <w:t xml:space="preserve"> - 03410000-7 деревина (03413000-8 – паливна деревина)</w:t>
      </w:r>
      <w:r w:rsidRPr="00DD7810">
        <w:rPr>
          <w:b w:val="0"/>
          <w:sz w:val="24"/>
          <w:szCs w:val="24"/>
        </w:rPr>
        <w:t xml:space="preserve"> </w:t>
      </w:r>
      <w:r w:rsidRPr="00DD7810">
        <w:rPr>
          <w:sz w:val="24"/>
          <w:szCs w:val="24"/>
        </w:rPr>
        <w:t xml:space="preserve">(надалі-Товар),  </w:t>
      </w:r>
      <w:r w:rsidRPr="00A62449">
        <w:rPr>
          <w:b w:val="0"/>
          <w:sz w:val="24"/>
          <w:szCs w:val="24"/>
        </w:rPr>
        <w:t>а</w:t>
      </w:r>
      <w:r w:rsidRPr="00DD7810">
        <w:rPr>
          <w:sz w:val="24"/>
          <w:szCs w:val="24"/>
        </w:rPr>
        <w:t xml:space="preserve"> </w:t>
      </w:r>
      <w:r w:rsidRPr="00DD7810">
        <w:rPr>
          <w:b w:val="0"/>
          <w:bCs/>
          <w:sz w:val="24"/>
          <w:szCs w:val="24"/>
        </w:rPr>
        <w:t xml:space="preserve">Покупець </w:t>
      </w:r>
      <w:r w:rsidRPr="00695EE1">
        <w:rPr>
          <w:b w:val="0"/>
          <w:sz w:val="24"/>
          <w:szCs w:val="24"/>
        </w:rPr>
        <w:t>зобов'язується прийняти цей товар та оплатити його</w:t>
      </w:r>
      <w:r w:rsidRPr="00695EE1">
        <w:rPr>
          <w:b w:val="0"/>
          <w:bCs/>
          <w:sz w:val="24"/>
          <w:szCs w:val="24"/>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992"/>
        <w:gridCol w:w="709"/>
        <w:gridCol w:w="2126"/>
        <w:gridCol w:w="1843"/>
      </w:tblGrid>
      <w:tr w:rsidR="00EA72FA" w:rsidRPr="00DD7810" w:rsidTr="00EA72FA">
        <w:trPr>
          <w:trHeight w:val="1055"/>
        </w:trPr>
        <w:tc>
          <w:tcPr>
            <w:tcW w:w="567" w:type="dxa"/>
            <w:tcBorders>
              <w:top w:val="single" w:sz="4" w:space="0" w:color="auto"/>
              <w:left w:val="single" w:sz="4" w:space="0" w:color="auto"/>
              <w:bottom w:val="single" w:sz="4" w:space="0" w:color="auto"/>
              <w:right w:val="single" w:sz="4" w:space="0" w:color="auto"/>
            </w:tcBorders>
            <w:vAlign w:val="center"/>
            <w:hideMark/>
          </w:tcPr>
          <w:p w:rsidR="00EA72FA" w:rsidRPr="00DD7810" w:rsidRDefault="00EA72FA" w:rsidP="00EA72FA">
            <w:pPr>
              <w:jc w:val="center"/>
              <w:rPr>
                <w:b/>
                <w:lang w:val="uk-UA"/>
              </w:rPr>
            </w:pPr>
            <w:r w:rsidRPr="00DD7810">
              <w:rPr>
                <w:b/>
                <w:lang w:val="uk-UA"/>
              </w:rPr>
              <w:t>№ п/п</w:t>
            </w:r>
          </w:p>
        </w:tc>
        <w:tc>
          <w:tcPr>
            <w:tcW w:w="3261" w:type="dxa"/>
            <w:tcBorders>
              <w:top w:val="single" w:sz="4" w:space="0" w:color="auto"/>
              <w:left w:val="single" w:sz="4" w:space="0" w:color="auto"/>
              <w:bottom w:val="single" w:sz="4" w:space="0" w:color="auto"/>
              <w:right w:val="single" w:sz="4" w:space="0" w:color="auto"/>
            </w:tcBorders>
            <w:vAlign w:val="center"/>
            <w:hideMark/>
          </w:tcPr>
          <w:p w:rsidR="00EA72FA" w:rsidRPr="00DD7810" w:rsidRDefault="00EA72FA" w:rsidP="00695EE1">
            <w:pPr>
              <w:tabs>
                <w:tab w:val="left" w:pos="2715"/>
              </w:tabs>
              <w:jc w:val="center"/>
              <w:rPr>
                <w:lang w:val="uk-UA"/>
              </w:rPr>
            </w:pPr>
            <w:r w:rsidRPr="00DD7810">
              <w:rPr>
                <w:b/>
                <w:lang w:val="uk-UA"/>
              </w:rPr>
              <w:t>Найменування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hideMark/>
          </w:tcPr>
          <w:p w:rsidR="00EA72FA" w:rsidRPr="00DD7810" w:rsidRDefault="00EA72FA" w:rsidP="00EA72FA">
            <w:pPr>
              <w:tabs>
                <w:tab w:val="left" w:pos="2715"/>
              </w:tabs>
              <w:jc w:val="center"/>
              <w:rPr>
                <w:lang w:val="uk-UA"/>
              </w:rPr>
            </w:pPr>
            <w:r w:rsidRPr="00DD7810">
              <w:rPr>
                <w:b/>
                <w:lang w:val="uk-UA"/>
              </w:rPr>
              <w:t>Од. виміру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A72FA" w:rsidRPr="00DD7810" w:rsidRDefault="00EA72FA" w:rsidP="00EA72FA">
            <w:pPr>
              <w:tabs>
                <w:tab w:val="left" w:pos="2715"/>
              </w:tabs>
              <w:jc w:val="center"/>
              <w:rPr>
                <w:lang w:val="uk-UA"/>
              </w:rPr>
            </w:pPr>
            <w:r w:rsidRPr="00DD7810">
              <w:rPr>
                <w:b/>
                <w:lang w:val="uk-UA"/>
              </w:rPr>
              <w:t>К-ть</w:t>
            </w:r>
          </w:p>
        </w:tc>
        <w:tc>
          <w:tcPr>
            <w:tcW w:w="2126" w:type="dxa"/>
            <w:tcBorders>
              <w:top w:val="single" w:sz="6" w:space="0" w:color="auto"/>
              <w:left w:val="single" w:sz="6" w:space="0" w:color="auto"/>
              <w:bottom w:val="single" w:sz="6" w:space="0" w:color="auto"/>
              <w:right w:val="single" w:sz="6" w:space="0" w:color="auto"/>
            </w:tcBorders>
            <w:vAlign w:val="center"/>
            <w:hideMark/>
          </w:tcPr>
          <w:p w:rsidR="00EA72FA" w:rsidRPr="001B1B32" w:rsidRDefault="00EA72FA" w:rsidP="00EA72FA">
            <w:pPr>
              <w:jc w:val="center"/>
              <w:rPr>
                <w:b/>
                <w:bCs/>
                <w:i/>
                <w:iCs/>
              </w:rPr>
            </w:pPr>
            <w:r w:rsidRPr="001B1B32">
              <w:rPr>
                <w:b/>
                <w:bCs/>
                <w:i/>
                <w:iCs/>
              </w:rPr>
              <w:t>Ціна за одиницю товару</w:t>
            </w:r>
          </w:p>
          <w:p w:rsidR="00EA72FA" w:rsidRPr="001B1B32" w:rsidRDefault="00EA72FA" w:rsidP="00EA72FA">
            <w:pPr>
              <w:jc w:val="center"/>
              <w:rPr>
                <w:b/>
                <w:bCs/>
                <w:i/>
                <w:iCs/>
              </w:rPr>
            </w:pPr>
            <w:r w:rsidRPr="001B1B32">
              <w:rPr>
                <w:b/>
                <w:bCs/>
                <w:i/>
                <w:iCs/>
              </w:rPr>
              <w:t xml:space="preserve">грн., з ПДВ/безПДВ* </w:t>
            </w:r>
          </w:p>
        </w:tc>
        <w:tc>
          <w:tcPr>
            <w:tcW w:w="1843" w:type="dxa"/>
            <w:tcBorders>
              <w:top w:val="single" w:sz="6" w:space="0" w:color="auto"/>
              <w:left w:val="single" w:sz="6" w:space="0" w:color="auto"/>
              <w:bottom w:val="single" w:sz="6" w:space="0" w:color="auto"/>
              <w:right w:val="single" w:sz="6" w:space="0" w:color="auto"/>
            </w:tcBorders>
            <w:vAlign w:val="center"/>
            <w:hideMark/>
          </w:tcPr>
          <w:p w:rsidR="00EA72FA" w:rsidRPr="001B1B32" w:rsidRDefault="00EA72FA" w:rsidP="00EA72FA">
            <w:pPr>
              <w:jc w:val="center"/>
              <w:rPr>
                <w:b/>
                <w:bCs/>
                <w:i/>
                <w:iCs/>
              </w:rPr>
            </w:pPr>
            <w:r w:rsidRPr="001B1B32">
              <w:rPr>
                <w:b/>
                <w:bCs/>
                <w:i/>
                <w:iCs/>
              </w:rPr>
              <w:t>Загальна вартість</w:t>
            </w:r>
          </w:p>
          <w:p w:rsidR="00EA72FA" w:rsidRPr="001B1B32" w:rsidRDefault="00EA72FA" w:rsidP="00EA72FA">
            <w:pPr>
              <w:jc w:val="center"/>
              <w:rPr>
                <w:b/>
                <w:bCs/>
                <w:i/>
                <w:iCs/>
              </w:rPr>
            </w:pPr>
            <w:r w:rsidRPr="001B1B32">
              <w:rPr>
                <w:b/>
                <w:bCs/>
                <w:i/>
                <w:iCs/>
              </w:rPr>
              <w:t xml:space="preserve">грн., з ПДВ/безПДВ* </w:t>
            </w:r>
          </w:p>
        </w:tc>
      </w:tr>
      <w:tr w:rsidR="00C50DFC" w:rsidRPr="00DD7810" w:rsidTr="00EA72FA">
        <w:trPr>
          <w:trHeight w:val="234"/>
        </w:trPr>
        <w:tc>
          <w:tcPr>
            <w:tcW w:w="567" w:type="dxa"/>
            <w:tcBorders>
              <w:top w:val="single" w:sz="4" w:space="0" w:color="auto"/>
              <w:left w:val="single" w:sz="4" w:space="0" w:color="auto"/>
              <w:bottom w:val="single" w:sz="4" w:space="0" w:color="auto"/>
              <w:right w:val="single" w:sz="4" w:space="0" w:color="auto"/>
            </w:tcBorders>
            <w:vAlign w:val="center"/>
            <w:hideMark/>
          </w:tcPr>
          <w:p w:rsidR="00C50DFC" w:rsidRPr="00DD7810" w:rsidRDefault="00C50DFC" w:rsidP="005805DD">
            <w:pPr>
              <w:tabs>
                <w:tab w:val="left" w:pos="2715"/>
              </w:tabs>
              <w:jc w:val="center"/>
              <w:rPr>
                <w:lang w:val="uk-UA"/>
              </w:rPr>
            </w:pPr>
            <w:r w:rsidRPr="00DD7810">
              <w:rPr>
                <w:lang w:val="uk-UA"/>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C50DFC" w:rsidRPr="00DD7810" w:rsidRDefault="00C50DFC" w:rsidP="00B70CE9">
            <w:pPr>
              <w:tabs>
                <w:tab w:val="left" w:pos="2715"/>
              </w:tabs>
              <w:jc w:val="both"/>
              <w:rPr>
                <w:b/>
                <w:i/>
                <w:lang w:val="uk-UA"/>
              </w:rPr>
            </w:pPr>
            <w:r w:rsidRPr="00DD7810">
              <w:rPr>
                <w:b/>
                <w:i/>
                <w:lang w:val="uk-UA"/>
              </w:rPr>
              <w:t>Паливна деревина (деревина дров’яна змішана</w:t>
            </w:r>
            <w:r w:rsidR="00B70CE9" w:rsidRPr="00DD7810">
              <w:rPr>
                <w:b/>
                <w:i/>
                <w:lang w:val="uk-UA"/>
              </w:rPr>
              <w:t xml:space="preserve"> </w:t>
            </w:r>
            <w:r w:rsidRPr="00DD7810">
              <w:rPr>
                <w:i/>
                <w:lang w:val="uk-UA"/>
              </w:rPr>
              <w:t>(1 група -береза, дуб, бук, ясень, граб, клен, в’яз</w:t>
            </w:r>
            <w:r w:rsidR="001B1510">
              <w:rPr>
                <w:i/>
                <w:lang w:val="uk-UA"/>
              </w:rPr>
              <w:t>, модрина</w:t>
            </w:r>
            <w:r w:rsidRPr="00DD7810">
              <w:rPr>
                <w:i/>
                <w:lang w:val="uk-UA"/>
              </w:rPr>
              <w:t xml:space="preserve"> – в обсязі не менше 70%; 2 група –сосна, вільха- не більше 30%) </w:t>
            </w:r>
            <w:r w:rsidRPr="00DD7810">
              <w:rPr>
                <w:b/>
                <w:lang w:val="uk-UA"/>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C50DFC" w:rsidRPr="00DD7810" w:rsidRDefault="00C50DFC" w:rsidP="00B70CE9">
            <w:pPr>
              <w:tabs>
                <w:tab w:val="left" w:pos="2715"/>
              </w:tabs>
              <w:jc w:val="center"/>
              <w:rPr>
                <w:i/>
                <w:lang w:val="uk-UA"/>
              </w:rPr>
            </w:pPr>
            <w:r w:rsidRPr="00DD7810">
              <w:rPr>
                <w:i/>
                <w:lang w:val="uk-UA"/>
              </w:rPr>
              <w:t>куб.</w:t>
            </w:r>
            <w:r w:rsidR="005805DD" w:rsidRPr="00DD7810">
              <w:rPr>
                <w:i/>
                <w:lang w:val="uk-UA"/>
              </w:rPr>
              <w:t xml:space="preserve"> </w:t>
            </w:r>
            <w:r w:rsidRPr="00DD7810">
              <w:rPr>
                <w:i/>
                <w:lang w:val="uk-UA"/>
              </w:rPr>
              <w:t>м.</w:t>
            </w:r>
          </w:p>
        </w:tc>
        <w:tc>
          <w:tcPr>
            <w:tcW w:w="709" w:type="dxa"/>
            <w:tcBorders>
              <w:top w:val="single" w:sz="4" w:space="0" w:color="auto"/>
              <w:left w:val="single" w:sz="4" w:space="0" w:color="auto"/>
              <w:bottom w:val="single" w:sz="4" w:space="0" w:color="auto"/>
              <w:right w:val="single" w:sz="4" w:space="0" w:color="auto"/>
            </w:tcBorders>
            <w:vAlign w:val="center"/>
            <w:hideMark/>
          </w:tcPr>
          <w:p w:rsidR="00C50DFC" w:rsidRPr="00DD7810" w:rsidRDefault="001B1510" w:rsidP="00841FBA">
            <w:pPr>
              <w:tabs>
                <w:tab w:val="left" w:pos="2715"/>
              </w:tabs>
              <w:jc w:val="center"/>
              <w:rPr>
                <w:i/>
                <w:lang w:val="uk-UA"/>
              </w:rPr>
            </w:pPr>
            <w:r>
              <w:rPr>
                <w:bCs/>
                <w:i/>
                <w:color w:val="000000"/>
                <w:lang w:val="uk-UA"/>
              </w:rPr>
              <w:t>1232</w:t>
            </w:r>
          </w:p>
        </w:tc>
        <w:tc>
          <w:tcPr>
            <w:tcW w:w="2126" w:type="dxa"/>
            <w:tcBorders>
              <w:top w:val="single" w:sz="4" w:space="0" w:color="auto"/>
              <w:left w:val="single" w:sz="4" w:space="0" w:color="auto"/>
              <w:bottom w:val="single" w:sz="4" w:space="0" w:color="auto"/>
              <w:right w:val="single" w:sz="4" w:space="0" w:color="auto"/>
            </w:tcBorders>
            <w:vAlign w:val="center"/>
          </w:tcPr>
          <w:p w:rsidR="00C50DFC" w:rsidRPr="00DD7810" w:rsidRDefault="00C50DFC" w:rsidP="00034A64">
            <w:pPr>
              <w:tabs>
                <w:tab w:val="left" w:pos="2715"/>
              </w:tabs>
              <w:jc w:val="center"/>
              <w:rPr>
                <w:i/>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C50DFC" w:rsidRPr="00DD7810" w:rsidRDefault="00C50DFC" w:rsidP="00841FBA">
            <w:pPr>
              <w:tabs>
                <w:tab w:val="left" w:pos="2715"/>
              </w:tabs>
              <w:jc w:val="center"/>
              <w:rPr>
                <w:i/>
                <w:lang w:val="uk-UA"/>
              </w:rPr>
            </w:pPr>
          </w:p>
        </w:tc>
      </w:tr>
    </w:tbl>
    <w:p w:rsidR="00C50DFC" w:rsidRPr="00DD7810" w:rsidRDefault="00C50DFC" w:rsidP="005805DD">
      <w:pPr>
        <w:pStyle w:val="FR1"/>
        <w:spacing w:line="240" w:lineRule="atLeast"/>
        <w:ind w:left="0" w:firstLine="567"/>
        <w:jc w:val="left"/>
        <w:rPr>
          <w:b w:val="0"/>
          <w:color w:val="121212"/>
          <w:sz w:val="24"/>
          <w:szCs w:val="24"/>
        </w:rPr>
      </w:pPr>
    </w:p>
    <w:p w:rsidR="00C50DFC" w:rsidRPr="00DD7810" w:rsidRDefault="00C50DFC" w:rsidP="005805DD">
      <w:pPr>
        <w:widowControl w:val="0"/>
        <w:ind w:firstLine="567"/>
        <w:jc w:val="both"/>
        <w:rPr>
          <w:snapToGrid w:val="0"/>
          <w:lang w:val="uk-UA"/>
        </w:rPr>
      </w:pPr>
      <w:r w:rsidRPr="00DD7810">
        <w:rPr>
          <w:snapToGrid w:val="0"/>
          <w:lang w:val="uk-UA"/>
        </w:rPr>
        <w:t>1.2. Кіль</w:t>
      </w:r>
      <w:r w:rsidR="00695EE1">
        <w:rPr>
          <w:snapToGrid w:val="0"/>
          <w:lang w:val="uk-UA"/>
        </w:rPr>
        <w:t>кість та місце поставки Товару</w:t>
      </w:r>
      <w:r w:rsidRPr="00DD7810">
        <w:rPr>
          <w:snapToGrid w:val="0"/>
          <w:lang w:val="uk-UA"/>
        </w:rPr>
        <w:t xml:space="preserve"> </w:t>
      </w:r>
      <w:r w:rsidR="00695EE1">
        <w:rPr>
          <w:snapToGrid w:val="0"/>
          <w:lang w:val="uk-UA"/>
        </w:rPr>
        <w:t>вказані у</w:t>
      </w:r>
      <w:r w:rsidRPr="00DD7810">
        <w:rPr>
          <w:snapToGrid w:val="0"/>
          <w:lang w:val="uk-UA"/>
        </w:rPr>
        <w:t xml:space="preserve"> Специфікації (додаток 1 до Договору).</w:t>
      </w:r>
    </w:p>
    <w:p w:rsidR="00C50DFC" w:rsidRPr="00DD7810" w:rsidRDefault="00C50DFC" w:rsidP="005805DD">
      <w:pPr>
        <w:spacing w:line="240" w:lineRule="atLeast"/>
        <w:ind w:firstLine="567"/>
        <w:jc w:val="both"/>
      </w:pPr>
      <w:r w:rsidRPr="00DD7810">
        <w:rPr>
          <w:lang w:val="uk-UA"/>
        </w:rPr>
        <w:t>1.3. Кількість Товару, що постачається відповідно до цього Договору, може бути зменшена</w:t>
      </w:r>
      <w:r w:rsidRPr="00DD7810">
        <w:t xml:space="preserve"> в залежності від обсягів реального фінансування, передбаченого у кошторисі Покупця.</w:t>
      </w:r>
    </w:p>
    <w:p w:rsidR="00C50DFC" w:rsidRPr="00DD7810" w:rsidRDefault="00C50DFC" w:rsidP="005805DD">
      <w:pPr>
        <w:pStyle w:val="af3"/>
        <w:spacing w:after="0" w:line="240" w:lineRule="atLeast"/>
        <w:ind w:firstLine="567"/>
        <w:jc w:val="both"/>
      </w:pPr>
    </w:p>
    <w:p w:rsidR="00C50DFC" w:rsidRPr="00DD7810" w:rsidRDefault="00344E26" w:rsidP="005805DD">
      <w:pPr>
        <w:spacing w:line="240" w:lineRule="atLeast"/>
        <w:ind w:firstLine="567"/>
        <w:jc w:val="center"/>
        <w:rPr>
          <w:b/>
          <w:lang w:val="uk-UA"/>
        </w:rPr>
      </w:pPr>
      <w:r>
        <w:rPr>
          <w:b/>
          <w:lang w:val="uk-UA"/>
        </w:rPr>
        <w:t>2. ЯКІСТЬ ТОВАРУ</w:t>
      </w:r>
    </w:p>
    <w:p w:rsidR="005805DD" w:rsidRPr="00DD7810" w:rsidRDefault="00C50DFC" w:rsidP="005805DD">
      <w:pPr>
        <w:pStyle w:val="af3"/>
        <w:spacing w:after="0" w:line="240" w:lineRule="atLeast"/>
        <w:ind w:firstLine="567"/>
        <w:jc w:val="both"/>
      </w:pPr>
      <w:r w:rsidRPr="00DD7810">
        <w:t>2.1. Постачальник гарантує якість товару, що постача</w:t>
      </w:r>
      <w:r w:rsidR="005805DD" w:rsidRPr="00DD7810">
        <w:t>ється Покупцю за цим Договором.</w:t>
      </w:r>
    </w:p>
    <w:p w:rsidR="00C50DFC" w:rsidRPr="001B1510" w:rsidRDefault="00C50DFC" w:rsidP="001B1510">
      <w:pPr>
        <w:pStyle w:val="af3"/>
        <w:spacing w:after="0" w:line="240" w:lineRule="atLeast"/>
        <w:ind w:firstLine="567"/>
        <w:jc w:val="both"/>
        <w:rPr>
          <w:lang w:val="uk-UA"/>
        </w:rPr>
      </w:pPr>
      <w:r w:rsidRPr="00DD7810">
        <w:rPr>
          <w:lang w:val="uk-UA"/>
        </w:rPr>
        <w:t xml:space="preserve">Товар має відповідати  </w:t>
      </w:r>
      <w:r w:rsidR="0042307E" w:rsidRPr="0042307E">
        <w:rPr>
          <w:lang w:val="uk-UA"/>
        </w:rPr>
        <w:t xml:space="preserve">«ТУ У </w:t>
      </w:r>
      <w:r w:rsidR="001B1510">
        <w:rPr>
          <w:lang w:val="uk-UA"/>
        </w:rPr>
        <w:t>-</w:t>
      </w:r>
      <w:r w:rsidR="0042307E" w:rsidRPr="0042307E">
        <w:rPr>
          <w:lang w:val="uk-UA"/>
        </w:rPr>
        <w:t>00994207-005:2018. Деревина дров’яна. Класифікація, облік, технічні вимоги»</w:t>
      </w:r>
      <w:r w:rsidR="00F71F17">
        <w:rPr>
          <w:lang w:val="uk-UA"/>
        </w:rPr>
        <w:t xml:space="preserve"> </w:t>
      </w:r>
      <w:r w:rsidRPr="00DD7810">
        <w:rPr>
          <w:lang w:val="uk-UA"/>
        </w:rPr>
        <w:t>(1 група -</w:t>
      </w:r>
      <w:r w:rsidR="00922639" w:rsidRPr="00DD7810">
        <w:rPr>
          <w:lang w:val="uk-UA"/>
        </w:rPr>
        <w:t xml:space="preserve"> </w:t>
      </w:r>
      <w:r w:rsidRPr="00DD7810">
        <w:rPr>
          <w:lang w:val="uk-UA"/>
        </w:rPr>
        <w:t>береза, дуб, бук, ясень, граб, клен, в’яз</w:t>
      </w:r>
      <w:r w:rsidR="001B1510">
        <w:rPr>
          <w:lang w:val="uk-UA"/>
        </w:rPr>
        <w:t>, модрина</w:t>
      </w:r>
      <w:r w:rsidRPr="00DD7810">
        <w:rPr>
          <w:lang w:val="uk-UA"/>
        </w:rPr>
        <w:t xml:space="preserve"> – в обсязі не менше 70%; 2 група –</w:t>
      </w:r>
      <w:r w:rsidR="005805DD" w:rsidRPr="00DD7810">
        <w:rPr>
          <w:lang w:val="uk-UA"/>
        </w:rPr>
        <w:t xml:space="preserve"> </w:t>
      </w:r>
      <w:r w:rsidRPr="00DD7810">
        <w:rPr>
          <w:lang w:val="uk-UA"/>
        </w:rPr>
        <w:t>сосна, вільха</w:t>
      </w:r>
      <w:r w:rsidR="005805DD" w:rsidRPr="00DD7810">
        <w:rPr>
          <w:lang w:val="uk-UA"/>
        </w:rPr>
        <w:t xml:space="preserve"> – </w:t>
      </w:r>
      <w:r w:rsidR="00922639" w:rsidRPr="00DD7810">
        <w:rPr>
          <w:lang w:val="uk-UA"/>
        </w:rPr>
        <w:t xml:space="preserve"> не більше 30%)</w:t>
      </w:r>
      <w:r w:rsidRPr="00DD7810">
        <w:rPr>
          <w:lang w:val="uk-UA"/>
        </w:rPr>
        <w:t>, розміром по довжині 1,0 м. та по товщині в діаметрі від 5 см. і вище, очищена від сучків, висота яких не пови</w:t>
      </w:r>
      <w:r w:rsidR="0042307E">
        <w:rPr>
          <w:lang w:val="uk-UA"/>
        </w:rPr>
        <w:t>н</w:t>
      </w:r>
      <w:r w:rsidRPr="00DD7810">
        <w:rPr>
          <w:lang w:val="uk-UA"/>
        </w:rPr>
        <w:t>на бути більша за 3 см.</w:t>
      </w:r>
      <w:r w:rsidR="001B1510">
        <w:rPr>
          <w:lang w:val="uk-UA"/>
        </w:rPr>
        <w:t xml:space="preserve"> </w:t>
      </w:r>
      <w:r w:rsidR="001B1510" w:rsidRPr="001B1510">
        <w:rPr>
          <w:lang w:val="uk-UA"/>
        </w:rPr>
        <w:t>Деревинна дров’яна повинна бути без гнилі та не трухлява.</w:t>
      </w:r>
    </w:p>
    <w:p w:rsidR="00C50DFC" w:rsidRPr="00DD7810" w:rsidRDefault="00C50DFC" w:rsidP="005805DD">
      <w:pPr>
        <w:spacing w:line="240" w:lineRule="atLeast"/>
        <w:ind w:firstLine="567"/>
        <w:jc w:val="both"/>
        <w:rPr>
          <w:lang w:val="uk-UA"/>
        </w:rPr>
      </w:pPr>
      <w:r w:rsidRPr="00DD7810">
        <w:rPr>
          <w:lang w:val="uk-UA"/>
        </w:rPr>
        <w:t>2</w:t>
      </w:r>
      <w:r w:rsidR="00695EE1">
        <w:t>.2</w:t>
      </w:r>
      <w:r w:rsidRPr="00DD7810">
        <w:t xml:space="preserve">. Якість </w:t>
      </w:r>
      <w:r w:rsidRPr="00DD7810">
        <w:rPr>
          <w:color w:val="000000"/>
        </w:rPr>
        <w:t>Товару</w:t>
      </w:r>
      <w:r w:rsidRPr="00DD7810">
        <w:t xml:space="preserve"> повинна повністю відповідати діючим в Україні державним стандартам і підтверджуватись документами, передбаченими діючим законодавством </w:t>
      </w:r>
    </w:p>
    <w:p w:rsidR="00C50DFC" w:rsidRPr="00DD7810" w:rsidRDefault="00C50DFC" w:rsidP="005805DD">
      <w:pPr>
        <w:spacing w:line="240" w:lineRule="atLeast"/>
        <w:ind w:firstLine="567"/>
        <w:jc w:val="center"/>
        <w:rPr>
          <w:b/>
          <w:lang w:val="uk-UA"/>
        </w:rPr>
      </w:pPr>
    </w:p>
    <w:p w:rsidR="00636B9F" w:rsidRDefault="00636B9F" w:rsidP="005805DD">
      <w:pPr>
        <w:spacing w:line="240" w:lineRule="atLeast"/>
        <w:ind w:firstLine="567"/>
        <w:jc w:val="center"/>
        <w:rPr>
          <w:b/>
          <w:lang w:val="uk-UA"/>
        </w:rPr>
      </w:pPr>
    </w:p>
    <w:p w:rsidR="00636B9F" w:rsidRDefault="00636B9F" w:rsidP="005805DD">
      <w:pPr>
        <w:spacing w:line="240" w:lineRule="atLeast"/>
        <w:ind w:firstLine="567"/>
        <w:jc w:val="center"/>
        <w:rPr>
          <w:b/>
          <w:lang w:val="uk-UA"/>
        </w:rPr>
      </w:pPr>
    </w:p>
    <w:p w:rsidR="00636B9F" w:rsidRDefault="00636B9F" w:rsidP="005805DD">
      <w:pPr>
        <w:spacing w:line="240" w:lineRule="atLeast"/>
        <w:ind w:firstLine="567"/>
        <w:jc w:val="center"/>
        <w:rPr>
          <w:b/>
          <w:lang w:val="uk-UA"/>
        </w:rPr>
      </w:pPr>
    </w:p>
    <w:p w:rsidR="00C50DFC" w:rsidRPr="00DD7810" w:rsidRDefault="00344E26" w:rsidP="005805DD">
      <w:pPr>
        <w:spacing w:line="240" w:lineRule="atLeast"/>
        <w:ind w:firstLine="567"/>
        <w:jc w:val="center"/>
        <w:rPr>
          <w:b/>
          <w:lang w:val="uk-UA"/>
        </w:rPr>
      </w:pPr>
      <w:r>
        <w:rPr>
          <w:b/>
          <w:lang w:val="uk-UA"/>
        </w:rPr>
        <w:lastRenderedPageBreak/>
        <w:t>3. ЦІНА ДОГОВРУ</w:t>
      </w:r>
    </w:p>
    <w:p w:rsidR="00863E09" w:rsidRDefault="00C50DFC" w:rsidP="005805DD">
      <w:pPr>
        <w:pStyle w:val="23"/>
        <w:spacing w:line="240" w:lineRule="atLeast"/>
        <w:ind w:firstLine="567"/>
        <w:jc w:val="both"/>
        <w:rPr>
          <w:b w:val="0"/>
          <w:color w:val="000000"/>
          <w:lang w:val="uk-UA"/>
        </w:rPr>
      </w:pPr>
      <w:r w:rsidRPr="00DD7810">
        <w:rPr>
          <w:b w:val="0"/>
          <w:color w:val="000000"/>
          <w:lang w:val="uk-UA"/>
        </w:rPr>
        <w:t xml:space="preserve">3.1. </w:t>
      </w:r>
      <w:r w:rsidR="00863E09" w:rsidRPr="00863E09">
        <w:rPr>
          <w:b w:val="0"/>
          <w:color w:val="000000"/>
          <w:lang w:val="uk-UA"/>
        </w:rPr>
        <w:t xml:space="preserve">Загальна ціна Договору визначається відповідно до Специфікації Товару (Додаток №1 до Договору) та становить </w:t>
      </w:r>
      <w:r w:rsidR="00863E09" w:rsidRPr="00863E09">
        <w:rPr>
          <w:b w:val="0"/>
          <w:bCs/>
          <w:color w:val="000000"/>
          <w:lang w:val="uk-UA"/>
        </w:rPr>
        <w:t>______________ грн</w:t>
      </w:r>
      <w:r w:rsidR="00863E09" w:rsidRPr="00863E09">
        <w:rPr>
          <w:b w:val="0"/>
          <w:color w:val="000000"/>
          <w:lang w:val="uk-UA"/>
        </w:rPr>
        <w:t xml:space="preserve"> (_________________________ гривень ___ коп.), у тому числі ПДВ (без урахування ПДВ).</w:t>
      </w:r>
      <w:r w:rsidR="00863E09">
        <w:rPr>
          <w:b w:val="0"/>
          <w:color w:val="000000"/>
          <w:lang w:val="uk-UA"/>
        </w:rPr>
        <w:t xml:space="preserve"> </w:t>
      </w:r>
    </w:p>
    <w:p w:rsidR="00C50DFC" w:rsidRPr="00DD7810" w:rsidRDefault="00863E09" w:rsidP="005805DD">
      <w:pPr>
        <w:pStyle w:val="23"/>
        <w:spacing w:line="240" w:lineRule="atLeast"/>
        <w:ind w:firstLine="567"/>
        <w:jc w:val="both"/>
        <w:rPr>
          <w:b w:val="0"/>
          <w:lang w:val="uk-UA"/>
        </w:rPr>
      </w:pPr>
      <w:r>
        <w:rPr>
          <w:b w:val="0"/>
          <w:color w:val="000000"/>
          <w:lang w:val="uk-UA"/>
        </w:rPr>
        <w:t xml:space="preserve">3.2. </w:t>
      </w:r>
      <w:r w:rsidRPr="00863E09">
        <w:rPr>
          <w:b w:val="0"/>
          <w:bCs/>
          <w:lang w:val="uk-UA"/>
        </w:rPr>
        <w:t>Ціна Договору включає в себе вартість Товару та будь-які витрати Постачальника, пов'язані з</w:t>
      </w:r>
      <w:r>
        <w:rPr>
          <w:b w:val="0"/>
          <w:bCs/>
          <w:lang w:val="uk-UA"/>
        </w:rPr>
        <w:t xml:space="preserve"> </w:t>
      </w:r>
      <w:r w:rsidRPr="00863E09">
        <w:rPr>
          <w:b w:val="0"/>
          <w:bCs/>
          <w:lang w:val="uk-UA"/>
        </w:rPr>
        <w:t xml:space="preserve">транспортуванням, навантаженням та вивантаженням </w:t>
      </w:r>
      <w:r>
        <w:rPr>
          <w:b w:val="0"/>
          <w:bCs/>
          <w:lang w:val="uk-UA"/>
        </w:rPr>
        <w:t>Товару в місці поставки</w:t>
      </w:r>
      <w:r w:rsidR="00A62449">
        <w:rPr>
          <w:b w:val="0"/>
          <w:bCs/>
          <w:lang w:val="uk-UA"/>
        </w:rPr>
        <w:t>,</w:t>
      </w:r>
      <w:r>
        <w:rPr>
          <w:b w:val="0"/>
          <w:bCs/>
          <w:lang w:val="uk-UA"/>
        </w:rPr>
        <w:t xml:space="preserve"> сплатою усіх необхідних податків та зборів, тощо. </w:t>
      </w:r>
    </w:p>
    <w:p w:rsidR="00C50DFC" w:rsidRPr="00DD7810" w:rsidRDefault="00863E09" w:rsidP="005805DD">
      <w:pPr>
        <w:pStyle w:val="23"/>
        <w:spacing w:line="240" w:lineRule="atLeast"/>
        <w:ind w:firstLine="567"/>
        <w:jc w:val="both"/>
        <w:rPr>
          <w:b w:val="0"/>
          <w:lang w:val="uk-UA"/>
        </w:rPr>
      </w:pPr>
      <w:r>
        <w:rPr>
          <w:b w:val="0"/>
          <w:lang w:val="uk-UA"/>
        </w:rPr>
        <w:t>3.3</w:t>
      </w:r>
      <w:r w:rsidR="00C50DFC" w:rsidRPr="00DD7810">
        <w:rPr>
          <w:b w:val="0"/>
          <w:lang w:val="uk-UA"/>
        </w:rPr>
        <w:t>. Ціна цього договору може бути зменшена за взаємною згодою</w:t>
      </w:r>
      <w:r w:rsidR="00C32665">
        <w:rPr>
          <w:b w:val="0"/>
          <w:lang w:val="uk-UA"/>
        </w:rPr>
        <w:t>.</w:t>
      </w:r>
    </w:p>
    <w:p w:rsidR="00C50DFC" w:rsidRPr="00DD7810" w:rsidRDefault="00C50DFC" w:rsidP="005805DD">
      <w:pPr>
        <w:pStyle w:val="23"/>
        <w:spacing w:line="240" w:lineRule="atLeast"/>
        <w:ind w:firstLine="567"/>
        <w:jc w:val="both"/>
        <w:rPr>
          <w:b w:val="0"/>
          <w:lang w:val="uk-UA"/>
        </w:rPr>
      </w:pPr>
    </w:p>
    <w:p w:rsidR="00C50DFC" w:rsidRPr="00DD7810" w:rsidRDefault="00344E26" w:rsidP="005805DD">
      <w:pPr>
        <w:pStyle w:val="23"/>
        <w:spacing w:line="240" w:lineRule="atLeast"/>
        <w:ind w:firstLine="567"/>
        <w:rPr>
          <w:color w:val="000000"/>
          <w:lang w:val="uk-UA"/>
        </w:rPr>
      </w:pPr>
      <w:r>
        <w:rPr>
          <w:color w:val="000000"/>
          <w:lang w:val="uk-UA"/>
        </w:rPr>
        <w:t>4. ПОРЯДОК ЗДІЙСНЕННЯ ОПЛАТИ</w:t>
      </w:r>
    </w:p>
    <w:p w:rsidR="00C50DFC" w:rsidRPr="00DD7810" w:rsidRDefault="00C50DFC" w:rsidP="005805DD">
      <w:pPr>
        <w:pStyle w:val="23"/>
        <w:spacing w:line="240" w:lineRule="atLeast"/>
        <w:ind w:firstLine="567"/>
        <w:jc w:val="both"/>
        <w:rPr>
          <w:b w:val="0"/>
          <w:color w:val="000000"/>
          <w:lang w:val="uk-UA"/>
        </w:rPr>
      </w:pPr>
      <w:r w:rsidRPr="00DD7810">
        <w:rPr>
          <w:b w:val="0"/>
          <w:color w:val="000000"/>
          <w:lang w:val="uk-UA"/>
        </w:rPr>
        <w:t>4</w:t>
      </w:r>
      <w:r w:rsidRPr="00DD7810">
        <w:rPr>
          <w:b w:val="0"/>
          <w:color w:val="000000"/>
        </w:rPr>
        <w:t>.</w:t>
      </w:r>
      <w:r w:rsidRPr="00DD7810">
        <w:rPr>
          <w:b w:val="0"/>
          <w:color w:val="000000"/>
          <w:lang w:val="uk-UA"/>
        </w:rPr>
        <w:t>1</w:t>
      </w:r>
      <w:r w:rsidRPr="00DD7810">
        <w:rPr>
          <w:b w:val="0"/>
          <w:color w:val="000000"/>
        </w:rPr>
        <w:t xml:space="preserve">. Оплата Товару проводиться Покупцем у національній грошовій одиниці України на поточний рахунок Постачальника </w:t>
      </w:r>
      <w:r w:rsidR="0011609E">
        <w:rPr>
          <w:b w:val="0"/>
          <w:color w:val="000000"/>
        </w:rPr>
        <w:t>протягом</w:t>
      </w:r>
      <w:r w:rsidR="003C2821" w:rsidRPr="00DD7810">
        <w:rPr>
          <w:b w:val="0"/>
          <w:color w:val="000000"/>
        </w:rPr>
        <w:t xml:space="preserve"> </w:t>
      </w:r>
      <w:r w:rsidR="003C2821" w:rsidRPr="00DD7810">
        <w:rPr>
          <w:b w:val="0"/>
          <w:color w:val="000000"/>
          <w:lang w:val="uk-UA"/>
        </w:rPr>
        <w:t>7</w:t>
      </w:r>
      <w:r w:rsidR="003C2821" w:rsidRPr="00DD7810">
        <w:rPr>
          <w:b w:val="0"/>
          <w:color w:val="000000"/>
        </w:rPr>
        <w:t xml:space="preserve"> (</w:t>
      </w:r>
      <w:r w:rsidR="003C2821" w:rsidRPr="00DD7810">
        <w:rPr>
          <w:b w:val="0"/>
          <w:color w:val="000000"/>
          <w:lang w:val="uk-UA"/>
        </w:rPr>
        <w:t>семи</w:t>
      </w:r>
      <w:r w:rsidR="003C2821" w:rsidRPr="00DD7810">
        <w:rPr>
          <w:b w:val="0"/>
          <w:color w:val="000000"/>
        </w:rPr>
        <w:t>) банківськ</w:t>
      </w:r>
      <w:r w:rsidR="003C2821">
        <w:rPr>
          <w:b w:val="0"/>
          <w:color w:val="000000"/>
        </w:rPr>
        <w:t xml:space="preserve">их днів після </w:t>
      </w:r>
      <w:proofErr w:type="gramStart"/>
      <w:r w:rsidR="003C2821">
        <w:rPr>
          <w:b w:val="0"/>
          <w:color w:val="000000"/>
        </w:rPr>
        <w:t>отримання  Товару</w:t>
      </w:r>
      <w:proofErr w:type="gramEnd"/>
      <w:r w:rsidR="003C2821">
        <w:rPr>
          <w:b w:val="0"/>
          <w:color w:val="000000"/>
        </w:rPr>
        <w:t xml:space="preserve"> </w:t>
      </w:r>
      <w:r w:rsidRPr="00DD7810">
        <w:rPr>
          <w:b w:val="0"/>
          <w:color w:val="000000"/>
        </w:rPr>
        <w:t>на підставі</w:t>
      </w:r>
      <w:r w:rsidR="001B1510">
        <w:rPr>
          <w:b w:val="0"/>
          <w:color w:val="000000"/>
          <w:lang w:val="uk-UA"/>
        </w:rPr>
        <w:t xml:space="preserve"> вида</w:t>
      </w:r>
      <w:r w:rsidR="0011609E">
        <w:rPr>
          <w:b w:val="0"/>
          <w:color w:val="000000"/>
          <w:lang w:val="uk-UA"/>
        </w:rPr>
        <w:t>ткових</w:t>
      </w:r>
      <w:r w:rsidRPr="00DD7810">
        <w:rPr>
          <w:b w:val="0"/>
          <w:color w:val="000000"/>
        </w:rPr>
        <w:t xml:space="preserve"> накладних</w:t>
      </w:r>
      <w:r w:rsidR="007B392C">
        <w:rPr>
          <w:b w:val="0"/>
          <w:color w:val="000000"/>
          <w:lang w:val="uk-UA"/>
        </w:rPr>
        <w:t xml:space="preserve"> та товаро-транспортних накладних</w:t>
      </w:r>
      <w:r w:rsidR="00863E09">
        <w:rPr>
          <w:b w:val="0"/>
          <w:lang w:val="uk-UA"/>
        </w:rPr>
        <w:t>.</w:t>
      </w:r>
      <w:r w:rsidRPr="00DD7810">
        <w:rPr>
          <w:b w:val="0"/>
          <w:color w:val="000000"/>
        </w:rPr>
        <w:t xml:space="preserve"> </w:t>
      </w:r>
    </w:p>
    <w:p w:rsidR="00C50DFC" w:rsidRPr="00DD7810" w:rsidRDefault="00C50DFC" w:rsidP="005805DD">
      <w:pPr>
        <w:pStyle w:val="23"/>
        <w:spacing w:line="240" w:lineRule="atLeast"/>
        <w:ind w:firstLine="567"/>
        <w:jc w:val="both"/>
        <w:rPr>
          <w:b w:val="0"/>
          <w:color w:val="000000"/>
          <w:lang w:val="uk-UA"/>
        </w:rPr>
      </w:pPr>
      <w:r w:rsidRPr="00DD7810">
        <w:rPr>
          <w:b w:val="0"/>
          <w:color w:val="000000"/>
          <w:lang w:val="uk-UA"/>
        </w:rPr>
        <w:t xml:space="preserve">4.2. </w:t>
      </w:r>
      <w:r w:rsidRPr="00DD7810">
        <w:rPr>
          <w:b w:val="0"/>
          <w:lang w:val="uk-UA"/>
        </w:rPr>
        <w:t xml:space="preserve">У разі затримки цільового бюджетного фінансування розрахунок за поставлений товар здійснюється протягом 5 банківських днів </w:t>
      </w:r>
      <w:r w:rsidRPr="00DD7810">
        <w:rPr>
          <w:b w:val="0"/>
          <w:color w:val="000000"/>
          <w:lang w:val="uk-UA"/>
        </w:rPr>
        <w:t xml:space="preserve">з дати отримання </w:t>
      </w:r>
      <w:r w:rsidR="00A712E1">
        <w:rPr>
          <w:b w:val="0"/>
          <w:color w:val="000000"/>
          <w:lang w:val="uk-UA"/>
        </w:rPr>
        <w:t>Покупцем</w:t>
      </w:r>
      <w:r w:rsidRPr="00DD7810">
        <w:rPr>
          <w:b w:val="0"/>
          <w:color w:val="000000"/>
          <w:lang w:val="uk-UA"/>
        </w:rPr>
        <w:t xml:space="preserve"> цільового бюджетного фінансування на свій реєстраційний рахунок. </w:t>
      </w:r>
    </w:p>
    <w:p w:rsidR="005805DD" w:rsidRPr="00DD7810" w:rsidRDefault="005805DD" w:rsidP="005805DD">
      <w:pPr>
        <w:pStyle w:val="23"/>
        <w:spacing w:line="240" w:lineRule="atLeast"/>
        <w:ind w:firstLine="567"/>
        <w:jc w:val="both"/>
        <w:rPr>
          <w:b w:val="0"/>
          <w:color w:val="000000"/>
          <w:lang w:val="uk-UA"/>
        </w:rPr>
      </w:pPr>
    </w:p>
    <w:p w:rsidR="00C50DFC" w:rsidRPr="00DD7810" w:rsidRDefault="00344E26" w:rsidP="005805DD">
      <w:pPr>
        <w:spacing w:line="240" w:lineRule="atLeast"/>
        <w:ind w:firstLine="567"/>
        <w:jc w:val="center"/>
        <w:rPr>
          <w:b/>
          <w:lang w:val="uk-UA"/>
        </w:rPr>
      </w:pPr>
      <w:r>
        <w:rPr>
          <w:b/>
          <w:lang w:val="uk-UA"/>
        </w:rPr>
        <w:t>5. ПОСТАВКА ТОВАРУ</w:t>
      </w:r>
    </w:p>
    <w:p w:rsidR="00FB5B7F" w:rsidRPr="00DD7810" w:rsidRDefault="00FB5B7F" w:rsidP="00FB5B7F">
      <w:pPr>
        <w:spacing w:line="240" w:lineRule="atLeast"/>
        <w:ind w:firstLine="567"/>
        <w:jc w:val="both"/>
        <w:rPr>
          <w:lang w:val="uk-UA"/>
        </w:rPr>
      </w:pPr>
      <w:r>
        <w:rPr>
          <w:lang w:val="uk-UA"/>
        </w:rPr>
        <w:t xml:space="preserve">5.1. </w:t>
      </w:r>
      <w:r w:rsidRPr="00DD7810">
        <w:rPr>
          <w:lang w:val="uk-UA"/>
        </w:rPr>
        <w:t xml:space="preserve">Приймання-передача Товару здійснюється </w:t>
      </w:r>
      <w:r>
        <w:rPr>
          <w:lang w:val="uk-UA"/>
        </w:rPr>
        <w:t xml:space="preserve">повноважними представниками Покупця </w:t>
      </w:r>
      <w:r w:rsidRPr="00DD7810">
        <w:rPr>
          <w:lang w:val="uk-UA"/>
        </w:rPr>
        <w:t>партіями за місцем поставки, згідно до додатку  1 до Договору. Партією вважається будь яка кількість деревини паливної, оформлена одним документом щодо якості, розмірів та кількості, і яка відповідає вимогам пункту 2.1. Договору. Об</w:t>
      </w:r>
      <w:r w:rsidRPr="00DD7810">
        <w:t>’</w:t>
      </w:r>
      <w:r w:rsidRPr="00DD7810">
        <w:rPr>
          <w:lang w:val="uk-UA"/>
        </w:rPr>
        <w:t>єм партії зазначається у щільній мірі в куб. м., однак за умов штабельного методу обміру вказуються розміри штабеля та застосований коефіцієнт повнодеревинності відп</w:t>
      </w:r>
      <w:r w:rsidR="0011609E">
        <w:rPr>
          <w:lang w:val="uk-UA"/>
        </w:rPr>
        <w:t>овідно до додатку А до ТУ У</w:t>
      </w:r>
      <w:r w:rsidRPr="00DD7810">
        <w:rPr>
          <w:lang w:val="uk-UA"/>
        </w:rPr>
        <w:t xml:space="preserve">-00994207-005:2018. </w:t>
      </w:r>
    </w:p>
    <w:p w:rsidR="00992EE4" w:rsidRDefault="00C50DFC" w:rsidP="00992EE4">
      <w:pPr>
        <w:spacing w:line="240" w:lineRule="atLeast"/>
        <w:ind w:firstLine="567"/>
        <w:jc w:val="both"/>
        <w:rPr>
          <w:lang w:val="uk-UA"/>
        </w:rPr>
      </w:pPr>
      <w:r w:rsidRPr="00DD7810">
        <w:rPr>
          <w:lang w:val="uk-UA"/>
        </w:rPr>
        <w:t>5.</w:t>
      </w:r>
      <w:r w:rsidR="00FB5B7F">
        <w:rPr>
          <w:lang w:val="uk-UA"/>
        </w:rPr>
        <w:t>2</w:t>
      </w:r>
      <w:r w:rsidRPr="00DD7810">
        <w:rPr>
          <w:lang w:val="uk-UA"/>
        </w:rPr>
        <w:t>.</w:t>
      </w:r>
      <w:r w:rsidR="004C4F51" w:rsidRPr="004C4F51">
        <w:rPr>
          <w:lang w:val="uk-UA"/>
        </w:rPr>
        <w:t xml:space="preserve"> При виконанні умов цього Договору в частині приймання-передачі кожної окремої партії Товару, перевірки відповідності Товару державним</w:t>
      </w:r>
      <w:r w:rsidR="00992EE4">
        <w:rPr>
          <w:lang w:val="uk-UA"/>
        </w:rPr>
        <w:t xml:space="preserve"> стандартам та умовам Договору,</w:t>
      </w:r>
      <w:r w:rsidR="004C4F51" w:rsidRPr="004C4F51">
        <w:rPr>
          <w:lang w:val="uk-UA"/>
        </w:rPr>
        <w:t xml:space="preserve"> пред’явлення претензій щодо якості та відповідності умовам Договору, повноважними представниками, які діють</w:t>
      </w:r>
      <w:r w:rsidR="004C4F51">
        <w:rPr>
          <w:lang w:val="uk-UA"/>
        </w:rPr>
        <w:t xml:space="preserve"> від імені Покупця, </w:t>
      </w:r>
      <w:r w:rsidR="00992EE4">
        <w:rPr>
          <w:lang w:val="uk-UA"/>
        </w:rPr>
        <w:t>є</w:t>
      </w:r>
      <w:r w:rsidR="004C4F51" w:rsidRPr="004C4F51">
        <w:rPr>
          <w:lang w:val="uk-UA"/>
        </w:rPr>
        <w:t xml:space="preserve"> директор закладу освіти, до якого відбувається постачання Товару </w:t>
      </w:r>
      <w:r w:rsidR="00992EE4">
        <w:rPr>
          <w:lang w:val="uk-UA"/>
        </w:rPr>
        <w:t>або</w:t>
      </w:r>
      <w:r w:rsidR="004C4F51" w:rsidRPr="004C4F51">
        <w:rPr>
          <w:lang w:val="uk-UA"/>
        </w:rPr>
        <w:t xml:space="preserve"> працівник даного закладу, який є матеріально відповідальною особою, до посадових обов’язків якого входить приймання та зберігання матеріальних цінностей та майна (зокрема, Товару, що є предметом цього Договору). Вказані особи можуть діяти як разом, так і по одинці, при чому обсяг визначених цим пунктом повноважень не змінюється.</w:t>
      </w:r>
    </w:p>
    <w:p w:rsidR="00C50DFC" w:rsidRPr="00DD7810" w:rsidRDefault="00FB5B7F" w:rsidP="005805DD">
      <w:pPr>
        <w:spacing w:line="240" w:lineRule="atLeast"/>
        <w:ind w:firstLine="567"/>
        <w:jc w:val="both"/>
        <w:rPr>
          <w:lang w:val="uk-UA"/>
        </w:rPr>
      </w:pPr>
      <w:r>
        <w:rPr>
          <w:lang w:val="uk-UA"/>
        </w:rPr>
        <w:t>5.3</w:t>
      </w:r>
      <w:r w:rsidR="00C50DFC" w:rsidRPr="00DD7810">
        <w:rPr>
          <w:lang w:val="uk-UA"/>
        </w:rPr>
        <w:t xml:space="preserve">. Право власності на Товар переходить до </w:t>
      </w:r>
      <w:r w:rsidR="00992EE4">
        <w:rPr>
          <w:lang w:val="uk-UA"/>
        </w:rPr>
        <w:t>П</w:t>
      </w:r>
      <w:r w:rsidR="00C50DFC" w:rsidRPr="00DD7810">
        <w:rPr>
          <w:lang w:val="uk-UA"/>
        </w:rPr>
        <w:t>окупця з моменту підписання накладної.</w:t>
      </w:r>
    </w:p>
    <w:p w:rsidR="00C50DFC" w:rsidRPr="00DD7810" w:rsidRDefault="00C50DFC" w:rsidP="005805DD">
      <w:pPr>
        <w:spacing w:line="240" w:lineRule="atLeast"/>
        <w:ind w:firstLine="567"/>
        <w:jc w:val="both"/>
        <w:rPr>
          <w:lang w:val="uk-UA"/>
        </w:rPr>
      </w:pPr>
      <w:r w:rsidRPr="00DD7810">
        <w:rPr>
          <w:lang w:val="uk-UA"/>
        </w:rPr>
        <w:t>5.</w:t>
      </w:r>
      <w:r w:rsidR="00FB5B7F">
        <w:rPr>
          <w:lang w:val="uk-UA"/>
        </w:rPr>
        <w:t>4</w:t>
      </w:r>
      <w:r w:rsidRPr="00DD7810">
        <w:rPr>
          <w:lang w:val="uk-UA"/>
        </w:rPr>
        <w:t>. В день одержання товару, Покупець</w:t>
      </w:r>
      <w:r w:rsidR="00FB5B7F">
        <w:rPr>
          <w:lang w:val="uk-UA"/>
        </w:rPr>
        <w:t xml:space="preserve"> в особі повноважного представника,</w:t>
      </w:r>
      <w:r w:rsidRPr="00DD7810">
        <w:rPr>
          <w:lang w:val="uk-UA"/>
        </w:rPr>
        <w:t xml:space="preserve"> перевіряє товар за якістю та кількістю, та:</w:t>
      </w:r>
    </w:p>
    <w:p w:rsidR="00C50DFC" w:rsidRPr="00DD7810" w:rsidRDefault="00C50DFC" w:rsidP="005805DD">
      <w:pPr>
        <w:spacing w:line="240" w:lineRule="atLeast"/>
        <w:ind w:firstLine="567"/>
        <w:jc w:val="both"/>
        <w:rPr>
          <w:lang w:val="uk-UA"/>
        </w:rPr>
      </w:pPr>
      <w:r w:rsidRPr="00DD7810">
        <w:rPr>
          <w:lang w:val="uk-UA"/>
        </w:rPr>
        <w:t>а) у випадку відсутності претензій до якості та кількості Товару підписує вида</w:t>
      </w:r>
      <w:r w:rsidR="00FB5B7F">
        <w:rPr>
          <w:lang w:val="uk-UA"/>
        </w:rPr>
        <w:t>ткову накладну, передає Постачальнику</w:t>
      </w:r>
      <w:r w:rsidRPr="00DD7810">
        <w:rPr>
          <w:lang w:val="uk-UA"/>
        </w:rPr>
        <w:t xml:space="preserve"> один примірник видаткової накладної;</w:t>
      </w:r>
    </w:p>
    <w:p w:rsidR="00C50DFC" w:rsidRPr="00DD7810" w:rsidRDefault="00C50DFC" w:rsidP="005805DD">
      <w:pPr>
        <w:spacing w:line="240" w:lineRule="atLeast"/>
        <w:ind w:firstLine="567"/>
        <w:jc w:val="both"/>
        <w:rPr>
          <w:lang w:val="uk-UA"/>
        </w:rPr>
      </w:pPr>
      <w:r w:rsidRPr="00DD7810">
        <w:rPr>
          <w:lang w:val="uk-UA"/>
        </w:rPr>
        <w:t>б) у випадку наявності претензій до кількості та  якості</w:t>
      </w:r>
      <w:r w:rsidR="00C5541F" w:rsidRPr="00DD7810">
        <w:rPr>
          <w:lang w:val="uk-UA"/>
        </w:rPr>
        <w:t xml:space="preserve"> </w:t>
      </w:r>
      <w:r w:rsidRPr="00DD7810">
        <w:rPr>
          <w:lang w:val="uk-UA"/>
        </w:rPr>
        <w:t>Товару</w:t>
      </w:r>
      <w:r w:rsidR="00C5541F" w:rsidRPr="00DD7810">
        <w:rPr>
          <w:lang w:val="uk-UA"/>
        </w:rPr>
        <w:t xml:space="preserve">,  </w:t>
      </w:r>
      <w:r w:rsidRPr="00DD7810">
        <w:rPr>
          <w:lang w:val="uk-UA"/>
        </w:rPr>
        <w:t xml:space="preserve"> </w:t>
      </w:r>
      <w:r w:rsidR="00FB5B7F" w:rsidRPr="00DD7810">
        <w:rPr>
          <w:lang w:val="uk-UA"/>
        </w:rPr>
        <w:t>Покупець</w:t>
      </w:r>
      <w:r w:rsidR="00FB5B7F">
        <w:rPr>
          <w:lang w:val="uk-UA"/>
        </w:rPr>
        <w:t xml:space="preserve"> в особі повноважного представника</w:t>
      </w:r>
      <w:r w:rsidRPr="00DD7810">
        <w:rPr>
          <w:lang w:val="uk-UA"/>
        </w:rPr>
        <w:t xml:space="preserve"> на свій розсуд: </w:t>
      </w:r>
    </w:p>
    <w:p w:rsidR="00C50DFC" w:rsidRPr="00DD7810" w:rsidRDefault="00C50DFC" w:rsidP="005805DD">
      <w:pPr>
        <w:spacing w:line="240" w:lineRule="atLeast"/>
        <w:ind w:firstLine="567"/>
        <w:jc w:val="both"/>
        <w:rPr>
          <w:lang w:val="uk-UA"/>
        </w:rPr>
      </w:pPr>
      <w:r w:rsidRPr="00DD7810">
        <w:rPr>
          <w:lang w:val="uk-UA"/>
        </w:rPr>
        <w:t>- приймає Товар, робить відповідну відмітку у видатковій накладній, складає відповідну претензію, яку вручає під розпис представникові П</w:t>
      </w:r>
      <w:r w:rsidR="00FB5B7F">
        <w:rPr>
          <w:lang w:val="uk-UA"/>
        </w:rPr>
        <w:t>остачальника</w:t>
      </w:r>
      <w:r w:rsidRPr="00DD7810">
        <w:rPr>
          <w:lang w:val="uk-UA"/>
        </w:rPr>
        <w:t xml:space="preserve">, передає </w:t>
      </w:r>
      <w:r w:rsidR="00FB5B7F">
        <w:rPr>
          <w:lang w:val="uk-UA"/>
        </w:rPr>
        <w:t>Постачальнику</w:t>
      </w:r>
      <w:r w:rsidRPr="00DD7810">
        <w:rPr>
          <w:lang w:val="uk-UA"/>
        </w:rPr>
        <w:t xml:space="preserve"> один примірник видаткової накладної з відміткою про наявність претензій. </w:t>
      </w:r>
    </w:p>
    <w:p w:rsidR="00C50DFC" w:rsidRPr="00DD7810" w:rsidRDefault="00C50DFC" w:rsidP="005805DD">
      <w:pPr>
        <w:spacing w:line="240" w:lineRule="atLeast"/>
        <w:ind w:firstLine="567"/>
        <w:jc w:val="both"/>
        <w:rPr>
          <w:lang w:val="uk-UA"/>
        </w:rPr>
      </w:pPr>
      <w:r w:rsidRPr="00DD7810">
        <w:rPr>
          <w:lang w:val="uk-UA"/>
        </w:rPr>
        <w:t>- відмовляється від приймання Товару і в цьому випадку робить відповідну відмітку у видатковій накладній та складає відповідну претензію;</w:t>
      </w:r>
    </w:p>
    <w:p w:rsidR="00C67EF2" w:rsidRPr="00C67EF2" w:rsidRDefault="00C50DFC" w:rsidP="00C67EF2">
      <w:pPr>
        <w:spacing w:line="240" w:lineRule="atLeast"/>
        <w:ind w:firstLine="567"/>
        <w:jc w:val="both"/>
        <w:rPr>
          <w:b/>
          <w:lang w:val="uk-UA"/>
        </w:rPr>
      </w:pPr>
      <w:r w:rsidRPr="00DD7810">
        <w:rPr>
          <w:lang w:val="uk-UA"/>
        </w:rPr>
        <w:t>5.</w:t>
      </w:r>
      <w:r w:rsidR="00FB5B7F">
        <w:rPr>
          <w:lang w:val="uk-UA"/>
        </w:rPr>
        <w:t>5</w:t>
      </w:r>
      <w:r w:rsidRPr="00DD7810">
        <w:rPr>
          <w:lang w:val="uk-UA"/>
        </w:rPr>
        <w:t xml:space="preserve">. Постачальник </w:t>
      </w:r>
      <w:r w:rsidR="006630D4" w:rsidRPr="00DD7810">
        <w:rPr>
          <w:lang w:val="uk-UA"/>
        </w:rPr>
        <w:t>повинен здійснити поставку товару</w:t>
      </w:r>
      <w:r w:rsidR="007B392C">
        <w:rPr>
          <w:b/>
        </w:rPr>
        <w:t xml:space="preserve"> не пізніше 15 жовтня 202</w:t>
      </w:r>
      <w:r w:rsidR="0011609E">
        <w:rPr>
          <w:b/>
          <w:lang w:val="uk-UA"/>
        </w:rPr>
        <w:t>4</w:t>
      </w:r>
      <w:r w:rsidR="00BE6B3B" w:rsidRPr="00BE6B3B">
        <w:rPr>
          <w:b/>
        </w:rPr>
        <w:t xml:space="preserve"> р.</w:t>
      </w:r>
      <w:r w:rsidR="00C67EF2">
        <w:rPr>
          <w:b/>
          <w:lang w:val="uk-UA"/>
        </w:rPr>
        <w:t xml:space="preserve">, </w:t>
      </w:r>
      <w:r w:rsidR="00C67EF2" w:rsidRPr="00C67EF2">
        <w:rPr>
          <w:b/>
          <w:lang w:val="uk-UA"/>
        </w:rPr>
        <w:t>в тому числі по місяцях:</w:t>
      </w:r>
    </w:p>
    <w:p w:rsidR="00C67EF2" w:rsidRPr="00C67EF2" w:rsidRDefault="00C67EF2" w:rsidP="00C67EF2">
      <w:pPr>
        <w:spacing w:line="240" w:lineRule="atLeast"/>
        <w:ind w:firstLine="567"/>
        <w:jc w:val="both"/>
        <w:rPr>
          <w:lang w:val="uk-UA"/>
        </w:rPr>
      </w:pPr>
      <w:r w:rsidRPr="00C67EF2">
        <w:rPr>
          <w:lang w:val="uk-UA"/>
        </w:rPr>
        <w:t>Червень 2024 року –  не менше 200 куб.м.;</w:t>
      </w:r>
    </w:p>
    <w:p w:rsidR="00C67EF2" w:rsidRPr="00C67EF2" w:rsidRDefault="00C67EF2" w:rsidP="00C67EF2">
      <w:pPr>
        <w:spacing w:line="240" w:lineRule="atLeast"/>
        <w:ind w:firstLine="567"/>
        <w:jc w:val="both"/>
        <w:rPr>
          <w:lang w:val="uk-UA"/>
        </w:rPr>
      </w:pPr>
      <w:r w:rsidRPr="00C67EF2">
        <w:rPr>
          <w:lang w:val="uk-UA"/>
        </w:rPr>
        <w:t>Липень 2024 року –   не менше 300 куб.м.;</w:t>
      </w:r>
    </w:p>
    <w:p w:rsidR="00C67EF2" w:rsidRPr="00C67EF2" w:rsidRDefault="00C67EF2" w:rsidP="00C67EF2">
      <w:pPr>
        <w:spacing w:line="240" w:lineRule="atLeast"/>
        <w:ind w:firstLine="567"/>
        <w:jc w:val="both"/>
        <w:rPr>
          <w:lang w:val="uk-UA"/>
        </w:rPr>
      </w:pPr>
      <w:r w:rsidRPr="00C67EF2">
        <w:rPr>
          <w:lang w:val="uk-UA"/>
        </w:rPr>
        <w:t>Серпень 2024 року –  не менше 300 куб.м.;</w:t>
      </w:r>
    </w:p>
    <w:p w:rsidR="00C67EF2" w:rsidRPr="00C67EF2" w:rsidRDefault="00C67EF2" w:rsidP="00C67EF2">
      <w:pPr>
        <w:spacing w:line="240" w:lineRule="atLeast"/>
        <w:ind w:firstLine="567"/>
        <w:jc w:val="both"/>
        <w:rPr>
          <w:lang w:val="uk-UA"/>
        </w:rPr>
      </w:pPr>
      <w:r w:rsidRPr="00C67EF2">
        <w:rPr>
          <w:lang w:val="uk-UA"/>
        </w:rPr>
        <w:lastRenderedPageBreak/>
        <w:t>Вересень 2024 року –   не менше 300 куб.м.;</w:t>
      </w:r>
    </w:p>
    <w:p w:rsidR="00C67EF2" w:rsidRPr="00C67EF2" w:rsidRDefault="00C67EF2" w:rsidP="00C67EF2">
      <w:pPr>
        <w:spacing w:line="240" w:lineRule="atLeast"/>
        <w:ind w:firstLine="567"/>
        <w:jc w:val="both"/>
        <w:rPr>
          <w:lang w:val="uk-UA"/>
        </w:rPr>
      </w:pPr>
      <w:r w:rsidRPr="00C67EF2">
        <w:rPr>
          <w:lang w:val="uk-UA"/>
        </w:rPr>
        <w:t>Жовтень 2024 року – не менше 132 куб.м.</w:t>
      </w:r>
    </w:p>
    <w:p w:rsidR="00C5541F" w:rsidRPr="00C67EF2" w:rsidRDefault="00C67EF2" w:rsidP="00C67EF2">
      <w:pPr>
        <w:spacing w:line="240" w:lineRule="atLeast"/>
        <w:ind w:firstLine="567"/>
        <w:jc w:val="both"/>
        <w:rPr>
          <w:b/>
          <w:lang w:val="uk-UA"/>
        </w:rPr>
      </w:pPr>
      <w:r w:rsidRPr="00C67EF2">
        <w:rPr>
          <w:b/>
          <w:lang w:val="uk-UA"/>
        </w:rPr>
        <w:t>* кількість поставки по даних періодах може бути менша тільки за погодженням Замовника;</w:t>
      </w:r>
    </w:p>
    <w:p w:rsidR="00C50DFC" w:rsidRDefault="00FB5B7F" w:rsidP="00C5541F">
      <w:pPr>
        <w:spacing w:line="240" w:lineRule="atLeast"/>
        <w:ind w:firstLine="567"/>
        <w:jc w:val="both"/>
        <w:rPr>
          <w:lang w:val="uk-UA"/>
        </w:rPr>
      </w:pPr>
      <w:r>
        <w:rPr>
          <w:lang w:val="uk-UA"/>
        </w:rPr>
        <w:t>5.6</w:t>
      </w:r>
      <w:r w:rsidR="00C5541F" w:rsidRPr="00DD7810">
        <w:rPr>
          <w:lang w:val="uk-UA"/>
        </w:rPr>
        <w:t xml:space="preserve">. </w:t>
      </w:r>
      <w:r w:rsidR="00C50DFC" w:rsidRPr="00DD7810">
        <w:rPr>
          <w:lang w:val="uk-UA"/>
        </w:rPr>
        <w:t>Поставка товару здійснюється вик</w:t>
      </w:r>
      <w:r w:rsidR="00F71F17">
        <w:rPr>
          <w:lang w:val="uk-UA"/>
        </w:rPr>
        <w:t>лючно у робочі дні, у період з 8-00 до  17</w:t>
      </w:r>
      <w:r w:rsidR="00C50DFC" w:rsidRPr="00DD7810">
        <w:rPr>
          <w:lang w:val="uk-UA"/>
        </w:rPr>
        <w:t xml:space="preserve">-00 год. </w:t>
      </w:r>
    </w:p>
    <w:p w:rsidR="00C5541F" w:rsidRDefault="00695EE1" w:rsidP="00695EE1">
      <w:pPr>
        <w:spacing w:line="240" w:lineRule="atLeast"/>
        <w:ind w:firstLine="567"/>
        <w:jc w:val="both"/>
        <w:rPr>
          <w:lang w:val="uk-UA"/>
        </w:rPr>
      </w:pPr>
      <w:r>
        <w:rPr>
          <w:lang w:val="uk-UA"/>
        </w:rPr>
        <w:t>5.7.</w:t>
      </w:r>
      <w:r w:rsidRPr="00695EE1">
        <w:rPr>
          <w:lang w:val="uk-UA"/>
        </w:rPr>
        <w:t xml:space="preserve"> Разом з Товаром Постачальник передає представникові Покупця:</w:t>
      </w:r>
      <w:r>
        <w:rPr>
          <w:lang w:val="uk-UA"/>
        </w:rPr>
        <w:t xml:space="preserve"> </w:t>
      </w:r>
      <w:r w:rsidR="0011609E">
        <w:rPr>
          <w:lang w:val="uk-UA"/>
        </w:rPr>
        <w:t xml:space="preserve">видаткову </w:t>
      </w:r>
      <w:r>
        <w:rPr>
          <w:lang w:val="uk-UA"/>
        </w:rPr>
        <w:t>наклад</w:t>
      </w:r>
      <w:r w:rsidR="003C2821">
        <w:rPr>
          <w:lang w:val="uk-UA"/>
        </w:rPr>
        <w:t>н</w:t>
      </w:r>
      <w:r>
        <w:rPr>
          <w:lang w:val="uk-UA"/>
        </w:rPr>
        <w:t>у на отримання товару та</w:t>
      </w:r>
      <w:r w:rsidRPr="00695EE1">
        <w:rPr>
          <w:lang w:val="uk-UA"/>
        </w:rPr>
        <w:t xml:space="preserve"> </w:t>
      </w:r>
      <w:r w:rsidR="00CC5E61">
        <w:rPr>
          <w:lang w:val="uk-UA"/>
        </w:rPr>
        <w:t>товарно-транспортну накладну.</w:t>
      </w:r>
    </w:p>
    <w:p w:rsidR="00695EE1" w:rsidRPr="00DD7810" w:rsidRDefault="00695EE1" w:rsidP="00695EE1">
      <w:pPr>
        <w:spacing w:line="240" w:lineRule="atLeast"/>
        <w:ind w:firstLine="567"/>
        <w:jc w:val="both"/>
        <w:rPr>
          <w:lang w:val="uk-UA"/>
        </w:rPr>
      </w:pPr>
    </w:p>
    <w:p w:rsidR="00C50DFC" w:rsidRPr="00344E26" w:rsidRDefault="00C50DFC" w:rsidP="005805DD">
      <w:pPr>
        <w:spacing w:line="240" w:lineRule="atLeast"/>
        <w:ind w:firstLine="567"/>
        <w:jc w:val="center"/>
        <w:rPr>
          <w:b/>
          <w:lang w:val="uk-UA"/>
        </w:rPr>
      </w:pPr>
      <w:r w:rsidRPr="00DD7810">
        <w:rPr>
          <w:b/>
          <w:lang w:val="uk-UA"/>
        </w:rPr>
        <w:t xml:space="preserve">6. </w:t>
      </w:r>
      <w:r w:rsidR="00344E26">
        <w:rPr>
          <w:b/>
          <w:lang w:val="uk-UA"/>
        </w:rPr>
        <w:t>ПРАВА ТА ОБОВ</w:t>
      </w:r>
      <w:r w:rsidR="00344E26" w:rsidRPr="003C2821">
        <w:rPr>
          <w:b/>
        </w:rPr>
        <w:t>’</w:t>
      </w:r>
      <w:r w:rsidR="00344E26">
        <w:rPr>
          <w:b/>
          <w:lang w:val="uk-UA"/>
        </w:rPr>
        <w:t>ЯЗКИ СТОРІН</w:t>
      </w:r>
    </w:p>
    <w:p w:rsidR="00C50DFC" w:rsidRPr="00DD7810" w:rsidRDefault="00C50DFC" w:rsidP="005805DD">
      <w:pPr>
        <w:spacing w:line="240" w:lineRule="atLeast"/>
        <w:ind w:firstLine="567"/>
        <w:jc w:val="both"/>
        <w:rPr>
          <w:lang w:val="uk-UA"/>
        </w:rPr>
      </w:pPr>
      <w:r w:rsidRPr="00DD7810">
        <w:rPr>
          <w:lang w:val="uk-UA"/>
        </w:rPr>
        <w:t>6.1. Покупець зобов’язаний:</w:t>
      </w:r>
    </w:p>
    <w:p w:rsidR="00C50DFC" w:rsidRPr="00DD7810" w:rsidRDefault="00C50DFC" w:rsidP="005805DD">
      <w:pPr>
        <w:spacing w:line="240" w:lineRule="atLeast"/>
        <w:ind w:firstLine="567"/>
        <w:jc w:val="both"/>
        <w:rPr>
          <w:lang w:val="uk-UA"/>
        </w:rPr>
      </w:pPr>
      <w:r w:rsidRPr="00DD7810">
        <w:rPr>
          <w:lang w:val="uk-UA"/>
        </w:rPr>
        <w:t>6.1.1. Своєчасно та в повному обсязі сплачувати за поставлений товар;</w:t>
      </w:r>
    </w:p>
    <w:p w:rsidR="00C50DFC" w:rsidRPr="00C60E73" w:rsidRDefault="00C50DFC" w:rsidP="005805DD">
      <w:pPr>
        <w:spacing w:line="240" w:lineRule="atLeast"/>
        <w:ind w:firstLine="567"/>
        <w:jc w:val="both"/>
        <w:rPr>
          <w:lang w:val="uk-UA"/>
        </w:rPr>
      </w:pPr>
      <w:r w:rsidRPr="00DD7810">
        <w:rPr>
          <w:lang w:val="uk-UA"/>
        </w:rPr>
        <w:t xml:space="preserve">6.1.2. Приймати поставлений товар згідно з </w:t>
      </w:r>
      <w:r w:rsidR="0011609E">
        <w:rPr>
          <w:lang w:val="uk-UA"/>
        </w:rPr>
        <w:t xml:space="preserve">видаткової </w:t>
      </w:r>
      <w:r w:rsidR="00C60E73">
        <w:rPr>
          <w:lang w:val="uk-UA"/>
        </w:rPr>
        <w:t xml:space="preserve">накладної  </w:t>
      </w:r>
      <w:r w:rsidR="00C60E73" w:rsidRPr="00C60E73">
        <w:rPr>
          <w:lang w:val="uk-UA"/>
        </w:rPr>
        <w:t xml:space="preserve">та </w:t>
      </w:r>
      <w:r w:rsidR="00C60E73">
        <w:rPr>
          <w:lang w:val="uk-UA"/>
        </w:rPr>
        <w:t>товаро-транспортної накладної</w:t>
      </w:r>
      <w:r w:rsidRPr="00C60E73">
        <w:rPr>
          <w:lang w:val="uk-UA"/>
        </w:rPr>
        <w:t>;</w:t>
      </w:r>
    </w:p>
    <w:p w:rsidR="00C50DFC" w:rsidRPr="00DD7810" w:rsidRDefault="00C50DFC" w:rsidP="005805DD">
      <w:pPr>
        <w:spacing w:line="240" w:lineRule="atLeast"/>
        <w:ind w:firstLine="567"/>
        <w:jc w:val="both"/>
        <w:rPr>
          <w:lang w:val="uk-UA"/>
        </w:rPr>
      </w:pPr>
      <w:r w:rsidRPr="00DD7810">
        <w:rPr>
          <w:lang w:val="uk-UA"/>
        </w:rPr>
        <w:t xml:space="preserve">6.2. </w:t>
      </w:r>
      <w:r w:rsidR="00C60E73">
        <w:rPr>
          <w:lang w:val="uk-UA"/>
        </w:rPr>
        <w:t xml:space="preserve">Покупець </w:t>
      </w:r>
      <w:r w:rsidRPr="00DD7810">
        <w:rPr>
          <w:lang w:val="uk-UA"/>
        </w:rPr>
        <w:t>має право:</w:t>
      </w:r>
    </w:p>
    <w:p w:rsidR="00C50DFC" w:rsidRPr="00A62449" w:rsidRDefault="00C50DFC" w:rsidP="005805DD">
      <w:pPr>
        <w:spacing w:line="240" w:lineRule="atLeast"/>
        <w:ind w:firstLine="567"/>
        <w:jc w:val="both"/>
        <w:rPr>
          <w:lang w:val="uk-UA"/>
        </w:rPr>
      </w:pPr>
      <w:r w:rsidRPr="00DD7810">
        <w:rPr>
          <w:lang w:val="uk-UA"/>
        </w:rPr>
        <w:t xml:space="preserve">6.2.1. Достроково розірвати цей Договір у разі невиконання зобов’язань </w:t>
      </w:r>
      <w:r w:rsidR="00A76CAE">
        <w:rPr>
          <w:lang w:val="uk-UA"/>
        </w:rPr>
        <w:t>П</w:t>
      </w:r>
      <w:r w:rsidRPr="00DD7810">
        <w:rPr>
          <w:lang w:val="uk-UA"/>
        </w:rPr>
        <w:t xml:space="preserve">остачальником, повідомивши його </w:t>
      </w:r>
      <w:r w:rsidRPr="008B1AD1">
        <w:rPr>
          <w:lang w:val="uk-UA"/>
        </w:rPr>
        <w:t xml:space="preserve">у строк </w:t>
      </w:r>
      <w:r w:rsidR="008B1AD1">
        <w:rPr>
          <w:lang w:val="uk-UA"/>
        </w:rPr>
        <w:t xml:space="preserve">20 </w:t>
      </w:r>
      <w:r w:rsidR="00A62449">
        <w:rPr>
          <w:lang w:val="uk-UA"/>
        </w:rPr>
        <w:t xml:space="preserve">календарних днів до розірвання </w:t>
      </w:r>
      <w:r w:rsidR="00A62449" w:rsidRPr="00A62449">
        <w:t xml:space="preserve">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 </w:t>
      </w:r>
      <w:r w:rsidR="00A62449">
        <w:rPr>
          <w:lang w:val="uk-UA"/>
        </w:rPr>
        <w:t>поставки товару, що не відповіда</w:t>
      </w:r>
      <w:r w:rsidR="00C67EF2">
        <w:rPr>
          <w:lang w:val="uk-UA"/>
        </w:rPr>
        <w:t xml:space="preserve">є вимогам пункту 2.1. Договору  або непоставку товару у строки та у кількості, </w:t>
      </w:r>
      <w:r w:rsidR="008B1AD1">
        <w:rPr>
          <w:lang w:val="uk-UA"/>
        </w:rPr>
        <w:t xml:space="preserve">визначені </w:t>
      </w:r>
      <w:r w:rsidR="00C67EF2">
        <w:rPr>
          <w:lang w:val="uk-UA"/>
        </w:rPr>
        <w:t>у пункті 5.5. Договору.</w:t>
      </w:r>
    </w:p>
    <w:p w:rsidR="00C50DFC" w:rsidRPr="00DD7810" w:rsidRDefault="00C50DFC" w:rsidP="005805DD">
      <w:pPr>
        <w:spacing w:line="240" w:lineRule="atLeast"/>
        <w:ind w:firstLine="567"/>
        <w:jc w:val="both"/>
        <w:rPr>
          <w:lang w:val="uk-UA"/>
        </w:rPr>
      </w:pPr>
      <w:r w:rsidRPr="00DD7810">
        <w:rPr>
          <w:lang w:val="uk-UA"/>
        </w:rPr>
        <w:t>6.2.2. Контролювати поставку товарів у строки, встановлені цим Договором;</w:t>
      </w:r>
    </w:p>
    <w:p w:rsidR="00C50DFC" w:rsidRPr="00DD7810" w:rsidRDefault="00C50DFC" w:rsidP="005805DD">
      <w:pPr>
        <w:spacing w:line="240" w:lineRule="atLeast"/>
        <w:ind w:firstLine="567"/>
        <w:jc w:val="both"/>
        <w:rPr>
          <w:lang w:val="uk-UA"/>
        </w:rPr>
      </w:pPr>
      <w:r w:rsidRPr="00DD7810">
        <w:rPr>
          <w:lang w:val="uk-UA"/>
        </w:rPr>
        <w:t>6.2.3. Зменшувати обсяг закупівлі товарів та загальну вартість Договору залежно від реального фінансування видатків. У такому разі Сторони вносять відповідні зміни до цього Договору.</w:t>
      </w:r>
    </w:p>
    <w:p w:rsidR="00C50DFC" w:rsidRPr="00DD7810" w:rsidRDefault="00C50DFC" w:rsidP="005805DD">
      <w:pPr>
        <w:spacing w:line="240" w:lineRule="atLeast"/>
        <w:ind w:firstLine="567"/>
        <w:jc w:val="both"/>
        <w:rPr>
          <w:lang w:val="uk-UA"/>
        </w:rPr>
      </w:pPr>
      <w:r w:rsidRPr="00DD7810">
        <w:rPr>
          <w:lang w:val="uk-UA"/>
        </w:rPr>
        <w:t>6.2.</w:t>
      </w:r>
      <w:r w:rsidR="00D81970" w:rsidRPr="00DD7810">
        <w:rPr>
          <w:lang w:val="uk-UA"/>
        </w:rPr>
        <w:t>4</w:t>
      </w:r>
      <w:r w:rsidRPr="00DD7810">
        <w:rPr>
          <w:lang w:val="uk-UA"/>
        </w:rPr>
        <w:t>.  У випадку наявності претензій до кількості, комплектності,  якості,  Товару відмовля</w:t>
      </w:r>
      <w:r w:rsidR="00695EE1">
        <w:rPr>
          <w:lang w:val="uk-UA"/>
        </w:rPr>
        <w:t>тися</w:t>
      </w:r>
      <w:r w:rsidRPr="00DD7810">
        <w:rPr>
          <w:lang w:val="uk-UA"/>
        </w:rPr>
        <w:t xml:space="preserve"> від приймання Товару.</w:t>
      </w:r>
    </w:p>
    <w:p w:rsidR="00C50DFC" w:rsidRPr="00DD7810" w:rsidRDefault="00C50DFC" w:rsidP="005805DD">
      <w:pPr>
        <w:spacing w:line="240" w:lineRule="atLeast"/>
        <w:ind w:firstLine="567"/>
        <w:jc w:val="both"/>
        <w:rPr>
          <w:lang w:val="uk-UA"/>
        </w:rPr>
      </w:pPr>
      <w:r w:rsidRPr="00DD7810">
        <w:rPr>
          <w:lang w:val="uk-UA"/>
        </w:rPr>
        <w:t>6.3. Постачальник зобов’язаний:</w:t>
      </w:r>
    </w:p>
    <w:p w:rsidR="00C50DFC" w:rsidRPr="00DD7810" w:rsidRDefault="00C50DFC" w:rsidP="005805DD">
      <w:pPr>
        <w:spacing w:line="240" w:lineRule="atLeast"/>
        <w:ind w:firstLine="567"/>
        <w:jc w:val="both"/>
        <w:rPr>
          <w:lang w:val="uk-UA"/>
        </w:rPr>
      </w:pPr>
      <w:r w:rsidRPr="00DD7810">
        <w:rPr>
          <w:lang w:val="uk-UA"/>
        </w:rPr>
        <w:t>6.3.1. Забезпечити поставку товару у строки, встановлені цим Договором.</w:t>
      </w:r>
    </w:p>
    <w:p w:rsidR="00C50DFC" w:rsidRPr="00DD7810" w:rsidRDefault="00C50DFC" w:rsidP="005805DD">
      <w:pPr>
        <w:spacing w:line="240" w:lineRule="atLeast"/>
        <w:ind w:firstLine="567"/>
        <w:jc w:val="both"/>
        <w:rPr>
          <w:lang w:val="uk-UA"/>
        </w:rPr>
      </w:pPr>
      <w:r w:rsidRPr="00DD7810">
        <w:rPr>
          <w:lang w:val="uk-UA"/>
        </w:rPr>
        <w:t xml:space="preserve">6.3.2. Забезпечити поставку товарів, якість яких відповідає умовам, установленим розділом </w:t>
      </w:r>
      <w:r w:rsidRPr="00DD7810">
        <w:t>2</w:t>
      </w:r>
      <w:r w:rsidRPr="00DD7810">
        <w:rPr>
          <w:lang w:val="uk-UA"/>
        </w:rPr>
        <w:t xml:space="preserve"> цього Договору.</w:t>
      </w:r>
    </w:p>
    <w:p w:rsidR="00C50DFC" w:rsidRPr="00DD7810" w:rsidRDefault="00C50DFC" w:rsidP="005805DD">
      <w:pPr>
        <w:spacing w:line="240" w:lineRule="atLeast"/>
        <w:ind w:firstLine="567"/>
        <w:jc w:val="both"/>
        <w:rPr>
          <w:lang w:val="uk-UA"/>
        </w:rPr>
      </w:pPr>
      <w:r w:rsidRPr="00DD7810">
        <w:rPr>
          <w:lang w:val="uk-UA"/>
        </w:rPr>
        <w:t>6.4. Постачальник має право:</w:t>
      </w:r>
    </w:p>
    <w:p w:rsidR="00C50DFC" w:rsidRPr="00DD7810" w:rsidRDefault="00C50DFC" w:rsidP="005805DD">
      <w:pPr>
        <w:spacing w:line="240" w:lineRule="atLeast"/>
        <w:ind w:firstLine="567"/>
        <w:jc w:val="both"/>
        <w:rPr>
          <w:lang w:val="uk-UA"/>
        </w:rPr>
      </w:pPr>
      <w:r w:rsidRPr="00DD7810">
        <w:rPr>
          <w:lang w:val="uk-UA"/>
        </w:rPr>
        <w:t>6.4.1. Своєчасно та в повному обсязі отримувати плату за поставлений товар;</w:t>
      </w:r>
    </w:p>
    <w:p w:rsidR="00C50DFC" w:rsidRPr="00DD7810" w:rsidRDefault="00C50DFC" w:rsidP="005805DD">
      <w:pPr>
        <w:spacing w:line="240" w:lineRule="atLeast"/>
        <w:ind w:firstLine="567"/>
        <w:jc w:val="both"/>
        <w:rPr>
          <w:lang w:val="uk-UA"/>
        </w:rPr>
      </w:pPr>
      <w:r w:rsidRPr="00DD7810">
        <w:rPr>
          <w:lang w:val="uk-UA"/>
        </w:rPr>
        <w:t>6.4.2. На дострокову поставку товару за письмовим погодженням Покупця.</w:t>
      </w:r>
    </w:p>
    <w:p w:rsidR="00C50DFC" w:rsidRPr="00DD7810" w:rsidRDefault="00C50DFC" w:rsidP="005805DD">
      <w:pPr>
        <w:spacing w:line="240" w:lineRule="atLeast"/>
        <w:ind w:firstLine="567"/>
        <w:jc w:val="both"/>
        <w:rPr>
          <w:lang w:val="uk-UA"/>
        </w:rPr>
      </w:pPr>
    </w:p>
    <w:p w:rsidR="00C50DFC" w:rsidRPr="00DD7810" w:rsidRDefault="00C50DFC" w:rsidP="005805DD">
      <w:pPr>
        <w:pStyle w:val="af3"/>
        <w:spacing w:after="0" w:line="240" w:lineRule="atLeast"/>
        <w:ind w:firstLine="567"/>
        <w:jc w:val="both"/>
        <w:rPr>
          <w:b/>
          <w:lang w:val="uk-UA"/>
        </w:rPr>
      </w:pPr>
      <w:r w:rsidRPr="00DD7810">
        <w:rPr>
          <w:b/>
        </w:rPr>
        <w:t xml:space="preserve">                                                7. </w:t>
      </w:r>
      <w:r w:rsidR="00344E26">
        <w:rPr>
          <w:b/>
          <w:lang w:val="uk-UA"/>
        </w:rPr>
        <w:t>ВІДПОВІДАЛЬНІСТЬ СТОРІН</w:t>
      </w:r>
      <w:r w:rsidR="009E7B10" w:rsidRPr="00DD7810">
        <w:rPr>
          <w:b/>
          <w:lang w:val="uk-UA"/>
        </w:rPr>
        <w:t xml:space="preserve">     </w:t>
      </w:r>
      <w:r w:rsidR="00F12C00" w:rsidRPr="00DD7810">
        <w:rPr>
          <w:b/>
          <w:lang w:val="uk-UA"/>
        </w:rPr>
        <w:t xml:space="preserve">   </w:t>
      </w:r>
      <w:r w:rsidR="00D523B1" w:rsidRPr="00DD7810">
        <w:rPr>
          <w:b/>
          <w:lang w:val="uk-UA"/>
        </w:rPr>
        <w:t xml:space="preserve">   </w:t>
      </w:r>
    </w:p>
    <w:p w:rsidR="00C50DFC" w:rsidRPr="00DD7810" w:rsidRDefault="00C50DFC" w:rsidP="005805DD">
      <w:pPr>
        <w:spacing w:line="240" w:lineRule="atLeast"/>
        <w:ind w:firstLine="567"/>
        <w:jc w:val="both"/>
        <w:rPr>
          <w:lang w:val="uk-UA"/>
        </w:rPr>
      </w:pPr>
      <w:r w:rsidRPr="00DD7810">
        <w:rPr>
          <w:lang w:val="uk-UA"/>
        </w:rPr>
        <w:t xml:space="preserve">7.1. У випадку порушення зобов`язання, що виникає з цього Договору (надалі іменується “порушення договору”), винна Сторона несе відповідальність, визначену цим Договором та (або) чинним законодавством України, з врахуванням п. 4.2 даного Договору. </w:t>
      </w:r>
    </w:p>
    <w:p w:rsidR="00C50DFC" w:rsidRPr="00DD7810" w:rsidRDefault="00C50DFC" w:rsidP="005805DD">
      <w:pPr>
        <w:spacing w:line="240" w:lineRule="atLeast"/>
        <w:ind w:firstLine="567"/>
        <w:jc w:val="both"/>
        <w:rPr>
          <w:lang w:val="uk-UA"/>
        </w:rPr>
      </w:pPr>
      <w:r w:rsidRPr="00DD7810">
        <w:rPr>
          <w:lang w:val="uk-UA"/>
        </w:rPr>
        <w:t>7.1.1. Порушенням Договору є його виконання або неналежне виконання, тобто виконання з порушенням умов, визначених змістом цього Договору.</w:t>
      </w:r>
    </w:p>
    <w:p w:rsidR="00C50DFC" w:rsidRPr="00DD7810" w:rsidRDefault="00C50DFC" w:rsidP="005805DD">
      <w:pPr>
        <w:spacing w:line="240" w:lineRule="atLeast"/>
        <w:ind w:firstLine="567"/>
        <w:jc w:val="both"/>
        <w:rPr>
          <w:lang w:val="uk-UA"/>
        </w:rPr>
      </w:pPr>
      <w:r w:rsidRPr="00DD7810">
        <w:rPr>
          <w:lang w:val="uk-UA"/>
        </w:rPr>
        <w:t>7.1.2. Сторона не несе відповідальності за порушення Договору, якщо воно сталося не з її вини ( у тому числі необережності).</w:t>
      </w:r>
    </w:p>
    <w:p w:rsidR="00C50DFC" w:rsidRPr="00DD7810" w:rsidRDefault="00C50DFC" w:rsidP="005805DD">
      <w:pPr>
        <w:spacing w:line="240" w:lineRule="atLeast"/>
        <w:ind w:firstLine="567"/>
        <w:jc w:val="both"/>
        <w:rPr>
          <w:lang w:val="uk-UA"/>
        </w:rPr>
      </w:pPr>
      <w:r w:rsidRPr="00DD7810">
        <w:rPr>
          <w:lang w:val="uk-UA"/>
        </w:rPr>
        <w:t>7.1.3.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C50DFC" w:rsidRPr="00DD7810" w:rsidRDefault="00C50DFC" w:rsidP="005805DD">
      <w:pPr>
        <w:spacing w:line="240" w:lineRule="atLeast"/>
        <w:ind w:firstLine="567"/>
        <w:jc w:val="both"/>
        <w:rPr>
          <w:lang w:val="uk-UA"/>
        </w:rPr>
      </w:pPr>
      <w:r w:rsidRPr="00DD7810">
        <w:rPr>
          <w:lang w:val="uk-UA"/>
        </w:rPr>
        <w:t xml:space="preserve">7.2. За затримання передачі Товару в строки передбачені Договором </w:t>
      </w:r>
      <w:r w:rsidR="00695EE1">
        <w:rPr>
          <w:lang w:val="uk-UA"/>
        </w:rPr>
        <w:t>Постачальник</w:t>
      </w:r>
      <w:r w:rsidRPr="00DD7810">
        <w:rPr>
          <w:lang w:val="uk-UA"/>
        </w:rPr>
        <w:t xml:space="preserve"> зобов</w:t>
      </w:r>
      <w:r w:rsidRPr="00DD7810">
        <w:t>’</w:t>
      </w:r>
      <w:r w:rsidRPr="00DD7810">
        <w:rPr>
          <w:lang w:val="uk-UA"/>
        </w:rPr>
        <w:t>язаний за вимогою Покупця сплатити штраф останньому із розрахунку подвійної облікової ставки за кожен день прострочення, від ціни Договору.</w:t>
      </w:r>
    </w:p>
    <w:p w:rsidR="00C50DFC" w:rsidRPr="00DD7810" w:rsidRDefault="00C50DFC" w:rsidP="005805DD">
      <w:pPr>
        <w:spacing w:line="240" w:lineRule="atLeast"/>
        <w:ind w:firstLine="567"/>
        <w:jc w:val="both"/>
        <w:rPr>
          <w:lang w:val="uk-UA"/>
        </w:rPr>
      </w:pPr>
      <w:r w:rsidRPr="00DD7810">
        <w:rPr>
          <w:lang w:val="uk-UA"/>
        </w:rPr>
        <w:t>7.3. Сторона, яка порушила цей Договір, зобов</w:t>
      </w:r>
      <w:r w:rsidRPr="00DD7810">
        <w:t>’</w:t>
      </w:r>
      <w:r w:rsidRPr="00DD7810">
        <w:rPr>
          <w:lang w:val="uk-UA"/>
        </w:rPr>
        <w:t xml:space="preserve">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w:t>
      </w:r>
      <w:r w:rsidRPr="00DD7810">
        <w:rPr>
          <w:lang w:val="uk-UA"/>
        </w:rPr>
        <w:lastRenderedPageBreak/>
        <w:t>(умисним або необережним) діянням (дією чи бездіяльністю) сприяла настанню або збільшенню збитків.</w:t>
      </w:r>
    </w:p>
    <w:p w:rsidR="00C50DFC" w:rsidRPr="00DD7810" w:rsidRDefault="00C50DFC" w:rsidP="005805DD">
      <w:pPr>
        <w:spacing w:line="240" w:lineRule="atLeast"/>
        <w:ind w:firstLine="567"/>
        <w:jc w:val="both"/>
        <w:rPr>
          <w:lang w:val="uk-UA"/>
        </w:rPr>
      </w:pPr>
      <w:r w:rsidRPr="00DD7810">
        <w:rPr>
          <w:lang w:val="uk-UA"/>
        </w:rPr>
        <w:t>7.4. Сплата Стороною визначених цим Договором та (або) чинним в Україні законодавством штрафних санкцій не звільняє її від обов`язку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C50DFC" w:rsidRPr="00DD7810" w:rsidRDefault="00C50DFC" w:rsidP="005805DD">
      <w:pPr>
        <w:spacing w:line="240" w:lineRule="atLeast"/>
        <w:ind w:firstLine="567"/>
        <w:jc w:val="both"/>
        <w:rPr>
          <w:lang w:val="uk-UA"/>
        </w:rPr>
      </w:pPr>
      <w:r w:rsidRPr="00DD7810">
        <w:rPr>
          <w:lang w:val="uk-UA"/>
        </w:rPr>
        <w:t>7.5. Сплата стороною та (або) відшкодування збитків, завданих порушенням Договору, не звільняє її від обов</w:t>
      </w:r>
      <w:r w:rsidRPr="00DD7810">
        <w:t>’</w:t>
      </w:r>
      <w:r w:rsidRPr="00DD7810">
        <w:rPr>
          <w:lang w:val="uk-UA"/>
        </w:rPr>
        <w:t>язку виконати цей Договір в натурі, якщо інше прямо не передбачено чинним в Україні законодавством.</w:t>
      </w:r>
    </w:p>
    <w:p w:rsidR="00C50DFC" w:rsidRPr="00DD7810" w:rsidRDefault="00C50DFC" w:rsidP="005805DD">
      <w:pPr>
        <w:pStyle w:val="af3"/>
        <w:spacing w:after="0" w:line="240" w:lineRule="atLeast"/>
        <w:ind w:firstLine="567"/>
        <w:jc w:val="both"/>
        <w:rPr>
          <w:b/>
          <w:lang w:val="uk-UA"/>
        </w:rPr>
      </w:pPr>
    </w:p>
    <w:p w:rsidR="00C50DFC" w:rsidRPr="00344E26" w:rsidRDefault="00C50DFC" w:rsidP="00344E26">
      <w:pPr>
        <w:pStyle w:val="af3"/>
        <w:spacing w:after="0" w:line="240" w:lineRule="atLeast"/>
        <w:ind w:firstLine="567"/>
        <w:jc w:val="center"/>
        <w:rPr>
          <w:b/>
          <w:lang w:val="uk-UA"/>
        </w:rPr>
      </w:pPr>
      <w:r w:rsidRPr="00DD7810">
        <w:rPr>
          <w:b/>
        </w:rPr>
        <w:t xml:space="preserve">8. </w:t>
      </w:r>
      <w:r w:rsidR="00344E26">
        <w:rPr>
          <w:b/>
          <w:lang w:val="uk-UA"/>
        </w:rPr>
        <w:t>ОБСТАВИНИ НЕПЕРЕБОРНОЇ СИЛИ</w:t>
      </w:r>
    </w:p>
    <w:p w:rsidR="00C50DFC" w:rsidRPr="00DD7810" w:rsidRDefault="00C50DFC" w:rsidP="005805DD">
      <w:pPr>
        <w:pStyle w:val="af3"/>
        <w:spacing w:after="0" w:line="240" w:lineRule="atLeast"/>
        <w:ind w:firstLine="567"/>
        <w:jc w:val="both"/>
      </w:pPr>
      <w:r w:rsidRPr="00DD7810">
        <w:t>8.1.  Сторони звільняються від відповідальності за невиконання або неналежного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стихійні лиха, воєнні дії, епідемія, епізоотія тощо).</w:t>
      </w:r>
    </w:p>
    <w:p w:rsidR="00C50DFC" w:rsidRPr="00DD7810" w:rsidRDefault="00C50DFC" w:rsidP="005805DD">
      <w:pPr>
        <w:pStyle w:val="af3"/>
        <w:spacing w:after="0" w:line="240" w:lineRule="atLeast"/>
        <w:ind w:firstLine="567"/>
        <w:jc w:val="both"/>
      </w:pPr>
      <w:r w:rsidRPr="00DD7810">
        <w:t>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w:t>
      </w:r>
    </w:p>
    <w:p w:rsidR="00C50DFC" w:rsidRPr="00DD7810" w:rsidRDefault="00C50DFC" w:rsidP="005805DD">
      <w:pPr>
        <w:pStyle w:val="af3"/>
        <w:spacing w:after="0" w:line="240" w:lineRule="atLeast"/>
        <w:ind w:firstLine="567"/>
        <w:jc w:val="both"/>
      </w:pPr>
      <w:r w:rsidRPr="00DD7810">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rsidR="00C50DFC" w:rsidRPr="00DD7810" w:rsidRDefault="00C50DFC" w:rsidP="005805DD">
      <w:pPr>
        <w:pStyle w:val="af3"/>
        <w:spacing w:after="0" w:line="240" w:lineRule="atLeast"/>
        <w:ind w:firstLine="567"/>
        <w:jc w:val="both"/>
      </w:pPr>
      <w:r w:rsidRPr="00DD7810">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C50DFC" w:rsidRPr="00DD7810" w:rsidRDefault="00C50DFC" w:rsidP="005805DD">
      <w:pPr>
        <w:pStyle w:val="af3"/>
        <w:spacing w:after="0" w:line="240" w:lineRule="atLeast"/>
        <w:ind w:firstLine="567"/>
        <w:jc w:val="both"/>
      </w:pPr>
    </w:p>
    <w:p w:rsidR="00C50DFC" w:rsidRPr="00DD7810" w:rsidRDefault="00C50DFC" w:rsidP="005805DD">
      <w:pPr>
        <w:spacing w:line="240" w:lineRule="atLeast"/>
        <w:ind w:firstLine="567"/>
        <w:jc w:val="center"/>
        <w:rPr>
          <w:b/>
          <w:lang w:val="uk-UA"/>
        </w:rPr>
      </w:pPr>
      <w:r w:rsidRPr="00DD7810">
        <w:rPr>
          <w:b/>
          <w:lang w:val="uk-UA"/>
        </w:rPr>
        <w:t xml:space="preserve">9. </w:t>
      </w:r>
      <w:r w:rsidR="007B392C">
        <w:rPr>
          <w:b/>
          <w:lang w:val="uk-UA"/>
        </w:rPr>
        <w:t>ВИРІШЕННЯ СПОРІВ</w:t>
      </w:r>
    </w:p>
    <w:p w:rsidR="00C50DFC" w:rsidRPr="00DD7810" w:rsidRDefault="00C50DFC" w:rsidP="005805DD">
      <w:pPr>
        <w:spacing w:line="240" w:lineRule="atLeast"/>
        <w:ind w:firstLine="567"/>
        <w:jc w:val="both"/>
        <w:rPr>
          <w:lang w:val="uk-UA"/>
        </w:rPr>
      </w:pPr>
      <w:r w:rsidRPr="00DD7810">
        <w:rPr>
          <w:lang w:val="uk-UA"/>
        </w:rPr>
        <w:t>9.1. У в</w:t>
      </w:r>
      <w:r w:rsidR="00707CB8" w:rsidRPr="00DD7810">
        <w:rPr>
          <w:lang w:val="uk-UA"/>
        </w:rPr>
        <w:t>ипадку виникнен</w:t>
      </w:r>
      <w:r w:rsidR="000B2647">
        <w:rPr>
          <w:lang w:val="uk-UA"/>
        </w:rPr>
        <w:t>н</w:t>
      </w:r>
      <w:r w:rsidR="00707CB8" w:rsidRPr="00DD7810">
        <w:rPr>
          <w:lang w:val="uk-UA"/>
        </w:rPr>
        <w:t>я спорів або роз</w:t>
      </w:r>
      <w:r w:rsidRPr="00DD7810">
        <w:rPr>
          <w:lang w:val="uk-UA"/>
        </w:rPr>
        <w:t>біжностей Сторони зобов’язуються вирішувати їх шляхом взаємних переговорів та консультацій.</w:t>
      </w:r>
    </w:p>
    <w:p w:rsidR="00C50DFC" w:rsidRPr="00DD7810" w:rsidRDefault="00C50DFC" w:rsidP="005805DD">
      <w:pPr>
        <w:spacing w:line="240" w:lineRule="atLeast"/>
        <w:ind w:firstLine="567"/>
        <w:jc w:val="both"/>
        <w:rPr>
          <w:lang w:val="uk-UA"/>
        </w:rPr>
      </w:pPr>
      <w:r w:rsidRPr="00DD7810">
        <w:rPr>
          <w:lang w:val="uk-UA"/>
        </w:rPr>
        <w:t>9.2. У разі  недосягнення Сторонами згоди спори (розбіжності) вирішуються у судовому порядку.</w:t>
      </w:r>
    </w:p>
    <w:p w:rsidR="00C50DFC" w:rsidRPr="00DD7810" w:rsidRDefault="00C50DFC" w:rsidP="005805DD">
      <w:pPr>
        <w:spacing w:line="240" w:lineRule="atLeast"/>
        <w:ind w:firstLine="567"/>
        <w:jc w:val="both"/>
        <w:rPr>
          <w:b/>
          <w:lang w:val="uk-UA"/>
        </w:rPr>
      </w:pPr>
      <w:r w:rsidRPr="00DD7810">
        <w:rPr>
          <w:b/>
          <w:lang w:val="uk-UA"/>
        </w:rPr>
        <w:t xml:space="preserve"> </w:t>
      </w:r>
    </w:p>
    <w:p w:rsidR="00C50DFC" w:rsidRPr="00DD7810" w:rsidRDefault="00C50DFC" w:rsidP="005805DD">
      <w:pPr>
        <w:spacing w:line="240" w:lineRule="atLeast"/>
        <w:ind w:firstLine="567"/>
        <w:jc w:val="center"/>
        <w:rPr>
          <w:b/>
          <w:lang w:val="uk-UA"/>
        </w:rPr>
      </w:pPr>
      <w:r w:rsidRPr="00DD7810">
        <w:rPr>
          <w:b/>
          <w:lang w:val="uk-UA"/>
        </w:rPr>
        <w:t xml:space="preserve">10. </w:t>
      </w:r>
      <w:r w:rsidR="00344E26">
        <w:rPr>
          <w:b/>
          <w:lang w:val="uk-UA"/>
        </w:rPr>
        <w:t>СТРОК ДІЇ ДОГОВОРУ</w:t>
      </w:r>
    </w:p>
    <w:p w:rsidR="007B392C" w:rsidRDefault="007B392C" w:rsidP="005805DD">
      <w:pPr>
        <w:pStyle w:val="23"/>
        <w:spacing w:line="240" w:lineRule="atLeast"/>
        <w:ind w:firstLine="567"/>
        <w:jc w:val="both"/>
        <w:rPr>
          <w:b w:val="0"/>
          <w:lang w:val="uk-UA" w:eastAsia="ru-RU"/>
        </w:rPr>
      </w:pPr>
      <w:r w:rsidRPr="007B392C">
        <w:rPr>
          <w:b w:val="0"/>
          <w:lang w:val="uk-UA" w:eastAsia="ru-RU"/>
        </w:rPr>
        <w:t>10.1. Цей Договір набирає чинності з дати його укладення Сторонами і діє до 31 грудня 202</w:t>
      </w:r>
      <w:r w:rsidR="00C67EF2">
        <w:rPr>
          <w:b w:val="0"/>
          <w:lang w:val="uk-UA" w:eastAsia="ru-RU"/>
        </w:rPr>
        <w:t>4</w:t>
      </w:r>
      <w:r w:rsidRPr="007B392C">
        <w:rPr>
          <w:b w:val="0"/>
          <w:lang w:val="uk-UA" w:eastAsia="ru-RU"/>
        </w:rPr>
        <w:t xml:space="preserve"> року, а в частині проведення розрахунків – до повного виконання Сторонами своїх зобов’язань за цим Договором.</w:t>
      </w:r>
    </w:p>
    <w:p w:rsidR="00707CB8" w:rsidRDefault="00C50DFC" w:rsidP="007B392C">
      <w:pPr>
        <w:pStyle w:val="23"/>
        <w:spacing w:line="240" w:lineRule="atLeast"/>
        <w:ind w:firstLine="567"/>
        <w:jc w:val="both"/>
        <w:rPr>
          <w:b w:val="0"/>
        </w:rPr>
      </w:pPr>
      <w:r w:rsidRPr="00DD7810">
        <w:rPr>
          <w:b w:val="0"/>
          <w:lang w:val="uk-UA"/>
        </w:rPr>
        <w:t>10</w:t>
      </w:r>
      <w:r w:rsidRPr="00DD7810">
        <w:rPr>
          <w:b w:val="0"/>
        </w:rPr>
        <w:t>.2. Цей Договір укладено українською мовою, у двох оригінальних примірниках, які мають однакову юридичну силу, по одному примірнику для кожної із Сторін.</w:t>
      </w:r>
      <w:bookmarkStart w:id="0" w:name="bookmark11"/>
    </w:p>
    <w:p w:rsidR="007B392C" w:rsidRPr="007B392C" w:rsidRDefault="007B392C" w:rsidP="007B392C">
      <w:pPr>
        <w:pStyle w:val="23"/>
        <w:spacing w:line="240" w:lineRule="atLeast"/>
        <w:ind w:firstLine="567"/>
        <w:jc w:val="both"/>
        <w:rPr>
          <w:b w:val="0"/>
        </w:rPr>
      </w:pPr>
    </w:p>
    <w:p w:rsidR="00C50DFC" w:rsidRPr="00DD7810" w:rsidRDefault="00707CB8" w:rsidP="00707CB8">
      <w:pPr>
        <w:widowControl w:val="0"/>
        <w:tabs>
          <w:tab w:val="left" w:pos="284"/>
        </w:tabs>
        <w:jc w:val="center"/>
        <w:outlineLvl w:val="0"/>
        <w:rPr>
          <w:lang w:val="uk-UA"/>
        </w:rPr>
      </w:pPr>
      <w:r w:rsidRPr="00DD7810">
        <w:rPr>
          <w:lang w:val="uk-UA" w:eastAsia="en-US"/>
        </w:rPr>
        <w:t>11.</w:t>
      </w:r>
      <w:bookmarkEnd w:id="0"/>
      <w:r w:rsidR="007B392C">
        <w:rPr>
          <w:rStyle w:val="11"/>
          <w:rFonts w:eastAsia="Calibri"/>
          <w:sz w:val="24"/>
          <w:szCs w:val="24"/>
        </w:rPr>
        <w:t xml:space="preserve"> ПОРЯДОК ЗМІН </w:t>
      </w:r>
      <w:r w:rsidR="00344E26">
        <w:rPr>
          <w:rStyle w:val="11"/>
          <w:rFonts w:eastAsia="Calibri"/>
          <w:sz w:val="24"/>
          <w:szCs w:val="24"/>
        </w:rPr>
        <w:t xml:space="preserve">УМОВ ДОГОВОРУ </w:t>
      </w:r>
      <w:r w:rsidR="00636B9F" w:rsidRPr="00636B9F">
        <w:rPr>
          <w:rFonts w:eastAsia="Calibri"/>
          <w:b/>
          <w:bCs/>
          <w:color w:val="000000"/>
          <w:lang w:val="uk-UA" w:eastAsia="uk-UA" w:bidi="uk-UA"/>
        </w:rPr>
        <w:t>ТА ЙОГО РОЗІРВАННЯ</w:t>
      </w:r>
    </w:p>
    <w:p w:rsidR="007B392C" w:rsidRPr="007B392C" w:rsidRDefault="007B392C" w:rsidP="007B392C">
      <w:pPr>
        <w:ind w:firstLine="567"/>
        <w:jc w:val="both"/>
        <w:rPr>
          <w:rFonts w:eastAsia="Calibri"/>
          <w:lang w:val="uk-UA"/>
        </w:rPr>
      </w:pPr>
      <w:r w:rsidRPr="007B392C">
        <w:rPr>
          <w:rFonts w:eastAsia="Courier New"/>
          <w:lang w:val="uk-UA"/>
        </w:rPr>
        <w:t>11.1.</w:t>
      </w:r>
      <w:r w:rsidRPr="007B392C">
        <w:rPr>
          <w:rFonts w:eastAsia="Calibri"/>
          <w:lang w:val="uk-UA"/>
        </w:rPr>
        <w:t xml:space="preserve"> Всі зміни та доповнення до Договору оформлюються  додатковими угодами до Договору</w:t>
      </w:r>
    </w:p>
    <w:p w:rsidR="007B392C" w:rsidRPr="007B392C" w:rsidRDefault="007B392C" w:rsidP="007B392C">
      <w:pPr>
        <w:ind w:firstLine="567"/>
        <w:jc w:val="both"/>
        <w:rPr>
          <w:rFonts w:eastAsia="Calibri"/>
          <w:lang w:val="uk-UA"/>
        </w:rPr>
      </w:pPr>
      <w:r w:rsidRPr="007B392C">
        <w:rPr>
          <w:rFonts w:eastAsia="Calibri"/>
          <w:lang w:val="uk-UA"/>
        </w:rPr>
        <w:t xml:space="preserve">11.2. Додаткові угоди до Договору та додатки до Договору є </w:t>
      </w:r>
      <w:r w:rsidR="00A76CAE">
        <w:rPr>
          <w:rFonts w:eastAsia="Calibri"/>
          <w:lang w:val="uk-UA"/>
        </w:rPr>
        <w:t>його</w:t>
      </w:r>
      <w:r w:rsidRPr="007B392C">
        <w:rPr>
          <w:rFonts w:eastAsia="Calibri"/>
          <w:lang w:val="uk-UA"/>
        </w:rPr>
        <w:t xml:space="preserve"> невід’ємною частиною і мають юридичну силу у разі, якщо вони викладені у письмовій формі, підписані Сторонами та скріплені їх печатками.</w:t>
      </w:r>
    </w:p>
    <w:p w:rsidR="007B392C" w:rsidRPr="007B392C" w:rsidRDefault="007B392C" w:rsidP="007B392C">
      <w:pPr>
        <w:ind w:firstLine="567"/>
        <w:jc w:val="both"/>
        <w:rPr>
          <w:rFonts w:eastAsia="Calibri"/>
          <w:lang w:val="uk-UA" w:eastAsia="en-US"/>
        </w:rPr>
      </w:pPr>
      <w:r w:rsidRPr="007B392C">
        <w:rPr>
          <w:rFonts w:eastAsia="Calibri"/>
          <w:lang w:val="uk-UA"/>
        </w:rPr>
        <w:t>11.3.</w:t>
      </w:r>
      <w:r w:rsidRPr="007B392C">
        <w:rPr>
          <w:rFonts w:ascii="Calibri" w:eastAsia="Calibri" w:hAnsi="Calibri"/>
          <w:kern w:val="2"/>
          <w:lang w:val="uk-UA"/>
        </w:rPr>
        <w:t xml:space="preserve"> </w:t>
      </w:r>
      <w:r w:rsidRPr="007B392C">
        <w:rPr>
          <w:rFonts w:eastAsia="Calibri"/>
          <w:kern w:val="2"/>
          <w:lang w:val="uk-UA"/>
        </w:rPr>
        <w:t xml:space="preserve">Всі повідомлення, які направляються Сторонами одна одній у відповідності з цим Договором, повинні бути здійснені в письмовій формі, скріплені підписом уповноваженої особи і печаткою відповідної Сторони, і будуть вважатись поданими належним чином, якщо вони надіслані рекомендованим листом, доставлені особисто за вказаними адресами Сторін або направлені за допомогою засобів факсимільного зв’язку з обов’язковим </w:t>
      </w:r>
      <w:r w:rsidRPr="007B392C">
        <w:rPr>
          <w:rFonts w:eastAsia="Calibri"/>
          <w:lang w:val="uk-UA" w:eastAsia="en-US"/>
        </w:rPr>
        <w:t xml:space="preserve">письмовим підтвердженням </w:t>
      </w:r>
      <w:r w:rsidRPr="007B392C">
        <w:rPr>
          <w:rFonts w:eastAsia="Calibri"/>
          <w:kern w:val="2"/>
          <w:lang w:val="uk-UA"/>
        </w:rPr>
        <w:t>рекомендованим листом протягом 7 (семи) календарних днів  з моменту їх надходження за допомогою  засобів факсимільного зв’язку.</w:t>
      </w:r>
    </w:p>
    <w:p w:rsidR="007B392C" w:rsidRPr="007B392C" w:rsidRDefault="007B392C" w:rsidP="007B392C">
      <w:pPr>
        <w:ind w:firstLine="567"/>
        <w:jc w:val="both"/>
        <w:rPr>
          <w:rFonts w:eastAsia="Courier New"/>
          <w:lang w:val="uk-UA"/>
        </w:rPr>
      </w:pPr>
      <w:r w:rsidRPr="007B392C">
        <w:rPr>
          <w:rFonts w:eastAsia="Courier New"/>
          <w:lang w:val="uk-UA"/>
        </w:rPr>
        <w:t xml:space="preserve">11.4. Істотними умовами договору про закупівлю є предмет (найменування, кількість, якість), ціна та строк дії договору. </w:t>
      </w:r>
      <w:r w:rsidRPr="007B392C">
        <w:rPr>
          <w:rFonts w:eastAsia="Courier New"/>
          <w:lang w:val="uk-UA" w:eastAsia="en-US"/>
        </w:rPr>
        <w:t xml:space="preserve">Умови договору про закупівлю не повинні відрізнятися </w:t>
      </w:r>
      <w:r w:rsidRPr="007B392C">
        <w:rPr>
          <w:rFonts w:eastAsia="Courier New"/>
          <w:lang w:val="uk-UA" w:eastAsia="en-US"/>
        </w:rPr>
        <w:lastRenderedPageBreak/>
        <w:t xml:space="preserve">від змісту тендерної пропозиції переможця процедури закупівлі, </w:t>
      </w:r>
      <w:r w:rsidR="00A4467C" w:rsidRPr="00A4467C">
        <w:rPr>
          <w:rFonts w:eastAsia="Courier New"/>
          <w:lang w:val="uk-UA" w:eastAsia="en-US"/>
        </w:rPr>
        <w:t>у тому числі за результатами електронного аукціону, крім випадків:</w:t>
      </w:r>
    </w:p>
    <w:p w:rsidR="007B392C" w:rsidRPr="00C32665" w:rsidRDefault="007B392C" w:rsidP="00C32665">
      <w:pPr>
        <w:pStyle w:val="af7"/>
        <w:numPr>
          <w:ilvl w:val="0"/>
          <w:numId w:val="2"/>
        </w:numPr>
        <w:jc w:val="both"/>
        <w:rPr>
          <w:rFonts w:eastAsia="Courier New"/>
          <w:lang w:val="uk-UA" w:eastAsia="en-US"/>
        </w:rPr>
      </w:pPr>
      <w:r w:rsidRPr="00C32665">
        <w:rPr>
          <w:rFonts w:eastAsia="Courier New"/>
          <w:lang w:val="uk-UA" w:eastAsia="en-US"/>
        </w:rPr>
        <w:t>визначення грошового еквівалента зобов’язання в іноземній валюті;</w:t>
      </w:r>
    </w:p>
    <w:p w:rsidR="007B392C" w:rsidRPr="00C32665" w:rsidRDefault="007B392C" w:rsidP="00C32665">
      <w:pPr>
        <w:pStyle w:val="af7"/>
        <w:numPr>
          <w:ilvl w:val="0"/>
          <w:numId w:val="2"/>
        </w:numPr>
        <w:jc w:val="both"/>
        <w:rPr>
          <w:rFonts w:eastAsia="Courier New"/>
          <w:lang w:val="uk-UA" w:eastAsia="en-US"/>
        </w:rPr>
      </w:pPr>
      <w:r w:rsidRPr="00C32665">
        <w:rPr>
          <w:rFonts w:eastAsia="Courier New"/>
          <w:lang w:val="uk-UA" w:eastAsia="en-US"/>
        </w:rPr>
        <w:t>перерахунку ціни в бік зменшення ціни тендерної пропозиції переможця без зменшення обсягів закупівлі;</w:t>
      </w:r>
    </w:p>
    <w:p w:rsidR="007B392C" w:rsidRPr="00C32665" w:rsidRDefault="007B392C" w:rsidP="00C32665">
      <w:pPr>
        <w:pStyle w:val="af7"/>
        <w:numPr>
          <w:ilvl w:val="0"/>
          <w:numId w:val="2"/>
        </w:numPr>
        <w:jc w:val="both"/>
        <w:rPr>
          <w:rFonts w:eastAsia="Courier New"/>
          <w:lang w:val="uk-UA"/>
        </w:rPr>
      </w:pPr>
      <w:r w:rsidRPr="00C32665">
        <w:rPr>
          <w:rFonts w:eastAsia="Courier New"/>
          <w:lang w:val="uk-UA" w:eastAsia="en-US"/>
        </w:rPr>
        <w:t>перерахунку ціни та обсягів товарів в бік зменшення за умови необхідності приведення обсягів товарів до кратності упаковки.</w:t>
      </w:r>
      <w:r w:rsidRPr="00C32665">
        <w:rPr>
          <w:rFonts w:eastAsia="Courier New"/>
          <w:lang w:val="uk-UA"/>
        </w:rPr>
        <w:t xml:space="preserve"> </w:t>
      </w:r>
    </w:p>
    <w:p w:rsidR="007B392C" w:rsidRPr="00636B9F" w:rsidRDefault="007B392C" w:rsidP="007B392C">
      <w:pPr>
        <w:ind w:firstLine="567"/>
        <w:jc w:val="both"/>
        <w:rPr>
          <w:lang w:val="uk-UA"/>
        </w:rPr>
      </w:pPr>
      <w:r w:rsidRPr="007B392C">
        <w:rPr>
          <w:lang w:val="uk-UA"/>
        </w:rPr>
        <w:t>Істотні умови договору</w:t>
      </w:r>
      <w:r w:rsidRPr="007B392C">
        <w:t xml:space="preserve"> </w:t>
      </w:r>
      <w:r w:rsidRPr="007B392C">
        <w:rPr>
          <w:lang w:val="uk-UA"/>
        </w:rPr>
        <w:t xml:space="preserve">не можуть змінюватися після його підписання до виконання зобов’язань </w:t>
      </w:r>
      <w:r w:rsidRPr="00636B9F">
        <w:rPr>
          <w:lang w:val="uk-UA"/>
        </w:rPr>
        <w:t>сторонами в повному обсязі, крім випадків:</w:t>
      </w:r>
    </w:p>
    <w:p w:rsidR="007B392C" w:rsidRPr="00636B9F" w:rsidRDefault="007B392C" w:rsidP="007B392C">
      <w:pPr>
        <w:shd w:val="clear" w:color="auto" w:fill="FFFFFF"/>
        <w:ind w:firstLine="567"/>
        <w:jc w:val="both"/>
        <w:rPr>
          <w:lang w:val="uk-UA"/>
        </w:rPr>
      </w:pPr>
      <w:r w:rsidRPr="00636B9F">
        <w:rPr>
          <w:lang w:val="uk-UA"/>
        </w:rPr>
        <w:t>1) зменшення обсягів закупівлі, зокрема з урахуванням фактичного обсягу видатків замовника;</w:t>
      </w:r>
    </w:p>
    <w:p w:rsidR="00636B9F" w:rsidRPr="00636B9F" w:rsidRDefault="00636B9F" w:rsidP="00636B9F">
      <w:pPr>
        <w:shd w:val="clear" w:color="auto" w:fill="FFFFFF"/>
        <w:ind w:firstLine="567"/>
        <w:jc w:val="both"/>
        <w:rPr>
          <w:bCs/>
          <w:i/>
        </w:rPr>
      </w:pPr>
      <w:r w:rsidRPr="00636B9F">
        <w:rPr>
          <w:bCs/>
          <w:i/>
        </w:rPr>
        <w:t xml:space="preserve">Сторони можуть внести зміни </w:t>
      </w:r>
      <w:proofErr w:type="gramStart"/>
      <w:r w:rsidRPr="00636B9F">
        <w:rPr>
          <w:bCs/>
          <w:i/>
        </w:rPr>
        <w:t>до договору</w:t>
      </w:r>
      <w:proofErr w:type="gramEnd"/>
      <w:r w:rsidRPr="00636B9F">
        <w:rPr>
          <w:bCs/>
          <w:i/>
        </w:rPr>
        <w:t xml:space="preserve"> у разі зменшення обсягів закупівлі, зокрема з урахуванням фактичного обсягу видатків </w:t>
      </w:r>
      <w:r w:rsidRPr="00636B9F">
        <w:rPr>
          <w:bCs/>
          <w:i/>
          <w:lang w:val="uk-UA"/>
        </w:rPr>
        <w:t>Покупця</w:t>
      </w:r>
      <w:r w:rsidRPr="00636B9F">
        <w:rPr>
          <w:bCs/>
          <w:i/>
        </w:rPr>
        <w:t xml:space="preserve">, а також у випадку зменшення обсягу споживчої потреби товару. В такому випадку </w:t>
      </w:r>
      <w:r w:rsidRPr="00636B9F">
        <w:rPr>
          <w:bCs/>
          <w:i/>
          <w:lang w:val="uk-UA"/>
        </w:rPr>
        <w:t>сума</w:t>
      </w:r>
      <w:r w:rsidRPr="00636B9F">
        <w:rPr>
          <w:bCs/>
          <w:i/>
        </w:rPr>
        <w:t xml:space="preserve"> договору зменшується залежно від зміни таких обсягів;</w:t>
      </w:r>
    </w:p>
    <w:p w:rsidR="007B392C" w:rsidRPr="00636B9F" w:rsidRDefault="007B392C" w:rsidP="007B392C">
      <w:pPr>
        <w:shd w:val="clear" w:color="auto" w:fill="FFFFFF"/>
        <w:ind w:firstLine="567"/>
        <w:jc w:val="both"/>
      </w:pPr>
      <w:bookmarkStart w:id="1" w:name="n75"/>
      <w:bookmarkEnd w:id="1"/>
      <w:r w:rsidRPr="00636B9F">
        <w:rPr>
          <w:lang w:val="uk-UA"/>
        </w:rPr>
        <w:t xml:space="preserve">2) </w:t>
      </w:r>
      <w:r w:rsidR="00A4467C" w:rsidRPr="00636B9F">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w:t>
      </w:r>
      <w:r w:rsidR="00636B9F" w:rsidRPr="00636B9F">
        <w:t xml:space="preserve">нню ціни такого товару </w:t>
      </w:r>
      <w:proofErr w:type="gramStart"/>
      <w:r w:rsidR="00636B9F" w:rsidRPr="00636B9F">
        <w:t xml:space="preserve">на </w:t>
      </w:r>
      <w:r w:rsidR="00A4467C" w:rsidRPr="00636B9F">
        <w:t>ринку</w:t>
      </w:r>
      <w:proofErr w:type="gramEnd"/>
      <w:r w:rsidR="00A4467C" w:rsidRPr="00636B9F">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36B9F" w:rsidRPr="00636B9F" w:rsidRDefault="00636B9F" w:rsidP="00636B9F">
      <w:pPr>
        <w:pStyle w:val="af7"/>
        <w:numPr>
          <w:ilvl w:val="0"/>
          <w:numId w:val="4"/>
        </w:numPr>
        <w:shd w:val="clear" w:color="auto" w:fill="FFFFFF"/>
        <w:ind w:left="709" w:hanging="283"/>
        <w:jc w:val="both"/>
        <w:rPr>
          <w:lang w:val="uk-UA"/>
        </w:rPr>
      </w:pPr>
      <w:r w:rsidRPr="00636B9F">
        <w:rPr>
          <w:i/>
          <w:lang w:val="uk-UA"/>
        </w:rPr>
        <w:t>П</w:t>
      </w:r>
      <w:r w:rsidRPr="00636B9F">
        <w:rPr>
          <w:i/>
        </w:rPr>
        <w:t>ідставою для зміни ціни є письмове звернення Сторони Договору та коливання ціни на ринку;</w:t>
      </w:r>
    </w:p>
    <w:p w:rsidR="00636B9F" w:rsidRPr="00636B9F" w:rsidRDefault="00636B9F" w:rsidP="00636B9F">
      <w:pPr>
        <w:numPr>
          <w:ilvl w:val="0"/>
          <w:numId w:val="3"/>
        </w:numPr>
        <w:shd w:val="clear" w:color="auto" w:fill="FFFFFF"/>
        <w:jc w:val="both"/>
        <w:rPr>
          <w:i/>
        </w:rPr>
      </w:pPr>
      <w:r w:rsidRPr="00636B9F">
        <w:rPr>
          <w:i/>
        </w:rPr>
        <w:t xml:space="preserve">Сторони погоджуються, що збільшення ціни за одиницю товару відбувається пропорційно коливанню цін </w:t>
      </w:r>
      <w:proofErr w:type="gramStart"/>
      <w:r w:rsidRPr="00636B9F">
        <w:rPr>
          <w:i/>
        </w:rPr>
        <w:t>на ринку</w:t>
      </w:r>
      <w:proofErr w:type="gramEnd"/>
      <w:r w:rsidRPr="00636B9F">
        <w:rPr>
          <w:i/>
        </w:rPr>
        <w:t>, але не може перевищувати відсоток коливання (збільшення) ціни такого товару на ринку;</w:t>
      </w:r>
    </w:p>
    <w:p w:rsidR="00636B9F" w:rsidRPr="00636B9F" w:rsidRDefault="00636B9F" w:rsidP="00636B9F">
      <w:pPr>
        <w:numPr>
          <w:ilvl w:val="0"/>
          <w:numId w:val="3"/>
        </w:numPr>
        <w:shd w:val="clear" w:color="auto" w:fill="FFFFFF"/>
        <w:jc w:val="both"/>
        <w:rPr>
          <w:i/>
        </w:rPr>
      </w:pPr>
      <w:r w:rsidRPr="00636B9F">
        <w:rPr>
          <w:i/>
        </w:rPr>
        <w:t xml:space="preserve">Сторони погоджуються, що документальне підтвердження </w:t>
      </w:r>
      <w:r w:rsidRPr="00636B9F">
        <w:rPr>
          <w:i/>
          <w:lang w:val="uk-UA"/>
        </w:rPr>
        <w:t xml:space="preserve">коливання </w:t>
      </w:r>
      <w:r w:rsidRPr="00636B9F">
        <w:rPr>
          <w:i/>
        </w:rPr>
        <w:t xml:space="preserve">ціни </w:t>
      </w:r>
      <w:proofErr w:type="gramStart"/>
      <w:r w:rsidRPr="00636B9F">
        <w:rPr>
          <w:i/>
        </w:rPr>
        <w:t>на ринку</w:t>
      </w:r>
      <w:proofErr w:type="gramEnd"/>
      <w:r w:rsidRPr="00636B9F">
        <w:rPr>
          <w:i/>
        </w:rPr>
        <w:t xml:space="preserve">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r w:rsidRPr="00636B9F">
        <w:rPr>
          <w:i/>
          <w:lang w:val="uk-UA"/>
        </w:rPr>
        <w:t xml:space="preserve"> та </w:t>
      </w:r>
      <w:r w:rsidRPr="00636B9F">
        <w:rPr>
          <w:i/>
        </w:rPr>
        <w:t>результат порівняння цін у відсотковому вираженні.</w:t>
      </w:r>
    </w:p>
    <w:p w:rsidR="00636B9F" w:rsidRPr="00636B9F" w:rsidRDefault="00636B9F" w:rsidP="00636B9F">
      <w:pPr>
        <w:numPr>
          <w:ilvl w:val="0"/>
          <w:numId w:val="3"/>
        </w:numPr>
        <w:shd w:val="clear" w:color="auto" w:fill="FFFFFF"/>
        <w:jc w:val="both"/>
        <w:rPr>
          <w:i/>
        </w:rPr>
      </w:pPr>
      <w:r w:rsidRPr="00636B9F">
        <w:rPr>
          <w:i/>
        </w:rPr>
        <w:t xml:space="preserve">Сторони погоджуються, що жоден документ, який підтверджує коливання ціни </w:t>
      </w:r>
      <w:proofErr w:type="gramStart"/>
      <w:r w:rsidRPr="00636B9F">
        <w:rPr>
          <w:i/>
        </w:rPr>
        <w:t>на ринку</w:t>
      </w:r>
      <w:proofErr w:type="gramEnd"/>
      <w:r w:rsidRPr="00636B9F">
        <w:rPr>
          <w:i/>
        </w:rPr>
        <w:t xml:space="preserve"> не може містити один і той самий період;</w:t>
      </w:r>
    </w:p>
    <w:p w:rsidR="00636B9F" w:rsidRPr="00636B9F" w:rsidRDefault="00636B9F" w:rsidP="00636B9F">
      <w:pPr>
        <w:numPr>
          <w:ilvl w:val="0"/>
          <w:numId w:val="3"/>
        </w:numPr>
        <w:shd w:val="clear" w:color="auto" w:fill="FFFFFF"/>
        <w:jc w:val="both"/>
        <w:rPr>
          <w:i/>
        </w:rPr>
      </w:pPr>
      <w:r w:rsidRPr="00636B9F">
        <w:rPr>
          <w:i/>
        </w:rPr>
        <w:t xml:space="preserve">Сторони погоджуються та допускають, що документальним підтвердженням коливання ціни </w:t>
      </w:r>
      <w:proofErr w:type="gramStart"/>
      <w:r w:rsidRPr="00636B9F">
        <w:rPr>
          <w:i/>
        </w:rPr>
        <w:t>на ринку</w:t>
      </w:r>
      <w:proofErr w:type="gramEnd"/>
      <w:r w:rsidRPr="00636B9F">
        <w:rPr>
          <w:i/>
        </w:rPr>
        <w:t xml:space="preserve"> </w:t>
      </w:r>
      <w:r w:rsidRPr="00636B9F">
        <w:rPr>
          <w:i/>
          <w:lang w:val="uk-UA"/>
        </w:rPr>
        <w:t>мають</w:t>
      </w:r>
      <w:r w:rsidRPr="00636B9F">
        <w:rPr>
          <w:i/>
        </w:rPr>
        <w:t xml:space="preserve"> бути надані документи, які видані уповноваженими на це органами (ДП «</w:t>
      </w:r>
      <w:r w:rsidRPr="00636B9F">
        <w:rPr>
          <w:i/>
          <w:lang w:val="uk-UA"/>
        </w:rPr>
        <w:t>Держ</w:t>
      </w:r>
      <w:r w:rsidRPr="00636B9F">
        <w:rPr>
          <w:i/>
        </w:rPr>
        <w:t xml:space="preserve">зовнішінформ», Торгово-промисловою палатою </w:t>
      </w:r>
      <w:r w:rsidRPr="00636B9F">
        <w:rPr>
          <w:i/>
          <w:lang w:val="uk-UA"/>
        </w:rPr>
        <w:t xml:space="preserve">та її регіональними відділеннями </w:t>
      </w:r>
      <w:r w:rsidRPr="00636B9F">
        <w:rPr>
          <w:i/>
        </w:rPr>
        <w:t>тощо) та які підтверджують коливання ціни на ринку такого товару,</w:t>
      </w:r>
    </w:p>
    <w:p w:rsidR="007B392C" w:rsidRPr="00636B9F" w:rsidRDefault="007B392C" w:rsidP="007B392C">
      <w:pPr>
        <w:shd w:val="clear" w:color="auto" w:fill="FFFFFF"/>
        <w:ind w:firstLine="567"/>
        <w:jc w:val="both"/>
        <w:rPr>
          <w:lang w:val="uk-UA"/>
        </w:rPr>
      </w:pPr>
      <w:bookmarkStart w:id="2" w:name="n76"/>
      <w:bookmarkEnd w:id="2"/>
      <w:r w:rsidRPr="00636B9F">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B392C" w:rsidRPr="00636B9F" w:rsidRDefault="007B392C" w:rsidP="007B392C">
      <w:pPr>
        <w:shd w:val="clear" w:color="auto" w:fill="FFFFFF"/>
        <w:ind w:firstLine="567"/>
        <w:jc w:val="both"/>
        <w:rPr>
          <w:lang w:val="uk-UA"/>
        </w:rPr>
      </w:pPr>
      <w:bookmarkStart w:id="3" w:name="n77"/>
      <w:bookmarkEnd w:id="3"/>
      <w:r w:rsidRPr="00636B9F">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B392C" w:rsidRPr="00636B9F" w:rsidRDefault="007B392C" w:rsidP="007B392C">
      <w:pPr>
        <w:shd w:val="clear" w:color="auto" w:fill="FFFFFF"/>
        <w:ind w:firstLine="567"/>
        <w:jc w:val="both"/>
        <w:rPr>
          <w:lang w:val="uk-UA"/>
        </w:rPr>
      </w:pPr>
      <w:bookmarkStart w:id="4" w:name="n374"/>
      <w:bookmarkStart w:id="5" w:name="n78"/>
      <w:bookmarkEnd w:id="4"/>
      <w:bookmarkEnd w:id="5"/>
      <w:r w:rsidRPr="00636B9F">
        <w:rPr>
          <w:lang w:val="uk-UA"/>
        </w:rPr>
        <w:t>5) погодження зміни ціни в договорі про закупівлю в бік зменшення (без зміни кількості (обсягу) та якості товарів, робіт і послуг);</w:t>
      </w:r>
    </w:p>
    <w:p w:rsidR="007B392C" w:rsidRPr="00636B9F" w:rsidRDefault="007B392C" w:rsidP="007B392C">
      <w:pPr>
        <w:shd w:val="clear" w:color="auto" w:fill="FFFFFF"/>
        <w:ind w:firstLine="567"/>
        <w:jc w:val="both"/>
        <w:rPr>
          <w:lang w:val="uk-UA"/>
        </w:rPr>
      </w:pPr>
      <w:bookmarkStart w:id="6" w:name="n79"/>
      <w:bookmarkEnd w:id="6"/>
      <w:r w:rsidRPr="00636B9F">
        <w:rPr>
          <w:lang w:val="uk-UA"/>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B392C" w:rsidRPr="00636B9F" w:rsidRDefault="007B392C" w:rsidP="007B392C">
      <w:pPr>
        <w:shd w:val="clear" w:color="auto" w:fill="FFFFFF"/>
        <w:ind w:firstLine="567"/>
        <w:jc w:val="both"/>
        <w:rPr>
          <w:lang w:val="uk-UA"/>
        </w:rPr>
      </w:pPr>
      <w:bookmarkStart w:id="7" w:name="n80"/>
      <w:bookmarkEnd w:id="7"/>
      <w:r w:rsidRPr="00636B9F">
        <w:rPr>
          <w:lang w:val="uk-UA"/>
        </w:rPr>
        <w:t xml:space="preserve">7) </w:t>
      </w:r>
      <w:bookmarkStart w:id="8" w:name="_GoBack"/>
      <w:r w:rsidRPr="00636B9F">
        <w:rPr>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B392C" w:rsidRPr="00636B9F" w:rsidRDefault="007B392C" w:rsidP="007B392C">
      <w:pPr>
        <w:shd w:val="clear" w:color="auto" w:fill="FFFFFF"/>
        <w:ind w:firstLine="567"/>
        <w:jc w:val="both"/>
        <w:rPr>
          <w:lang w:val="uk-UA"/>
        </w:rPr>
      </w:pPr>
      <w:bookmarkStart w:id="9" w:name="n81"/>
      <w:bookmarkEnd w:id="9"/>
      <w:bookmarkEnd w:id="8"/>
      <w:r w:rsidRPr="00636B9F">
        <w:rPr>
          <w:lang w:val="uk-UA"/>
        </w:rPr>
        <w:t>8) зміни умов у зв’язку із застосуванням положень </w:t>
      </w:r>
      <w:hyperlink r:id="rId5" w:anchor="n1778" w:tgtFrame="_blank" w:history="1">
        <w:r w:rsidRPr="00636B9F">
          <w:rPr>
            <w:lang w:val="uk-UA"/>
          </w:rPr>
          <w:t>частини шостої</w:t>
        </w:r>
      </w:hyperlink>
      <w:r w:rsidRPr="00636B9F">
        <w:rPr>
          <w:lang w:val="uk-UA"/>
        </w:rPr>
        <w:t> статті 41 Закону,</w:t>
      </w:r>
      <w:r w:rsidRPr="00636B9F">
        <w:rPr>
          <w:rFonts w:ascii="Calibri" w:eastAsia="Calibri" w:hAnsi="Calibri" w:cs="Vrinda"/>
          <w:lang w:eastAsia="en-US"/>
        </w:rPr>
        <w:t xml:space="preserve"> </w:t>
      </w:r>
      <w:r w:rsidRPr="00636B9F">
        <w:rPr>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36B9F" w:rsidRPr="00636B9F" w:rsidRDefault="00636B9F" w:rsidP="00636B9F">
      <w:pPr>
        <w:widowControl w:val="0"/>
        <w:tabs>
          <w:tab w:val="left" w:pos="3709"/>
          <w:tab w:val="left" w:pos="7512"/>
        </w:tabs>
        <w:ind w:firstLine="567"/>
        <w:jc w:val="both"/>
        <w:rPr>
          <w:lang w:val="uk-UA"/>
        </w:rPr>
      </w:pPr>
      <w:r w:rsidRPr="00636B9F">
        <w:rPr>
          <w:lang w:val="uk-UA"/>
        </w:rPr>
        <w:t xml:space="preserve">11.5.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rsidR="00636B9F" w:rsidRPr="00636B9F" w:rsidRDefault="00636B9F" w:rsidP="00636B9F">
      <w:pPr>
        <w:widowControl w:val="0"/>
        <w:tabs>
          <w:tab w:val="left" w:pos="3709"/>
          <w:tab w:val="left" w:pos="7512"/>
        </w:tabs>
        <w:ind w:firstLine="567"/>
        <w:jc w:val="both"/>
        <w:rPr>
          <w:lang w:val="uk-UA"/>
        </w:rPr>
      </w:pPr>
      <w:r w:rsidRPr="00636B9F">
        <w:rPr>
          <w:lang w:val="uk-UA"/>
        </w:rPr>
        <w:t>11.6.  Покупець</w:t>
      </w:r>
      <w:r w:rsidRPr="00636B9F">
        <w:t xml:space="preserve"> має право припинити (розірвати) дію цього Договору, в тому числі в односторонньому порядку, шляхом направлення письмового повідомлення Постачальнику за </w:t>
      </w:r>
      <w:r w:rsidRPr="00636B9F">
        <w:rPr>
          <w:lang w:val="uk-UA"/>
        </w:rPr>
        <w:t>2</w:t>
      </w:r>
      <w:r w:rsidRPr="00636B9F">
        <w:t>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w:t>
      </w:r>
      <w:r w:rsidRPr="00636B9F">
        <w:rPr>
          <w:lang w:val="uk-UA"/>
        </w:rPr>
        <w:t xml:space="preserve"> В даному випадку</w:t>
      </w:r>
      <w:r w:rsidRPr="00636B9F">
        <w:t xml:space="preserve"> </w:t>
      </w:r>
      <w:r w:rsidRPr="00636B9F">
        <w:rPr>
          <w:lang w:val="uk-UA"/>
        </w:rPr>
        <w:t>Д</w:t>
      </w:r>
      <w:r w:rsidRPr="00636B9F">
        <w:t xml:space="preserve">оговір припиняється на наступний день після спливу строку який передбачений в </w:t>
      </w:r>
      <w:r w:rsidRPr="00636B9F">
        <w:rPr>
          <w:lang w:val="uk-UA"/>
        </w:rPr>
        <w:t>Д</w:t>
      </w:r>
      <w:r w:rsidRPr="00636B9F">
        <w:t>оговорі після отримання іншою стороною повідомлення про розірвання угоди.</w:t>
      </w:r>
    </w:p>
    <w:p w:rsidR="00636B9F" w:rsidRPr="00DD7810" w:rsidRDefault="00636B9F" w:rsidP="005805DD">
      <w:pPr>
        <w:widowControl w:val="0"/>
        <w:tabs>
          <w:tab w:val="left" w:pos="3709"/>
          <w:tab w:val="left" w:pos="7512"/>
        </w:tabs>
        <w:ind w:firstLine="567"/>
        <w:jc w:val="center"/>
        <w:rPr>
          <w:lang w:val="uk-UA"/>
        </w:rPr>
      </w:pPr>
    </w:p>
    <w:p w:rsidR="007B392C" w:rsidRPr="007B392C" w:rsidRDefault="007B392C" w:rsidP="007B392C">
      <w:pPr>
        <w:ind w:firstLine="567"/>
        <w:jc w:val="center"/>
        <w:rPr>
          <w:rFonts w:eastAsia="Calibri"/>
          <w:b/>
          <w:lang w:val="uk-UA" w:eastAsia="uk-UA"/>
        </w:rPr>
      </w:pPr>
      <w:r w:rsidRPr="007B392C">
        <w:rPr>
          <w:rFonts w:eastAsia="Calibri"/>
          <w:b/>
          <w:lang w:val="uk-UA" w:eastAsia="uk-UA"/>
        </w:rPr>
        <w:t xml:space="preserve">12. ОПЕРАТИВНО-ГОСПОДАРСЬКІ САНКЦІЇ </w:t>
      </w:r>
    </w:p>
    <w:p w:rsidR="007B392C" w:rsidRPr="007B392C" w:rsidRDefault="007B392C" w:rsidP="007B392C">
      <w:pPr>
        <w:ind w:firstLine="567"/>
        <w:jc w:val="both"/>
        <w:rPr>
          <w:rFonts w:eastAsia="Calibri"/>
          <w:lang w:val="uk-UA" w:eastAsia="uk-UA"/>
        </w:rPr>
      </w:pPr>
      <w:r w:rsidRPr="007B392C">
        <w:rPr>
          <w:rFonts w:eastAsia="Calibri"/>
          <w:lang w:val="uk-UA" w:eastAsia="uk-UA"/>
        </w:rPr>
        <w:t>12.1.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відповідно до пункту 4 частини першої статті 236 Господарського кодексу України.</w:t>
      </w:r>
    </w:p>
    <w:p w:rsidR="007B392C" w:rsidRPr="007B392C" w:rsidRDefault="007B392C" w:rsidP="007B392C">
      <w:pPr>
        <w:ind w:firstLine="567"/>
        <w:jc w:val="both"/>
        <w:rPr>
          <w:rFonts w:eastAsia="Calibri"/>
          <w:lang w:val="uk-UA" w:eastAsia="uk-UA"/>
        </w:rPr>
      </w:pPr>
      <w:r w:rsidRPr="007B392C">
        <w:rPr>
          <w:rFonts w:eastAsia="Calibri"/>
          <w:lang w:val="uk-UA" w:eastAsia="uk-UA"/>
        </w:rPr>
        <w:t xml:space="preserve">12.2. Відмова від встановлення на майбутнє господарських відносин із Стороною, яка порушує зобов’язання, може застосовуватися </w:t>
      </w:r>
      <w:r w:rsidR="00C32665">
        <w:rPr>
          <w:rFonts w:eastAsia="Calibri"/>
          <w:lang w:val="uk-UA" w:eastAsia="uk-UA"/>
        </w:rPr>
        <w:t>Покупцем</w:t>
      </w:r>
      <w:r w:rsidRPr="007B392C">
        <w:rPr>
          <w:rFonts w:eastAsia="Calibri"/>
          <w:lang w:val="uk-UA" w:eastAsia="uk-UA"/>
        </w:rPr>
        <w:t xml:space="preserve"> до Постачальника за невиконання Постачальником своїх зобов’язань перед </w:t>
      </w:r>
      <w:r w:rsidR="00C32665">
        <w:rPr>
          <w:rFonts w:eastAsia="Calibri"/>
          <w:lang w:val="uk-UA" w:eastAsia="uk-UA"/>
        </w:rPr>
        <w:t>Покупцем</w:t>
      </w:r>
      <w:r w:rsidRPr="007B392C">
        <w:rPr>
          <w:rFonts w:eastAsia="Calibri"/>
          <w:lang w:val="uk-UA" w:eastAsia="uk-UA"/>
        </w:rPr>
        <w:t xml:space="preserve"> в частині, що стосується:</w:t>
      </w:r>
    </w:p>
    <w:p w:rsidR="007B392C" w:rsidRPr="007B392C" w:rsidRDefault="007B392C" w:rsidP="007B392C">
      <w:pPr>
        <w:ind w:firstLine="567"/>
        <w:jc w:val="both"/>
        <w:rPr>
          <w:rFonts w:eastAsia="Calibri"/>
          <w:lang w:val="uk-UA" w:eastAsia="uk-UA"/>
        </w:rPr>
      </w:pPr>
      <w:r w:rsidRPr="007B392C">
        <w:rPr>
          <w:rFonts w:eastAsia="Calibri"/>
          <w:lang w:val="uk-UA" w:eastAsia="uk-UA"/>
        </w:rPr>
        <w:t xml:space="preserve">– розірвання аналогічного за своєю природою Договору з </w:t>
      </w:r>
      <w:r w:rsidR="00C32665">
        <w:rPr>
          <w:rFonts w:eastAsia="Calibri"/>
          <w:lang w:val="uk-UA" w:eastAsia="uk-UA"/>
        </w:rPr>
        <w:t>Покупцем</w:t>
      </w:r>
      <w:r w:rsidRPr="007B392C">
        <w:rPr>
          <w:rFonts w:eastAsia="Calibri"/>
          <w:lang w:val="uk-UA" w:eastAsia="uk-UA"/>
        </w:rPr>
        <w:t>, у разі прострочення строку виконання зобов’язань;</w:t>
      </w:r>
    </w:p>
    <w:p w:rsidR="007B392C" w:rsidRPr="007B392C" w:rsidRDefault="007B392C" w:rsidP="007B392C">
      <w:pPr>
        <w:ind w:firstLine="567"/>
        <w:jc w:val="both"/>
        <w:rPr>
          <w:rFonts w:eastAsia="Calibri"/>
          <w:lang w:val="uk-UA" w:eastAsia="uk-UA"/>
        </w:rPr>
      </w:pPr>
      <w:r w:rsidRPr="007B392C">
        <w:rPr>
          <w:rFonts w:eastAsia="Calibri"/>
          <w:lang w:val="uk-UA" w:eastAsia="uk-UA"/>
        </w:rPr>
        <w:t>– розірвання аналогічног</w:t>
      </w:r>
      <w:r w:rsidR="00C32665">
        <w:rPr>
          <w:rFonts w:eastAsia="Calibri"/>
          <w:lang w:val="uk-UA" w:eastAsia="uk-UA"/>
        </w:rPr>
        <w:t>о за своєю природою Договору з Покупцем</w:t>
      </w:r>
      <w:r w:rsidRPr="007B392C">
        <w:rPr>
          <w:rFonts w:eastAsia="Calibri"/>
          <w:lang w:val="uk-UA" w:eastAsia="uk-UA"/>
        </w:rPr>
        <w:t>, у разі неналежного виконання зобов'язань.</w:t>
      </w:r>
    </w:p>
    <w:p w:rsidR="007B392C" w:rsidRPr="007B392C" w:rsidRDefault="007B392C" w:rsidP="007B392C">
      <w:pPr>
        <w:ind w:firstLine="567"/>
        <w:jc w:val="both"/>
        <w:rPr>
          <w:rFonts w:eastAsia="Calibri"/>
          <w:lang w:val="uk-UA" w:eastAsia="uk-UA"/>
        </w:rPr>
      </w:pPr>
      <w:r w:rsidRPr="007B392C">
        <w:rPr>
          <w:rFonts w:eastAsia="Calibri"/>
          <w:lang w:val="uk-UA" w:eastAsia="uk-UA"/>
        </w:rPr>
        <w:t xml:space="preserve">12.3. У разі порушення зобов’язань Постачальником, </w:t>
      </w:r>
      <w:r w:rsidR="00C32665">
        <w:rPr>
          <w:rFonts w:eastAsia="Calibri"/>
          <w:lang w:val="uk-UA" w:eastAsia="uk-UA"/>
        </w:rPr>
        <w:t>Покупець</w:t>
      </w:r>
      <w:r w:rsidRPr="007B392C">
        <w:rPr>
          <w:rFonts w:eastAsia="Calibri"/>
          <w:lang w:val="uk-UA" w:eastAsia="uk-UA"/>
        </w:rPr>
        <w:t xml:space="preserve"> має право на односторонню відмову від виконання свого зобов’язання, із звільненням від відповідальності за таку відмову.</w:t>
      </w:r>
    </w:p>
    <w:p w:rsidR="007B392C" w:rsidRPr="007B392C" w:rsidRDefault="007B392C" w:rsidP="007B392C">
      <w:pPr>
        <w:ind w:firstLine="567"/>
        <w:jc w:val="both"/>
        <w:rPr>
          <w:rFonts w:eastAsia="Calibri"/>
          <w:lang w:val="uk-UA" w:eastAsia="uk-UA"/>
        </w:rPr>
      </w:pPr>
      <w:r w:rsidRPr="007B392C">
        <w:rPr>
          <w:rFonts w:eastAsia="Calibri"/>
          <w:lang w:val="uk-UA" w:eastAsia="uk-UA"/>
        </w:rPr>
        <w:t xml:space="preserve">12.4. У разі порушення Постачальником умов щодо порядку, строків та якості Товару, </w:t>
      </w:r>
      <w:r w:rsidR="00C32665">
        <w:rPr>
          <w:rFonts w:eastAsia="Calibri"/>
          <w:lang w:val="uk-UA" w:eastAsia="uk-UA"/>
        </w:rPr>
        <w:t>Покупець</w:t>
      </w:r>
      <w:r w:rsidRPr="007B392C">
        <w:rPr>
          <w:rFonts w:eastAsia="Calibri"/>
          <w:lang w:val="uk-UA" w:eastAsia="uk-UA"/>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7B392C" w:rsidRPr="007B392C" w:rsidRDefault="007B392C" w:rsidP="007B392C">
      <w:pPr>
        <w:ind w:firstLine="567"/>
        <w:jc w:val="both"/>
        <w:rPr>
          <w:rFonts w:eastAsia="Calibri"/>
          <w:lang w:val="uk-UA" w:eastAsia="uk-UA"/>
        </w:rPr>
      </w:pPr>
      <w:r w:rsidRPr="007B392C">
        <w:rPr>
          <w:rFonts w:eastAsia="Calibri"/>
          <w:lang w:val="uk-UA" w:eastAsia="uk-UA"/>
        </w:rPr>
        <w:t xml:space="preserve">12.5. Строк дії оперативно-господарської санкції визначає </w:t>
      </w:r>
      <w:r w:rsidR="00C32665">
        <w:rPr>
          <w:rFonts w:eastAsia="Calibri"/>
          <w:lang w:val="uk-UA" w:eastAsia="uk-UA"/>
        </w:rPr>
        <w:t>Покупець</w:t>
      </w:r>
      <w:r w:rsidRPr="007B392C">
        <w:rPr>
          <w:rFonts w:eastAsia="Calibri"/>
          <w:lang w:val="uk-UA" w:eastAsia="uk-UA"/>
        </w:rPr>
        <w:t xml:space="preserve">, але він не буде перевищувати трьох років з моменту початку її застосування. </w:t>
      </w:r>
    </w:p>
    <w:p w:rsidR="006B6E2E" w:rsidRPr="00DD7810" w:rsidRDefault="006B6E2E" w:rsidP="005805DD">
      <w:pPr>
        <w:widowControl w:val="0"/>
        <w:tabs>
          <w:tab w:val="left" w:pos="3709"/>
          <w:tab w:val="left" w:pos="7512"/>
        </w:tabs>
        <w:ind w:firstLine="567"/>
        <w:jc w:val="center"/>
        <w:rPr>
          <w:lang w:val="uk-UA"/>
        </w:rPr>
      </w:pPr>
    </w:p>
    <w:p w:rsidR="00636B9F" w:rsidRDefault="00636B9F" w:rsidP="005805DD">
      <w:pPr>
        <w:widowControl w:val="0"/>
        <w:tabs>
          <w:tab w:val="left" w:pos="3709"/>
          <w:tab w:val="left" w:pos="7512"/>
        </w:tabs>
        <w:ind w:firstLine="567"/>
        <w:jc w:val="center"/>
        <w:rPr>
          <w:rStyle w:val="31"/>
          <w:rFonts w:eastAsia="Calibri"/>
          <w:sz w:val="24"/>
          <w:szCs w:val="24"/>
        </w:rPr>
      </w:pPr>
    </w:p>
    <w:p w:rsidR="00C50DFC" w:rsidRPr="00DD7810" w:rsidRDefault="005F6783" w:rsidP="005805DD">
      <w:pPr>
        <w:widowControl w:val="0"/>
        <w:tabs>
          <w:tab w:val="left" w:pos="3709"/>
          <w:tab w:val="left" w:pos="7512"/>
        </w:tabs>
        <w:ind w:firstLine="567"/>
        <w:jc w:val="center"/>
        <w:rPr>
          <w:lang w:val="uk-UA"/>
        </w:rPr>
      </w:pPr>
      <w:r>
        <w:rPr>
          <w:rStyle w:val="31"/>
          <w:rFonts w:eastAsia="Calibri"/>
          <w:sz w:val="24"/>
          <w:szCs w:val="24"/>
        </w:rPr>
        <w:t>13</w:t>
      </w:r>
      <w:r w:rsidR="00C50DFC" w:rsidRPr="00DD7810">
        <w:rPr>
          <w:rStyle w:val="31"/>
          <w:rFonts w:eastAsia="Calibri"/>
          <w:sz w:val="24"/>
          <w:szCs w:val="24"/>
        </w:rPr>
        <w:t xml:space="preserve">. </w:t>
      </w:r>
      <w:r w:rsidR="006B6E2E" w:rsidRPr="00DD7810">
        <w:rPr>
          <w:rStyle w:val="31"/>
          <w:rFonts w:eastAsia="Calibri"/>
          <w:sz w:val="24"/>
          <w:szCs w:val="24"/>
        </w:rPr>
        <w:t>Додатки до Договору</w:t>
      </w:r>
    </w:p>
    <w:p w:rsidR="00C50DFC" w:rsidRPr="00DD7810" w:rsidRDefault="005F6783" w:rsidP="005805DD">
      <w:pPr>
        <w:ind w:firstLine="567"/>
        <w:jc w:val="both"/>
        <w:rPr>
          <w:rStyle w:val="25"/>
          <w:rFonts w:eastAsia="Calibri"/>
          <w:sz w:val="24"/>
          <w:szCs w:val="24"/>
        </w:rPr>
      </w:pPr>
      <w:r>
        <w:rPr>
          <w:rStyle w:val="25"/>
          <w:rFonts w:eastAsia="Calibri"/>
          <w:sz w:val="24"/>
          <w:szCs w:val="24"/>
        </w:rPr>
        <w:lastRenderedPageBreak/>
        <w:t>13</w:t>
      </w:r>
      <w:r w:rsidR="00C50DFC" w:rsidRPr="00DD7810">
        <w:rPr>
          <w:rStyle w:val="25"/>
          <w:rFonts w:eastAsia="Calibri"/>
          <w:sz w:val="24"/>
          <w:szCs w:val="24"/>
        </w:rPr>
        <w:t>.1. Невід’ємною частиною цього Договору є  Специфікація кількост</w:t>
      </w:r>
      <w:r w:rsidR="006B6E2E" w:rsidRPr="00DD7810">
        <w:rPr>
          <w:rStyle w:val="25"/>
          <w:rFonts w:eastAsia="Calibri"/>
          <w:sz w:val="24"/>
          <w:szCs w:val="24"/>
        </w:rPr>
        <w:t>і</w:t>
      </w:r>
      <w:r w:rsidR="00C50DFC" w:rsidRPr="00DD7810">
        <w:rPr>
          <w:rStyle w:val="25"/>
          <w:rFonts w:eastAsia="Calibri"/>
          <w:sz w:val="24"/>
          <w:szCs w:val="24"/>
        </w:rPr>
        <w:t xml:space="preserve"> та місце постав</w:t>
      </w:r>
      <w:r w:rsidR="006B6E2E" w:rsidRPr="00DD7810">
        <w:rPr>
          <w:rStyle w:val="25"/>
          <w:rFonts w:eastAsia="Calibri"/>
          <w:sz w:val="24"/>
          <w:szCs w:val="24"/>
        </w:rPr>
        <w:t>к</w:t>
      </w:r>
      <w:r w:rsidR="00C50DFC" w:rsidRPr="00DD7810">
        <w:rPr>
          <w:rStyle w:val="25"/>
          <w:rFonts w:eastAsia="Calibri"/>
          <w:sz w:val="24"/>
          <w:szCs w:val="24"/>
        </w:rPr>
        <w:t>и (додаток 1 до Договору)</w:t>
      </w:r>
      <w:bookmarkStart w:id="10" w:name="_Toc271040157"/>
    </w:p>
    <w:p w:rsidR="006B6E2E" w:rsidRPr="00DD7810" w:rsidRDefault="006B6E2E" w:rsidP="00D81970">
      <w:pPr>
        <w:jc w:val="both"/>
        <w:rPr>
          <w:rStyle w:val="25"/>
          <w:rFonts w:eastAsia="Calibri"/>
          <w:sz w:val="24"/>
          <w:szCs w:val="24"/>
        </w:rPr>
      </w:pPr>
    </w:p>
    <w:p w:rsidR="00C50DFC" w:rsidRPr="00DD7810" w:rsidRDefault="00B87C6A" w:rsidP="006B6E2E">
      <w:pPr>
        <w:ind w:firstLine="567"/>
        <w:jc w:val="center"/>
        <w:rPr>
          <w:b/>
          <w:lang w:val="uk-UA"/>
        </w:rPr>
      </w:pPr>
      <w:r>
        <w:rPr>
          <w:b/>
          <w:lang w:val="uk-UA"/>
        </w:rPr>
        <w:t>14</w:t>
      </w:r>
      <w:r w:rsidR="00C50DFC" w:rsidRPr="00DD7810">
        <w:rPr>
          <w:b/>
          <w:lang w:val="uk-UA"/>
        </w:rPr>
        <w:t xml:space="preserve">. </w:t>
      </w:r>
      <w:bookmarkEnd w:id="10"/>
      <w:r w:rsidR="006B6E2E" w:rsidRPr="00DD7810">
        <w:rPr>
          <w:b/>
          <w:lang w:val="uk-UA"/>
        </w:rPr>
        <w:t>Місцезнаходження  та банківські реквізити сторін</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4849"/>
      </w:tblGrid>
      <w:tr w:rsidR="00C50DFC" w:rsidRPr="00DD7810" w:rsidTr="00F743E2">
        <w:trPr>
          <w:trHeight w:val="245"/>
        </w:trPr>
        <w:tc>
          <w:tcPr>
            <w:tcW w:w="4829" w:type="dxa"/>
          </w:tcPr>
          <w:p w:rsidR="00C50DFC" w:rsidRPr="00DD7810" w:rsidRDefault="006B6E2E" w:rsidP="006B6E2E">
            <w:pPr>
              <w:autoSpaceDE w:val="0"/>
              <w:autoSpaceDN w:val="0"/>
              <w:adjustRightInd w:val="0"/>
              <w:ind w:firstLine="567"/>
              <w:jc w:val="center"/>
              <w:rPr>
                <w:b/>
                <w:bCs/>
                <w:lang w:val="uk-UA"/>
              </w:rPr>
            </w:pPr>
            <w:r w:rsidRPr="00DD7810">
              <w:rPr>
                <w:b/>
                <w:bCs/>
                <w:lang w:val="uk-UA"/>
              </w:rPr>
              <w:t>Покупець</w:t>
            </w:r>
          </w:p>
          <w:p w:rsidR="00C50DFC" w:rsidRPr="00DD7810" w:rsidRDefault="00C50DFC" w:rsidP="006B6E2E">
            <w:pPr>
              <w:autoSpaceDE w:val="0"/>
              <w:autoSpaceDN w:val="0"/>
              <w:adjustRightInd w:val="0"/>
              <w:rPr>
                <w:b/>
                <w:bCs/>
                <w:lang w:val="uk-UA"/>
              </w:rPr>
            </w:pPr>
            <w:r w:rsidRPr="00DD7810">
              <w:rPr>
                <w:b/>
                <w:bCs/>
                <w:lang w:val="uk-UA"/>
              </w:rPr>
              <w:t>Управління освіти, культури, молоді, спорту та туризму Шумської міської ради</w:t>
            </w:r>
          </w:p>
          <w:p w:rsidR="006B6E2E" w:rsidRPr="00DD7810" w:rsidRDefault="006B6E2E" w:rsidP="006B6E2E">
            <w:pPr>
              <w:autoSpaceDE w:val="0"/>
              <w:autoSpaceDN w:val="0"/>
              <w:adjustRightInd w:val="0"/>
              <w:rPr>
                <w:b/>
                <w:bCs/>
                <w:lang w:val="uk-UA"/>
              </w:rPr>
            </w:pPr>
          </w:p>
          <w:p w:rsidR="00C50DFC" w:rsidRPr="00DD7810" w:rsidRDefault="00C50DFC" w:rsidP="006B6E2E">
            <w:pPr>
              <w:autoSpaceDE w:val="0"/>
              <w:autoSpaceDN w:val="0"/>
              <w:adjustRightInd w:val="0"/>
              <w:rPr>
                <w:bCs/>
                <w:lang w:val="uk-UA"/>
              </w:rPr>
            </w:pPr>
            <w:r w:rsidRPr="00DD7810">
              <w:rPr>
                <w:bCs/>
                <w:lang w:val="uk-UA"/>
              </w:rPr>
              <w:t xml:space="preserve">47100, Тернопільська обл., </w:t>
            </w:r>
            <w:r w:rsidR="006B6E2E" w:rsidRPr="00DD7810">
              <w:rPr>
                <w:bCs/>
                <w:lang w:val="uk-UA"/>
              </w:rPr>
              <w:t>Кременецький</w:t>
            </w:r>
            <w:r w:rsidRPr="00DD7810">
              <w:rPr>
                <w:bCs/>
                <w:lang w:val="uk-UA"/>
              </w:rPr>
              <w:t xml:space="preserve"> р-н, м. Шумськ, вул. Українська, 59</w:t>
            </w:r>
          </w:p>
          <w:p w:rsidR="00124064" w:rsidRDefault="00124064" w:rsidP="00124064">
            <w:pPr>
              <w:autoSpaceDE w:val="0"/>
              <w:autoSpaceDN w:val="0"/>
              <w:adjustRightInd w:val="0"/>
              <w:rPr>
                <w:bCs/>
                <w:lang w:val="uk-UA"/>
              </w:rPr>
            </w:pPr>
            <w:r w:rsidRPr="00DD7810">
              <w:rPr>
                <w:bCs/>
                <w:lang w:val="uk-UA"/>
              </w:rPr>
              <w:t xml:space="preserve">р/р </w:t>
            </w:r>
            <w:r w:rsidRPr="00DD7810">
              <w:rPr>
                <w:bCs/>
                <w:lang w:val="en-US"/>
              </w:rPr>
              <w:t>UA</w:t>
            </w:r>
            <w:r w:rsidRPr="00DD7810">
              <w:rPr>
                <w:bCs/>
                <w:lang w:val="uk-UA"/>
              </w:rPr>
              <w:t>638201720344250020000095824</w:t>
            </w:r>
          </w:p>
          <w:p w:rsidR="00C32665" w:rsidRPr="003C2821" w:rsidRDefault="00124064" w:rsidP="00124064">
            <w:pPr>
              <w:autoSpaceDE w:val="0"/>
              <w:autoSpaceDN w:val="0"/>
              <w:adjustRightInd w:val="0"/>
              <w:rPr>
                <w:bCs/>
                <w:lang w:val="uk-UA"/>
              </w:rPr>
            </w:pPr>
            <w:r>
              <w:rPr>
                <w:bCs/>
                <w:lang w:val="en-US"/>
              </w:rPr>
              <w:t>UA</w:t>
            </w:r>
            <w:r w:rsidRPr="003C2821">
              <w:rPr>
                <w:bCs/>
                <w:lang w:val="uk-UA"/>
              </w:rPr>
              <w:t>928201720344280029000095824</w:t>
            </w:r>
          </w:p>
          <w:p w:rsidR="00C50DFC" w:rsidRPr="00DD7810" w:rsidRDefault="00622C12" w:rsidP="00124064">
            <w:pPr>
              <w:autoSpaceDE w:val="0"/>
              <w:autoSpaceDN w:val="0"/>
              <w:adjustRightInd w:val="0"/>
              <w:rPr>
                <w:bCs/>
                <w:lang w:val="uk-UA"/>
              </w:rPr>
            </w:pPr>
            <w:r w:rsidRPr="003C2821">
              <w:rPr>
                <w:bCs/>
                <w:lang w:val="uk-UA"/>
              </w:rPr>
              <w:t xml:space="preserve"> </w:t>
            </w:r>
            <w:r w:rsidR="006B6E2E" w:rsidRPr="00DD7810">
              <w:rPr>
                <w:bCs/>
                <w:lang w:val="uk-UA"/>
              </w:rPr>
              <w:t xml:space="preserve">в </w:t>
            </w:r>
            <w:r w:rsidR="00C50DFC" w:rsidRPr="00DD7810">
              <w:rPr>
                <w:bCs/>
                <w:lang w:val="uk-UA"/>
              </w:rPr>
              <w:t>ДКСУ м. Київ</w:t>
            </w:r>
            <w:r w:rsidR="006B6E2E" w:rsidRPr="00DD7810">
              <w:rPr>
                <w:bCs/>
                <w:lang w:val="uk-UA"/>
              </w:rPr>
              <w:t xml:space="preserve">, </w:t>
            </w:r>
            <w:r w:rsidR="00C50DFC" w:rsidRPr="00DD7810">
              <w:rPr>
                <w:bCs/>
                <w:lang w:val="uk-UA"/>
              </w:rPr>
              <w:t>МФО 820172</w:t>
            </w:r>
          </w:p>
          <w:p w:rsidR="00C50DFC" w:rsidRPr="00DD7810" w:rsidRDefault="00C50DFC" w:rsidP="006B6E2E">
            <w:pPr>
              <w:autoSpaceDE w:val="0"/>
              <w:autoSpaceDN w:val="0"/>
              <w:adjustRightInd w:val="0"/>
              <w:rPr>
                <w:bCs/>
                <w:lang w:val="uk-UA"/>
              </w:rPr>
            </w:pPr>
            <w:r w:rsidRPr="00DD7810">
              <w:rPr>
                <w:bCs/>
                <w:lang w:val="uk-UA"/>
              </w:rPr>
              <w:t>Код ЄДРПОУ: 40492437</w:t>
            </w:r>
          </w:p>
          <w:p w:rsidR="00C50DFC" w:rsidRPr="00DD7810" w:rsidRDefault="00C50DFC" w:rsidP="006B6E2E">
            <w:pPr>
              <w:autoSpaceDE w:val="0"/>
              <w:autoSpaceDN w:val="0"/>
              <w:adjustRightInd w:val="0"/>
              <w:rPr>
                <w:bCs/>
                <w:lang w:val="uk-UA"/>
              </w:rPr>
            </w:pPr>
            <w:r w:rsidRPr="00DD7810">
              <w:rPr>
                <w:bCs/>
                <w:lang w:val="uk-UA"/>
              </w:rPr>
              <w:t xml:space="preserve">Тел. 03558 2 24 37 </w:t>
            </w:r>
          </w:p>
          <w:p w:rsidR="00C50DFC" w:rsidRPr="00DD7810" w:rsidRDefault="00C50DFC" w:rsidP="005805DD">
            <w:pPr>
              <w:autoSpaceDE w:val="0"/>
              <w:autoSpaceDN w:val="0"/>
              <w:adjustRightInd w:val="0"/>
              <w:ind w:firstLine="567"/>
              <w:rPr>
                <w:b/>
                <w:bCs/>
                <w:lang w:val="uk-UA"/>
              </w:rPr>
            </w:pPr>
          </w:p>
          <w:p w:rsidR="00C50DFC" w:rsidRPr="00DD7810" w:rsidRDefault="00C50DFC" w:rsidP="007E56CD">
            <w:pPr>
              <w:autoSpaceDE w:val="0"/>
              <w:autoSpaceDN w:val="0"/>
              <w:adjustRightInd w:val="0"/>
              <w:rPr>
                <w:b/>
                <w:bCs/>
                <w:lang w:val="uk-UA"/>
              </w:rPr>
            </w:pPr>
            <w:r w:rsidRPr="00DD7810">
              <w:rPr>
                <w:b/>
                <w:bCs/>
                <w:lang w:val="uk-UA"/>
              </w:rPr>
              <w:t>Начальник управління</w:t>
            </w:r>
          </w:p>
          <w:p w:rsidR="00C50DFC" w:rsidRPr="00DD7810" w:rsidRDefault="00C50DFC" w:rsidP="005805DD">
            <w:pPr>
              <w:autoSpaceDE w:val="0"/>
              <w:autoSpaceDN w:val="0"/>
              <w:adjustRightInd w:val="0"/>
              <w:ind w:firstLine="567"/>
              <w:rPr>
                <w:b/>
                <w:bCs/>
                <w:lang w:val="uk-UA"/>
              </w:rPr>
            </w:pPr>
          </w:p>
          <w:p w:rsidR="00C50DFC" w:rsidRPr="00DD7810" w:rsidRDefault="00C50DFC" w:rsidP="006B6E2E">
            <w:pPr>
              <w:autoSpaceDE w:val="0"/>
              <w:autoSpaceDN w:val="0"/>
              <w:adjustRightInd w:val="0"/>
              <w:rPr>
                <w:b/>
                <w:bCs/>
                <w:lang w:val="uk-UA"/>
              </w:rPr>
            </w:pPr>
            <w:r w:rsidRPr="00DD7810">
              <w:rPr>
                <w:b/>
                <w:bCs/>
                <w:lang w:val="uk-UA"/>
              </w:rPr>
              <w:t xml:space="preserve">____________________ </w:t>
            </w:r>
            <w:r w:rsidR="006B6E2E" w:rsidRPr="00DD7810">
              <w:rPr>
                <w:b/>
                <w:bCs/>
                <w:lang w:val="uk-UA"/>
              </w:rPr>
              <w:t xml:space="preserve">Алла </w:t>
            </w:r>
            <w:r w:rsidR="004508A6">
              <w:rPr>
                <w:b/>
                <w:bCs/>
                <w:lang w:val="uk-UA"/>
              </w:rPr>
              <w:t>НІКОЛАЄВА</w:t>
            </w:r>
          </w:p>
          <w:p w:rsidR="00C50DFC" w:rsidRPr="00DD7810" w:rsidRDefault="00C50DFC" w:rsidP="005805DD">
            <w:pPr>
              <w:autoSpaceDE w:val="0"/>
              <w:autoSpaceDN w:val="0"/>
              <w:adjustRightInd w:val="0"/>
              <w:ind w:firstLine="567"/>
              <w:rPr>
                <w:b/>
                <w:bCs/>
                <w:lang w:val="uk-UA"/>
              </w:rPr>
            </w:pPr>
          </w:p>
          <w:p w:rsidR="00C50DFC" w:rsidRPr="00DD7810" w:rsidRDefault="00C50DFC" w:rsidP="005805DD">
            <w:pPr>
              <w:autoSpaceDE w:val="0"/>
              <w:autoSpaceDN w:val="0"/>
              <w:adjustRightInd w:val="0"/>
              <w:ind w:firstLine="567"/>
              <w:rPr>
                <w:b/>
                <w:bCs/>
                <w:lang w:val="uk-UA"/>
              </w:rPr>
            </w:pPr>
          </w:p>
        </w:tc>
        <w:tc>
          <w:tcPr>
            <w:tcW w:w="4849" w:type="dxa"/>
          </w:tcPr>
          <w:p w:rsidR="00C50DFC" w:rsidRPr="00DD7810" w:rsidRDefault="006B6E2E" w:rsidP="006B6E2E">
            <w:pPr>
              <w:ind w:firstLine="567"/>
              <w:jc w:val="center"/>
              <w:rPr>
                <w:b/>
                <w:bCs/>
                <w:lang w:val="uk-UA"/>
              </w:rPr>
            </w:pPr>
            <w:r w:rsidRPr="00DD7810">
              <w:rPr>
                <w:b/>
                <w:bCs/>
                <w:lang w:val="uk-UA"/>
              </w:rPr>
              <w:t>Постачальник</w:t>
            </w:r>
          </w:p>
          <w:p w:rsidR="007E56CD" w:rsidRPr="00DD7810" w:rsidRDefault="007E56CD" w:rsidP="007E56CD">
            <w:pPr>
              <w:rPr>
                <w:bCs/>
                <w:lang w:val="uk-UA"/>
              </w:rPr>
            </w:pPr>
          </w:p>
          <w:p w:rsidR="007E56CD" w:rsidRDefault="007E56CD" w:rsidP="007E56CD">
            <w:pPr>
              <w:rPr>
                <w:b/>
                <w:bCs/>
                <w:lang w:val="uk-UA"/>
              </w:rPr>
            </w:pPr>
          </w:p>
          <w:p w:rsidR="00EA72FA" w:rsidRDefault="00EA72FA" w:rsidP="007E56CD">
            <w:pPr>
              <w:rPr>
                <w:b/>
                <w:bCs/>
                <w:lang w:val="uk-UA"/>
              </w:rPr>
            </w:pPr>
          </w:p>
          <w:p w:rsidR="00EA72FA" w:rsidRDefault="00EA72FA" w:rsidP="007E56CD">
            <w:pPr>
              <w:rPr>
                <w:b/>
                <w:bCs/>
                <w:lang w:val="uk-UA"/>
              </w:rPr>
            </w:pPr>
          </w:p>
          <w:p w:rsidR="00EA72FA" w:rsidRDefault="00EA72FA" w:rsidP="007E56CD">
            <w:pPr>
              <w:rPr>
                <w:b/>
                <w:bCs/>
                <w:lang w:val="uk-UA"/>
              </w:rPr>
            </w:pPr>
          </w:p>
          <w:p w:rsidR="00EA72FA" w:rsidRDefault="00EA72FA" w:rsidP="007E56CD">
            <w:pPr>
              <w:rPr>
                <w:b/>
                <w:bCs/>
                <w:lang w:val="uk-UA"/>
              </w:rPr>
            </w:pPr>
          </w:p>
          <w:p w:rsidR="00EA72FA" w:rsidRDefault="00EA72FA" w:rsidP="007E56CD">
            <w:pPr>
              <w:rPr>
                <w:b/>
                <w:bCs/>
                <w:lang w:val="uk-UA"/>
              </w:rPr>
            </w:pPr>
          </w:p>
          <w:p w:rsidR="00EA72FA" w:rsidRDefault="00EA72FA" w:rsidP="007E56CD">
            <w:pPr>
              <w:rPr>
                <w:b/>
                <w:bCs/>
                <w:lang w:val="uk-UA"/>
              </w:rPr>
            </w:pPr>
          </w:p>
          <w:p w:rsidR="00EA72FA" w:rsidRDefault="00EA72FA" w:rsidP="007E56CD">
            <w:pPr>
              <w:rPr>
                <w:b/>
                <w:bCs/>
                <w:lang w:val="uk-UA"/>
              </w:rPr>
            </w:pPr>
          </w:p>
          <w:p w:rsidR="00EA72FA" w:rsidRDefault="00EA72FA" w:rsidP="007E56CD">
            <w:pPr>
              <w:rPr>
                <w:b/>
                <w:bCs/>
                <w:lang w:val="uk-UA"/>
              </w:rPr>
            </w:pPr>
          </w:p>
          <w:p w:rsidR="00EA72FA" w:rsidRDefault="00EA72FA" w:rsidP="007E56CD">
            <w:pPr>
              <w:rPr>
                <w:b/>
                <w:bCs/>
                <w:lang w:val="uk-UA"/>
              </w:rPr>
            </w:pPr>
          </w:p>
          <w:p w:rsidR="00EA72FA" w:rsidRPr="00DD7810" w:rsidRDefault="00EA72FA" w:rsidP="007E56CD">
            <w:pPr>
              <w:rPr>
                <w:b/>
                <w:bCs/>
                <w:lang w:val="uk-UA"/>
              </w:rPr>
            </w:pPr>
          </w:p>
          <w:p w:rsidR="007E56CD" w:rsidRPr="00DD7810" w:rsidRDefault="007E56CD" w:rsidP="00EA72FA">
            <w:pPr>
              <w:rPr>
                <w:bCs/>
                <w:lang w:val="uk-UA"/>
              </w:rPr>
            </w:pPr>
            <w:r w:rsidRPr="00DD7810">
              <w:rPr>
                <w:b/>
                <w:bCs/>
                <w:lang w:val="uk-UA"/>
              </w:rPr>
              <w:t>______________________</w:t>
            </w:r>
            <w:r w:rsidRPr="00DD7810">
              <w:rPr>
                <w:bCs/>
                <w:lang w:val="uk-UA"/>
              </w:rPr>
              <w:t xml:space="preserve"> </w:t>
            </w:r>
          </w:p>
        </w:tc>
      </w:tr>
    </w:tbl>
    <w:p w:rsidR="00C50DFC" w:rsidRPr="00DD7810" w:rsidRDefault="00C50DFC" w:rsidP="005805DD">
      <w:pPr>
        <w:ind w:firstLine="567"/>
        <w:rPr>
          <w:lang w:val="uk-UA"/>
        </w:rPr>
      </w:pPr>
    </w:p>
    <w:p w:rsidR="00C50DFC" w:rsidRPr="00DD7810" w:rsidRDefault="00C50DFC" w:rsidP="005805DD">
      <w:pPr>
        <w:ind w:firstLine="567"/>
        <w:rPr>
          <w:lang w:val="uk-UA"/>
        </w:rPr>
      </w:pPr>
    </w:p>
    <w:p w:rsidR="00C50DFC" w:rsidRPr="00DD7810" w:rsidRDefault="00C50DFC" w:rsidP="005805DD">
      <w:pPr>
        <w:pStyle w:val="23"/>
        <w:spacing w:line="240" w:lineRule="atLeast"/>
        <w:ind w:firstLine="567"/>
        <w:jc w:val="both"/>
        <w:rPr>
          <w:lang w:val="uk-UA"/>
        </w:rPr>
      </w:pPr>
    </w:p>
    <w:p w:rsidR="00C50DFC" w:rsidRPr="00DD7810" w:rsidRDefault="00C50DFC" w:rsidP="005805DD">
      <w:pPr>
        <w:pStyle w:val="af3"/>
        <w:spacing w:after="0"/>
        <w:ind w:firstLine="567"/>
        <w:rPr>
          <w:lang w:val="uk-UA"/>
        </w:rPr>
      </w:pPr>
    </w:p>
    <w:p w:rsidR="00D81970" w:rsidRPr="00DD7810" w:rsidRDefault="00D81970" w:rsidP="005805DD">
      <w:pPr>
        <w:pStyle w:val="af3"/>
        <w:spacing w:after="0"/>
        <w:ind w:firstLine="567"/>
        <w:rPr>
          <w:lang w:val="uk-UA"/>
        </w:rPr>
      </w:pPr>
    </w:p>
    <w:p w:rsidR="00D81970" w:rsidRPr="00DD7810" w:rsidRDefault="00D81970" w:rsidP="005805DD">
      <w:pPr>
        <w:pStyle w:val="af3"/>
        <w:spacing w:after="0"/>
        <w:ind w:firstLine="567"/>
        <w:rPr>
          <w:lang w:val="uk-UA"/>
        </w:rPr>
      </w:pPr>
    </w:p>
    <w:p w:rsidR="00D81970" w:rsidRDefault="00D81970" w:rsidP="007575E6">
      <w:pPr>
        <w:pStyle w:val="af3"/>
        <w:spacing w:after="0"/>
        <w:rPr>
          <w:lang w:val="uk-UA"/>
        </w:rPr>
      </w:pPr>
    </w:p>
    <w:p w:rsidR="007575E6" w:rsidRDefault="007575E6" w:rsidP="007575E6">
      <w:pPr>
        <w:pStyle w:val="af3"/>
        <w:spacing w:after="0"/>
        <w:rPr>
          <w:lang w:val="uk-UA"/>
        </w:rPr>
      </w:pPr>
    </w:p>
    <w:p w:rsidR="00124064" w:rsidRDefault="00124064" w:rsidP="007575E6">
      <w:pPr>
        <w:pStyle w:val="af3"/>
        <w:spacing w:after="0"/>
        <w:rPr>
          <w:lang w:val="uk-UA"/>
        </w:rPr>
      </w:pPr>
    </w:p>
    <w:p w:rsidR="00124064" w:rsidRDefault="00124064" w:rsidP="007575E6">
      <w:pPr>
        <w:pStyle w:val="af3"/>
        <w:spacing w:after="0"/>
        <w:rPr>
          <w:lang w:val="uk-UA"/>
        </w:rPr>
      </w:pPr>
    </w:p>
    <w:p w:rsidR="00124064" w:rsidRDefault="00124064" w:rsidP="007575E6">
      <w:pPr>
        <w:pStyle w:val="af3"/>
        <w:spacing w:after="0"/>
        <w:rPr>
          <w:lang w:val="uk-UA"/>
        </w:rPr>
      </w:pPr>
    </w:p>
    <w:p w:rsidR="00636B9F" w:rsidRDefault="00636B9F" w:rsidP="007575E6">
      <w:pPr>
        <w:pStyle w:val="af3"/>
        <w:spacing w:after="0"/>
        <w:rPr>
          <w:lang w:val="uk-UA"/>
        </w:rPr>
      </w:pPr>
    </w:p>
    <w:p w:rsidR="00636B9F" w:rsidRDefault="00636B9F" w:rsidP="007575E6">
      <w:pPr>
        <w:pStyle w:val="af3"/>
        <w:spacing w:after="0"/>
        <w:rPr>
          <w:lang w:val="uk-UA"/>
        </w:rPr>
      </w:pPr>
    </w:p>
    <w:p w:rsidR="00636B9F" w:rsidRDefault="00636B9F" w:rsidP="007575E6">
      <w:pPr>
        <w:pStyle w:val="af3"/>
        <w:spacing w:after="0"/>
        <w:rPr>
          <w:lang w:val="uk-UA"/>
        </w:rPr>
      </w:pPr>
    </w:p>
    <w:p w:rsidR="00636B9F" w:rsidRDefault="00636B9F" w:rsidP="007575E6">
      <w:pPr>
        <w:pStyle w:val="af3"/>
        <w:spacing w:after="0"/>
        <w:rPr>
          <w:lang w:val="uk-UA"/>
        </w:rPr>
      </w:pPr>
    </w:p>
    <w:p w:rsidR="00636B9F" w:rsidRDefault="00636B9F" w:rsidP="007575E6">
      <w:pPr>
        <w:pStyle w:val="af3"/>
        <w:spacing w:after="0"/>
        <w:rPr>
          <w:lang w:val="uk-UA"/>
        </w:rPr>
      </w:pPr>
    </w:p>
    <w:p w:rsidR="00636B9F" w:rsidRDefault="00636B9F" w:rsidP="007575E6">
      <w:pPr>
        <w:pStyle w:val="af3"/>
        <w:spacing w:after="0"/>
        <w:rPr>
          <w:lang w:val="uk-UA"/>
        </w:rPr>
      </w:pPr>
    </w:p>
    <w:p w:rsidR="00636B9F" w:rsidRDefault="00636B9F" w:rsidP="007575E6">
      <w:pPr>
        <w:pStyle w:val="af3"/>
        <w:spacing w:after="0"/>
        <w:rPr>
          <w:lang w:val="uk-UA"/>
        </w:rPr>
      </w:pPr>
    </w:p>
    <w:p w:rsidR="00636B9F" w:rsidRDefault="00636B9F" w:rsidP="007575E6">
      <w:pPr>
        <w:pStyle w:val="af3"/>
        <w:spacing w:after="0"/>
        <w:rPr>
          <w:lang w:val="uk-UA"/>
        </w:rPr>
      </w:pPr>
    </w:p>
    <w:p w:rsidR="00636B9F" w:rsidRDefault="00636B9F" w:rsidP="007575E6">
      <w:pPr>
        <w:pStyle w:val="af3"/>
        <w:spacing w:after="0"/>
        <w:rPr>
          <w:lang w:val="uk-UA"/>
        </w:rPr>
      </w:pPr>
    </w:p>
    <w:p w:rsidR="00636B9F" w:rsidRDefault="00636B9F" w:rsidP="007575E6">
      <w:pPr>
        <w:pStyle w:val="af3"/>
        <w:spacing w:after="0"/>
        <w:rPr>
          <w:lang w:val="uk-UA"/>
        </w:rPr>
      </w:pPr>
    </w:p>
    <w:p w:rsidR="00636B9F" w:rsidRDefault="00636B9F" w:rsidP="007575E6">
      <w:pPr>
        <w:pStyle w:val="af3"/>
        <w:spacing w:after="0"/>
        <w:rPr>
          <w:lang w:val="uk-UA"/>
        </w:rPr>
      </w:pPr>
    </w:p>
    <w:p w:rsidR="00636B9F" w:rsidRDefault="00636B9F" w:rsidP="007575E6">
      <w:pPr>
        <w:pStyle w:val="af3"/>
        <w:spacing w:after="0"/>
        <w:rPr>
          <w:lang w:val="uk-UA"/>
        </w:rPr>
      </w:pPr>
    </w:p>
    <w:p w:rsidR="00636B9F" w:rsidRDefault="00636B9F" w:rsidP="007575E6">
      <w:pPr>
        <w:pStyle w:val="af3"/>
        <w:spacing w:after="0"/>
        <w:rPr>
          <w:lang w:val="uk-UA"/>
        </w:rPr>
      </w:pPr>
    </w:p>
    <w:p w:rsidR="00636B9F" w:rsidRDefault="00636B9F" w:rsidP="007575E6">
      <w:pPr>
        <w:pStyle w:val="af3"/>
        <w:spacing w:after="0"/>
        <w:rPr>
          <w:lang w:val="uk-UA"/>
        </w:rPr>
      </w:pPr>
    </w:p>
    <w:p w:rsidR="00636B9F" w:rsidRDefault="00636B9F" w:rsidP="007575E6">
      <w:pPr>
        <w:pStyle w:val="af3"/>
        <w:spacing w:after="0"/>
        <w:rPr>
          <w:lang w:val="uk-UA"/>
        </w:rPr>
      </w:pPr>
    </w:p>
    <w:p w:rsidR="00636B9F" w:rsidRDefault="00636B9F" w:rsidP="007575E6">
      <w:pPr>
        <w:pStyle w:val="af3"/>
        <w:spacing w:after="0"/>
        <w:rPr>
          <w:lang w:val="uk-UA"/>
        </w:rPr>
      </w:pPr>
    </w:p>
    <w:p w:rsidR="00636B9F" w:rsidRDefault="00636B9F" w:rsidP="007575E6">
      <w:pPr>
        <w:pStyle w:val="af3"/>
        <w:spacing w:after="0"/>
        <w:rPr>
          <w:lang w:val="uk-UA"/>
        </w:rPr>
      </w:pPr>
    </w:p>
    <w:p w:rsidR="00636B9F" w:rsidRDefault="00636B9F" w:rsidP="007575E6">
      <w:pPr>
        <w:pStyle w:val="af3"/>
        <w:spacing w:after="0"/>
        <w:rPr>
          <w:lang w:val="uk-UA"/>
        </w:rPr>
      </w:pPr>
    </w:p>
    <w:p w:rsidR="00636B9F" w:rsidRDefault="00636B9F" w:rsidP="007575E6">
      <w:pPr>
        <w:pStyle w:val="af3"/>
        <w:spacing w:after="0"/>
        <w:rPr>
          <w:lang w:val="uk-UA"/>
        </w:rPr>
      </w:pPr>
    </w:p>
    <w:p w:rsidR="00636B9F" w:rsidRDefault="00636B9F" w:rsidP="00841FBA">
      <w:pPr>
        <w:pStyle w:val="af3"/>
        <w:spacing w:after="0"/>
        <w:rPr>
          <w:lang w:val="uk-UA"/>
        </w:rPr>
      </w:pPr>
    </w:p>
    <w:p w:rsidR="00C50DFC" w:rsidRPr="00DD7810" w:rsidRDefault="00C50DFC" w:rsidP="00841FBA">
      <w:pPr>
        <w:pStyle w:val="af3"/>
        <w:spacing w:after="0"/>
      </w:pPr>
      <w:r w:rsidRPr="00DD7810">
        <w:rPr>
          <w:lang w:val="uk-UA"/>
        </w:rPr>
        <w:lastRenderedPageBreak/>
        <w:t xml:space="preserve">                                                                                                                                    Д</w:t>
      </w:r>
      <w:r w:rsidRPr="00DD7810">
        <w:t xml:space="preserve">одаток № 1 </w:t>
      </w:r>
    </w:p>
    <w:p w:rsidR="00C50DFC" w:rsidRPr="00DD7810" w:rsidRDefault="004D4D28" w:rsidP="005805DD">
      <w:pPr>
        <w:pStyle w:val="af3"/>
        <w:spacing w:after="0"/>
        <w:ind w:firstLine="567"/>
        <w:jc w:val="right"/>
      </w:pPr>
      <w:r w:rsidRPr="00DD7810">
        <w:t xml:space="preserve">до Договору № </w:t>
      </w:r>
      <w:r w:rsidR="007575E6">
        <w:rPr>
          <w:lang w:val="uk-UA"/>
        </w:rPr>
        <w:t>___</w:t>
      </w:r>
      <w:r w:rsidR="00DD7810" w:rsidRPr="00DD7810">
        <w:rPr>
          <w:lang w:val="uk-UA"/>
        </w:rPr>
        <w:t xml:space="preserve"> </w:t>
      </w:r>
      <w:r w:rsidRPr="00DD7810">
        <w:t xml:space="preserve">від </w:t>
      </w:r>
      <w:r w:rsidR="007575E6">
        <w:rPr>
          <w:lang w:val="uk-UA"/>
        </w:rPr>
        <w:t>_____________</w:t>
      </w:r>
      <w:r w:rsidRPr="00DD7810">
        <w:rPr>
          <w:lang w:val="uk-UA"/>
        </w:rPr>
        <w:t xml:space="preserve"> </w:t>
      </w:r>
      <w:r w:rsidR="00C50DFC" w:rsidRPr="00DD7810">
        <w:t>20</w:t>
      </w:r>
      <w:r w:rsidR="004508A6">
        <w:rPr>
          <w:lang w:val="uk-UA"/>
        </w:rPr>
        <w:t>24</w:t>
      </w:r>
      <w:r w:rsidR="00C50DFC" w:rsidRPr="00DD7810">
        <w:t xml:space="preserve"> року</w:t>
      </w:r>
    </w:p>
    <w:p w:rsidR="00FD6A65" w:rsidRPr="007575E6" w:rsidRDefault="00FD6A65" w:rsidP="005805DD">
      <w:pPr>
        <w:pStyle w:val="af3"/>
        <w:spacing w:after="0"/>
        <w:ind w:firstLine="567"/>
        <w:jc w:val="right"/>
        <w:rPr>
          <w:sz w:val="14"/>
        </w:rPr>
      </w:pPr>
    </w:p>
    <w:p w:rsidR="00FD6A65" w:rsidRDefault="00C50DFC" w:rsidP="00DD7810">
      <w:pPr>
        <w:pStyle w:val="af3"/>
        <w:spacing w:after="0"/>
        <w:ind w:firstLine="567"/>
        <w:rPr>
          <w:b/>
          <w:sz w:val="28"/>
          <w:szCs w:val="28"/>
          <w:lang w:val="uk-UA"/>
        </w:rPr>
      </w:pPr>
      <w:r w:rsidRPr="00DD7810">
        <w:t xml:space="preserve">                              </w:t>
      </w:r>
      <w:r w:rsidRPr="00DD7810">
        <w:rPr>
          <w:b/>
          <w:sz w:val="28"/>
          <w:szCs w:val="28"/>
        </w:rPr>
        <w:t>Специфікація</w:t>
      </w:r>
      <w:r w:rsidRPr="00DD7810">
        <w:rPr>
          <w:b/>
          <w:sz w:val="28"/>
          <w:szCs w:val="28"/>
          <w:lang w:val="uk-UA"/>
        </w:rPr>
        <w:t xml:space="preserve"> кількості та місця поставки</w:t>
      </w:r>
    </w:p>
    <w:tbl>
      <w:tblPr>
        <w:tblpPr w:leftFromText="180" w:rightFromText="180" w:vertAnchor="text" w:horzAnchor="margin" w:tblpY="16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067"/>
        <w:gridCol w:w="3737"/>
        <w:gridCol w:w="993"/>
        <w:gridCol w:w="1275"/>
      </w:tblGrid>
      <w:tr w:rsidR="004508A6" w:rsidRPr="00764254" w:rsidTr="004508A6">
        <w:trPr>
          <w:trHeight w:val="536"/>
        </w:trPr>
        <w:tc>
          <w:tcPr>
            <w:tcW w:w="562" w:type="dxa"/>
            <w:tcBorders>
              <w:top w:val="single" w:sz="4" w:space="0" w:color="auto"/>
              <w:left w:val="single" w:sz="4" w:space="0" w:color="auto"/>
              <w:bottom w:val="single" w:sz="4" w:space="0" w:color="auto"/>
              <w:right w:val="single" w:sz="4" w:space="0" w:color="auto"/>
            </w:tcBorders>
          </w:tcPr>
          <w:p w:rsidR="004508A6" w:rsidRPr="00764254" w:rsidRDefault="004508A6" w:rsidP="00652410">
            <w:pPr>
              <w:pStyle w:val="af3"/>
              <w:spacing w:after="0"/>
            </w:pPr>
            <w:r w:rsidRPr="00764254">
              <w:t>№</w:t>
            </w:r>
          </w:p>
        </w:tc>
        <w:tc>
          <w:tcPr>
            <w:tcW w:w="3067" w:type="dxa"/>
            <w:tcBorders>
              <w:top w:val="single" w:sz="4" w:space="0" w:color="auto"/>
              <w:left w:val="single" w:sz="4" w:space="0" w:color="auto"/>
              <w:bottom w:val="single" w:sz="4" w:space="0" w:color="auto"/>
              <w:right w:val="single" w:sz="4" w:space="0" w:color="auto"/>
            </w:tcBorders>
          </w:tcPr>
          <w:p w:rsidR="004508A6" w:rsidRPr="00764254" w:rsidRDefault="004508A6" w:rsidP="00652410">
            <w:pPr>
              <w:pStyle w:val="af3"/>
              <w:spacing w:after="0"/>
              <w:ind w:firstLine="567"/>
            </w:pPr>
            <w:r w:rsidRPr="00764254">
              <w:t>ТОВАР</w:t>
            </w:r>
          </w:p>
        </w:tc>
        <w:tc>
          <w:tcPr>
            <w:tcW w:w="3737" w:type="dxa"/>
            <w:tcBorders>
              <w:top w:val="single" w:sz="4" w:space="0" w:color="auto"/>
              <w:left w:val="single" w:sz="4" w:space="0" w:color="auto"/>
              <w:bottom w:val="single" w:sz="4" w:space="0" w:color="auto"/>
              <w:right w:val="single" w:sz="4" w:space="0" w:color="auto"/>
            </w:tcBorders>
          </w:tcPr>
          <w:p w:rsidR="004508A6" w:rsidRPr="00764254" w:rsidRDefault="004508A6" w:rsidP="00652410">
            <w:pPr>
              <w:pStyle w:val="af3"/>
              <w:spacing w:after="0"/>
              <w:ind w:firstLine="567"/>
              <w:jc w:val="center"/>
              <w:rPr>
                <w:lang w:val="uk-UA"/>
              </w:rPr>
            </w:pPr>
            <w:r w:rsidRPr="00764254">
              <w:rPr>
                <w:lang w:val="uk-UA"/>
              </w:rPr>
              <w:t>Місце поставки</w:t>
            </w:r>
          </w:p>
        </w:tc>
        <w:tc>
          <w:tcPr>
            <w:tcW w:w="993" w:type="dxa"/>
            <w:tcBorders>
              <w:top w:val="single" w:sz="4" w:space="0" w:color="auto"/>
              <w:left w:val="single" w:sz="4" w:space="0" w:color="auto"/>
              <w:bottom w:val="single" w:sz="4" w:space="0" w:color="auto"/>
              <w:right w:val="single" w:sz="4" w:space="0" w:color="auto"/>
            </w:tcBorders>
          </w:tcPr>
          <w:p w:rsidR="004508A6" w:rsidRPr="00764254" w:rsidRDefault="004508A6" w:rsidP="00652410">
            <w:pPr>
              <w:pStyle w:val="af3"/>
              <w:spacing w:after="0"/>
              <w:jc w:val="center"/>
              <w:rPr>
                <w:lang w:val="uk-UA"/>
              </w:rPr>
            </w:pPr>
            <w:r w:rsidRPr="00764254">
              <w:t>Од.</w:t>
            </w:r>
            <w:r w:rsidRPr="00764254">
              <w:rPr>
                <w:lang w:val="uk-UA"/>
              </w:rPr>
              <w:t xml:space="preserve"> виміру</w:t>
            </w:r>
          </w:p>
        </w:tc>
        <w:tc>
          <w:tcPr>
            <w:tcW w:w="1275" w:type="dxa"/>
            <w:tcBorders>
              <w:top w:val="single" w:sz="4" w:space="0" w:color="auto"/>
              <w:left w:val="single" w:sz="4" w:space="0" w:color="auto"/>
              <w:bottom w:val="single" w:sz="4" w:space="0" w:color="auto"/>
              <w:right w:val="single" w:sz="4" w:space="0" w:color="auto"/>
            </w:tcBorders>
          </w:tcPr>
          <w:p w:rsidR="004508A6" w:rsidRPr="00764254" w:rsidRDefault="004508A6" w:rsidP="00652410">
            <w:pPr>
              <w:pStyle w:val="af3"/>
              <w:spacing w:after="0"/>
              <w:jc w:val="center"/>
            </w:pPr>
            <w:r w:rsidRPr="00764254">
              <w:t>Кількість</w:t>
            </w:r>
          </w:p>
        </w:tc>
      </w:tr>
      <w:tr w:rsidR="004508A6" w:rsidRPr="00764254" w:rsidTr="004508A6">
        <w:trPr>
          <w:trHeight w:val="554"/>
        </w:trPr>
        <w:tc>
          <w:tcPr>
            <w:tcW w:w="562" w:type="dxa"/>
            <w:tcBorders>
              <w:top w:val="single" w:sz="4" w:space="0" w:color="auto"/>
              <w:left w:val="single" w:sz="4" w:space="0" w:color="auto"/>
              <w:bottom w:val="single" w:sz="4" w:space="0" w:color="auto"/>
              <w:right w:val="single" w:sz="4" w:space="0" w:color="auto"/>
            </w:tcBorders>
          </w:tcPr>
          <w:p w:rsidR="004508A6" w:rsidRPr="00764254" w:rsidRDefault="004508A6" w:rsidP="004508A6">
            <w:pPr>
              <w:pStyle w:val="af3"/>
              <w:spacing w:after="0"/>
              <w:jc w:val="both"/>
            </w:pPr>
            <w:r w:rsidRPr="00764254">
              <w:t>1.</w:t>
            </w:r>
          </w:p>
        </w:tc>
        <w:tc>
          <w:tcPr>
            <w:tcW w:w="3067" w:type="dxa"/>
            <w:tcBorders>
              <w:top w:val="single" w:sz="4" w:space="0" w:color="auto"/>
              <w:left w:val="single" w:sz="4" w:space="0" w:color="auto"/>
              <w:bottom w:val="single" w:sz="4" w:space="0" w:color="auto"/>
              <w:right w:val="single" w:sz="4" w:space="0" w:color="auto"/>
            </w:tcBorders>
          </w:tcPr>
          <w:p w:rsidR="004508A6" w:rsidRPr="00764254" w:rsidRDefault="004508A6" w:rsidP="00652410">
            <w:pPr>
              <w:pStyle w:val="af3"/>
              <w:spacing w:after="0"/>
              <w:jc w:val="both"/>
              <w:rPr>
                <w:lang w:val="uk-UA"/>
              </w:rPr>
            </w:pPr>
            <w:r w:rsidRPr="00764254">
              <w:rPr>
                <w:lang w:val="uk-UA"/>
              </w:rPr>
              <w:t>Паливна деревина</w:t>
            </w:r>
          </w:p>
          <w:p w:rsidR="004508A6" w:rsidRPr="00764254" w:rsidRDefault="004508A6" w:rsidP="00652410">
            <w:pPr>
              <w:pStyle w:val="af3"/>
              <w:spacing w:after="0"/>
              <w:jc w:val="both"/>
              <w:rPr>
                <w:lang w:val="uk-UA"/>
              </w:rPr>
            </w:pPr>
            <w:r w:rsidRPr="00764254">
              <w:rPr>
                <w:lang w:val="uk-UA"/>
              </w:rPr>
              <w:t>(</w:t>
            </w:r>
            <w:r w:rsidRPr="00764254">
              <w:rPr>
                <w:i/>
                <w:lang w:val="uk-UA"/>
              </w:rPr>
              <w:t xml:space="preserve">1 група -береза, дуб, бук, ясень, граб, клен, в’яз, модрина – в обсязі не менше 70%; 2 група –сосна, вільха- не більше 30%) </w:t>
            </w:r>
          </w:p>
        </w:tc>
        <w:tc>
          <w:tcPr>
            <w:tcW w:w="3737" w:type="dxa"/>
            <w:tcBorders>
              <w:top w:val="single" w:sz="4" w:space="0" w:color="auto"/>
              <w:left w:val="single" w:sz="4" w:space="0" w:color="auto"/>
              <w:bottom w:val="single" w:sz="4" w:space="0" w:color="auto"/>
              <w:right w:val="single" w:sz="4" w:space="0" w:color="auto"/>
            </w:tcBorders>
          </w:tcPr>
          <w:p w:rsidR="004508A6" w:rsidRPr="00764254" w:rsidRDefault="004508A6" w:rsidP="00652410">
            <w:pPr>
              <w:pStyle w:val="af3"/>
              <w:rPr>
                <w:lang w:val="uk-UA"/>
              </w:rPr>
            </w:pPr>
            <w:r w:rsidRPr="00764254">
              <w:rPr>
                <w:lang w:val="uk-UA"/>
              </w:rPr>
              <w:t>Андрушівський</w:t>
            </w:r>
            <w:r w:rsidRPr="00764254">
              <w:t> </w:t>
            </w:r>
            <w:r w:rsidRPr="00764254">
              <w:rPr>
                <w:lang w:val="uk-UA"/>
              </w:rPr>
              <w:t xml:space="preserve"> заклад загальної середньої освіти </w:t>
            </w:r>
            <w:r w:rsidRPr="00764254">
              <w:t>I</w:t>
            </w:r>
            <w:r w:rsidRPr="00764254">
              <w:rPr>
                <w:lang w:val="uk-UA"/>
              </w:rPr>
              <w:t>-ІІІ ступенів</w:t>
            </w:r>
            <w:r w:rsidRPr="00764254">
              <w:t> </w:t>
            </w:r>
          </w:p>
          <w:p w:rsidR="004508A6" w:rsidRPr="00764254" w:rsidRDefault="004508A6" w:rsidP="00652410">
            <w:pPr>
              <w:pStyle w:val="af3"/>
              <w:spacing w:after="0"/>
              <w:rPr>
                <w:lang w:val="uk-UA"/>
              </w:rPr>
            </w:pPr>
            <w:r w:rsidRPr="00764254">
              <w:rPr>
                <w:lang w:val="uk-UA"/>
              </w:rPr>
              <w:t>(Тернопільська область, Кременецький район, с. Кутянка, вул. Українська, 36)</w:t>
            </w:r>
          </w:p>
        </w:tc>
        <w:tc>
          <w:tcPr>
            <w:tcW w:w="993" w:type="dxa"/>
            <w:tcBorders>
              <w:top w:val="single" w:sz="4" w:space="0" w:color="auto"/>
              <w:left w:val="single" w:sz="4" w:space="0" w:color="auto"/>
              <w:bottom w:val="single" w:sz="4" w:space="0" w:color="auto"/>
              <w:right w:val="single" w:sz="4" w:space="0" w:color="auto"/>
            </w:tcBorders>
          </w:tcPr>
          <w:p w:rsidR="004508A6" w:rsidRPr="00764254" w:rsidRDefault="004508A6" w:rsidP="00652410">
            <w:pPr>
              <w:pStyle w:val="af3"/>
              <w:spacing w:after="0"/>
              <w:jc w:val="center"/>
              <w:rPr>
                <w:lang w:val="uk-UA"/>
              </w:rPr>
            </w:pPr>
            <w:r w:rsidRPr="00764254">
              <w:rPr>
                <w:lang w:val="uk-UA"/>
              </w:rPr>
              <w:t>куб. м.</w:t>
            </w:r>
          </w:p>
        </w:tc>
        <w:tc>
          <w:tcPr>
            <w:tcW w:w="1275" w:type="dxa"/>
            <w:tcBorders>
              <w:top w:val="single" w:sz="4" w:space="0" w:color="auto"/>
              <w:left w:val="single" w:sz="4" w:space="0" w:color="auto"/>
              <w:bottom w:val="single" w:sz="4" w:space="0" w:color="auto"/>
              <w:right w:val="single" w:sz="4" w:space="0" w:color="auto"/>
            </w:tcBorders>
          </w:tcPr>
          <w:p w:rsidR="004508A6" w:rsidRPr="00764254" w:rsidRDefault="004508A6" w:rsidP="00652410">
            <w:pPr>
              <w:pStyle w:val="af3"/>
              <w:spacing w:after="0"/>
              <w:jc w:val="center"/>
              <w:rPr>
                <w:lang w:val="uk-UA"/>
              </w:rPr>
            </w:pPr>
            <w:r w:rsidRPr="00764254">
              <w:rPr>
                <w:lang w:val="uk-UA"/>
              </w:rPr>
              <w:t>170</w:t>
            </w:r>
          </w:p>
        </w:tc>
      </w:tr>
      <w:tr w:rsidR="004508A6" w:rsidRPr="00764254" w:rsidTr="004508A6">
        <w:trPr>
          <w:trHeight w:val="996"/>
        </w:trPr>
        <w:tc>
          <w:tcPr>
            <w:tcW w:w="562" w:type="dxa"/>
            <w:tcBorders>
              <w:top w:val="single" w:sz="4" w:space="0" w:color="auto"/>
              <w:left w:val="single" w:sz="4" w:space="0" w:color="auto"/>
              <w:bottom w:val="single" w:sz="4" w:space="0" w:color="auto"/>
              <w:right w:val="single" w:sz="4" w:space="0" w:color="auto"/>
            </w:tcBorders>
          </w:tcPr>
          <w:p w:rsidR="004508A6" w:rsidRPr="00764254" w:rsidRDefault="004508A6" w:rsidP="004508A6">
            <w:pPr>
              <w:pStyle w:val="af3"/>
              <w:spacing w:after="0"/>
              <w:jc w:val="both"/>
              <w:rPr>
                <w:lang w:val="uk-UA"/>
              </w:rPr>
            </w:pPr>
            <w:r>
              <w:rPr>
                <w:lang w:val="uk-UA"/>
              </w:rPr>
              <w:t>2.</w:t>
            </w:r>
          </w:p>
        </w:tc>
        <w:tc>
          <w:tcPr>
            <w:tcW w:w="3067" w:type="dxa"/>
            <w:tcBorders>
              <w:top w:val="single" w:sz="4" w:space="0" w:color="auto"/>
              <w:left w:val="single" w:sz="4" w:space="0" w:color="auto"/>
              <w:bottom w:val="single" w:sz="4" w:space="0" w:color="auto"/>
              <w:right w:val="single" w:sz="4" w:space="0" w:color="auto"/>
            </w:tcBorders>
          </w:tcPr>
          <w:p w:rsidR="004508A6" w:rsidRPr="00764254" w:rsidRDefault="004508A6" w:rsidP="00652410">
            <w:pPr>
              <w:pStyle w:val="af3"/>
              <w:spacing w:after="0"/>
              <w:jc w:val="both"/>
              <w:rPr>
                <w:lang w:val="uk-UA"/>
              </w:rPr>
            </w:pPr>
            <w:r w:rsidRPr="00764254">
              <w:rPr>
                <w:lang w:val="uk-UA"/>
              </w:rPr>
              <w:t>Паливна деревина</w:t>
            </w:r>
          </w:p>
          <w:p w:rsidR="004508A6" w:rsidRPr="00764254" w:rsidRDefault="004508A6" w:rsidP="00652410">
            <w:pPr>
              <w:pStyle w:val="af3"/>
              <w:spacing w:after="0"/>
              <w:jc w:val="both"/>
              <w:rPr>
                <w:lang w:val="uk-UA"/>
              </w:rPr>
            </w:pPr>
            <w:r w:rsidRPr="00764254">
              <w:rPr>
                <w:lang w:val="uk-UA"/>
              </w:rPr>
              <w:t>(</w:t>
            </w:r>
            <w:r w:rsidRPr="00764254">
              <w:rPr>
                <w:i/>
                <w:lang w:val="uk-UA"/>
              </w:rPr>
              <w:t>1 група -береза, дуб, бук, ясень, граб, клен, в’яз, модрина – в обсязі не менше 70%; 2 група –сосна, вільха- не більше 30%)</w:t>
            </w:r>
          </w:p>
        </w:tc>
        <w:tc>
          <w:tcPr>
            <w:tcW w:w="3737" w:type="dxa"/>
            <w:tcBorders>
              <w:top w:val="single" w:sz="4" w:space="0" w:color="auto"/>
              <w:left w:val="single" w:sz="4" w:space="0" w:color="auto"/>
              <w:bottom w:val="single" w:sz="4" w:space="0" w:color="auto"/>
              <w:right w:val="single" w:sz="4" w:space="0" w:color="auto"/>
            </w:tcBorders>
          </w:tcPr>
          <w:p w:rsidR="004508A6" w:rsidRPr="00D40CB2" w:rsidRDefault="004508A6" w:rsidP="00652410">
            <w:pPr>
              <w:pStyle w:val="af3"/>
              <w:rPr>
                <w:lang w:val="uk-UA"/>
              </w:rPr>
            </w:pPr>
            <w:r w:rsidRPr="00D40CB2">
              <w:rPr>
                <w:lang w:val="uk-UA"/>
              </w:rPr>
              <w:t>Вілійський заклад загальної середньої освіти Шумської міської ради</w:t>
            </w:r>
          </w:p>
          <w:p w:rsidR="004508A6" w:rsidRPr="00764254" w:rsidRDefault="004508A6" w:rsidP="00652410">
            <w:pPr>
              <w:pStyle w:val="af3"/>
              <w:spacing w:after="0"/>
              <w:rPr>
                <w:lang w:val="uk-UA"/>
              </w:rPr>
            </w:pPr>
            <w:r w:rsidRPr="00D40CB2">
              <w:rPr>
                <w:lang w:val="uk-UA"/>
              </w:rPr>
              <w:t>(Тернопільська область, Кременецький район, с.Вілія, вул. Шкільна, 15)</w:t>
            </w:r>
          </w:p>
        </w:tc>
        <w:tc>
          <w:tcPr>
            <w:tcW w:w="993" w:type="dxa"/>
            <w:tcBorders>
              <w:top w:val="single" w:sz="4" w:space="0" w:color="auto"/>
              <w:left w:val="single" w:sz="4" w:space="0" w:color="auto"/>
              <w:bottom w:val="single" w:sz="4" w:space="0" w:color="auto"/>
              <w:right w:val="single" w:sz="4" w:space="0" w:color="auto"/>
            </w:tcBorders>
          </w:tcPr>
          <w:p w:rsidR="004508A6" w:rsidRPr="00764254" w:rsidRDefault="004508A6" w:rsidP="00652410">
            <w:pPr>
              <w:pStyle w:val="af3"/>
              <w:spacing w:after="0"/>
              <w:jc w:val="center"/>
              <w:rPr>
                <w:lang w:val="uk-UA"/>
              </w:rPr>
            </w:pPr>
            <w:r w:rsidRPr="00764254">
              <w:rPr>
                <w:lang w:val="uk-UA"/>
              </w:rPr>
              <w:t>куб. м.</w:t>
            </w:r>
          </w:p>
        </w:tc>
        <w:tc>
          <w:tcPr>
            <w:tcW w:w="1275" w:type="dxa"/>
            <w:tcBorders>
              <w:top w:val="single" w:sz="4" w:space="0" w:color="auto"/>
              <w:left w:val="single" w:sz="4" w:space="0" w:color="auto"/>
              <w:bottom w:val="single" w:sz="4" w:space="0" w:color="auto"/>
              <w:right w:val="single" w:sz="4" w:space="0" w:color="auto"/>
            </w:tcBorders>
          </w:tcPr>
          <w:p w:rsidR="004508A6" w:rsidRPr="00764254" w:rsidRDefault="004508A6" w:rsidP="00652410">
            <w:pPr>
              <w:pStyle w:val="af3"/>
              <w:spacing w:after="0"/>
              <w:jc w:val="center"/>
              <w:rPr>
                <w:lang w:val="uk-UA"/>
              </w:rPr>
            </w:pPr>
            <w:r>
              <w:rPr>
                <w:lang w:val="uk-UA"/>
              </w:rPr>
              <w:t>80</w:t>
            </w:r>
          </w:p>
        </w:tc>
      </w:tr>
      <w:tr w:rsidR="004508A6" w:rsidRPr="00764254" w:rsidTr="004508A6">
        <w:trPr>
          <w:trHeight w:val="877"/>
        </w:trPr>
        <w:tc>
          <w:tcPr>
            <w:tcW w:w="562" w:type="dxa"/>
            <w:tcBorders>
              <w:top w:val="single" w:sz="4" w:space="0" w:color="auto"/>
              <w:left w:val="single" w:sz="4" w:space="0" w:color="auto"/>
              <w:bottom w:val="single" w:sz="4" w:space="0" w:color="auto"/>
              <w:right w:val="single" w:sz="4" w:space="0" w:color="auto"/>
            </w:tcBorders>
          </w:tcPr>
          <w:p w:rsidR="004508A6" w:rsidRPr="00764254" w:rsidRDefault="004508A6" w:rsidP="004508A6">
            <w:pPr>
              <w:pStyle w:val="af3"/>
              <w:spacing w:after="0"/>
              <w:rPr>
                <w:lang w:val="uk-UA"/>
              </w:rPr>
            </w:pPr>
            <w:r>
              <w:rPr>
                <w:lang w:val="uk-UA"/>
              </w:rPr>
              <w:t>3.</w:t>
            </w:r>
          </w:p>
        </w:tc>
        <w:tc>
          <w:tcPr>
            <w:tcW w:w="3067" w:type="dxa"/>
            <w:tcBorders>
              <w:top w:val="single" w:sz="4" w:space="0" w:color="auto"/>
              <w:left w:val="single" w:sz="4" w:space="0" w:color="auto"/>
              <w:bottom w:val="single" w:sz="4" w:space="0" w:color="auto"/>
              <w:right w:val="single" w:sz="4" w:space="0" w:color="auto"/>
            </w:tcBorders>
          </w:tcPr>
          <w:p w:rsidR="004508A6" w:rsidRPr="00764254" w:rsidRDefault="004508A6" w:rsidP="00652410">
            <w:pPr>
              <w:pStyle w:val="af3"/>
              <w:spacing w:after="0"/>
              <w:jc w:val="both"/>
              <w:rPr>
                <w:lang w:val="uk-UA"/>
              </w:rPr>
            </w:pPr>
            <w:r w:rsidRPr="00764254">
              <w:rPr>
                <w:lang w:val="uk-UA"/>
              </w:rPr>
              <w:t>Паливна деревина</w:t>
            </w:r>
          </w:p>
          <w:p w:rsidR="004508A6" w:rsidRPr="00764254" w:rsidRDefault="004508A6" w:rsidP="00652410">
            <w:pPr>
              <w:pStyle w:val="af3"/>
              <w:spacing w:after="0"/>
              <w:rPr>
                <w:b/>
                <w:sz w:val="28"/>
                <w:szCs w:val="28"/>
              </w:rPr>
            </w:pPr>
            <w:r w:rsidRPr="00764254">
              <w:rPr>
                <w:lang w:val="uk-UA"/>
              </w:rPr>
              <w:t>(</w:t>
            </w:r>
            <w:r w:rsidRPr="00764254">
              <w:rPr>
                <w:i/>
                <w:lang w:val="uk-UA"/>
              </w:rPr>
              <w:t>1 група -береза, дуб, бук, ясень, граб, клен, в’яз, модрина – в обсязі не менше 70%; 2 група –сосна, вільха- не більше 30%)</w:t>
            </w:r>
          </w:p>
        </w:tc>
        <w:tc>
          <w:tcPr>
            <w:tcW w:w="3737" w:type="dxa"/>
            <w:tcBorders>
              <w:top w:val="single" w:sz="4" w:space="0" w:color="auto"/>
              <w:left w:val="single" w:sz="4" w:space="0" w:color="auto"/>
              <w:bottom w:val="single" w:sz="4" w:space="0" w:color="auto"/>
              <w:right w:val="single" w:sz="4" w:space="0" w:color="auto"/>
            </w:tcBorders>
          </w:tcPr>
          <w:p w:rsidR="004508A6" w:rsidRPr="00595F28" w:rsidRDefault="004508A6" w:rsidP="00652410">
            <w:pPr>
              <w:pStyle w:val="af3"/>
            </w:pPr>
            <w:r w:rsidRPr="00595F28">
              <w:t>Суразький заклад загальної середньої освіти І-ІІІ ступенів</w:t>
            </w:r>
          </w:p>
          <w:p w:rsidR="004508A6" w:rsidRPr="00764254" w:rsidRDefault="004508A6" w:rsidP="00652410">
            <w:pPr>
              <w:pStyle w:val="af3"/>
              <w:spacing w:after="0"/>
              <w:rPr>
                <w:lang w:val="uk-UA"/>
              </w:rPr>
            </w:pPr>
            <w:r w:rsidRPr="00595F28">
              <w:rPr>
                <w:lang w:val="uk-UA"/>
              </w:rPr>
              <w:t>(Тернопільська область, Кременецький район, с. Сураж,  вул. Рудка, 1)</w:t>
            </w:r>
          </w:p>
        </w:tc>
        <w:tc>
          <w:tcPr>
            <w:tcW w:w="993" w:type="dxa"/>
            <w:tcBorders>
              <w:top w:val="single" w:sz="4" w:space="0" w:color="auto"/>
              <w:left w:val="single" w:sz="4" w:space="0" w:color="auto"/>
              <w:bottom w:val="single" w:sz="4" w:space="0" w:color="auto"/>
              <w:right w:val="single" w:sz="4" w:space="0" w:color="auto"/>
            </w:tcBorders>
          </w:tcPr>
          <w:p w:rsidR="004508A6" w:rsidRPr="00764254" w:rsidRDefault="004508A6" w:rsidP="00652410">
            <w:pPr>
              <w:pStyle w:val="af3"/>
              <w:spacing w:after="0"/>
              <w:jc w:val="center"/>
              <w:rPr>
                <w:lang w:val="uk-UA"/>
              </w:rPr>
            </w:pPr>
            <w:r w:rsidRPr="00764254">
              <w:rPr>
                <w:lang w:val="uk-UA"/>
              </w:rPr>
              <w:t>куб. м.</w:t>
            </w:r>
          </w:p>
        </w:tc>
        <w:tc>
          <w:tcPr>
            <w:tcW w:w="1275" w:type="dxa"/>
            <w:tcBorders>
              <w:top w:val="single" w:sz="4" w:space="0" w:color="auto"/>
              <w:left w:val="single" w:sz="4" w:space="0" w:color="auto"/>
              <w:bottom w:val="single" w:sz="4" w:space="0" w:color="auto"/>
              <w:right w:val="single" w:sz="4" w:space="0" w:color="auto"/>
            </w:tcBorders>
          </w:tcPr>
          <w:p w:rsidR="004508A6" w:rsidRPr="00764254" w:rsidRDefault="004508A6" w:rsidP="00652410">
            <w:pPr>
              <w:pStyle w:val="af3"/>
              <w:spacing w:after="0"/>
              <w:jc w:val="center"/>
              <w:rPr>
                <w:b/>
                <w:sz w:val="28"/>
                <w:szCs w:val="28"/>
              </w:rPr>
            </w:pPr>
            <w:r w:rsidRPr="00764254">
              <w:rPr>
                <w:lang w:val="uk-UA"/>
              </w:rPr>
              <w:t>1</w:t>
            </w:r>
            <w:r>
              <w:rPr>
                <w:lang w:val="uk-UA"/>
              </w:rPr>
              <w:t>70</w:t>
            </w:r>
          </w:p>
        </w:tc>
      </w:tr>
      <w:tr w:rsidR="004508A6" w:rsidRPr="00764254" w:rsidTr="004508A6">
        <w:trPr>
          <w:trHeight w:val="536"/>
        </w:trPr>
        <w:tc>
          <w:tcPr>
            <w:tcW w:w="562" w:type="dxa"/>
            <w:tcBorders>
              <w:top w:val="single" w:sz="4" w:space="0" w:color="auto"/>
              <w:left w:val="single" w:sz="4" w:space="0" w:color="auto"/>
              <w:bottom w:val="single" w:sz="4" w:space="0" w:color="auto"/>
              <w:right w:val="single" w:sz="4" w:space="0" w:color="auto"/>
            </w:tcBorders>
          </w:tcPr>
          <w:p w:rsidR="004508A6" w:rsidRPr="00764254" w:rsidRDefault="004508A6" w:rsidP="004508A6">
            <w:pPr>
              <w:pStyle w:val="af3"/>
              <w:spacing w:after="0"/>
              <w:rPr>
                <w:lang w:val="uk-UA"/>
              </w:rPr>
            </w:pPr>
            <w:r>
              <w:rPr>
                <w:lang w:val="uk-UA"/>
              </w:rPr>
              <w:t>4.</w:t>
            </w:r>
          </w:p>
        </w:tc>
        <w:tc>
          <w:tcPr>
            <w:tcW w:w="3067" w:type="dxa"/>
            <w:tcBorders>
              <w:top w:val="single" w:sz="4" w:space="0" w:color="auto"/>
              <w:left w:val="single" w:sz="4" w:space="0" w:color="auto"/>
              <w:bottom w:val="single" w:sz="4" w:space="0" w:color="auto"/>
              <w:right w:val="single" w:sz="4" w:space="0" w:color="auto"/>
            </w:tcBorders>
          </w:tcPr>
          <w:p w:rsidR="004508A6" w:rsidRPr="00764254" w:rsidRDefault="004508A6" w:rsidP="00652410">
            <w:pPr>
              <w:pStyle w:val="af3"/>
              <w:spacing w:after="0"/>
              <w:jc w:val="both"/>
              <w:rPr>
                <w:lang w:val="uk-UA"/>
              </w:rPr>
            </w:pPr>
            <w:r w:rsidRPr="00764254">
              <w:rPr>
                <w:lang w:val="uk-UA"/>
              </w:rPr>
              <w:t>Паливна деревина</w:t>
            </w:r>
          </w:p>
          <w:p w:rsidR="004508A6" w:rsidRPr="00764254" w:rsidRDefault="004508A6" w:rsidP="00652410">
            <w:pPr>
              <w:pStyle w:val="af3"/>
              <w:spacing w:after="0"/>
              <w:rPr>
                <w:b/>
                <w:sz w:val="28"/>
                <w:szCs w:val="28"/>
              </w:rPr>
            </w:pPr>
            <w:r w:rsidRPr="00764254">
              <w:rPr>
                <w:lang w:val="uk-UA"/>
              </w:rPr>
              <w:t>(</w:t>
            </w:r>
            <w:r w:rsidRPr="00764254">
              <w:rPr>
                <w:i/>
                <w:lang w:val="uk-UA"/>
              </w:rPr>
              <w:t>1 група -береза, дуб, бук, ясень, граб, клен, в’яз, модрина – в обсязі не менше 70%; 2 група –сосна, вільха- не більше 30%)</w:t>
            </w:r>
          </w:p>
        </w:tc>
        <w:tc>
          <w:tcPr>
            <w:tcW w:w="3737" w:type="dxa"/>
            <w:tcBorders>
              <w:top w:val="single" w:sz="4" w:space="0" w:color="auto"/>
              <w:left w:val="single" w:sz="4" w:space="0" w:color="auto"/>
              <w:bottom w:val="single" w:sz="4" w:space="0" w:color="auto"/>
              <w:right w:val="single" w:sz="4" w:space="0" w:color="auto"/>
            </w:tcBorders>
          </w:tcPr>
          <w:p w:rsidR="004508A6" w:rsidRPr="00595F28" w:rsidRDefault="004508A6" w:rsidP="00652410">
            <w:pPr>
              <w:pStyle w:val="af3"/>
              <w:rPr>
                <w:lang w:val="uk-UA"/>
              </w:rPr>
            </w:pPr>
            <w:r w:rsidRPr="00595F28">
              <w:t xml:space="preserve">Тилявський </w:t>
            </w:r>
            <w:r w:rsidRPr="00595F28">
              <w:rPr>
                <w:lang w:val="uk-UA"/>
              </w:rPr>
              <w:t>заклад загальної середньої освіти Шумської міської ради</w:t>
            </w:r>
          </w:p>
          <w:p w:rsidR="004508A6" w:rsidRPr="00764254" w:rsidRDefault="004508A6" w:rsidP="00652410">
            <w:pPr>
              <w:pStyle w:val="af3"/>
              <w:spacing w:after="0"/>
              <w:rPr>
                <w:lang w:val="uk-UA"/>
              </w:rPr>
            </w:pPr>
            <w:r w:rsidRPr="00595F28">
              <w:rPr>
                <w:lang w:val="uk-UA"/>
              </w:rPr>
              <w:t>(Тернопільська область, Кременецький район, с.Тилявка, вул. Шкільна, 5)</w:t>
            </w:r>
          </w:p>
        </w:tc>
        <w:tc>
          <w:tcPr>
            <w:tcW w:w="993" w:type="dxa"/>
            <w:tcBorders>
              <w:top w:val="single" w:sz="4" w:space="0" w:color="auto"/>
              <w:left w:val="single" w:sz="4" w:space="0" w:color="auto"/>
              <w:bottom w:val="single" w:sz="4" w:space="0" w:color="auto"/>
              <w:right w:val="single" w:sz="4" w:space="0" w:color="auto"/>
            </w:tcBorders>
          </w:tcPr>
          <w:p w:rsidR="004508A6" w:rsidRPr="00764254" w:rsidRDefault="004508A6" w:rsidP="00652410">
            <w:pPr>
              <w:pStyle w:val="af3"/>
              <w:spacing w:after="0"/>
              <w:jc w:val="center"/>
              <w:rPr>
                <w:lang w:val="uk-UA"/>
              </w:rPr>
            </w:pPr>
            <w:r w:rsidRPr="00764254">
              <w:rPr>
                <w:lang w:val="uk-UA"/>
              </w:rPr>
              <w:t>куб. м.</w:t>
            </w:r>
          </w:p>
        </w:tc>
        <w:tc>
          <w:tcPr>
            <w:tcW w:w="1275" w:type="dxa"/>
            <w:tcBorders>
              <w:top w:val="single" w:sz="4" w:space="0" w:color="auto"/>
              <w:left w:val="single" w:sz="4" w:space="0" w:color="auto"/>
              <w:bottom w:val="single" w:sz="4" w:space="0" w:color="auto"/>
              <w:right w:val="single" w:sz="4" w:space="0" w:color="auto"/>
            </w:tcBorders>
          </w:tcPr>
          <w:p w:rsidR="004508A6" w:rsidRPr="00764254" w:rsidRDefault="004508A6" w:rsidP="00652410">
            <w:pPr>
              <w:pStyle w:val="af3"/>
              <w:spacing w:after="0"/>
              <w:jc w:val="center"/>
              <w:rPr>
                <w:lang w:val="uk-UA"/>
              </w:rPr>
            </w:pPr>
            <w:r w:rsidRPr="00764254">
              <w:rPr>
                <w:lang w:val="uk-UA"/>
              </w:rPr>
              <w:t>200</w:t>
            </w:r>
          </w:p>
        </w:tc>
      </w:tr>
      <w:tr w:rsidR="004508A6" w:rsidRPr="00764254" w:rsidTr="004508A6">
        <w:trPr>
          <w:trHeight w:val="536"/>
        </w:trPr>
        <w:tc>
          <w:tcPr>
            <w:tcW w:w="562" w:type="dxa"/>
            <w:tcBorders>
              <w:top w:val="single" w:sz="4" w:space="0" w:color="auto"/>
              <w:left w:val="single" w:sz="4" w:space="0" w:color="auto"/>
              <w:bottom w:val="single" w:sz="4" w:space="0" w:color="auto"/>
              <w:right w:val="single" w:sz="4" w:space="0" w:color="auto"/>
            </w:tcBorders>
          </w:tcPr>
          <w:p w:rsidR="004508A6" w:rsidRPr="00764254" w:rsidRDefault="004508A6" w:rsidP="004508A6">
            <w:pPr>
              <w:pStyle w:val="af3"/>
              <w:spacing w:after="0"/>
              <w:rPr>
                <w:lang w:val="uk-UA"/>
              </w:rPr>
            </w:pPr>
            <w:r>
              <w:rPr>
                <w:lang w:val="uk-UA"/>
              </w:rPr>
              <w:t>5.</w:t>
            </w:r>
          </w:p>
        </w:tc>
        <w:tc>
          <w:tcPr>
            <w:tcW w:w="3067" w:type="dxa"/>
            <w:tcBorders>
              <w:top w:val="single" w:sz="4" w:space="0" w:color="auto"/>
              <w:left w:val="single" w:sz="4" w:space="0" w:color="auto"/>
              <w:bottom w:val="single" w:sz="4" w:space="0" w:color="auto"/>
              <w:right w:val="single" w:sz="4" w:space="0" w:color="auto"/>
            </w:tcBorders>
          </w:tcPr>
          <w:p w:rsidR="004508A6" w:rsidRPr="00764254" w:rsidRDefault="004508A6" w:rsidP="00652410">
            <w:pPr>
              <w:pStyle w:val="af3"/>
              <w:spacing w:after="0"/>
              <w:jc w:val="both"/>
              <w:rPr>
                <w:lang w:val="uk-UA"/>
              </w:rPr>
            </w:pPr>
            <w:r w:rsidRPr="00764254">
              <w:rPr>
                <w:lang w:val="uk-UA"/>
              </w:rPr>
              <w:t>Паливна деревина</w:t>
            </w:r>
          </w:p>
          <w:p w:rsidR="004508A6" w:rsidRPr="00764254" w:rsidRDefault="004508A6" w:rsidP="00652410">
            <w:pPr>
              <w:pStyle w:val="af3"/>
              <w:spacing w:after="0"/>
              <w:jc w:val="both"/>
              <w:rPr>
                <w:lang w:val="uk-UA"/>
              </w:rPr>
            </w:pPr>
            <w:r w:rsidRPr="00764254">
              <w:rPr>
                <w:lang w:val="uk-UA"/>
              </w:rPr>
              <w:t>(</w:t>
            </w:r>
            <w:r w:rsidRPr="00764254">
              <w:rPr>
                <w:i/>
                <w:lang w:val="uk-UA"/>
              </w:rPr>
              <w:t>1 група -береза, дуб, бук, ясень, граб, клен, в’яз, модрина – в обсязі не менше 70%; 2 група –сосна, вільха- не більше 30%)</w:t>
            </w:r>
          </w:p>
        </w:tc>
        <w:tc>
          <w:tcPr>
            <w:tcW w:w="3737" w:type="dxa"/>
            <w:tcBorders>
              <w:top w:val="single" w:sz="4" w:space="0" w:color="auto"/>
              <w:left w:val="single" w:sz="4" w:space="0" w:color="auto"/>
              <w:bottom w:val="single" w:sz="4" w:space="0" w:color="auto"/>
              <w:right w:val="single" w:sz="4" w:space="0" w:color="auto"/>
            </w:tcBorders>
          </w:tcPr>
          <w:p w:rsidR="004508A6" w:rsidRDefault="004508A6" w:rsidP="00652410">
            <w:pPr>
              <w:pStyle w:val="af3"/>
              <w:spacing w:after="0"/>
              <w:rPr>
                <w:lang w:val="uk-UA"/>
              </w:rPr>
            </w:pPr>
            <w:r w:rsidRPr="00764254">
              <w:rPr>
                <w:lang w:val="uk-UA"/>
              </w:rPr>
              <w:t>Биковецька гімназія Шумської міської ради</w:t>
            </w:r>
          </w:p>
          <w:p w:rsidR="004508A6" w:rsidRDefault="004508A6" w:rsidP="00652410">
            <w:pPr>
              <w:pStyle w:val="af3"/>
              <w:spacing w:after="0"/>
              <w:rPr>
                <w:lang w:val="uk-UA"/>
              </w:rPr>
            </w:pPr>
          </w:p>
          <w:p w:rsidR="004508A6" w:rsidRPr="00764254" w:rsidRDefault="004508A6" w:rsidP="00652410">
            <w:pPr>
              <w:pStyle w:val="af3"/>
              <w:spacing w:after="0"/>
              <w:rPr>
                <w:lang w:val="uk-UA"/>
              </w:rPr>
            </w:pPr>
            <w:r w:rsidRPr="00595F28">
              <w:rPr>
                <w:lang w:val="uk-UA"/>
              </w:rPr>
              <w:t>(Тернопільська область, Кременецький район, с. Биківці, вул. Cадова, 14)</w:t>
            </w:r>
          </w:p>
        </w:tc>
        <w:tc>
          <w:tcPr>
            <w:tcW w:w="993" w:type="dxa"/>
            <w:tcBorders>
              <w:top w:val="single" w:sz="4" w:space="0" w:color="auto"/>
              <w:left w:val="single" w:sz="4" w:space="0" w:color="auto"/>
              <w:bottom w:val="single" w:sz="4" w:space="0" w:color="auto"/>
              <w:right w:val="single" w:sz="4" w:space="0" w:color="auto"/>
            </w:tcBorders>
          </w:tcPr>
          <w:p w:rsidR="004508A6" w:rsidRPr="00764254" w:rsidRDefault="004508A6" w:rsidP="00652410">
            <w:pPr>
              <w:pStyle w:val="af3"/>
              <w:spacing w:after="0"/>
              <w:jc w:val="center"/>
              <w:rPr>
                <w:lang w:val="uk-UA"/>
              </w:rPr>
            </w:pPr>
            <w:r w:rsidRPr="00764254">
              <w:rPr>
                <w:lang w:val="uk-UA"/>
              </w:rPr>
              <w:t>куб. м.</w:t>
            </w:r>
          </w:p>
        </w:tc>
        <w:tc>
          <w:tcPr>
            <w:tcW w:w="1275" w:type="dxa"/>
            <w:tcBorders>
              <w:top w:val="single" w:sz="4" w:space="0" w:color="auto"/>
              <w:left w:val="single" w:sz="4" w:space="0" w:color="auto"/>
              <w:bottom w:val="single" w:sz="4" w:space="0" w:color="auto"/>
              <w:right w:val="single" w:sz="4" w:space="0" w:color="auto"/>
            </w:tcBorders>
          </w:tcPr>
          <w:p w:rsidR="004508A6" w:rsidRPr="00764254" w:rsidRDefault="004508A6" w:rsidP="00652410">
            <w:pPr>
              <w:pStyle w:val="af3"/>
              <w:spacing w:after="0"/>
              <w:jc w:val="center"/>
              <w:rPr>
                <w:lang w:val="uk-UA"/>
              </w:rPr>
            </w:pPr>
            <w:r>
              <w:rPr>
                <w:lang w:val="uk-UA"/>
              </w:rPr>
              <w:t>215</w:t>
            </w:r>
          </w:p>
        </w:tc>
      </w:tr>
      <w:tr w:rsidR="004508A6" w:rsidRPr="00764254" w:rsidTr="004508A6">
        <w:trPr>
          <w:trHeight w:val="551"/>
        </w:trPr>
        <w:tc>
          <w:tcPr>
            <w:tcW w:w="562" w:type="dxa"/>
            <w:tcBorders>
              <w:top w:val="single" w:sz="4" w:space="0" w:color="auto"/>
              <w:left w:val="single" w:sz="4" w:space="0" w:color="auto"/>
              <w:bottom w:val="single" w:sz="4" w:space="0" w:color="auto"/>
              <w:right w:val="single" w:sz="4" w:space="0" w:color="auto"/>
            </w:tcBorders>
          </w:tcPr>
          <w:p w:rsidR="004508A6" w:rsidRPr="00764254" w:rsidRDefault="004508A6" w:rsidP="004508A6">
            <w:pPr>
              <w:pStyle w:val="af3"/>
              <w:spacing w:after="0"/>
              <w:rPr>
                <w:lang w:val="uk-UA"/>
              </w:rPr>
            </w:pPr>
            <w:r>
              <w:rPr>
                <w:lang w:val="uk-UA"/>
              </w:rPr>
              <w:t>6.</w:t>
            </w:r>
          </w:p>
        </w:tc>
        <w:tc>
          <w:tcPr>
            <w:tcW w:w="3067" w:type="dxa"/>
            <w:tcBorders>
              <w:top w:val="single" w:sz="4" w:space="0" w:color="auto"/>
              <w:left w:val="single" w:sz="4" w:space="0" w:color="auto"/>
              <w:bottom w:val="single" w:sz="4" w:space="0" w:color="auto"/>
              <w:right w:val="single" w:sz="4" w:space="0" w:color="auto"/>
            </w:tcBorders>
          </w:tcPr>
          <w:p w:rsidR="004508A6" w:rsidRPr="00764254" w:rsidRDefault="004508A6" w:rsidP="00652410">
            <w:pPr>
              <w:pStyle w:val="af3"/>
              <w:rPr>
                <w:lang w:val="uk-UA"/>
              </w:rPr>
            </w:pPr>
            <w:r w:rsidRPr="00764254">
              <w:rPr>
                <w:lang w:val="uk-UA"/>
              </w:rPr>
              <w:t>Паливна деревина</w:t>
            </w:r>
            <w:r w:rsidRPr="00764254">
              <w:rPr>
                <w:lang w:val="uk-UA"/>
              </w:rPr>
              <w:br/>
              <w:t>(</w:t>
            </w:r>
            <w:r w:rsidRPr="00764254">
              <w:rPr>
                <w:i/>
                <w:lang w:val="uk-UA"/>
              </w:rPr>
              <w:t>1 група -береза, дуб, бук, ясень, граб, клен, в’яз, модрина – в обсязі не менше 70%; 2 група –сосна, вільха- не більше 30%)</w:t>
            </w:r>
          </w:p>
        </w:tc>
        <w:tc>
          <w:tcPr>
            <w:tcW w:w="3737" w:type="dxa"/>
            <w:tcBorders>
              <w:top w:val="single" w:sz="4" w:space="0" w:color="auto"/>
              <w:left w:val="single" w:sz="4" w:space="0" w:color="auto"/>
              <w:bottom w:val="single" w:sz="4" w:space="0" w:color="auto"/>
              <w:right w:val="single" w:sz="4" w:space="0" w:color="auto"/>
            </w:tcBorders>
          </w:tcPr>
          <w:p w:rsidR="004508A6" w:rsidRDefault="004508A6" w:rsidP="00652410">
            <w:pPr>
              <w:pStyle w:val="af3"/>
              <w:spacing w:after="0"/>
              <w:rPr>
                <w:lang w:val="uk-UA"/>
              </w:rPr>
            </w:pPr>
            <w:r w:rsidRPr="00764254">
              <w:rPr>
                <w:lang w:val="uk-UA"/>
              </w:rPr>
              <w:t>Кордишівська гімназія Шумської міської ради</w:t>
            </w:r>
          </w:p>
          <w:p w:rsidR="004508A6" w:rsidRDefault="004508A6" w:rsidP="00652410">
            <w:pPr>
              <w:pStyle w:val="af3"/>
              <w:spacing w:after="0"/>
              <w:rPr>
                <w:lang w:val="uk-UA"/>
              </w:rPr>
            </w:pPr>
          </w:p>
          <w:p w:rsidR="004508A6" w:rsidRPr="00764254" w:rsidRDefault="004508A6" w:rsidP="00652410">
            <w:pPr>
              <w:pStyle w:val="af3"/>
              <w:spacing w:after="0"/>
              <w:rPr>
                <w:lang w:val="uk-UA"/>
              </w:rPr>
            </w:pPr>
            <w:r w:rsidRPr="00595F28">
              <w:rPr>
                <w:lang w:val="uk-UA"/>
              </w:rPr>
              <w:t>(Тернопільська область, Кременецький район, с.Кордишів, вул. Українська, 26)</w:t>
            </w:r>
          </w:p>
        </w:tc>
        <w:tc>
          <w:tcPr>
            <w:tcW w:w="993" w:type="dxa"/>
            <w:tcBorders>
              <w:top w:val="single" w:sz="4" w:space="0" w:color="auto"/>
              <w:left w:val="single" w:sz="4" w:space="0" w:color="auto"/>
              <w:bottom w:val="single" w:sz="4" w:space="0" w:color="auto"/>
              <w:right w:val="single" w:sz="4" w:space="0" w:color="auto"/>
            </w:tcBorders>
          </w:tcPr>
          <w:p w:rsidR="004508A6" w:rsidRPr="00764254" w:rsidRDefault="004508A6" w:rsidP="00652410">
            <w:pPr>
              <w:pStyle w:val="af3"/>
              <w:spacing w:after="0"/>
              <w:jc w:val="center"/>
              <w:rPr>
                <w:lang w:val="uk-UA"/>
              </w:rPr>
            </w:pPr>
            <w:r w:rsidRPr="00764254">
              <w:rPr>
                <w:lang w:val="uk-UA"/>
              </w:rPr>
              <w:t>куб. м.</w:t>
            </w:r>
          </w:p>
        </w:tc>
        <w:tc>
          <w:tcPr>
            <w:tcW w:w="1275" w:type="dxa"/>
            <w:tcBorders>
              <w:top w:val="single" w:sz="4" w:space="0" w:color="auto"/>
              <w:left w:val="single" w:sz="4" w:space="0" w:color="auto"/>
              <w:bottom w:val="single" w:sz="4" w:space="0" w:color="auto"/>
              <w:right w:val="single" w:sz="4" w:space="0" w:color="auto"/>
            </w:tcBorders>
          </w:tcPr>
          <w:p w:rsidR="004508A6" w:rsidRPr="00764254" w:rsidRDefault="004508A6" w:rsidP="00652410">
            <w:pPr>
              <w:pStyle w:val="af3"/>
              <w:spacing w:after="0"/>
              <w:jc w:val="center"/>
              <w:rPr>
                <w:b/>
                <w:sz w:val="28"/>
                <w:szCs w:val="28"/>
              </w:rPr>
            </w:pPr>
            <w:r>
              <w:rPr>
                <w:lang w:val="uk-UA"/>
              </w:rPr>
              <w:t>170</w:t>
            </w:r>
          </w:p>
        </w:tc>
      </w:tr>
      <w:tr w:rsidR="004508A6" w:rsidRPr="00764254" w:rsidTr="004508A6">
        <w:trPr>
          <w:trHeight w:val="551"/>
        </w:trPr>
        <w:tc>
          <w:tcPr>
            <w:tcW w:w="562" w:type="dxa"/>
            <w:tcBorders>
              <w:top w:val="single" w:sz="4" w:space="0" w:color="auto"/>
              <w:left w:val="single" w:sz="4" w:space="0" w:color="auto"/>
              <w:bottom w:val="single" w:sz="4" w:space="0" w:color="auto"/>
              <w:right w:val="single" w:sz="4" w:space="0" w:color="auto"/>
            </w:tcBorders>
          </w:tcPr>
          <w:p w:rsidR="004508A6" w:rsidRPr="00764254" w:rsidRDefault="004508A6" w:rsidP="004508A6">
            <w:pPr>
              <w:pStyle w:val="af3"/>
              <w:spacing w:after="0"/>
              <w:rPr>
                <w:lang w:val="uk-UA"/>
              </w:rPr>
            </w:pPr>
            <w:r>
              <w:rPr>
                <w:lang w:val="uk-UA"/>
              </w:rPr>
              <w:t>7.</w:t>
            </w:r>
          </w:p>
        </w:tc>
        <w:tc>
          <w:tcPr>
            <w:tcW w:w="3067" w:type="dxa"/>
            <w:tcBorders>
              <w:top w:val="single" w:sz="4" w:space="0" w:color="auto"/>
              <w:left w:val="single" w:sz="4" w:space="0" w:color="auto"/>
              <w:bottom w:val="single" w:sz="4" w:space="0" w:color="auto"/>
              <w:right w:val="single" w:sz="4" w:space="0" w:color="auto"/>
            </w:tcBorders>
          </w:tcPr>
          <w:p w:rsidR="004508A6" w:rsidRPr="00764254" w:rsidRDefault="004508A6" w:rsidP="00652410">
            <w:pPr>
              <w:pStyle w:val="af3"/>
              <w:rPr>
                <w:lang w:val="uk-UA"/>
              </w:rPr>
            </w:pPr>
            <w:r w:rsidRPr="00764254">
              <w:rPr>
                <w:lang w:val="uk-UA"/>
              </w:rPr>
              <w:t>Паливна деревина</w:t>
            </w:r>
            <w:r w:rsidRPr="00764254">
              <w:rPr>
                <w:lang w:val="uk-UA"/>
              </w:rPr>
              <w:br/>
              <w:t>(</w:t>
            </w:r>
            <w:r w:rsidRPr="00764254">
              <w:rPr>
                <w:i/>
                <w:lang w:val="uk-UA"/>
              </w:rPr>
              <w:t>1 група -береза, дуб, бук, ясень, граб, клен, в’яз, модрина – в обсязі не менше 70%; 2 група –</w:t>
            </w:r>
            <w:r w:rsidRPr="00764254">
              <w:rPr>
                <w:i/>
                <w:lang w:val="uk-UA"/>
              </w:rPr>
              <w:lastRenderedPageBreak/>
              <w:t>сосна, вільха- не більше 30%)</w:t>
            </w:r>
          </w:p>
        </w:tc>
        <w:tc>
          <w:tcPr>
            <w:tcW w:w="3737" w:type="dxa"/>
            <w:tcBorders>
              <w:top w:val="single" w:sz="4" w:space="0" w:color="auto"/>
              <w:left w:val="single" w:sz="4" w:space="0" w:color="auto"/>
              <w:bottom w:val="single" w:sz="4" w:space="0" w:color="auto"/>
              <w:right w:val="single" w:sz="4" w:space="0" w:color="auto"/>
            </w:tcBorders>
          </w:tcPr>
          <w:p w:rsidR="004508A6" w:rsidRDefault="004508A6" w:rsidP="00652410">
            <w:pPr>
              <w:pStyle w:val="af3"/>
              <w:spacing w:after="0"/>
              <w:rPr>
                <w:lang w:val="uk-UA"/>
              </w:rPr>
            </w:pPr>
            <w:r w:rsidRPr="00764254">
              <w:rPr>
                <w:lang w:val="uk-UA"/>
              </w:rPr>
              <w:lastRenderedPageBreak/>
              <w:t>Тетильківська гімназія Шумської міської ради</w:t>
            </w:r>
          </w:p>
          <w:p w:rsidR="004508A6" w:rsidRDefault="004508A6" w:rsidP="00652410">
            <w:pPr>
              <w:pStyle w:val="af3"/>
              <w:spacing w:after="0"/>
              <w:rPr>
                <w:lang w:val="uk-UA"/>
              </w:rPr>
            </w:pPr>
          </w:p>
          <w:p w:rsidR="004508A6" w:rsidRPr="00764254" w:rsidRDefault="004508A6" w:rsidP="00652410">
            <w:pPr>
              <w:pStyle w:val="af3"/>
              <w:spacing w:after="0"/>
              <w:rPr>
                <w:lang w:val="uk-UA"/>
              </w:rPr>
            </w:pPr>
            <w:r w:rsidRPr="00595F28">
              <w:rPr>
                <w:lang w:val="uk-UA"/>
              </w:rPr>
              <w:t>(Тернопільська область, Кременецький район, с.Тетильківці, вул. Шкільна, 49-а)</w:t>
            </w:r>
          </w:p>
        </w:tc>
        <w:tc>
          <w:tcPr>
            <w:tcW w:w="993" w:type="dxa"/>
            <w:tcBorders>
              <w:top w:val="single" w:sz="4" w:space="0" w:color="auto"/>
              <w:left w:val="single" w:sz="4" w:space="0" w:color="auto"/>
              <w:bottom w:val="single" w:sz="4" w:space="0" w:color="auto"/>
              <w:right w:val="single" w:sz="4" w:space="0" w:color="auto"/>
            </w:tcBorders>
          </w:tcPr>
          <w:p w:rsidR="004508A6" w:rsidRPr="00764254" w:rsidRDefault="004508A6" w:rsidP="00652410">
            <w:pPr>
              <w:pStyle w:val="af3"/>
              <w:spacing w:after="0"/>
              <w:jc w:val="center"/>
              <w:rPr>
                <w:lang w:val="uk-UA"/>
              </w:rPr>
            </w:pPr>
            <w:r w:rsidRPr="00764254">
              <w:rPr>
                <w:lang w:val="uk-UA"/>
              </w:rPr>
              <w:t>куб. м.</w:t>
            </w:r>
          </w:p>
        </w:tc>
        <w:tc>
          <w:tcPr>
            <w:tcW w:w="1275" w:type="dxa"/>
            <w:tcBorders>
              <w:top w:val="single" w:sz="4" w:space="0" w:color="auto"/>
              <w:left w:val="single" w:sz="4" w:space="0" w:color="auto"/>
              <w:bottom w:val="single" w:sz="4" w:space="0" w:color="auto"/>
              <w:right w:val="single" w:sz="4" w:space="0" w:color="auto"/>
            </w:tcBorders>
          </w:tcPr>
          <w:p w:rsidR="004508A6" w:rsidRPr="00764254" w:rsidRDefault="004508A6" w:rsidP="00652410">
            <w:pPr>
              <w:pStyle w:val="af3"/>
              <w:spacing w:after="0"/>
              <w:jc w:val="center"/>
              <w:rPr>
                <w:lang w:val="uk-UA"/>
              </w:rPr>
            </w:pPr>
            <w:r w:rsidRPr="00764254">
              <w:rPr>
                <w:lang w:val="uk-UA"/>
              </w:rPr>
              <w:t>7</w:t>
            </w:r>
          </w:p>
        </w:tc>
      </w:tr>
      <w:tr w:rsidR="004508A6" w:rsidRPr="00764254" w:rsidTr="004508A6">
        <w:trPr>
          <w:trHeight w:val="551"/>
        </w:trPr>
        <w:tc>
          <w:tcPr>
            <w:tcW w:w="562" w:type="dxa"/>
            <w:tcBorders>
              <w:top w:val="single" w:sz="4" w:space="0" w:color="auto"/>
              <w:left w:val="single" w:sz="4" w:space="0" w:color="auto"/>
              <w:bottom w:val="single" w:sz="4" w:space="0" w:color="auto"/>
              <w:right w:val="single" w:sz="4" w:space="0" w:color="auto"/>
            </w:tcBorders>
          </w:tcPr>
          <w:p w:rsidR="004508A6" w:rsidRPr="00764254" w:rsidRDefault="004508A6" w:rsidP="004508A6">
            <w:pPr>
              <w:pStyle w:val="af3"/>
              <w:spacing w:after="0"/>
              <w:rPr>
                <w:lang w:val="uk-UA"/>
              </w:rPr>
            </w:pPr>
            <w:r>
              <w:rPr>
                <w:lang w:val="uk-UA"/>
              </w:rPr>
              <w:lastRenderedPageBreak/>
              <w:t>8.</w:t>
            </w:r>
          </w:p>
        </w:tc>
        <w:tc>
          <w:tcPr>
            <w:tcW w:w="3067" w:type="dxa"/>
            <w:tcBorders>
              <w:top w:val="single" w:sz="4" w:space="0" w:color="auto"/>
              <w:left w:val="single" w:sz="4" w:space="0" w:color="auto"/>
              <w:bottom w:val="single" w:sz="4" w:space="0" w:color="auto"/>
              <w:right w:val="single" w:sz="4" w:space="0" w:color="auto"/>
            </w:tcBorders>
          </w:tcPr>
          <w:p w:rsidR="004508A6" w:rsidRPr="00764254" w:rsidRDefault="004508A6" w:rsidP="00652410">
            <w:pPr>
              <w:pStyle w:val="af3"/>
              <w:rPr>
                <w:lang w:val="uk-UA"/>
              </w:rPr>
            </w:pPr>
            <w:r w:rsidRPr="00764254">
              <w:rPr>
                <w:lang w:val="uk-UA"/>
              </w:rPr>
              <w:t>Паливна деревина</w:t>
            </w:r>
            <w:r w:rsidRPr="00764254">
              <w:rPr>
                <w:lang w:val="uk-UA"/>
              </w:rPr>
              <w:br/>
              <w:t>(</w:t>
            </w:r>
            <w:r w:rsidRPr="00764254">
              <w:rPr>
                <w:i/>
                <w:lang w:val="uk-UA"/>
              </w:rPr>
              <w:t>1 група -береза, дуб, бук, ясень, граб, клен, в’яз, модрина – в обсязі не менше 70%; 2 група –сосна, вільха- не більше 30%)</w:t>
            </w:r>
          </w:p>
        </w:tc>
        <w:tc>
          <w:tcPr>
            <w:tcW w:w="3737" w:type="dxa"/>
            <w:tcBorders>
              <w:top w:val="single" w:sz="4" w:space="0" w:color="auto"/>
              <w:left w:val="single" w:sz="4" w:space="0" w:color="auto"/>
              <w:bottom w:val="single" w:sz="4" w:space="0" w:color="auto"/>
              <w:right w:val="single" w:sz="4" w:space="0" w:color="auto"/>
            </w:tcBorders>
          </w:tcPr>
          <w:p w:rsidR="004508A6" w:rsidRDefault="004508A6" w:rsidP="00652410">
            <w:pPr>
              <w:pStyle w:val="af3"/>
              <w:spacing w:after="0"/>
              <w:rPr>
                <w:lang w:val="uk-UA"/>
              </w:rPr>
            </w:pPr>
            <w:r w:rsidRPr="00764254">
              <w:rPr>
                <w:lang w:val="uk-UA"/>
              </w:rPr>
              <w:t>Цеценівська гімназія Шумської міської ради</w:t>
            </w:r>
          </w:p>
          <w:p w:rsidR="004508A6" w:rsidRDefault="004508A6" w:rsidP="00652410">
            <w:pPr>
              <w:pStyle w:val="af3"/>
              <w:spacing w:after="0"/>
              <w:rPr>
                <w:lang w:val="uk-UA"/>
              </w:rPr>
            </w:pPr>
          </w:p>
          <w:p w:rsidR="004508A6" w:rsidRPr="00764254" w:rsidRDefault="004508A6" w:rsidP="00652410">
            <w:pPr>
              <w:pStyle w:val="af3"/>
              <w:spacing w:after="0"/>
              <w:rPr>
                <w:lang w:val="uk-UA"/>
              </w:rPr>
            </w:pPr>
            <w:r w:rsidRPr="00595F28">
              <w:rPr>
                <w:lang w:val="uk-UA"/>
              </w:rPr>
              <w:t>(Тернопільська область, Кременецький район, с.Цеценівка, вул. Нова, 3)</w:t>
            </w:r>
          </w:p>
        </w:tc>
        <w:tc>
          <w:tcPr>
            <w:tcW w:w="993" w:type="dxa"/>
            <w:tcBorders>
              <w:top w:val="single" w:sz="4" w:space="0" w:color="auto"/>
              <w:left w:val="single" w:sz="4" w:space="0" w:color="auto"/>
              <w:bottom w:val="single" w:sz="4" w:space="0" w:color="auto"/>
              <w:right w:val="single" w:sz="4" w:space="0" w:color="auto"/>
            </w:tcBorders>
          </w:tcPr>
          <w:p w:rsidR="004508A6" w:rsidRPr="00764254" w:rsidRDefault="004508A6" w:rsidP="00652410">
            <w:pPr>
              <w:pStyle w:val="af3"/>
              <w:spacing w:after="0"/>
              <w:jc w:val="center"/>
              <w:rPr>
                <w:lang w:val="uk-UA"/>
              </w:rPr>
            </w:pPr>
            <w:r w:rsidRPr="00764254">
              <w:rPr>
                <w:lang w:val="uk-UA"/>
              </w:rPr>
              <w:t>куб. м.</w:t>
            </w:r>
          </w:p>
        </w:tc>
        <w:tc>
          <w:tcPr>
            <w:tcW w:w="1275" w:type="dxa"/>
            <w:tcBorders>
              <w:top w:val="single" w:sz="4" w:space="0" w:color="auto"/>
              <w:left w:val="single" w:sz="4" w:space="0" w:color="auto"/>
              <w:bottom w:val="single" w:sz="4" w:space="0" w:color="auto"/>
              <w:right w:val="single" w:sz="4" w:space="0" w:color="auto"/>
            </w:tcBorders>
          </w:tcPr>
          <w:p w:rsidR="004508A6" w:rsidRPr="00764254" w:rsidRDefault="004508A6" w:rsidP="00652410">
            <w:pPr>
              <w:pStyle w:val="af3"/>
              <w:spacing w:after="0"/>
              <w:jc w:val="center"/>
              <w:rPr>
                <w:lang w:val="uk-UA"/>
              </w:rPr>
            </w:pPr>
            <w:r w:rsidRPr="00764254">
              <w:rPr>
                <w:lang w:val="uk-UA"/>
              </w:rPr>
              <w:t>7</w:t>
            </w:r>
          </w:p>
        </w:tc>
      </w:tr>
      <w:tr w:rsidR="004508A6" w:rsidRPr="00764254" w:rsidTr="004508A6">
        <w:trPr>
          <w:trHeight w:val="551"/>
        </w:trPr>
        <w:tc>
          <w:tcPr>
            <w:tcW w:w="562" w:type="dxa"/>
            <w:tcBorders>
              <w:top w:val="single" w:sz="4" w:space="0" w:color="auto"/>
              <w:left w:val="single" w:sz="4" w:space="0" w:color="auto"/>
              <w:bottom w:val="single" w:sz="4" w:space="0" w:color="auto"/>
              <w:right w:val="single" w:sz="4" w:space="0" w:color="auto"/>
            </w:tcBorders>
          </w:tcPr>
          <w:p w:rsidR="004508A6" w:rsidRPr="00764254" w:rsidRDefault="004508A6" w:rsidP="004508A6">
            <w:pPr>
              <w:pStyle w:val="af3"/>
              <w:spacing w:after="0"/>
              <w:rPr>
                <w:lang w:val="uk-UA"/>
              </w:rPr>
            </w:pPr>
            <w:r>
              <w:rPr>
                <w:lang w:val="uk-UA"/>
              </w:rPr>
              <w:t>9.</w:t>
            </w:r>
          </w:p>
        </w:tc>
        <w:tc>
          <w:tcPr>
            <w:tcW w:w="3067" w:type="dxa"/>
            <w:tcBorders>
              <w:top w:val="single" w:sz="4" w:space="0" w:color="auto"/>
              <w:left w:val="single" w:sz="4" w:space="0" w:color="auto"/>
              <w:bottom w:val="single" w:sz="4" w:space="0" w:color="auto"/>
              <w:right w:val="single" w:sz="4" w:space="0" w:color="auto"/>
            </w:tcBorders>
          </w:tcPr>
          <w:p w:rsidR="004508A6" w:rsidRPr="00764254" w:rsidRDefault="004508A6" w:rsidP="00652410">
            <w:pPr>
              <w:pStyle w:val="af3"/>
              <w:spacing w:after="0"/>
              <w:rPr>
                <w:b/>
                <w:sz w:val="28"/>
                <w:szCs w:val="28"/>
              </w:rPr>
            </w:pPr>
            <w:r w:rsidRPr="00764254">
              <w:rPr>
                <w:lang w:val="uk-UA"/>
              </w:rPr>
              <w:t>Паливна деревина</w:t>
            </w:r>
            <w:r w:rsidRPr="00764254">
              <w:rPr>
                <w:lang w:val="uk-UA"/>
              </w:rPr>
              <w:br/>
              <w:t>(</w:t>
            </w:r>
            <w:r w:rsidRPr="00764254">
              <w:rPr>
                <w:i/>
                <w:lang w:val="uk-UA"/>
              </w:rPr>
              <w:t>1 група -береза, дуб, бук, ясень, граб, клен, в’яз, модрина – в обсязі не менше 70%; 2 група –сосна, вільха- не більше 30%)</w:t>
            </w:r>
          </w:p>
        </w:tc>
        <w:tc>
          <w:tcPr>
            <w:tcW w:w="3737" w:type="dxa"/>
            <w:tcBorders>
              <w:top w:val="single" w:sz="4" w:space="0" w:color="auto"/>
              <w:left w:val="single" w:sz="4" w:space="0" w:color="auto"/>
              <w:bottom w:val="single" w:sz="4" w:space="0" w:color="auto"/>
              <w:right w:val="single" w:sz="4" w:space="0" w:color="auto"/>
            </w:tcBorders>
          </w:tcPr>
          <w:p w:rsidR="004508A6" w:rsidRDefault="004508A6" w:rsidP="00652410">
            <w:pPr>
              <w:pStyle w:val="af3"/>
              <w:spacing w:after="0"/>
              <w:rPr>
                <w:lang w:val="uk-UA"/>
              </w:rPr>
            </w:pPr>
            <w:r w:rsidRPr="00764254">
              <w:rPr>
                <w:lang w:val="uk-UA"/>
              </w:rPr>
              <w:t>Шумбарська гімназія Шумської міської ради</w:t>
            </w:r>
          </w:p>
          <w:p w:rsidR="004508A6" w:rsidRDefault="004508A6" w:rsidP="00652410">
            <w:pPr>
              <w:pStyle w:val="af3"/>
              <w:rPr>
                <w:lang w:val="uk-UA"/>
              </w:rPr>
            </w:pPr>
          </w:p>
          <w:p w:rsidR="004508A6" w:rsidRPr="00764254" w:rsidRDefault="004508A6" w:rsidP="00652410">
            <w:pPr>
              <w:pStyle w:val="af3"/>
              <w:rPr>
                <w:lang w:val="uk-UA"/>
              </w:rPr>
            </w:pPr>
            <w:r w:rsidRPr="00595F28">
              <w:rPr>
                <w:lang w:val="uk-UA"/>
              </w:rPr>
              <w:t>(Тернопільська область, Кременецький район, с. Шумбар, вул. Горбівці, 60 А)</w:t>
            </w:r>
          </w:p>
        </w:tc>
        <w:tc>
          <w:tcPr>
            <w:tcW w:w="993" w:type="dxa"/>
            <w:tcBorders>
              <w:top w:val="single" w:sz="4" w:space="0" w:color="auto"/>
              <w:left w:val="single" w:sz="4" w:space="0" w:color="auto"/>
              <w:bottom w:val="single" w:sz="4" w:space="0" w:color="auto"/>
              <w:right w:val="single" w:sz="4" w:space="0" w:color="auto"/>
            </w:tcBorders>
          </w:tcPr>
          <w:p w:rsidR="004508A6" w:rsidRPr="00764254" w:rsidRDefault="004508A6" w:rsidP="00652410">
            <w:pPr>
              <w:pStyle w:val="af3"/>
              <w:spacing w:after="0"/>
              <w:jc w:val="center"/>
              <w:rPr>
                <w:lang w:val="uk-UA"/>
              </w:rPr>
            </w:pPr>
            <w:r w:rsidRPr="00764254">
              <w:rPr>
                <w:lang w:val="uk-UA"/>
              </w:rPr>
              <w:t>куб. м.</w:t>
            </w:r>
          </w:p>
        </w:tc>
        <w:tc>
          <w:tcPr>
            <w:tcW w:w="1275" w:type="dxa"/>
            <w:tcBorders>
              <w:top w:val="single" w:sz="4" w:space="0" w:color="auto"/>
              <w:left w:val="single" w:sz="4" w:space="0" w:color="auto"/>
              <w:bottom w:val="single" w:sz="4" w:space="0" w:color="auto"/>
              <w:right w:val="single" w:sz="4" w:space="0" w:color="auto"/>
            </w:tcBorders>
          </w:tcPr>
          <w:p w:rsidR="004508A6" w:rsidRPr="00764254" w:rsidRDefault="004508A6" w:rsidP="00652410">
            <w:pPr>
              <w:pStyle w:val="af3"/>
              <w:spacing w:after="0"/>
              <w:jc w:val="center"/>
              <w:rPr>
                <w:b/>
                <w:sz w:val="28"/>
                <w:szCs w:val="28"/>
              </w:rPr>
            </w:pPr>
            <w:r>
              <w:rPr>
                <w:lang w:val="uk-UA"/>
              </w:rPr>
              <w:t>196</w:t>
            </w:r>
          </w:p>
        </w:tc>
      </w:tr>
      <w:tr w:rsidR="004508A6" w:rsidRPr="00764254" w:rsidTr="004508A6">
        <w:trPr>
          <w:trHeight w:val="551"/>
        </w:trPr>
        <w:tc>
          <w:tcPr>
            <w:tcW w:w="562" w:type="dxa"/>
            <w:tcBorders>
              <w:top w:val="single" w:sz="4" w:space="0" w:color="auto"/>
              <w:left w:val="single" w:sz="4" w:space="0" w:color="auto"/>
              <w:bottom w:val="single" w:sz="4" w:space="0" w:color="auto"/>
              <w:right w:val="single" w:sz="4" w:space="0" w:color="auto"/>
            </w:tcBorders>
          </w:tcPr>
          <w:p w:rsidR="004508A6" w:rsidRPr="00764254" w:rsidRDefault="004508A6" w:rsidP="004508A6">
            <w:pPr>
              <w:pStyle w:val="af3"/>
              <w:spacing w:after="0"/>
              <w:rPr>
                <w:lang w:val="uk-UA"/>
              </w:rPr>
            </w:pPr>
            <w:r>
              <w:rPr>
                <w:lang w:val="uk-UA"/>
              </w:rPr>
              <w:t>10</w:t>
            </w:r>
            <w:r w:rsidRPr="00764254">
              <w:rPr>
                <w:lang w:val="uk-UA"/>
              </w:rPr>
              <w:t>.</w:t>
            </w:r>
          </w:p>
        </w:tc>
        <w:tc>
          <w:tcPr>
            <w:tcW w:w="3067" w:type="dxa"/>
            <w:tcBorders>
              <w:top w:val="single" w:sz="4" w:space="0" w:color="auto"/>
              <w:left w:val="single" w:sz="4" w:space="0" w:color="auto"/>
              <w:bottom w:val="single" w:sz="4" w:space="0" w:color="auto"/>
              <w:right w:val="single" w:sz="4" w:space="0" w:color="auto"/>
            </w:tcBorders>
          </w:tcPr>
          <w:p w:rsidR="004508A6" w:rsidRPr="00764254" w:rsidRDefault="004508A6" w:rsidP="00652410">
            <w:pPr>
              <w:pStyle w:val="af3"/>
              <w:spacing w:after="0"/>
              <w:rPr>
                <w:lang w:val="uk-UA"/>
              </w:rPr>
            </w:pPr>
            <w:r w:rsidRPr="00764254">
              <w:rPr>
                <w:lang w:val="uk-UA"/>
              </w:rPr>
              <w:t>Паливна деревина</w:t>
            </w:r>
            <w:r w:rsidRPr="00764254">
              <w:rPr>
                <w:lang w:val="uk-UA"/>
              </w:rPr>
              <w:br/>
              <w:t>(</w:t>
            </w:r>
            <w:r w:rsidRPr="00764254">
              <w:rPr>
                <w:i/>
                <w:lang w:val="uk-UA"/>
              </w:rPr>
              <w:t>1 група -береза, дуб, бук, ясень, граб, клен, в’яз, модрина – в обсязі не менше 70%; 2 група –сосна, вільха- не більше 30%)</w:t>
            </w:r>
          </w:p>
        </w:tc>
        <w:tc>
          <w:tcPr>
            <w:tcW w:w="3737" w:type="dxa"/>
            <w:tcBorders>
              <w:top w:val="single" w:sz="4" w:space="0" w:color="auto"/>
              <w:left w:val="single" w:sz="4" w:space="0" w:color="auto"/>
              <w:bottom w:val="single" w:sz="4" w:space="0" w:color="auto"/>
              <w:right w:val="single" w:sz="4" w:space="0" w:color="auto"/>
            </w:tcBorders>
          </w:tcPr>
          <w:p w:rsidR="004508A6" w:rsidRPr="00595F28" w:rsidRDefault="004508A6" w:rsidP="00652410">
            <w:pPr>
              <w:pStyle w:val="af3"/>
              <w:spacing w:after="0"/>
              <w:rPr>
                <w:lang w:val="uk-UA"/>
              </w:rPr>
            </w:pPr>
            <w:r>
              <w:rPr>
                <w:lang w:val="uk-UA"/>
              </w:rPr>
              <w:t xml:space="preserve">Залісцівський </w:t>
            </w:r>
            <w:r w:rsidRPr="00595F28">
              <w:rPr>
                <w:rFonts w:ascii="Arial" w:hAnsi="Arial" w:cs="Arial"/>
                <w:color w:val="000000"/>
                <w:sz w:val="20"/>
                <w:szCs w:val="20"/>
                <w:shd w:val="clear" w:color="auto" w:fill="F1F5FC"/>
                <w:lang w:val="uk-UA"/>
              </w:rPr>
              <w:t xml:space="preserve"> </w:t>
            </w:r>
            <w:r w:rsidRPr="00595F28">
              <w:t> </w:t>
            </w:r>
            <w:r w:rsidRPr="00595F28">
              <w:rPr>
                <w:lang w:val="uk-UA"/>
              </w:rPr>
              <w:t>заклад загальної середньої освіти Шумської міської ради</w:t>
            </w:r>
          </w:p>
          <w:p w:rsidR="004508A6" w:rsidRDefault="004508A6" w:rsidP="00652410">
            <w:pPr>
              <w:pStyle w:val="af3"/>
              <w:spacing w:after="0"/>
              <w:rPr>
                <w:lang w:val="uk-UA"/>
              </w:rPr>
            </w:pPr>
          </w:p>
          <w:p w:rsidR="004508A6" w:rsidRPr="00595F28" w:rsidRDefault="004508A6" w:rsidP="00652410">
            <w:pPr>
              <w:pStyle w:val="af3"/>
              <w:spacing w:after="0"/>
              <w:rPr>
                <w:lang w:val="uk-UA"/>
              </w:rPr>
            </w:pPr>
            <w:r>
              <w:rPr>
                <w:lang w:val="uk-UA"/>
              </w:rPr>
              <w:t>(</w:t>
            </w:r>
            <w:r w:rsidRPr="00595F28">
              <w:t>Тернопільська область, Кременецький</w:t>
            </w:r>
            <w:r>
              <w:rPr>
                <w:lang w:val="uk-UA"/>
              </w:rPr>
              <w:t xml:space="preserve"> район</w:t>
            </w:r>
            <w:r w:rsidRPr="00595F28">
              <w:t>, с.Залісці, вул. Каштанова, 11</w:t>
            </w:r>
            <w:r>
              <w:rPr>
                <w:lang w:val="uk-UA"/>
              </w:rPr>
              <w:t>)</w:t>
            </w:r>
          </w:p>
        </w:tc>
        <w:tc>
          <w:tcPr>
            <w:tcW w:w="993" w:type="dxa"/>
            <w:tcBorders>
              <w:top w:val="single" w:sz="4" w:space="0" w:color="auto"/>
              <w:left w:val="single" w:sz="4" w:space="0" w:color="auto"/>
              <w:bottom w:val="single" w:sz="4" w:space="0" w:color="auto"/>
              <w:right w:val="single" w:sz="4" w:space="0" w:color="auto"/>
            </w:tcBorders>
          </w:tcPr>
          <w:p w:rsidR="004508A6" w:rsidRPr="00764254" w:rsidRDefault="004508A6" w:rsidP="00652410">
            <w:pPr>
              <w:pStyle w:val="af3"/>
              <w:spacing w:after="0"/>
              <w:jc w:val="center"/>
              <w:rPr>
                <w:lang w:val="uk-UA"/>
              </w:rPr>
            </w:pPr>
            <w:r w:rsidRPr="00764254">
              <w:rPr>
                <w:lang w:val="uk-UA"/>
              </w:rPr>
              <w:t>куб. м.</w:t>
            </w:r>
          </w:p>
        </w:tc>
        <w:tc>
          <w:tcPr>
            <w:tcW w:w="1275" w:type="dxa"/>
            <w:tcBorders>
              <w:top w:val="single" w:sz="4" w:space="0" w:color="auto"/>
              <w:left w:val="single" w:sz="4" w:space="0" w:color="auto"/>
              <w:bottom w:val="single" w:sz="4" w:space="0" w:color="auto"/>
              <w:right w:val="single" w:sz="4" w:space="0" w:color="auto"/>
            </w:tcBorders>
          </w:tcPr>
          <w:p w:rsidR="004508A6" w:rsidRPr="00764254" w:rsidRDefault="004508A6" w:rsidP="00652410">
            <w:pPr>
              <w:pStyle w:val="af3"/>
              <w:spacing w:after="0"/>
              <w:jc w:val="center"/>
              <w:rPr>
                <w:lang w:val="uk-UA"/>
              </w:rPr>
            </w:pPr>
            <w:r>
              <w:rPr>
                <w:lang w:val="uk-UA"/>
              </w:rPr>
              <w:t>7</w:t>
            </w:r>
          </w:p>
        </w:tc>
      </w:tr>
      <w:tr w:rsidR="004508A6" w:rsidRPr="00AE14F3" w:rsidTr="004508A6">
        <w:trPr>
          <w:trHeight w:val="551"/>
        </w:trPr>
        <w:tc>
          <w:tcPr>
            <w:tcW w:w="562" w:type="dxa"/>
            <w:tcBorders>
              <w:top w:val="single" w:sz="4" w:space="0" w:color="auto"/>
              <w:left w:val="single" w:sz="4" w:space="0" w:color="auto"/>
              <w:bottom w:val="single" w:sz="4" w:space="0" w:color="auto"/>
              <w:right w:val="single" w:sz="4" w:space="0" w:color="auto"/>
            </w:tcBorders>
          </w:tcPr>
          <w:p w:rsidR="004508A6" w:rsidRPr="00764254" w:rsidRDefault="004508A6" w:rsidP="004508A6">
            <w:pPr>
              <w:pStyle w:val="af3"/>
              <w:spacing w:after="0"/>
              <w:rPr>
                <w:lang w:val="uk-UA"/>
              </w:rPr>
            </w:pPr>
            <w:r>
              <w:rPr>
                <w:lang w:val="uk-UA"/>
              </w:rPr>
              <w:t>11.</w:t>
            </w:r>
          </w:p>
        </w:tc>
        <w:tc>
          <w:tcPr>
            <w:tcW w:w="3067" w:type="dxa"/>
            <w:tcBorders>
              <w:top w:val="single" w:sz="4" w:space="0" w:color="auto"/>
              <w:left w:val="single" w:sz="4" w:space="0" w:color="auto"/>
              <w:bottom w:val="single" w:sz="4" w:space="0" w:color="auto"/>
              <w:right w:val="single" w:sz="4" w:space="0" w:color="auto"/>
            </w:tcBorders>
          </w:tcPr>
          <w:p w:rsidR="004508A6" w:rsidRPr="00764254" w:rsidRDefault="004508A6" w:rsidP="00652410">
            <w:pPr>
              <w:pStyle w:val="af3"/>
              <w:spacing w:after="0"/>
              <w:rPr>
                <w:lang w:val="uk-UA"/>
              </w:rPr>
            </w:pPr>
            <w:r w:rsidRPr="00764254">
              <w:rPr>
                <w:lang w:val="uk-UA"/>
              </w:rPr>
              <w:t>Паливна деревина</w:t>
            </w:r>
            <w:r w:rsidRPr="00764254">
              <w:rPr>
                <w:lang w:val="uk-UA"/>
              </w:rPr>
              <w:br/>
              <w:t>(</w:t>
            </w:r>
            <w:r w:rsidRPr="00764254">
              <w:rPr>
                <w:i/>
                <w:lang w:val="uk-UA"/>
              </w:rPr>
              <w:t>1 група -береза, дуб, бук, ясень, граб, клен, в’яз, модрина – в обсязі не менше 70%; 2 група –сосна, вільха- не більше 30%)</w:t>
            </w:r>
          </w:p>
        </w:tc>
        <w:tc>
          <w:tcPr>
            <w:tcW w:w="3737" w:type="dxa"/>
            <w:tcBorders>
              <w:top w:val="single" w:sz="4" w:space="0" w:color="auto"/>
              <w:left w:val="single" w:sz="4" w:space="0" w:color="auto"/>
              <w:bottom w:val="single" w:sz="4" w:space="0" w:color="auto"/>
              <w:right w:val="single" w:sz="4" w:space="0" w:color="auto"/>
            </w:tcBorders>
          </w:tcPr>
          <w:p w:rsidR="004508A6" w:rsidRDefault="004508A6" w:rsidP="00652410">
            <w:pPr>
              <w:pStyle w:val="af3"/>
              <w:spacing w:after="0"/>
              <w:rPr>
                <w:lang w:val="uk-UA"/>
              </w:rPr>
            </w:pPr>
            <w:r>
              <w:rPr>
                <w:lang w:val="uk-UA"/>
              </w:rPr>
              <w:t>Угорська гімназія Шумської міської ради</w:t>
            </w:r>
          </w:p>
          <w:p w:rsidR="004508A6" w:rsidRPr="00AE14F3" w:rsidRDefault="004508A6" w:rsidP="00652410">
            <w:pPr>
              <w:pStyle w:val="af3"/>
              <w:spacing w:after="0"/>
              <w:rPr>
                <w:lang w:val="uk-UA"/>
              </w:rPr>
            </w:pPr>
          </w:p>
          <w:p w:rsidR="004508A6" w:rsidRDefault="004508A6" w:rsidP="00652410">
            <w:pPr>
              <w:pStyle w:val="af3"/>
              <w:spacing w:after="0"/>
              <w:rPr>
                <w:lang w:val="uk-UA"/>
              </w:rPr>
            </w:pPr>
            <w:r w:rsidRPr="00AE14F3">
              <w:rPr>
                <w:lang w:val="uk-UA"/>
              </w:rPr>
              <w:t>(</w:t>
            </w:r>
            <w:r w:rsidRPr="00AE14F3">
              <w:t>Тернопільська область, Кременецький район, с. Угорськ, вул. Шкільна, 11</w:t>
            </w:r>
            <w:r w:rsidRPr="00AE14F3">
              <w:rPr>
                <w:lang w:val="uk-UA"/>
              </w:rPr>
              <w:t>)</w:t>
            </w:r>
          </w:p>
        </w:tc>
        <w:tc>
          <w:tcPr>
            <w:tcW w:w="993" w:type="dxa"/>
            <w:tcBorders>
              <w:top w:val="single" w:sz="4" w:space="0" w:color="auto"/>
              <w:left w:val="single" w:sz="4" w:space="0" w:color="auto"/>
              <w:bottom w:val="single" w:sz="4" w:space="0" w:color="auto"/>
              <w:right w:val="single" w:sz="4" w:space="0" w:color="auto"/>
            </w:tcBorders>
          </w:tcPr>
          <w:p w:rsidR="004508A6" w:rsidRPr="00764254" w:rsidRDefault="004508A6" w:rsidP="00652410">
            <w:pPr>
              <w:pStyle w:val="af3"/>
              <w:spacing w:after="0"/>
              <w:jc w:val="center"/>
              <w:rPr>
                <w:lang w:val="uk-UA"/>
              </w:rPr>
            </w:pPr>
            <w:r w:rsidRPr="00764254">
              <w:rPr>
                <w:lang w:val="uk-UA"/>
              </w:rPr>
              <w:t>куб. м.</w:t>
            </w:r>
          </w:p>
        </w:tc>
        <w:tc>
          <w:tcPr>
            <w:tcW w:w="1275" w:type="dxa"/>
            <w:tcBorders>
              <w:top w:val="single" w:sz="4" w:space="0" w:color="auto"/>
              <w:left w:val="single" w:sz="4" w:space="0" w:color="auto"/>
              <w:bottom w:val="single" w:sz="4" w:space="0" w:color="auto"/>
              <w:right w:val="single" w:sz="4" w:space="0" w:color="auto"/>
            </w:tcBorders>
          </w:tcPr>
          <w:p w:rsidR="004508A6" w:rsidRDefault="004508A6" w:rsidP="00652410">
            <w:pPr>
              <w:pStyle w:val="af3"/>
              <w:spacing w:after="0"/>
              <w:jc w:val="center"/>
              <w:rPr>
                <w:lang w:val="uk-UA"/>
              </w:rPr>
            </w:pPr>
            <w:r>
              <w:rPr>
                <w:lang w:val="uk-UA"/>
              </w:rPr>
              <w:t>10</w:t>
            </w:r>
          </w:p>
        </w:tc>
      </w:tr>
      <w:tr w:rsidR="004508A6" w:rsidTr="004508A6">
        <w:trPr>
          <w:trHeight w:val="253"/>
        </w:trPr>
        <w:tc>
          <w:tcPr>
            <w:tcW w:w="7366" w:type="dxa"/>
            <w:gridSpan w:val="3"/>
            <w:tcBorders>
              <w:top w:val="single" w:sz="4" w:space="0" w:color="auto"/>
              <w:left w:val="single" w:sz="4" w:space="0" w:color="auto"/>
              <w:bottom w:val="single" w:sz="4" w:space="0" w:color="auto"/>
              <w:right w:val="single" w:sz="4" w:space="0" w:color="auto"/>
            </w:tcBorders>
          </w:tcPr>
          <w:p w:rsidR="004508A6" w:rsidRPr="00764254" w:rsidRDefault="004508A6" w:rsidP="00652410">
            <w:pPr>
              <w:pStyle w:val="af3"/>
              <w:spacing w:after="0"/>
              <w:ind w:firstLine="567"/>
              <w:rPr>
                <w:lang w:val="uk-UA"/>
              </w:rPr>
            </w:pPr>
            <w:r w:rsidRPr="00764254">
              <w:rPr>
                <w:lang w:val="uk-UA"/>
              </w:rPr>
              <w:t>Всього</w:t>
            </w:r>
          </w:p>
        </w:tc>
        <w:tc>
          <w:tcPr>
            <w:tcW w:w="993" w:type="dxa"/>
            <w:tcBorders>
              <w:top w:val="single" w:sz="4" w:space="0" w:color="auto"/>
              <w:left w:val="single" w:sz="4" w:space="0" w:color="auto"/>
              <w:bottom w:val="single" w:sz="4" w:space="0" w:color="auto"/>
              <w:right w:val="single" w:sz="4" w:space="0" w:color="auto"/>
            </w:tcBorders>
          </w:tcPr>
          <w:p w:rsidR="004508A6" w:rsidRPr="00764254" w:rsidRDefault="004508A6" w:rsidP="00652410">
            <w:pPr>
              <w:pStyle w:val="af3"/>
              <w:spacing w:after="0"/>
              <w:ind w:firstLine="567"/>
              <w:rPr>
                <w:lang w:val="uk-UA"/>
              </w:rPr>
            </w:pPr>
          </w:p>
        </w:tc>
        <w:tc>
          <w:tcPr>
            <w:tcW w:w="1275" w:type="dxa"/>
            <w:tcBorders>
              <w:top w:val="single" w:sz="4" w:space="0" w:color="auto"/>
              <w:left w:val="single" w:sz="4" w:space="0" w:color="auto"/>
              <w:bottom w:val="single" w:sz="4" w:space="0" w:color="auto"/>
              <w:right w:val="single" w:sz="4" w:space="0" w:color="auto"/>
            </w:tcBorders>
          </w:tcPr>
          <w:p w:rsidR="004508A6" w:rsidRPr="0077158D" w:rsidRDefault="004508A6" w:rsidP="00652410">
            <w:pPr>
              <w:pStyle w:val="af3"/>
              <w:spacing w:after="0"/>
              <w:ind w:firstLine="567"/>
              <w:rPr>
                <w:b/>
                <w:lang w:val="uk-UA"/>
              </w:rPr>
            </w:pPr>
            <w:r w:rsidRPr="0077158D">
              <w:rPr>
                <w:b/>
                <w:lang w:val="uk-UA"/>
              </w:rPr>
              <w:t>1232</w:t>
            </w:r>
          </w:p>
        </w:tc>
      </w:tr>
    </w:tbl>
    <w:p w:rsidR="00841FBA" w:rsidRPr="00DD7810" w:rsidRDefault="00841FBA" w:rsidP="007E56CD">
      <w:pPr>
        <w:pStyle w:val="23"/>
        <w:spacing w:line="240" w:lineRule="atLeast"/>
        <w:jc w:val="both"/>
        <w:rPr>
          <w:b w:val="0"/>
          <w:sz w:val="6"/>
          <w:lang w:eastAsia="ru-RU"/>
        </w:rPr>
      </w:pPr>
    </w:p>
    <w:p w:rsidR="00124064" w:rsidRDefault="007E56CD" w:rsidP="007E56CD">
      <w:pPr>
        <w:pStyle w:val="23"/>
        <w:spacing w:line="240" w:lineRule="atLeast"/>
        <w:jc w:val="both"/>
        <w:rPr>
          <w:b w:val="0"/>
          <w:color w:val="000000"/>
          <w:lang w:val="uk-UA"/>
        </w:rPr>
      </w:pPr>
      <w:r w:rsidRPr="00DD7810">
        <w:rPr>
          <w:b w:val="0"/>
          <w:color w:val="000000"/>
          <w:lang w:val="uk-UA"/>
        </w:rPr>
        <w:t>Ціна цього Договору становить</w:t>
      </w:r>
      <w:r w:rsidR="00BD7A3C" w:rsidRPr="00DD7810">
        <w:rPr>
          <w:b w:val="0"/>
          <w:color w:val="000000"/>
          <w:lang w:val="uk-UA"/>
        </w:rPr>
        <w:t>:</w:t>
      </w:r>
      <w:r w:rsidRPr="00DD7810">
        <w:rPr>
          <w:b w:val="0"/>
          <w:color w:val="000000"/>
          <w:lang w:val="uk-UA"/>
        </w:rPr>
        <w:t xml:space="preserve"> </w:t>
      </w:r>
    </w:p>
    <w:p w:rsidR="0023327B" w:rsidRDefault="0023327B" w:rsidP="007E56CD">
      <w:pPr>
        <w:pStyle w:val="23"/>
        <w:spacing w:line="240" w:lineRule="atLeast"/>
        <w:jc w:val="both"/>
        <w:rPr>
          <w:b w:val="0"/>
          <w:color w:val="000000"/>
          <w:lang w:val="uk-UA"/>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4849"/>
      </w:tblGrid>
      <w:tr w:rsidR="00C32665" w:rsidRPr="00DD7810" w:rsidTr="00442695">
        <w:trPr>
          <w:trHeight w:val="245"/>
        </w:trPr>
        <w:tc>
          <w:tcPr>
            <w:tcW w:w="4829" w:type="dxa"/>
          </w:tcPr>
          <w:p w:rsidR="00C32665" w:rsidRPr="00DD7810" w:rsidRDefault="00C32665" w:rsidP="00442695">
            <w:pPr>
              <w:autoSpaceDE w:val="0"/>
              <w:autoSpaceDN w:val="0"/>
              <w:adjustRightInd w:val="0"/>
              <w:ind w:firstLine="567"/>
              <w:jc w:val="center"/>
              <w:rPr>
                <w:b/>
                <w:bCs/>
                <w:lang w:val="uk-UA"/>
              </w:rPr>
            </w:pPr>
            <w:r w:rsidRPr="00DD7810">
              <w:rPr>
                <w:b/>
                <w:bCs/>
                <w:lang w:val="uk-UA"/>
              </w:rPr>
              <w:t>Покупець</w:t>
            </w:r>
          </w:p>
          <w:p w:rsidR="00C32665" w:rsidRPr="00DD7810" w:rsidRDefault="00C32665" w:rsidP="00442695">
            <w:pPr>
              <w:autoSpaceDE w:val="0"/>
              <w:autoSpaceDN w:val="0"/>
              <w:adjustRightInd w:val="0"/>
              <w:rPr>
                <w:b/>
                <w:bCs/>
                <w:lang w:val="uk-UA"/>
              </w:rPr>
            </w:pPr>
            <w:r w:rsidRPr="00DD7810">
              <w:rPr>
                <w:b/>
                <w:bCs/>
                <w:lang w:val="uk-UA"/>
              </w:rPr>
              <w:t>Управління освіти, культури, молоді, спорту та туризму Шумської міської ради</w:t>
            </w:r>
          </w:p>
          <w:p w:rsidR="00C32665" w:rsidRPr="00DD7810" w:rsidRDefault="00C32665" w:rsidP="00442695">
            <w:pPr>
              <w:autoSpaceDE w:val="0"/>
              <w:autoSpaceDN w:val="0"/>
              <w:adjustRightInd w:val="0"/>
              <w:rPr>
                <w:b/>
                <w:bCs/>
                <w:lang w:val="uk-UA"/>
              </w:rPr>
            </w:pPr>
          </w:p>
          <w:p w:rsidR="00C32665" w:rsidRPr="00DD7810" w:rsidRDefault="00C32665" w:rsidP="00442695">
            <w:pPr>
              <w:autoSpaceDE w:val="0"/>
              <w:autoSpaceDN w:val="0"/>
              <w:adjustRightInd w:val="0"/>
              <w:rPr>
                <w:bCs/>
                <w:lang w:val="uk-UA"/>
              </w:rPr>
            </w:pPr>
            <w:r w:rsidRPr="00DD7810">
              <w:rPr>
                <w:bCs/>
                <w:lang w:val="uk-UA"/>
              </w:rPr>
              <w:t>47100, Тернопільська обл., Кременецький р-н, м. Шумськ, вул. Українська, 59</w:t>
            </w:r>
          </w:p>
          <w:p w:rsidR="00C32665" w:rsidRDefault="00C32665" w:rsidP="00442695">
            <w:pPr>
              <w:autoSpaceDE w:val="0"/>
              <w:autoSpaceDN w:val="0"/>
              <w:adjustRightInd w:val="0"/>
              <w:rPr>
                <w:bCs/>
                <w:lang w:val="uk-UA"/>
              </w:rPr>
            </w:pPr>
            <w:r w:rsidRPr="00DD7810">
              <w:rPr>
                <w:bCs/>
                <w:lang w:val="uk-UA"/>
              </w:rPr>
              <w:t xml:space="preserve">р/р </w:t>
            </w:r>
            <w:r w:rsidRPr="00DD7810">
              <w:rPr>
                <w:bCs/>
                <w:lang w:val="en-US"/>
              </w:rPr>
              <w:t>UA</w:t>
            </w:r>
            <w:r w:rsidRPr="00DD7810">
              <w:rPr>
                <w:bCs/>
                <w:lang w:val="uk-UA"/>
              </w:rPr>
              <w:t>638201720344250020000095824</w:t>
            </w:r>
          </w:p>
          <w:p w:rsidR="00C32665" w:rsidRPr="00C32665" w:rsidRDefault="00C32665" w:rsidP="00442695">
            <w:pPr>
              <w:autoSpaceDE w:val="0"/>
              <w:autoSpaceDN w:val="0"/>
              <w:adjustRightInd w:val="0"/>
              <w:rPr>
                <w:bCs/>
                <w:lang w:val="uk-UA"/>
              </w:rPr>
            </w:pPr>
            <w:r>
              <w:rPr>
                <w:bCs/>
                <w:lang w:val="en-US"/>
              </w:rPr>
              <w:t>UA</w:t>
            </w:r>
            <w:r w:rsidRPr="00C32665">
              <w:rPr>
                <w:bCs/>
                <w:lang w:val="uk-UA"/>
              </w:rPr>
              <w:t>928201720344280029000095824</w:t>
            </w:r>
          </w:p>
          <w:p w:rsidR="00C32665" w:rsidRPr="00DD7810" w:rsidRDefault="00C32665" w:rsidP="00442695">
            <w:pPr>
              <w:autoSpaceDE w:val="0"/>
              <w:autoSpaceDN w:val="0"/>
              <w:adjustRightInd w:val="0"/>
              <w:rPr>
                <w:bCs/>
                <w:lang w:val="uk-UA"/>
              </w:rPr>
            </w:pPr>
            <w:r w:rsidRPr="00C32665">
              <w:rPr>
                <w:bCs/>
                <w:lang w:val="uk-UA"/>
              </w:rPr>
              <w:t xml:space="preserve"> </w:t>
            </w:r>
            <w:r w:rsidRPr="00DD7810">
              <w:rPr>
                <w:bCs/>
                <w:lang w:val="uk-UA"/>
              </w:rPr>
              <w:t>в ДКСУ м. Київ, МФО 820172</w:t>
            </w:r>
          </w:p>
          <w:p w:rsidR="00C32665" w:rsidRPr="00DD7810" w:rsidRDefault="00C32665" w:rsidP="00442695">
            <w:pPr>
              <w:autoSpaceDE w:val="0"/>
              <w:autoSpaceDN w:val="0"/>
              <w:adjustRightInd w:val="0"/>
              <w:rPr>
                <w:bCs/>
                <w:lang w:val="uk-UA"/>
              </w:rPr>
            </w:pPr>
            <w:r w:rsidRPr="00DD7810">
              <w:rPr>
                <w:bCs/>
                <w:lang w:val="uk-UA"/>
              </w:rPr>
              <w:t>Код ЄДРПОУ: 40492437</w:t>
            </w:r>
          </w:p>
          <w:p w:rsidR="00C32665" w:rsidRPr="00DD7810" w:rsidRDefault="00C32665" w:rsidP="00442695">
            <w:pPr>
              <w:autoSpaceDE w:val="0"/>
              <w:autoSpaceDN w:val="0"/>
              <w:adjustRightInd w:val="0"/>
              <w:rPr>
                <w:bCs/>
                <w:lang w:val="uk-UA"/>
              </w:rPr>
            </w:pPr>
            <w:r w:rsidRPr="00DD7810">
              <w:rPr>
                <w:bCs/>
                <w:lang w:val="uk-UA"/>
              </w:rPr>
              <w:t xml:space="preserve">Тел. 03558 2 24 37 </w:t>
            </w:r>
          </w:p>
          <w:p w:rsidR="00C32665" w:rsidRPr="00DD7810" w:rsidRDefault="00C32665" w:rsidP="00442695">
            <w:pPr>
              <w:autoSpaceDE w:val="0"/>
              <w:autoSpaceDN w:val="0"/>
              <w:adjustRightInd w:val="0"/>
              <w:ind w:firstLine="567"/>
              <w:rPr>
                <w:b/>
                <w:bCs/>
                <w:lang w:val="uk-UA"/>
              </w:rPr>
            </w:pPr>
          </w:p>
          <w:p w:rsidR="00C32665" w:rsidRPr="00DD7810" w:rsidRDefault="00C32665" w:rsidP="00442695">
            <w:pPr>
              <w:autoSpaceDE w:val="0"/>
              <w:autoSpaceDN w:val="0"/>
              <w:adjustRightInd w:val="0"/>
              <w:rPr>
                <w:b/>
                <w:bCs/>
                <w:lang w:val="uk-UA"/>
              </w:rPr>
            </w:pPr>
            <w:r w:rsidRPr="00DD7810">
              <w:rPr>
                <w:b/>
                <w:bCs/>
                <w:lang w:val="uk-UA"/>
              </w:rPr>
              <w:t>Начальник управління</w:t>
            </w:r>
          </w:p>
          <w:p w:rsidR="00C32665" w:rsidRPr="00DD7810" w:rsidRDefault="00C32665" w:rsidP="00442695">
            <w:pPr>
              <w:autoSpaceDE w:val="0"/>
              <w:autoSpaceDN w:val="0"/>
              <w:adjustRightInd w:val="0"/>
              <w:ind w:firstLine="567"/>
              <w:rPr>
                <w:b/>
                <w:bCs/>
                <w:lang w:val="uk-UA"/>
              </w:rPr>
            </w:pPr>
          </w:p>
          <w:p w:rsidR="00C32665" w:rsidRPr="00DD7810" w:rsidRDefault="00C32665" w:rsidP="00442695">
            <w:pPr>
              <w:autoSpaceDE w:val="0"/>
              <w:autoSpaceDN w:val="0"/>
              <w:adjustRightInd w:val="0"/>
              <w:rPr>
                <w:b/>
                <w:bCs/>
                <w:lang w:val="uk-UA"/>
              </w:rPr>
            </w:pPr>
            <w:r w:rsidRPr="00DD7810">
              <w:rPr>
                <w:b/>
                <w:bCs/>
                <w:lang w:val="uk-UA"/>
              </w:rPr>
              <w:t xml:space="preserve">____________________ Алла </w:t>
            </w:r>
            <w:r w:rsidR="004508A6">
              <w:rPr>
                <w:b/>
                <w:bCs/>
                <w:lang w:val="uk-UA"/>
              </w:rPr>
              <w:t>НІКОЛАЄВА</w:t>
            </w:r>
          </w:p>
          <w:p w:rsidR="00C32665" w:rsidRPr="00DD7810" w:rsidRDefault="00C32665" w:rsidP="00442695">
            <w:pPr>
              <w:autoSpaceDE w:val="0"/>
              <w:autoSpaceDN w:val="0"/>
              <w:adjustRightInd w:val="0"/>
              <w:ind w:firstLine="567"/>
              <w:rPr>
                <w:b/>
                <w:bCs/>
                <w:lang w:val="uk-UA"/>
              </w:rPr>
            </w:pPr>
          </w:p>
          <w:p w:rsidR="00C32665" w:rsidRPr="00DD7810" w:rsidRDefault="00C32665" w:rsidP="00442695">
            <w:pPr>
              <w:autoSpaceDE w:val="0"/>
              <w:autoSpaceDN w:val="0"/>
              <w:adjustRightInd w:val="0"/>
              <w:ind w:firstLine="567"/>
              <w:rPr>
                <w:b/>
                <w:bCs/>
                <w:lang w:val="uk-UA"/>
              </w:rPr>
            </w:pPr>
          </w:p>
        </w:tc>
        <w:tc>
          <w:tcPr>
            <w:tcW w:w="4849" w:type="dxa"/>
          </w:tcPr>
          <w:p w:rsidR="00C32665" w:rsidRPr="00DD7810" w:rsidRDefault="00C32665" w:rsidP="00442695">
            <w:pPr>
              <w:ind w:firstLine="567"/>
              <w:jc w:val="center"/>
              <w:rPr>
                <w:b/>
                <w:bCs/>
                <w:lang w:val="uk-UA"/>
              </w:rPr>
            </w:pPr>
            <w:r w:rsidRPr="00DD7810">
              <w:rPr>
                <w:b/>
                <w:bCs/>
                <w:lang w:val="uk-UA"/>
              </w:rPr>
              <w:t>Постачальник</w:t>
            </w:r>
          </w:p>
          <w:p w:rsidR="00C32665" w:rsidRPr="00DD7810" w:rsidRDefault="00C32665" w:rsidP="00442695">
            <w:pPr>
              <w:rPr>
                <w:bCs/>
                <w:lang w:val="uk-UA"/>
              </w:rPr>
            </w:pPr>
          </w:p>
          <w:p w:rsidR="00C32665" w:rsidRDefault="00C32665" w:rsidP="00442695">
            <w:pPr>
              <w:rPr>
                <w:b/>
                <w:bCs/>
                <w:lang w:val="uk-UA"/>
              </w:rPr>
            </w:pPr>
          </w:p>
          <w:p w:rsidR="00C32665" w:rsidRDefault="00C32665" w:rsidP="00442695">
            <w:pPr>
              <w:rPr>
                <w:b/>
                <w:bCs/>
                <w:lang w:val="uk-UA"/>
              </w:rPr>
            </w:pPr>
          </w:p>
          <w:p w:rsidR="00C32665" w:rsidRDefault="00C32665" w:rsidP="00442695">
            <w:pPr>
              <w:rPr>
                <w:b/>
                <w:bCs/>
                <w:lang w:val="uk-UA"/>
              </w:rPr>
            </w:pPr>
          </w:p>
          <w:p w:rsidR="00C32665" w:rsidRDefault="00C32665" w:rsidP="00442695">
            <w:pPr>
              <w:rPr>
                <w:b/>
                <w:bCs/>
                <w:lang w:val="uk-UA"/>
              </w:rPr>
            </w:pPr>
          </w:p>
          <w:p w:rsidR="00C32665" w:rsidRDefault="00C32665" w:rsidP="00442695">
            <w:pPr>
              <w:rPr>
                <w:b/>
                <w:bCs/>
                <w:lang w:val="uk-UA"/>
              </w:rPr>
            </w:pPr>
          </w:p>
          <w:p w:rsidR="00C32665" w:rsidRDefault="00C32665" w:rsidP="00442695">
            <w:pPr>
              <w:rPr>
                <w:b/>
                <w:bCs/>
                <w:lang w:val="uk-UA"/>
              </w:rPr>
            </w:pPr>
          </w:p>
          <w:p w:rsidR="00C32665" w:rsidRDefault="00C32665" w:rsidP="00442695">
            <w:pPr>
              <w:rPr>
                <w:b/>
                <w:bCs/>
                <w:lang w:val="uk-UA"/>
              </w:rPr>
            </w:pPr>
          </w:p>
          <w:p w:rsidR="00C32665" w:rsidRDefault="00C32665" w:rsidP="00442695">
            <w:pPr>
              <w:rPr>
                <w:b/>
                <w:bCs/>
                <w:lang w:val="uk-UA"/>
              </w:rPr>
            </w:pPr>
          </w:p>
          <w:p w:rsidR="00C32665" w:rsidRDefault="00C32665" w:rsidP="00442695">
            <w:pPr>
              <w:rPr>
                <w:b/>
                <w:bCs/>
                <w:lang w:val="uk-UA"/>
              </w:rPr>
            </w:pPr>
          </w:p>
          <w:p w:rsidR="004508A6" w:rsidRDefault="004508A6" w:rsidP="00442695">
            <w:pPr>
              <w:rPr>
                <w:b/>
                <w:bCs/>
                <w:lang w:val="uk-UA"/>
              </w:rPr>
            </w:pPr>
          </w:p>
          <w:p w:rsidR="00C32665" w:rsidRDefault="00C32665" w:rsidP="00442695">
            <w:pPr>
              <w:rPr>
                <w:b/>
                <w:bCs/>
                <w:lang w:val="uk-UA"/>
              </w:rPr>
            </w:pPr>
          </w:p>
          <w:p w:rsidR="00C32665" w:rsidRPr="00DD7810" w:rsidRDefault="00C32665" w:rsidP="00442695">
            <w:pPr>
              <w:rPr>
                <w:b/>
                <w:bCs/>
                <w:lang w:val="uk-UA"/>
              </w:rPr>
            </w:pPr>
          </w:p>
          <w:p w:rsidR="00C32665" w:rsidRPr="00DD7810" w:rsidRDefault="00C32665" w:rsidP="00442695">
            <w:pPr>
              <w:rPr>
                <w:bCs/>
                <w:lang w:val="uk-UA"/>
              </w:rPr>
            </w:pPr>
            <w:r w:rsidRPr="00DD7810">
              <w:rPr>
                <w:b/>
                <w:bCs/>
                <w:lang w:val="uk-UA"/>
              </w:rPr>
              <w:t>______________________</w:t>
            </w:r>
            <w:r w:rsidRPr="00DD7810">
              <w:rPr>
                <w:bCs/>
                <w:lang w:val="uk-UA"/>
              </w:rPr>
              <w:t xml:space="preserve"> </w:t>
            </w:r>
          </w:p>
        </w:tc>
      </w:tr>
    </w:tbl>
    <w:p w:rsidR="00306302" w:rsidRPr="00DD7810" w:rsidRDefault="00306302" w:rsidP="008B1AD1">
      <w:pPr>
        <w:rPr>
          <w:lang w:val="uk-UA"/>
        </w:rPr>
      </w:pPr>
    </w:p>
    <w:sectPr w:rsidR="00306302" w:rsidRPr="00DD78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rinda">
    <w:panose1 w:val="00000400000000000000"/>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F18F8"/>
    <w:multiLevelType w:val="hybridMultilevel"/>
    <w:tmpl w:val="4B6021A6"/>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25AA121D"/>
    <w:multiLevelType w:val="hybridMultilevel"/>
    <w:tmpl w:val="4FEEDC2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E56411D"/>
    <w:multiLevelType w:val="hybridMultilevel"/>
    <w:tmpl w:val="8AB258D0"/>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DFC"/>
    <w:rsid w:val="0003102D"/>
    <w:rsid w:val="00034A64"/>
    <w:rsid w:val="000B2647"/>
    <w:rsid w:val="00114E91"/>
    <w:rsid w:val="0011609E"/>
    <w:rsid w:val="00124064"/>
    <w:rsid w:val="001B1510"/>
    <w:rsid w:val="0023327B"/>
    <w:rsid w:val="00251706"/>
    <w:rsid w:val="00306302"/>
    <w:rsid w:val="00344E26"/>
    <w:rsid w:val="00345197"/>
    <w:rsid w:val="00354BB6"/>
    <w:rsid w:val="00355653"/>
    <w:rsid w:val="003C2821"/>
    <w:rsid w:val="0042307E"/>
    <w:rsid w:val="00440B36"/>
    <w:rsid w:val="004508A6"/>
    <w:rsid w:val="004C4F51"/>
    <w:rsid w:val="004D4D28"/>
    <w:rsid w:val="00545587"/>
    <w:rsid w:val="005805DD"/>
    <w:rsid w:val="005B0D5C"/>
    <w:rsid w:val="005D570D"/>
    <w:rsid w:val="005F6783"/>
    <w:rsid w:val="00622C12"/>
    <w:rsid w:val="00636B9F"/>
    <w:rsid w:val="006630D4"/>
    <w:rsid w:val="00695EE1"/>
    <w:rsid w:val="006B3799"/>
    <w:rsid w:val="006B6E2E"/>
    <w:rsid w:val="006E6D71"/>
    <w:rsid w:val="00707CB8"/>
    <w:rsid w:val="007575E6"/>
    <w:rsid w:val="007750F9"/>
    <w:rsid w:val="007A2D4A"/>
    <w:rsid w:val="007B0A13"/>
    <w:rsid w:val="007B392C"/>
    <w:rsid w:val="007C16D7"/>
    <w:rsid w:val="007E56CD"/>
    <w:rsid w:val="00830E8D"/>
    <w:rsid w:val="00841FBA"/>
    <w:rsid w:val="00863E09"/>
    <w:rsid w:val="008A3A46"/>
    <w:rsid w:val="008B1AD1"/>
    <w:rsid w:val="00922639"/>
    <w:rsid w:val="00992EE4"/>
    <w:rsid w:val="009E7B10"/>
    <w:rsid w:val="00A41291"/>
    <w:rsid w:val="00A4467C"/>
    <w:rsid w:val="00A62449"/>
    <w:rsid w:val="00A712E1"/>
    <w:rsid w:val="00A76CAE"/>
    <w:rsid w:val="00A87AC8"/>
    <w:rsid w:val="00AD090D"/>
    <w:rsid w:val="00AE7373"/>
    <w:rsid w:val="00B70CE9"/>
    <w:rsid w:val="00B87C6A"/>
    <w:rsid w:val="00B949BC"/>
    <w:rsid w:val="00BD7A3C"/>
    <w:rsid w:val="00BE6B3B"/>
    <w:rsid w:val="00C32665"/>
    <w:rsid w:val="00C349B1"/>
    <w:rsid w:val="00C50DFC"/>
    <w:rsid w:val="00C5541F"/>
    <w:rsid w:val="00C60E73"/>
    <w:rsid w:val="00C67EF2"/>
    <w:rsid w:val="00C8114F"/>
    <w:rsid w:val="00C924DF"/>
    <w:rsid w:val="00CC5E61"/>
    <w:rsid w:val="00D23643"/>
    <w:rsid w:val="00D248D1"/>
    <w:rsid w:val="00D523B1"/>
    <w:rsid w:val="00D81970"/>
    <w:rsid w:val="00DC1E48"/>
    <w:rsid w:val="00DD7810"/>
    <w:rsid w:val="00DE1913"/>
    <w:rsid w:val="00E01068"/>
    <w:rsid w:val="00EA72FA"/>
    <w:rsid w:val="00ED7EAD"/>
    <w:rsid w:val="00F12C00"/>
    <w:rsid w:val="00F33701"/>
    <w:rsid w:val="00F71F17"/>
    <w:rsid w:val="00FB5B7F"/>
    <w:rsid w:val="00FD6A65"/>
    <w:rsid w:val="00FE19DE"/>
    <w:rsid w:val="00FE2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2D5B4"/>
  <w15:chartTrackingRefBased/>
  <w15:docId w15:val="{D84CD0DB-6592-483F-8702-8EFEE9D6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DFC"/>
    <w:pPr>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E2F0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E2F0B"/>
    <w:pPr>
      <w:keepNext/>
      <w:keepLines/>
      <w:spacing w:before="4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FE2F0B"/>
    <w:pPr>
      <w:keepNext/>
      <w:keepLines/>
      <w:spacing w:before="40"/>
      <w:outlineLvl w:val="2"/>
    </w:pPr>
    <w:rPr>
      <w:rFonts w:asciiTheme="majorHAnsi" w:eastAsiaTheme="majorEastAsia" w:hAnsiTheme="majorHAnsi" w:cstheme="majorBidi"/>
      <w:color w:val="1F4E79" w:themeColor="accent1" w:themeShade="80"/>
    </w:rPr>
  </w:style>
  <w:style w:type="paragraph" w:styleId="4">
    <w:name w:val="heading 4"/>
    <w:basedOn w:val="a"/>
    <w:next w:val="a"/>
    <w:link w:val="40"/>
    <w:uiPriority w:val="9"/>
    <w:semiHidden/>
    <w:unhideWhenUsed/>
    <w:qFormat/>
    <w:rsid w:val="00FE2F0B"/>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FE2F0B"/>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FE2F0B"/>
    <w:pPr>
      <w:keepNext/>
      <w:keepLines/>
      <w:spacing w:before="4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rsid w:val="00FE2F0B"/>
    <w:pPr>
      <w:keepNext/>
      <w:keepLines/>
      <w:spacing w:before="4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FE2F0B"/>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FE2F0B"/>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2F0B"/>
  </w:style>
  <w:style w:type="paragraph" w:styleId="a4">
    <w:name w:val="Title"/>
    <w:basedOn w:val="a"/>
    <w:next w:val="a"/>
    <w:link w:val="a5"/>
    <w:uiPriority w:val="10"/>
    <w:qFormat/>
    <w:rsid w:val="00FE2F0B"/>
    <w:pPr>
      <w:contextualSpacing/>
    </w:pPr>
    <w:rPr>
      <w:rFonts w:asciiTheme="majorHAnsi" w:eastAsiaTheme="majorEastAsia" w:hAnsiTheme="majorHAnsi" w:cstheme="majorBidi"/>
      <w:spacing w:val="-10"/>
      <w:sz w:val="56"/>
      <w:szCs w:val="56"/>
    </w:rPr>
  </w:style>
  <w:style w:type="character" w:customStyle="1" w:styleId="a5">
    <w:name w:val="Заголовок Знак"/>
    <w:basedOn w:val="a0"/>
    <w:link w:val="a4"/>
    <w:uiPriority w:val="10"/>
    <w:rsid w:val="00FE2F0B"/>
    <w:rPr>
      <w:rFonts w:asciiTheme="majorHAnsi" w:eastAsiaTheme="majorEastAsia" w:hAnsiTheme="majorHAnsi" w:cstheme="majorBidi"/>
      <w:spacing w:val="-10"/>
      <w:sz w:val="56"/>
      <w:szCs w:val="56"/>
    </w:rPr>
  </w:style>
  <w:style w:type="character" w:customStyle="1" w:styleId="10">
    <w:name w:val="Заголовок 1 Знак"/>
    <w:basedOn w:val="a0"/>
    <w:link w:val="1"/>
    <w:uiPriority w:val="9"/>
    <w:rsid w:val="00FE2F0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FE2F0B"/>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FE2F0B"/>
    <w:rPr>
      <w:rFonts w:asciiTheme="majorHAnsi" w:eastAsiaTheme="majorEastAsia" w:hAnsiTheme="majorHAnsi" w:cstheme="majorBidi"/>
      <w:color w:val="1F4E79" w:themeColor="accent1" w:themeShade="80"/>
      <w:sz w:val="24"/>
      <w:szCs w:val="24"/>
    </w:rPr>
  </w:style>
  <w:style w:type="character" w:customStyle="1" w:styleId="40">
    <w:name w:val="Заголовок 4 Знак"/>
    <w:basedOn w:val="a0"/>
    <w:link w:val="4"/>
    <w:uiPriority w:val="9"/>
    <w:semiHidden/>
    <w:rsid w:val="00FE2F0B"/>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FE2F0B"/>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FE2F0B"/>
    <w:rPr>
      <w:rFonts w:asciiTheme="majorHAnsi" w:eastAsiaTheme="majorEastAsia" w:hAnsiTheme="majorHAnsi" w:cstheme="majorBidi"/>
      <w:color w:val="1F4E79" w:themeColor="accent1" w:themeShade="80"/>
    </w:rPr>
  </w:style>
  <w:style w:type="character" w:customStyle="1" w:styleId="70">
    <w:name w:val="Заголовок 7 Знак"/>
    <w:basedOn w:val="a0"/>
    <w:link w:val="7"/>
    <w:uiPriority w:val="9"/>
    <w:semiHidden/>
    <w:rsid w:val="00FE2F0B"/>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FE2F0B"/>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FE2F0B"/>
    <w:rPr>
      <w:rFonts w:asciiTheme="majorHAnsi" w:eastAsiaTheme="majorEastAsia" w:hAnsiTheme="majorHAnsi" w:cstheme="majorBidi"/>
      <w:i/>
      <w:iCs/>
      <w:color w:val="262626" w:themeColor="text1" w:themeTint="D9"/>
      <w:sz w:val="21"/>
      <w:szCs w:val="21"/>
    </w:rPr>
  </w:style>
  <w:style w:type="paragraph" w:styleId="a6">
    <w:name w:val="caption"/>
    <w:basedOn w:val="a"/>
    <w:next w:val="a"/>
    <w:uiPriority w:val="35"/>
    <w:semiHidden/>
    <w:unhideWhenUsed/>
    <w:qFormat/>
    <w:rsid w:val="00FE2F0B"/>
    <w:pPr>
      <w:spacing w:after="200"/>
    </w:pPr>
    <w:rPr>
      <w:i/>
      <w:iCs/>
      <w:color w:val="44546A" w:themeColor="text2"/>
      <w:sz w:val="18"/>
      <w:szCs w:val="18"/>
    </w:rPr>
  </w:style>
  <w:style w:type="paragraph" w:styleId="a7">
    <w:name w:val="Subtitle"/>
    <w:basedOn w:val="a"/>
    <w:next w:val="a"/>
    <w:link w:val="a8"/>
    <w:uiPriority w:val="11"/>
    <w:qFormat/>
    <w:rsid w:val="00FE2F0B"/>
    <w:pPr>
      <w:numPr>
        <w:ilvl w:val="1"/>
      </w:numPr>
      <w:ind w:firstLine="567"/>
    </w:pPr>
    <w:rPr>
      <w:color w:val="5A5A5A" w:themeColor="text1" w:themeTint="A5"/>
      <w:spacing w:val="15"/>
    </w:rPr>
  </w:style>
  <w:style w:type="character" w:customStyle="1" w:styleId="a8">
    <w:name w:val="Подзаголовок Знак"/>
    <w:basedOn w:val="a0"/>
    <w:link w:val="a7"/>
    <w:uiPriority w:val="11"/>
    <w:rsid w:val="00FE2F0B"/>
    <w:rPr>
      <w:color w:val="5A5A5A" w:themeColor="text1" w:themeTint="A5"/>
      <w:spacing w:val="15"/>
    </w:rPr>
  </w:style>
  <w:style w:type="character" w:styleId="a9">
    <w:name w:val="Strong"/>
    <w:basedOn w:val="a0"/>
    <w:uiPriority w:val="22"/>
    <w:qFormat/>
    <w:rsid w:val="00FE2F0B"/>
    <w:rPr>
      <w:b/>
      <w:bCs/>
      <w:color w:val="auto"/>
    </w:rPr>
  </w:style>
  <w:style w:type="character" w:styleId="aa">
    <w:name w:val="Emphasis"/>
    <w:basedOn w:val="a0"/>
    <w:uiPriority w:val="20"/>
    <w:qFormat/>
    <w:rsid w:val="00FE2F0B"/>
    <w:rPr>
      <w:i/>
      <w:iCs/>
      <w:color w:val="auto"/>
    </w:rPr>
  </w:style>
  <w:style w:type="paragraph" w:styleId="21">
    <w:name w:val="Quote"/>
    <w:basedOn w:val="a"/>
    <w:next w:val="a"/>
    <w:link w:val="22"/>
    <w:uiPriority w:val="29"/>
    <w:qFormat/>
    <w:rsid w:val="00FE2F0B"/>
    <w:pPr>
      <w:spacing w:before="200"/>
      <w:ind w:left="864" w:right="864"/>
    </w:pPr>
    <w:rPr>
      <w:i/>
      <w:iCs/>
      <w:color w:val="404040" w:themeColor="text1" w:themeTint="BF"/>
    </w:rPr>
  </w:style>
  <w:style w:type="character" w:customStyle="1" w:styleId="22">
    <w:name w:val="Цитата 2 Знак"/>
    <w:basedOn w:val="a0"/>
    <w:link w:val="21"/>
    <w:uiPriority w:val="29"/>
    <w:rsid w:val="00FE2F0B"/>
    <w:rPr>
      <w:i/>
      <w:iCs/>
      <w:color w:val="404040" w:themeColor="text1" w:themeTint="BF"/>
    </w:rPr>
  </w:style>
  <w:style w:type="paragraph" w:styleId="ab">
    <w:name w:val="Intense Quote"/>
    <w:basedOn w:val="a"/>
    <w:next w:val="a"/>
    <w:link w:val="ac"/>
    <w:uiPriority w:val="30"/>
    <w:qFormat/>
    <w:rsid w:val="00FE2F0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c">
    <w:name w:val="Выделенная цитата Знак"/>
    <w:basedOn w:val="a0"/>
    <w:link w:val="ab"/>
    <w:uiPriority w:val="30"/>
    <w:rsid w:val="00FE2F0B"/>
    <w:rPr>
      <w:i/>
      <w:iCs/>
      <w:color w:val="5B9BD5" w:themeColor="accent1"/>
    </w:rPr>
  </w:style>
  <w:style w:type="character" w:styleId="ad">
    <w:name w:val="Subtle Emphasis"/>
    <w:basedOn w:val="a0"/>
    <w:uiPriority w:val="19"/>
    <w:qFormat/>
    <w:rsid w:val="00FE2F0B"/>
    <w:rPr>
      <w:i/>
      <w:iCs/>
      <w:color w:val="404040" w:themeColor="text1" w:themeTint="BF"/>
    </w:rPr>
  </w:style>
  <w:style w:type="character" w:styleId="ae">
    <w:name w:val="Intense Emphasis"/>
    <w:basedOn w:val="a0"/>
    <w:uiPriority w:val="21"/>
    <w:qFormat/>
    <w:rsid w:val="00FE2F0B"/>
    <w:rPr>
      <w:i/>
      <w:iCs/>
      <w:color w:val="5B9BD5" w:themeColor="accent1"/>
    </w:rPr>
  </w:style>
  <w:style w:type="character" w:styleId="af">
    <w:name w:val="Subtle Reference"/>
    <w:basedOn w:val="a0"/>
    <w:uiPriority w:val="31"/>
    <w:qFormat/>
    <w:rsid w:val="00FE2F0B"/>
    <w:rPr>
      <w:smallCaps/>
      <w:color w:val="404040" w:themeColor="text1" w:themeTint="BF"/>
    </w:rPr>
  </w:style>
  <w:style w:type="character" w:styleId="af0">
    <w:name w:val="Intense Reference"/>
    <w:basedOn w:val="a0"/>
    <w:uiPriority w:val="32"/>
    <w:qFormat/>
    <w:rsid w:val="00FE2F0B"/>
    <w:rPr>
      <w:b/>
      <w:bCs/>
      <w:smallCaps/>
      <w:color w:val="5B9BD5" w:themeColor="accent1"/>
      <w:spacing w:val="5"/>
    </w:rPr>
  </w:style>
  <w:style w:type="character" w:styleId="af1">
    <w:name w:val="Book Title"/>
    <w:basedOn w:val="a0"/>
    <w:uiPriority w:val="33"/>
    <w:qFormat/>
    <w:rsid w:val="00FE2F0B"/>
    <w:rPr>
      <w:b/>
      <w:bCs/>
      <w:i/>
      <w:iCs/>
      <w:spacing w:val="5"/>
    </w:rPr>
  </w:style>
  <w:style w:type="paragraph" w:styleId="af2">
    <w:name w:val="TOC Heading"/>
    <w:basedOn w:val="1"/>
    <w:next w:val="a"/>
    <w:uiPriority w:val="39"/>
    <w:semiHidden/>
    <w:unhideWhenUsed/>
    <w:qFormat/>
    <w:rsid w:val="00FE2F0B"/>
    <w:pPr>
      <w:outlineLvl w:val="9"/>
    </w:pPr>
  </w:style>
  <w:style w:type="paragraph" w:customStyle="1" w:styleId="FR1">
    <w:name w:val="FR1"/>
    <w:rsid w:val="00C50DFC"/>
    <w:pPr>
      <w:widowControl w:val="0"/>
      <w:snapToGrid w:val="0"/>
      <w:spacing w:line="518" w:lineRule="auto"/>
      <w:ind w:left="360" w:firstLine="0"/>
      <w:jc w:val="center"/>
    </w:pPr>
    <w:rPr>
      <w:rFonts w:ascii="Times New Roman" w:eastAsia="Times New Roman" w:hAnsi="Times New Roman" w:cs="Times New Roman"/>
      <w:b/>
      <w:sz w:val="28"/>
      <w:szCs w:val="20"/>
      <w:lang w:val="uk-UA" w:eastAsia="ru-RU"/>
    </w:rPr>
  </w:style>
  <w:style w:type="paragraph" w:customStyle="1" w:styleId="rvps2">
    <w:name w:val="rvps2"/>
    <w:basedOn w:val="a"/>
    <w:qFormat/>
    <w:rsid w:val="00C50DFC"/>
    <w:pPr>
      <w:spacing w:before="100" w:beforeAutospacing="1" w:after="100" w:afterAutospacing="1"/>
    </w:pPr>
  </w:style>
  <w:style w:type="paragraph" w:styleId="23">
    <w:name w:val="Body Text 2"/>
    <w:basedOn w:val="a"/>
    <w:link w:val="24"/>
    <w:rsid w:val="00C50DFC"/>
    <w:pPr>
      <w:jc w:val="center"/>
    </w:pPr>
    <w:rPr>
      <w:b/>
      <w:lang w:eastAsia="en-US"/>
    </w:rPr>
  </w:style>
  <w:style w:type="character" w:customStyle="1" w:styleId="24">
    <w:name w:val="Основной текст 2 Знак"/>
    <w:basedOn w:val="a0"/>
    <w:link w:val="23"/>
    <w:rsid w:val="00C50DFC"/>
    <w:rPr>
      <w:rFonts w:ascii="Times New Roman" w:eastAsia="Times New Roman" w:hAnsi="Times New Roman" w:cs="Times New Roman"/>
      <w:b/>
      <w:sz w:val="24"/>
      <w:szCs w:val="24"/>
    </w:rPr>
  </w:style>
  <w:style w:type="paragraph" w:styleId="af3">
    <w:name w:val="Body Text"/>
    <w:basedOn w:val="a"/>
    <w:link w:val="af4"/>
    <w:rsid w:val="00C50DFC"/>
    <w:pPr>
      <w:spacing w:after="120"/>
    </w:pPr>
  </w:style>
  <w:style w:type="character" w:customStyle="1" w:styleId="af4">
    <w:name w:val="Основной текст Знак"/>
    <w:basedOn w:val="a0"/>
    <w:link w:val="af3"/>
    <w:rsid w:val="00C50DFC"/>
    <w:rPr>
      <w:rFonts w:ascii="Times New Roman" w:eastAsia="Times New Roman" w:hAnsi="Times New Roman" w:cs="Times New Roman"/>
      <w:sz w:val="24"/>
      <w:szCs w:val="24"/>
      <w:lang w:eastAsia="ru-RU"/>
    </w:rPr>
  </w:style>
  <w:style w:type="character" w:customStyle="1" w:styleId="31">
    <w:name w:val="Основной текст (3)"/>
    <w:rsid w:val="00C50DF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1">
    <w:name w:val="Заголовок №1"/>
    <w:rsid w:val="00C50DF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5">
    <w:name w:val="Основной текст (2)"/>
    <w:rsid w:val="00C50DF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styleId="af5">
    <w:name w:val="Balloon Text"/>
    <w:basedOn w:val="a"/>
    <w:link w:val="af6"/>
    <w:uiPriority w:val="99"/>
    <w:semiHidden/>
    <w:unhideWhenUsed/>
    <w:rsid w:val="00707CB8"/>
    <w:rPr>
      <w:rFonts w:ascii="Segoe UI" w:hAnsi="Segoe UI" w:cs="Segoe UI"/>
      <w:sz w:val="18"/>
      <w:szCs w:val="18"/>
    </w:rPr>
  </w:style>
  <w:style w:type="character" w:customStyle="1" w:styleId="af6">
    <w:name w:val="Текст выноски Знак"/>
    <w:basedOn w:val="a0"/>
    <w:link w:val="af5"/>
    <w:uiPriority w:val="99"/>
    <w:semiHidden/>
    <w:rsid w:val="00707CB8"/>
    <w:rPr>
      <w:rFonts w:ascii="Segoe UI" w:eastAsia="Times New Roman" w:hAnsi="Segoe UI" w:cs="Segoe UI"/>
      <w:sz w:val="18"/>
      <w:szCs w:val="18"/>
      <w:lang w:eastAsia="ru-RU"/>
    </w:rPr>
  </w:style>
  <w:style w:type="paragraph" w:styleId="af7">
    <w:name w:val="List Paragraph"/>
    <w:basedOn w:val="a"/>
    <w:uiPriority w:val="34"/>
    <w:qFormat/>
    <w:rsid w:val="00C32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10</Pages>
  <Words>14928</Words>
  <Characters>8510</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51</cp:revision>
  <dcterms:created xsi:type="dcterms:W3CDTF">2022-03-15T08:19:00Z</dcterms:created>
  <dcterms:modified xsi:type="dcterms:W3CDTF">2024-05-10T05:59:00Z</dcterms:modified>
</cp:coreProperties>
</file>