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0FE" w:rsidRPr="007D47AE" w:rsidRDefault="006640FE" w:rsidP="006640FE">
      <w:pPr>
        <w:spacing w:before="60" w:after="60" w:line="240" w:lineRule="auto"/>
        <w:jc w:val="right"/>
        <w:rPr>
          <w:rFonts w:ascii="Times New Roman" w:eastAsia="Times New Roman" w:hAnsi="Times New Roman" w:cs="Times New Roman"/>
          <w:sz w:val="28"/>
          <w:szCs w:val="28"/>
          <w:lang w:eastAsia="ru-RU"/>
        </w:rPr>
      </w:pPr>
      <w:r w:rsidRPr="007D47AE">
        <w:rPr>
          <w:rFonts w:ascii="Times New Roman" w:eastAsia="Times New Roman" w:hAnsi="Times New Roman" w:cs="Times New Roman"/>
          <w:b/>
          <w:sz w:val="28"/>
          <w:szCs w:val="28"/>
          <w:lang w:eastAsia="ru-RU"/>
        </w:rPr>
        <w:t xml:space="preserve">Додаток </w:t>
      </w:r>
      <w:r w:rsidR="003255C4">
        <w:rPr>
          <w:rFonts w:ascii="Times New Roman" w:eastAsia="Times New Roman" w:hAnsi="Times New Roman" w:cs="Times New Roman"/>
          <w:b/>
          <w:sz w:val="28"/>
          <w:szCs w:val="28"/>
          <w:lang w:eastAsia="ru-RU"/>
        </w:rPr>
        <w:t>4</w:t>
      </w:r>
    </w:p>
    <w:p w:rsidR="006640FE" w:rsidRPr="007D47AE" w:rsidRDefault="006640FE" w:rsidP="006640FE">
      <w:pPr>
        <w:spacing w:after="0" w:line="240" w:lineRule="auto"/>
        <w:jc w:val="right"/>
        <w:rPr>
          <w:rFonts w:ascii="Times New Roman" w:eastAsia="Times New Roman" w:hAnsi="Times New Roman" w:cs="Times New Roman"/>
          <w:i/>
          <w:sz w:val="28"/>
          <w:szCs w:val="28"/>
          <w:lang w:eastAsia="ru-RU"/>
        </w:rPr>
      </w:pPr>
      <w:r w:rsidRPr="007D47AE">
        <w:rPr>
          <w:rFonts w:ascii="Times New Roman" w:eastAsia="Times New Roman" w:hAnsi="Times New Roman" w:cs="Times New Roman"/>
          <w:i/>
          <w:sz w:val="28"/>
          <w:szCs w:val="28"/>
          <w:lang w:eastAsia="ru-RU"/>
        </w:rPr>
        <w:t>до тендерної документації</w:t>
      </w:r>
    </w:p>
    <w:p w:rsidR="006640FE" w:rsidRPr="007D47AE" w:rsidRDefault="006640FE" w:rsidP="006640FE">
      <w:pPr>
        <w:spacing w:after="0" w:line="240" w:lineRule="auto"/>
        <w:ind w:left="57"/>
        <w:jc w:val="center"/>
        <w:rPr>
          <w:rFonts w:ascii="Times New Roman" w:eastAsia="Times New Roman" w:hAnsi="Times New Roman" w:cs="Times New Roman"/>
          <w:sz w:val="28"/>
          <w:szCs w:val="28"/>
        </w:rPr>
      </w:pPr>
      <w:r w:rsidRPr="007D47AE">
        <w:rPr>
          <w:rFonts w:ascii="Times New Roman" w:eastAsia="Times New Roman" w:hAnsi="Times New Roman" w:cs="Times New Roman"/>
          <w:b/>
          <w:bCs/>
          <w:color w:val="000000"/>
          <w:sz w:val="28"/>
          <w:szCs w:val="28"/>
        </w:rPr>
        <w:t>ДОГОВІР № ______</w:t>
      </w:r>
    </w:p>
    <w:p w:rsidR="006640FE" w:rsidRPr="007D47AE" w:rsidRDefault="006640FE" w:rsidP="00A23888">
      <w:pPr>
        <w:spacing w:after="0" w:line="240" w:lineRule="auto"/>
        <w:ind w:left="57"/>
        <w:jc w:val="center"/>
        <w:rPr>
          <w:rFonts w:ascii="Times New Roman" w:eastAsia="Times New Roman" w:hAnsi="Times New Roman" w:cs="Times New Roman"/>
          <w:sz w:val="28"/>
          <w:szCs w:val="28"/>
        </w:rPr>
      </w:pPr>
      <w:r w:rsidRPr="007D47AE">
        <w:rPr>
          <w:rFonts w:ascii="Times New Roman" w:eastAsia="Times New Roman" w:hAnsi="Times New Roman" w:cs="Times New Roman"/>
          <w:b/>
          <w:bCs/>
          <w:color w:val="000000"/>
          <w:sz w:val="28"/>
          <w:szCs w:val="28"/>
        </w:rPr>
        <w:t>ПРО ЗАКУПІВЛЮ ТОВАРІВ</w:t>
      </w:r>
    </w:p>
    <w:tbl>
      <w:tblPr>
        <w:tblW w:w="10065" w:type="dxa"/>
        <w:tblCellSpacing w:w="0" w:type="dxa"/>
        <w:tblCellMar>
          <w:top w:w="60" w:type="dxa"/>
          <w:left w:w="60" w:type="dxa"/>
          <w:bottom w:w="60" w:type="dxa"/>
          <w:right w:w="60" w:type="dxa"/>
        </w:tblCellMar>
        <w:tblLook w:val="04A0"/>
      </w:tblPr>
      <w:tblGrid>
        <w:gridCol w:w="10065"/>
      </w:tblGrid>
      <w:tr w:rsidR="006640FE" w:rsidRPr="007D47AE" w:rsidTr="006640FE">
        <w:trPr>
          <w:trHeight w:val="757"/>
          <w:tblCellSpacing w:w="0" w:type="dxa"/>
        </w:trPr>
        <w:tc>
          <w:tcPr>
            <w:tcW w:w="10065" w:type="dxa"/>
            <w:tcBorders>
              <w:top w:val="nil"/>
              <w:left w:val="nil"/>
              <w:bottom w:val="nil"/>
              <w:right w:val="nil"/>
            </w:tcBorders>
            <w:shd w:val="clear" w:color="auto" w:fill="FFFFFF"/>
            <w:tcMar>
              <w:top w:w="0" w:type="dxa"/>
              <w:left w:w="0" w:type="dxa"/>
              <w:bottom w:w="0" w:type="dxa"/>
              <w:right w:w="0" w:type="dxa"/>
            </w:tcMar>
            <w:hideMark/>
          </w:tcPr>
          <w:p w:rsidR="006640FE" w:rsidRPr="007D47AE" w:rsidRDefault="006640FE" w:rsidP="007A1E48">
            <w:pPr>
              <w:spacing w:after="0" w:line="240" w:lineRule="auto"/>
              <w:ind w:left="57"/>
              <w:jc w:val="center"/>
              <w:rPr>
                <w:rFonts w:ascii="Times New Roman" w:eastAsia="Times New Roman" w:hAnsi="Times New Roman" w:cs="Times New Roman"/>
                <w:sz w:val="28"/>
                <w:szCs w:val="28"/>
              </w:rPr>
            </w:pPr>
          </w:p>
          <w:p w:rsidR="006640FE" w:rsidRPr="007D47AE" w:rsidRDefault="006640FE" w:rsidP="007A1E48">
            <w:pPr>
              <w:spacing w:after="0" w:line="240" w:lineRule="auto"/>
              <w:ind w:left="57"/>
              <w:jc w:val="center"/>
              <w:rPr>
                <w:rFonts w:ascii="Times New Roman" w:eastAsia="Times New Roman" w:hAnsi="Times New Roman" w:cs="Times New Roman"/>
                <w:sz w:val="28"/>
                <w:szCs w:val="28"/>
              </w:rPr>
            </w:pPr>
            <w:r w:rsidRPr="007D47AE">
              <w:rPr>
                <w:rFonts w:ascii="Times New Roman" w:eastAsia="Times New Roman" w:hAnsi="Times New Roman" w:cs="Times New Roman"/>
                <w:b/>
                <w:bCs/>
                <w:color w:val="000000"/>
                <w:sz w:val="28"/>
                <w:szCs w:val="28"/>
              </w:rPr>
              <w:t>м</w:t>
            </w:r>
            <w:r w:rsidRPr="007D47AE">
              <w:rPr>
                <w:rFonts w:ascii="Times New Roman" w:eastAsia="Times New Roman" w:hAnsi="Times New Roman" w:cs="Times New Roman"/>
                <w:b/>
                <w:bCs/>
                <w:color w:val="000000"/>
                <w:sz w:val="28"/>
                <w:szCs w:val="28"/>
                <w:lang w:val="en-US"/>
              </w:rPr>
              <w:t xml:space="preserve">. </w:t>
            </w:r>
            <w:r w:rsidRPr="007D47AE">
              <w:rPr>
                <w:rFonts w:ascii="Times New Roman" w:eastAsia="Times New Roman" w:hAnsi="Times New Roman" w:cs="Times New Roman"/>
                <w:b/>
                <w:bCs/>
                <w:color w:val="000000"/>
                <w:sz w:val="28"/>
                <w:szCs w:val="28"/>
              </w:rPr>
              <w:t xml:space="preserve">Миколаїв                                                                               </w:t>
            </w:r>
            <w:r w:rsidRPr="007D47AE">
              <w:rPr>
                <w:rFonts w:ascii="Times New Roman" w:eastAsia="Times New Roman" w:hAnsi="Times New Roman" w:cs="Times New Roman"/>
                <w:b/>
                <w:bCs/>
                <w:color w:val="000000"/>
                <w:sz w:val="28"/>
                <w:szCs w:val="28"/>
                <w:lang w:val="en-US"/>
              </w:rPr>
              <w:t xml:space="preserve"> «___» _______ 202</w:t>
            </w:r>
            <w:r w:rsidRPr="007D47AE">
              <w:rPr>
                <w:rFonts w:ascii="Times New Roman" w:eastAsia="Times New Roman" w:hAnsi="Times New Roman" w:cs="Times New Roman"/>
                <w:b/>
                <w:bCs/>
                <w:color w:val="000000"/>
                <w:sz w:val="28"/>
                <w:szCs w:val="28"/>
              </w:rPr>
              <w:t>3р</w:t>
            </w:r>
            <w:r w:rsidRPr="007D47AE">
              <w:rPr>
                <w:rFonts w:ascii="Times New Roman" w:eastAsia="Times New Roman" w:hAnsi="Times New Roman" w:cs="Times New Roman"/>
                <w:b/>
                <w:bCs/>
                <w:color w:val="000000"/>
                <w:sz w:val="28"/>
                <w:szCs w:val="28"/>
                <w:lang w:val="en-US"/>
              </w:rPr>
              <w:t>.</w:t>
            </w:r>
          </w:p>
          <w:p w:rsidR="006640FE" w:rsidRPr="007D47AE" w:rsidRDefault="006640FE" w:rsidP="007A1E48">
            <w:pPr>
              <w:spacing w:after="0" w:line="240" w:lineRule="auto"/>
              <w:ind w:left="57"/>
              <w:jc w:val="center"/>
              <w:rPr>
                <w:rFonts w:ascii="Times New Roman" w:eastAsia="Times New Roman" w:hAnsi="Times New Roman" w:cs="Times New Roman"/>
                <w:sz w:val="28"/>
                <w:szCs w:val="28"/>
                <w:lang w:val="en-US"/>
              </w:rPr>
            </w:pPr>
          </w:p>
        </w:tc>
      </w:tr>
      <w:tr w:rsidR="006640FE" w:rsidRPr="007D47AE" w:rsidTr="006640FE">
        <w:trPr>
          <w:tblCellSpacing w:w="0" w:type="dxa"/>
        </w:trPr>
        <w:tc>
          <w:tcPr>
            <w:tcW w:w="10065" w:type="dxa"/>
            <w:tcBorders>
              <w:top w:val="nil"/>
              <w:left w:val="nil"/>
              <w:bottom w:val="nil"/>
              <w:right w:val="nil"/>
            </w:tcBorders>
            <w:shd w:val="clear" w:color="auto" w:fill="FFFFFF"/>
            <w:tcMar>
              <w:top w:w="0" w:type="dxa"/>
              <w:left w:w="0" w:type="dxa"/>
              <w:bottom w:w="0" w:type="dxa"/>
              <w:right w:w="0" w:type="dxa"/>
            </w:tcMar>
            <w:hideMark/>
          </w:tcPr>
          <w:p w:rsidR="006640FE" w:rsidRPr="007D47AE" w:rsidRDefault="006640FE" w:rsidP="006640FE">
            <w:pPr>
              <w:pStyle w:val="western"/>
              <w:spacing w:after="0"/>
              <w:ind w:right="142" w:firstLine="426"/>
              <w:jc w:val="both"/>
              <w:rPr>
                <w:sz w:val="28"/>
                <w:szCs w:val="28"/>
              </w:rPr>
            </w:pPr>
            <w:r w:rsidRPr="007D47AE">
              <w:rPr>
                <w:sz w:val="28"/>
                <w:szCs w:val="28"/>
              </w:rPr>
              <w:t>Комунальне некомерційне підприємство Миколаївської міської ради «ПОЛОГОВИЙ БУДИНОК № 2» (</w:t>
            </w:r>
            <w:proofErr w:type="spellStart"/>
            <w:r w:rsidRPr="007D47AE">
              <w:rPr>
                <w:sz w:val="28"/>
                <w:szCs w:val="28"/>
              </w:rPr>
              <w:t>далі-</w:t>
            </w:r>
            <w:proofErr w:type="spellEnd"/>
            <w:r w:rsidRPr="007D47AE">
              <w:rPr>
                <w:sz w:val="28"/>
                <w:szCs w:val="28"/>
              </w:rPr>
              <w:t xml:space="preserve"> Замовник), в особі директора </w:t>
            </w:r>
            <w:r w:rsidRPr="007D47AE">
              <w:rPr>
                <w:b/>
                <w:bCs/>
                <w:sz w:val="28"/>
                <w:szCs w:val="28"/>
              </w:rPr>
              <w:t>Коваленко Георгія Володимировича</w:t>
            </w:r>
            <w:r w:rsidRPr="007D47AE">
              <w:rPr>
                <w:sz w:val="28"/>
                <w:szCs w:val="28"/>
              </w:rPr>
              <w:t>, який діє на підставі Статуту, з однієї сторони та ________________________ (</w:t>
            </w:r>
            <w:proofErr w:type="spellStart"/>
            <w:r w:rsidRPr="007D47AE">
              <w:rPr>
                <w:sz w:val="28"/>
                <w:szCs w:val="28"/>
              </w:rPr>
              <w:t>далі-</w:t>
            </w:r>
            <w:proofErr w:type="spellEnd"/>
            <w:r w:rsidRPr="007D47AE">
              <w:rPr>
                <w:sz w:val="28"/>
                <w:szCs w:val="28"/>
              </w:rPr>
              <w:t xml:space="preserve"> Постачальник),в особі ________________________ який(а) діє на </w:t>
            </w:r>
            <w:proofErr w:type="spellStart"/>
            <w:r w:rsidRPr="007D47AE">
              <w:rPr>
                <w:sz w:val="28"/>
                <w:szCs w:val="28"/>
              </w:rPr>
              <w:t>підставі_______</w:t>
            </w:r>
            <w:proofErr w:type="spellEnd"/>
            <w:r w:rsidRPr="007D47AE">
              <w:rPr>
                <w:sz w:val="28"/>
                <w:szCs w:val="28"/>
              </w:rPr>
              <w:t>_________, з другої сторони (далі-Сторони), керуючись Законом України «Про публічні закупівлі» від 25.12.2015 року №922-</w:t>
            </w:r>
            <w:r w:rsidRPr="007D47AE">
              <w:rPr>
                <w:sz w:val="28"/>
                <w:szCs w:val="28"/>
                <w:lang w:val="en-US"/>
              </w:rPr>
              <w:t>VIII</w:t>
            </w:r>
            <w:r w:rsidRPr="007D47AE">
              <w:rPr>
                <w:sz w:val="28"/>
                <w:szCs w:val="28"/>
              </w:rPr>
              <w:t xml:space="preserve">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D47AE">
              <w:rPr>
                <w:sz w:val="28"/>
                <w:szCs w:val="28"/>
              </w:rPr>
              <w:t>“Про</w:t>
            </w:r>
            <w:proofErr w:type="spellEnd"/>
            <w:r w:rsidRPr="007D47AE">
              <w:rPr>
                <w:sz w:val="28"/>
                <w:szCs w:val="28"/>
              </w:rPr>
              <w:t xml:space="preserve"> публічні </w:t>
            </w:r>
            <w:proofErr w:type="spellStart"/>
            <w:r w:rsidRPr="007D47AE">
              <w:rPr>
                <w:sz w:val="28"/>
                <w:szCs w:val="28"/>
              </w:rPr>
              <w:t>закупівлі”</w:t>
            </w:r>
            <w:proofErr w:type="spellEnd"/>
            <w:r w:rsidRPr="007D47AE">
              <w:rPr>
                <w:sz w:val="28"/>
                <w:szCs w:val="28"/>
              </w:rPr>
              <w:t>, на період дії правового режиму воєнного стану в Україні та протягом 90 днів з дн</w:t>
            </w:r>
            <w:r w:rsidR="00A23888" w:rsidRPr="007D47AE">
              <w:rPr>
                <w:sz w:val="28"/>
                <w:szCs w:val="28"/>
              </w:rPr>
              <w:t>я його припинення чи скасування</w:t>
            </w:r>
            <w:r w:rsidRPr="007D47AE">
              <w:rPr>
                <w:sz w:val="28"/>
                <w:szCs w:val="28"/>
              </w:rPr>
              <w:t xml:space="preserve"> </w:t>
            </w:r>
            <w:r w:rsidR="00A23888" w:rsidRPr="007D47AE">
              <w:rPr>
                <w:bCs/>
                <w:sz w:val="28"/>
                <w:szCs w:val="28"/>
                <w:shd w:val="clear" w:color="auto" w:fill="FFFFFF"/>
              </w:rPr>
              <w:t>та з врахуванням вимог ПКМУ від 09.06.2021 № 590 «</w:t>
            </w:r>
            <w:r w:rsidR="00A23888" w:rsidRPr="007D47AE">
              <w:rPr>
                <w:bCs/>
                <w:color w:val="212529"/>
                <w:sz w:val="28"/>
                <w:szCs w:val="28"/>
                <w:shd w:val="clear" w:color="auto" w:fill="FFFFFF"/>
              </w:rPr>
              <w:t>Про затвердження Порядку виконання повноважень Державною казначейською службою в особливому режимі в умовах воєнного стану»</w:t>
            </w:r>
            <w:r w:rsidR="00A23888" w:rsidRPr="007D47AE">
              <w:rPr>
                <w:bCs/>
                <w:sz w:val="28"/>
                <w:szCs w:val="28"/>
                <w:shd w:val="clear" w:color="auto" w:fill="FFFFFF"/>
              </w:rPr>
              <w:t>,</w:t>
            </w:r>
            <w:r w:rsidR="00A23888" w:rsidRPr="007D47AE">
              <w:rPr>
                <w:sz w:val="28"/>
                <w:szCs w:val="28"/>
              </w:rPr>
              <w:t xml:space="preserve"> </w:t>
            </w:r>
            <w:r w:rsidRPr="007D47AE">
              <w:rPr>
                <w:sz w:val="28"/>
                <w:szCs w:val="28"/>
              </w:rPr>
              <w:t>уклали цей договір (далі - Договір) про наступне:</w:t>
            </w:r>
          </w:p>
          <w:p w:rsidR="006640FE" w:rsidRPr="007D47AE" w:rsidRDefault="006640FE" w:rsidP="007A1E48">
            <w:pPr>
              <w:spacing w:after="0" w:line="240" w:lineRule="auto"/>
              <w:ind w:left="57" w:firstLine="425"/>
              <w:rPr>
                <w:rFonts w:ascii="Times New Roman" w:eastAsia="Times New Roman" w:hAnsi="Times New Roman" w:cs="Times New Roman"/>
                <w:sz w:val="28"/>
                <w:szCs w:val="28"/>
              </w:rPr>
            </w:pPr>
          </w:p>
          <w:p w:rsidR="006640FE" w:rsidRPr="007D47AE" w:rsidRDefault="006640FE" w:rsidP="007A1E48">
            <w:pPr>
              <w:spacing w:after="0" w:line="240" w:lineRule="auto"/>
              <w:ind w:left="57" w:firstLine="425"/>
              <w:rPr>
                <w:rFonts w:ascii="Times New Roman" w:eastAsia="Times New Roman" w:hAnsi="Times New Roman" w:cs="Times New Roman"/>
                <w:sz w:val="28"/>
                <w:szCs w:val="28"/>
              </w:rPr>
            </w:pPr>
          </w:p>
        </w:tc>
      </w:tr>
    </w:tbl>
    <w:p w:rsidR="006640FE" w:rsidRPr="007D47AE" w:rsidRDefault="006640FE" w:rsidP="006640FE">
      <w:pPr>
        <w:spacing w:after="0" w:line="240" w:lineRule="auto"/>
        <w:ind w:left="57"/>
        <w:jc w:val="center"/>
        <w:rPr>
          <w:rFonts w:ascii="Times New Roman" w:eastAsia="Times New Roman" w:hAnsi="Times New Roman" w:cs="Times New Roman"/>
          <w:sz w:val="28"/>
          <w:szCs w:val="28"/>
        </w:rPr>
      </w:pPr>
      <w:r w:rsidRPr="007D47AE">
        <w:rPr>
          <w:rFonts w:ascii="Times New Roman" w:eastAsia="Times New Roman" w:hAnsi="Times New Roman" w:cs="Times New Roman"/>
          <w:b/>
          <w:bCs/>
          <w:color w:val="000000"/>
          <w:sz w:val="28"/>
          <w:szCs w:val="28"/>
        </w:rPr>
        <w:t>1. ПРЕДМЕТ ДОГОВОРУ</w:t>
      </w:r>
    </w:p>
    <w:p w:rsidR="006640FE" w:rsidRPr="007D47AE" w:rsidRDefault="006640FE" w:rsidP="006640FE">
      <w:pPr>
        <w:spacing w:after="0" w:line="240" w:lineRule="auto"/>
        <w:ind w:left="57"/>
        <w:jc w:val="center"/>
        <w:rPr>
          <w:rFonts w:ascii="Times New Roman" w:eastAsia="Times New Roman" w:hAnsi="Times New Roman" w:cs="Times New Roman"/>
          <w:sz w:val="28"/>
          <w:szCs w:val="28"/>
        </w:rPr>
      </w:pP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 xml:space="preserve">1.1. Учасник зобов'язується поставити Замовнику, а Замовник – прийняти та оплатити предмет закупівлі (далі – «Товар»). Асортимент, кількість, ціна за одиницю виміру та загальна вартість товару, що поставляється згідно з цим Договором зазначається Сторонами у Специфікації (Додаток 1). </w:t>
      </w:r>
    </w:p>
    <w:p w:rsidR="00F63FE4" w:rsidRPr="007D47AE" w:rsidRDefault="006640FE" w:rsidP="00F63FE4">
      <w:pPr>
        <w:shd w:val="clear" w:color="auto" w:fill="FFFFFF"/>
        <w:spacing w:after="0" w:line="240" w:lineRule="auto"/>
        <w:rPr>
          <w:rFonts w:ascii="Times New Roman" w:hAnsi="Times New Roman" w:cs="Times New Roman"/>
          <w:b/>
          <w:color w:val="000000"/>
          <w:sz w:val="28"/>
          <w:szCs w:val="28"/>
          <w:lang w:eastAsia="ru-RU"/>
        </w:rPr>
      </w:pPr>
      <w:r w:rsidRPr="007D47AE">
        <w:rPr>
          <w:rFonts w:ascii="Times New Roman" w:eastAsia="Times New Roman" w:hAnsi="Times New Roman" w:cs="Times New Roman"/>
          <w:color w:val="000000"/>
          <w:sz w:val="28"/>
          <w:szCs w:val="28"/>
        </w:rPr>
        <w:t xml:space="preserve">1.2. Найменування товару відповідно по </w:t>
      </w:r>
      <w:proofErr w:type="spellStart"/>
      <w:r w:rsidRPr="007D47AE">
        <w:rPr>
          <w:rFonts w:ascii="Times New Roman" w:eastAsia="Times New Roman" w:hAnsi="Times New Roman" w:cs="Times New Roman"/>
          <w:color w:val="000000"/>
          <w:sz w:val="28"/>
          <w:szCs w:val="28"/>
        </w:rPr>
        <w:t>ДК</w:t>
      </w:r>
      <w:proofErr w:type="spellEnd"/>
      <w:r w:rsidRPr="007D47AE">
        <w:rPr>
          <w:rFonts w:ascii="Times New Roman" w:eastAsia="Times New Roman" w:hAnsi="Times New Roman" w:cs="Times New Roman"/>
          <w:color w:val="000000"/>
          <w:sz w:val="28"/>
          <w:szCs w:val="28"/>
        </w:rPr>
        <w:t>:</w:t>
      </w:r>
      <w:r w:rsidR="00CE35A9" w:rsidRPr="007D47AE">
        <w:rPr>
          <w:rFonts w:ascii="Times New Roman" w:hAnsi="Times New Roman" w:cs="Times New Roman"/>
          <w:b/>
          <w:sz w:val="28"/>
          <w:szCs w:val="28"/>
        </w:rPr>
        <w:t xml:space="preserve"> </w:t>
      </w:r>
      <w:proofErr w:type="spellStart"/>
      <w:r w:rsidR="00F63FE4" w:rsidRPr="007D47AE">
        <w:rPr>
          <w:rFonts w:ascii="Times New Roman" w:hAnsi="Times New Roman"/>
          <w:b/>
          <w:bCs/>
          <w:color w:val="000000"/>
          <w:sz w:val="28"/>
          <w:szCs w:val="28"/>
        </w:rPr>
        <w:t>Кольпоскоп</w:t>
      </w:r>
      <w:proofErr w:type="spellEnd"/>
      <w:r w:rsidR="00F63FE4" w:rsidRPr="007D47AE">
        <w:rPr>
          <w:rFonts w:ascii="Times New Roman" w:hAnsi="Times New Roman"/>
          <w:b/>
          <w:color w:val="000000"/>
          <w:sz w:val="28"/>
          <w:szCs w:val="28"/>
        </w:rPr>
        <w:t xml:space="preserve"> (</w:t>
      </w:r>
      <w:proofErr w:type="spellStart"/>
      <w:r w:rsidR="00F63FE4" w:rsidRPr="007D47AE">
        <w:rPr>
          <w:rFonts w:ascii="Times New Roman" w:hAnsi="Times New Roman"/>
          <w:b/>
          <w:color w:val="000000"/>
          <w:sz w:val="28"/>
          <w:szCs w:val="28"/>
        </w:rPr>
        <w:t>ДК</w:t>
      </w:r>
      <w:proofErr w:type="spellEnd"/>
      <w:r w:rsidR="00F63FE4" w:rsidRPr="007D47AE">
        <w:rPr>
          <w:rFonts w:ascii="Times New Roman" w:hAnsi="Times New Roman"/>
          <w:b/>
          <w:color w:val="000000"/>
          <w:sz w:val="28"/>
          <w:szCs w:val="28"/>
        </w:rPr>
        <w:t xml:space="preserve"> 021:2015: 33160000-9— Устаткування для операційних блоків   НК 024:20</w:t>
      </w:r>
      <w:r w:rsidR="00F63FE4" w:rsidRPr="007D47AE">
        <w:rPr>
          <w:rFonts w:ascii="Times New Roman" w:hAnsi="Times New Roman"/>
          <w:b/>
          <w:bCs/>
          <w:color w:val="000000"/>
          <w:sz w:val="28"/>
          <w:szCs w:val="28"/>
        </w:rPr>
        <w:t>23</w:t>
      </w:r>
      <w:r w:rsidR="00F63FE4" w:rsidRPr="007D47AE">
        <w:rPr>
          <w:rFonts w:ascii="Times New Roman" w:hAnsi="Times New Roman"/>
          <w:b/>
          <w:color w:val="000000"/>
          <w:sz w:val="28"/>
          <w:szCs w:val="28"/>
        </w:rPr>
        <w:t>:</w:t>
      </w:r>
      <w:r w:rsidR="00F63FE4" w:rsidRPr="007D47AE">
        <w:rPr>
          <w:rFonts w:ascii="Times New Roman" w:hAnsi="Times New Roman"/>
          <w:b/>
          <w:bCs/>
          <w:color w:val="000000"/>
          <w:sz w:val="28"/>
          <w:szCs w:val="28"/>
        </w:rPr>
        <w:t>10960</w:t>
      </w:r>
      <w:r w:rsidR="00F63FE4" w:rsidRPr="007D47AE">
        <w:rPr>
          <w:rFonts w:ascii="Times New Roman" w:hAnsi="Times New Roman"/>
          <w:b/>
          <w:color w:val="000000"/>
          <w:sz w:val="28"/>
          <w:szCs w:val="28"/>
        </w:rPr>
        <w:t xml:space="preserve"> -</w:t>
      </w:r>
      <w:proofErr w:type="spellStart"/>
      <w:r w:rsidR="00F63FE4" w:rsidRPr="007D47AE">
        <w:rPr>
          <w:rFonts w:ascii="Times New Roman" w:hAnsi="Times New Roman"/>
          <w:b/>
          <w:bCs/>
          <w:color w:val="000000"/>
          <w:sz w:val="28"/>
          <w:szCs w:val="28"/>
        </w:rPr>
        <w:t>Кольпоскоп</w:t>
      </w:r>
      <w:proofErr w:type="spellEnd"/>
      <w:r w:rsidR="00F63FE4" w:rsidRPr="007D47AE">
        <w:rPr>
          <w:rFonts w:ascii="Times New Roman" w:hAnsi="Times New Roman"/>
          <w:b/>
          <w:color w:val="000000"/>
          <w:sz w:val="28"/>
          <w:szCs w:val="28"/>
        </w:rPr>
        <w:t>.)</w:t>
      </w:r>
    </w:p>
    <w:p w:rsidR="00BB1303" w:rsidRPr="007D47AE" w:rsidRDefault="00BB1303" w:rsidP="00BB1303">
      <w:pPr>
        <w:widowControl w:val="0"/>
        <w:spacing w:after="0"/>
        <w:rPr>
          <w:rFonts w:ascii="Times New Roman" w:eastAsia="Times New Roman" w:hAnsi="Times New Roman" w:cs="Times New Roman"/>
          <w:color w:val="000000"/>
          <w:sz w:val="28"/>
          <w:szCs w:val="28"/>
        </w:rPr>
      </w:pPr>
    </w:p>
    <w:p w:rsidR="006640FE" w:rsidRPr="007D47AE" w:rsidRDefault="006640FE" w:rsidP="006640FE">
      <w:pPr>
        <w:widowControl w:val="0"/>
        <w:spacing w:after="0"/>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1.3. Обсяги закупівлі товарів можуть бути зменшені залежно від реального фінансування та з урахуванням фактичного обсягу видатків Замовника</w:t>
      </w:r>
    </w:p>
    <w:p w:rsidR="006640FE" w:rsidRPr="007D47AE" w:rsidRDefault="006640FE" w:rsidP="006640FE">
      <w:pPr>
        <w:spacing w:after="0" w:line="240" w:lineRule="auto"/>
        <w:ind w:left="57"/>
        <w:rPr>
          <w:rFonts w:ascii="Times New Roman" w:eastAsia="Times New Roman" w:hAnsi="Times New Roman" w:cs="Times New Roman"/>
          <w:sz w:val="28"/>
          <w:szCs w:val="28"/>
        </w:rPr>
      </w:pPr>
    </w:p>
    <w:p w:rsidR="006640FE" w:rsidRPr="007D47AE" w:rsidRDefault="006640FE" w:rsidP="006640FE">
      <w:pPr>
        <w:spacing w:after="0" w:line="240" w:lineRule="auto"/>
        <w:ind w:left="57"/>
        <w:jc w:val="center"/>
        <w:rPr>
          <w:rFonts w:ascii="Times New Roman" w:eastAsia="Times New Roman" w:hAnsi="Times New Roman" w:cs="Times New Roman"/>
          <w:sz w:val="28"/>
          <w:szCs w:val="28"/>
        </w:rPr>
      </w:pPr>
      <w:r w:rsidRPr="007D47AE">
        <w:rPr>
          <w:rFonts w:ascii="Times New Roman" w:eastAsia="Times New Roman" w:hAnsi="Times New Roman" w:cs="Times New Roman"/>
          <w:b/>
          <w:bCs/>
          <w:color w:val="000000"/>
          <w:sz w:val="28"/>
          <w:szCs w:val="28"/>
        </w:rPr>
        <w:t>2. ЦІНА ДОГОВОРУ</w:t>
      </w:r>
    </w:p>
    <w:p w:rsidR="006640FE" w:rsidRPr="007D47AE" w:rsidRDefault="006640FE" w:rsidP="006640FE">
      <w:pPr>
        <w:spacing w:after="0" w:line="240" w:lineRule="auto"/>
        <w:ind w:left="57"/>
        <w:jc w:val="center"/>
        <w:rPr>
          <w:rFonts w:ascii="Times New Roman" w:eastAsia="Times New Roman" w:hAnsi="Times New Roman" w:cs="Times New Roman"/>
          <w:sz w:val="28"/>
          <w:szCs w:val="28"/>
        </w:rPr>
      </w:pP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2.1. Ціни на товар встановлюються в національній валюті України – гривні.</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2.2. Ціна цього Договору становить: _____________грн. (___.), у т.ч. ПДВ - ______ грн. (_____________.)</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Ціна договору без ПДВ ___________ грн.. (____________)</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2.3. Ціна цього Договору може змінюватися при наявності відповідного бюджетного призначення (бюджетних асигнувань) ч.1 ст. 23 Бюджетного кодексу України від 08.07.2010 року № 2456-</w:t>
      </w:r>
      <w:r w:rsidRPr="007D47AE">
        <w:rPr>
          <w:rFonts w:ascii="Times New Roman" w:eastAsia="Times New Roman" w:hAnsi="Times New Roman" w:cs="Times New Roman"/>
          <w:color w:val="000000"/>
          <w:sz w:val="28"/>
          <w:szCs w:val="28"/>
          <w:lang w:val="en-US"/>
        </w:rPr>
        <w:t>VI</w:t>
      </w:r>
      <w:r w:rsidRPr="007D47AE">
        <w:rPr>
          <w:rFonts w:ascii="Times New Roman" w:eastAsia="Times New Roman" w:hAnsi="Times New Roman" w:cs="Times New Roman"/>
          <w:color w:val="000000"/>
          <w:sz w:val="28"/>
          <w:szCs w:val="28"/>
        </w:rPr>
        <w:t xml:space="preserve"> (зі змінами та доповненнями).</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lastRenderedPageBreak/>
        <w:t>2.4. Ціна за одиницю товару вказується з урахуванням податків і зборів, що сплачені або мають бути сплачені, витрат на транспортування, страхування, навантаження, розвантаження, монтаж та введення в експлуатацію товару, навчання спеціалістів Замовника, сплату митних тарифів, усіх інших витрат, та відповідно до цін, діючих на ринку на даний товар, з урахуванням норм діючого законодавства, а також гарантійне обслуговування. Учасник самостійно несе відповідальність за формування ціни пропозиції.</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2.5. Ціни на Товар, який є предметом закупівлі, не можуть бути безпідставно змінені протягом строку дії договору.</w:t>
      </w:r>
    </w:p>
    <w:p w:rsidR="006640FE" w:rsidRPr="007D47AE" w:rsidRDefault="004A0F5C"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2.6</w:t>
      </w:r>
      <w:r w:rsidR="006640FE" w:rsidRPr="007D47AE">
        <w:rPr>
          <w:rFonts w:ascii="Times New Roman" w:eastAsia="Times New Roman" w:hAnsi="Times New Roman" w:cs="Times New Roman"/>
          <w:color w:val="000000"/>
          <w:sz w:val="28"/>
          <w:szCs w:val="28"/>
        </w:rPr>
        <w:t>. Зміни цін та доповнення до специфікації оформлюються письмово у вигляді додаткових угод до цього Договору.</w:t>
      </w:r>
    </w:p>
    <w:p w:rsidR="006640FE" w:rsidRPr="007D47AE" w:rsidRDefault="006640FE" w:rsidP="006640FE">
      <w:pPr>
        <w:spacing w:after="0" w:line="240" w:lineRule="auto"/>
        <w:ind w:left="57"/>
        <w:jc w:val="center"/>
        <w:rPr>
          <w:rFonts w:ascii="Times New Roman" w:eastAsia="Times New Roman" w:hAnsi="Times New Roman" w:cs="Times New Roman"/>
          <w:sz w:val="28"/>
          <w:szCs w:val="28"/>
        </w:rPr>
      </w:pPr>
      <w:r w:rsidRPr="007D47AE">
        <w:rPr>
          <w:rFonts w:ascii="Times New Roman" w:eastAsia="Times New Roman" w:hAnsi="Times New Roman" w:cs="Times New Roman"/>
          <w:b/>
          <w:bCs/>
          <w:color w:val="000000"/>
          <w:sz w:val="28"/>
          <w:szCs w:val="28"/>
        </w:rPr>
        <w:t>3. УМОВИ ОПЛАТИ</w:t>
      </w:r>
    </w:p>
    <w:p w:rsidR="006640FE" w:rsidRPr="007D47AE" w:rsidRDefault="006640FE" w:rsidP="006640FE">
      <w:pPr>
        <w:spacing w:after="0" w:line="240" w:lineRule="auto"/>
        <w:ind w:left="57"/>
        <w:jc w:val="center"/>
        <w:rPr>
          <w:rFonts w:ascii="Times New Roman" w:eastAsia="Times New Roman" w:hAnsi="Times New Roman" w:cs="Times New Roman"/>
          <w:sz w:val="28"/>
          <w:szCs w:val="28"/>
        </w:rPr>
      </w:pP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3.1. Розрахунки за поставлений Товар здійснюються за фактом постачання його Замовнику, на підставі видаткової накладної у відповідності до частини 1 статті 49 Бюджетного кодексу України.</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3.2. Розрахунки за Товар здійснюються в безготівковому порядку шляхом перерахування коштів на розрахунковий рахунок Постачальника.</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3.3. Оплата за товар, який наданий Постачальником, проводиться за фактом поставки протягом 10 (десяти) календарних днів з моменту отримання товару.</w:t>
      </w:r>
    </w:p>
    <w:p w:rsidR="00F63FE4" w:rsidRPr="007D47AE" w:rsidRDefault="006640FE" w:rsidP="00F63FE4">
      <w:pPr>
        <w:spacing w:line="240" w:lineRule="auto"/>
        <w:ind w:right="-46" w:firstLine="425"/>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3.4.</w:t>
      </w:r>
      <w:r w:rsidR="00F63FE4" w:rsidRPr="007D47AE">
        <w:rPr>
          <w:rFonts w:ascii="Times New Roman" w:eastAsia="Times New Roman" w:hAnsi="Times New Roman" w:cs="Times New Roman"/>
          <w:sz w:val="28"/>
          <w:szCs w:val="28"/>
        </w:rPr>
        <w:t xml:space="preserve">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Такий випадок не являється невиконанням </w:t>
      </w:r>
      <w:proofErr w:type="spellStart"/>
      <w:r w:rsidR="00F63FE4" w:rsidRPr="007D47AE">
        <w:rPr>
          <w:rFonts w:ascii="Times New Roman" w:eastAsia="Times New Roman" w:hAnsi="Times New Roman" w:cs="Times New Roman"/>
          <w:sz w:val="28"/>
          <w:szCs w:val="28"/>
        </w:rPr>
        <w:t>забовязання</w:t>
      </w:r>
      <w:proofErr w:type="spellEnd"/>
      <w:r w:rsidR="00F63FE4" w:rsidRPr="007D47AE">
        <w:rPr>
          <w:rFonts w:ascii="Times New Roman" w:eastAsia="Times New Roman" w:hAnsi="Times New Roman" w:cs="Times New Roman"/>
          <w:sz w:val="28"/>
          <w:szCs w:val="28"/>
        </w:rPr>
        <w:t xml:space="preserve"> з вини покупця, тому будь-які штрафні санкції в такому випадку до Покупця не застосовуються</w:t>
      </w:r>
      <w:r w:rsidR="00CF4157" w:rsidRPr="007D47AE">
        <w:rPr>
          <w:rFonts w:ascii="Times New Roman" w:eastAsia="Times New Roman" w:hAnsi="Times New Roman" w:cs="Times New Roman"/>
          <w:sz w:val="28"/>
          <w:szCs w:val="28"/>
        </w:rPr>
        <w:t>.</w:t>
      </w:r>
    </w:p>
    <w:p w:rsidR="00CF4157" w:rsidRPr="007D47AE" w:rsidRDefault="00CF4157" w:rsidP="00CF4157">
      <w:pPr>
        <w:spacing w:line="240" w:lineRule="auto"/>
        <w:ind w:right="-46" w:firstLine="425"/>
        <w:jc w:val="both"/>
        <w:rPr>
          <w:rFonts w:ascii="Times New Roman" w:eastAsia="Times New Roman" w:hAnsi="Times New Roman" w:cs="Times New Roman"/>
          <w:sz w:val="28"/>
          <w:szCs w:val="28"/>
        </w:rPr>
      </w:pPr>
      <w:r w:rsidRPr="007D47AE">
        <w:rPr>
          <w:rFonts w:ascii="Times New Roman" w:eastAsia="Times New Roman" w:hAnsi="Times New Roman" w:cs="Times New Roman"/>
          <w:sz w:val="28"/>
          <w:szCs w:val="28"/>
        </w:rPr>
        <w:t>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p>
    <w:p w:rsidR="006640FE" w:rsidRPr="007D47AE" w:rsidRDefault="006640FE" w:rsidP="006640FE">
      <w:pPr>
        <w:spacing w:after="0" w:line="240" w:lineRule="auto"/>
        <w:ind w:left="57"/>
        <w:jc w:val="center"/>
        <w:rPr>
          <w:rFonts w:ascii="Times New Roman" w:eastAsia="Times New Roman" w:hAnsi="Times New Roman" w:cs="Times New Roman"/>
          <w:sz w:val="28"/>
          <w:szCs w:val="28"/>
        </w:rPr>
      </w:pPr>
      <w:r w:rsidRPr="007D47AE">
        <w:rPr>
          <w:rFonts w:ascii="Times New Roman" w:eastAsia="Times New Roman" w:hAnsi="Times New Roman" w:cs="Times New Roman"/>
          <w:b/>
          <w:bCs/>
          <w:color w:val="000000"/>
          <w:sz w:val="28"/>
          <w:szCs w:val="28"/>
        </w:rPr>
        <w:t>4. ЯКІСТЬ ТОВАРУ ТА ГАРАНТІЯ</w:t>
      </w:r>
    </w:p>
    <w:p w:rsidR="006640FE" w:rsidRPr="007D47AE" w:rsidRDefault="006640FE" w:rsidP="006640FE">
      <w:pPr>
        <w:spacing w:after="0" w:line="240" w:lineRule="auto"/>
        <w:ind w:left="57"/>
        <w:jc w:val="center"/>
        <w:rPr>
          <w:rFonts w:ascii="Times New Roman" w:eastAsia="Times New Roman" w:hAnsi="Times New Roman" w:cs="Times New Roman"/>
          <w:sz w:val="28"/>
          <w:szCs w:val="28"/>
        </w:rPr>
      </w:pP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4.1. 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які діють на території України.</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4.2. Тара, упаковка і маркування Товару повинні відповідати встановленим правилам, стандартам і технічним умовам. Упаковка повинна забезпечувати повну цілісність Товару при транспортуванні усіма видами транспорту, включаючи перевантаження.</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lastRenderedPageBreak/>
        <w:t>4.3. Разом з Товаром Постачальник повинен надати документи, що стосуються Товару (копію декларації відповідності вимогам технічного регламенту або сертифікату відповідності, інструкцію (керівництво) по експлуатації та обслуговуванню обладнання, іншу експлуатаційно-технічну документацію, що має відношення до Товару).</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 xml:space="preserve">4.4. Товар повинен бути новим (таким, що раніше не був в експлуатації) та відповідати </w:t>
      </w:r>
      <w:proofErr w:type="spellStart"/>
      <w:r w:rsidRPr="007D47AE">
        <w:rPr>
          <w:rFonts w:ascii="Times New Roman" w:eastAsia="Times New Roman" w:hAnsi="Times New Roman" w:cs="Times New Roman"/>
          <w:color w:val="000000"/>
          <w:sz w:val="28"/>
          <w:szCs w:val="28"/>
        </w:rPr>
        <w:t>медико-технічним</w:t>
      </w:r>
      <w:proofErr w:type="spellEnd"/>
      <w:r w:rsidRPr="007D47AE">
        <w:rPr>
          <w:rFonts w:ascii="Times New Roman" w:eastAsia="Times New Roman" w:hAnsi="Times New Roman" w:cs="Times New Roman"/>
          <w:color w:val="000000"/>
          <w:sz w:val="28"/>
          <w:szCs w:val="28"/>
        </w:rPr>
        <w:t xml:space="preserve"> вимогам, зазначеним у тендерній документації.</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4.5. Гарантійний термін обслуговування на Товар складає не менше 12 місяців та починає свій перебіг з дня введення обладнання в експлуатацію («Акт введення до експлуатації»).</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4.6. Гарантійний строк подовжується на час перебування Товару (обладнання) в ремонті або на термін протягом якого Замовник не міг використовувати Товар за призначенням в зв`язку з обставинами, які залежать від Постачальника, до усунення їх Постачальником.</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4.7. У разі виходу Товару зі строю або виявленні скритих дефектів (недоліків) Товару у гарантійний період, Постачальник або усуває виявлені недоліки шляхом ремонту, або за свій рахунок здійснює заміну Товару (комплектуючих/складових) у строки передбачені п. 5.6. даного Договору.</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4.8. У випадку заміни Товару (складових) неналежної якості на Товар (складові) належної якості, гарантійний термін на нього починає діяти з моменту заміни.</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 xml:space="preserve">4.9. Постачальник звільняється від виконання гарантійних зобов’язань, якщо буде доказано, що поломка, дефект Товару (комплектуючих/складових) сталися внаслідок порушення Замовником правил зберігання та/або експлуатації Товару, що зазначені в Інструкції (керівництві) з експлуатації. </w:t>
      </w:r>
    </w:p>
    <w:p w:rsidR="006640FE" w:rsidRPr="007D47AE" w:rsidRDefault="006640FE" w:rsidP="006640FE">
      <w:pPr>
        <w:spacing w:after="0" w:line="240" w:lineRule="auto"/>
        <w:ind w:left="57"/>
        <w:jc w:val="both"/>
        <w:rPr>
          <w:rFonts w:ascii="Times New Roman" w:eastAsia="Times New Roman" w:hAnsi="Times New Roman" w:cs="Times New Roman"/>
          <w:color w:val="000000"/>
          <w:sz w:val="28"/>
          <w:szCs w:val="28"/>
        </w:rPr>
      </w:pPr>
      <w:r w:rsidRPr="007D47AE">
        <w:rPr>
          <w:rFonts w:ascii="Times New Roman" w:eastAsia="Times New Roman" w:hAnsi="Times New Roman" w:cs="Times New Roman"/>
          <w:color w:val="000000"/>
          <w:sz w:val="28"/>
          <w:szCs w:val="28"/>
        </w:rPr>
        <w:t>4.10. Інші умови гарантійного обслуговування Товару, що не вказані в Договорі, визначаються відповідно до гарантійних умов фірми – виробника та згідно чинного законодавства України.</w:t>
      </w:r>
    </w:p>
    <w:p w:rsidR="00CF4157" w:rsidRPr="007D47AE" w:rsidRDefault="00CF4157" w:rsidP="006640FE">
      <w:pPr>
        <w:spacing w:after="0" w:line="240" w:lineRule="auto"/>
        <w:ind w:left="57"/>
        <w:jc w:val="both"/>
        <w:rPr>
          <w:rFonts w:ascii="Times New Roman" w:eastAsia="Times New Roman" w:hAnsi="Times New Roman" w:cs="Times New Roman"/>
          <w:color w:val="000000"/>
          <w:sz w:val="28"/>
          <w:szCs w:val="28"/>
        </w:rPr>
      </w:pPr>
      <w:r w:rsidRPr="007D47AE">
        <w:rPr>
          <w:rFonts w:ascii="Times New Roman" w:eastAsia="Times New Roman" w:hAnsi="Times New Roman" w:cs="Times New Roman"/>
          <w:color w:val="000000"/>
          <w:sz w:val="28"/>
          <w:szCs w:val="28"/>
        </w:rPr>
        <w:t>4.11 Всі витрати, пов’язані із заміною, усуненням дефектів або недоліків товару, тощо, несе Постачальник.</w:t>
      </w:r>
    </w:p>
    <w:p w:rsidR="00CF4157" w:rsidRPr="007D47AE" w:rsidRDefault="00CF4157"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4.12 Вартість упаковки включається в ціну Товарів, що постачаються.</w:t>
      </w:r>
    </w:p>
    <w:p w:rsidR="006640FE" w:rsidRPr="007D47AE" w:rsidRDefault="006640FE" w:rsidP="006640FE">
      <w:pPr>
        <w:spacing w:after="0" w:line="240" w:lineRule="auto"/>
        <w:ind w:left="57"/>
        <w:rPr>
          <w:rFonts w:ascii="Times New Roman" w:eastAsia="Times New Roman" w:hAnsi="Times New Roman" w:cs="Times New Roman"/>
          <w:sz w:val="28"/>
          <w:szCs w:val="28"/>
        </w:rPr>
      </w:pPr>
    </w:p>
    <w:p w:rsidR="006640FE" w:rsidRPr="007D47AE" w:rsidRDefault="006640FE" w:rsidP="006640FE">
      <w:pPr>
        <w:spacing w:after="0" w:line="240" w:lineRule="auto"/>
        <w:ind w:left="57"/>
        <w:jc w:val="center"/>
        <w:rPr>
          <w:rFonts w:ascii="Times New Roman" w:eastAsia="Times New Roman" w:hAnsi="Times New Roman" w:cs="Times New Roman"/>
          <w:sz w:val="28"/>
          <w:szCs w:val="28"/>
        </w:rPr>
      </w:pPr>
      <w:r w:rsidRPr="007D47AE">
        <w:rPr>
          <w:rFonts w:ascii="Times New Roman" w:eastAsia="Times New Roman" w:hAnsi="Times New Roman" w:cs="Times New Roman"/>
          <w:b/>
          <w:bCs/>
          <w:color w:val="000000"/>
          <w:sz w:val="28"/>
          <w:szCs w:val="28"/>
        </w:rPr>
        <w:t>5. УМОВИ ПОСТАЧАННЯ</w:t>
      </w:r>
    </w:p>
    <w:p w:rsidR="006640FE" w:rsidRPr="007D47AE" w:rsidRDefault="006640FE" w:rsidP="006640FE">
      <w:pPr>
        <w:spacing w:after="0" w:line="240" w:lineRule="auto"/>
        <w:ind w:left="57"/>
        <w:jc w:val="center"/>
        <w:rPr>
          <w:rFonts w:ascii="Times New Roman" w:eastAsia="Times New Roman" w:hAnsi="Times New Roman" w:cs="Times New Roman"/>
          <w:sz w:val="28"/>
          <w:szCs w:val="28"/>
        </w:rPr>
      </w:pP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 xml:space="preserve">5.1. Строк поставки товару </w:t>
      </w:r>
      <w:r w:rsidR="00CF4157" w:rsidRPr="007D47AE">
        <w:rPr>
          <w:rFonts w:ascii="Times New Roman" w:eastAsia="Times New Roman" w:hAnsi="Times New Roman" w:cs="Times New Roman"/>
          <w:color w:val="000000"/>
          <w:sz w:val="28"/>
          <w:szCs w:val="28"/>
        </w:rPr>
        <w:t>до 31.12.2023 року</w:t>
      </w:r>
      <w:r w:rsidR="00356DD9" w:rsidRPr="007D47AE">
        <w:rPr>
          <w:rFonts w:ascii="Times New Roman" w:hAnsi="Times New Roman"/>
          <w:sz w:val="28"/>
          <w:szCs w:val="28"/>
        </w:rPr>
        <w:t xml:space="preserve">  з моменту підписання договору</w:t>
      </w:r>
      <w:r w:rsidRPr="007D47AE">
        <w:rPr>
          <w:rFonts w:ascii="Times New Roman" w:eastAsia="Times New Roman" w:hAnsi="Times New Roman" w:cs="Times New Roman"/>
          <w:color w:val="000000"/>
          <w:sz w:val="28"/>
          <w:szCs w:val="28"/>
        </w:rPr>
        <w:t>. Постачальник здійснює поставку товару за місцем призначення Замовника: м. Миколаїв, вул. Будівельників,8.</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 xml:space="preserve">5.2. Доставка, завантаження та розвантаження товару здійснюється Постачальником за власні кошти на умовах поставки </w:t>
      </w:r>
      <w:r w:rsidRPr="007D47AE">
        <w:rPr>
          <w:rFonts w:ascii="Times New Roman" w:eastAsia="Times New Roman" w:hAnsi="Times New Roman" w:cs="Times New Roman"/>
          <w:color w:val="000000"/>
          <w:sz w:val="28"/>
          <w:szCs w:val="28"/>
          <w:lang w:val="en-US"/>
        </w:rPr>
        <w:t>DD</w:t>
      </w:r>
      <w:r w:rsidRPr="007D47AE">
        <w:rPr>
          <w:rFonts w:ascii="Times New Roman" w:eastAsia="Times New Roman" w:hAnsi="Times New Roman" w:cs="Times New Roman"/>
          <w:color w:val="000000"/>
          <w:sz w:val="28"/>
          <w:szCs w:val="28"/>
        </w:rPr>
        <w:t xml:space="preserve">Р згідно з </w:t>
      </w:r>
      <w:proofErr w:type="spellStart"/>
      <w:r w:rsidRPr="007D47AE">
        <w:rPr>
          <w:rFonts w:ascii="Times New Roman" w:eastAsia="Times New Roman" w:hAnsi="Times New Roman" w:cs="Times New Roman"/>
          <w:color w:val="000000"/>
          <w:sz w:val="28"/>
          <w:szCs w:val="28"/>
        </w:rPr>
        <w:t>Інкотермс</w:t>
      </w:r>
      <w:proofErr w:type="spellEnd"/>
      <w:r w:rsidRPr="007D47AE">
        <w:rPr>
          <w:rFonts w:ascii="Times New Roman" w:eastAsia="Times New Roman" w:hAnsi="Times New Roman" w:cs="Times New Roman"/>
          <w:color w:val="000000"/>
          <w:sz w:val="28"/>
          <w:szCs w:val="28"/>
        </w:rPr>
        <w:t xml:space="preserve"> 2010.</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 xml:space="preserve">5.3. Передача Товару у власність Замовникові оформляється Сторонами шляхом підписання двостороннього Акту прийому – передачі Товару та видаткової накладної, які підписуються обома Сторонами у момент передачі - приймання Товару. </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5.4. Моментом переходу права власності на Товар від Постачальника до Замовника вважається дата підписання Сторонами вищевказаного Акта прийому – передачі Товару та видаткової накладної.</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lastRenderedPageBreak/>
        <w:t>5.5. Замовник несе ризик випадкової загибелі (або пошкодження) Товару лише з моменту підписання обома Сторонами Акта прийому – передачі Товару та видаткової накладної, за виключенням випадків пошкодження Товару або його частин (комплектуючих) представником Постачальника, що здійснюватиме монтаж, наладку та введення обладнання в експлуатацію.</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5.6. У випадку виявлення Замовником некомплектності або інших недоліків Товару (в тому числі механічних пошкоджень), а також відсутності необхідної документації на Товар при його прийманні, Сторони складають та підписують двосторонній Акт про виявлені недоліки Товару. Зафіксовані таким чином недоліки, Постачальник повинен усунути за свій рахунок у строк 15 робочих днів, або у інший (у випадку заміни неякісного Товару) додатково узгоджений (у письмовій формі) Сторонами термін, але не більше 45 календарних днів з дати підписання Акта про виявлені недоліки Товару або отримання рекламації чи претензії щодо якості Товару. Приймання Товару та підписання Акта прийому – передачі та видаткової накладної, у такому випадку, здійснюється Сторонами після усунення вказаних недоліків.</w:t>
      </w:r>
    </w:p>
    <w:p w:rsidR="006640FE" w:rsidRPr="007D47AE" w:rsidRDefault="006640FE" w:rsidP="006640FE">
      <w:pPr>
        <w:spacing w:after="0" w:line="240" w:lineRule="auto"/>
        <w:ind w:left="57"/>
        <w:jc w:val="both"/>
        <w:rPr>
          <w:rFonts w:ascii="Times New Roman" w:eastAsia="Times New Roman" w:hAnsi="Times New Roman" w:cs="Times New Roman"/>
          <w:color w:val="000000"/>
          <w:sz w:val="28"/>
          <w:szCs w:val="28"/>
        </w:rPr>
      </w:pPr>
      <w:r w:rsidRPr="007D47AE">
        <w:rPr>
          <w:rFonts w:ascii="Times New Roman" w:eastAsia="Times New Roman" w:hAnsi="Times New Roman" w:cs="Times New Roman"/>
          <w:color w:val="000000"/>
          <w:sz w:val="28"/>
          <w:szCs w:val="28"/>
        </w:rPr>
        <w:t>5.7. Приймання Товару за якістю здійснюється Замовником після проведення Постачальником робіт з монтажу, наладки та запуску обладнання, згідно з Актом введення обладнання в експлуатацію</w:t>
      </w:r>
      <w:r w:rsidR="00A23888" w:rsidRPr="007D47AE">
        <w:rPr>
          <w:rFonts w:ascii="Times New Roman" w:eastAsia="Times New Roman" w:hAnsi="Times New Roman" w:cs="Times New Roman"/>
          <w:color w:val="000000"/>
          <w:sz w:val="28"/>
          <w:szCs w:val="28"/>
        </w:rPr>
        <w:t>.</w:t>
      </w:r>
    </w:p>
    <w:p w:rsidR="006640FE" w:rsidRPr="007D47AE" w:rsidRDefault="006640FE" w:rsidP="006640FE">
      <w:pPr>
        <w:pStyle w:val="western"/>
        <w:spacing w:after="0"/>
        <w:jc w:val="both"/>
        <w:rPr>
          <w:sz w:val="28"/>
          <w:szCs w:val="28"/>
        </w:rPr>
      </w:pPr>
      <w:r w:rsidRPr="007D47AE">
        <w:rPr>
          <w:sz w:val="28"/>
          <w:szCs w:val="28"/>
          <w:lang w:val="ru-RU"/>
        </w:rPr>
        <w:t xml:space="preserve">5.8. </w:t>
      </w:r>
      <w:proofErr w:type="spellStart"/>
      <w:r w:rsidRPr="007D47AE">
        <w:rPr>
          <w:sz w:val="28"/>
          <w:szCs w:val="28"/>
          <w:lang w:val="ru-RU"/>
        </w:rPr>
        <w:t>Пакування</w:t>
      </w:r>
      <w:proofErr w:type="spellEnd"/>
      <w:r w:rsidRPr="007D47AE">
        <w:rPr>
          <w:sz w:val="28"/>
          <w:szCs w:val="28"/>
          <w:lang w:val="ru-RU"/>
        </w:rPr>
        <w:t xml:space="preserve">, у </w:t>
      </w:r>
      <w:proofErr w:type="spellStart"/>
      <w:r w:rsidRPr="007D47AE">
        <w:rPr>
          <w:sz w:val="28"/>
          <w:szCs w:val="28"/>
          <w:lang w:val="ru-RU"/>
        </w:rPr>
        <w:t>якому</w:t>
      </w:r>
      <w:proofErr w:type="spellEnd"/>
      <w:r w:rsidRPr="007D47AE">
        <w:rPr>
          <w:sz w:val="28"/>
          <w:szCs w:val="28"/>
          <w:lang w:val="ru-RU"/>
        </w:rPr>
        <w:t xml:space="preserve"> </w:t>
      </w:r>
      <w:proofErr w:type="spellStart"/>
      <w:r w:rsidRPr="007D47AE">
        <w:rPr>
          <w:sz w:val="28"/>
          <w:szCs w:val="28"/>
          <w:lang w:val="ru-RU"/>
        </w:rPr>
        <w:t>відвантажується</w:t>
      </w:r>
      <w:proofErr w:type="spellEnd"/>
      <w:r w:rsidRPr="007D47AE">
        <w:rPr>
          <w:sz w:val="28"/>
          <w:szCs w:val="28"/>
          <w:lang w:val="ru-RU"/>
        </w:rPr>
        <w:t xml:space="preserve"> Товар, та </w:t>
      </w:r>
      <w:proofErr w:type="spellStart"/>
      <w:r w:rsidRPr="007D47AE">
        <w:rPr>
          <w:sz w:val="28"/>
          <w:szCs w:val="28"/>
          <w:lang w:val="ru-RU"/>
        </w:rPr>
        <w:t>умови</w:t>
      </w:r>
      <w:proofErr w:type="spellEnd"/>
      <w:r w:rsidRPr="007D47AE">
        <w:rPr>
          <w:sz w:val="28"/>
          <w:szCs w:val="28"/>
          <w:lang w:val="ru-RU"/>
        </w:rPr>
        <w:t xml:space="preserve"> </w:t>
      </w:r>
      <w:proofErr w:type="spellStart"/>
      <w:r w:rsidRPr="007D47AE">
        <w:rPr>
          <w:sz w:val="28"/>
          <w:szCs w:val="28"/>
          <w:lang w:val="ru-RU"/>
        </w:rPr>
        <w:t>транспортування</w:t>
      </w:r>
      <w:proofErr w:type="spellEnd"/>
      <w:r w:rsidRPr="007D47AE">
        <w:rPr>
          <w:sz w:val="28"/>
          <w:szCs w:val="28"/>
          <w:lang w:val="ru-RU"/>
        </w:rPr>
        <w:t xml:space="preserve"> Товару </w:t>
      </w:r>
      <w:proofErr w:type="spellStart"/>
      <w:r w:rsidRPr="007D47AE">
        <w:rPr>
          <w:sz w:val="28"/>
          <w:szCs w:val="28"/>
          <w:lang w:val="ru-RU"/>
        </w:rPr>
        <w:t>повинні</w:t>
      </w:r>
      <w:proofErr w:type="spellEnd"/>
      <w:r w:rsidRPr="007D47AE">
        <w:rPr>
          <w:sz w:val="28"/>
          <w:szCs w:val="28"/>
          <w:lang w:val="ru-RU"/>
        </w:rPr>
        <w:t xml:space="preserve"> </w:t>
      </w:r>
      <w:proofErr w:type="spellStart"/>
      <w:r w:rsidRPr="007D47AE">
        <w:rPr>
          <w:sz w:val="28"/>
          <w:szCs w:val="28"/>
          <w:lang w:val="ru-RU"/>
        </w:rPr>
        <w:t>відповідати</w:t>
      </w:r>
      <w:proofErr w:type="spellEnd"/>
      <w:r w:rsidRPr="007D47AE">
        <w:rPr>
          <w:sz w:val="28"/>
          <w:szCs w:val="28"/>
          <w:lang w:val="ru-RU"/>
        </w:rPr>
        <w:t xml:space="preserve"> характеру Товару. </w:t>
      </w:r>
      <w:r w:rsidRPr="007D47AE">
        <w:rPr>
          <w:sz w:val="28"/>
          <w:szCs w:val="28"/>
        </w:rPr>
        <w:t>Постачальник</w:t>
      </w:r>
      <w:r w:rsidRPr="007D47AE">
        <w:rPr>
          <w:sz w:val="28"/>
          <w:szCs w:val="28"/>
          <w:lang w:val="ru-RU"/>
        </w:rPr>
        <w:t xml:space="preserve"> </w:t>
      </w:r>
      <w:proofErr w:type="spellStart"/>
      <w:r w:rsidRPr="007D47AE">
        <w:rPr>
          <w:sz w:val="28"/>
          <w:szCs w:val="28"/>
          <w:lang w:val="ru-RU"/>
        </w:rPr>
        <w:t>забезпечує</w:t>
      </w:r>
      <w:proofErr w:type="spellEnd"/>
      <w:r w:rsidRPr="007D47AE">
        <w:rPr>
          <w:sz w:val="28"/>
          <w:szCs w:val="28"/>
          <w:lang w:val="ru-RU"/>
        </w:rPr>
        <w:t xml:space="preserve"> </w:t>
      </w:r>
      <w:proofErr w:type="spellStart"/>
      <w:r w:rsidRPr="007D47AE">
        <w:rPr>
          <w:sz w:val="28"/>
          <w:szCs w:val="28"/>
          <w:lang w:val="ru-RU"/>
        </w:rPr>
        <w:t>цілісність</w:t>
      </w:r>
      <w:proofErr w:type="spellEnd"/>
      <w:r w:rsidRPr="007D47AE">
        <w:rPr>
          <w:sz w:val="28"/>
          <w:szCs w:val="28"/>
          <w:lang w:val="ru-RU"/>
        </w:rPr>
        <w:t xml:space="preserve"> Товару, </w:t>
      </w:r>
      <w:proofErr w:type="spellStart"/>
      <w:r w:rsidRPr="007D47AE">
        <w:rPr>
          <w:sz w:val="28"/>
          <w:szCs w:val="28"/>
          <w:lang w:val="ru-RU"/>
        </w:rPr>
        <w:t>збереження</w:t>
      </w:r>
      <w:proofErr w:type="spellEnd"/>
      <w:r w:rsidRPr="007D47AE">
        <w:rPr>
          <w:sz w:val="28"/>
          <w:szCs w:val="28"/>
          <w:lang w:val="ru-RU"/>
        </w:rPr>
        <w:t xml:space="preserve"> </w:t>
      </w:r>
      <w:proofErr w:type="spellStart"/>
      <w:r w:rsidRPr="007D47AE">
        <w:rPr>
          <w:sz w:val="28"/>
          <w:szCs w:val="28"/>
          <w:lang w:val="ru-RU"/>
        </w:rPr>
        <w:t>його</w:t>
      </w:r>
      <w:proofErr w:type="spellEnd"/>
      <w:r w:rsidRPr="007D47AE">
        <w:rPr>
          <w:sz w:val="28"/>
          <w:szCs w:val="28"/>
          <w:lang w:val="ru-RU"/>
        </w:rPr>
        <w:t xml:space="preserve"> </w:t>
      </w:r>
      <w:proofErr w:type="spellStart"/>
      <w:r w:rsidRPr="007D47AE">
        <w:rPr>
          <w:sz w:val="28"/>
          <w:szCs w:val="28"/>
          <w:lang w:val="ru-RU"/>
        </w:rPr>
        <w:t>якості</w:t>
      </w:r>
      <w:proofErr w:type="spellEnd"/>
      <w:r w:rsidRPr="007D47AE">
        <w:rPr>
          <w:sz w:val="28"/>
          <w:szCs w:val="28"/>
          <w:lang w:val="ru-RU"/>
        </w:rPr>
        <w:t xml:space="preserve"> </w:t>
      </w:r>
      <w:proofErr w:type="spellStart"/>
      <w:r w:rsidRPr="007D47AE">
        <w:rPr>
          <w:sz w:val="28"/>
          <w:szCs w:val="28"/>
          <w:lang w:val="ru-RU"/>
        </w:rPr>
        <w:t>під</w:t>
      </w:r>
      <w:proofErr w:type="spellEnd"/>
      <w:r w:rsidRPr="007D47AE">
        <w:rPr>
          <w:sz w:val="28"/>
          <w:szCs w:val="28"/>
          <w:lang w:val="ru-RU"/>
        </w:rPr>
        <w:t xml:space="preserve"> час </w:t>
      </w:r>
      <w:proofErr w:type="spellStart"/>
      <w:r w:rsidRPr="007D47AE">
        <w:rPr>
          <w:sz w:val="28"/>
          <w:szCs w:val="28"/>
          <w:lang w:val="ru-RU"/>
        </w:rPr>
        <w:t>перевезення</w:t>
      </w:r>
      <w:proofErr w:type="spellEnd"/>
      <w:r w:rsidRPr="007D47AE">
        <w:rPr>
          <w:sz w:val="28"/>
          <w:szCs w:val="28"/>
          <w:lang w:val="ru-RU"/>
        </w:rPr>
        <w:t xml:space="preserve"> </w:t>
      </w:r>
      <w:proofErr w:type="spellStart"/>
      <w:r w:rsidRPr="007D47AE">
        <w:rPr>
          <w:sz w:val="28"/>
          <w:szCs w:val="28"/>
          <w:lang w:val="ru-RU"/>
        </w:rPr>
        <w:t>від</w:t>
      </w:r>
      <w:proofErr w:type="spellEnd"/>
      <w:r w:rsidRPr="007D47AE">
        <w:rPr>
          <w:sz w:val="28"/>
          <w:szCs w:val="28"/>
          <w:lang w:val="ru-RU"/>
        </w:rPr>
        <w:t xml:space="preserve"> </w:t>
      </w:r>
      <w:proofErr w:type="spellStart"/>
      <w:r w:rsidRPr="007D47AE">
        <w:rPr>
          <w:sz w:val="28"/>
          <w:szCs w:val="28"/>
          <w:lang w:val="ru-RU"/>
        </w:rPr>
        <w:t>місця</w:t>
      </w:r>
      <w:proofErr w:type="spellEnd"/>
      <w:r w:rsidRPr="007D47AE">
        <w:rPr>
          <w:sz w:val="28"/>
          <w:szCs w:val="28"/>
          <w:lang w:val="ru-RU"/>
        </w:rPr>
        <w:t xml:space="preserve"> </w:t>
      </w:r>
      <w:proofErr w:type="spellStart"/>
      <w:r w:rsidRPr="007D47AE">
        <w:rPr>
          <w:sz w:val="28"/>
          <w:szCs w:val="28"/>
          <w:lang w:val="ru-RU"/>
        </w:rPr>
        <w:t>відвантаження</w:t>
      </w:r>
      <w:proofErr w:type="spellEnd"/>
      <w:r w:rsidRPr="007D47AE">
        <w:rPr>
          <w:sz w:val="28"/>
          <w:szCs w:val="28"/>
          <w:lang w:val="ru-RU"/>
        </w:rPr>
        <w:t xml:space="preserve"> до </w:t>
      </w:r>
      <w:proofErr w:type="spellStart"/>
      <w:r w:rsidRPr="007D47AE">
        <w:rPr>
          <w:sz w:val="28"/>
          <w:szCs w:val="28"/>
          <w:lang w:val="ru-RU"/>
        </w:rPr>
        <w:t>місця</w:t>
      </w:r>
      <w:proofErr w:type="spellEnd"/>
      <w:r w:rsidRPr="007D47AE">
        <w:rPr>
          <w:sz w:val="28"/>
          <w:szCs w:val="28"/>
          <w:lang w:val="ru-RU"/>
        </w:rPr>
        <w:t xml:space="preserve"> поставки Товару. </w:t>
      </w:r>
      <w:proofErr w:type="spellStart"/>
      <w:r w:rsidRPr="007D47AE">
        <w:rPr>
          <w:sz w:val="28"/>
          <w:szCs w:val="28"/>
          <w:lang w:val="ru-RU"/>
        </w:rPr>
        <w:t>Надання</w:t>
      </w:r>
      <w:proofErr w:type="spellEnd"/>
      <w:r w:rsidRPr="007D47AE">
        <w:rPr>
          <w:sz w:val="28"/>
          <w:szCs w:val="28"/>
          <w:lang w:val="ru-RU"/>
        </w:rPr>
        <w:t xml:space="preserve"> Товару в </w:t>
      </w:r>
      <w:proofErr w:type="spellStart"/>
      <w:r w:rsidRPr="007D47AE">
        <w:rPr>
          <w:sz w:val="28"/>
          <w:szCs w:val="28"/>
          <w:lang w:val="ru-RU"/>
        </w:rPr>
        <w:t>пошкодженій</w:t>
      </w:r>
      <w:proofErr w:type="spellEnd"/>
      <w:r w:rsidRPr="007D47AE">
        <w:rPr>
          <w:sz w:val="28"/>
          <w:szCs w:val="28"/>
          <w:lang w:val="ru-RU"/>
        </w:rPr>
        <w:t xml:space="preserve"> </w:t>
      </w:r>
      <w:proofErr w:type="spellStart"/>
      <w:r w:rsidRPr="007D47AE">
        <w:rPr>
          <w:sz w:val="28"/>
          <w:szCs w:val="28"/>
          <w:lang w:val="ru-RU"/>
        </w:rPr>
        <w:t>упаковці</w:t>
      </w:r>
      <w:proofErr w:type="spellEnd"/>
      <w:r w:rsidRPr="007D47AE">
        <w:rPr>
          <w:sz w:val="28"/>
          <w:szCs w:val="28"/>
          <w:lang w:val="ru-RU"/>
        </w:rPr>
        <w:t xml:space="preserve"> не </w:t>
      </w:r>
      <w:proofErr w:type="spellStart"/>
      <w:proofErr w:type="gramStart"/>
      <w:r w:rsidRPr="007D47AE">
        <w:rPr>
          <w:sz w:val="28"/>
          <w:szCs w:val="28"/>
          <w:lang w:val="ru-RU"/>
        </w:rPr>
        <w:t>допускається</w:t>
      </w:r>
      <w:proofErr w:type="spellEnd"/>
      <w:proofErr w:type="gramEnd"/>
      <w:r w:rsidRPr="007D47AE">
        <w:rPr>
          <w:sz w:val="28"/>
          <w:szCs w:val="28"/>
          <w:lang w:val="ru-RU"/>
        </w:rPr>
        <w:t>.</w:t>
      </w:r>
    </w:p>
    <w:p w:rsidR="006640FE" w:rsidRPr="007D47AE" w:rsidRDefault="006640FE" w:rsidP="006640FE">
      <w:pPr>
        <w:spacing w:after="0" w:line="240" w:lineRule="auto"/>
        <w:ind w:left="57"/>
        <w:rPr>
          <w:rFonts w:ascii="Times New Roman" w:eastAsia="Times New Roman" w:hAnsi="Times New Roman" w:cs="Times New Roman"/>
          <w:sz w:val="28"/>
          <w:szCs w:val="28"/>
        </w:rPr>
      </w:pPr>
    </w:p>
    <w:p w:rsidR="006640FE" w:rsidRPr="007D47AE" w:rsidRDefault="006640FE" w:rsidP="006640FE">
      <w:pPr>
        <w:spacing w:after="0" w:line="240" w:lineRule="auto"/>
        <w:ind w:left="57"/>
        <w:jc w:val="center"/>
        <w:rPr>
          <w:rFonts w:ascii="Times New Roman" w:eastAsia="Times New Roman" w:hAnsi="Times New Roman" w:cs="Times New Roman"/>
          <w:sz w:val="28"/>
          <w:szCs w:val="28"/>
        </w:rPr>
      </w:pPr>
      <w:r w:rsidRPr="007D47AE">
        <w:rPr>
          <w:rFonts w:ascii="Times New Roman" w:eastAsia="Times New Roman" w:hAnsi="Times New Roman" w:cs="Times New Roman"/>
          <w:b/>
          <w:bCs/>
          <w:color w:val="000000"/>
          <w:sz w:val="28"/>
          <w:szCs w:val="28"/>
        </w:rPr>
        <w:t>6. ПЕРЕДАЧА І ПРИЙМАННЯ ТОВАРУ</w:t>
      </w:r>
    </w:p>
    <w:p w:rsidR="006640FE" w:rsidRPr="007D47AE" w:rsidRDefault="006640FE" w:rsidP="006640FE">
      <w:pPr>
        <w:spacing w:after="0" w:line="240" w:lineRule="auto"/>
        <w:ind w:left="57"/>
        <w:jc w:val="center"/>
        <w:rPr>
          <w:rFonts w:ascii="Times New Roman" w:eastAsia="Times New Roman" w:hAnsi="Times New Roman" w:cs="Times New Roman"/>
          <w:sz w:val="28"/>
          <w:szCs w:val="28"/>
        </w:rPr>
      </w:pPr>
    </w:p>
    <w:p w:rsidR="006640FE" w:rsidRPr="007D47AE" w:rsidRDefault="006640FE" w:rsidP="006640FE">
      <w:pPr>
        <w:spacing w:after="0" w:line="240" w:lineRule="auto"/>
        <w:ind w:left="57"/>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6.1. Замовник здійснює закупівлю товарів згідно із заявки.</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6.2. Прийом товару по кількості якості здійснюється Замовником у порядку, який визначається діючим законодавством України. Товар вважається переданий Замовнику по кількості, якості та асортименту після підписання уповноваженими особами Постачальника і Замовника накладних. При отриманні товару, уповноважена особа Замовника зобов’язана надати належним чином оформлену довіреність.</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6.3. Датою поставки товарів є дата підписання Замовником видаткової накладної.</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 xml:space="preserve">6.4. Приймання-передача товару проводиться Покупцем (або його представником) в день приймання, що підтверджується підписанням відповідальними особами Постачальника та Покупця видаткової накладної. Приймання-передача товарів по якості проводиться відповідно до документів, що засвідчують його якість. </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6.5.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Покупця.</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lastRenderedPageBreak/>
        <w:t xml:space="preserve">6.6. За результатами усунення недоліків з </w:t>
      </w:r>
      <w:proofErr w:type="spellStart"/>
      <w:r w:rsidRPr="007D47AE">
        <w:rPr>
          <w:rFonts w:ascii="Times New Roman" w:eastAsia="Times New Roman" w:hAnsi="Times New Roman" w:cs="Times New Roman"/>
          <w:color w:val="000000"/>
          <w:sz w:val="28"/>
          <w:szCs w:val="28"/>
        </w:rPr>
        <w:t>допоставки</w:t>
      </w:r>
      <w:proofErr w:type="spellEnd"/>
      <w:r w:rsidRPr="007D47AE">
        <w:rPr>
          <w:rFonts w:ascii="Times New Roman" w:eastAsia="Times New Roman" w:hAnsi="Times New Roman" w:cs="Times New Roman"/>
          <w:color w:val="000000"/>
          <w:sz w:val="28"/>
          <w:szCs w:val="28"/>
        </w:rPr>
        <w:t xml:space="preserve"> (доукомплектування) Товару уповноваженими представниками Сторін складається відповідний Акт.</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6.7. Упаковка, в якій відвантажується товар, та умови транспортування повинні відповідати характеру товару, забезпечувати цілісність товару, збереження його якості під час перевезення від місця відвантаження до місця поставки товару. Маркування повинно бути виконано у відповідності з діючими нормативними документами.</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6.8. Постачальник зобов'язаний провести введення товару в експлуатацію (монтаж, установка тощо) та інструктаж для медичного персоналу методам роботи у місці поставки.</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6.9. Для проведення Постачальником робіт із введення товару в експлуатацію та відповідно відправлення повідомлення про готовність для введення товару в експлуатацію, Замовник зобов’язується вчинити наступні дії:</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 підготувати відповідне приміщення для введення товару в експлуатацію, придатне для його встановлення і використання в місці поставки;</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 призначити фахівця, відповідального за введення в експлуатацію товару, якому буде надане право приймати рішення про узгодження технічних і організаційних питань щодо виконання Учасником своїх зобов’язань за Договором. .</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6.10. Зобов'язання Постачальника вважаються виконаними у повному обсязі з моменту поставки, проведення пусконалагоджувальних робіт та проведення інструктажу для медичного персоналу у місці експлуатації відповідно, що засвідчується Актом здачі-прийняття робіт з введення в експлуатацію, підписаних уповноважених особами Постачальника та Замовника.</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6.11. Після введення Товару в експлуатацію Учасник проводить навчання методам роботи з Товаром на місці його встановлення</w:t>
      </w:r>
    </w:p>
    <w:p w:rsidR="006640FE" w:rsidRPr="007D47AE" w:rsidRDefault="006640FE" w:rsidP="006640FE">
      <w:pPr>
        <w:spacing w:after="0" w:line="240" w:lineRule="auto"/>
        <w:ind w:left="57"/>
        <w:rPr>
          <w:rFonts w:ascii="Times New Roman" w:eastAsia="Times New Roman" w:hAnsi="Times New Roman" w:cs="Times New Roman"/>
          <w:sz w:val="28"/>
          <w:szCs w:val="28"/>
        </w:rPr>
      </w:pPr>
    </w:p>
    <w:p w:rsidR="006640FE" w:rsidRPr="007D47AE" w:rsidRDefault="006640FE" w:rsidP="006640FE">
      <w:pPr>
        <w:spacing w:after="0" w:line="240" w:lineRule="auto"/>
        <w:ind w:left="57"/>
        <w:jc w:val="center"/>
        <w:rPr>
          <w:rFonts w:ascii="Times New Roman" w:eastAsia="Times New Roman" w:hAnsi="Times New Roman" w:cs="Times New Roman"/>
          <w:sz w:val="28"/>
          <w:szCs w:val="28"/>
        </w:rPr>
      </w:pPr>
      <w:r w:rsidRPr="007D47AE">
        <w:rPr>
          <w:rFonts w:ascii="Times New Roman" w:eastAsia="Times New Roman" w:hAnsi="Times New Roman" w:cs="Times New Roman"/>
          <w:b/>
          <w:bCs/>
          <w:color w:val="000000"/>
          <w:sz w:val="28"/>
          <w:szCs w:val="28"/>
        </w:rPr>
        <w:t>7. ПРАВА ТА ОБОВ'ЯЗКИ СТОРІН</w:t>
      </w:r>
    </w:p>
    <w:p w:rsidR="006640FE" w:rsidRPr="007D47AE" w:rsidRDefault="006640FE" w:rsidP="006640FE">
      <w:pPr>
        <w:spacing w:after="0" w:line="240" w:lineRule="auto"/>
        <w:ind w:left="57"/>
        <w:jc w:val="center"/>
        <w:rPr>
          <w:rFonts w:ascii="Times New Roman" w:eastAsia="Times New Roman" w:hAnsi="Times New Roman" w:cs="Times New Roman"/>
          <w:sz w:val="28"/>
          <w:szCs w:val="28"/>
        </w:rPr>
      </w:pP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 xml:space="preserve">7.1. Замовник зобов'язаний: </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 xml:space="preserve">7.1.1. Своєчасно та в повному обсязі сплачувати за поставлений товар. </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7.1.2. Приймати поставлений належним чином товар згідно з накладними.</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 xml:space="preserve">7.2. Замовник має право: </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7.2.1. Достроково розірвати цей Договір в односторонньому порядку у разі одноразового або більше разів невиконання та/або неналежного виконання зобов'язань Постачальником за Договором, письмово повідомивши про це Постачальника рекомендованим або електронним листом за 5 робочих днів до моменту розірвання, якщо інший строк не вказаний у відповідному письмовому повідомленні Замовника. Таке письмове повідомлення Замовника є документальним підтвердженням розірвання Договору.</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 xml:space="preserve">7.2.2. Контролювати поставку товару у строки, встановлені цим Договором. </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 xml:space="preserve">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 xml:space="preserve">7.2.4. Повернути накладну Постачальнику без здійснення оплати в разі неналежного оформлення документів (відсутність підписів, неправильне заповнення тощо). </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lastRenderedPageBreak/>
        <w:t xml:space="preserve">7.3. Постачальник зобов'язаний: </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 xml:space="preserve">7.3.1. Забезпечити поставку товарів у порядку та строки, встановлені цим Договором. </w:t>
      </w:r>
    </w:p>
    <w:p w:rsidR="006640FE" w:rsidRPr="007D47AE" w:rsidRDefault="006640FE" w:rsidP="006640FE">
      <w:pPr>
        <w:spacing w:after="0" w:line="240" w:lineRule="auto"/>
        <w:ind w:left="57"/>
        <w:jc w:val="both"/>
        <w:rPr>
          <w:rFonts w:ascii="Times New Roman" w:eastAsia="Times New Roman" w:hAnsi="Times New Roman" w:cs="Times New Roman"/>
          <w:color w:val="000000"/>
          <w:sz w:val="28"/>
          <w:szCs w:val="28"/>
        </w:rPr>
      </w:pPr>
      <w:r w:rsidRPr="007D47AE">
        <w:rPr>
          <w:rFonts w:ascii="Times New Roman" w:eastAsia="Times New Roman" w:hAnsi="Times New Roman" w:cs="Times New Roman"/>
          <w:color w:val="000000"/>
          <w:sz w:val="28"/>
          <w:szCs w:val="28"/>
        </w:rPr>
        <w:t>7.3.2. Забезпечити поставку товарів, асортимент та якість яких відповідає умовам, установленим Договором.</w:t>
      </w:r>
    </w:p>
    <w:p w:rsidR="00B25643" w:rsidRPr="007D47AE" w:rsidRDefault="00B25643" w:rsidP="006640FE">
      <w:pPr>
        <w:spacing w:after="0" w:line="240" w:lineRule="auto"/>
        <w:ind w:left="57"/>
        <w:jc w:val="both"/>
        <w:rPr>
          <w:rFonts w:ascii="Times New Roman" w:eastAsia="Times New Roman" w:hAnsi="Times New Roman" w:cs="Times New Roman"/>
          <w:color w:val="000000"/>
          <w:sz w:val="28"/>
          <w:szCs w:val="28"/>
        </w:rPr>
      </w:pPr>
      <w:r w:rsidRPr="007D47AE">
        <w:rPr>
          <w:rFonts w:ascii="Times New Roman" w:eastAsia="Times New Roman" w:hAnsi="Times New Roman" w:cs="Times New Roman"/>
          <w:color w:val="000000"/>
          <w:sz w:val="28"/>
          <w:szCs w:val="28"/>
        </w:rPr>
        <w:t>7.3.3 Забезпечити гарантійне обслуговування Товару протягом терміну, встановленому у п.4.5 Договору.</w:t>
      </w:r>
    </w:p>
    <w:p w:rsidR="00B25643" w:rsidRPr="007D47AE" w:rsidRDefault="00B25643" w:rsidP="006640FE">
      <w:pPr>
        <w:spacing w:after="0" w:line="240" w:lineRule="auto"/>
        <w:ind w:left="57"/>
        <w:jc w:val="both"/>
        <w:rPr>
          <w:rFonts w:ascii="Times New Roman" w:eastAsia="Times New Roman" w:hAnsi="Times New Roman" w:cs="Times New Roman"/>
          <w:color w:val="000000"/>
          <w:sz w:val="28"/>
          <w:szCs w:val="28"/>
        </w:rPr>
      </w:pPr>
      <w:r w:rsidRPr="007D47AE">
        <w:rPr>
          <w:rFonts w:ascii="Times New Roman" w:eastAsia="Times New Roman" w:hAnsi="Times New Roman" w:cs="Times New Roman"/>
          <w:color w:val="000000"/>
          <w:sz w:val="28"/>
          <w:szCs w:val="28"/>
        </w:rPr>
        <w:t>7.3.4. Приймати заявки від Замовника, щодо гарантійного обслуговування у робочі дні, протягом тижня по телефону або по електронній пошті за адресою:__________, з 9:00 до 18:00. Протягом 2-ох годин з моменту отримання заявки, Постачальник реєструє звернення Замовника, привласнює заявці індивідуальний номер і повідомляє його Замовнику для ідентифікації гарантійного випадку.</w:t>
      </w:r>
    </w:p>
    <w:p w:rsidR="00B25643" w:rsidRPr="007D47AE" w:rsidRDefault="00B25643" w:rsidP="006640FE">
      <w:pPr>
        <w:spacing w:after="0" w:line="240" w:lineRule="auto"/>
        <w:ind w:left="57"/>
        <w:jc w:val="both"/>
        <w:rPr>
          <w:rFonts w:ascii="Times New Roman" w:eastAsia="Times New Roman" w:hAnsi="Times New Roman" w:cs="Times New Roman"/>
          <w:color w:val="000000"/>
          <w:sz w:val="28"/>
          <w:szCs w:val="28"/>
        </w:rPr>
      </w:pPr>
      <w:r w:rsidRPr="007D47AE">
        <w:rPr>
          <w:rFonts w:ascii="Times New Roman" w:eastAsia="Times New Roman" w:hAnsi="Times New Roman" w:cs="Times New Roman"/>
          <w:color w:val="000000"/>
          <w:sz w:val="28"/>
          <w:szCs w:val="28"/>
        </w:rPr>
        <w:t>7.3.5.</w:t>
      </w:r>
      <w:r w:rsidR="007D47AE" w:rsidRPr="007D47AE">
        <w:rPr>
          <w:rFonts w:ascii="Times New Roman" w:eastAsia="Times New Roman" w:hAnsi="Times New Roman" w:cs="Times New Roman"/>
          <w:color w:val="000000"/>
          <w:sz w:val="28"/>
          <w:szCs w:val="28"/>
        </w:rPr>
        <w:t xml:space="preserve"> Здійснювати гарантійний ремонт та відновлювати робочі функції Товару протягом 10 ( десяти) робочих днів. У випадку неможливості відновити робочі функції Товару протягом встановленого терміну або неможливості відновити їх взагалі, надати рівноцінний Товар або його окремі вузли.</w:t>
      </w:r>
    </w:p>
    <w:p w:rsidR="007D47AE" w:rsidRPr="007D47AE" w:rsidRDefault="007D47A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 xml:space="preserve">7.3.6. Здійснювати гарантійне обслуговування Товару з урахуванням вимог Порядку гарантійного ремонту (обслуговування) або гарантійної заміни технічно складних побутових товарів, </w:t>
      </w:r>
      <w:proofErr w:type="spellStart"/>
      <w:r w:rsidRPr="007D47AE">
        <w:rPr>
          <w:rFonts w:ascii="Times New Roman" w:eastAsia="Times New Roman" w:hAnsi="Times New Roman" w:cs="Times New Roman"/>
          <w:color w:val="000000"/>
          <w:sz w:val="28"/>
          <w:szCs w:val="28"/>
        </w:rPr>
        <w:t>затв</w:t>
      </w:r>
      <w:proofErr w:type="spellEnd"/>
      <w:r w:rsidRPr="007D47AE">
        <w:rPr>
          <w:rFonts w:ascii="Times New Roman" w:eastAsia="Times New Roman" w:hAnsi="Times New Roman" w:cs="Times New Roman"/>
          <w:color w:val="000000"/>
          <w:sz w:val="28"/>
          <w:szCs w:val="28"/>
        </w:rPr>
        <w:t>. Постановою Кабінету Міністрів України від 11.04.2002 №506.</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7.3.</w:t>
      </w:r>
      <w:r w:rsidR="007D47AE" w:rsidRPr="007D47AE">
        <w:rPr>
          <w:rFonts w:ascii="Times New Roman" w:eastAsia="Times New Roman" w:hAnsi="Times New Roman" w:cs="Times New Roman"/>
          <w:color w:val="000000"/>
          <w:sz w:val="28"/>
          <w:szCs w:val="28"/>
        </w:rPr>
        <w:t>7</w:t>
      </w:r>
      <w:r w:rsidRPr="007D47AE">
        <w:rPr>
          <w:rFonts w:ascii="Times New Roman" w:eastAsia="Times New Roman" w:hAnsi="Times New Roman" w:cs="Times New Roman"/>
          <w:color w:val="000000"/>
          <w:sz w:val="28"/>
          <w:szCs w:val="28"/>
        </w:rPr>
        <w:t>. У разі неможливості виконати взяті на себе зобов’язання, негайно повідомити про це Замовнику із зазначенням причин.</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 xml:space="preserve">7.4. Постачальник має право: </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 xml:space="preserve">7.4.1. Своєчасно та в повному обсязі отримувати плату за поставлений товар. </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 xml:space="preserve">7.4.2. На дострокову поставку товару за погодженням з Замовником. </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7.4.3.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5 робочих днів.</w:t>
      </w:r>
    </w:p>
    <w:p w:rsidR="006640FE" w:rsidRPr="007D47AE" w:rsidRDefault="006640FE" w:rsidP="006640FE">
      <w:pPr>
        <w:spacing w:after="0" w:line="240" w:lineRule="auto"/>
        <w:ind w:left="57"/>
        <w:rPr>
          <w:rFonts w:ascii="Times New Roman" w:eastAsia="Times New Roman" w:hAnsi="Times New Roman" w:cs="Times New Roman"/>
          <w:sz w:val="28"/>
          <w:szCs w:val="28"/>
        </w:rPr>
      </w:pPr>
    </w:p>
    <w:p w:rsidR="006640FE" w:rsidRPr="007D47AE" w:rsidRDefault="006640FE" w:rsidP="006640FE">
      <w:pPr>
        <w:spacing w:after="0" w:line="240" w:lineRule="auto"/>
        <w:ind w:left="57"/>
        <w:jc w:val="center"/>
        <w:rPr>
          <w:rFonts w:ascii="Times New Roman" w:eastAsia="Times New Roman" w:hAnsi="Times New Roman" w:cs="Times New Roman"/>
          <w:sz w:val="28"/>
          <w:szCs w:val="28"/>
        </w:rPr>
      </w:pPr>
      <w:r w:rsidRPr="007D47AE">
        <w:rPr>
          <w:rFonts w:ascii="Times New Roman" w:eastAsia="Times New Roman" w:hAnsi="Times New Roman" w:cs="Times New Roman"/>
          <w:b/>
          <w:bCs/>
          <w:color w:val="000000"/>
          <w:sz w:val="28"/>
          <w:szCs w:val="28"/>
        </w:rPr>
        <w:t>8. ВІДПОВІДАЛЬНІСТЬ СТОРІН</w:t>
      </w:r>
    </w:p>
    <w:p w:rsidR="006640FE" w:rsidRPr="007D47AE" w:rsidRDefault="006640FE" w:rsidP="006640FE">
      <w:pPr>
        <w:spacing w:after="0" w:line="240" w:lineRule="auto"/>
        <w:ind w:left="57"/>
        <w:jc w:val="center"/>
        <w:rPr>
          <w:rFonts w:ascii="Times New Roman" w:eastAsia="Times New Roman" w:hAnsi="Times New Roman" w:cs="Times New Roman"/>
          <w:sz w:val="28"/>
          <w:szCs w:val="28"/>
        </w:rPr>
      </w:pP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 xml:space="preserve">8.1. За невиконання або неналежного виконання своїх зобов'язань за Договором Сторони несуть відповідальність, передбачену чинним законодавством України (ст. 236 Господарського кодексу України) та цим Договором. </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8.2. У разі порушення (прострочення) Постачальником строків (термінів) поставки (заміни) Товару або поставки Товару не в повному обсязі (недопоставці), Постачальник сплачує Замовнику штрафні санкції - пеню у розмірі 0,1% вартості Товару (з якого допущено прострочення) за кожний день прострочення, а за прострочення понад 30 днів, додатково стягується штраф у розмірі 7% вказаної вартості.</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 xml:space="preserve">8.3. За поставку неякісного (некомплектного) Товару Постачальник сплачує Замовникові штраф у розмірі 20% від вартості (ціни) неякісного (некомплектного) Товару, та за свій рахунок у термін не пізніше 45 календарних днів з дати підписання Акта про виявлені недоліки Товару (під час приймання Товару) або отримання рекламації чи претензії щодо якості </w:t>
      </w:r>
      <w:r w:rsidRPr="007D47AE">
        <w:rPr>
          <w:rFonts w:ascii="Times New Roman" w:eastAsia="Times New Roman" w:hAnsi="Times New Roman" w:cs="Times New Roman"/>
          <w:color w:val="000000"/>
          <w:sz w:val="28"/>
          <w:szCs w:val="28"/>
        </w:rPr>
        <w:lastRenderedPageBreak/>
        <w:t>Товару (в гарантійний період) здійснює заміну неякісного Товару (комплектуючих) на Товар відповідної якості.</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8.4. Сплата пені, штрафу не звільняє Сторони від виконання прийнятих на себе зобов’язань за Договором.</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8.5. У разі неможливості виконати взяті на себе обов’язки по строкам, якості та кількості товару, який постачається, Учасник зобов’язаний повідомити Замовника у строк не пізніше ніж 48 годин з моменту виникнення обставин, які перешкоджають виконанню Договору.</w:t>
      </w:r>
    </w:p>
    <w:p w:rsidR="006640FE" w:rsidRPr="007D47AE" w:rsidRDefault="006640FE" w:rsidP="006640FE">
      <w:pPr>
        <w:spacing w:after="0" w:line="240" w:lineRule="auto"/>
        <w:ind w:left="57"/>
        <w:jc w:val="both"/>
        <w:rPr>
          <w:rFonts w:ascii="Times New Roman" w:eastAsia="Times New Roman" w:hAnsi="Times New Roman" w:cs="Times New Roman"/>
          <w:color w:val="000000"/>
          <w:sz w:val="28"/>
          <w:szCs w:val="28"/>
        </w:rPr>
      </w:pPr>
      <w:r w:rsidRPr="007D47AE">
        <w:rPr>
          <w:rFonts w:ascii="Times New Roman" w:eastAsia="Times New Roman" w:hAnsi="Times New Roman" w:cs="Times New Roman"/>
          <w:color w:val="000000"/>
          <w:sz w:val="28"/>
          <w:szCs w:val="28"/>
        </w:rPr>
        <w:t>8.6. У випадках, не передбачених цим Договором, Сторони несуть відповідальність, передбачену чинним законодавством.</w:t>
      </w:r>
    </w:p>
    <w:p w:rsidR="006640FE" w:rsidRPr="007D47AE" w:rsidRDefault="006640FE" w:rsidP="006640FE">
      <w:pPr>
        <w:pStyle w:val="western"/>
        <w:spacing w:after="0"/>
        <w:jc w:val="both"/>
        <w:rPr>
          <w:sz w:val="28"/>
          <w:szCs w:val="28"/>
        </w:rPr>
      </w:pPr>
      <w:r w:rsidRPr="007D47AE">
        <w:rPr>
          <w:sz w:val="28"/>
          <w:szCs w:val="28"/>
        </w:rPr>
        <w:t xml:space="preserve">8.7.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w:t>
      </w:r>
      <w:proofErr w:type="spellStart"/>
      <w:r w:rsidRPr="007D47AE">
        <w:rPr>
          <w:sz w:val="28"/>
          <w:szCs w:val="28"/>
        </w:rPr>
        <w:t>„Про</w:t>
      </w:r>
      <w:proofErr w:type="spellEnd"/>
      <w:r w:rsidRPr="007D47AE">
        <w:rPr>
          <w:sz w:val="28"/>
          <w:szCs w:val="28"/>
        </w:rPr>
        <w:t xml:space="preserve"> застосування заборони ввезення товарів з Російської </w:t>
      </w:r>
      <w:proofErr w:type="spellStart"/>
      <w:r w:rsidRPr="007D47AE">
        <w:rPr>
          <w:sz w:val="28"/>
          <w:szCs w:val="28"/>
        </w:rPr>
        <w:t>Федерації“</w:t>
      </w:r>
      <w:proofErr w:type="spellEnd"/>
      <w:r w:rsidRPr="007D47AE">
        <w:rPr>
          <w:sz w:val="28"/>
          <w:szCs w:val="28"/>
        </w:rPr>
        <w:t xml:space="preserve"> та від 30.12.2015 № 1147 </w:t>
      </w:r>
      <w:proofErr w:type="spellStart"/>
      <w:r w:rsidRPr="007D47AE">
        <w:rPr>
          <w:sz w:val="28"/>
          <w:szCs w:val="28"/>
        </w:rPr>
        <w:t>„Про</w:t>
      </w:r>
      <w:proofErr w:type="spellEnd"/>
      <w:r w:rsidRPr="007D47AE">
        <w:rPr>
          <w:sz w:val="28"/>
          <w:szCs w:val="28"/>
        </w:rPr>
        <w:t xml:space="preserve"> заборону ввезення на митну територію України товарів, що походять з Російської </w:t>
      </w:r>
      <w:proofErr w:type="spellStart"/>
      <w:r w:rsidRPr="007D47AE">
        <w:rPr>
          <w:sz w:val="28"/>
          <w:szCs w:val="28"/>
        </w:rPr>
        <w:t>Федерації“</w:t>
      </w:r>
      <w:proofErr w:type="spellEnd"/>
      <w:r w:rsidRPr="007D47AE">
        <w:rPr>
          <w:sz w:val="28"/>
          <w:szCs w:val="28"/>
        </w:rPr>
        <w:t>.</w:t>
      </w:r>
    </w:p>
    <w:p w:rsidR="006640FE" w:rsidRPr="007D47AE" w:rsidRDefault="006640FE" w:rsidP="006640FE">
      <w:pPr>
        <w:spacing w:after="0" w:line="240" w:lineRule="auto"/>
        <w:ind w:left="57"/>
        <w:rPr>
          <w:rFonts w:ascii="Times New Roman" w:eastAsia="Times New Roman" w:hAnsi="Times New Roman" w:cs="Times New Roman"/>
          <w:sz w:val="28"/>
          <w:szCs w:val="28"/>
        </w:rPr>
      </w:pPr>
    </w:p>
    <w:p w:rsidR="006640FE" w:rsidRPr="007D47AE" w:rsidRDefault="006640FE" w:rsidP="006640FE">
      <w:pPr>
        <w:spacing w:after="0" w:line="240" w:lineRule="auto"/>
        <w:ind w:left="57"/>
        <w:jc w:val="center"/>
        <w:rPr>
          <w:rFonts w:ascii="Times New Roman" w:eastAsia="Times New Roman" w:hAnsi="Times New Roman" w:cs="Times New Roman"/>
          <w:sz w:val="28"/>
          <w:szCs w:val="28"/>
        </w:rPr>
      </w:pPr>
      <w:r w:rsidRPr="007D47AE">
        <w:rPr>
          <w:rFonts w:ascii="Times New Roman" w:eastAsia="Times New Roman" w:hAnsi="Times New Roman" w:cs="Times New Roman"/>
          <w:b/>
          <w:bCs/>
          <w:color w:val="000000"/>
          <w:sz w:val="28"/>
          <w:szCs w:val="28"/>
        </w:rPr>
        <w:t>9. ФОРС-МАЖОРНІ ОБСТАВИНИ</w:t>
      </w:r>
    </w:p>
    <w:p w:rsidR="006640FE" w:rsidRPr="007D47AE" w:rsidRDefault="006640FE" w:rsidP="006640FE">
      <w:pPr>
        <w:spacing w:after="0" w:line="240" w:lineRule="auto"/>
        <w:ind w:left="57"/>
        <w:jc w:val="center"/>
        <w:rPr>
          <w:rFonts w:ascii="Times New Roman" w:eastAsia="Times New Roman" w:hAnsi="Times New Roman" w:cs="Times New Roman"/>
          <w:sz w:val="28"/>
          <w:szCs w:val="28"/>
        </w:rPr>
      </w:pPr>
    </w:p>
    <w:p w:rsidR="006640FE" w:rsidRPr="007D47AE" w:rsidRDefault="006640FE" w:rsidP="006640FE">
      <w:pPr>
        <w:pStyle w:val="western"/>
        <w:spacing w:after="0"/>
        <w:jc w:val="both"/>
        <w:rPr>
          <w:sz w:val="28"/>
          <w:szCs w:val="28"/>
        </w:rPr>
      </w:pPr>
      <w:r w:rsidRPr="007D47AE">
        <w:rPr>
          <w:sz w:val="28"/>
          <w:szCs w:val="28"/>
        </w:rPr>
        <w:t xml:space="preserve">9.1.Сторони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 </w:t>
      </w:r>
    </w:p>
    <w:p w:rsidR="006640FE" w:rsidRPr="007D47AE" w:rsidRDefault="006640FE" w:rsidP="006640FE">
      <w:pPr>
        <w:pStyle w:val="western"/>
        <w:spacing w:after="0"/>
        <w:jc w:val="both"/>
        <w:rPr>
          <w:sz w:val="28"/>
          <w:szCs w:val="28"/>
        </w:rPr>
      </w:pPr>
      <w:r w:rsidRPr="007D47AE">
        <w:rPr>
          <w:sz w:val="28"/>
          <w:szCs w:val="28"/>
        </w:rPr>
        <w:t xml:space="preserve">9.2. Сторони домовились у випадку виникнення форс-мажорних обставин, які виникають поза волею сторін в тому числі, але не виключно: землетрусів, повені та інших природних аномалій, Сторони звільняються від відповідальності за повне чи часткове невиконання своїх зобов’язань по даному Договору. </w:t>
      </w:r>
    </w:p>
    <w:p w:rsidR="006640FE" w:rsidRPr="007D47AE" w:rsidRDefault="006640FE" w:rsidP="006640FE">
      <w:pPr>
        <w:spacing w:after="0" w:line="240" w:lineRule="auto"/>
        <w:ind w:left="57"/>
        <w:jc w:val="both"/>
        <w:rPr>
          <w:rFonts w:ascii="Times New Roman" w:eastAsia="Times New Roman" w:hAnsi="Times New Roman" w:cs="Times New Roman"/>
          <w:color w:val="000000"/>
          <w:sz w:val="28"/>
          <w:szCs w:val="28"/>
        </w:rPr>
      </w:pP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9.3. Якщо ці обставини будуть продовжуватися більше 6 місяців, то кожна із сторін вправі відмовитися від подальшого виконання обов’язків за цим Договором відносно непоставленого товару.</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9.4. Сторона, для якої створилася неможливість виконання зобов’язань за цим Договором, повинна протягом 10 робочих днів сповістити іншу Сторону про початок і припинення форс-мажорних обставин.</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9.5.Наявність та строк дії форс мажорних обставин підтверджується довідкою Торгово-промислової палати України.</w:t>
      </w:r>
    </w:p>
    <w:p w:rsidR="007D47AE" w:rsidRPr="007D47AE" w:rsidRDefault="007D47AE" w:rsidP="006640FE">
      <w:pPr>
        <w:spacing w:after="0" w:line="240" w:lineRule="auto"/>
        <w:ind w:left="57"/>
        <w:jc w:val="center"/>
        <w:rPr>
          <w:rFonts w:ascii="Times New Roman" w:eastAsia="Times New Roman" w:hAnsi="Times New Roman" w:cs="Times New Roman"/>
          <w:b/>
          <w:bCs/>
          <w:color w:val="000000"/>
          <w:sz w:val="28"/>
          <w:szCs w:val="28"/>
        </w:rPr>
      </w:pPr>
    </w:p>
    <w:p w:rsidR="006640FE" w:rsidRPr="007D47AE" w:rsidRDefault="006640FE" w:rsidP="006640FE">
      <w:pPr>
        <w:spacing w:after="0" w:line="240" w:lineRule="auto"/>
        <w:ind w:left="57"/>
        <w:jc w:val="center"/>
        <w:rPr>
          <w:rFonts w:ascii="Times New Roman" w:eastAsia="Times New Roman" w:hAnsi="Times New Roman" w:cs="Times New Roman"/>
          <w:sz w:val="28"/>
          <w:szCs w:val="28"/>
        </w:rPr>
      </w:pPr>
      <w:r w:rsidRPr="007D47AE">
        <w:rPr>
          <w:rFonts w:ascii="Times New Roman" w:eastAsia="Times New Roman" w:hAnsi="Times New Roman" w:cs="Times New Roman"/>
          <w:b/>
          <w:bCs/>
          <w:color w:val="000000"/>
          <w:sz w:val="28"/>
          <w:szCs w:val="28"/>
        </w:rPr>
        <w:t>10.ВИРІШЕННЯ СПОРІВ</w:t>
      </w:r>
    </w:p>
    <w:p w:rsidR="006640FE" w:rsidRPr="007D47AE" w:rsidRDefault="006640FE" w:rsidP="006640FE">
      <w:pPr>
        <w:spacing w:after="0" w:line="240" w:lineRule="auto"/>
        <w:ind w:left="57"/>
        <w:jc w:val="center"/>
        <w:rPr>
          <w:rFonts w:ascii="Times New Roman" w:eastAsia="Times New Roman" w:hAnsi="Times New Roman" w:cs="Times New Roman"/>
          <w:sz w:val="28"/>
          <w:szCs w:val="28"/>
        </w:rPr>
      </w:pP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 xml:space="preserve">10.1. Спори, які виникають з цього Договору, вирішуються Сторонами шляхом переговорів та консультацій з прийняттям відповідних рішень. При неможливості досягнути згоди між Сторонами Договору стосовно спірного </w:t>
      </w:r>
      <w:r w:rsidRPr="007D47AE">
        <w:rPr>
          <w:rFonts w:ascii="Times New Roman" w:eastAsia="Times New Roman" w:hAnsi="Times New Roman" w:cs="Times New Roman"/>
          <w:color w:val="000000"/>
          <w:sz w:val="28"/>
          <w:szCs w:val="28"/>
        </w:rPr>
        <w:lastRenderedPageBreak/>
        <w:t>питання, спір вирішується у судовому порядку згідно з чинним законодавством України.</w:t>
      </w:r>
    </w:p>
    <w:p w:rsidR="006640FE" w:rsidRPr="007D47AE" w:rsidRDefault="006640FE" w:rsidP="006640FE">
      <w:pPr>
        <w:spacing w:after="0" w:line="240" w:lineRule="auto"/>
        <w:ind w:left="57"/>
        <w:jc w:val="both"/>
        <w:rPr>
          <w:rFonts w:ascii="Times New Roman" w:eastAsia="Times New Roman" w:hAnsi="Times New Roman" w:cs="Times New Roman"/>
          <w:color w:val="000000"/>
          <w:sz w:val="28"/>
          <w:szCs w:val="28"/>
        </w:rPr>
      </w:pPr>
      <w:r w:rsidRPr="007D47AE">
        <w:rPr>
          <w:rFonts w:ascii="Times New Roman" w:eastAsia="Times New Roman" w:hAnsi="Times New Roman" w:cs="Times New Roman"/>
          <w:color w:val="000000"/>
          <w:sz w:val="28"/>
          <w:szCs w:val="28"/>
        </w:rPr>
        <w:t>10.2.Усі спори (рекламації) вирішуються шляхом направлення сторонами письмових повідомлень на електронні або поштові адреси сторін.</w:t>
      </w:r>
    </w:p>
    <w:p w:rsidR="004A0F5C" w:rsidRPr="007D47AE" w:rsidRDefault="004A0F5C" w:rsidP="006640FE">
      <w:pPr>
        <w:spacing w:after="0" w:line="240" w:lineRule="auto"/>
        <w:ind w:left="57"/>
        <w:jc w:val="both"/>
        <w:rPr>
          <w:rFonts w:ascii="Times New Roman" w:eastAsia="Times New Roman" w:hAnsi="Times New Roman" w:cs="Times New Roman"/>
          <w:sz w:val="28"/>
          <w:szCs w:val="28"/>
        </w:rPr>
      </w:pPr>
    </w:p>
    <w:p w:rsidR="006640FE" w:rsidRPr="007D47AE" w:rsidRDefault="006640FE" w:rsidP="006640FE">
      <w:pPr>
        <w:spacing w:after="0" w:line="240" w:lineRule="auto"/>
        <w:ind w:left="57"/>
        <w:jc w:val="center"/>
        <w:rPr>
          <w:rFonts w:ascii="Times New Roman" w:eastAsia="Times New Roman" w:hAnsi="Times New Roman" w:cs="Times New Roman"/>
          <w:sz w:val="28"/>
          <w:szCs w:val="28"/>
        </w:rPr>
      </w:pPr>
      <w:r w:rsidRPr="007D47AE">
        <w:rPr>
          <w:rFonts w:ascii="Times New Roman" w:eastAsia="Times New Roman" w:hAnsi="Times New Roman" w:cs="Times New Roman"/>
          <w:b/>
          <w:bCs/>
          <w:color w:val="000000"/>
          <w:sz w:val="28"/>
          <w:szCs w:val="28"/>
        </w:rPr>
        <w:t>11. СТРОК ДІЇ ДОГОВОРУ</w:t>
      </w:r>
    </w:p>
    <w:p w:rsidR="006640FE" w:rsidRPr="007D47AE" w:rsidRDefault="006640FE" w:rsidP="006640FE">
      <w:pPr>
        <w:spacing w:after="0" w:line="240" w:lineRule="auto"/>
        <w:ind w:left="57"/>
        <w:jc w:val="center"/>
        <w:rPr>
          <w:rFonts w:ascii="Times New Roman" w:eastAsia="Times New Roman" w:hAnsi="Times New Roman" w:cs="Times New Roman"/>
          <w:sz w:val="28"/>
          <w:szCs w:val="28"/>
        </w:rPr>
      </w:pP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11.1. Цей Договір набуває чинності з моменту підписання його уповноваженими представниками Сторін і діє до 31.12.2023 року, але в будь-якому випадку – до повного виконання Сторонами своїх зобов’язань.</w:t>
      </w:r>
    </w:p>
    <w:p w:rsidR="007D47AE" w:rsidRPr="007D47AE" w:rsidRDefault="007D47AE" w:rsidP="006640FE">
      <w:pPr>
        <w:spacing w:after="0" w:line="240" w:lineRule="auto"/>
        <w:ind w:left="57"/>
        <w:jc w:val="center"/>
        <w:rPr>
          <w:rFonts w:ascii="Times New Roman" w:eastAsia="Times New Roman" w:hAnsi="Times New Roman" w:cs="Times New Roman"/>
          <w:b/>
          <w:bCs/>
          <w:color w:val="000000"/>
          <w:sz w:val="28"/>
          <w:szCs w:val="28"/>
        </w:rPr>
      </w:pPr>
    </w:p>
    <w:p w:rsidR="006640FE" w:rsidRPr="007D47AE" w:rsidRDefault="006640FE" w:rsidP="006640FE">
      <w:pPr>
        <w:spacing w:after="0" w:line="240" w:lineRule="auto"/>
        <w:ind w:left="57"/>
        <w:jc w:val="center"/>
        <w:rPr>
          <w:rFonts w:ascii="Times New Roman" w:eastAsia="Times New Roman" w:hAnsi="Times New Roman" w:cs="Times New Roman"/>
          <w:sz w:val="28"/>
          <w:szCs w:val="28"/>
        </w:rPr>
      </w:pPr>
      <w:r w:rsidRPr="007D47AE">
        <w:rPr>
          <w:rFonts w:ascii="Times New Roman" w:eastAsia="Times New Roman" w:hAnsi="Times New Roman" w:cs="Times New Roman"/>
          <w:b/>
          <w:bCs/>
          <w:color w:val="000000"/>
          <w:sz w:val="28"/>
          <w:szCs w:val="28"/>
        </w:rPr>
        <w:t xml:space="preserve">12. ВНЕСЕННЯ ЗМІН ДО ДОГОВОРУ </w:t>
      </w:r>
    </w:p>
    <w:p w:rsidR="006640FE" w:rsidRPr="007D47AE" w:rsidRDefault="006640FE" w:rsidP="006640FE">
      <w:pPr>
        <w:spacing w:before="100" w:beforeAutospacing="1" w:after="0" w:line="240" w:lineRule="auto"/>
        <w:jc w:val="both"/>
        <w:rPr>
          <w:rFonts w:ascii="Times New Roman" w:eastAsia="Times New Roman" w:hAnsi="Times New Roman" w:cs="Times New Roman"/>
          <w:color w:val="000000"/>
          <w:sz w:val="28"/>
          <w:szCs w:val="28"/>
        </w:rPr>
      </w:pPr>
      <w:r w:rsidRPr="007D47AE">
        <w:rPr>
          <w:rFonts w:ascii="Times New Roman" w:eastAsia="Times New Roman" w:hAnsi="Times New Roman" w:cs="Times New Roman"/>
          <w:color w:val="000000"/>
          <w:sz w:val="28"/>
          <w:szCs w:val="28"/>
        </w:rPr>
        <w:t xml:space="preserve">12.1.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7D47AE">
        <w:rPr>
          <w:rFonts w:ascii="Times New Roman" w:eastAsia="Times New Roman" w:hAnsi="Times New Roman" w:cs="Times New Roman"/>
          <w:color w:val="000000"/>
          <w:sz w:val="28"/>
          <w:szCs w:val="28"/>
          <w:shd w:val="clear" w:color="auto" w:fill="FFFFFF"/>
        </w:rPr>
        <w:t xml:space="preserve">Постанови №1178 від 12.10.2022 </w:t>
      </w:r>
      <w:proofErr w:type="spellStart"/>
      <w:r w:rsidRPr="007D47AE">
        <w:rPr>
          <w:rFonts w:ascii="Times New Roman" w:eastAsia="Times New Roman" w:hAnsi="Times New Roman" w:cs="Times New Roman"/>
          <w:color w:val="000000"/>
          <w:sz w:val="28"/>
          <w:szCs w:val="28"/>
          <w:shd w:val="clear" w:color="auto" w:fill="FFFFFF"/>
        </w:rPr>
        <w:t>“Про</w:t>
      </w:r>
      <w:proofErr w:type="spellEnd"/>
      <w:r w:rsidRPr="007D47AE">
        <w:rPr>
          <w:rFonts w:ascii="Times New Roman" w:eastAsia="Times New Roman" w:hAnsi="Times New Roman" w:cs="Times New Roman"/>
          <w:color w:val="000000"/>
          <w:sz w:val="28"/>
          <w:szCs w:val="28"/>
          <w:shd w:val="clear" w:color="auto" w:fill="FFFFFF"/>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D47AE">
        <w:rPr>
          <w:rFonts w:ascii="Times New Roman" w:eastAsia="Times New Roman" w:hAnsi="Times New Roman" w:cs="Times New Roman"/>
          <w:color w:val="000000"/>
          <w:sz w:val="28"/>
          <w:szCs w:val="28"/>
          <w:shd w:val="clear" w:color="auto" w:fill="FFFFFF"/>
        </w:rPr>
        <w:t>“Про</w:t>
      </w:r>
      <w:proofErr w:type="spellEnd"/>
      <w:r w:rsidRPr="007D47AE">
        <w:rPr>
          <w:rFonts w:ascii="Times New Roman" w:eastAsia="Times New Roman" w:hAnsi="Times New Roman" w:cs="Times New Roman"/>
          <w:color w:val="000000"/>
          <w:sz w:val="28"/>
          <w:szCs w:val="28"/>
          <w:shd w:val="clear" w:color="auto" w:fill="FFFFFF"/>
        </w:rPr>
        <w:t xml:space="preserve"> публічні </w:t>
      </w:r>
      <w:proofErr w:type="spellStart"/>
      <w:r w:rsidRPr="007D47AE">
        <w:rPr>
          <w:rFonts w:ascii="Times New Roman" w:eastAsia="Times New Roman" w:hAnsi="Times New Roman" w:cs="Times New Roman"/>
          <w:color w:val="000000"/>
          <w:sz w:val="28"/>
          <w:szCs w:val="28"/>
          <w:shd w:val="clear" w:color="auto" w:fill="FFFFFF"/>
        </w:rPr>
        <w:t>закупівлі”</w:t>
      </w:r>
      <w:proofErr w:type="spellEnd"/>
      <w:r w:rsidRPr="007D47AE">
        <w:rPr>
          <w:rFonts w:ascii="Times New Roman" w:eastAsia="Times New Roman" w:hAnsi="Times New Roman" w:cs="Times New Roman"/>
          <w:color w:val="000000"/>
          <w:sz w:val="28"/>
          <w:szCs w:val="28"/>
          <w:shd w:val="clear" w:color="auto" w:fill="FFFFFF"/>
        </w:rPr>
        <w:t xml:space="preserve">, на період дії правового режиму воєнного стану в Україні та протягом 90 днів з дня його припинення або </w:t>
      </w:r>
      <w:proofErr w:type="spellStart"/>
      <w:r w:rsidRPr="007D47AE">
        <w:rPr>
          <w:rFonts w:ascii="Times New Roman" w:eastAsia="Times New Roman" w:hAnsi="Times New Roman" w:cs="Times New Roman"/>
          <w:color w:val="000000"/>
          <w:sz w:val="28"/>
          <w:szCs w:val="28"/>
          <w:shd w:val="clear" w:color="auto" w:fill="FFFFFF"/>
        </w:rPr>
        <w:t>скасування”</w:t>
      </w:r>
      <w:proofErr w:type="spellEnd"/>
      <w:r w:rsidRPr="007D47AE">
        <w:rPr>
          <w:rFonts w:ascii="Times New Roman" w:eastAsia="Times New Roman" w:hAnsi="Times New Roman" w:cs="Times New Roman"/>
          <w:color w:val="000000"/>
          <w:sz w:val="28"/>
          <w:szCs w:val="28"/>
        </w:rPr>
        <w:t>, та оформлюються у письмовій формі, шляхом укладання додаткової угоди до Договору.</w:t>
      </w:r>
    </w:p>
    <w:p w:rsidR="006640FE" w:rsidRPr="007D47AE" w:rsidRDefault="006640FE" w:rsidP="006640FE">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7D47AE">
        <w:rPr>
          <w:rFonts w:ascii="Times New Roman" w:eastAsia="Times New Roman" w:hAnsi="Times New Roman" w:cs="Times New Roman"/>
          <w:color w:val="000000"/>
          <w:sz w:val="28"/>
          <w:szCs w:val="28"/>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40FE" w:rsidRPr="007D47AE" w:rsidRDefault="006640FE" w:rsidP="006640FE">
      <w:pPr>
        <w:spacing w:before="100" w:beforeAutospacing="1" w:after="0" w:line="240" w:lineRule="auto"/>
        <w:jc w:val="both"/>
        <w:rPr>
          <w:rFonts w:ascii="Times New Roman" w:eastAsia="Times New Roman" w:hAnsi="Times New Roman" w:cs="Times New Roman"/>
          <w:color w:val="000000"/>
          <w:sz w:val="28"/>
          <w:szCs w:val="28"/>
        </w:rPr>
      </w:pPr>
      <w:r w:rsidRPr="007D47AE">
        <w:rPr>
          <w:rFonts w:ascii="Times New Roman" w:eastAsia="Times New Roman" w:hAnsi="Times New Roman" w:cs="Times New Roman"/>
          <w:color w:val="000000"/>
          <w:sz w:val="28"/>
          <w:szCs w:val="28"/>
        </w:rPr>
        <w:t>1) зменшення обсягів закупівлі, зокрема з урахуванням фактичного обсягу видатків замовника;</w:t>
      </w:r>
    </w:p>
    <w:p w:rsidR="006640FE" w:rsidRPr="007D47AE" w:rsidRDefault="006640FE" w:rsidP="006640FE">
      <w:pPr>
        <w:spacing w:before="100" w:beforeAutospacing="1" w:after="0" w:line="240" w:lineRule="auto"/>
        <w:jc w:val="both"/>
        <w:rPr>
          <w:rFonts w:ascii="Times New Roman" w:eastAsia="Times New Roman" w:hAnsi="Times New Roman" w:cs="Times New Roman"/>
          <w:color w:val="000000"/>
          <w:sz w:val="28"/>
          <w:szCs w:val="28"/>
        </w:rPr>
      </w:pPr>
      <w:r w:rsidRPr="007D47AE">
        <w:rPr>
          <w:rFonts w:ascii="Times New Roman" w:eastAsia="Times New Roman" w:hAnsi="Times New Roman" w:cs="Times New Roman"/>
          <w:color w:val="000000"/>
          <w:sz w:val="28"/>
          <w:szCs w:val="28"/>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40FE" w:rsidRPr="007D47AE" w:rsidRDefault="006640FE" w:rsidP="006640FE">
      <w:pPr>
        <w:spacing w:before="100" w:beforeAutospacing="1" w:after="0" w:line="240" w:lineRule="auto"/>
        <w:jc w:val="both"/>
        <w:rPr>
          <w:rFonts w:ascii="Times New Roman" w:eastAsia="Times New Roman" w:hAnsi="Times New Roman" w:cs="Times New Roman"/>
          <w:color w:val="000000"/>
          <w:sz w:val="28"/>
          <w:szCs w:val="28"/>
        </w:rPr>
      </w:pPr>
      <w:r w:rsidRPr="007D47AE">
        <w:rPr>
          <w:rFonts w:ascii="Times New Roman" w:eastAsia="Times New Roman" w:hAnsi="Times New Roman" w:cs="Times New Roman"/>
          <w:color w:val="000000"/>
          <w:sz w:val="28"/>
          <w:szCs w:val="28"/>
        </w:rPr>
        <w:t>3) покращення якості предмета закупівлі за умови, що таке покращення не призведе до збільшення суми, визначеної в договорі про закупівлю;</w:t>
      </w:r>
    </w:p>
    <w:p w:rsidR="006640FE" w:rsidRPr="007D47AE" w:rsidRDefault="006640FE" w:rsidP="006640FE">
      <w:pPr>
        <w:spacing w:before="100" w:beforeAutospacing="1" w:after="0" w:line="240" w:lineRule="auto"/>
        <w:jc w:val="both"/>
        <w:rPr>
          <w:rFonts w:ascii="Times New Roman" w:eastAsia="Times New Roman" w:hAnsi="Times New Roman" w:cs="Times New Roman"/>
          <w:color w:val="000000"/>
          <w:sz w:val="28"/>
          <w:szCs w:val="28"/>
        </w:rPr>
      </w:pPr>
      <w:r w:rsidRPr="007D47AE">
        <w:rPr>
          <w:rFonts w:ascii="Times New Roman" w:eastAsia="Times New Roman" w:hAnsi="Times New Roman" w:cs="Times New Roman"/>
          <w:color w:val="000000"/>
          <w:sz w:val="28"/>
          <w:szCs w:val="28"/>
        </w:rPr>
        <w:t xml:space="preserve">4)  </w:t>
      </w:r>
      <w:r w:rsidRPr="007D47AE">
        <w:rPr>
          <w:rFonts w:ascii="Times New Roman" w:eastAsia="Times New Roman" w:hAnsi="Times New Roman" w:cs="Times New Roman"/>
          <w:color w:val="000000"/>
          <w:sz w:val="28"/>
          <w:szCs w:val="28"/>
          <w:shd w:val="clear" w:color="auto" w:fill="FFFFFF"/>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7D47AE">
        <w:rPr>
          <w:rFonts w:ascii="Times New Roman" w:eastAsia="Times New Roman" w:hAnsi="Times New Roman" w:cs="Times New Roman"/>
          <w:color w:val="000000"/>
          <w:sz w:val="28"/>
          <w:szCs w:val="28"/>
          <w:shd w:val="clear" w:color="auto" w:fill="FFFFFF"/>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r w:rsidRPr="007D47AE">
        <w:rPr>
          <w:rFonts w:ascii="Times New Roman" w:eastAsia="Times New Roman" w:hAnsi="Times New Roman" w:cs="Times New Roman"/>
          <w:color w:val="000000"/>
          <w:sz w:val="28"/>
          <w:szCs w:val="28"/>
        </w:rPr>
        <w:t>;</w:t>
      </w:r>
    </w:p>
    <w:p w:rsidR="006640FE" w:rsidRPr="007D47AE" w:rsidRDefault="006640FE" w:rsidP="006640FE">
      <w:pPr>
        <w:spacing w:before="100" w:beforeAutospacing="1" w:after="0" w:line="240" w:lineRule="auto"/>
        <w:jc w:val="both"/>
        <w:rPr>
          <w:rFonts w:ascii="Times New Roman" w:eastAsia="Times New Roman" w:hAnsi="Times New Roman" w:cs="Times New Roman"/>
          <w:color w:val="000000"/>
          <w:sz w:val="28"/>
          <w:szCs w:val="28"/>
        </w:rPr>
      </w:pPr>
      <w:r w:rsidRPr="007D47AE">
        <w:rPr>
          <w:rFonts w:ascii="Times New Roman" w:eastAsia="Times New Roman" w:hAnsi="Times New Roman" w:cs="Times New Roman"/>
          <w:color w:val="000000"/>
          <w:sz w:val="28"/>
          <w:szCs w:val="28"/>
        </w:rPr>
        <w:t>5) погодження зміни ціни в договорі про закупівлю в бік зменшення (без зміни кількості (обсягу) та якості товарів, робіт і послуг);</w:t>
      </w:r>
    </w:p>
    <w:p w:rsidR="006640FE" w:rsidRPr="007D47AE" w:rsidRDefault="006640FE" w:rsidP="006640FE">
      <w:pPr>
        <w:spacing w:before="100" w:beforeAutospacing="1" w:after="0" w:line="240" w:lineRule="auto"/>
        <w:jc w:val="both"/>
        <w:rPr>
          <w:rFonts w:ascii="Times New Roman" w:eastAsia="Times New Roman" w:hAnsi="Times New Roman" w:cs="Times New Roman"/>
          <w:color w:val="000000"/>
          <w:sz w:val="28"/>
          <w:szCs w:val="28"/>
        </w:rPr>
      </w:pPr>
      <w:r w:rsidRPr="007D47AE">
        <w:rPr>
          <w:rFonts w:ascii="Times New Roman" w:eastAsia="Times New Roman" w:hAnsi="Times New Roman" w:cs="Times New Roman"/>
          <w:color w:val="000000"/>
          <w:sz w:val="28"/>
          <w:szCs w:val="28"/>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640FE" w:rsidRPr="007D47AE" w:rsidRDefault="006640FE" w:rsidP="006640FE">
      <w:pPr>
        <w:spacing w:before="100" w:beforeAutospacing="1" w:after="0" w:line="240" w:lineRule="auto"/>
        <w:jc w:val="both"/>
        <w:rPr>
          <w:rFonts w:ascii="Times New Roman" w:eastAsia="Times New Roman" w:hAnsi="Times New Roman" w:cs="Times New Roman"/>
          <w:color w:val="000000"/>
          <w:sz w:val="28"/>
          <w:szCs w:val="28"/>
        </w:rPr>
      </w:pPr>
      <w:r w:rsidRPr="007D47AE">
        <w:rPr>
          <w:rFonts w:ascii="Times New Roman" w:eastAsia="Times New Roman" w:hAnsi="Times New Roman" w:cs="Times New Roman"/>
          <w:color w:val="000000"/>
          <w:sz w:val="28"/>
          <w:szCs w:val="28"/>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47AE">
        <w:rPr>
          <w:rFonts w:ascii="Times New Roman" w:eastAsia="Times New Roman" w:hAnsi="Times New Roman" w:cs="Times New Roman"/>
          <w:color w:val="000000"/>
          <w:sz w:val="28"/>
          <w:szCs w:val="28"/>
        </w:rPr>
        <w:t>Platts</w:t>
      </w:r>
      <w:proofErr w:type="spellEnd"/>
      <w:r w:rsidRPr="007D47AE">
        <w:rPr>
          <w:rFonts w:ascii="Times New Roman" w:eastAsia="Times New Roman" w:hAnsi="Times New Roman" w:cs="Times New Roman"/>
          <w:color w:val="000000"/>
          <w:sz w:val="28"/>
          <w:szCs w:val="28"/>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6640FE" w:rsidRPr="007D47AE" w:rsidRDefault="006640FE" w:rsidP="006640FE">
      <w:pPr>
        <w:spacing w:before="100" w:beforeAutospacing="1" w:after="0" w:line="240" w:lineRule="auto"/>
        <w:jc w:val="both"/>
        <w:rPr>
          <w:rFonts w:ascii="Times New Roman" w:eastAsia="Times New Roman" w:hAnsi="Times New Roman" w:cs="Times New Roman"/>
          <w:color w:val="000000"/>
          <w:sz w:val="28"/>
          <w:szCs w:val="28"/>
        </w:rPr>
      </w:pPr>
      <w:r w:rsidRPr="007D47AE">
        <w:rPr>
          <w:rFonts w:ascii="Times New Roman" w:eastAsia="Times New Roman" w:hAnsi="Times New Roman" w:cs="Times New Roman"/>
          <w:color w:val="000000"/>
          <w:sz w:val="28"/>
          <w:szCs w:val="28"/>
        </w:rPr>
        <w:t>8) зміни умов у зв’язку із застосуванням положень частини шостої статті 41 Закону.</w:t>
      </w:r>
    </w:p>
    <w:p w:rsidR="006640FE" w:rsidRPr="007D47AE" w:rsidRDefault="006640FE" w:rsidP="006640FE">
      <w:pPr>
        <w:spacing w:before="100" w:beforeAutospacing="1" w:after="0" w:line="240" w:lineRule="auto"/>
        <w:jc w:val="both"/>
        <w:rPr>
          <w:rFonts w:ascii="Times New Roman" w:eastAsia="Times New Roman" w:hAnsi="Times New Roman" w:cs="Times New Roman"/>
          <w:color w:val="000000"/>
          <w:sz w:val="28"/>
          <w:szCs w:val="28"/>
        </w:rPr>
      </w:pPr>
      <w:r w:rsidRPr="007D47AE">
        <w:rPr>
          <w:rFonts w:ascii="Times New Roman" w:eastAsia="Times New Roman" w:hAnsi="Times New Roman" w:cs="Times New Roman"/>
          <w:color w:val="000000"/>
          <w:sz w:val="28"/>
          <w:szCs w:val="28"/>
        </w:rPr>
        <w:t>12.3. Пропозицію щодо внесення змін до Договору може зробити кожна із Сторін з обґрунтуванням необхідності внесення таких змін.</w:t>
      </w:r>
    </w:p>
    <w:p w:rsidR="006640FE" w:rsidRPr="007D47AE" w:rsidRDefault="006640FE" w:rsidP="006640FE">
      <w:pPr>
        <w:spacing w:before="100" w:beforeAutospacing="1" w:after="0" w:line="240" w:lineRule="auto"/>
        <w:jc w:val="both"/>
        <w:rPr>
          <w:rFonts w:ascii="Times New Roman" w:eastAsia="Times New Roman" w:hAnsi="Times New Roman" w:cs="Times New Roman"/>
          <w:color w:val="000000"/>
          <w:sz w:val="28"/>
          <w:szCs w:val="28"/>
        </w:rPr>
      </w:pPr>
      <w:r w:rsidRPr="007D47AE">
        <w:rPr>
          <w:rFonts w:ascii="Times New Roman" w:eastAsia="Times New Roman" w:hAnsi="Times New Roman" w:cs="Times New Roman"/>
          <w:color w:val="000000"/>
          <w:sz w:val="28"/>
          <w:szCs w:val="28"/>
        </w:rPr>
        <w:t>12.4. Сторона має повідомити про пропозицію о зміні умов Договору іншу Сторону не пізніше, ніж за 20 днів.</w:t>
      </w:r>
    </w:p>
    <w:p w:rsidR="006640FE" w:rsidRPr="007D47AE" w:rsidRDefault="006640FE" w:rsidP="006640FE">
      <w:pPr>
        <w:spacing w:before="100" w:beforeAutospacing="1" w:after="0" w:line="240" w:lineRule="auto"/>
        <w:jc w:val="both"/>
        <w:rPr>
          <w:rFonts w:ascii="Times New Roman" w:eastAsia="Times New Roman" w:hAnsi="Times New Roman" w:cs="Times New Roman"/>
          <w:color w:val="000000"/>
          <w:sz w:val="28"/>
          <w:szCs w:val="28"/>
        </w:rPr>
      </w:pPr>
      <w:r w:rsidRPr="007D47AE">
        <w:rPr>
          <w:rFonts w:ascii="Times New Roman" w:eastAsia="Times New Roman" w:hAnsi="Times New Roman" w:cs="Times New Roman"/>
          <w:color w:val="000000"/>
          <w:sz w:val="28"/>
          <w:szCs w:val="28"/>
        </w:rPr>
        <w:t>12.5.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rsidR="006640FE" w:rsidRPr="007D47AE" w:rsidRDefault="006640FE" w:rsidP="006640FE">
      <w:pPr>
        <w:spacing w:before="100" w:beforeAutospacing="1" w:after="0" w:line="240" w:lineRule="auto"/>
        <w:jc w:val="both"/>
        <w:rPr>
          <w:rFonts w:ascii="Times New Roman" w:eastAsia="Times New Roman" w:hAnsi="Times New Roman" w:cs="Times New Roman"/>
          <w:color w:val="000000"/>
          <w:sz w:val="28"/>
          <w:szCs w:val="28"/>
        </w:rPr>
      </w:pPr>
      <w:r w:rsidRPr="007D47AE">
        <w:rPr>
          <w:rFonts w:ascii="Times New Roman" w:eastAsia="Times New Roman" w:hAnsi="Times New Roman" w:cs="Times New Roman"/>
          <w:color w:val="000000"/>
          <w:sz w:val="28"/>
          <w:szCs w:val="28"/>
        </w:rPr>
        <w:t>12.6.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rsidR="006640FE" w:rsidRPr="007D47AE" w:rsidRDefault="006640FE" w:rsidP="006640FE">
      <w:pPr>
        <w:spacing w:before="100" w:beforeAutospacing="1" w:after="0" w:line="240" w:lineRule="auto"/>
        <w:jc w:val="both"/>
        <w:rPr>
          <w:rFonts w:ascii="Times New Roman" w:eastAsia="Times New Roman" w:hAnsi="Times New Roman" w:cs="Times New Roman"/>
          <w:color w:val="000000"/>
          <w:sz w:val="28"/>
          <w:szCs w:val="28"/>
        </w:rPr>
      </w:pPr>
      <w:r w:rsidRPr="007D47AE">
        <w:rPr>
          <w:rFonts w:ascii="Times New Roman" w:eastAsia="Times New Roman" w:hAnsi="Times New Roman" w:cs="Times New Roman"/>
          <w:color w:val="000000"/>
          <w:sz w:val="28"/>
          <w:szCs w:val="28"/>
        </w:rPr>
        <w:t xml:space="preserve">12.7.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rsidR="006640FE" w:rsidRPr="007D47AE" w:rsidRDefault="006640FE" w:rsidP="006640FE">
      <w:pPr>
        <w:spacing w:before="100" w:beforeAutospacing="1" w:after="0" w:line="240" w:lineRule="auto"/>
        <w:jc w:val="both"/>
        <w:rPr>
          <w:rFonts w:ascii="Times New Roman" w:eastAsia="Times New Roman" w:hAnsi="Times New Roman" w:cs="Times New Roman"/>
          <w:color w:val="000000"/>
          <w:sz w:val="28"/>
          <w:szCs w:val="28"/>
        </w:rPr>
      </w:pPr>
      <w:r w:rsidRPr="007D47AE">
        <w:rPr>
          <w:rFonts w:ascii="Times New Roman" w:eastAsia="Times New Roman" w:hAnsi="Times New Roman" w:cs="Times New Roman"/>
          <w:color w:val="000000"/>
          <w:sz w:val="28"/>
          <w:szCs w:val="28"/>
        </w:rPr>
        <w:t xml:space="preserve">12.8.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w:t>
      </w:r>
      <w:r w:rsidRPr="007D47AE">
        <w:rPr>
          <w:rFonts w:ascii="Times New Roman" w:eastAsia="Times New Roman" w:hAnsi="Times New Roman" w:cs="Times New Roman"/>
          <w:color w:val="000000"/>
          <w:sz w:val="28"/>
          <w:szCs w:val="28"/>
        </w:rPr>
        <w:lastRenderedPageBreak/>
        <w:t>зв’язку, Сторони зобов’язані протягом 14 (чотирнадцяти) днів передати оригінали документів поштою, кур’єром, або особисто.</w:t>
      </w:r>
    </w:p>
    <w:p w:rsidR="006640FE" w:rsidRPr="007D47AE" w:rsidRDefault="006640FE" w:rsidP="006640FE">
      <w:pPr>
        <w:spacing w:before="100" w:beforeAutospacing="1" w:after="0" w:line="240" w:lineRule="auto"/>
        <w:jc w:val="both"/>
        <w:rPr>
          <w:rFonts w:ascii="Times New Roman" w:eastAsia="Times New Roman" w:hAnsi="Times New Roman" w:cs="Times New Roman"/>
          <w:color w:val="000000"/>
          <w:sz w:val="28"/>
          <w:szCs w:val="28"/>
        </w:rPr>
      </w:pPr>
      <w:r w:rsidRPr="007D47AE">
        <w:rPr>
          <w:rFonts w:ascii="Times New Roman" w:eastAsia="Times New Roman" w:hAnsi="Times New Roman" w:cs="Times New Roman"/>
          <w:color w:val="000000"/>
          <w:sz w:val="28"/>
          <w:szCs w:val="28"/>
        </w:rPr>
        <w:t>12.9. Жодна зі Сторін не вправі передавати свої права та обов'язки по цьому Договору третім особам.</w:t>
      </w:r>
    </w:p>
    <w:p w:rsidR="006640FE" w:rsidRPr="007D47AE" w:rsidRDefault="006640FE" w:rsidP="006640FE">
      <w:pPr>
        <w:spacing w:before="100" w:beforeAutospacing="1" w:after="0" w:line="240" w:lineRule="auto"/>
        <w:jc w:val="both"/>
        <w:rPr>
          <w:rFonts w:ascii="Times New Roman" w:eastAsia="Times New Roman" w:hAnsi="Times New Roman" w:cs="Times New Roman"/>
          <w:color w:val="000000"/>
          <w:sz w:val="28"/>
          <w:szCs w:val="28"/>
        </w:rPr>
      </w:pPr>
      <w:r w:rsidRPr="007D47AE">
        <w:rPr>
          <w:rFonts w:ascii="Times New Roman" w:eastAsia="Times New Roman" w:hAnsi="Times New Roman" w:cs="Times New Roman"/>
          <w:color w:val="000000"/>
          <w:sz w:val="28"/>
          <w:szCs w:val="28"/>
        </w:rPr>
        <w:t>12.10.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rsidR="006640FE" w:rsidRPr="007D47AE" w:rsidRDefault="006640FE" w:rsidP="006640FE">
      <w:pPr>
        <w:spacing w:before="100" w:beforeAutospacing="1" w:after="0" w:line="240" w:lineRule="auto"/>
        <w:jc w:val="both"/>
        <w:rPr>
          <w:rFonts w:ascii="Times New Roman" w:eastAsia="Times New Roman" w:hAnsi="Times New Roman" w:cs="Times New Roman"/>
          <w:color w:val="000000"/>
          <w:sz w:val="28"/>
          <w:szCs w:val="28"/>
        </w:rPr>
      </w:pPr>
      <w:r w:rsidRPr="007D47AE">
        <w:rPr>
          <w:rFonts w:ascii="Times New Roman" w:eastAsia="Times New Roman" w:hAnsi="Times New Roman" w:cs="Times New Roman"/>
          <w:color w:val="000000"/>
          <w:sz w:val="28"/>
          <w:szCs w:val="28"/>
        </w:rPr>
        <w:t xml:space="preserve">12.11.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6640FE" w:rsidRPr="007D47AE" w:rsidRDefault="006640FE" w:rsidP="006640FE">
      <w:pPr>
        <w:spacing w:before="100" w:beforeAutospacing="1" w:after="0" w:line="240" w:lineRule="auto"/>
        <w:jc w:val="both"/>
        <w:rPr>
          <w:rFonts w:ascii="Times New Roman" w:eastAsia="Times New Roman" w:hAnsi="Times New Roman" w:cs="Times New Roman"/>
          <w:color w:val="000000"/>
          <w:sz w:val="28"/>
          <w:szCs w:val="28"/>
        </w:rPr>
      </w:pPr>
      <w:r w:rsidRPr="007D47AE">
        <w:rPr>
          <w:rFonts w:ascii="Times New Roman" w:eastAsia="Times New Roman" w:hAnsi="Times New Roman" w:cs="Times New Roman"/>
          <w:color w:val="000000"/>
          <w:sz w:val="28"/>
          <w:szCs w:val="28"/>
        </w:rPr>
        <w:t>12.12.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6640FE" w:rsidRPr="007D47AE" w:rsidRDefault="006640FE" w:rsidP="006640FE">
      <w:pPr>
        <w:spacing w:before="100" w:beforeAutospacing="1" w:after="0" w:line="240" w:lineRule="auto"/>
        <w:jc w:val="both"/>
        <w:rPr>
          <w:rFonts w:ascii="Times New Roman" w:eastAsia="Times New Roman" w:hAnsi="Times New Roman" w:cs="Times New Roman"/>
          <w:color w:val="000000"/>
          <w:sz w:val="28"/>
          <w:szCs w:val="28"/>
        </w:rPr>
      </w:pPr>
      <w:r w:rsidRPr="007D47AE">
        <w:rPr>
          <w:rFonts w:ascii="Times New Roman" w:eastAsia="Times New Roman" w:hAnsi="Times New Roman" w:cs="Times New Roman"/>
          <w:color w:val="000000"/>
          <w:sz w:val="28"/>
          <w:szCs w:val="28"/>
        </w:rPr>
        <w:t xml:space="preserve">12.13.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p>
    <w:p w:rsidR="006640FE" w:rsidRPr="007D47AE" w:rsidRDefault="006640FE" w:rsidP="006640FE">
      <w:pPr>
        <w:spacing w:after="0" w:line="240" w:lineRule="auto"/>
        <w:ind w:left="57"/>
        <w:jc w:val="center"/>
        <w:rPr>
          <w:rFonts w:ascii="Times New Roman" w:eastAsia="Times New Roman" w:hAnsi="Times New Roman" w:cs="Times New Roman"/>
          <w:sz w:val="28"/>
          <w:szCs w:val="28"/>
        </w:rPr>
      </w:pPr>
      <w:r w:rsidRPr="007D47AE">
        <w:rPr>
          <w:rFonts w:ascii="Times New Roman" w:eastAsia="Times New Roman" w:hAnsi="Times New Roman" w:cs="Times New Roman"/>
          <w:b/>
          <w:bCs/>
          <w:color w:val="000000"/>
          <w:sz w:val="28"/>
          <w:szCs w:val="28"/>
        </w:rPr>
        <w:t>13. ІНШІ УМОВИ ДОГОВОРУ</w:t>
      </w:r>
    </w:p>
    <w:p w:rsidR="006640FE" w:rsidRPr="007D47AE" w:rsidRDefault="006640FE" w:rsidP="006640FE">
      <w:pPr>
        <w:spacing w:after="0" w:line="240" w:lineRule="auto"/>
        <w:ind w:left="57"/>
        <w:jc w:val="center"/>
        <w:rPr>
          <w:rFonts w:ascii="Times New Roman" w:eastAsia="Times New Roman" w:hAnsi="Times New Roman" w:cs="Times New Roman"/>
          <w:sz w:val="28"/>
          <w:szCs w:val="28"/>
        </w:rPr>
      </w:pP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13.1. Дія Договору припиняється:</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 повним виконанням Сторонами своїх зобов’язань за цим Договором;</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 за згодою Сторін;</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 з інших підстав, передбачених чинним законодавством України.</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13.2. Жодна із Сторін не має права передавати права та обов’язки за цим Договором третій особі без отримання письмової згоди іншої Сторони.</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13.3. В разі зміни реквізитів підприємства, фактичної адреси, інших змін, які можуть перешкодити виконанню зобов’язань по даному договору сторони зобов’язані повідомити про це один одного не пізніше 7 календарних днів з моменту виникнення таких змін.</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13.4. Уповноважені представники, які підписують цей Договір від імені Сторін, своїми підписами підтверджують згоду на обробку своїх персональних даних та подальше використання виключно з метою виконання даного Договору протягом строку його дії.</w:t>
      </w:r>
    </w:p>
    <w:p w:rsidR="006640FE" w:rsidRPr="007D47AE" w:rsidRDefault="006640FE" w:rsidP="006640FE">
      <w:pPr>
        <w:spacing w:after="0" w:line="240" w:lineRule="auto"/>
        <w:ind w:left="57"/>
        <w:jc w:val="both"/>
        <w:rPr>
          <w:rFonts w:ascii="Times New Roman" w:eastAsia="Times New Roman" w:hAnsi="Times New Roman" w:cs="Times New Roman"/>
          <w:sz w:val="28"/>
          <w:szCs w:val="28"/>
        </w:rPr>
      </w:pPr>
      <w:r w:rsidRPr="007D47AE">
        <w:rPr>
          <w:rFonts w:ascii="Times New Roman" w:eastAsia="Times New Roman" w:hAnsi="Times New Roman" w:cs="Times New Roman"/>
          <w:color w:val="000000"/>
          <w:sz w:val="28"/>
          <w:szCs w:val="28"/>
        </w:rPr>
        <w:t>13.4. Цей Договір викладений українською мовою в двох примірниках, які мають однакову юридичну силу, по одному для кожної із Сторін</w:t>
      </w:r>
      <w:r w:rsidRPr="007D47AE">
        <w:rPr>
          <w:rFonts w:ascii="Times New Roman" w:eastAsia="Times New Roman" w:hAnsi="Times New Roman" w:cs="Times New Roman"/>
          <w:b/>
          <w:bCs/>
          <w:color w:val="000000"/>
          <w:sz w:val="28"/>
          <w:szCs w:val="28"/>
        </w:rPr>
        <w:t>.</w:t>
      </w:r>
    </w:p>
    <w:p w:rsidR="006640FE" w:rsidRPr="007D47AE" w:rsidRDefault="006640FE" w:rsidP="006640FE">
      <w:pPr>
        <w:spacing w:after="0" w:line="240" w:lineRule="auto"/>
        <w:ind w:left="57"/>
        <w:jc w:val="center"/>
        <w:rPr>
          <w:rFonts w:ascii="Times New Roman" w:hAnsi="Times New Roman" w:cs="Times New Roman"/>
          <w:b/>
          <w:bCs/>
          <w:color w:val="000000"/>
          <w:sz w:val="28"/>
          <w:szCs w:val="28"/>
        </w:rPr>
      </w:pPr>
    </w:p>
    <w:p w:rsidR="006640FE" w:rsidRPr="007D47AE" w:rsidRDefault="006640FE" w:rsidP="006640FE">
      <w:pPr>
        <w:spacing w:line="240" w:lineRule="auto"/>
        <w:ind w:left="-851"/>
        <w:jc w:val="center"/>
        <w:rPr>
          <w:rFonts w:ascii="Times New Roman" w:hAnsi="Times New Roman" w:cs="Times New Roman"/>
          <w:b/>
          <w:bCs/>
          <w:color w:val="000000"/>
          <w:sz w:val="24"/>
          <w:szCs w:val="24"/>
        </w:rPr>
      </w:pPr>
      <w:r w:rsidRPr="007D47AE">
        <w:rPr>
          <w:rFonts w:ascii="Times New Roman" w:hAnsi="Times New Roman" w:cs="Times New Roman"/>
          <w:b/>
          <w:bCs/>
          <w:color w:val="000000"/>
          <w:sz w:val="24"/>
          <w:szCs w:val="24"/>
        </w:rPr>
        <w:lastRenderedPageBreak/>
        <w:t>14. МІСЦЕЗНАХОДЖЕННЯТАБАНКІВСЬКІРЕКВІЗИТИСТОРІН</w:t>
      </w:r>
    </w:p>
    <w:tbl>
      <w:tblPr>
        <w:tblW w:w="9852" w:type="dxa"/>
        <w:tblLayout w:type="fixed"/>
        <w:tblLook w:val="0000"/>
      </w:tblPr>
      <w:tblGrid>
        <w:gridCol w:w="5117"/>
        <w:gridCol w:w="4735"/>
      </w:tblGrid>
      <w:tr w:rsidR="006640FE" w:rsidRPr="007D47AE" w:rsidTr="007A1E48">
        <w:trPr>
          <w:trHeight w:val="1"/>
        </w:trPr>
        <w:tc>
          <w:tcPr>
            <w:tcW w:w="5116" w:type="dxa"/>
            <w:tcBorders>
              <w:top w:val="single" w:sz="2" w:space="0" w:color="000000"/>
              <w:left w:val="single" w:sz="2" w:space="0" w:color="000000"/>
              <w:bottom w:val="single" w:sz="2" w:space="0" w:color="000000"/>
              <w:right w:val="single" w:sz="2" w:space="0" w:color="000000"/>
            </w:tcBorders>
            <w:shd w:val="clear" w:color="000000" w:fill="FFFFFF"/>
          </w:tcPr>
          <w:p w:rsidR="006640FE" w:rsidRPr="007D47AE" w:rsidRDefault="006640FE" w:rsidP="007A1E48">
            <w:pPr>
              <w:widowControl w:val="0"/>
              <w:spacing w:after="0" w:line="240" w:lineRule="auto"/>
              <w:jc w:val="both"/>
              <w:rPr>
                <w:rFonts w:ascii="Times New Roman" w:hAnsi="Times New Roman" w:cs="Times New Roman"/>
                <w:b/>
                <w:bCs/>
                <w:color w:val="000000"/>
                <w:sz w:val="24"/>
                <w:szCs w:val="24"/>
                <w:lang w:val="en-US"/>
              </w:rPr>
            </w:pPr>
            <w:r w:rsidRPr="007D47AE">
              <w:rPr>
                <w:rFonts w:ascii="Times New Roman" w:hAnsi="Times New Roman" w:cs="Times New Roman"/>
                <w:b/>
                <w:bCs/>
                <w:color w:val="000000"/>
                <w:sz w:val="24"/>
                <w:szCs w:val="24"/>
              </w:rPr>
              <w:t>ПОСТАЧАЛЬНИК</w:t>
            </w:r>
            <w:r w:rsidRPr="007D47AE">
              <w:rPr>
                <w:rFonts w:ascii="Times New Roman" w:hAnsi="Times New Roman" w:cs="Times New Roman"/>
                <w:b/>
                <w:bCs/>
                <w:color w:val="000000"/>
                <w:sz w:val="24"/>
                <w:szCs w:val="24"/>
                <w:lang w:val="en-US"/>
              </w:rPr>
              <w:t>:</w:t>
            </w:r>
          </w:p>
          <w:p w:rsidR="006640FE" w:rsidRPr="007D47AE" w:rsidRDefault="006640FE" w:rsidP="007A1E48">
            <w:pPr>
              <w:widowControl w:val="0"/>
              <w:spacing w:after="0" w:line="240" w:lineRule="auto"/>
              <w:jc w:val="both"/>
              <w:rPr>
                <w:rFonts w:ascii="Times New Roman" w:hAnsi="Times New Roman" w:cs="Times New Roman"/>
                <w:sz w:val="24"/>
                <w:szCs w:val="24"/>
                <w:lang w:val="en-US"/>
              </w:rPr>
            </w:pPr>
          </w:p>
          <w:p w:rsidR="006640FE" w:rsidRPr="007D47AE" w:rsidRDefault="006640FE" w:rsidP="007A1E48">
            <w:pPr>
              <w:widowControl w:val="0"/>
              <w:spacing w:after="0" w:line="240" w:lineRule="auto"/>
              <w:jc w:val="both"/>
              <w:rPr>
                <w:rFonts w:ascii="Times New Roman" w:hAnsi="Times New Roman" w:cs="Times New Roman"/>
                <w:sz w:val="24"/>
                <w:szCs w:val="24"/>
                <w:lang w:val="en-US"/>
              </w:rPr>
            </w:pPr>
          </w:p>
          <w:p w:rsidR="006640FE" w:rsidRPr="007D47AE" w:rsidRDefault="006640FE" w:rsidP="007A1E48">
            <w:pPr>
              <w:widowControl w:val="0"/>
              <w:spacing w:after="0" w:line="240" w:lineRule="auto"/>
              <w:jc w:val="both"/>
              <w:rPr>
                <w:rFonts w:ascii="Times New Roman" w:hAnsi="Times New Roman" w:cs="Times New Roman"/>
                <w:sz w:val="24"/>
                <w:szCs w:val="24"/>
                <w:lang w:val="en-US"/>
              </w:rPr>
            </w:pPr>
          </w:p>
          <w:p w:rsidR="006640FE" w:rsidRPr="007D47AE" w:rsidRDefault="006640FE" w:rsidP="007A1E48">
            <w:pPr>
              <w:widowControl w:val="0"/>
              <w:spacing w:after="0" w:line="240" w:lineRule="auto"/>
              <w:jc w:val="both"/>
              <w:rPr>
                <w:rFonts w:ascii="Times New Roman" w:hAnsi="Times New Roman" w:cs="Times New Roman"/>
                <w:sz w:val="24"/>
                <w:szCs w:val="24"/>
                <w:lang w:val="en-US"/>
              </w:rPr>
            </w:pPr>
          </w:p>
          <w:p w:rsidR="006640FE" w:rsidRPr="007D47AE" w:rsidRDefault="006640FE" w:rsidP="007A1E48">
            <w:pPr>
              <w:widowControl w:val="0"/>
              <w:spacing w:after="0" w:line="240" w:lineRule="auto"/>
              <w:jc w:val="both"/>
              <w:rPr>
                <w:rFonts w:ascii="Times New Roman" w:hAnsi="Times New Roman" w:cs="Times New Roman"/>
                <w:sz w:val="24"/>
                <w:szCs w:val="24"/>
                <w:lang w:val="en-US"/>
              </w:rPr>
            </w:pPr>
          </w:p>
          <w:p w:rsidR="006640FE" w:rsidRPr="007D47AE" w:rsidRDefault="006640FE" w:rsidP="007A1E48">
            <w:pPr>
              <w:widowControl w:val="0"/>
              <w:spacing w:after="0" w:line="240" w:lineRule="auto"/>
              <w:jc w:val="both"/>
              <w:rPr>
                <w:rFonts w:ascii="Times New Roman" w:hAnsi="Times New Roman" w:cs="Times New Roman"/>
                <w:sz w:val="24"/>
                <w:szCs w:val="24"/>
                <w:lang w:val="en-US"/>
              </w:rPr>
            </w:pPr>
          </w:p>
          <w:p w:rsidR="006640FE" w:rsidRPr="007D47AE" w:rsidRDefault="006640FE" w:rsidP="007A1E48">
            <w:pPr>
              <w:widowControl w:val="0"/>
              <w:spacing w:after="0" w:line="240" w:lineRule="auto"/>
              <w:jc w:val="both"/>
              <w:rPr>
                <w:rFonts w:ascii="Times New Roman" w:hAnsi="Times New Roman" w:cs="Times New Roman"/>
                <w:sz w:val="24"/>
                <w:szCs w:val="24"/>
                <w:lang w:val="en-US"/>
              </w:rPr>
            </w:pPr>
          </w:p>
          <w:p w:rsidR="006640FE" w:rsidRPr="007D47AE" w:rsidRDefault="006640FE" w:rsidP="007A1E48">
            <w:pPr>
              <w:widowControl w:val="0"/>
              <w:spacing w:after="0" w:line="240" w:lineRule="auto"/>
              <w:jc w:val="both"/>
              <w:rPr>
                <w:rFonts w:ascii="Times New Roman" w:hAnsi="Times New Roman" w:cs="Times New Roman"/>
                <w:sz w:val="24"/>
                <w:szCs w:val="24"/>
                <w:lang w:val="en-US"/>
              </w:rPr>
            </w:pPr>
          </w:p>
          <w:p w:rsidR="006640FE" w:rsidRPr="007D47AE" w:rsidRDefault="006640FE" w:rsidP="007A1E48">
            <w:pPr>
              <w:widowControl w:val="0"/>
              <w:spacing w:after="0" w:line="240" w:lineRule="auto"/>
              <w:jc w:val="both"/>
              <w:rPr>
                <w:rFonts w:ascii="Times New Roman" w:hAnsi="Times New Roman" w:cs="Times New Roman"/>
                <w:sz w:val="24"/>
                <w:szCs w:val="24"/>
                <w:lang w:val="en-US"/>
              </w:rPr>
            </w:pPr>
          </w:p>
          <w:p w:rsidR="006640FE" w:rsidRPr="007D47AE" w:rsidRDefault="006640FE" w:rsidP="007A1E48">
            <w:pPr>
              <w:widowControl w:val="0"/>
              <w:spacing w:after="0" w:line="240" w:lineRule="auto"/>
              <w:jc w:val="both"/>
              <w:rPr>
                <w:rFonts w:ascii="Times New Roman" w:hAnsi="Times New Roman" w:cs="Times New Roman"/>
                <w:sz w:val="24"/>
                <w:szCs w:val="24"/>
                <w:lang w:val="en-US"/>
              </w:rPr>
            </w:pPr>
          </w:p>
          <w:p w:rsidR="006640FE" w:rsidRPr="007D47AE" w:rsidRDefault="006640FE" w:rsidP="007A1E48">
            <w:pPr>
              <w:widowControl w:val="0"/>
              <w:spacing w:after="0" w:line="240" w:lineRule="auto"/>
              <w:jc w:val="both"/>
              <w:rPr>
                <w:rFonts w:ascii="Times New Roman" w:hAnsi="Times New Roman" w:cs="Times New Roman"/>
                <w:sz w:val="24"/>
                <w:szCs w:val="24"/>
                <w:lang w:val="en-US"/>
              </w:rPr>
            </w:pPr>
          </w:p>
          <w:p w:rsidR="006640FE" w:rsidRPr="007D47AE" w:rsidRDefault="006640FE" w:rsidP="007A1E48">
            <w:pPr>
              <w:widowControl w:val="0"/>
              <w:spacing w:after="0" w:line="240" w:lineRule="auto"/>
              <w:jc w:val="both"/>
              <w:rPr>
                <w:rFonts w:ascii="Times New Roman" w:hAnsi="Times New Roman" w:cs="Times New Roman"/>
                <w:sz w:val="24"/>
                <w:szCs w:val="24"/>
                <w:lang w:val="en-US"/>
              </w:rPr>
            </w:pPr>
            <w:r w:rsidRPr="007D47AE">
              <w:rPr>
                <w:rFonts w:ascii="Times New Roman" w:hAnsi="Times New Roman" w:cs="Times New Roman"/>
                <w:color w:val="000000"/>
                <w:sz w:val="24"/>
                <w:szCs w:val="24"/>
              </w:rPr>
              <w:t>М</w:t>
            </w:r>
            <w:r w:rsidRPr="007D47AE">
              <w:rPr>
                <w:rFonts w:ascii="Times New Roman" w:hAnsi="Times New Roman" w:cs="Times New Roman"/>
                <w:color w:val="000000"/>
                <w:sz w:val="24"/>
                <w:szCs w:val="24"/>
                <w:lang w:val="en-US"/>
              </w:rPr>
              <w:t>.</w:t>
            </w:r>
            <w:r w:rsidRPr="007D47AE">
              <w:rPr>
                <w:rFonts w:ascii="Times New Roman" w:hAnsi="Times New Roman" w:cs="Times New Roman"/>
                <w:color w:val="000000"/>
                <w:sz w:val="24"/>
                <w:szCs w:val="24"/>
              </w:rPr>
              <w:t>П</w:t>
            </w:r>
            <w:r w:rsidRPr="007D47AE">
              <w:rPr>
                <w:rFonts w:ascii="Times New Roman" w:hAnsi="Times New Roman" w:cs="Times New Roman"/>
                <w:color w:val="000000"/>
                <w:sz w:val="24"/>
                <w:szCs w:val="24"/>
                <w:lang w:val="en-US"/>
              </w:rPr>
              <w:t>.</w:t>
            </w:r>
          </w:p>
        </w:tc>
        <w:tc>
          <w:tcPr>
            <w:tcW w:w="4735" w:type="dxa"/>
            <w:tcBorders>
              <w:top w:val="single" w:sz="2" w:space="0" w:color="000000"/>
              <w:left w:val="single" w:sz="2" w:space="0" w:color="000000"/>
              <w:bottom w:val="single" w:sz="2" w:space="0" w:color="000000"/>
              <w:right w:val="single" w:sz="2" w:space="0" w:color="000000"/>
            </w:tcBorders>
            <w:shd w:val="clear" w:color="000000" w:fill="FFFFFF"/>
          </w:tcPr>
          <w:p w:rsidR="006640FE" w:rsidRPr="007D47AE" w:rsidRDefault="006640FE" w:rsidP="007A1E48">
            <w:pPr>
              <w:widowControl w:val="0"/>
              <w:spacing w:after="0" w:line="240" w:lineRule="auto"/>
              <w:jc w:val="center"/>
              <w:rPr>
                <w:rFonts w:ascii="Times New Roman" w:hAnsi="Times New Roman" w:cs="Times New Roman"/>
                <w:b/>
                <w:bCs/>
                <w:color w:val="000000"/>
                <w:sz w:val="24"/>
                <w:szCs w:val="24"/>
              </w:rPr>
            </w:pPr>
            <w:r w:rsidRPr="007D47AE">
              <w:rPr>
                <w:rFonts w:ascii="Times New Roman" w:hAnsi="Times New Roman" w:cs="Times New Roman"/>
                <w:b/>
                <w:bCs/>
                <w:color w:val="000000"/>
                <w:sz w:val="24"/>
                <w:szCs w:val="24"/>
              </w:rPr>
              <w:t>ЗАМОВНИК:</w:t>
            </w:r>
          </w:p>
          <w:p w:rsidR="006640FE" w:rsidRPr="007D47AE" w:rsidRDefault="006640FE" w:rsidP="007A1E48">
            <w:pPr>
              <w:widowControl w:val="0"/>
              <w:spacing w:after="0" w:line="240" w:lineRule="auto"/>
              <w:jc w:val="center"/>
              <w:rPr>
                <w:rFonts w:ascii="Times New Roman" w:hAnsi="Times New Roman" w:cs="Times New Roman"/>
                <w:sz w:val="24"/>
                <w:szCs w:val="24"/>
              </w:rPr>
            </w:pPr>
          </w:p>
          <w:p w:rsidR="006640FE" w:rsidRPr="007D47AE" w:rsidRDefault="006640FE" w:rsidP="007A1E48">
            <w:pPr>
              <w:widowControl w:val="0"/>
              <w:spacing w:after="0" w:line="240" w:lineRule="auto"/>
              <w:rPr>
                <w:rFonts w:ascii="Times New Roman" w:hAnsi="Times New Roman" w:cs="Times New Roman"/>
                <w:sz w:val="24"/>
                <w:szCs w:val="24"/>
              </w:rPr>
            </w:pPr>
            <w:r w:rsidRPr="007D47AE">
              <w:rPr>
                <w:rFonts w:ascii="Times New Roman" w:hAnsi="Times New Roman" w:cs="Times New Roman"/>
                <w:sz w:val="24"/>
                <w:szCs w:val="24"/>
              </w:rPr>
              <w:t>Замовник:</w:t>
            </w:r>
          </w:p>
          <w:p w:rsidR="006640FE" w:rsidRPr="007D47AE" w:rsidRDefault="006640FE" w:rsidP="007A1E48">
            <w:pPr>
              <w:widowControl w:val="0"/>
              <w:spacing w:after="0" w:line="240" w:lineRule="auto"/>
              <w:rPr>
                <w:rFonts w:ascii="Times New Roman" w:hAnsi="Times New Roman" w:cs="Times New Roman"/>
                <w:sz w:val="24"/>
                <w:szCs w:val="24"/>
              </w:rPr>
            </w:pPr>
            <w:r w:rsidRPr="007D47AE">
              <w:rPr>
                <w:rFonts w:ascii="Times New Roman" w:hAnsi="Times New Roman" w:cs="Times New Roman"/>
                <w:sz w:val="24"/>
                <w:szCs w:val="24"/>
              </w:rPr>
              <w:t>КНПММР «</w:t>
            </w:r>
            <w:proofErr w:type="spellStart"/>
            <w:r w:rsidRPr="007D47AE">
              <w:rPr>
                <w:rFonts w:ascii="Times New Roman" w:hAnsi="Times New Roman" w:cs="Times New Roman"/>
                <w:sz w:val="24"/>
                <w:szCs w:val="24"/>
              </w:rPr>
              <w:t>Пологовийбудинок№</w:t>
            </w:r>
            <w:proofErr w:type="spellEnd"/>
            <w:r w:rsidRPr="007D47AE">
              <w:rPr>
                <w:rFonts w:ascii="Times New Roman" w:hAnsi="Times New Roman" w:cs="Times New Roman"/>
                <w:sz w:val="24"/>
                <w:szCs w:val="24"/>
              </w:rPr>
              <w:t xml:space="preserve"> 2» 54034, м. Миколаїв</w:t>
            </w:r>
          </w:p>
          <w:p w:rsidR="006640FE" w:rsidRPr="007D47AE" w:rsidRDefault="006640FE" w:rsidP="007A1E48">
            <w:pPr>
              <w:widowControl w:val="0"/>
              <w:spacing w:after="0" w:line="240" w:lineRule="auto"/>
              <w:rPr>
                <w:rFonts w:ascii="Times New Roman" w:hAnsi="Times New Roman" w:cs="Times New Roman"/>
                <w:sz w:val="24"/>
                <w:szCs w:val="24"/>
              </w:rPr>
            </w:pPr>
            <w:r w:rsidRPr="007D47AE">
              <w:rPr>
                <w:rFonts w:ascii="Times New Roman" w:hAnsi="Times New Roman" w:cs="Times New Roman"/>
                <w:sz w:val="24"/>
                <w:szCs w:val="24"/>
              </w:rPr>
              <w:t>вул. Будівельників, 8</w:t>
            </w:r>
          </w:p>
          <w:p w:rsidR="006640FE" w:rsidRPr="007D47AE" w:rsidRDefault="006640FE" w:rsidP="007A1E48">
            <w:pPr>
              <w:widowControl w:val="0"/>
              <w:spacing w:after="0" w:line="240" w:lineRule="auto"/>
              <w:rPr>
                <w:rFonts w:ascii="Times New Roman" w:hAnsi="Times New Roman" w:cs="Times New Roman"/>
                <w:sz w:val="24"/>
                <w:szCs w:val="24"/>
              </w:rPr>
            </w:pPr>
            <w:r w:rsidRPr="007D47AE">
              <w:rPr>
                <w:rFonts w:ascii="Times New Roman" w:hAnsi="Times New Roman" w:cs="Times New Roman"/>
                <w:sz w:val="24"/>
                <w:szCs w:val="24"/>
              </w:rPr>
              <w:t>ЄДРПОУ 05483144</w:t>
            </w:r>
          </w:p>
          <w:p w:rsidR="006640FE" w:rsidRPr="007D47AE" w:rsidRDefault="006640FE" w:rsidP="007A1E48">
            <w:pPr>
              <w:widowControl w:val="0"/>
              <w:spacing w:after="0" w:line="240" w:lineRule="auto"/>
              <w:rPr>
                <w:rFonts w:ascii="Times New Roman" w:hAnsi="Times New Roman" w:cs="Times New Roman"/>
                <w:sz w:val="24"/>
                <w:szCs w:val="24"/>
              </w:rPr>
            </w:pPr>
            <w:r w:rsidRPr="007D47AE">
              <w:rPr>
                <w:rFonts w:ascii="Times New Roman" w:hAnsi="Times New Roman" w:cs="Times New Roman"/>
                <w:sz w:val="24"/>
                <w:szCs w:val="24"/>
              </w:rPr>
              <w:t>Телефон: (0512) 56-61-23</w:t>
            </w:r>
          </w:p>
          <w:p w:rsidR="006640FE" w:rsidRPr="007D47AE" w:rsidRDefault="006640FE" w:rsidP="007A1E48">
            <w:pPr>
              <w:widowControl w:val="0"/>
              <w:spacing w:after="0" w:line="240" w:lineRule="auto"/>
              <w:rPr>
                <w:rFonts w:ascii="Times New Roman" w:hAnsi="Times New Roman" w:cs="Times New Roman"/>
                <w:sz w:val="24"/>
                <w:szCs w:val="24"/>
              </w:rPr>
            </w:pPr>
            <w:r w:rsidRPr="007D47AE">
              <w:rPr>
                <w:rFonts w:ascii="Times New Roman" w:hAnsi="Times New Roman" w:cs="Times New Roman"/>
                <w:sz w:val="24"/>
                <w:szCs w:val="24"/>
              </w:rPr>
              <w:t xml:space="preserve">р/р </w:t>
            </w:r>
          </w:p>
          <w:p w:rsidR="006640FE" w:rsidRPr="007D47AE" w:rsidRDefault="006640FE" w:rsidP="007A1E48">
            <w:pPr>
              <w:widowControl w:val="0"/>
              <w:spacing w:after="0" w:line="240" w:lineRule="auto"/>
              <w:rPr>
                <w:rFonts w:ascii="Times New Roman" w:hAnsi="Times New Roman" w:cs="Times New Roman"/>
                <w:color w:val="C9211E"/>
                <w:sz w:val="24"/>
                <w:szCs w:val="24"/>
              </w:rPr>
            </w:pPr>
          </w:p>
          <w:p w:rsidR="006640FE" w:rsidRPr="007D47AE" w:rsidRDefault="006640FE" w:rsidP="007A1E48">
            <w:pPr>
              <w:widowControl w:val="0"/>
              <w:spacing w:after="0" w:line="240" w:lineRule="auto"/>
              <w:rPr>
                <w:rFonts w:ascii="Times New Roman" w:hAnsi="Times New Roman" w:cs="Times New Roman"/>
                <w:color w:val="C9211E"/>
                <w:sz w:val="24"/>
                <w:szCs w:val="24"/>
              </w:rPr>
            </w:pPr>
          </w:p>
          <w:p w:rsidR="006640FE" w:rsidRPr="007D47AE" w:rsidRDefault="006640FE" w:rsidP="007A1E48">
            <w:pPr>
              <w:widowControl w:val="0"/>
              <w:spacing w:after="0" w:line="240" w:lineRule="auto"/>
              <w:rPr>
                <w:rFonts w:ascii="Times New Roman" w:hAnsi="Times New Roman" w:cs="Times New Roman"/>
                <w:sz w:val="24"/>
                <w:szCs w:val="24"/>
              </w:rPr>
            </w:pPr>
          </w:p>
          <w:p w:rsidR="006640FE" w:rsidRPr="007D47AE" w:rsidRDefault="006640FE" w:rsidP="007A1E48">
            <w:pPr>
              <w:widowControl w:val="0"/>
              <w:spacing w:after="0" w:line="240" w:lineRule="auto"/>
              <w:rPr>
                <w:rFonts w:ascii="Times New Roman" w:hAnsi="Times New Roman" w:cs="Times New Roman"/>
                <w:color w:val="000000"/>
                <w:sz w:val="24"/>
                <w:szCs w:val="24"/>
              </w:rPr>
            </w:pPr>
            <w:r w:rsidRPr="007D47AE">
              <w:rPr>
                <w:rFonts w:ascii="Times New Roman" w:hAnsi="Times New Roman" w:cs="Times New Roman"/>
                <w:color w:val="000000"/>
                <w:sz w:val="24"/>
                <w:szCs w:val="24"/>
              </w:rPr>
              <w:t>Директор</w:t>
            </w:r>
          </w:p>
          <w:p w:rsidR="006640FE" w:rsidRPr="007D47AE" w:rsidRDefault="006640FE" w:rsidP="007A1E48">
            <w:pPr>
              <w:widowControl w:val="0"/>
              <w:spacing w:after="0" w:line="240" w:lineRule="auto"/>
              <w:jc w:val="center"/>
              <w:rPr>
                <w:rFonts w:ascii="Times New Roman" w:hAnsi="Times New Roman" w:cs="Times New Roman"/>
                <w:b/>
                <w:bCs/>
                <w:i/>
                <w:iCs/>
                <w:color w:val="000000"/>
                <w:sz w:val="24"/>
                <w:szCs w:val="24"/>
              </w:rPr>
            </w:pPr>
            <w:r w:rsidRPr="007D47AE">
              <w:rPr>
                <w:rFonts w:ascii="Times New Roman" w:hAnsi="Times New Roman" w:cs="Times New Roman"/>
                <w:color w:val="000000"/>
                <w:sz w:val="24"/>
                <w:szCs w:val="24"/>
              </w:rPr>
              <w:t xml:space="preserve">________________ </w:t>
            </w:r>
            <w:proofErr w:type="spellStart"/>
            <w:r w:rsidRPr="007D47AE">
              <w:rPr>
                <w:rFonts w:ascii="Times New Roman" w:hAnsi="Times New Roman" w:cs="Times New Roman"/>
                <w:b/>
                <w:bCs/>
                <w:i/>
                <w:iCs/>
                <w:color w:val="000000"/>
                <w:sz w:val="24"/>
                <w:szCs w:val="24"/>
              </w:rPr>
              <w:t>ГеоргійКОВАЛЕНКО</w:t>
            </w:r>
            <w:proofErr w:type="spellEnd"/>
          </w:p>
          <w:p w:rsidR="006640FE" w:rsidRPr="007D47AE" w:rsidRDefault="006640FE" w:rsidP="007A1E48">
            <w:pPr>
              <w:widowControl w:val="0"/>
              <w:spacing w:after="0" w:line="240" w:lineRule="auto"/>
              <w:jc w:val="center"/>
              <w:rPr>
                <w:rFonts w:ascii="Times New Roman" w:hAnsi="Times New Roman" w:cs="Times New Roman"/>
                <w:color w:val="000000"/>
                <w:sz w:val="24"/>
                <w:szCs w:val="24"/>
              </w:rPr>
            </w:pPr>
            <w:r w:rsidRPr="007D47AE">
              <w:rPr>
                <w:rFonts w:ascii="Times New Roman" w:hAnsi="Times New Roman" w:cs="Times New Roman"/>
                <w:color w:val="000000"/>
                <w:sz w:val="24"/>
                <w:szCs w:val="24"/>
              </w:rPr>
              <w:t>“___”_____________________2023р.</w:t>
            </w:r>
          </w:p>
          <w:p w:rsidR="006640FE" w:rsidRPr="007D47AE" w:rsidRDefault="006640FE" w:rsidP="007A1E48">
            <w:pPr>
              <w:widowControl w:val="0"/>
              <w:spacing w:after="0" w:line="240" w:lineRule="auto"/>
              <w:jc w:val="both"/>
              <w:rPr>
                <w:rFonts w:ascii="Times New Roman" w:hAnsi="Times New Roman" w:cs="Times New Roman"/>
                <w:sz w:val="24"/>
                <w:szCs w:val="24"/>
              </w:rPr>
            </w:pPr>
          </w:p>
          <w:p w:rsidR="006640FE" w:rsidRPr="007D47AE" w:rsidRDefault="006640FE" w:rsidP="007A1E48">
            <w:pPr>
              <w:widowControl w:val="0"/>
              <w:spacing w:after="0" w:line="240" w:lineRule="auto"/>
              <w:jc w:val="both"/>
              <w:rPr>
                <w:rFonts w:ascii="Times New Roman" w:hAnsi="Times New Roman" w:cs="Times New Roman"/>
                <w:sz w:val="24"/>
                <w:szCs w:val="24"/>
              </w:rPr>
            </w:pPr>
            <w:r w:rsidRPr="007D47AE">
              <w:rPr>
                <w:rFonts w:ascii="Times New Roman" w:hAnsi="Times New Roman" w:cs="Times New Roman"/>
                <w:color w:val="000000"/>
                <w:sz w:val="24"/>
                <w:szCs w:val="24"/>
              </w:rPr>
              <w:t>М.П.</w:t>
            </w:r>
          </w:p>
        </w:tc>
      </w:tr>
    </w:tbl>
    <w:p w:rsidR="006640FE" w:rsidRPr="007D47AE" w:rsidRDefault="006640FE" w:rsidP="006640FE">
      <w:pPr>
        <w:spacing w:after="0" w:line="240" w:lineRule="auto"/>
        <w:rPr>
          <w:rFonts w:ascii="Times New Roman" w:hAnsi="Times New Roman" w:cs="Times New Roman"/>
          <w:color w:val="000000"/>
          <w:sz w:val="28"/>
          <w:szCs w:val="28"/>
        </w:rPr>
      </w:pPr>
    </w:p>
    <w:p w:rsidR="006640FE" w:rsidRPr="007D47AE" w:rsidRDefault="006640FE" w:rsidP="006640FE">
      <w:pPr>
        <w:spacing w:after="0" w:line="240" w:lineRule="auto"/>
        <w:rPr>
          <w:rFonts w:ascii="Times New Roman" w:hAnsi="Times New Roman" w:cs="Times New Roman"/>
          <w:color w:val="000000"/>
          <w:sz w:val="28"/>
          <w:szCs w:val="28"/>
        </w:rPr>
      </w:pPr>
    </w:p>
    <w:p w:rsidR="006640FE" w:rsidRPr="007D47AE" w:rsidRDefault="006640FE" w:rsidP="006640FE">
      <w:pPr>
        <w:spacing w:after="0" w:line="240" w:lineRule="auto"/>
        <w:rPr>
          <w:rFonts w:ascii="Times New Roman" w:hAnsi="Times New Roman" w:cs="Times New Roman"/>
          <w:color w:val="000000"/>
          <w:sz w:val="28"/>
          <w:szCs w:val="28"/>
        </w:rPr>
      </w:pPr>
    </w:p>
    <w:p w:rsidR="004A0F5C" w:rsidRPr="007D47AE" w:rsidRDefault="004A0F5C" w:rsidP="006640FE">
      <w:pPr>
        <w:spacing w:after="0" w:line="240" w:lineRule="auto"/>
        <w:rPr>
          <w:rFonts w:ascii="Times New Roman" w:hAnsi="Times New Roman" w:cs="Times New Roman"/>
          <w:color w:val="000000"/>
          <w:sz w:val="28"/>
          <w:szCs w:val="28"/>
        </w:rPr>
      </w:pPr>
    </w:p>
    <w:p w:rsidR="004A0F5C" w:rsidRPr="007D47AE" w:rsidRDefault="004A0F5C" w:rsidP="006640FE">
      <w:pPr>
        <w:spacing w:after="0" w:line="240" w:lineRule="auto"/>
        <w:rPr>
          <w:rFonts w:ascii="Times New Roman" w:hAnsi="Times New Roman" w:cs="Times New Roman"/>
          <w:color w:val="000000"/>
          <w:sz w:val="28"/>
          <w:szCs w:val="28"/>
        </w:rPr>
      </w:pPr>
    </w:p>
    <w:p w:rsidR="004A0F5C" w:rsidRPr="007D47AE" w:rsidRDefault="004A0F5C" w:rsidP="006640FE">
      <w:pPr>
        <w:spacing w:after="0" w:line="240" w:lineRule="auto"/>
        <w:rPr>
          <w:rFonts w:ascii="Times New Roman" w:hAnsi="Times New Roman" w:cs="Times New Roman"/>
          <w:color w:val="000000"/>
          <w:sz w:val="28"/>
          <w:szCs w:val="28"/>
        </w:rPr>
      </w:pPr>
    </w:p>
    <w:p w:rsidR="004A0F5C" w:rsidRPr="007D47AE" w:rsidRDefault="004A0F5C" w:rsidP="006640FE">
      <w:pPr>
        <w:spacing w:after="0" w:line="240" w:lineRule="auto"/>
        <w:rPr>
          <w:rFonts w:ascii="Times New Roman" w:hAnsi="Times New Roman" w:cs="Times New Roman"/>
          <w:color w:val="000000"/>
          <w:sz w:val="28"/>
          <w:szCs w:val="28"/>
        </w:rPr>
      </w:pPr>
    </w:p>
    <w:p w:rsidR="004A0F5C" w:rsidRPr="007D47AE" w:rsidRDefault="004A0F5C" w:rsidP="006640FE">
      <w:pPr>
        <w:spacing w:after="0" w:line="240" w:lineRule="auto"/>
        <w:rPr>
          <w:rFonts w:ascii="Times New Roman" w:hAnsi="Times New Roman" w:cs="Times New Roman"/>
          <w:color w:val="000000"/>
          <w:sz w:val="28"/>
          <w:szCs w:val="28"/>
        </w:rPr>
      </w:pPr>
    </w:p>
    <w:p w:rsidR="004A0F5C" w:rsidRPr="007D47AE" w:rsidRDefault="004A0F5C" w:rsidP="006640FE">
      <w:pPr>
        <w:spacing w:after="0" w:line="240" w:lineRule="auto"/>
        <w:rPr>
          <w:rFonts w:ascii="Times New Roman" w:hAnsi="Times New Roman" w:cs="Times New Roman"/>
          <w:color w:val="000000"/>
          <w:sz w:val="28"/>
          <w:szCs w:val="28"/>
        </w:rPr>
      </w:pPr>
    </w:p>
    <w:p w:rsidR="004A0F5C" w:rsidRPr="007D47AE" w:rsidRDefault="004A0F5C" w:rsidP="006640FE">
      <w:pPr>
        <w:spacing w:after="0" w:line="240" w:lineRule="auto"/>
        <w:rPr>
          <w:rFonts w:ascii="Times New Roman" w:hAnsi="Times New Roman" w:cs="Times New Roman"/>
          <w:color w:val="000000"/>
          <w:sz w:val="28"/>
          <w:szCs w:val="28"/>
        </w:rPr>
      </w:pPr>
    </w:p>
    <w:p w:rsidR="004A0F5C" w:rsidRPr="007D47AE" w:rsidRDefault="004A0F5C" w:rsidP="006640FE">
      <w:pPr>
        <w:spacing w:after="0" w:line="240" w:lineRule="auto"/>
        <w:rPr>
          <w:rFonts w:ascii="Times New Roman" w:hAnsi="Times New Roman" w:cs="Times New Roman"/>
          <w:color w:val="000000"/>
          <w:sz w:val="28"/>
          <w:szCs w:val="28"/>
        </w:rPr>
      </w:pPr>
    </w:p>
    <w:p w:rsidR="004A0F5C" w:rsidRPr="007D47AE" w:rsidRDefault="004A0F5C" w:rsidP="006640FE">
      <w:pPr>
        <w:spacing w:after="0" w:line="240" w:lineRule="auto"/>
        <w:rPr>
          <w:rFonts w:ascii="Times New Roman" w:hAnsi="Times New Roman" w:cs="Times New Roman"/>
          <w:color w:val="000000"/>
          <w:sz w:val="28"/>
          <w:szCs w:val="28"/>
        </w:rPr>
      </w:pPr>
    </w:p>
    <w:p w:rsidR="004A0F5C" w:rsidRPr="007D47AE" w:rsidRDefault="004A0F5C" w:rsidP="006640FE">
      <w:pPr>
        <w:spacing w:after="0" w:line="240" w:lineRule="auto"/>
        <w:rPr>
          <w:rFonts w:ascii="Times New Roman" w:hAnsi="Times New Roman" w:cs="Times New Roman"/>
          <w:color w:val="000000"/>
          <w:sz w:val="28"/>
          <w:szCs w:val="28"/>
        </w:rPr>
      </w:pPr>
    </w:p>
    <w:p w:rsidR="004A0F5C" w:rsidRPr="007D47AE" w:rsidRDefault="004A0F5C" w:rsidP="006640FE">
      <w:pPr>
        <w:spacing w:after="0" w:line="240" w:lineRule="auto"/>
        <w:rPr>
          <w:rFonts w:ascii="Times New Roman" w:hAnsi="Times New Roman" w:cs="Times New Roman"/>
          <w:color w:val="000000"/>
          <w:sz w:val="28"/>
          <w:szCs w:val="28"/>
        </w:rPr>
      </w:pPr>
    </w:p>
    <w:p w:rsidR="004A0F5C" w:rsidRPr="007D47AE" w:rsidRDefault="004A0F5C" w:rsidP="006640FE">
      <w:pPr>
        <w:spacing w:after="0" w:line="240" w:lineRule="auto"/>
        <w:rPr>
          <w:rFonts w:ascii="Times New Roman" w:hAnsi="Times New Roman" w:cs="Times New Roman"/>
          <w:color w:val="000000"/>
          <w:sz w:val="28"/>
          <w:szCs w:val="28"/>
        </w:rPr>
      </w:pPr>
    </w:p>
    <w:p w:rsidR="004A0F5C" w:rsidRPr="007D47AE" w:rsidRDefault="004A0F5C" w:rsidP="006640FE">
      <w:pPr>
        <w:spacing w:after="0" w:line="240" w:lineRule="auto"/>
        <w:rPr>
          <w:rFonts w:ascii="Times New Roman" w:hAnsi="Times New Roman" w:cs="Times New Roman"/>
          <w:color w:val="000000"/>
          <w:sz w:val="28"/>
          <w:szCs w:val="28"/>
        </w:rPr>
      </w:pPr>
    </w:p>
    <w:p w:rsidR="004A0F5C" w:rsidRPr="007D47AE" w:rsidRDefault="004A0F5C" w:rsidP="006640FE">
      <w:pPr>
        <w:spacing w:after="0" w:line="240" w:lineRule="auto"/>
        <w:rPr>
          <w:rFonts w:ascii="Times New Roman" w:hAnsi="Times New Roman" w:cs="Times New Roman"/>
          <w:color w:val="000000"/>
          <w:sz w:val="28"/>
          <w:szCs w:val="28"/>
        </w:rPr>
      </w:pPr>
    </w:p>
    <w:p w:rsidR="004A0F5C" w:rsidRDefault="004A0F5C" w:rsidP="006640FE">
      <w:pPr>
        <w:spacing w:after="0" w:line="240" w:lineRule="auto"/>
        <w:rPr>
          <w:rFonts w:ascii="Times New Roman" w:hAnsi="Times New Roman" w:cs="Times New Roman"/>
          <w:color w:val="000000"/>
          <w:sz w:val="28"/>
          <w:szCs w:val="28"/>
        </w:rPr>
      </w:pPr>
    </w:p>
    <w:p w:rsidR="007B31BE" w:rsidRDefault="007B31BE" w:rsidP="006640FE">
      <w:pPr>
        <w:spacing w:after="0" w:line="240" w:lineRule="auto"/>
        <w:rPr>
          <w:rFonts w:ascii="Times New Roman" w:hAnsi="Times New Roman" w:cs="Times New Roman"/>
          <w:color w:val="000000"/>
          <w:sz w:val="28"/>
          <w:szCs w:val="28"/>
        </w:rPr>
      </w:pPr>
    </w:p>
    <w:p w:rsidR="007B31BE" w:rsidRDefault="007B31BE" w:rsidP="006640FE">
      <w:pPr>
        <w:spacing w:after="0" w:line="240" w:lineRule="auto"/>
        <w:rPr>
          <w:rFonts w:ascii="Times New Roman" w:hAnsi="Times New Roman" w:cs="Times New Roman"/>
          <w:color w:val="000000"/>
          <w:sz w:val="28"/>
          <w:szCs w:val="28"/>
        </w:rPr>
      </w:pPr>
    </w:p>
    <w:p w:rsidR="007B31BE" w:rsidRDefault="007B31BE" w:rsidP="006640FE">
      <w:pPr>
        <w:spacing w:after="0" w:line="240" w:lineRule="auto"/>
        <w:rPr>
          <w:rFonts w:ascii="Times New Roman" w:hAnsi="Times New Roman" w:cs="Times New Roman"/>
          <w:color w:val="000000"/>
          <w:sz w:val="28"/>
          <w:szCs w:val="28"/>
        </w:rPr>
      </w:pPr>
    </w:p>
    <w:p w:rsidR="007B31BE" w:rsidRDefault="007B31BE" w:rsidP="006640FE">
      <w:pPr>
        <w:spacing w:after="0" w:line="240" w:lineRule="auto"/>
        <w:rPr>
          <w:rFonts w:ascii="Times New Roman" w:hAnsi="Times New Roman" w:cs="Times New Roman"/>
          <w:color w:val="000000"/>
          <w:sz w:val="28"/>
          <w:szCs w:val="28"/>
        </w:rPr>
      </w:pPr>
    </w:p>
    <w:p w:rsidR="007B31BE" w:rsidRDefault="007B31BE" w:rsidP="006640FE">
      <w:pPr>
        <w:spacing w:after="0" w:line="240" w:lineRule="auto"/>
        <w:rPr>
          <w:rFonts w:ascii="Times New Roman" w:hAnsi="Times New Roman" w:cs="Times New Roman"/>
          <w:color w:val="000000"/>
          <w:sz w:val="28"/>
          <w:szCs w:val="28"/>
        </w:rPr>
      </w:pPr>
    </w:p>
    <w:p w:rsidR="007B31BE" w:rsidRDefault="007B31BE" w:rsidP="006640FE">
      <w:pPr>
        <w:spacing w:after="0" w:line="240" w:lineRule="auto"/>
        <w:rPr>
          <w:rFonts w:ascii="Times New Roman" w:hAnsi="Times New Roman" w:cs="Times New Roman"/>
          <w:color w:val="000000"/>
          <w:sz w:val="28"/>
          <w:szCs w:val="28"/>
        </w:rPr>
      </w:pPr>
    </w:p>
    <w:p w:rsidR="007B31BE" w:rsidRDefault="007B31BE" w:rsidP="006640FE">
      <w:pPr>
        <w:spacing w:after="0" w:line="240" w:lineRule="auto"/>
        <w:rPr>
          <w:rFonts w:ascii="Times New Roman" w:hAnsi="Times New Roman" w:cs="Times New Roman"/>
          <w:color w:val="000000"/>
          <w:sz w:val="28"/>
          <w:szCs w:val="28"/>
        </w:rPr>
      </w:pPr>
    </w:p>
    <w:p w:rsidR="007B31BE" w:rsidRPr="007D47AE" w:rsidRDefault="007B31BE" w:rsidP="006640FE">
      <w:pPr>
        <w:spacing w:after="0" w:line="240" w:lineRule="auto"/>
        <w:rPr>
          <w:rFonts w:ascii="Times New Roman" w:hAnsi="Times New Roman" w:cs="Times New Roman"/>
          <w:color w:val="000000"/>
          <w:sz w:val="28"/>
          <w:szCs w:val="28"/>
        </w:rPr>
      </w:pPr>
    </w:p>
    <w:p w:rsidR="004A0F5C" w:rsidRPr="007D47AE" w:rsidRDefault="004A0F5C" w:rsidP="006640FE">
      <w:pPr>
        <w:spacing w:after="0" w:line="240" w:lineRule="auto"/>
        <w:rPr>
          <w:rFonts w:ascii="Times New Roman" w:hAnsi="Times New Roman" w:cs="Times New Roman"/>
          <w:color w:val="000000"/>
          <w:sz w:val="28"/>
          <w:szCs w:val="28"/>
        </w:rPr>
      </w:pPr>
    </w:p>
    <w:p w:rsidR="004A0F5C" w:rsidRPr="007D47AE" w:rsidRDefault="004A0F5C" w:rsidP="006640FE">
      <w:pPr>
        <w:spacing w:after="0" w:line="240" w:lineRule="auto"/>
        <w:rPr>
          <w:rFonts w:ascii="Times New Roman" w:hAnsi="Times New Roman" w:cs="Times New Roman"/>
          <w:color w:val="000000"/>
          <w:sz w:val="28"/>
          <w:szCs w:val="28"/>
        </w:rPr>
      </w:pPr>
    </w:p>
    <w:p w:rsidR="004A0F5C" w:rsidRPr="007D47AE" w:rsidRDefault="004A0F5C" w:rsidP="006640FE">
      <w:pPr>
        <w:spacing w:after="0" w:line="240" w:lineRule="auto"/>
        <w:rPr>
          <w:rFonts w:ascii="Times New Roman" w:hAnsi="Times New Roman" w:cs="Times New Roman"/>
          <w:color w:val="000000"/>
          <w:sz w:val="28"/>
          <w:szCs w:val="28"/>
        </w:rPr>
      </w:pPr>
    </w:p>
    <w:p w:rsidR="004A0F5C" w:rsidRPr="007D47AE" w:rsidRDefault="004A0F5C" w:rsidP="006640FE">
      <w:pPr>
        <w:spacing w:after="0" w:line="240" w:lineRule="auto"/>
        <w:rPr>
          <w:rFonts w:ascii="Times New Roman" w:hAnsi="Times New Roman" w:cs="Times New Roman"/>
          <w:color w:val="000000"/>
          <w:sz w:val="28"/>
          <w:szCs w:val="28"/>
        </w:rPr>
      </w:pPr>
    </w:p>
    <w:p w:rsidR="006640FE" w:rsidRPr="007D47AE" w:rsidRDefault="006640FE" w:rsidP="006640FE">
      <w:pPr>
        <w:spacing w:after="0" w:line="240" w:lineRule="auto"/>
        <w:rPr>
          <w:rFonts w:ascii="Times New Roman" w:hAnsi="Times New Roman" w:cs="Times New Roman"/>
          <w:color w:val="000000"/>
          <w:sz w:val="28"/>
          <w:szCs w:val="28"/>
        </w:rPr>
      </w:pPr>
    </w:p>
    <w:tbl>
      <w:tblPr>
        <w:tblW w:w="9850" w:type="dxa"/>
        <w:tblInd w:w="39" w:type="dxa"/>
        <w:tblLayout w:type="fixed"/>
        <w:tblLook w:val="0000"/>
      </w:tblPr>
      <w:tblGrid>
        <w:gridCol w:w="9850"/>
      </w:tblGrid>
      <w:tr w:rsidR="006640FE" w:rsidRPr="007D47AE" w:rsidTr="006640FE">
        <w:trPr>
          <w:trHeight w:val="1"/>
        </w:trPr>
        <w:tc>
          <w:tcPr>
            <w:tcW w:w="9850" w:type="dxa"/>
            <w:tcBorders>
              <w:top w:val="single" w:sz="2" w:space="0" w:color="000000"/>
              <w:left w:val="single" w:sz="2" w:space="0" w:color="000000"/>
              <w:bottom w:val="single" w:sz="2" w:space="0" w:color="000000"/>
              <w:right w:val="single" w:sz="2" w:space="0" w:color="000000"/>
            </w:tcBorders>
            <w:shd w:val="clear" w:color="000000" w:fill="FFFFFF"/>
          </w:tcPr>
          <w:tbl>
            <w:tblPr>
              <w:tblW w:w="10039" w:type="dxa"/>
              <w:jc w:val="center"/>
              <w:tblLayout w:type="fixed"/>
              <w:tblCellMar>
                <w:top w:w="55" w:type="dxa"/>
                <w:bottom w:w="55" w:type="dxa"/>
              </w:tblCellMar>
              <w:tblLook w:val="0000"/>
            </w:tblPr>
            <w:tblGrid>
              <w:gridCol w:w="10039"/>
            </w:tblGrid>
            <w:tr w:rsidR="006640FE" w:rsidRPr="007D47AE" w:rsidTr="006640FE">
              <w:trPr>
                <w:trHeight w:val="1092"/>
                <w:jc w:val="center"/>
              </w:trPr>
              <w:tc>
                <w:tcPr>
                  <w:tcW w:w="10039" w:type="dxa"/>
                  <w:shd w:val="clear" w:color="000000" w:fill="FFFFFF"/>
                </w:tcPr>
                <w:p w:rsidR="006640FE" w:rsidRPr="007D47AE" w:rsidRDefault="006640FE" w:rsidP="006640FE">
                  <w:pPr>
                    <w:widowControl w:val="0"/>
                    <w:spacing w:after="0" w:line="240" w:lineRule="auto"/>
                    <w:jc w:val="center"/>
                    <w:rPr>
                      <w:rFonts w:ascii="Times New Roman" w:hAnsi="Times New Roman" w:cs="Times New Roman"/>
                      <w:color w:val="000000"/>
                      <w:sz w:val="24"/>
                      <w:szCs w:val="24"/>
                    </w:rPr>
                  </w:pPr>
                  <w:r w:rsidRPr="007D47AE">
                    <w:rPr>
                      <w:rFonts w:ascii="Times New Roman" w:hAnsi="Times New Roman" w:cs="Times New Roman"/>
                      <w:color w:val="000000"/>
                      <w:sz w:val="24"/>
                      <w:szCs w:val="24"/>
                    </w:rPr>
                    <w:t xml:space="preserve">                                                                        Додаток 1 до Договору №</w:t>
                  </w:r>
                  <w:r w:rsidRPr="007D47AE">
                    <w:rPr>
                      <w:rFonts w:ascii="Times New Roman" w:hAnsi="Times New Roman" w:cs="Times New Roman"/>
                      <w:color w:val="000000"/>
                      <w:sz w:val="24"/>
                      <w:szCs w:val="24"/>
                      <w:lang w:val="en-US"/>
                    </w:rPr>
                    <w:t> </w:t>
                  </w:r>
                  <w:r w:rsidRPr="007D47AE">
                    <w:rPr>
                      <w:rFonts w:ascii="Times New Roman" w:hAnsi="Times New Roman" w:cs="Times New Roman"/>
                      <w:color w:val="000000"/>
                      <w:sz w:val="24"/>
                      <w:szCs w:val="24"/>
                    </w:rPr>
                    <w:t>_____________</w:t>
                  </w:r>
                </w:p>
                <w:p w:rsidR="006640FE" w:rsidRPr="007D47AE" w:rsidRDefault="006640FE" w:rsidP="007A1E48">
                  <w:pPr>
                    <w:widowControl w:val="0"/>
                    <w:spacing w:after="0" w:line="240" w:lineRule="auto"/>
                    <w:ind w:left="5245"/>
                    <w:rPr>
                      <w:rFonts w:ascii="Times New Roman" w:hAnsi="Times New Roman" w:cs="Times New Roman"/>
                      <w:color w:val="000000"/>
                      <w:sz w:val="24"/>
                      <w:szCs w:val="24"/>
                    </w:rPr>
                  </w:pPr>
                  <w:r w:rsidRPr="007D47AE">
                    <w:rPr>
                      <w:rFonts w:ascii="Times New Roman" w:hAnsi="Times New Roman" w:cs="Times New Roman"/>
                      <w:color w:val="000000"/>
                      <w:sz w:val="24"/>
                      <w:szCs w:val="24"/>
                    </w:rPr>
                    <w:t>«_____»_____________2023року</w:t>
                  </w:r>
                </w:p>
                <w:p w:rsidR="006640FE" w:rsidRPr="007D47AE" w:rsidRDefault="006640FE" w:rsidP="007A1E48">
                  <w:pPr>
                    <w:widowControl w:val="0"/>
                    <w:spacing w:after="0" w:line="240" w:lineRule="auto"/>
                    <w:ind w:firstLine="709"/>
                    <w:jc w:val="both"/>
                    <w:rPr>
                      <w:rFonts w:ascii="Times New Roman" w:hAnsi="Times New Roman" w:cs="Times New Roman"/>
                      <w:sz w:val="24"/>
                      <w:szCs w:val="24"/>
                    </w:rPr>
                  </w:pPr>
                </w:p>
                <w:p w:rsidR="006640FE" w:rsidRPr="007D47AE" w:rsidRDefault="006640FE" w:rsidP="007A1E48">
                  <w:pPr>
                    <w:widowControl w:val="0"/>
                    <w:spacing w:after="0" w:line="240" w:lineRule="auto"/>
                    <w:ind w:firstLine="709"/>
                    <w:jc w:val="both"/>
                    <w:rPr>
                      <w:rFonts w:ascii="Times New Roman" w:hAnsi="Times New Roman" w:cs="Times New Roman"/>
                      <w:sz w:val="24"/>
                      <w:szCs w:val="24"/>
                    </w:rPr>
                  </w:pPr>
                </w:p>
                <w:p w:rsidR="006640FE" w:rsidRPr="007D47AE" w:rsidRDefault="006640FE" w:rsidP="007A1E48">
                  <w:pPr>
                    <w:widowControl w:val="0"/>
                    <w:spacing w:after="0" w:line="240" w:lineRule="auto"/>
                    <w:ind w:firstLine="709"/>
                    <w:jc w:val="center"/>
                    <w:rPr>
                      <w:rFonts w:ascii="Times New Roman" w:hAnsi="Times New Roman" w:cs="Times New Roman"/>
                      <w:b/>
                      <w:bCs/>
                      <w:color w:val="000000"/>
                      <w:sz w:val="24"/>
                      <w:szCs w:val="24"/>
                    </w:rPr>
                  </w:pPr>
                  <w:r w:rsidRPr="007D47AE">
                    <w:rPr>
                      <w:rFonts w:ascii="Times New Roman" w:hAnsi="Times New Roman" w:cs="Times New Roman"/>
                      <w:b/>
                      <w:bCs/>
                      <w:color w:val="000000"/>
                      <w:sz w:val="24"/>
                      <w:szCs w:val="24"/>
                    </w:rPr>
                    <w:t>Специфікація на поставку товарів</w:t>
                  </w:r>
                </w:p>
                <w:p w:rsidR="00BB1303" w:rsidRPr="007D47AE" w:rsidRDefault="00BB1303" w:rsidP="007A1E48">
                  <w:pPr>
                    <w:widowControl w:val="0"/>
                    <w:spacing w:after="0" w:line="240" w:lineRule="auto"/>
                    <w:ind w:firstLine="709"/>
                    <w:jc w:val="center"/>
                    <w:rPr>
                      <w:rFonts w:ascii="Times New Roman" w:hAnsi="Times New Roman" w:cs="Times New Roman"/>
                      <w:b/>
                      <w:bCs/>
                      <w:color w:val="000000"/>
                      <w:sz w:val="24"/>
                      <w:szCs w:val="24"/>
                    </w:rPr>
                  </w:pPr>
                </w:p>
                <w:p w:rsidR="007B31BE" w:rsidRPr="007D47AE" w:rsidRDefault="007B31BE" w:rsidP="007B31BE">
                  <w:pPr>
                    <w:shd w:val="clear" w:color="auto" w:fill="FFFFFF"/>
                    <w:spacing w:after="0" w:line="240" w:lineRule="auto"/>
                    <w:rPr>
                      <w:rFonts w:ascii="Times New Roman" w:hAnsi="Times New Roman" w:cs="Times New Roman"/>
                      <w:b/>
                      <w:color w:val="000000"/>
                      <w:sz w:val="28"/>
                      <w:szCs w:val="28"/>
                      <w:lang w:eastAsia="ru-RU"/>
                    </w:rPr>
                  </w:pPr>
                  <w:proofErr w:type="spellStart"/>
                  <w:r w:rsidRPr="007D47AE">
                    <w:rPr>
                      <w:rFonts w:ascii="Times New Roman" w:hAnsi="Times New Roman"/>
                      <w:b/>
                      <w:bCs/>
                      <w:color w:val="000000"/>
                      <w:sz w:val="28"/>
                      <w:szCs w:val="28"/>
                    </w:rPr>
                    <w:t>Кольпоскоп</w:t>
                  </w:r>
                  <w:proofErr w:type="spellEnd"/>
                  <w:r w:rsidRPr="007D47AE">
                    <w:rPr>
                      <w:rFonts w:ascii="Times New Roman" w:hAnsi="Times New Roman"/>
                      <w:b/>
                      <w:color w:val="000000"/>
                      <w:sz w:val="28"/>
                      <w:szCs w:val="28"/>
                    </w:rPr>
                    <w:t xml:space="preserve"> (</w:t>
                  </w:r>
                  <w:proofErr w:type="spellStart"/>
                  <w:r w:rsidRPr="007D47AE">
                    <w:rPr>
                      <w:rFonts w:ascii="Times New Roman" w:hAnsi="Times New Roman"/>
                      <w:b/>
                      <w:color w:val="000000"/>
                      <w:sz w:val="28"/>
                      <w:szCs w:val="28"/>
                    </w:rPr>
                    <w:t>ДК</w:t>
                  </w:r>
                  <w:proofErr w:type="spellEnd"/>
                  <w:r w:rsidRPr="007D47AE">
                    <w:rPr>
                      <w:rFonts w:ascii="Times New Roman" w:hAnsi="Times New Roman"/>
                      <w:b/>
                      <w:color w:val="000000"/>
                      <w:sz w:val="28"/>
                      <w:szCs w:val="28"/>
                    </w:rPr>
                    <w:t xml:space="preserve"> 021:2015: 33160000-9— Устаткування для операційних блоків   НК 024:20</w:t>
                  </w:r>
                  <w:r w:rsidRPr="007D47AE">
                    <w:rPr>
                      <w:rFonts w:ascii="Times New Roman" w:hAnsi="Times New Roman"/>
                      <w:b/>
                      <w:bCs/>
                      <w:color w:val="000000"/>
                      <w:sz w:val="28"/>
                      <w:szCs w:val="28"/>
                    </w:rPr>
                    <w:t>23</w:t>
                  </w:r>
                  <w:r w:rsidRPr="007D47AE">
                    <w:rPr>
                      <w:rFonts w:ascii="Times New Roman" w:hAnsi="Times New Roman"/>
                      <w:b/>
                      <w:color w:val="000000"/>
                      <w:sz w:val="28"/>
                      <w:szCs w:val="28"/>
                    </w:rPr>
                    <w:t>:</w:t>
                  </w:r>
                  <w:r w:rsidRPr="007D47AE">
                    <w:rPr>
                      <w:rFonts w:ascii="Times New Roman" w:hAnsi="Times New Roman"/>
                      <w:b/>
                      <w:bCs/>
                      <w:color w:val="000000"/>
                      <w:sz w:val="28"/>
                      <w:szCs w:val="28"/>
                    </w:rPr>
                    <w:t>10960</w:t>
                  </w:r>
                  <w:r w:rsidRPr="007D47AE">
                    <w:rPr>
                      <w:rFonts w:ascii="Times New Roman" w:hAnsi="Times New Roman"/>
                      <w:b/>
                      <w:color w:val="000000"/>
                      <w:sz w:val="28"/>
                      <w:szCs w:val="28"/>
                    </w:rPr>
                    <w:t xml:space="preserve"> -</w:t>
                  </w:r>
                  <w:proofErr w:type="spellStart"/>
                  <w:r w:rsidRPr="007D47AE">
                    <w:rPr>
                      <w:rFonts w:ascii="Times New Roman" w:hAnsi="Times New Roman"/>
                      <w:b/>
                      <w:bCs/>
                      <w:color w:val="000000"/>
                      <w:sz w:val="28"/>
                      <w:szCs w:val="28"/>
                    </w:rPr>
                    <w:t>Кольпоскоп</w:t>
                  </w:r>
                  <w:proofErr w:type="spellEnd"/>
                  <w:r w:rsidRPr="007D47AE">
                    <w:rPr>
                      <w:rFonts w:ascii="Times New Roman" w:hAnsi="Times New Roman"/>
                      <w:b/>
                      <w:color w:val="000000"/>
                      <w:sz w:val="28"/>
                      <w:szCs w:val="28"/>
                    </w:rPr>
                    <w:t>.)</w:t>
                  </w:r>
                </w:p>
                <w:p w:rsidR="006640FE" w:rsidRPr="007D47AE" w:rsidRDefault="006640FE" w:rsidP="007B31BE">
                  <w:pPr>
                    <w:widowControl w:val="0"/>
                    <w:spacing w:after="0" w:line="240" w:lineRule="auto"/>
                    <w:ind w:firstLine="709"/>
                    <w:jc w:val="center"/>
                    <w:rPr>
                      <w:rFonts w:ascii="Times New Roman" w:hAnsi="Times New Roman" w:cs="Times New Roman"/>
                      <w:sz w:val="24"/>
                      <w:szCs w:val="24"/>
                    </w:rPr>
                  </w:pPr>
                </w:p>
              </w:tc>
            </w:tr>
            <w:tr w:rsidR="006640FE" w:rsidRPr="007D47AE" w:rsidTr="006640FE">
              <w:trPr>
                <w:trHeight w:val="189"/>
                <w:jc w:val="center"/>
              </w:trPr>
              <w:tc>
                <w:tcPr>
                  <w:tcW w:w="10039" w:type="dxa"/>
                  <w:shd w:val="clear" w:color="000000" w:fill="FFFFFF"/>
                </w:tcPr>
                <w:p w:rsidR="006640FE" w:rsidRPr="007D47AE" w:rsidRDefault="006640FE" w:rsidP="007A1E48">
                  <w:pPr>
                    <w:widowControl w:val="0"/>
                    <w:tabs>
                      <w:tab w:val="left" w:pos="0"/>
                    </w:tabs>
                    <w:spacing w:after="0" w:line="228" w:lineRule="auto"/>
                    <w:rPr>
                      <w:rFonts w:ascii="Times New Roman" w:hAnsi="Times New Roman" w:cs="Times New Roman"/>
                      <w:sz w:val="24"/>
                      <w:szCs w:val="24"/>
                    </w:rPr>
                  </w:pPr>
                </w:p>
              </w:tc>
            </w:tr>
            <w:tr w:rsidR="006640FE" w:rsidRPr="007D47AE" w:rsidTr="006640FE">
              <w:trPr>
                <w:trHeight w:val="302"/>
                <w:jc w:val="center"/>
              </w:trPr>
              <w:tc>
                <w:tcPr>
                  <w:tcW w:w="10039" w:type="dxa"/>
                  <w:shd w:val="clear" w:color="000000" w:fill="FFFFFF"/>
                </w:tcPr>
                <w:p w:rsidR="006640FE" w:rsidRPr="007D47AE" w:rsidRDefault="006640FE" w:rsidP="007A1E48">
                  <w:pPr>
                    <w:widowControl w:val="0"/>
                    <w:tabs>
                      <w:tab w:val="left" w:pos="0"/>
                    </w:tabs>
                    <w:spacing w:after="0" w:line="228" w:lineRule="auto"/>
                    <w:jc w:val="both"/>
                    <w:rPr>
                      <w:rFonts w:ascii="Times New Roman" w:hAnsi="Times New Roman" w:cs="Times New Roman"/>
                      <w:color w:val="000000"/>
                      <w:sz w:val="24"/>
                      <w:szCs w:val="24"/>
                    </w:rPr>
                  </w:pPr>
                  <w:proofErr w:type="spellStart"/>
                  <w:r w:rsidRPr="007D47AE">
                    <w:rPr>
                      <w:rFonts w:ascii="Times New Roman" w:hAnsi="Times New Roman" w:cs="Times New Roman"/>
                      <w:color w:val="000000"/>
                      <w:sz w:val="24"/>
                      <w:szCs w:val="24"/>
                    </w:rPr>
                    <w:t>м.Миколаїв</w:t>
                  </w:r>
                  <w:proofErr w:type="spellEnd"/>
                  <w:r w:rsidRPr="007D47AE">
                    <w:rPr>
                      <w:rFonts w:ascii="Times New Roman" w:hAnsi="Times New Roman" w:cs="Times New Roman"/>
                      <w:color w:val="000000"/>
                      <w:sz w:val="24"/>
                      <w:szCs w:val="24"/>
                    </w:rPr>
                    <w:t xml:space="preserve">                                                                                                     "__"__________ 2023р.</w:t>
                  </w:r>
                </w:p>
                <w:p w:rsidR="006640FE" w:rsidRPr="007D47AE" w:rsidRDefault="006640FE" w:rsidP="007A1E48">
                  <w:pPr>
                    <w:widowControl w:val="0"/>
                    <w:tabs>
                      <w:tab w:val="left" w:pos="0"/>
                    </w:tabs>
                    <w:spacing w:after="0" w:line="228" w:lineRule="auto"/>
                    <w:jc w:val="both"/>
                    <w:rPr>
                      <w:rFonts w:ascii="Times New Roman" w:hAnsi="Times New Roman" w:cs="Times New Roman"/>
                      <w:sz w:val="24"/>
                      <w:szCs w:val="24"/>
                      <w:lang w:val="en-US"/>
                    </w:rPr>
                  </w:pPr>
                </w:p>
                <w:p w:rsidR="006640FE" w:rsidRPr="007D47AE" w:rsidRDefault="006640FE" w:rsidP="007A1E48">
                  <w:pPr>
                    <w:widowControl w:val="0"/>
                    <w:tabs>
                      <w:tab w:val="left" w:pos="0"/>
                    </w:tabs>
                    <w:spacing w:after="0" w:line="228" w:lineRule="auto"/>
                    <w:jc w:val="both"/>
                    <w:rPr>
                      <w:rFonts w:ascii="Times New Roman" w:hAnsi="Times New Roman" w:cs="Times New Roman"/>
                      <w:sz w:val="24"/>
                      <w:szCs w:val="24"/>
                      <w:lang w:val="en-US"/>
                    </w:rPr>
                  </w:pPr>
                </w:p>
              </w:tc>
            </w:tr>
          </w:tbl>
          <w:p w:rsidR="006640FE" w:rsidRPr="007D47AE" w:rsidRDefault="006640FE" w:rsidP="007A1E48">
            <w:pPr>
              <w:widowControl w:val="0"/>
              <w:spacing w:line="240" w:lineRule="auto"/>
              <w:ind w:left="-851"/>
              <w:rPr>
                <w:rFonts w:ascii="Times New Roman" w:hAnsi="Times New Roman" w:cs="Times New Roman"/>
                <w:sz w:val="24"/>
                <w:szCs w:val="24"/>
                <w:lang w:val="en-US"/>
              </w:rPr>
            </w:pPr>
          </w:p>
          <w:tbl>
            <w:tblPr>
              <w:tblW w:w="9597" w:type="dxa"/>
              <w:tblLayout w:type="fixed"/>
              <w:tblLook w:val="0000"/>
            </w:tblPr>
            <w:tblGrid>
              <w:gridCol w:w="9597"/>
            </w:tblGrid>
            <w:tr w:rsidR="006640FE" w:rsidRPr="007D47AE" w:rsidTr="006640FE">
              <w:trPr>
                <w:trHeight w:val="250"/>
              </w:trPr>
              <w:tc>
                <w:tcPr>
                  <w:tcW w:w="9597" w:type="dxa"/>
                  <w:tcBorders>
                    <w:top w:val="single" w:sz="2" w:space="0" w:color="000000"/>
                    <w:left w:val="single" w:sz="2" w:space="0" w:color="000000"/>
                    <w:bottom w:val="single" w:sz="2" w:space="0" w:color="000000"/>
                    <w:right w:val="single" w:sz="2" w:space="0" w:color="000000"/>
                  </w:tcBorders>
                  <w:shd w:val="clear" w:color="000000" w:fill="FFFFFF"/>
                </w:tcPr>
                <w:p w:rsidR="006640FE" w:rsidRPr="007D47AE" w:rsidRDefault="006640FE" w:rsidP="007A1E48">
                  <w:pPr>
                    <w:widowControl w:val="0"/>
                    <w:spacing w:after="0" w:line="240" w:lineRule="auto"/>
                    <w:rPr>
                      <w:rFonts w:ascii="Times New Roman" w:hAnsi="Times New Roman" w:cs="Times New Roman"/>
                      <w:sz w:val="24"/>
                      <w:szCs w:val="24"/>
                      <w:lang w:val="en-US"/>
                    </w:rPr>
                  </w:pPr>
                </w:p>
              </w:tc>
            </w:tr>
            <w:tr w:rsidR="006640FE" w:rsidRPr="007D47AE" w:rsidTr="006640FE">
              <w:trPr>
                <w:trHeight w:val="2655"/>
              </w:trPr>
              <w:tc>
                <w:tcPr>
                  <w:tcW w:w="9597" w:type="dxa"/>
                  <w:tcBorders>
                    <w:top w:val="single" w:sz="2" w:space="0" w:color="000000"/>
                    <w:left w:val="single" w:sz="2" w:space="0" w:color="000000"/>
                    <w:bottom w:val="single" w:sz="2" w:space="0" w:color="000000"/>
                    <w:right w:val="single" w:sz="2" w:space="0" w:color="000000"/>
                  </w:tcBorders>
                  <w:shd w:val="clear" w:color="000000" w:fill="FFFFFF"/>
                </w:tcPr>
                <w:tbl>
                  <w:tblPr>
                    <w:tblW w:w="9343" w:type="dxa"/>
                    <w:tblLayout w:type="fixed"/>
                    <w:tblLook w:val="0000"/>
                  </w:tblPr>
                  <w:tblGrid>
                    <w:gridCol w:w="535"/>
                    <w:gridCol w:w="3472"/>
                    <w:gridCol w:w="781"/>
                    <w:gridCol w:w="817"/>
                    <w:gridCol w:w="1295"/>
                    <w:gridCol w:w="1576"/>
                    <w:gridCol w:w="867"/>
                  </w:tblGrid>
                  <w:tr w:rsidR="006640FE" w:rsidRPr="007D47AE" w:rsidTr="006640FE">
                    <w:trPr>
                      <w:trHeight w:val="1226"/>
                    </w:trPr>
                    <w:tc>
                      <w:tcPr>
                        <w:tcW w:w="53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640FE" w:rsidRPr="007D47AE" w:rsidRDefault="006640FE" w:rsidP="007A1E48">
                        <w:pPr>
                          <w:widowControl w:val="0"/>
                          <w:tabs>
                            <w:tab w:val="left" w:pos="6817"/>
                          </w:tabs>
                          <w:spacing w:after="0" w:line="240" w:lineRule="auto"/>
                          <w:rPr>
                            <w:rFonts w:ascii="Times New Roman" w:hAnsi="Times New Roman" w:cs="Times New Roman"/>
                            <w:color w:val="000000"/>
                            <w:sz w:val="24"/>
                            <w:szCs w:val="24"/>
                            <w:lang w:val="en-US"/>
                          </w:rPr>
                        </w:pPr>
                        <w:r w:rsidRPr="007D47AE">
                          <w:rPr>
                            <w:rFonts w:ascii="Times New Roman" w:hAnsi="Times New Roman" w:cs="Times New Roman"/>
                            <w:color w:val="000000"/>
                            <w:sz w:val="24"/>
                            <w:szCs w:val="24"/>
                            <w:lang w:val="en-US"/>
                          </w:rPr>
                          <w:t>№</w:t>
                        </w:r>
                      </w:p>
                      <w:p w:rsidR="006640FE" w:rsidRPr="007D47AE" w:rsidRDefault="006640FE" w:rsidP="007A1E48">
                        <w:pPr>
                          <w:widowControl w:val="0"/>
                          <w:tabs>
                            <w:tab w:val="left" w:pos="6817"/>
                          </w:tabs>
                          <w:spacing w:after="0" w:line="240" w:lineRule="auto"/>
                          <w:rPr>
                            <w:rFonts w:ascii="Times New Roman" w:hAnsi="Times New Roman" w:cs="Times New Roman"/>
                            <w:sz w:val="24"/>
                            <w:szCs w:val="24"/>
                            <w:lang w:val="en-US"/>
                          </w:rPr>
                        </w:pPr>
                        <w:proofErr w:type="spellStart"/>
                        <w:r w:rsidRPr="007D47AE">
                          <w:rPr>
                            <w:rFonts w:ascii="Times New Roman" w:hAnsi="Times New Roman" w:cs="Times New Roman"/>
                            <w:color w:val="000000"/>
                            <w:sz w:val="24"/>
                            <w:szCs w:val="24"/>
                          </w:rPr>
                          <w:t>з\п</w:t>
                        </w:r>
                        <w:proofErr w:type="spellEnd"/>
                      </w:p>
                    </w:tc>
                    <w:tc>
                      <w:tcPr>
                        <w:tcW w:w="347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640FE" w:rsidRPr="007D47AE" w:rsidRDefault="006640FE" w:rsidP="007A1E48">
                        <w:pPr>
                          <w:widowControl w:val="0"/>
                          <w:tabs>
                            <w:tab w:val="left" w:pos="6817"/>
                          </w:tabs>
                          <w:spacing w:after="0" w:line="240" w:lineRule="auto"/>
                          <w:rPr>
                            <w:rFonts w:ascii="Times New Roman" w:hAnsi="Times New Roman" w:cs="Times New Roman"/>
                            <w:sz w:val="24"/>
                            <w:szCs w:val="24"/>
                            <w:lang w:val="en-US"/>
                          </w:rPr>
                        </w:pPr>
                        <w:r w:rsidRPr="007D47AE">
                          <w:rPr>
                            <w:rFonts w:ascii="Times New Roman" w:hAnsi="Times New Roman" w:cs="Times New Roman"/>
                            <w:color w:val="000000"/>
                            <w:sz w:val="24"/>
                            <w:szCs w:val="24"/>
                          </w:rPr>
                          <w:t>Найменування предмету закупівлі</w:t>
                        </w:r>
                      </w:p>
                    </w:tc>
                    <w:tc>
                      <w:tcPr>
                        <w:tcW w:w="78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640FE" w:rsidRPr="007D47AE" w:rsidRDefault="006640FE" w:rsidP="007A1E48">
                        <w:pPr>
                          <w:widowControl w:val="0"/>
                          <w:tabs>
                            <w:tab w:val="left" w:pos="6817"/>
                          </w:tabs>
                          <w:spacing w:after="0" w:line="240" w:lineRule="auto"/>
                          <w:rPr>
                            <w:rFonts w:ascii="Times New Roman" w:hAnsi="Times New Roman" w:cs="Times New Roman"/>
                            <w:color w:val="000000"/>
                            <w:sz w:val="24"/>
                            <w:szCs w:val="24"/>
                          </w:rPr>
                        </w:pPr>
                        <w:r w:rsidRPr="007D47AE">
                          <w:rPr>
                            <w:rFonts w:ascii="Times New Roman" w:hAnsi="Times New Roman" w:cs="Times New Roman"/>
                            <w:color w:val="000000"/>
                            <w:sz w:val="24"/>
                            <w:szCs w:val="24"/>
                          </w:rPr>
                          <w:t>Один</w:t>
                        </w:r>
                      </w:p>
                      <w:p w:rsidR="006640FE" w:rsidRPr="007D47AE" w:rsidRDefault="006640FE" w:rsidP="007A1E48">
                        <w:pPr>
                          <w:widowControl w:val="0"/>
                          <w:tabs>
                            <w:tab w:val="left" w:pos="6817"/>
                          </w:tabs>
                          <w:spacing w:after="0" w:line="240" w:lineRule="auto"/>
                          <w:rPr>
                            <w:rFonts w:ascii="Times New Roman" w:hAnsi="Times New Roman" w:cs="Times New Roman"/>
                            <w:sz w:val="24"/>
                            <w:szCs w:val="24"/>
                            <w:lang w:val="en-US"/>
                          </w:rPr>
                        </w:pPr>
                        <w:proofErr w:type="spellStart"/>
                        <w:r w:rsidRPr="007D47AE">
                          <w:rPr>
                            <w:rFonts w:ascii="Times New Roman" w:hAnsi="Times New Roman" w:cs="Times New Roman"/>
                            <w:color w:val="000000"/>
                            <w:sz w:val="24"/>
                            <w:szCs w:val="24"/>
                          </w:rPr>
                          <w:t>Вим</w:t>
                        </w:r>
                        <w:proofErr w:type="spellEnd"/>
                        <w:r w:rsidRPr="007D47AE">
                          <w:rPr>
                            <w:rFonts w:ascii="Times New Roman" w:hAnsi="Times New Roman" w:cs="Times New Roman"/>
                            <w:color w:val="000000"/>
                            <w:sz w:val="24"/>
                            <w:szCs w:val="24"/>
                          </w:rPr>
                          <w:t>.</w:t>
                        </w:r>
                      </w:p>
                    </w:tc>
                    <w:tc>
                      <w:tcPr>
                        <w:tcW w:w="8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640FE" w:rsidRPr="007D47AE" w:rsidRDefault="006640FE" w:rsidP="007A1E48">
                        <w:pPr>
                          <w:widowControl w:val="0"/>
                          <w:tabs>
                            <w:tab w:val="left" w:pos="6817"/>
                          </w:tabs>
                          <w:spacing w:after="0" w:line="240" w:lineRule="auto"/>
                          <w:rPr>
                            <w:rFonts w:ascii="Times New Roman" w:hAnsi="Times New Roman" w:cs="Times New Roman"/>
                            <w:sz w:val="24"/>
                            <w:szCs w:val="24"/>
                            <w:lang w:val="en-US"/>
                          </w:rPr>
                        </w:pPr>
                        <w:proofErr w:type="spellStart"/>
                        <w:r w:rsidRPr="007D47AE">
                          <w:rPr>
                            <w:rFonts w:ascii="Times New Roman" w:hAnsi="Times New Roman" w:cs="Times New Roman"/>
                            <w:color w:val="000000"/>
                            <w:sz w:val="24"/>
                            <w:szCs w:val="24"/>
                          </w:rPr>
                          <w:t>Кіль-кість</w:t>
                        </w:r>
                        <w:proofErr w:type="spellEnd"/>
                      </w:p>
                    </w:tc>
                    <w:tc>
                      <w:tcPr>
                        <w:tcW w:w="129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640FE" w:rsidRPr="007D47AE" w:rsidRDefault="006640FE" w:rsidP="007A1E48">
                        <w:pPr>
                          <w:widowControl w:val="0"/>
                          <w:spacing w:after="0" w:line="240" w:lineRule="auto"/>
                          <w:jc w:val="center"/>
                          <w:rPr>
                            <w:rFonts w:ascii="Times New Roman" w:hAnsi="Times New Roman" w:cs="Times New Roman"/>
                            <w:color w:val="000000"/>
                            <w:sz w:val="24"/>
                            <w:szCs w:val="24"/>
                          </w:rPr>
                        </w:pPr>
                        <w:r w:rsidRPr="007D47AE">
                          <w:rPr>
                            <w:rFonts w:ascii="Times New Roman" w:hAnsi="Times New Roman" w:cs="Times New Roman"/>
                            <w:color w:val="000000"/>
                            <w:sz w:val="24"/>
                            <w:szCs w:val="24"/>
                          </w:rPr>
                          <w:t>Ціна за</w:t>
                        </w:r>
                      </w:p>
                      <w:p w:rsidR="006640FE" w:rsidRPr="007D47AE" w:rsidRDefault="006640FE" w:rsidP="007A1E48">
                        <w:pPr>
                          <w:widowControl w:val="0"/>
                          <w:spacing w:after="0" w:line="240" w:lineRule="auto"/>
                          <w:jc w:val="center"/>
                          <w:rPr>
                            <w:rFonts w:ascii="Times New Roman" w:hAnsi="Times New Roman" w:cs="Times New Roman"/>
                            <w:color w:val="000000"/>
                            <w:sz w:val="24"/>
                            <w:szCs w:val="24"/>
                          </w:rPr>
                        </w:pPr>
                        <w:r w:rsidRPr="007D47AE">
                          <w:rPr>
                            <w:rFonts w:ascii="Times New Roman" w:hAnsi="Times New Roman" w:cs="Times New Roman"/>
                            <w:color w:val="000000"/>
                            <w:sz w:val="24"/>
                            <w:szCs w:val="24"/>
                          </w:rPr>
                          <w:t>одиницю</w:t>
                        </w:r>
                      </w:p>
                      <w:p w:rsidR="006640FE" w:rsidRPr="007D47AE" w:rsidRDefault="006640FE" w:rsidP="007A1E48">
                        <w:pPr>
                          <w:widowControl w:val="0"/>
                          <w:spacing w:after="0" w:line="240" w:lineRule="auto"/>
                          <w:jc w:val="center"/>
                          <w:rPr>
                            <w:rFonts w:ascii="Times New Roman" w:hAnsi="Times New Roman" w:cs="Times New Roman"/>
                            <w:color w:val="000000"/>
                            <w:sz w:val="24"/>
                            <w:szCs w:val="24"/>
                          </w:rPr>
                        </w:pPr>
                        <w:r w:rsidRPr="007D47AE">
                          <w:rPr>
                            <w:rFonts w:ascii="Times New Roman" w:hAnsi="Times New Roman" w:cs="Times New Roman"/>
                            <w:color w:val="000000"/>
                            <w:sz w:val="24"/>
                            <w:szCs w:val="24"/>
                          </w:rPr>
                          <w:t>грн. без</w:t>
                        </w:r>
                      </w:p>
                      <w:p w:rsidR="006640FE" w:rsidRPr="007D47AE" w:rsidRDefault="006640FE" w:rsidP="007A1E48">
                        <w:pPr>
                          <w:widowControl w:val="0"/>
                          <w:tabs>
                            <w:tab w:val="left" w:pos="6817"/>
                          </w:tabs>
                          <w:spacing w:after="0" w:line="240" w:lineRule="auto"/>
                          <w:rPr>
                            <w:rFonts w:ascii="Times New Roman" w:hAnsi="Times New Roman" w:cs="Times New Roman"/>
                            <w:sz w:val="24"/>
                            <w:szCs w:val="24"/>
                          </w:rPr>
                        </w:pPr>
                        <w:r w:rsidRPr="007D47AE">
                          <w:rPr>
                            <w:rFonts w:ascii="Times New Roman" w:hAnsi="Times New Roman" w:cs="Times New Roman"/>
                            <w:color w:val="000000"/>
                            <w:sz w:val="24"/>
                            <w:szCs w:val="24"/>
                          </w:rPr>
                          <w:t>ПДВ</w:t>
                        </w:r>
                      </w:p>
                    </w:tc>
                    <w:tc>
                      <w:tcPr>
                        <w:tcW w:w="1576" w:type="dxa"/>
                        <w:tcBorders>
                          <w:top w:val="single" w:sz="4" w:space="0" w:color="000000"/>
                          <w:left w:val="single" w:sz="4" w:space="0" w:color="000000"/>
                          <w:bottom w:val="single" w:sz="4" w:space="0" w:color="000000"/>
                          <w:right w:val="single" w:sz="2" w:space="0" w:color="000000"/>
                        </w:tcBorders>
                        <w:shd w:val="clear" w:color="000000" w:fill="FFFFFF"/>
                      </w:tcPr>
                      <w:p w:rsidR="006640FE" w:rsidRPr="007D47AE" w:rsidRDefault="006640FE" w:rsidP="007A1E48">
                        <w:pPr>
                          <w:widowControl w:val="0"/>
                          <w:spacing w:after="0" w:line="240" w:lineRule="auto"/>
                          <w:jc w:val="center"/>
                          <w:rPr>
                            <w:rFonts w:ascii="Times New Roman" w:hAnsi="Times New Roman" w:cs="Times New Roman"/>
                            <w:color w:val="000000"/>
                            <w:sz w:val="24"/>
                            <w:szCs w:val="24"/>
                          </w:rPr>
                        </w:pPr>
                        <w:r w:rsidRPr="007D47AE">
                          <w:rPr>
                            <w:rFonts w:ascii="Times New Roman" w:hAnsi="Times New Roman" w:cs="Times New Roman"/>
                            <w:color w:val="000000"/>
                            <w:sz w:val="24"/>
                            <w:szCs w:val="24"/>
                          </w:rPr>
                          <w:t>Ціна за</w:t>
                        </w:r>
                      </w:p>
                      <w:p w:rsidR="006640FE" w:rsidRPr="007D47AE" w:rsidRDefault="006640FE" w:rsidP="007A1E48">
                        <w:pPr>
                          <w:widowControl w:val="0"/>
                          <w:spacing w:after="0" w:line="240" w:lineRule="auto"/>
                          <w:jc w:val="center"/>
                          <w:rPr>
                            <w:rFonts w:ascii="Times New Roman" w:hAnsi="Times New Roman" w:cs="Times New Roman"/>
                            <w:color w:val="000000"/>
                            <w:sz w:val="24"/>
                            <w:szCs w:val="24"/>
                          </w:rPr>
                        </w:pPr>
                        <w:r w:rsidRPr="007D47AE">
                          <w:rPr>
                            <w:rFonts w:ascii="Times New Roman" w:hAnsi="Times New Roman" w:cs="Times New Roman"/>
                            <w:color w:val="000000"/>
                            <w:sz w:val="24"/>
                            <w:szCs w:val="24"/>
                          </w:rPr>
                          <w:t>одиницю,</w:t>
                        </w:r>
                      </w:p>
                      <w:p w:rsidR="006640FE" w:rsidRPr="007D47AE" w:rsidRDefault="006640FE" w:rsidP="007A1E48">
                        <w:pPr>
                          <w:widowControl w:val="0"/>
                          <w:tabs>
                            <w:tab w:val="left" w:pos="6817"/>
                          </w:tabs>
                          <w:spacing w:after="0" w:line="240" w:lineRule="auto"/>
                          <w:rPr>
                            <w:rFonts w:ascii="Times New Roman" w:hAnsi="Times New Roman" w:cs="Times New Roman"/>
                            <w:sz w:val="24"/>
                            <w:szCs w:val="24"/>
                          </w:rPr>
                        </w:pPr>
                        <w:r w:rsidRPr="007D47AE">
                          <w:rPr>
                            <w:rFonts w:ascii="Times New Roman" w:hAnsi="Times New Roman" w:cs="Times New Roman"/>
                            <w:color w:val="000000"/>
                            <w:sz w:val="24"/>
                            <w:szCs w:val="24"/>
                          </w:rPr>
                          <w:t>грн. з ПДВ</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640FE" w:rsidRPr="007D47AE" w:rsidRDefault="006640FE" w:rsidP="007A1E48">
                        <w:pPr>
                          <w:widowControl w:val="0"/>
                          <w:tabs>
                            <w:tab w:val="left" w:pos="6817"/>
                          </w:tabs>
                          <w:spacing w:after="0" w:line="240" w:lineRule="auto"/>
                          <w:rPr>
                            <w:rFonts w:ascii="Times New Roman" w:hAnsi="Times New Roman" w:cs="Times New Roman"/>
                            <w:sz w:val="24"/>
                            <w:szCs w:val="24"/>
                            <w:lang w:val="en-US"/>
                          </w:rPr>
                        </w:pPr>
                        <w:r w:rsidRPr="007D47AE">
                          <w:rPr>
                            <w:rFonts w:ascii="Times New Roman" w:hAnsi="Times New Roman" w:cs="Times New Roman"/>
                            <w:color w:val="000000"/>
                            <w:sz w:val="24"/>
                            <w:szCs w:val="24"/>
                          </w:rPr>
                          <w:t>Сума, грн., з ПДВ</w:t>
                        </w:r>
                      </w:p>
                    </w:tc>
                  </w:tr>
                  <w:tr w:rsidR="006640FE" w:rsidRPr="007D47AE" w:rsidTr="006640FE">
                    <w:trPr>
                      <w:trHeight w:val="169"/>
                    </w:trPr>
                    <w:tc>
                      <w:tcPr>
                        <w:tcW w:w="535"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640FE" w:rsidRPr="007D47AE" w:rsidRDefault="006640FE" w:rsidP="007A1E48">
                        <w:pPr>
                          <w:widowControl w:val="0"/>
                          <w:tabs>
                            <w:tab w:val="left" w:pos="6817"/>
                          </w:tabs>
                          <w:spacing w:after="0" w:line="240" w:lineRule="auto"/>
                          <w:rPr>
                            <w:rFonts w:ascii="Times New Roman" w:hAnsi="Times New Roman" w:cs="Times New Roman"/>
                            <w:sz w:val="24"/>
                            <w:szCs w:val="24"/>
                            <w:lang w:val="en-US"/>
                          </w:rPr>
                        </w:pPr>
                      </w:p>
                    </w:tc>
                    <w:tc>
                      <w:tcPr>
                        <w:tcW w:w="347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640FE" w:rsidRPr="007D47AE" w:rsidRDefault="006640FE" w:rsidP="007A1E48">
                        <w:pPr>
                          <w:widowControl w:val="0"/>
                          <w:spacing w:after="0" w:line="240" w:lineRule="auto"/>
                          <w:rPr>
                            <w:rFonts w:ascii="Times New Roman" w:hAnsi="Times New Roman" w:cs="Times New Roman"/>
                            <w:sz w:val="24"/>
                            <w:szCs w:val="24"/>
                            <w:lang w:val="en-US"/>
                          </w:rPr>
                        </w:pPr>
                      </w:p>
                    </w:tc>
                    <w:tc>
                      <w:tcPr>
                        <w:tcW w:w="781"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640FE" w:rsidRPr="007D47AE" w:rsidRDefault="006640FE" w:rsidP="007A1E48">
                        <w:pPr>
                          <w:widowControl w:val="0"/>
                          <w:tabs>
                            <w:tab w:val="left" w:pos="6817"/>
                          </w:tabs>
                          <w:spacing w:after="0" w:line="240" w:lineRule="auto"/>
                          <w:rPr>
                            <w:rFonts w:ascii="Times New Roman" w:hAnsi="Times New Roman" w:cs="Times New Roman"/>
                            <w:sz w:val="24"/>
                            <w:szCs w:val="24"/>
                            <w:lang w:val="en-US"/>
                          </w:rPr>
                        </w:pPr>
                      </w:p>
                    </w:tc>
                    <w:tc>
                      <w:tcPr>
                        <w:tcW w:w="817"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640FE" w:rsidRPr="007D47AE" w:rsidRDefault="006640FE" w:rsidP="007A1E48">
                        <w:pPr>
                          <w:widowControl w:val="0"/>
                          <w:tabs>
                            <w:tab w:val="left" w:pos="6817"/>
                          </w:tabs>
                          <w:spacing w:after="0" w:line="240" w:lineRule="auto"/>
                          <w:rPr>
                            <w:rFonts w:ascii="Times New Roman" w:hAnsi="Times New Roman" w:cs="Times New Roman"/>
                            <w:sz w:val="24"/>
                            <w:szCs w:val="24"/>
                            <w:lang w:val="en-US"/>
                          </w:rPr>
                        </w:pPr>
                      </w:p>
                    </w:tc>
                    <w:tc>
                      <w:tcPr>
                        <w:tcW w:w="1295"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640FE" w:rsidRPr="007D47AE" w:rsidRDefault="006640FE" w:rsidP="007A1E48">
                        <w:pPr>
                          <w:widowControl w:val="0"/>
                          <w:tabs>
                            <w:tab w:val="left" w:pos="6817"/>
                          </w:tabs>
                          <w:spacing w:after="0" w:line="240" w:lineRule="auto"/>
                          <w:rPr>
                            <w:rFonts w:ascii="Times New Roman" w:hAnsi="Times New Roman" w:cs="Times New Roman"/>
                            <w:sz w:val="24"/>
                            <w:szCs w:val="24"/>
                            <w:lang w:val="en-US"/>
                          </w:rPr>
                        </w:pPr>
                      </w:p>
                    </w:tc>
                    <w:tc>
                      <w:tcPr>
                        <w:tcW w:w="1576" w:type="dxa"/>
                        <w:tcBorders>
                          <w:top w:val="single" w:sz="4" w:space="0" w:color="000000"/>
                          <w:left w:val="single" w:sz="4" w:space="0" w:color="000000"/>
                          <w:bottom w:val="single" w:sz="4" w:space="0" w:color="000000"/>
                          <w:right w:val="single" w:sz="2" w:space="0" w:color="000000"/>
                        </w:tcBorders>
                        <w:shd w:val="clear" w:color="000000" w:fill="FFFFFF"/>
                      </w:tcPr>
                      <w:p w:rsidR="006640FE" w:rsidRPr="007D47AE" w:rsidRDefault="006640FE" w:rsidP="007A1E48">
                        <w:pPr>
                          <w:widowControl w:val="0"/>
                          <w:tabs>
                            <w:tab w:val="left" w:pos="6817"/>
                          </w:tabs>
                          <w:spacing w:after="0" w:line="240" w:lineRule="auto"/>
                          <w:rPr>
                            <w:rFonts w:ascii="Times New Roman" w:hAnsi="Times New Roman" w:cs="Times New Roman"/>
                            <w:sz w:val="24"/>
                            <w:szCs w:val="24"/>
                            <w:lang w:val="en-US"/>
                          </w:rPr>
                        </w:pPr>
                      </w:p>
                    </w:tc>
                    <w:tc>
                      <w:tcPr>
                        <w:tcW w:w="86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6640FE" w:rsidRPr="007D47AE" w:rsidRDefault="006640FE" w:rsidP="007A1E48">
                        <w:pPr>
                          <w:widowControl w:val="0"/>
                          <w:tabs>
                            <w:tab w:val="left" w:pos="6817"/>
                          </w:tabs>
                          <w:spacing w:after="0" w:line="240" w:lineRule="auto"/>
                          <w:rPr>
                            <w:rFonts w:ascii="Times New Roman" w:hAnsi="Times New Roman" w:cs="Times New Roman"/>
                            <w:sz w:val="24"/>
                            <w:szCs w:val="24"/>
                            <w:lang w:val="en-US"/>
                          </w:rPr>
                        </w:pPr>
                      </w:p>
                    </w:tc>
                  </w:tr>
                  <w:tr w:rsidR="006640FE" w:rsidRPr="007D47AE" w:rsidTr="006640FE">
                    <w:trPr>
                      <w:trHeight w:val="364"/>
                    </w:trPr>
                    <w:tc>
                      <w:tcPr>
                        <w:tcW w:w="535"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640FE" w:rsidRPr="007D47AE" w:rsidRDefault="006640FE" w:rsidP="007A1E48">
                        <w:pPr>
                          <w:widowControl w:val="0"/>
                          <w:tabs>
                            <w:tab w:val="left" w:pos="6817"/>
                          </w:tabs>
                          <w:spacing w:after="0" w:line="240" w:lineRule="auto"/>
                          <w:rPr>
                            <w:rFonts w:ascii="Times New Roman" w:hAnsi="Times New Roman" w:cs="Times New Roman"/>
                            <w:sz w:val="24"/>
                            <w:szCs w:val="24"/>
                            <w:lang w:val="en-US"/>
                          </w:rPr>
                        </w:pPr>
                      </w:p>
                    </w:tc>
                    <w:tc>
                      <w:tcPr>
                        <w:tcW w:w="3472"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640FE" w:rsidRPr="007D47AE" w:rsidRDefault="006640FE" w:rsidP="007A1E48">
                        <w:pPr>
                          <w:widowControl w:val="0"/>
                          <w:tabs>
                            <w:tab w:val="left" w:pos="6817"/>
                          </w:tabs>
                          <w:spacing w:after="0" w:line="240" w:lineRule="auto"/>
                          <w:rPr>
                            <w:rFonts w:ascii="Times New Roman" w:hAnsi="Times New Roman" w:cs="Times New Roman"/>
                            <w:sz w:val="24"/>
                            <w:szCs w:val="24"/>
                            <w:lang w:val="en-US"/>
                          </w:rPr>
                        </w:pPr>
                      </w:p>
                    </w:tc>
                    <w:tc>
                      <w:tcPr>
                        <w:tcW w:w="781"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640FE" w:rsidRPr="007D47AE" w:rsidRDefault="006640FE" w:rsidP="007A1E48">
                        <w:pPr>
                          <w:widowControl w:val="0"/>
                          <w:tabs>
                            <w:tab w:val="left" w:pos="6817"/>
                          </w:tabs>
                          <w:spacing w:after="0" w:line="240" w:lineRule="auto"/>
                          <w:rPr>
                            <w:rFonts w:ascii="Times New Roman" w:hAnsi="Times New Roman" w:cs="Times New Roman"/>
                            <w:sz w:val="24"/>
                            <w:szCs w:val="24"/>
                            <w:lang w:val="en-US"/>
                          </w:rPr>
                        </w:pPr>
                      </w:p>
                    </w:tc>
                    <w:tc>
                      <w:tcPr>
                        <w:tcW w:w="817"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640FE" w:rsidRPr="007D47AE" w:rsidRDefault="006640FE" w:rsidP="007A1E48">
                        <w:pPr>
                          <w:widowControl w:val="0"/>
                          <w:tabs>
                            <w:tab w:val="left" w:pos="6817"/>
                          </w:tabs>
                          <w:spacing w:after="0" w:line="240" w:lineRule="auto"/>
                          <w:rPr>
                            <w:rFonts w:ascii="Times New Roman" w:hAnsi="Times New Roman" w:cs="Times New Roman"/>
                            <w:sz w:val="24"/>
                            <w:szCs w:val="24"/>
                            <w:lang w:val="en-US"/>
                          </w:rPr>
                        </w:pPr>
                      </w:p>
                    </w:tc>
                    <w:tc>
                      <w:tcPr>
                        <w:tcW w:w="1295"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640FE" w:rsidRPr="007D47AE" w:rsidRDefault="006640FE" w:rsidP="007A1E48">
                        <w:pPr>
                          <w:widowControl w:val="0"/>
                          <w:tabs>
                            <w:tab w:val="left" w:pos="6817"/>
                          </w:tabs>
                          <w:spacing w:after="0" w:line="240" w:lineRule="auto"/>
                          <w:rPr>
                            <w:rFonts w:ascii="Times New Roman" w:hAnsi="Times New Roman" w:cs="Times New Roman"/>
                            <w:sz w:val="24"/>
                            <w:szCs w:val="24"/>
                            <w:lang w:val="en-US"/>
                          </w:rPr>
                        </w:pPr>
                      </w:p>
                    </w:tc>
                    <w:tc>
                      <w:tcPr>
                        <w:tcW w:w="1576" w:type="dxa"/>
                        <w:tcBorders>
                          <w:top w:val="single" w:sz="4" w:space="0" w:color="000000"/>
                          <w:left w:val="single" w:sz="4" w:space="0" w:color="000000"/>
                          <w:bottom w:val="single" w:sz="4" w:space="0" w:color="000000"/>
                          <w:right w:val="single" w:sz="2" w:space="0" w:color="000000"/>
                        </w:tcBorders>
                        <w:shd w:val="clear" w:color="000000" w:fill="FFFFFF"/>
                      </w:tcPr>
                      <w:p w:rsidR="006640FE" w:rsidRPr="007D47AE" w:rsidRDefault="006640FE" w:rsidP="007A1E48">
                        <w:pPr>
                          <w:widowControl w:val="0"/>
                          <w:tabs>
                            <w:tab w:val="left" w:pos="6817"/>
                          </w:tabs>
                          <w:spacing w:after="0" w:line="240" w:lineRule="auto"/>
                          <w:rPr>
                            <w:rFonts w:ascii="Times New Roman" w:hAnsi="Times New Roman" w:cs="Times New Roman"/>
                            <w:sz w:val="24"/>
                            <w:szCs w:val="24"/>
                            <w:lang w:val="en-US"/>
                          </w:rPr>
                        </w:pPr>
                      </w:p>
                    </w:tc>
                    <w:tc>
                      <w:tcPr>
                        <w:tcW w:w="86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6640FE" w:rsidRPr="007D47AE" w:rsidRDefault="006640FE" w:rsidP="007A1E48">
                        <w:pPr>
                          <w:widowControl w:val="0"/>
                          <w:tabs>
                            <w:tab w:val="left" w:pos="6817"/>
                          </w:tabs>
                          <w:spacing w:after="0" w:line="240" w:lineRule="auto"/>
                          <w:rPr>
                            <w:rFonts w:ascii="Times New Roman" w:hAnsi="Times New Roman" w:cs="Times New Roman"/>
                            <w:sz w:val="24"/>
                            <w:szCs w:val="24"/>
                            <w:lang w:val="en-US"/>
                          </w:rPr>
                        </w:pPr>
                      </w:p>
                    </w:tc>
                  </w:tr>
                  <w:tr w:rsidR="006640FE" w:rsidRPr="007D47AE" w:rsidTr="006640FE">
                    <w:trPr>
                      <w:trHeight w:val="364"/>
                    </w:trPr>
                    <w:tc>
                      <w:tcPr>
                        <w:tcW w:w="8476" w:type="dxa"/>
                        <w:gridSpan w:val="6"/>
                        <w:tcBorders>
                          <w:top w:val="single" w:sz="4" w:space="0" w:color="000000"/>
                          <w:left w:val="single" w:sz="4" w:space="0" w:color="000000"/>
                          <w:bottom w:val="single" w:sz="4" w:space="0" w:color="000000"/>
                          <w:right w:val="single" w:sz="2" w:space="0" w:color="000000"/>
                        </w:tcBorders>
                        <w:shd w:val="clear" w:color="000000" w:fill="FFFFFF"/>
                        <w:vAlign w:val="bottom"/>
                      </w:tcPr>
                      <w:p w:rsidR="006640FE" w:rsidRPr="007D47AE" w:rsidRDefault="006640FE" w:rsidP="007A1E48">
                        <w:pPr>
                          <w:widowControl w:val="0"/>
                          <w:tabs>
                            <w:tab w:val="left" w:pos="6817"/>
                          </w:tabs>
                          <w:spacing w:after="0" w:line="240" w:lineRule="auto"/>
                          <w:rPr>
                            <w:rFonts w:ascii="Times New Roman" w:hAnsi="Times New Roman" w:cs="Times New Roman"/>
                            <w:sz w:val="24"/>
                            <w:szCs w:val="24"/>
                            <w:lang w:val="en-US"/>
                          </w:rPr>
                        </w:pPr>
                        <w:r w:rsidRPr="007D47AE">
                          <w:rPr>
                            <w:rFonts w:ascii="Times New Roman" w:hAnsi="Times New Roman" w:cs="Times New Roman"/>
                            <w:b/>
                            <w:bCs/>
                            <w:color w:val="000000"/>
                            <w:sz w:val="24"/>
                            <w:szCs w:val="24"/>
                          </w:rPr>
                          <w:t>Сума без ПДВ</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6640FE" w:rsidRPr="007D47AE" w:rsidRDefault="006640FE" w:rsidP="007A1E48">
                        <w:pPr>
                          <w:widowControl w:val="0"/>
                          <w:tabs>
                            <w:tab w:val="left" w:pos="6817"/>
                          </w:tabs>
                          <w:spacing w:after="0" w:line="240" w:lineRule="auto"/>
                          <w:rPr>
                            <w:rFonts w:ascii="Times New Roman" w:hAnsi="Times New Roman" w:cs="Times New Roman"/>
                            <w:sz w:val="24"/>
                            <w:szCs w:val="24"/>
                            <w:lang w:val="en-US"/>
                          </w:rPr>
                        </w:pPr>
                      </w:p>
                    </w:tc>
                  </w:tr>
                  <w:tr w:rsidR="006640FE" w:rsidRPr="007D47AE" w:rsidTr="006640FE">
                    <w:trPr>
                      <w:trHeight w:val="364"/>
                    </w:trPr>
                    <w:tc>
                      <w:tcPr>
                        <w:tcW w:w="8476" w:type="dxa"/>
                        <w:gridSpan w:val="6"/>
                        <w:tcBorders>
                          <w:top w:val="single" w:sz="4" w:space="0" w:color="000000"/>
                          <w:left w:val="single" w:sz="4" w:space="0" w:color="000000"/>
                          <w:bottom w:val="single" w:sz="4" w:space="0" w:color="000000"/>
                          <w:right w:val="single" w:sz="2" w:space="0" w:color="000000"/>
                        </w:tcBorders>
                        <w:shd w:val="clear" w:color="000000" w:fill="FFFFFF"/>
                        <w:vAlign w:val="bottom"/>
                      </w:tcPr>
                      <w:p w:rsidR="006640FE" w:rsidRPr="007D47AE" w:rsidRDefault="006640FE" w:rsidP="007A1E48">
                        <w:pPr>
                          <w:widowControl w:val="0"/>
                          <w:tabs>
                            <w:tab w:val="left" w:pos="6817"/>
                          </w:tabs>
                          <w:spacing w:after="0" w:line="240" w:lineRule="auto"/>
                          <w:rPr>
                            <w:rFonts w:ascii="Times New Roman" w:hAnsi="Times New Roman" w:cs="Times New Roman"/>
                            <w:sz w:val="24"/>
                            <w:szCs w:val="24"/>
                            <w:lang w:val="en-US"/>
                          </w:rPr>
                        </w:pPr>
                        <w:r w:rsidRPr="007D47AE">
                          <w:rPr>
                            <w:rFonts w:ascii="Times New Roman" w:hAnsi="Times New Roman" w:cs="Times New Roman"/>
                            <w:b/>
                            <w:bCs/>
                            <w:color w:val="000000"/>
                            <w:sz w:val="24"/>
                            <w:szCs w:val="24"/>
                          </w:rPr>
                          <w:t>ПДВ</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6640FE" w:rsidRPr="007D47AE" w:rsidRDefault="006640FE" w:rsidP="007A1E48">
                        <w:pPr>
                          <w:widowControl w:val="0"/>
                          <w:tabs>
                            <w:tab w:val="left" w:pos="6817"/>
                          </w:tabs>
                          <w:spacing w:after="0" w:line="240" w:lineRule="auto"/>
                          <w:rPr>
                            <w:rFonts w:ascii="Times New Roman" w:hAnsi="Times New Roman" w:cs="Times New Roman"/>
                            <w:sz w:val="24"/>
                            <w:szCs w:val="24"/>
                            <w:lang w:val="en-US"/>
                          </w:rPr>
                        </w:pPr>
                      </w:p>
                    </w:tc>
                  </w:tr>
                  <w:tr w:rsidR="006640FE" w:rsidRPr="007D47AE" w:rsidTr="006640FE">
                    <w:trPr>
                      <w:trHeight w:val="364"/>
                    </w:trPr>
                    <w:tc>
                      <w:tcPr>
                        <w:tcW w:w="8476" w:type="dxa"/>
                        <w:gridSpan w:val="6"/>
                        <w:tcBorders>
                          <w:top w:val="single" w:sz="4" w:space="0" w:color="000000"/>
                          <w:left w:val="single" w:sz="4" w:space="0" w:color="000000"/>
                          <w:bottom w:val="single" w:sz="4" w:space="0" w:color="000000"/>
                          <w:right w:val="single" w:sz="2" w:space="0" w:color="000000"/>
                        </w:tcBorders>
                        <w:shd w:val="clear" w:color="000000" w:fill="FFFFFF"/>
                        <w:vAlign w:val="bottom"/>
                      </w:tcPr>
                      <w:p w:rsidR="006640FE" w:rsidRPr="007D47AE" w:rsidRDefault="006640FE" w:rsidP="007A1E48">
                        <w:pPr>
                          <w:widowControl w:val="0"/>
                          <w:tabs>
                            <w:tab w:val="left" w:pos="6817"/>
                          </w:tabs>
                          <w:spacing w:after="0" w:line="240" w:lineRule="auto"/>
                          <w:rPr>
                            <w:rFonts w:ascii="Times New Roman" w:hAnsi="Times New Roman" w:cs="Times New Roman"/>
                            <w:sz w:val="24"/>
                            <w:szCs w:val="24"/>
                            <w:lang w:val="en-US"/>
                          </w:rPr>
                        </w:pPr>
                        <w:r w:rsidRPr="007D47AE">
                          <w:rPr>
                            <w:rFonts w:ascii="Times New Roman" w:hAnsi="Times New Roman" w:cs="Times New Roman"/>
                            <w:b/>
                            <w:bCs/>
                            <w:color w:val="000000"/>
                            <w:sz w:val="24"/>
                            <w:szCs w:val="24"/>
                          </w:rPr>
                          <w:t>Сума з ПДВ</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6640FE" w:rsidRPr="007D47AE" w:rsidRDefault="006640FE" w:rsidP="007A1E48">
                        <w:pPr>
                          <w:widowControl w:val="0"/>
                          <w:tabs>
                            <w:tab w:val="left" w:pos="6817"/>
                          </w:tabs>
                          <w:spacing w:after="0" w:line="240" w:lineRule="auto"/>
                          <w:rPr>
                            <w:rFonts w:ascii="Times New Roman" w:hAnsi="Times New Roman" w:cs="Times New Roman"/>
                            <w:sz w:val="24"/>
                            <w:szCs w:val="24"/>
                            <w:lang w:val="en-US"/>
                          </w:rPr>
                        </w:pPr>
                      </w:p>
                    </w:tc>
                  </w:tr>
                </w:tbl>
                <w:p w:rsidR="006640FE" w:rsidRPr="007D47AE" w:rsidRDefault="006640FE" w:rsidP="007A1E48">
                  <w:pPr>
                    <w:widowControl w:val="0"/>
                    <w:spacing w:after="0" w:line="240" w:lineRule="auto"/>
                    <w:rPr>
                      <w:rFonts w:ascii="Times New Roman" w:hAnsi="Times New Roman" w:cs="Times New Roman"/>
                      <w:sz w:val="24"/>
                      <w:szCs w:val="24"/>
                      <w:lang w:val="en-US"/>
                    </w:rPr>
                  </w:pPr>
                </w:p>
              </w:tc>
            </w:tr>
            <w:tr w:rsidR="006640FE" w:rsidRPr="007D47AE" w:rsidTr="006640FE">
              <w:trPr>
                <w:trHeight w:val="268"/>
              </w:trPr>
              <w:tc>
                <w:tcPr>
                  <w:tcW w:w="9597" w:type="dxa"/>
                  <w:tcBorders>
                    <w:top w:val="single" w:sz="2" w:space="0" w:color="000000"/>
                    <w:left w:val="single" w:sz="2" w:space="0" w:color="000000"/>
                    <w:bottom w:val="single" w:sz="2" w:space="0" w:color="000000"/>
                    <w:right w:val="single" w:sz="2" w:space="0" w:color="000000"/>
                  </w:tcBorders>
                  <w:shd w:val="clear" w:color="000000" w:fill="FFFFFF"/>
                </w:tcPr>
                <w:p w:rsidR="006640FE" w:rsidRPr="007D47AE" w:rsidRDefault="006640FE" w:rsidP="007A1E48">
                  <w:pPr>
                    <w:widowControl w:val="0"/>
                    <w:spacing w:after="0" w:line="240" w:lineRule="auto"/>
                    <w:rPr>
                      <w:rFonts w:ascii="Times New Roman" w:hAnsi="Times New Roman" w:cs="Times New Roman"/>
                      <w:sz w:val="24"/>
                      <w:szCs w:val="24"/>
                      <w:lang w:val="en-US"/>
                    </w:rPr>
                  </w:pPr>
                </w:p>
              </w:tc>
            </w:tr>
            <w:tr w:rsidR="006640FE" w:rsidRPr="007D47AE" w:rsidTr="006640FE">
              <w:trPr>
                <w:trHeight w:val="485"/>
              </w:trPr>
              <w:tc>
                <w:tcPr>
                  <w:tcW w:w="9597" w:type="dxa"/>
                  <w:tcBorders>
                    <w:top w:val="single" w:sz="2" w:space="0" w:color="000000"/>
                    <w:left w:val="single" w:sz="2" w:space="0" w:color="000000"/>
                    <w:bottom w:val="single" w:sz="2" w:space="0" w:color="000000"/>
                    <w:right w:val="single" w:sz="2" w:space="0" w:color="000000"/>
                  </w:tcBorders>
                  <w:shd w:val="clear" w:color="000000" w:fill="FFFFFF"/>
                </w:tcPr>
                <w:p w:rsidR="006640FE" w:rsidRPr="007D47AE" w:rsidRDefault="006640FE" w:rsidP="007A1E48">
                  <w:pPr>
                    <w:widowControl w:val="0"/>
                    <w:tabs>
                      <w:tab w:val="left" w:pos="0"/>
                    </w:tabs>
                    <w:spacing w:after="0" w:line="228" w:lineRule="auto"/>
                    <w:jc w:val="both"/>
                    <w:rPr>
                      <w:rFonts w:ascii="Times New Roman" w:hAnsi="Times New Roman" w:cs="Times New Roman"/>
                      <w:color w:val="000000"/>
                      <w:sz w:val="24"/>
                      <w:szCs w:val="24"/>
                    </w:rPr>
                  </w:pPr>
                  <w:r w:rsidRPr="007D47AE">
                    <w:rPr>
                      <w:rFonts w:ascii="Times New Roman" w:hAnsi="Times New Roman" w:cs="Times New Roman"/>
                      <w:color w:val="000000"/>
                      <w:sz w:val="24"/>
                      <w:szCs w:val="24"/>
                    </w:rPr>
                    <w:t>Сума прописом:</w:t>
                  </w:r>
                </w:p>
                <w:p w:rsidR="006640FE" w:rsidRPr="007D47AE" w:rsidRDefault="006640FE" w:rsidP="007A1E48">
                  <w:pPr>
                    <w:widowControl w:val="0"/>
                    <w:spacing w:after="0" w:line="240" w:lineRule="auto"/>
                    <w:rPr>
                      <w:rFonts w:ascii="Times New Roman" w:hAnsi="Times New Roman" w:cs="Times New Roman"/>
                      <w:sz w:val="24"/>
                      <w:szCs w:val="24"/>
                      <w:lang w:val="en-US"/>
                    </w:rPr>
                  </w:pPr>
                </w:p>
              </w:tc>
            </w:tr>
          </w:tbl>
          <w:p w:rsidR="006640FE" w:rsidRPr="007D47AE" w:rsidRDefault="006640FE" w:rsidP="007A1E48">
            <w:pPr>
              <w:widowControl w:val="0"/>
              <w:spacing w:after="0" w:line="240" w:lineRule="auto"/>
              <w:rPr>
                <w:rFonts w:ascii="Times New Roman" w:hAnsi="Times New Roman" w:cs="Times New Roman"/>
                <w:sz w:val="24"/>
                <w:szCs w:val="24"/>
                <w:lang w:val="en-US"/>
              </w:rPr>
            </w:pPr>
          </w:p>
        </w:tc>
      </w:tr>
      <w:tr w:rsidR="006640FE" w:rsidRPr="007D47AE" w:rsidTr="006640FE">
        <w:trPr>
          <w:trHeight w:val="1"/>
        </w:trPr>
        <w:tc>
          <w:tcPr>
            <w:tcW w:w="9850" w:type="dxa"/>
            <w:tcBorders>
              <w:top w:val="single" w:sz="2" w:space="0" w:color="000000"/>
              <w:left w:val="single" w:sz="2" w:space="0" w:color="000000"/>
              <w:bottom w:val="single" w:sz="2" w:space="0" w:color="000000"/>
              <w:right w:val="single" w:sz="2" w:space="0" w:color="000000"/>
            </w:tcBorders>
            <w:shd w:val="clear" w:color="000000" w:fill="FFFFFF"/>
          </w:tcPr>
          <w:p w:rsidR="006640FE" w:rsidRPr="007D47AE" w:rsidRDefault="006640FE" w:rsidP="007A1E48">
            <w:pPr>
              <w:widowControl w:val="0"/>
              <w:spacing w:after="0" w:line="240" w:lineRule="auto"/>
              <w:rPr>
                <w:rFonts w:ascii="Times New Roman" w:hAnsi="Times New Roman" w:cs="Times New Roman"/>
                <w:sz w:val="24"/>
                <w:szCs w:val="24"/>
                <w:lang w:val="en-US"/>
              </w:rPr>
            </w:pPr>
          </w:p>
        </w:tc>
      </w:tr>
      <w:tr w:rsidR="006640FE" w:rsidRPr="007D47AE" w:rsidTr="006640FE">
        <w:trPr>
          <w:trHeight w:val="80"/>
        </w:trPr>
        <w:tc>
          <w:tcPr>
            <w:tcW w:w="9850" w:type="dxa"/>
            <w:tcBorders>
              <w:top w:val="single" w:sz="2" w:space="0" w:color="000000"/>
              <w:left w:val="single" w:sz="2" w:space="0" w:color="000000"/>
              <w:bottom w:val="single" w:sz="2" w:space="0" w:color="000000"/>
              <w:right w:val="single" w:sz="2" w:space="0" w:color="000000"/>
            </w:tcBorders>
            <w:shd w:val="clear" w:color="000000" w:fill="FFFFFF"/>
          </w:tcPr>
          <w:p w:rsidR="006640FE" w:rsidRPr="007D47AE" w:rsidRDefault="006640FE" w:rsidP="007A1E48">
            <w:pPr>
              <w:widowControl w:val="0"/>
              <w:tabs>
                <w:tab w:val="left" w:pos="0"/>
              </w:tabs>
              <w:spacing w:after="0" w:line="228" w:lineRule="auto"/>
              <w:jc w:val="both"/>
              <w:rPr>
                <w:rFonts w:ascii="Times New Roman" w:hAnsi="Times New Roman" w:cs="Times New Roman"/>
                <w:color w:val="000000"/>
                <w:sz w:val="24"/>
                <w:szCs w:val="24"/>
              </w:rPr>
            </w:pPr>
            <w:r w:rsidRPr="007D47AE">
              <w:rPr>
                <w:rFonts w:ascii="Times New Roman" w:hAnsi="Times New Roman" w:cs="Times New Roman"/>
                <w:color w:val="000000"/>
                <w:sz w:val="24"/>
                <w:szCs w:val="24"/>
              </w:rPr>
              <w:t>Дана Специфікація укладена на одному аркуші у двох оригінальних примірниках, викладених українською мовою,  що мають однакову юридичну силу, по одному –  для кожної зі Сторін.</w:t>
            </w:r>
          </w:p>
          <w:p w:rsidR="006640FE" w:rsidRPr="007D47AE" w:rsidRDefault="006640FE" w:rsidP="007A1E48">
            <w:pPr>
              <w:widowControl w:val="0"/>
              <w:tabs>
                <w:tab w:val="left" w:pos="0"/>
                <w:tab w:val="left" w:pos="426"/>
              </w:tabs>
              <w:spacing w:after="120" w:line="228" w:lineRule="auto"/>
              <w:rPr>
                <w:rFonts w:ascii="Times New Roman" w:hAnsi="Times New Roman" w:cs="Times New Roman"/>
                <w:sz w:val="24"/>
                <w:szCs w:val="24"/>
              </w:rPr>
            </w:pPr>
          </w:p>
          <w:tbl>
            <w:tblPr>
              <w:tblW w:w="9597" w:type="dxa"/>
              <w:tblLayout w:type="fixed"/>
              <w:tblLook w:val="0000"/>
            </w:tblPr>
            <w:tblGrid>
              <w:gridCol w:w="5359"/>
              <w:gridCol w:w="4238"/>
            </w:tblGrid>
            <w:tr w:rsidR="006640FE" w:rsidRPr="007D47AE" w:rsidTr="006640FE">
              <w:trPr>
                <w:trHeight w:val="194"/>
              </w:trPr>
              <w:tc>
                <w:tcPr>
                  <w:tcW w:w="5359" w:type="dxa"/>
                  <w:tcBorders>
                    <w:top w:val="single" w:sz="2" w:space="0" w:color="000000"/>
                    <w:left w:val="single" w:sz="2" w:space="0" w:color="000000"/>
                    <w:bottom w:val="single" w:sz="2" w:space="0" w:color="000000"/>
                    <w:right w:val="single" w:sz="2" w:space="0" w:color="000000"/>
                  </w:tcBorders>
                  <w:shd w:val="clear" w:color="000000" w:fill="FFFFFF"/>
                </w:tcPr>
                <w:p w:rsidR="006640FE" w:rsidRPr="007D47AE" w:rsidRDefault="006640FE" w:rsidP="007A1E48">
                  <w:pPr>
                    <w:widowControl w:val="0"/>
                    <w:tabs>
                      <w:tab w:val="left" w:pos="0"/>
                    </w:tabs>
                    <w:spacing w:after="0" w:line="228" w:lineRule="auto"/>
                    <w:jc w:val="center"/>
                    <w:rPr>
                      <w:rFonts w:ascii="Times New Roman" w:hAnsi="Times New Roman" w:cs="Times New Roman"/>
                      <w:sz w:val="24"/>
                      <w:szCs w:val="24"/>
                      <w:lang w:val="en-US"/>
                    </w:rPr>
                  </w:pPr>
                  <w:r w:rsidRPr="007D47AE">
                    <w:rPr>
                      <w:rFonts w:ascii="Times New Roman" w:hAnsi="Times New Roman" w:cs="Times New Roman"/>
                      <w:b/>
                      <w:bCs/>
                      <w:color w:val="000000"/>
                      <w:sz w:val="24"/>
                      <w:szCs w:val="24"/>
                    </w:rPr>
                    <w:t>ПОСТАЧАЛЬНИК</w:t>
                  </w:r>
                </w:p>
              </w:tc>
              <w:tc>
                <w:tcPr>
                  <w:tcW w:w="4238" w:type="dxa"/>
                  <w:tcBorders>
                    <w:top w:val="single" w:sz="2" w:space="0" w:color="000000"/>
                    <w:left w:val="single" w:sz="2" w:space="0" w:color="000000"/>
                    <w:bottom w:val="single" w:sz="2" w:space="0" w:color="000000"/>
                    <w:right w:val="single" w:sz="2" w:space="0" w:color="000000"/>
                  </w:tcBorders>
                  <w:shd w:val="clear" w:color="000000" w:fill="FFFFFF"/>
                </w:tcPr>
                <w:p w:rsidR="006640FE" w:rsidRPr="007D47AE" w:rsidRDefault="006640FE" w:rsidP="007A1E48">
                  <w:pPr>
                    <w:widowControl w:val="0"/>
                    <w:tabs>
                      <w:tab w:val="left" w:pos="0"/>
                      <w:tab w:val="left" w:pos="426"/>
                    </w:tabs>
                    <w:spacing w:after="0" w:line="228" w:lineRule="auto"/>
                    <w:jc w:val="center"/>
                    <w:rPr>
                      <w:rFonts w:ascii="Times New Roman" w:hAnsi="Times New Roman" w:cs="Times New Roman"/>
                      <w:sz w:val="24"/>
                      <w:szCs w:val="24"/>
                      <w:lang w:val="en-US"/>
                    </w:rPr>
                  </w:pPr>
                  <w:r w:rsidRPr="007D47AE">
                    <w:rPr>
                      <w:rFonts w:ascii="Times New Roman" w:hAnsi="Times New Roman" w:cs="Times New Roman"/>
                      <w:b/>
                      <w:bCs/>
                      <w:color w:val="000000"/>
                      <w:sz w:val="24"/>
                      <w:szCs w:val="24"/>
                    </w:rPr>
                    <w:t>ЗАМОВНИК</w:t>
                  </w:r>
                </w:p>
              </w:tc>
            </w:tr>
            <w:tr w:rsidR="006640FE" w:rsidRPr="007D47AE" w:rsidTr="006640FE">
              <w:trPr>
                <w:trHeight w:val="194"/>
              </w:trPr>
              <w:tc>
                <w:tcPr>
                  <w:tcW w:w="5359" w:type="dxa"/>
                  <w:tcBorders>
                    <w:top w:val="single" w:sz="2" w:space="0" w:color="000000"/>
                    <w:left w:val="single" w:sz="2" w:space="0" w:color="000000"/>
                    <w:bottom w:val="single" w:sz="2" w:space="0" w:color="000000"/>
                    <w:right w:val="single" w:sz="2" w:space="0" w:color="000000"/>
                  </w:tcBorders>
                  <w:shd w:val="clear" w:color="000000" w:fill="FFFFFF"/>
                </w:tcPr>
                <w:p w:rsidR="006640FE" w:rsidRPr="007D47AE" w:rsidRDefault="006640FE" w:rsidP="007A1E48">
                  <w:pPr>
                    <w:widowControl w:val="0"/>
                    <w:tabs>
                      <w:tab w:val="left" w:pos="0"/>
                    </w:tabs>
                    <w:spacing w:after="0" w:line="216" w:lineRule="auto"/>
                    <w:rPr>
                      <w:rFonts w:ascii="Times New Roman" w:hAnsi="Times New Roman" w:cs="Times New Roman"/>
                      <w:sz w:val="24"/>
                      <w:szCs w:val="24"/>
                      <w:lang w:val="en-US"/>
                    </w:rPr>
                  </w:pPr>
                </w:p>
              </w:tc>
              <w:tc>
                <w:tcPr>
                  <w:tcW w:w="4238" w:type="dxa"/>
                  <w:tcBorders>
                    <w:top w:val="single" w:sz="2" w:space="0" w:color="000000"/>
                    <w:left w:val="single" w:sz="2" w:space="0" w:color="000000"/>
                    <w:bottom w:val="single" w:sz="2" w:space="0" w:color="000000"/>
                    <w:right w:val="single" w:sz="2" w:space="0" w:color="000000"/>
                  </w:tcBorders>
                  <w:shd w:val="clear" w:color="000000" w:fill="FFFFFF"/>
                </w:tcPr>
                <w:p w:rsidR="006640FE" w:rsidRPr="007D47AE" w:rsidRDefault="006640FE" w:rsidP="006640FE">
                  <w:pPr>
                    <w:widowControl w:val="0"/>
                    <w:tabs>
                      <w:tab w:val="left" w:pos="3652"/>
                      <w:tab w:val="left" w:pos="4012"/>
                    </w:tabs>
                    <w:spacing w:after="0" w:line="240" w:lineRule="auto"/>
                    <w:ind w:left="-308" w:firstLine="186"/>
                    <w:jc w:val="center"/>
                    <w:rPr>
                      <w:rFonts w:ascii="Times New Roman" w:hAnsi="Times New Roman" w:cs="Times New Roman"/>
                      <w:color w:val="000000"/>
                      <w:sz w:val="24"/>
                      <w:szCs w:val="24"/>
                    </w:rPr>
                  </w:pPr>
                  <w:r w:rsidRPr="007D47AE">
                    <w:rPr>
                      <w:rFonts w:ascii="Times New Roman" w:hAnsi="Times New Roman" w:cs="Times New Roman"/>
                      <w:color w:val="000000"/>
                      <w:sz w:val="24"/>
                      <w:szCs w:val="24"/>
                    </w:rPr>
                    <w:t>Комунальне некомерційне підприємство</w:t>
                  </w:r>
                </w:p>
                <w:p w:rsidR="006640FE" w:rsidRPr="007D47AE" w:rsidRDefault="006640FE" w:rsidP="006640FE">
                  <w:pPr>
                    <w:widowControl w:val="0"/>
                    <w:tabs>
                      <w:tab w:val="left" w:pos="3960"/>
                      <w:tab w:val="left" w:pos="4320"/>
                    </w:tabs>
                    <w:spacing w:after="0" w:line="240" w:lineRule="auto"/>
                    <w:ind w:firstLine="186"/>
                    <w:jc w:val="center"/>
                    <w:rPr>
                      <w:rFonts w:ascii="Times New Roman" w:hAnsi="Times New Roman" w:cs="Times New Roman"/>
                      <w:color w:val="000000"/>
                      <w:sz w:val="24"/>
                      <w:szCs w:val="24"/>
                    </w:rPr>
                  </w:pPr>
                  <w:r w:rsidRPr="007D47AE">
                    <w:rPr>
                      <w:rFonts w:ascii="Times New Roman" w:hAnsi="Times New Roman" w:cs="Times New Roman"/>
                      <w:color w:val="000000"/>
                      <w:sz w:val="24"/>
                      <w:szCs w:val="24"/>
                    </w:rPr>
                    <w:t>Миколаївської міської ради</w:t>
                  </w:r>
                </w:p>
                <w:p w:rsidR="006640FE" w:rsidRPr="007D47AE" w:rsidRDefault="006640FE" w:rsidP="006640FE">
                  <w:pPr>
                    <w:widowControl w:val="0"/>
                    <w:tabs>
                      <w:tab w:val="left" w:pos="3960"/>
                      <w:tab w:val="left" w:pos="4320"/>
                    </w:tabs>
                    <w:spacing w:after="0" w:line="240" w:lineRule="auto"/>
                    <w:ind w:firstLine="186"/>
                    <w:jc w:val="center"/>
                    <w:rPr>
                      <w:rFonts w:ascii="Times New Roman" w:hAnsi="Times New Roman" w:cs="Times New Roman"/>
                      <w:color w:val="000000"/>
                      <w:sz w:val="24"/>
                      <w:szCs w:val="24"/>
                      <w:lang w:val="en-US"/>
                    </w:rPr>
                  </w:pPr>
                  <w:r w:rsidRPr="007D47AE">
                    <w:rPr>
                      <w:rFonts w:ascii="Times New Roman" w:hAnsi="Times New Roman" w:cs="Times New Roman"/>
                      <w:color w:val="000000"/>
                      <w:sz w:val="24"/>
                      <w:szCs w:val="24"/>
                      <w:lang w:val="en-US"/>
                    </w:rPr>
                    <w:t>«</w:t>
                  </w:r>
                  <w:r w:rsidRPr="007D47AE">
                    <w:rPr>
                      <w:rFonts w:ascii="Times New Roman" w:hAnsi="Times New Roman" w:cs="Times New Roman"/>
                      <w:color w:val="000000"/>
                      <w:sz w:val="24"/>
                      <w:szCs w:val="24"/>
                    </w:rPr>
                    <w:t>ПОЛОГОВИЙ БУДИНОК № 2</w:t>
                  </w:r>
                  <w:r w:rsidRPr="007D47AE">
                    <w:rPr>
                      <w:rFonts w:ascii="Times New Roman" w:hAnsi="Times New Roman" w:cs="Times New Roman"/>
                      <w:color w:val="000000"/>
                      <w:sz w:val="24"/>
                      <w:szCs w:val="24"/>
                      <w:lang w:val="en-US"/>
                    </w:rPr>
                    <w:t>»</w:t>
                  </w:r>
                </w:p>
                <w:p w:rsidR="006640FE" w:rsidRPr="007D47AE" w:rsidRDefault="006640FE" w:rsidP="006640FE">
                  <w:pPr>
                    <w:widowControl w:val="0"/>
                    <w:spacing w:after="0" w:line="240" w:lineRule="auto"/>
                    <w:ind w:firstLine="186"/>
                    <w:jc w:val="center"/>
                    <w:rPr>
                      <w:rFonts w:ascii="Times New Roman" w:hAnsi="Times New Roman" w:cs="Times New Roman"/>
                      <w:sz w:val="24"/>
                      <w:szCs w:val="24"/>
                      <w:lang w:val="en-US"/>
                    </w:rPr>
                  </w:pPr>
                </w:p>
                <w:p w:rsidR="006640FE" w:rsidRPr="007D47AE" w:rsidRDefault="006640FE" w:rsidP="007A1E48">
                  <w:pPr>
                    <w:widowControl w:val="0"/>
                    <w:tabs>
                      <w:tab w:val="left" w:pos="0"/>
                    </w:tabs>
                    <w:spacing w:after="0" w:line="216" w:lineRule="auto"/>
                    <w:rPr>
                      <w:rFonts w:ascii="Times New Roman" w:hAnsi="Times New Roman" w:cs="Times New Roman"/>
                      <w:sz w:val="24"/>
                      <w:szCs w:val="24"/>
                      <w:lang w:val="en-US"/>
                    </w:rPr>
                  </w:pPr>
                </w:p>
              </w:tc>
            </w:tr>
            <w:tr w:rsidR="006640FE" w:rsidRPr="007D47AE" w:rsidTr="006640FE">
              <w:trPr>
                <w:trHeight w:val="1199"/>
              </w:trPr>
              <w:tc>
                <w:tcPr>
                  <w:tcW w:w="5359" w:type="dxa"/>
                  <w:tcBorders>
                    <w:top w:val="single" w:sz="2" w:space="0" w:color="000000"/>
                    <w:left w:val="single" w:sz="2" w:space="0" w:color="000000"/>
                    <w:bottom w:val="single" w:sz="2" w:space="0" w:color="000000"/>
                    <w:right w:val="single" w:sz="2" w:space="0" w:color="000000"/>
                  </w:tcBorders>
                  <w:shd w:val="clear" w:color="000000" w:fill="FFFFFF"/>
                </w:tcPr>
                <w:p w:rsidR="006640FE" w:rsidRPr="007D47AE" w:rsidRDefault="006640FE" w:rsidP="007A1E48">
                  <w:pPr>
                    <w:widowControl w:val="0"/>
                    <w:tabs>
                      <w:tab w:val="left" w:pos="0"/>
                      <w:tab w:val="left" w:pos="1843"/>
                    </w:tabs>
                    <w:spacing w:after="0" w:line="228" w:lineRule="auto"/>
                    <w:jc w:val="both"/>
                    <w:rPr>
                      <w:rFonts w:ascii="Times New Roman" w:hAnsi="Times New Roman" w:cs="Times New Roman"/>
                      <w:sz w:val="24"/>
                      <w:szCs w:val="24"/>
                      <w:lang w:val="en-US"/>
                    </w:rPr>
                  </w:pPr>
                </w:p>
                <w:p w:rsidR="006640FE" w:rsidRPr="007D47AE" w:rsidRDefault="006640FE" w:rsidP="007A1E48">
                  <w:pPr>
                    <w:widowControl w:val="0"/>
                    <w:tabs>
                      <w:tab w:val="left" w:pos="0"/>
                      <w:tab w:val="left" w:pos="1843"/>
                    </w:tabs>
                    <w:spacing w:after="0" w:line="228" w:lineRule="auto"/>
                    <w:jc w:val="both"/>
                    <w:rPr>
                      <w:rFonts w:ascii="Times New Roman" w:hAnsi="Times New Roman" w:cs="Times New Roman"/>
                      <w:sz w:val="24"/>
                      <w:szCs w:val="24"/>
                      <w:lang w:val="en-US"/>
                    </w:rPr>
                  </w:pPr>
                </w:p>
                <w:p w:rsidR="006640FE" w:rsidRPr="007D47AE" w:rsidRDefault="006640FE" w:rsidP="007A1E48">
                  <w:pPr>
                    <w:widowControl w:val="0"/>
                    <w:tabs>
                      <w:tab w:val="left" w:pos="0"/>
                      <w:tab w:val="left" w:pos="1843"/>
                    </w:tabs>
                    <w:spacing w:after="0" w:line="228" w:lineRule="auto"/>
                    <w:rPr>
                      <w:rFonts w:ascii="Times New Roman" w:hAnsi="Times New Roman" w:cs="Times New Roman"/>
                      <w:sz w:val="24"/>
                      <w:szCs w:val="24"/>
                      <w:lang w:val="en-US"/>
                    </w:rPr>
                  </w:pPr>
                  <w:r w:rsidRPr="007D47AE">
                    <w:rPr>
                      <w:rFonts w:ascii="Times New Roman" w:hAnsi="Times New Roman" w:cs="Times New Roman"/>
                      <w:b/>
                      <w:bCs/>
                      <w:i/>
                      <w:iCs/>
                      <w:color w:val="000000"/>
                      <w:sz w:val="24"/>
                      <w:szCs w:val="24"/>
                      <w:lang w:val="en-US"/>
                    </w:rPr>
                    <w:t>____________________</w:t>
                  </w:r>
                  <w:r w:rsidRPr="007D47AE">
                    <w:rPr>
                      <w:rFonts w:ascii="Times New Roman" w:hAnsi="Times New Roman" w:cs="Times New Roman"/>
                      <w:color w:val="000000"/>
                      <w:sz w:val="24"/>
                      <w:szCs w:val="24"/>
                    </w:rPr>
                    <w:t>МП</w:t>
                  </w:r>
                </w:p>
              </w:tc>
              <w:tc>
                <w:tcPr>
                  <w:tcW w:w="4238" w:type="dxa"/>
                  <w:tcBorders>
                    <w:top w:val="single" w:sz="2" w:space="0" w:color="000000"/>
                    <w:left w:val="single" w:sz="2" w:space="0" w:color="000000"/>
                    <w:bottom w:val="single" w:sz="2" w:space="0" w:color="000000"/>
                    <w:right w:val="single" w:sz="2" w:space="0" w:color="000000"/>
                  </w:tcBorders>
                  <w:shd w:val="clear" w:color="000000" w:fill="FFFFFF"/>
                </w:tcPr>
                <w:p w:rsidR="006640FE" w:rsidRPr="007D47AE" w:rsidRDefault="006640FE" w:rsidP="007A1E48">
                  <w:pPr>
                    <w:widowControl w:val="0"/>
                    <w:tabs>
                      <w:tab w:val="left" w:pos="0"/>
                      <w:tab w:val="left" w:pos="1843"/>
                    </w:tabs>
                    <w:spacing w:after="0" w:line="228" w:lineRule="auto"/>
                    <w:jc w:val="both"/>
                    <w:rPr>
                      <w:rFonts w:ascii="Times New Roman" w:hAnsi="Times New Roman" w:cs="Times New Roman"/>
                      <w:sz w:val="24"/>
                      <w:szCs w:val="24"/>
                      <w:lang w:val="en-US"/>
                    </w:rPr>
                  </w:pPr>
                </w:p>
                <w:p w:rsidR="006640FE" w:rsidRPr="007D47AE" w:rsidRDefault="006640FE" w:rsidP="007A1E48">
                  <w:pPr>
                    <w:widowControl w:val="0"/>
                    <w:tabs>
                      <w:tab w:val="left" w:pos="0"/>
                      <w:tab w:val="left" w:pos="1843"/>
                    </w:tabs>
                    <w:spacing w:after="0" w:line="228" w:lineRule="auto"/>
                    <w:rPr>
                      <w:rFonts w:ascii="Times New Roman" w:hAnsi="Times New Roman" w:cs="Times New Roman"/>
                      <w:sz w:val="24"/>
                      <w:szCs w:val="24"/>
                      <w:lang w:val="en-US"/>
                    </w:rPr>
                  </w:pPr>
                </w:p>
                <w:p w:rsidR="006640FE" w:rsidRPr="007D47AE" w:rsidRDefault="006640FE" w:rsidP="007A1E48">
                  <w:pPr>
                    <w:widowControl w:val="0"/>
                    <w:tabs>
                      <w:tab w:val="left" w:pos="0"/>
                      <w:tab w:val="left" w:pos="1843"/>
                    </w:tabs>
                    <w:spacing w:after="0" w:line="228" w:lineRule="auto"/>
                    <w:rPr>
                      <w:rFonts w:ascii="Times New Roman" w:hAnsi="Times New Roman" w:cs="Times New Roman"/>
                      <w:b/>
                      <w:bCs/>
                      <w:i/>
                      <w:iCs/>
                      <w:color w:val="000000"/>
                      <w:sz w:val="24"/>
                      <w:szCs w:val="24"/>
                    </w:rPr>
                  </w:pPr>
                  <w:r w:rsidRPr="007D47AE">
                    <w:rPr>
                      <w:rFonts w:ascii="Times New Roman" w:hAnsi="Times New Roman" w:cs="Times New Roman"/>
                      <w:b/>
                      <w:bCs/>
                      <w:i/>
                      <w:iCs/>
                      <w:color w:val="000000"/>
                      <w:sz w:val="24"/>
                      <w:szCs w:val="24"/>
                    </w:rPr>
                    <w:t xml:space="preserve">Директор </w:t>
                  </w:r>
                  <w:proofErr w:type="spellStart"/>
                  <w:r w:rsidRPr="007D47AE">
                    <w:rPr>
                      <w:rFonts w:ascii="Times New Roman" w:hAnsi="Times New Roman" w:cs="Times New Roman"/>
                      <w:b/>
                      <w:bCs/>
                      <w:i/>
                      <w:iCs/>
                      <w:color w:val="000000"/>
                      <w:sz w:val="24"/>
                      <w:szCs w:val="24"/>
                    </w:rPr>
                    <w:t>___________ГеоргійКОВАЛЕНКО</w:t>
                  </w:r>
                  <w:proofErr w:type="spellEnd"/>
                </w:p>
                <w:p w:rsidR="006640FE" w:rsidRPr="007D47AE" w:rsidRDefault="006640FE" w:rsidP="007A1E48">
                  <w:pPr>
                    <w:widowControl w:val="0"/>
                    <w:tabs>
                      <w:tab w:val="left" w:pos="0"/>
                    </w:tabs>
                    <w:spacing w:after="0" w:line="228" w:lineRule="auto"/>
                    <w:rPr>
                      <w:rFonts w:ascii="Times New Roman" w:hAnsi="Times New Roman" w:cs="Times New Roman"/>
                      <w:sz w:val="24"/>
                      <w:szCs w:val="24"/>
                      <w:lang w:val="en-US"/>
                    </w:rPr>
                  </w:pPr>
                  <w:r w:rsidRPr="007D47AE">
                    <w:rPr>
                      <w:rFonts w:ascii="Times New Roman" w:hAnsi="Times New Roman" w:cs="Times New Roman"/>
                      <w:color w:val="000000"/>
                      <w:sz w:val="24"/>
                      <w:szCs w:val="24"/>
                    </w:rPr>
                    <w:t>МП</w:t>
                  </w:r>
                </w:p>
              </w:tc>
            </w:tr>
          </w:tbl>
          <w:p w:rsidR="006640FE" w:rsidRPr="007D47AE" w:rsidRDefault="006640FE" w:rsidP="007A1E48">
            <w:pPr>
              <w:widowControl w:val="0"/>
              <w:tabs>
                <w:tab w:val="left" w:pos="0"/>
              </w:tabs>
              <w:spacing w:after="0" w:line="240" w:lineRule="auto"/>
              <w:rPr>
                <w:rFonts w:ascii="Times New Roman" w:hAnsi="Times New Roman" w:cs="Times New Roman"/>
                <w:sz w:val="24"/>
                <w:szCs w:val="24"/>
                <w:lang w:val="en-US"/>
              </w:rPr>
            </w:pPr>
          </w:p>
          <w:p w:rsidR="006640FE" w:rsidRPr="007D47AE" w:rsidRDefault="006640FE" w:rsidP="007A1E48">
            <w:pPr>
              <w:widowControl w:val="0"/>
              <w:spacing w:after="0" w:line="240" w:lineRule="auto"/>
              <w:rPr>
                <w:rFonts w:ascii="Times New Roman" w:hAnsi="Times New Roman" w:cs="Times New Roman"/>
                <w:sz w:val="24"/>
                <w:szCs w:val="24"/>
                <w:lang w:val="en-US"/>
              </w:rPr>
            </w:pPr>
          </w:p>
        </w:tc>
      </w:tr>
    </w:tbl>
    <w:p w:rsidR="00924114" w:rsidRPr="007D47AE" w:rsidRDefault="00924114">
      <w:pPr>
        <w:rPr>
          <w:sz w:val="28"/>
          <w:szCs w:val="28"/>
        </w:rPr>
      </w:pPr>
    </w:p>
    <w:sectPr w:rsidR="00924114" w:rsidRPr="007D47AE" w:rsidSect="00D3367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6640FE"/>
    <w:rsid w:val="003255C4"/>
    <w:rsid w:val="00356DD9"/>
    <w:rsid w:val="00364749"/>
    <w:rsid w:val="004A0F5C"/>
    <w:rsid w:val="004E44CA"/>
    <w:rsid w:val="0057594D"/>
    <w:rsid w:val="006640FE"/>
    <w:rsid w:val="007B31BE"/>
    <w:rsid w:val="007D47AE"/>
    <w:rsid w:val="00921060"/>
    <w:rsid w:val="00924114"/>
    <w:rsid w:val="00A23888"/>
    <w:rsid w:val="00B0708E"/>
    <w:rsid w:val="00B25643"/>
    <w:rsid w:val="00BB1303"/>
    <w:rsid w:val="00CE35A9"/>
    <w:rsid w:val="00CF4157"/>
    <w:rsid w:val="00D33673"/>
    <w:rsid w:val="00DF241C"/>
    <w:rsid w:val="00E33D16"/>
    <w:rsid w:val="00E60457"/>
    <w:rsid w:val="00EC0008"/>
    <w:rsid w:val="00F63FE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6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640FE"/>
    <w:pPr>
      <w:spacing w:before="100" w:beforeAutospacing="1" w:after="119"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12</Pages>
  <Words>17057</Words>
  <Characters>9723</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2023-04-21T10:53:00Z</dcterms:created>
  <dcterms:modified xsi:type="dcterms:W3CDTF">2023-08-17T11:07:00Z</dcterms:modified>
</cp:coreProperties>
</file>