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25" w:rsidRDefault="00CD6425" w:rsidP="005B3A31">
      <w:pPr>
        <w:tabs>
          <w:tab w:val="left" w:pos="6451"/>
        </w:tabs>
        <w:ind w:left="1020" w:right="-86" w:firstLine="2880"/>
        <w:rPr>
          <w:rFonts w:ascii="Times New Roman" w:hAnsi="Times New Roman" w:cs="Times New Roman"/>
          <w:b/>
          <w:bCs/>
          <w:i/>
          <w:iCs/>
        </w:rPr>
      </w:pPr>
    </w:p>
    <w:p w:rsidR="00EE3DA1" w:rsidRPr="009327CE" w:rsidRDefault="00EE3DA1" w:rsidP="00EE3DA1">
      <w:pPr>
        <w:shd w:val="clear" w:color="auto" w:fill="FFFFFF"/>
        <w:spacing w:before="120" w:after="60"/>
        <w:ind w:right="2"/>
        <w:jc w:val="center"/>
        <w:outlineLvl w:val="5"/>
        <w:rPr>
          <w:rFonts w:ascii="Times New Roman" w:eastAsia="Times New Roman" w:hAnsi="Times New Roman" w:cs="Times New Roman"/>
          <w:b/>
        </w:rPr>
      </w:pPr>
      <w:r w:rsidRPr="009327CE">
        <w:rPr>
          <w:rFonts w:ascii="Times New Roman" w:eastAsia="Times New Roman" w:hAnsi="Times New Roman" w:cs="Times New Roman"/>
          <w:b/>
        </w:rPr>
        <w:t>ДОГОВІР №___</w:t>
      </w:r>
    </w:p>
    <w:p w:rsidR="00B86FCA" w:rsidRPr="009327CE" w:rsidRDefault="00B86FCA" w:rsidP="00EE3DA1">
      <w:pPr>
        <w:shd w:val="clear" w:color="auto" w:fill="FFFFFF"/>
        <w:spacing w:before="120" w:after="60"/>
        <w:ind w:right="2"/>
        <w:jc w:val="center"/>
        <w:outlineLvl w:val="5"/>
        <w:rPr>
          <w:rFonts w:ascii="Times New Roman" w:eastAsia="Times New Roman" w:hAnsi="Times New Roman" w:cs="Times New Roman"/>
          <w:b/>
          <w:bCs/>
        </w:rPr>
      </w:pPr>
      <w:r w:rsidRPr="009327CE">
        <w:rPr>
          <w:rFonts w:ascii="Times New Roman" w:eastAsia="Times New Roman" w:hAnsi="Times New Roman" w:cs="Times New Roman"/>
          <w:b/>
        </w:rPr>
        <w:t>про закупівлю послуг</w:t>
      </w:r>
    </w:p>
    <w:p w:rsidR="00EE3DA1" w:rsidRPr="009327CE" w:rsidRDefault="00EE3DA1" w:rsidP="00EE3DA1">
      <w:pPr>
        <w:tabs>
          <w:tab w:val="left" w:pos="7938"/>
        </w:tabs>
        <w:ind w:left="283"/>
        <w:contextualSpacing/>
        <w:rPr>
          <w:rFonts w:ascii="Times New Roman" w:hAnsi="Times New Roman" w:cs="Times New Roman"/>
          <w:b/>
          <w:bCs/>
          <w:bdr w:val="none" w:sz="0" w:space="0" w:color="auto" w:frame="1"/>
        </w:rPr>
      </w:pPr>
    </w:p>
    <w:p w:rsidR="00EE3DA1" w:rsidRPr="009327CE" w:rsidRDefault="00EE3DA1" w:rsidP="00EE3DA1">
      <w:pPr>
        <w:tabs>
          <w:tab w:val="left" w:pos="7938"/>
        </w:tabs>
        <w:contextualSpacing/>
        <w:rPr>
          <w:rFonts w:ascii="Times New Roman" w:hAnsi="Times New Roman" w:cs="Times New Roman"/>
          <w:b/>
          <w:bCs/>
        </w:rPr>
      </w:pPr>
      <w:r w:rsidRPr="009327CE">
        <w:rPr>
          <w:rFonts w:ascii="Times New Roman" w:hAnsi="Times New Roman" w:cs="Times New Roman"/>
          <w:b/>
          <w:bCs/>
        </w:rPr>
        <w:t xml:space="preserve">                                                                                                  «___</w:t>
      </w:r>
      <w:r w:rsidR="00995B4F" w:rsidRPr="009327CE">
        <w:rPr>
          <w:rFonts w:ascii="Times New Roman" w:hAnsi="Times New Roman" w:cs="Times New Roman"/>
          <w:b/>
        </w:rPr>
        <w:fldChar w:fldCharType="begin">
          <w:ffData>
            <w:name w:val="ТекстовеПоле3"/>
            <w:enabled/>
            <w:calcOnExit w:val="0"/>
            <w:textInput/>
          </w:ffData>
        </w:fldChar>
      </w:r>
      <w:r w:rsidRPr="009327CE">
        <w:rPr>
          <w:rFonts w:ascii="Times New Roman" w:hAnsi="Times New Roman" w:cs="Times New Roman"/>
          <w:b/>
        </w:rPr>
        <w:instrText xml:space="preserve"> FORMTEXT </w:instrText>
      </w:r>
      <w:r w:rsidR="00995B4F" w:rsidRPr="009327CE">
        <w:rPr>
          <w:rFonts w:ascii="Times New Roman" w:hAnsi="Times New Roman" w:cs="Times New Roman"/>
          <w:b/>
        </w:rPr>
      </w:r>
      <w:r w:rsidR="00995B4F" w:rsidRPr="009327CE">
        <w:rPr>
          <w:rFonts w:ascii="Times New Roman" w:hAnsi="Times New Roman" w:cs="Times New Roman"/>
          <w:b/>
        </w:rPr>
        <w:fldChar w:fldCharType="end"/>
      </w:r>
      <w:r w:rsidRPr="009327CE">
        <w:rPr>
          <w:rFonts w:ascii="Times New Roman" w:hAnsi="Times New Roman" w:cs="Times New Roman"/>
          <w:b/>
        </w:rPr>
        <w:t xml:space="preserve">_» __________ </w:t>
      </w:r>
      <w:r w:rsidRPr="009327CE">
        <w:rPr>
          <w:rFonts w:ascii="Times New Roman" w:hAnsi="Times New Roman" w:cs="Times New Roman"/>
          <w:b/>
          <w:bCs/>
        </w:rPr>
        <w:t>202</w:t>
      </w:r>
      <w:r w:rsidR="00553D80" w:rsidRPr="009327CE">
        <w:rPr>
          <w:rFonts w:ascii="Times New Roman" w:hAnsi="Times New Roman" w:cs="Times New Roman"/>
          <w:b/>
          <w:bCs/>
        </w:rPr>
        <w:t>3</w:t>
      </w:r>
      <w:r w:rsidRPr="009327CE">
        <w:rPr>
          <w:rFonts w:ascii="Times New Roman" w:hAnsi="Times New Roman" w:cs="Times New Roman"/>
          <w:b/>
          <w:bCs/>
        </w:rPr>
        <w:t>р.</w:t>
      </w:r>
    </w:p>
    <w:p w:rsidR="00EE3DA1" w:rsidRPr="009327CE" w:rsidRDefault="00EE3DA1" w:rsidP="00EE3DA1">
      <w:pPr>
        <w:tabs>
          <w:tab w:val="left" w:pos="7938"/>
        </w:tabs>
        <w:contextualSpacing/>
        <w:rPr>
          <w:rFonts w:ascii="Times New Roman" w:hAnsi="Times New Roman" w:cs="Times New Roman"/>
          <w:bCs/>
        </w:rPr>
      </w:pPr>
    </w:p>
    <w:p w:rsidR="00F50502" w:rsidRDefault="003B40B2" w:rsidP="00EE3DA1">
      <w:pPr>
        <w:tabs>
          <w:tab w:val="left" w:pos="993"/>
        </w:tabs>
        <w:ind w:right="100"/>
        <w:contextualSpacing/>
        <w:jc w:val="both"/>
        <w:rPr>
          <w:rFonts w:ascii="Times New Roman" w:hAnsi="Times New Roman" w:cs="Times New Roman"/>
          <w:b/>
          <w:bCs/>
          <w:sz w:val="23"/>
          <w:szCs w:val="23"/>
        </w:rPr>
      </w:pPr>
      <w:r w:rsidRPr="00F50502">
        <w:rPr>
          <w:rFonts w:ascii="Times New Roman" w:hAnsi="Times New Roman" w:cs="Times New Roman"/>
          <w:b/>
        </w:rPr>
        <w:t>Комунальне некомерційне підприємство «</w:t>
      </w:r>
      <w:r w:rsidR="00571C7D">
        <w:rPr>
          <w:rFonts w:ascii="Times New Roman" w:hAnsi="Times New Roman" w:cs="Times New Roman"/>
          <w:b/>
        </w:rPr>
        <w:t>Миколаївська міська лікарня</w:t>
      </w:r>
      <w:r w:rsidRPr="00F50502">
        <w:rPr>
          <w:rFonts w:ascii="Times New Roman" w:hAnsi="Times New Roman" w:cs="Times New Roman"/>
          <w:b/>
        </w:rPr>
        <w:t>»</w:t>
      </w:r>
      <w:r w:rsidR="00571C7D">
        <w:rPr>
          <w:rFonts w:ascii="Times New Roman" w:hAnsi="Times New Roman" w:cs="Times New Roman"/>
          <w:b/>
        </w:rPr>
        <w:t xml:space="preserve"> Миколаївської міської ради </w:t>
      </w:r>
      <w:proofErr w:type="spellStart"/>
      <w:r w:rsidR="00571C7D">
        <w:rPr>
          <w:rFonts w:ascii="Times New Roman" w:hAnsi="Times New Roman" w:cs="Times New Roman"/>
          <w:b/>
        </w:rPr>
        <w:t>Стрийського</w:t>
      </w:r>
      <w:proofErr w:type="spellEnd"/>
      <w:r w:rsidR="00571C7D">
        <w:rPr>
          <w:rFonts w:ascii="Times New Roman" w:hAnsi="Times New Roman" w:cs="Times New Roman"/>
          <w:b/>
        </w:rPr>
        <w:t xml:space="preserve"> району Львівської області</w:t>
      </w:r>
      <w:r w:rsidR="00EE3DA1" w:rsidRPr="009327CE">
        <w:rPr>
          <w:rFonts w:ascii="Times New Roman" w:hAnsi="Times New Roman" w:cs="Times New Roman"/>
          <w:sz w:val="23"/>
          <w:szCs w:val="23"/>
        </w:rPr>
        <w:t xml:space="preserve">, в особі </w:t>
      </w:r>
      <w:r w:rsidRPr="00F50502">
        <w:rPr>
          <w:rFonts w:ascii="Times New Roman" w:hAnsi="Times New Roman" w:cs="Times New Roman"/>
          <w:b/>
          <w:sz w:val="23"/>
          <w:szCs w:val="23"/>
        </w:rPr>
        <w:t xml:space="preserve">генерального директора </w:t>
      </w:r>
      <w:r w:rsidR="00571C7D">
        <w:rPr>
          <w:rFonts w:ascii="Times New Roman" w:hAnsi="Times New Roman" w:cs="Times New Roman"/>
          <w:b/>
          <w:sz w:val="23"/>
          <w:szCs w:val="23"/>
        </w:rPr>
        <w:t xml:space="preserve">Кучера Юрія </w:t>
      </w:r>
      <w:proofErr w:type="spellStart"/>
      <w:r w:rsidR="00571C7D">
        <w:rPr>
          <w:rFonts w:ascii="Times New Roman" w:hAnsi="Times New Roman" w:cs="Times New Roman"/>
          <w:b/>
          <w:sz w:val="23"/>
          <w:szCs w:val="23"/>
        </w:rPr>
        <w:t>Болрисовича</w:t>
      </w:r>
      <w:proofErr w:type="spellEnd"/>
      <w:r w:rsidR="00EE3DA1" w:rsidRPr="009327CE">
        <w:rPr>
          <w:rFonts w:ascii="Times New Roman" w:hAnsi="Times New Roman" w:cs="Times New Roman"/>
          <w:sz w:val="23"/>
          <w:szCs w:val="23"/>
        </w:rPr>
        <w:t xml:space="preserve">, що діє на підставі Статуту (далі – </w:t>
      </w:r>
      <w:r w:rsidR="00EE3DA1" w:rsidRPr="009327CE">
        <w:rPr>
          <w:rFonts w:ascii="Times New Roman" w:hAnsi="Times New Roman" w:cs="Times New Roman"/>
          <w:b/>
          <w:bCs/>
          <w:sz w:val="23"/>
          <w:szCs w:val="23"/>
        </w:rPr>
        <w:t>Замовник</w:t>
      </w:r>
      <w:r w:rsidR="00EE3DA1" w:rsidRPr="009327CE">
        <w:rPr>
          <w:rFonts w:ascii="Times New Roman" w:hAnsi="Times New Roman" w:cs="Times New Roman"/>
          <w:sz w:val="23"/>
          <w:szCs w:val="23"/>
        </w:rPr>
        <w:t xml:space="preserve">) з однієї сторони, та </w:t>
      </w:r>
      <w:r w:rsidR="00F50502">
        <w:rPr>
          <w:rFonts w:ascii="Times New Roman" w:hAnsi="Times New Roman" w:cs="Times New Roman"/>
          <w:b/>
          <w:bCs/>
          <w:sz w:val="23"/>
          <w:szCs w:val="23"/>
        </w:rPr>
        <w:t>___________________________________________________</w:t>
      </w:r>
    </w:p>
    <w:p w:rsidR="00F50502" w:rsidRDefault="00F50502" w:rsidP="00EE3DA1">
      <w:pPr>
        <w:tabs>
          <w:tab w:val="left" w:pos="993"/>
        </w:tabs>
        <w:ind w:right="100"/>
        <w:contextualSpacing/>
        <w:jc w:val="both"/>
        <w:rPr>
          <w:rFonts w:ascii="Times New Roman" w:hAnsi="Times New Roman" w:cs="Times New Roman"/>
          <w:b/>
          <w:bCs/>
          <w:sz w:val="23"/>
          <w:szCs w:val="23"/>
        </w:rPr>
      </w:pPr>
      <w:r>
        <w:rPr>
          <w:rFonts w:ascii="Times New Roman" w:hAnsi="Times New Roman" w:cs="Times New Roman"/>
          <w:b/>
          <w:bCs/>
          <w:sz w:val="23"/>
          <w:szCs w:val="23"/>
        </w:rPr>
        <w:t>__________________________________________</w:t>
      </w:r>
      <w:r w:rsidR="00EE3DA1" w:rsidRPr="009327CE">
        <w:rPr>
          <w:rFonts w:ascii="Times New Roman" w:hAnsi="Times New Roman" w:cs="Times New Roman"/>
          <w:sz w:val="23"/>
          <w:szCs w:val="23"/>
        </w:rPr>
        <w:t xml:space="preserve">, в особі </w:t>
      </w:r>
      <w:r>
        <w:rPr>
          <w:rFonts w:ascii="Times New Roman" w:hAnsi="Times New Roman" w:cs="Times New Roman"/>
          <w:b/>
          <w:bCs/>
          <w:sz w:val="23"/>
          <w:szCs w:val="23"/>
        </w:rPr>
        <w:t>_________________________________________</w:t>
      </w:r>
    </w:p>
    <w:p w:rsidR="00EE3DA1" w:rsidRPr="009327CE" w:rsidRDefault="00F50502" w:rsidP="00EE3DA1">
      <w:pPr>
        <w:tabs>
          <w:tab w:val="left" w:pos="993"/>
        </w:tabs>
        <w:ind w:right="100"/>
        <w:contextualSpacing/>
        <w:jc w:val="both"/>
        <w:rPr>
          <w:rFonts w:ascii="Times New Roman" w:hAnsi="Times New Roman" w:cs="Times New Roman"/>
          <w:sz w:val="23"/>
          <w:szCs w:val="23"/>
        </w:rPr>
      </w:pPr>
      <w:r>
        <w:rPr>
          <w:rFonts w:ascii="Times New Roman" w:hAnsi="Times New Roman" w:cs="Times New Roman"/>
          <w:b/>
          <w:bCs/>
          <w:sz w:val="23"/>
          <w:szCs w:val="23"/>
        </w:rPr>
        <w:t>___________________________</w:t>
      </w:r>
      <w:r w:rsidR="00EE3DA1" w:rsidRPr="009327CE">
        <w:rPr>
          <w:rFonts w:ascii="Times New Roman" w:hAnsi="Times New Roman" w:cs="Times New Roman"/>
          <w:sz w:val="23"/>
          <w:szCs w:val="23"/>
        </w:rPr>
        <w:t xml:space="preserve"> (далі - </w:t>
      </w:r>
      <w:r w:rsidR="00EE3DA1" w:rsidRPr="009327CE">
        <w:rPr>
          <w:rFonts w:ascii="Times New Roman" w:hAnsi="Times New Roman" w:cs="Times New Roman"/>
          <w:b/>
          <w:bCs/>
          <w:sz w:val="23"/>
          <w:szCs w:val="23"/>
        </w:rPr>
        <w:t>Виконавець</w:t>
      </w:r>
      <w:r w:rsidR="00EE3DA1" w:rsidRPr="009327CE">
        <w:rPr>
          <w:rFonts w:ascii="Times New Roman" w:hAnsi="Times New Roman" w:cs="Times New Roman"/>
          <w:sz w:val="23"/>
          <w:szCs w:val="23"/>
        </w:rPr>
        <w:t xml:space="preserve">), діє на підставі </w:t>
      </w:r>
      <w:r>
        <w:rPr>
          <w:rFonts w:ascii="Times New Roman" w:hAnsi="Times New Roman" w:cs="Times New Roman"/>
          <w:sz w:val="23"/>
          <w:szCs w:val="23"/>
        </w:rPr>
        <w:t>_________________</w:t>
      </w:r>
      <w:r w:rsidR="00EE3DA1" w:rsidRPr="009327CE">
        <w:rPr>
          <w:rFonts w:ascii="Times New Roman" w:hAnsi="Times New Roman" w:cs="Times New Roman"/>
          <w:sz w:val="23"/>
          <w:szCs w:val="23"/>
        </w:rPr>
        <w:t>, з другої сторони, надалі разом іменовані «Сторони» 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уклали цей Договір про наступне:</w:t>
      </w:r>
    </w:p>
    <w:p w:rsidR="00EE3DA1" w:rsidRPr="009327CE" w:rsidRDefault="00EE3DA1" w:rsidP="00EE3DA1">
      <w:pPr>
        <w:tabs>
          <w:tab w:val="left" w:pos="1276"/>
        </w:tabs>
        <w:ind w:left="567"/>
        <w:jc w:val="both"/>
        <w:rPr>
          <w:rFonts w:ascii="Times New Roman" w:hAnsi="Times New Roman" w:cs="Times New Roman"/>
          <w:color w:val="00000A"/>
          <w:lang w:eastAsia="zh-CN" w:bidi="hi-IN"/>
        </w:rPr>
      </w:pPr>
    </w:p>
    <w:p w:rsidR="004D7295" w:rsidRPr="009327CE" w:rsidRDefault="004D7295" w:rsidP="004D7295">
      <w:pPr>
        <w:pStyle w:val="a8"/>
        <w:numPr>
          <w:ilvl w:val="0"/>
          <w:numId w:val="7"/>
        </w:numPr>
        <w:rPr>
          <w:rFonts w:ascii="Times New Roman" w:hAnsi="Times New Roman" w:cs="Times New Roman"/>
          <w:b/>
          <w:bCs/>
          <w:sz w:val="23"/>
          <w:szCs w:val="23"/>
        </w:rPr>
      </w:pPr>
      <w:r w:rsidRPr="009327CE">
        <w:rPr>
          <w:rFonts w:ascii="Times New Roman" w:hAnsi="Times New Roman" w:cs="Times New Roman"/>
          <w:b/>
          <w:bCs/>
          <w:sz w:val="23"/>
          <w:szCs w:val="23"/>
        </w:rPr>
        <w:t>Предмет договору</w:t>
      </w:r>
    </w:p>
    <w:p w:rsidR="004D7295" w:rsidRPr="009327CE" w:rsidRDefault="004D7295" w:rsidP="004D7295">
      <w:pPr>
        <w:tabs>
          <w:tab w:val="left" w:pos="993"/>
        </w:tabs>
        <w:ind w:right="100"/>
        <w:contextualSpacing/>
        <w:jc w:val="both"/>
        <w:rPr>
          <w:rFonts w:ascii="Times New Roman" w:hAnsi="Times New Roman" w:cs="Times New Roman"/>
        </w:rPr>
      </w:pPr>
      <w:r w:rsidRPr="009327CE">
        <w:rPr>
          <w:rFonts w:ascii="Times New Roman" w:hAnsi="Times New Roman" w:cs="Times New Roman"/>
        </w:rPr>
        <w:t xml:space="preserve">        1.1. За цим Договором Замовник доручає, а Виконавець  бере на себе зобов’язання по наданню платних медичних послуг</w:t>
      </w:r>
      <w:r w:rsidRPr="009327CE">
        <w:rPr>
          <w:rFonts w:ascii="Times New Roman" w:hAnsi="Times New Roman" w:cs="Times New Roman"/>
          <w:b/>
        </w:rPr>
        <w:t xml:space="preserve">: </w:t>
      </w:r>
      <w:proofErr w:type="spellStart"/>
      <w:r w:rsidRPr="009327CE">
        <w:rPr>
          <w:rFonts w:ascii="Times New Roman" w:hAnsi="Times New Roman" w:cs="Times New Roman"/>
          <w:b/>
        </w:rPr>
        <w:t>ДК</w:t>
      </w:r>
      <w:proofErr w:type="spellEnd"/>
      <w:r w:rsidRPr="009327CE">
        <w:rPr>
          <w:rFonts w:ascii="Times New Roman" w:hAnsi="Times New Roman" w:cs="Times New Roman"/>
          <w:b/>
        </w:rPr>
        <w:t xml:space="preserve"> 021:2015 – 85110000-3 - «Послуги лікувальних закладів та супутні послуги» </w:t>
      </w:r>
      <w:proofErr w:type="spellStart"/>
      <w:r w:rsidRPr="003A76F5">
        <w:rPr>
          <w:rFonts w:ascii="Times New Roman" w:hAnsi="Times New Roman" w:cs="Times New Roman"/>
        </w:rPr>
        <w:t>патологогістологічних</w:t>
      </w:r>
      <w:proofErr w:type="spellEnd"/>
      <w:r w:rsidRPr="003A76F5">
        <w:rPr>
          <w:rFonts w:ascii="Times New Roman" w:hAnsi="Times New Roman" w:cs="Times New Roman"/>
        </w:rPr>
        <w:t xml:space="preserve"> досліджень </w:t>
      </w:r>
      <w:proofErr w:type="spellStart"/>
      <w:r w:rsidRPr="003A76F5">
        <w:rPr>
          <w:rFonts w:ascii="Times New Roman" w:hAnsi="Times New Roman" w:cs="Times New Roman"/>
        </w:rPr>
        <w:t>біопсійного</w:t>
      </w:r>
      <w:proofErr w:type="spellEnd"/>
      <w:r w:rsidRPr="003A76F5">
        <w:rPr>
          <w:rFonts w:ascii="Times New Roman" w:hAnsi="Times New Roman" w:cs="Times New Roman"/>
        </w:rPr>
        <w:t xml:space="preserve"> та операційного матеріалів</w:t>
      </w:r>
      <w:r w:rsidRPr="009327CE">
        <w:rPr>
          <w:rFonts w:ascii="Times New Roman" w:hAnsi="Times New Roman" w:cs="Times New Roman"/>
        </w:rPr>
        <w:t xml:space="preserve"> відповідно до Специфікації (додаток №1 до Договору).</w:t>
      </w:r>
    </w:p>
    <w:p w:rsidR="004D7295" w:rsidRPr="009327CE" w:rsidRDefault="004D7295" w:rsidP="004D7295">
      <w:pPr>
        <w:tabs>
          <w:tab w:val="left" w:pos="993"/>
        </w:tabs>
        <w:ind w:right="100"/>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1.2. Відповідно до умов цього Договору Виконавець зобов’язується надавати медичні послуги, а Замовник зобов’язується оплачувати такі послуги відповідно до встановленого тарифу. </w:t>
      </w:r>
    </w:p>
    <w:p w:rsidR="004D7295" w:rsidRPr="009327CE" w:rsidRDefault="004D7295" w:rsidP="004D7295">
      <w:pPr>
        <w:tabs>
          <w:tab w:val="left" w:pos="993"/>
        </w:tabs>
        <w:ind w:right="100"/>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1.3. Медичні послуги надаються відповідно до порядку надання медичної допомоги, затвердженого МОЗ України, з обов’язковим дотриманням галузевих стандартів у сфері охорони здоров'я.  </w:t>
      </w:r>
    </w:p>
    <w:p w:rsidR="004D7295" w:rsidRPr="009327CE" w:rsidRDefault="004D7295" w:rsidP="004D7295">
      <w:pPr>
        <w:tabs>
          <w:tab w:val="left" w:pos="993"/>
        </w:tabs>
        <w:ind w:right="100"/>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1.4. Зобов'язання за даним Договором виникають у разі наявності та в межах наявних коштів  Замовника на ці цілі на 2023 рік.</w:t>
      </w:r>
    </w:p>
    <w:p w:rsidR="004D7295" w:rsidRPr="009327CE" w:rsidRDefault="004D7295" w:rsidP="004D7295">
      <w:pPr>
        <w:tabs>
          <w:tab w:val="left" w:pos="993"/>
        </w:tabs>
        <w:ind w:right="100"/>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1.5. Замовник та Виконавець несуть встановлену законодавством відповідальність за своєчасність, повноту та якість надання медичних послуг працівниками Замовника та Виконавця.</w:t>
      </w:r>
    </w:p>
    <w:p w:rsidR="004D7295" w:rsidRPr="009327CE" w:rsidRDefault="004D7295" w:rsidP="004D7295">
      <w:pPr>
        <w:ind w:left="760" w:right="3160" w:firstLine="2400"/>
        <w:rPr>
          <w:rFonts w:ascii="Times New Roman" w:hAnsi="Times New Roman" w:cs="Times New Roman"/>
          <w:b/>
          <w:bCs/>
          <w:sz w:val="23"/>
          <w:szCs w:val="23"/>
        </w:rPr>
      </w:pPr>
      <w:r w:rsidRPr="009327CE">
        <w:rPr>
          <w:rFonts w:ascii="Times New Roman" w:hAnsi="Times New Roman" w:cs="Times New Roman"/>
          <w:b/>
          <w:bCs/>
          <w:sz w:val="23"/>
          <w:szCs w:val="23"/>
        </w:rPr>
        <w:t xml:space="preserve">2. Права та обов'язки сторін </w:t>
      </w:r>
    </w:p>
    <w:p w:rsidR="004D7295" w:rsidRPr="009327CE" w:rsidRDefault="004D7295" w:rsidP="004D7295">
      <w:pPr>
        <w:contextualSpacing/>
        <w:rPr>
          <w:rFonts w:ascii="Times New Roman" w:hAnsi="Times New Roman" w:cs="Times New Roman"/>
          <w:sz w:val="23"/>
          <w:szCs w:val="23"/>
        </w:rPr>
      </w:pPr>
      <w:r w:rsidRPr="009327CE">
        <w:rPr>
          <w:rFonts w:ascii="Times New Roman" w:hAnsi="Times New Roman" w:cs="Times New Roman"/>
          <w:sz w:val="23"/>
          <w:szCs w:val="23"/>
        </w:rPr>
        <w:t xml:space="preserve">2.1. </w:t>
      </w:r>
      <w:r w:rsidRPr="009327CE">
        <w:rPr>
          <w:rFonts w:ascii="Times New Roman" w:hAnsi="Times New Roman" w:cs="Times New Roman"/>
          <w:sz w:val="23"/>
          <w:szCs w:val="23"/>
          <w:u w:val="single"/>
        </w:rPr>
        <w:t>Виконавець зобов'язаний</w:t>
      </w:r>
      <w:r w:rsidRPr="009327CE">
        <w:rPr>
          <w:rFonts w:ascii="Times New Roman" w:hAnsi="Times New Roman" w:cs="Times New Roman"/>
          <w:sz w:val="23"/>
          <w:szCs w:val="23"/>
        </w:rPr>
        <w:t>:</w:t>
      </w:r>
    </w:p>
    <w:p w:rsidR="004D7295" w:rsidRPr="009327CE" w:rsidRDefault="004D7295" w:rsidP="004D7295">
      <w:pPr>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2.1.1 Забезпечити кваліфіковане надання медичних послуг, що відповідають встановленим санітарним нормам, правилам та умовам даного Договору;</w:t>
      </w:r>
    </w:p>
    <w:p w:rsidR="004D7295" w:rsidRPr="009327CE" w:rsidRDefault="004D7295"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2.1.2. Надавати якісні медичні послуги відповідно до специфікації та встановлених законодавством вимог;</w:t>
      </w:r>
    </w:p>
    <w:p w:rsidR="004D7295" w:rsidRPr="009327CE" w:rsidRDefault="004D7295"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2.1.3. Забезпечити захист персональних даних та медичної інформації відповідно до законодавства;</w:t>
      </w:r>
    </w:p>
    <w:p w:rsidR="004D7295" w:rsidRPr="009327CE" w:rsidRDefault="004D7295"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2.1.4. За вимогою Замовника забезпечити доступ представників Замовника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усного, письмового чи то направленого електронною поштою  повідомлення про здійснення перевірки.</w:t>
      </w:r>
    </w:p>
    <w:p w:rsidR="004D7295" w:rsidRDefault="004D7295" w:rsidP="004D7295">
      <w:pPr>
        <w:tabs>
          <w:tab w:val="left" w:pos="567"/>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2.1.5. Не передавати всі або частину прав та обов’язків за договором третім особам без попередньої письмової згоди Замовника.</w:t>
      </w:r>
    </w:p>
    <w:p w:rsidR="004D7295" w:rsidRPr="00D02007" w:rsidRDefault="004D7295" w:rsidP="004D7295">
      <w:pPr>
        <w:tabs>
          <w:tab w:val="left" w:pos="1099"/>
        </w:tabs>
        <w:ind w:firstLine="567"/>
        <w:contextualSpacing/>
        <w:jc w:val="both"/>
        <w:rPr>
          <w:rFonts w:ascii="Times New Roman" w:hAnsi="Times New Roman" w:cs="Times New Roman"/>
          <w:color w:val="auto"/>
          <w:sz w:val="23"/>
          <w:szCs w:val="23"/>
        </w:rPr>
      </w:pPr>
      <w:r w:rsidRPr="00D02007">
        <w:rPr>
          <w:rFonts w:ascii="Times New Roman" w:hAnsi="Times New Roman" w:cs="Times New Roman"/>
          <w:color w:val="auto"/>
          <w:sz w:val="23"/>
          <w:szCs w:val="23"/>
        </w:rPr>
        <w:t xml:space="preserve">2.1.6. Не застосовувати субпідряд під час виконання своїх зобов’язань за цим Договором. </w:t>
      </w:r>
    </w:p>
    <w:p w:rsidR="004D7295" w:rsidRPr="009327CE" w:rsidRDefault="004D7295" w:rsidP="004D7295">
      <w:pPr>
        <w:tabs>
          <w:tab w:val="left" w:pos="567"/>
        </w:tabs>
        <w:contextualSpacing/>
        <w:jc w:val="both"/>
        <w:rPr>
          <w:rFonts w:ascii="Times New Roman" w:hAnsi="Times New Roman" w:cs="Times New Roman"/>
          <w:sz w:val="23"/>
          <w:szCs w:val="23"/>
        </w:rPr>
      </w:pPr>
    </w:p>
    <w:p w:rsidR="004D7295" w:rsidRPr="009327CE" w:rsidRDefault="004D7295" w:rsidP="004D7295">
      <w:pPr>
        <w:tabs>
          <w:tab w:val="left" w:pos="1382"/>
        </w:tabs>
        <w:contextualSpacing/>
        <w:jc w:val="both"/>
        <w:rPr>
          <w:rFonts w:ascii="Times New Roman" w:hAnsi="Times New Roman" w:cs="Times New Roman"/>
          <w:sz w:val="23"/>
          <w:szCs w:val="23"/>
        </w:rPr>
      </w:pPr>
    </w:p>
    <w:p w:rsidR="004D7295" w:rsidRPr="009327CE" w:rsidRDefault="004D7295" w:rsidP="004D7295">
      <w:pPr>
        <w:tabs>
          <w:tab w:val="left" w:pos="1382"/>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 </w:t>
      </w:r>
      <w:r w:rsidRPr="009327CE">
        <w:rPr>
          <w:rFonts w:ascii="Times New Roman" w:hAnsi="Times New Roman" w:cs="Times New Roman"/>
          <w:sz w:val="23"/>
          <w:szCs w:val="23"/>
          <w:u w:val="single"/>
        </w:rPr>
        <w:t>Виконавець має право</w:t>
      </w:r>
      <w:r w:rsidRPr="009327CE">
        <w:rPr>
          <w:rFonts w:ascii="Times New Roman" w:hAnsi="Times New Roman" w:cs="Times New Roman"/>
          <w:sz w:val="23"/>
          <w:szCs w:val="23"/>
        </w:rPr>
        <w:t>:</w:t>
      </w:r>
    </w:p>
    <w:p w:rsidR="004D7295" w:rsidRPr="009327CE" w:rsidRDefault="004D7295" w:rsidP="004D7295">
      <w:pPr>
        <w:tabs>
          <w:tab w:val="left" w:pos="1114"/>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2.2.1. Вимагати від Замовника правильного забору та фіксації його працівниками матеріалу на </w:t>
      </w:r>
      <w:proofErr w:type="spellStart"/>
      <w:r w:rsidRPr="009327CE">
        <w:rPr>
          <w:rFonts w:ascii="Times New Roman" w:hAnsi="Times New Roman" w:cs="Times New Roman"/>
          <w:sz w:val="23"/>
          <w:szCs w:val="23"/>
        </w:rPr>
        <w:t>патологогістологічне</w:t>
      </w:r>
      <w:proofErr w:type="spellEnd"/>
      <w:r w:rsidRPr="009327CE">
        <w:rPr>
          <w:rFonts w:ascii="Times New Roman" w:hAnsi="Times New Roman" w:cs="Times New Roman"/>
          <w:sz w:val="23"/>
          <w:szCs w:val="23"/>
        </w:rPr>
        <w:t xml:space="preserve"> дослідження та правильного, розбірливого оформлення направлення;</w:t>
      </w:r>
    </w:p>
    <w:p w:rsidR="004D7295" w:rsidRPr="009327CE" w:rsidRDefault="004D7295" w:rsidP="004D7295">
      <w:pPr>
        <w:tabs>
          <w:tab w:val="left" w:pos="1114"/>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2.2.2. Своєчасно та в повному обсязі отримувати оплату за надані медичні послуги;</w:t>
      </w:r>
    </w:p>
    <w:p w:rsidR="004D7295" w:rsidRPr="009327CE" w:rsidRDefault="004D7295" w:rsidP="004D7295">
      <w:pPr>
        <w:tabs>
          <w:tab w:val="left" w:pos="1114"/>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2.2.3. Вимагати від Замовника належного, своєчасного та у повному обсязі виконання ним своїх зобов’язань згідно з цим Договором.</w:t>
      </w:r>
    </w:p>
    <w:p w:rsidR="004D7295" w:rsidRPr="009327CE" w:rsidRDefault="004D7295" w:rsidP="004D7295">
      <w:pPr>
        <w:tabs>
          <w:tab w:val="left" w:pos="1114"/>
        </w:tabs>
        <w:contextualSpacing/>
        <w:jc w:val="both"/>
        <w:rPr>
          <w:rFonts w:ascii="Times New Roman" w:hAnsi="Times New Roman" w:cs="Times New Roman"/>
          <w:color w:val="auto"/>
          <w:sz w:val="23"/>
          <w:szCs w:val="23"/>
        </w:rPr>
      </w:pPr>
      <w:r w:rsidRPr="009327CE">
        <w:rPr>
          <w:rFonts w:ascii="Times New Roman" w:hAnsi="Times New Roman" w:cs="Times New Roman"/>
          <w:sz w:val="23"/>
          <w:szCs w:val="23"/>
        </w:rPr>
        <w:t xml:space="preserve">        2.2.4. </w:t>
      </w:r>
      <w:r w:rsidRPr="009327CE">
        <w:rPr>
          <w:rFonts w:ascii="Times New Roman" w:hAnsi="Times New Roman" w:cs="Times New Roman"/>
          <w:color w:val="auto"/>
          <w:sz w:val="23"/>
          <w:szCs w:val="23"/>
        </w:rPr>
        <w:t>У разі невиконання зобов'язань Замовником має право достроково розірвати цей Договір, повідомивши про це Замовника у строк одного місяця до моменту розірвання договору;</w:t>
      </w:r>
    </w:p>
    <w:p w:rsidR="004D7295" w:rsidRPr="009327CE" w:rsidRDefault="004D7295" w:rsidP="004D7295">
      <w:pPr>
        <w:tabs>
          <w:tab w:val="left" w:pos="1114"/>
        </w:tabs>
        <w:contextualSpacing/>
        <w:jc w:val="both"/>
        <w:rPr>
          <w:rFonts w:ascii="Times New Roman" w:hAnsi="Times New Roman" w:cs="Times New Roman"/>
          <w:sz w:val="23"/>
          <w:szCs w:val="23"/>
        </w:rPr>
      </w:pPr>
    </w:p>
    <w:p w:rsidR="004D7295" w:rsidRPr="009327CE" w:rsidRDefault="004D7295" w:rsidP="004D7295">
      <w:pPr>
        <w:tabs>
          <w:tab w:val="left" w:pos="1382"/>
        </w:tabs>
        <w:contextualSpacing/>
        <w:jc w:val="both"/>
        <w:rPr>
          <w:rFonts w:ascii="Times New Roman" w:hAnsi="Times New Roman" w:cs="Times New Roman"/>
          <w:sz w:val="23"/>
          <w:szCs w:val="23"/>
        </w:rPr>
      </w:pPr>
      <w:r w:rsidRPr="009327CE">
        <w:rPr>
          <w:rFonts w:ascii="Times New Roman" w:hAnsi="Times New Roman" w:cs="Times New Roman"/>
          <w:sz w:val="23"/>
          <w:szCs w:val="23"/>
        </w:rPr>
        <w:lastRenderedPageBreak/>
        <w:t xml:space="preserve">         2.3. </w:t>
      </w:r>
      <w:r w:rsidRPr="009327CE">
        <w:rPr>
          <w:rFonts w:ascii="Times New Roman" w:hAnsi="Times New Roman" w:cs="Times New Roman"/>
          <w:sz w:val="23"/>
          <w:szCs w:val="23"/>
          <w:u w:val="single"/>
        </w:rPr>
        <w:t>Замовник зобов'язаний</w:t>
      </w:r>
      <w:r w:rsidRPr="009327CE">
        <w:rPr>
          <w:rFonts w:ascii="Times New Roman" w:hAnsi="Times New Roman" w:cs="Times New Roman"/>
          <w:sz w:val="23"/>
          <w:szCs w:val="23"/>
        </w:rPr>
        <w:t>:</w:t>
      </w:r>
    </w:p>
    <w:p w:rsidR="004D7295" w:rsidRPr="009327CE" w:rsidRDefault="004D7295" w:rsidP="004D7295">
      <w:pPr>
        <w:tabs>
          <w:tab w:val="left" w:pos="1128"/>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2.3.1. Приймати від Виконавця результати надання медичних послуг, якщо надані послуги відпо</w:t>
      </w:r>
      <w:r w:rsidRPr="009327CE">
        <w:rPr>
          <w:rFonts w:ascii="Times New Roman" w:hAnsi="Times New Roman" w:cs="Times New Roman"/>
          <w:sz w:val="23"/>
          <w:szCs w:val="23"/>
        </w:rPr>
        <w:softHyphen/>
        <w:t>відають умовам Договору, шляхом підписання актів наданих медичних послуг;</w:t>
      </w:r>
    </w:p>
    <w:p w:rsidR="004D7295" w:rsidRPr="009327CE" w:rsidRDefault="004D7295"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2.3.2. Забезпечувати Виконавця інформацією, необхідною для надання послуг;</w:t>
      </w:r>
    </w:p>
    <w:p w:rsidR="004D7295" w:rsidRPr="009327CE" w:rsidRDefault="004D7295"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2.3.3. Проводити забір </w:t>
      </w:r>
      <w:proofErr w:type="spellStart"/>
      <w:r w:rsidRPr="009327CE">
        <w:rPr>
          <w:rFonts w:ascii="Times New Roman" w:hAnsi="Times New Roman" w:cs="Times New Roman"/>
          <w:sz w:val="23"/>
          <w:szCs w:val="23"/>
        </w:rPr>
        <w:t>біоматеріалу</w:t>
      </w:r>
      <w:proofErr w:type="spellEnd"/>
      <w:r w:rsidRPr="009327CE">
        <w:rPr>
          <w:rFonts w:ascii="Times New Roman" w:hAnsi="Times New Roman" w:cs="Times New Roman"/>
          <w:sz w:val="23"/>
          <w:szCs w:val="23"/>
        </w:rPr>
        <w:t xml:space="preserve"> згідно правил затверджених наказами МОЗ України;</w:t>
      </w:r>
    </w:p>
    <w:p w:rsidR="004D7295" w:rsidRDefault="004D7295" w:rsidP="004D7295">
      <w:pPr>
        <w:tabs>
          <w:tab w:val="left" w:pos="1099"/>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2.3.4.Своєчасно здійснювати оплату в розмірах та в строк, передбачений цим Договором.</w:t>
      </w:r>
    </w:p>
    <w:p w:rsidR="004D7295" w:rsidRPr="00FA571E" w:rsidRDefault="004D7295" w:rsidP="004D7295">
      <w:pPr>
        <w:tabs>
          <w:tab w:val="left" w:pos="1099"/>
        </w:tabs>
        <w:contextualSpacing/>
        <w:jc w:val="both"/>
        <w:rPr>
          <w:rFonts w:ascii="Times New Roman" w:hAnsi="Times New Roman" w:cs="Times New Roman"/>
          <w:color w:val="FF0000"/>
          <w:sz w:val="23"/>
          <w:szCs w:val="23"/>
        </w:rPr>
      </w:pPr>
    </w:p>
    <w:p w:rsidR="004D7295" w:rsidRPr="00FA571E" w:rsidRDefault="004D7295" w:rsidP="004D7295">
      <w:pPr>
        <w:tabs>
          <w:tab w:val="left" w:pos="1387"/>
        </w:tabs>
        <w:contextualSpacing/>
        <w:jc w:val="both"/>
        <w:rPr>
          <w:rFonts w:ascii="Times New Roman" w:hAnsi="Times New Roman" w:cs="Times New Roman"/>
          <w:color w:val="FF0000"/>
          <w:sz w:val="23"/>
          <w:szCs w:val="23"/>
        </w:rPr>
      </w:pPr>
    </w:p>
    <w:p w:rsidR="004D7295" w:rsidRPr="009327CE" w:rsidRDefault="004D7295" w:rsidP="004D7295">
      <w:pPr>
        <w:tabs>
          <w:tab w:val="left" w:pos="1387"/>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2.4. </w:t>
      </w:r>
      <w:r w:rsidRPr="009327CE">
        <w:rPr>
          <w:rFonts w:ascii="Times New Roman" w:hAnsi="Times New Roman" w:cs="Times New Roman"/>
          <w:sz w:val="23"/>
          <w:szCs w:val="23"/>
          <w:u w:val="single"/>
        </w:rPr>
        <w:t>Замовник має право</w:t>
      </w:r>
      <w:r w:rsidRPr="009327CE">
        <w:rPr>
          <w:rFonts w:ascii="Times New Roman" w:hAnsi="Times New Roman" w:cs="Times New Roman"/>
          <w:sz w:val="23"/>
          <w:szCs w:val="23"/>
        </w:rPr>
        <w:t>:</w:t>
      </w:r>
    </w:p>
    <w:p w:rsidR="004D7295" w:rsidRPr="009327CE" w:rsidRDefault="004D7295" w:rsidP="004D7295">
      <w:pPr>
        <w:tabs>
          <w:tab w:val="left" w:pos="1387"/>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2.4.1. Вимагати від Виконавця належного оформлення відповідної медичної документації та надання результатів </w:t>
      </w:r>
      <w:proofErr w:type="spellStart"/>
      <w:r w:rsidRPr="009327CE">
        <w:rPr>
          <w:rFonts w:ascii="Times New Roman" w:hAnsi="Times New Roman" w:cs="Times New Roman"/>
          <w:sz w:val="23"/>
          <w:szCs w:val="23"/>
        </w:rPr>
        <w:t>патологогістологічних</w:t>
      </w:r>
      <w:proofErr w:type="spellEnd"/>
      <w:r w:rsidRPr="009327CE">
        <w:rPr>
          <w:rFonts w:ascii="Times New Roman" w:hAnsi="Times New Roman" w:cs="Times New Roman"/>
          <w:sz w:val="23"/>
          <w:szCs w:val="23"/>
        </w:rPr>
        <w:t xml:space="preserve"> досліджень </w:t>
      </w:r>
      <w:proofErr w:type="spellStart"/>
      <w:r w:rsidRPr="009327CE">
        <w:rPr>
          <w:rFonts w:ascii="Times New Roman" w:hAnsi="Times New Roman" w:cs="Times New Roman"/>
          <w:sz w:val="23"/>
          <w:szCs w:val="23"/>
        </w:rPr>
        <w:t>оператційного</w:t>
      </w:r>
      <w:proofErr w:type="spellEnd"/>
      <w:r w:rsidRPr="009327CE">
        <w:rPr>
          <w:rFonts w:ascii="Times New Roman" w:hAnsi="Times New Roman" w:cs="Times New Roman"/>
          <w:sz w:val="23"/>
          <w:szCs w:val="23"/>
        </w:rPr>
        <w:t xml:space="preserve"> та </w:t>
      </w:r>
      <w:proofErr w:type="spellStart"/>
      <w:r w:rsidRPr="009327CE">
        <w:rPr>
          <w:rFonts w:ascii="Times New Roman" w:hAnsi="Times New Roman" w:cs="Times New Roman"/>
          <w:sz w:val="23"/>
          <w:szCs w:val="23"/>
        </w:rPr>
        <w:t>біопсійного</w:t>
      </w:r>
      <w:proofErr w:type="spellEnd"/>
      <w:r w:rsidRPr="009327CE">
        <w:rPr>
          <w:rFonts w:ascii="Times New Roman" w:hAnsi="Times New Roman" w:cs="Times New Roman"/>
          <w:sz w:val="23"/>
          <w:szCs w:val="23"/>
        </w:rPr>
        <w:t xml:space="preserve"> </w:t>
      </w:r>
      <w:proofErr w:type="spellStart"/>
      <w:r w:rsidRPr="009327CE">
        <w:rPr>
          <w:rFonts w:ascii="Times New Roman" w:hAnsi="Times New Roman" w:cs="Times New Roman"/>
          <w:sz w:val="23"/>
          <w:szCs w:val="23"/>
        </w:rPr>
        <w:t>матерілаів</w:t>
      </w:r>
      <w:proofErr w:type="spellEnd"/>
      <w:r w:rsidRPr="009327CE">
        <w:rPr>
          <w:rFonts w:ascii="Times New Roman" w:hAnsi="Times New Roman" w:cs="Times New Roman"/>
          <w:sz w:val="23"/>
          <w:szCs w:val="23"/>
        </w:rPr>
        <w:t xml:space="preserve"> Замовнику.</w:t>
      </w:r>
    </w:p>
    <w:p w:rsidR="004D7295" w:rsidRPr="009327CE" w:rsidRDefault="004D7295" w:rsidP="004D7295">
      <w:pPr>
        <w:tabs>
          <w:tab w:val="left" w:pos="1387"/>
        </w:tabs>
        <w:contextualSpacing/>
        <w:jc w:val="both"/>
        <w:rPr>
          <w:rFonts w:ascii="Times New Roman" w:hAnsi="Times New Roman" w:cs="Times New Roman"/>
          <w:sz w:val="27"/>
          <w:szCs w:val="27"/>
        </w:rPr>
      </w:pPr>
      <w:r w:rsidRPr="009327CE">
        <w:rPr>
          <w:rFonts w:ascii="Times New Roman" w:hAnsi="Times New Roman" w:cs="Times New Roman"/>
          <w:sz w:val="23"/>
          <w:szCs w:val="23"/>
        </w:rPr>
        <w:t xml:space="preserve">         2.4.2.Відмовитись від прийняття результатів надання медичних послуг, якщо надані медичні послуги не відповідають умовам Договору.</w:t>
      </w:r>
    </w:p>
    <w:p w:rsidR="004D7295" w:rsidRPr="009327CE" w:rsidRDefault="004D7295" w:rsidP="004D7295">
      <w:pPr>
        <w:tabs>
          <w:tab w:val="left" w:pos="1387"/>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2.4.3. Здійснювати контроль виконання умов Договору;</w:t>
      </w:r>
    </w:p>
    <w:p w:rsidR="004D7295" w:rsidRDefault="004D7295" w:rsidP="004D7295">
      <w:pPr>
        <w:tabs>
          <w:tab w:val="left" w:pos="1387"/>
        </w:tabs>
        <w:contextualSpacing/>
        <w:jc w:val="both"/>
        <w:rPr>
          <w:rFonts w:ascii="Times New Roman" w:hAnsi="Times New Roman" w:cs="Times New Roman"/>
          <w:color w:val="auto"/>
          <w:sz w:val="23"/>
          <w:szCs w:val="23"/>
        </w:rPr>
      </w:pPr>
      <w:r w:rsidRPr="009327CE">
        <w:rPr>
          <w:rFonts w:ascii="Times New Roman" w:hAnsi="Times New Roman" w:cs="Times New Roman"/>
          <w:sz w:val="23"/>
          <w:szCs w:val="23"/>
        </w:rPr>
        <w:t xml:space="preserve">         2.4.4</w:t>
      </w:r>
      <w:r w:rsidRPr="009327CE">
        <w:rPr>
          <w:rFonts w:ascii="Times New Roman" w:hAnsi="Times New Roman" w:cs="Times New Roman"/>
          <w:color w:val="auto"/>
          <w:sz w:val="23"/>
          <w:szCs w:val="23"/>
        </w:rPr>
        <w:t>.Зменшити суму договору в частині ненаданих медичних послуг, повідомивши Виконавця за 10 календарних днів, у зв’язку зі зменшенням суми коштів, спрямованих на закупівлю послуг, зміною потреб Замовника, тощо;</w:t>
      </w:r>
    </w:p>
    <w:p w:rsidR="004D7295" w:rsidRPr="00D02007" w:rsidRDefault="004D7295" w:rsidP="004D7295">
      <w:pPr>
        <w:tabs>
          <w:tab w:val="left" w:pos="1387"/>
        </w:tabs>
        <w:ind w:firstLine="567"/>
        <w:contextualSpacing/>
        <w:jc w:val="both"/>
        <w:rPr>
          <w:rFonts w:ascii="Times New Roman" w:hAnsi="Times New Roman" w:cs="Times New Roman"/>
          <w:color w:val="auto"/>
          <w:sz w:val="23"/>
          <w:szCs w:val="23"/>
        </w:rPr>
      </w:pPr>
      <w:r w:rsidRPr="00D02007">
        <w:rPr>
          <w:rFonts w:ascii="Times New Roman" w:hAnsi="Times New Roman" w:cs="Times New Roman"/>
          <w:color w:val="auto"/>
          <w:sz w:val="23"/>
          <w:szCs w:val="23"/>
        </w:rPr>
        <w:t>2.4.5. Достроково розірвати цей Договір,  у разі невиконання зобов'язань Виконавцем, повідомивши про це Виконавця у строк 10 (десять) днів до моменту розірвання цього Договору.</w:t>
      </w:r>
    </w:p>
    <w:p w:rsidR="004D7295" w:rsidRPr="00D02007" w:rsidRDefault="004D7295" w:rsidP="004D7295">
      <w:pPr>
        <w:tabs>
          <w:tab w:val="left" w:pos="1387"/>
        </w:tabs>
        <w:contextualSpacing/>
        <w:jc w:val="both"/>
        <w:rPr>
          <w:rFonts w:ascii="Times New Roman" w:hAnsi="Times New Roman" w:cs="Times New Roman"/>
          <w:color w:val="auto"/>
          <w:sz w:val="23"/>
          <w:szCs w:val="23"/>
        </w:rPr>
      </w:pPr>
    </w:p>
    <w:p w:rsidR="004D7295" w:rsidRPr="009327CE" w:rsidRDefault="004D7295" w:rsidP="004D7295">
      <w:pPr>
        <w:keepNext/>
        <w:keepLines/>
        <w:ind w:left="2580"/>
        <w:outlineLvl w:val="4"/>
        <w:rPr>
          <w:rFonts w:ascii="Times New Roman" w:hAnsi="Times New Roman" w:cs="Times New Roman"/>
          <w:b/>
          <w:bCs/>
          <w:sz w:val="23"/>
          <w:szCs w:val="23"/>
        </w:rPr>
      </w:pPr>
      <w:r w:rsidRPr="009327CE">
        <w:rPr>
          <w:rFonts w:ascii="Times New Roman" w:hAnsi="Times New Roman" w:cs="Times New Roman"/>
          <w:b/>
          <w:bCs/>
          <w:sz w:val="23"/>
          <w:szCs w:val="23"/>
        </w:rPr>
        <w:t>3. Оплата послуг та порядок їх приймання</w:t>
      </w:r>
    </w:p>
    <w:p w:rsidR="004D7295" w:rsidRPr="009327CE" w:rsidRDefault="004D7295" w:rsidP="004D7295">
      <w:pPr>
        <w:tabs>
          <w:tab w:val="left" w:pos="1416"/>
        </w:tabs>
        <w:jc w:val="both"/>
        <w:rPr>
          <w:rFonts w:ascii="Times New Roman" w:hAnsi="Times New Roman" w:cs="Times New Roman"/>
          <w:sz w:val="23"/>
          <w:szCs w:val="23"/>
        </w:rPr>
      </w:pPr>
      <w:r w:rsidRPr="009327CE">
        <w:rPr>
          <w:rFonts w:ascii="Times New Roman" w:hAnsi="Times New Roman" w:cs="Times New Roman"/>
          <w:sz w:val="23"/>
          <w:szCs w:val="23"/>
        </w:rPr>
        <w:t xml:space="preserve">          3.1. Загальна сума Договору становить </w:t>
      </w:r>
      <w:r w:rsidRPr="009327CE">
        <w:rPr>
          <w:rFonts w:ascii="Times New Roman" w:hAnsi="Times New Roman" w:cs="Times New Roman"/>
          <w:b/>
          <w:sz w:val="23"/>
          <w:szCs w:val="23"/>
        </w:rPr>
        <w:t xml:space="preserve">__________________ грн. </w:t>
      </w:r>
      <w:r w:rsidRPr="009327CE">
        <w:rPr>
          <w:rFonts w:ascii="Times New Roman" w:hAnsi="Times New Roman" w:cs="Times New Roman"/>
          <w:b/>
          <w:bCs/>
          <w:sz w:val="23"/>
          <w:szCs w:val="23"/>
        </w:rPr>
        <w:t>(__________________________)</w:t>
      </w:r>
      <w:r w:rsidRPr="009327CE">
        <w:rPr>
          <w:rFonts w:ascii="Times New Roman" w:hAnsi="Times New Roman" w:cs="Times New Roman"/>
          <w:b/>
          <w:sz w:val="23"/>
          <w:szCs w:val="23"/>
        </w:rPr>
        <w:t xml:space="preserve"> з/без ПДВ. </w:t>
      </w:r>
    </w:p>
    <w:p w:rsidR="004D7295" w:rsidRPr="00231718" w:rsidRDefault="004D7295" w:rsidP="004D7295">
      <w:pPr>
        <w:tabs>
          <w:tab w:val="left" w:pos="804"/>
        </w:tabs>
        <w:contextualSpacing/>
        <w:jc w:val="both"/>
        <w:rPr>
          <w:rFonts w:ascii="Times New Roman" w:hAnsi="Times New Roman"/>
          <w:color w:val="auto"/>
        </w:rPr>
      </w:pPr>
      <w:r w:rsidRPr="009327CE">
        <w:rPr>
          <w:rFonts w:ascii="Times New Roman" w:eastAsia="Batang" w:hAnsi="Times New Roman" w:cs="Times New Roman"/>
          <w:sz w:val="23"/>
          <w:szCs w:val="23"/>
        </w:rPr>
        <w:t>3.2</w:t>
      </w:r>
      <w:r w:rsidRPr="009327CE">
        <w:rPr>
          <w:rFonts w:eastAsia="Batang"/>
          <w:sz w:val="23"/>
          <w:szCs w:val="23"/>
        </w:rPr>
        <w:t>.</w:t>
      </w:r>
      <w:r w:rsidRPr="009327CE">
        <w:rPr>
          <w:rFonts w:ascii="Times New Roman" w:hAnsi="Times New Roman"/>
        </w:rPr>
        <w:t xml:space="preserve">Ціни зазначені в цьому Договорі про закупівлю не можуть змінюватися після його підписання до виконання зобов'язань сторонами в повному обсязі, </w:t>
      </w:r>
      <w:r w:rsidRPr="00231718">
        <w:rPr>
          <w:rFonts w:ascii="Times New Roman" w:hAnsi="Times New Roman"/>
          <w:color w:val="auto"/>
        </w:rPr>
        <w:t>крім випадків, передбачених п.19 постанови КМУ №1178 від 12.10.2022р «</w:t>
      </w:r>
      <w:r w:rsidRPr="00231718">
        <w:rPr>
          <w:rFonts w:ascii="Times New Roman" w:hAnsi="Times New Roman"/>
          <w:bCs/>
          <w:color w:val="auto"/>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31718">
        <w:rPr>
          <w:rFonts w:ascii="Times New Roman" w:hAnsi="Times New Roman"/>
          <w:bCs/>
          <w:color w:val="auto"/>
          <w:shd w:val="clear" w:color="auto" w:fill="FFFFFF"/>
        </w:rPr>
        <w:t>“Про</w:t>
      </w:r>
      <w:proofErr w:type="spellEnd"/>
      <w:r w:rsidRPr="00231718">
        <w:rPr>
          <w:rFonts w:ascii="Times New Roman" w:hAnsi="Times New Roman"/>
          <w:bCs/>
          <w:color w:val="auto"/>
          <w:shd w:val="clear" w:color="auto" w:fill="FFFFFF"/>
        </w:rPr>
        <w:t xml:space="preserve"> публічні </w:t>
      </w:r>
      <w:proofErr w:type="spellStart"/>
      <w:r w:rsidRPr="00231718">
        <w:rPr>
          <w:rFonts w:ascii="Times New Roman" w:hAnsi="Times New Roman"/>
          <w:bCs/>
          <w:color w:val="auto"/>
          <w:shd w:val="clear" w:color="auto" w:fill="FFFFFF"/>
        </w:rPr>
        <w:t>закупівлі”</w:t>
      </w:r>
      <w:proofErr w:type="spellEnd"/>
      <w:r w:rsidRPr="00231718">
        <w:rPr>
          <w:rFonts w:ascii="Times New Roman" w:hAnsi="Times New Roman"/>
          <w:bCs/>
          <w:color w:val="auto"/>
          <w:shd w:val="clear" w:color="auto" w:fill="FFFFFF"/>
        </w:rPr>
        <w:t>, на період дії правового режиму воєнного стану в Україні та протягом 90 днів з дня його припинення або скасування»</w:t>
      </w:r>
    </w:p>
    <w:p w:rsidR="004D7295" w:rsidRPr="009327CE" w:rsidRDefault="004D7295" w:rsidP="004D7295">
      <w:pPr>
        <w:pStyle w:val="ab"/>
        <w:spacing w:before="0" w:after="0"/>
        <w:jc w:val="both"/>
        <w:rPr>
          <w:sz w:val="23"/>
          <w:szCs w:val="23"/>
        </w:rPr>
      </w:pPr>
      <w:r w:rsidRPr="009327CE">
        <w:rPr>
          <w:sz w:val="23"/>
          <w:szCs w:val="23"/>
        </w:rPr>
        <w:t>3.4. Загальна вартість Договору визначається з урахуванням очікуваної кількості послуг, що планується надати Замовнику, відповідно з тарифами, що зазначаються в Додатку № 1 до Договору, який є невід’ємною частиною даного Договору.</w:t>
      </w:r>
    </w:p>
    <w:p w:rsidR="004D7295" w:rsidRPr="009327CE" w:rsidRDefault="004D7295" w:rsidP="004D7295">
      <w:pPr>
        <w:pStyle w:val="ab"/>
        <w:spacing w:before="0" w:after="0"/>
        <w:jc w:val="both"/>
        <w:rPr>
          <w:sz w:val="23"/>
          <w:szCs w:val="23"/>
        </w:rPr>
      </w:pPr>
      <w:r w:rsidRPr="009327CE">
        <w:rPr>
          <w:sz w:val="23"/>
          <w:szCs w:val="23"/>
        </w:rPr>
        <w:t xml:space="preserve">          3.5. Загальна сума Договору може коригуватися у разі зменшення або збільшення кількості наданих послуг або їх вартості шляхом укладання додаткових угод до діючого Договору.</w:t>
      </w:r>
    </w:p>
    <w:p w:rsidR="004D7295" w:rsidRPr="009327CE" w:rsidRDefault="004D7295" w:rsidP="004D7295">
      <w:pPr>
        <w:pStyle w:val="ab"/>
        <w:spacing w:before="0" w:after="0"/>
        <w:jc w:val="both"/>
        <w:rPr>
          <w:sz w:val="23"/>
          <w:szCs w:val="23"/>
        </w:rPr>
      </w:pPr>
      <w:r w:rsidRPr="009327CE">
        <w:rPr>
          <w:sz w:val="23"/>
          <w:szCs w:val="23"/>
        </w:rPr>
        <w:t xml:space="preserve">          3.6. Виконавець, не пізніше 10 (десятого) числа місяця, наступного за розрахунковим, надає Замовнику підписаний зі своєї сторони акт наданих медичних послуг у двох примірниках, в якому зазначає кількість, вартість наданих послуг та загальну суму послуг.</w:t>
      </w:r>
    </w:p>
    <w:p w:rsidR="004D7295" w:rsidRPr="009327CE" w:rsidRDefault="004D7295" w:rsidP="004D7295">
      <w:pPr>
        <w:pStyle w:val="ab"/>
        <w:spacing w:before="0" w:after="0"/>
        <w:jc w:val="both"/>
        <w:rPr>
          <w:sz w:val="23"/>
          <w:szCs w:val="23"/>
        </w:rPr>
      </w:pPr>
      <w:r w:rsidRPr="009327CE">
        <w:rPr>
          <w:sz w:val="23"/>
          <w:szCs w:val="23"/>
        </w:rPr>
        <w:t xml:space="preserve">          3.7. Замовник протягом 3 (трьох) робочих днів після отримання акту про надання медичних послуг, підписує його та один примірник повертає Виконавцю.</w:t>
      </w:r>
    </w:p>
    <w:p w:rsidR="004D7295" w:rsidRPr="009327CE" w:rsidRDefault="004D7295" w:rsidP="004D7295">
      <w:pPr>
        <w:tabs>
          <w:tab w:val="left" w:pos="1416"/>
        </w:tabs>
        <w:jc w:val="both"/>
        <w:rPr>
          <w:rFonts w:ascii="Times New Roman" w:hAnsi="Times New Roman" w:cs="Times New Roman"/>
          <w:sz w:val="23"/>
          <w:szCs w:val="23"/>
        </w:rPr>
      </w:pPr>
      <w:r w:rsidRPr="009327CE">
        <w:rPr>
          <w:rFonts w:ascii="Times New Roman" w:hAnsi="Times New Roman" w:cs="Times New Roman"/>
          <w:sz w:val="23"/>
          <w:szCs w:val="23"/>
        </w:rPr>
        <w:t xml:space="preserve">          3.8. Платежі за цим Договором здійснюються у валюті України - гривні.</w:t>
      </w:r>
    </w:p>
    <w:p w:rsidR="004D7295" w:rsidRPr="009327CE" w:rsidRDefault="004D7295" w:rsidP="004D7295">
      <w:pPr>
        <w:tabs>
          <w:tab w:val="left" w:pos="1416"/>
        </w:tabs>
        <w:jc w:val="both"/>
        <w:rPr>
          <w:rFonts w:ascii="Times New Roman" w:hAnsi="Times New Roman" w:cs="Times New Roman"/>
          <w:sz w:val="23"/>
          <w:szCs w:val="23"/>
        </w:rPr>
      </w:pPr>
      <w:r w:rsidRPr="009327CE">
        <w:rPr>
          <w:rFonts w:ascii="Times New Roman" w:hAnsi="Times New Roman" w:cs="Times New Roman"/>
          <w:sz w:val="23"/>
          <w:szCs w:val="23"/>
        </w:rPr>
        <w:t xml:space="preserve">          3.9. Оплата наданих послуг здійснюється Замовником на підставі актів наданих медичних послуг шляхом перерахування грошових коштів на розрахунковий рахунок Виконавця протягом 30 (тридцяти) календарних днів з дня отримання їх Замовником. </w:t>
      </w:r>
    </w:p>
    <w:p w:rsidR="004D7295" w:rsidRPr="009327CE" w:rsidRDefault="004D7295" w:rsidP="004D7295">
      <w:pPr>
        <w:tabs>
          <w:tab w:val="left" w:pos="1416"/>
        </w:tabs>
        <w:jc w:val="both"/>
        <w:rPr>
          <w:rFonts w:ascii="Times New Roman" w:hAnsi="Times New Roman" w:cs="Times New Roman"/>
          <w:sz w:val="23"/>
          <w:szCs w:val="23"/>
        </w:rPr>
      </w:pPr>
    </w:p>
    <w:p w:rsidR="004D7295" w:rsidRPr="009327CE" w:rsidRDefault="004D7295" w:rsidP="004D7295">
      <w:pPr>
        <w:keepNext/>
        <w:keepLines/>
        <w:ind w:left="3500"/>
        <w:outlineLvl w:val="4"/>
        <w:rPr>
          <w:rFonts w:ascii="Times New Roman" w:hAnsi="Times New Roman" w:cs="Times New Roman"/>
          <w:b/>
          <w:bCs/>
          <w:sz w:val="23"/>
          <w:szCs w:val="23"/>
        </w:rPr>
      </w:pPr>
      <w:r w:rsidRPr="009327CE">
        <w:rPr>
          <w:rFonts w:ascii="Times New Roman" w:hAnsi="Times New Roman" w:cs="Times New Roman"/>
          <w:b/>
          <w:bCs/>
          <w:sz w:val="23"/>
          <w:szCs w:val="23"/>
        </w:rPr>
        <w:t>4. Відповідальність сторін</w:t>
      </w:r>
    </w:p>
    <w:p w:rsidR="004D7295" w:rsidRPr="009327CE" w:rsidRDefault="004D7295" w:rsidP="004D7295">
      <w:pPr>
        <w:pStyle w:val="xfmc1"/>
        <w:shd w:val="clear" w:color="auto" w:fill="FFFFFF"/>
        <w:spacing w:before="0" w:beforeAutospacing="0" w:after="0" w:afterAutospacing="0"/>
        <w:jc w:val="both"/>
        <w:rPr>
          <w:rFonts w:eastAsiaTheme="minorHAnsi"/>
          <w:sz w:val="23"/>
          <w:szCs w:val="23"/>
          <w:lang w:val="uk-UA" w:eastAsia="en-US"/>
        </w:rPr>
      </w:pPr>
      <w:r w:rsidRPr="009327CE">
        <w:rPr>
          <w:rFonts w:eastAsiaTheme="minorHAnsi"/>
          <w:sz w:val="23"/>
          <w:szCs w:val="23"/>
          <w:lang w:val="uk-UA" w:eastAsia="en-US"/>
        </w:rPr>
        <w:t xml:space="preserve">            4.1.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rsidR="004D7295" w:rsidRPr="009327CE" w:rsidRDefault="004D7295" w:rsidP="004D7295">
      <w:pPr>
        <w:autoSpaceDN w:val="0"/>
        <w:adjustRightInd w:val="0"/>
        <w:jc w:val="both"/>
        <w:rPr>
          <w:rFonts w:ascii="Times New Roman" w:hAnsi="Times New Roman" w:cs="Times New Roman"/>
          <w:sz w:val="23"/>
          <w:szCs w:val="23"/>
        </w:rPr>
      </w:pPr>
      <w:r w:rsidRPr="009327CE">
        <w:rPr>
          <w:rFonts w:ascii="Times New Roman" w:hAnsi="Times New Roman" w:cs="Times New Roman"/>
          <w:sz w:val="23"/>
          <w:szCs w:val="23"/>
        </w:rPr>
        <w:t xml:space="preserve">            4.4. У разі порушення Виконавцем термінів надання послуг Виконавець сплачує Замовнику неустойку в розмірі 0,1% від вартості ненаданих послуг, визначеної в цьому Договорі, за кожний день прострочення. Неустойка нараховується за весь період прострочення.     </w:t>
      </w:r>
    </w:p>
    <w:p w:rsidR="004D7295" w:rsidRPr="009327CE" w:rsidRDefault="004D7295" w:rsidP="004D7295">
      <w:pPr>
        <w:autoSpaceDN w:val="0"/>
        <w:adjustRightInd w:val="0"/>
        <w:jc w:val="both"/>
        <w:rPr>
          <w:rFonts w:ascii="Times New Roman" w:hAnsi="Times New Roman" w:cs="Times New Roman"/>
          <w:sz w:val="23"/>
          <w:szCs w:val="23"/>
        </w:rPr>
      </w:pPr>
    </w:p>
    <w:p w:rsidR="004D7295" w:rsidRPr="009327CE" w:rsidRDefault="004D7295" w:rsidP="004D7295">
      <w:pPr>
        <w:keepNext/>
        <w:keepLines/>
        <w:ind w:left="3780"/>
        <w:outlineLvl w:val="4"/>
        <w:rPr>
          <w:rFonts w:ascii="Times New Roman" w:hAnsi="Times New Roman" w:cs="Times New Roman"/>
          <w:b/>
          <w:bCs/>
          <w:sz w:val="23"/>
          <w:szCs w:val="23"/>
        </w:rPr>
      </w:pPr>
      <w:r w:rsidRPr="009327CE">
        <w:rPr>
          <w:rFonts w:ascii="Times New Roman" w:hAnsi="Times New Roman" w:cs="Times New Roman"/>
          <w:b/>
          <w:bCs/>
          <w:sz w:val="23"/>
          <w:szCs w:val="23"/>
        </w:rPr>
        <w:t>5. Вирішення спорів</w:t>
      </w:r>
    </w:p>
    <w:p w:rsidR="004D7295" w:rsidRPr="009327CE" w:rsidRDefault="004D7295" w:rsidP="004D7295">
      <w:pPr>
        <w:widowControl/>
        <w:numPr>
          <w:ilvl w:val="0"/>
          <w:numId w:val="5"/>
        </w:numPr>
        <w:tabs>
          <w:tab w:val="left" w:pos="1158"/>
        </w:tabs>
        <w:spacing w:line="276" w:lineRule="auto"/>
        <w:ind w:firstLine="709"/>
        <w:jc w:val="both"/>
        <w:rPr>
          <w:rFonts w:ascii="Times New Roman" w:hAnsi="Times New Roman" w:cs="Times New Roman"/>
          <w:sz w:val="23"/>
          <w:szCs w:val="23"/>
        </w:rPr>
      </w:pPr>
      <w:r w:rsidRPr="009327CE">
        <w:rPr>
          <w:rFonts w:ascii="Times New Roman" w:hAnsi="Times New Roman" w:cs="Times New Roman"/>
          <w:sz w:val="23"/>
          <w:szCs w:val="23"/>
        </w:rPr>
        <w:t>Усі спори, що виникають з цього Договору або пов'язані із ним, вирішуються шляхом переговорів між Сторонами.</w:t>
      </w:r>
    </w:p>
    <w:p w:rsidR="004D7295" w:rsidRPr="009327CE" w:rsidRDefault="004D7295" w:rsidP="004D7295">
      <w:pPr>
        <w:widowControl/>
        <w:numPr>
          <w:ilvl w:val="0"/>
          <w:numId w:val="5"/>
        </w:numPr>
        <w:tabs>
          <w:tab w:val="left" w:pos="1167"/>
        </w:tabs>
        <w:spacing w:line="276" w:lineRule="auto"/>
        <w:ind w:firstLine="709"/>
        <w:jc w:val="both"/>
        <w:rPr>
          <w:rFonts w:ascii="Times New Roman" w:hAnsi="Times New Roman" w:cs="Times New Roman"/>
          <w:sz w:val="23"/>
          <w:szCs w:val="23"/>
        </w:rPr>
      </w:pPr>
      <w:r w:rsidRPr="009327CE">
        <w:rPr>
          <w:rFonts w:ascii="Times New Roman" w:hAnsi="Times New Roman" w:cs="Times New Roman"/>
          <w:sz w:val="23"/>
          <w:szCs w:val="23"/>
        </w:rPr>
        <w:t>Спори та розбіжності у рамках цього Договору, не врегульовані сторонами в досудовому порядку, передаються на розгляд суду.</w:t>
      </w:r>
    </w:p>
    <w:p w:rsidR="004D7295" w:rsidRPr="009327CE" w:rsidRDefault="004D7295" w:rsidP="004D7295">
      <w:pPr>
        <w:keepNext/>
        <w:keepLines/>
        <w:ind w:left="4080"/>
        <w:outlineLvl w:val="4"/>
        <w:rPr>
          <w:rFonts w:ascii="Times New Roman" w:hAnsi="Times New Roman" w:cs="Times New Roman"/>
          <w:b/>
          <w:bCs/>
          <w:sz w:val="23"/>
          <w:szCs w:val="23"/>
        </w:rPr>
      </w:pPr>
      <w:r w:rsidRPr="009327CE">
        <w:rPr>
          <w:rFonts w:ascii="Times New Roman" w:hAnsi="Times New Roman" w:cs="Times New Roman"/>
          <w:b/>
          <w:bCs/>
          <w:sz w:val="23"/>
          <w:szCs w:val="23"/>
        </w:rPr>
        <w:lastRenderedPageBreak/>
        <w:t xml:space="preserve">        6. Дія договору</w:t>
      </w:r>
    </w:p>
    <w:p w:rsidR="004D7295" w:rsidRPr="009327CE" w:rsidRDefault="004D7295" w:rsidP="004D7295">
      <w:pPr>
        <w:autoSpaceDN w:val="0"/>
        <w:adjustRightInd w:val="0"/>
        <w:jc w:val="both"/>
        <w:rPr>
          <w:rFonts w:ascii="Times New Roman" w:hAnsi="Times New Roman" w:cs="Times New Roman"/>
          <w:sz w:val="23"/>
          <w:szCs w:val="23"/>
        </w:rPr>
      </w:pPr>
      <w:r w:rsidRPr="009327CE">
        <w:rPr>
          <w:rFonts w:ascii="Times New Roman" w:hAnsi="Times New Roman" w:cs="Times New Roman"/>
          <w:sz w:val="23"/>
          <w:szCs w:val="23"/>
        </w:rPr>
        <w:t xml:space="preserve">             6.1. Цей Договір набирає чинності з </w:t>
      </w:r>
      <w:r w:rsidR="000672A4">
        <w:rPr>
          <w:rFonts w:ascii="Times New Roman" w:hAnsi="Times New Roman" w:cs="Times New Roman"/>
          <w:sz w:val="23"/>
          <w:szCs w:val="23"/>
        </w:rPr>
        <w:t>моменту підписання</w:t>
      </w:r>
      <w:r w:rsidRPr="009327CE">
        <w:rPr>
          <w:rFonts w:ascii="Times New Roman" w:hAnsi="Times New Roman" w:cs="Times New Roman"/>
          <w:sz w:val="23"/>
          <w:szCs w:val="23"/>
        </w:rPr>
        <w:t xml:space="preserve"> та діє до 31 грудня 2023 року, а в частині гарантійних та фінансових зобов'язань – до повного виконання.       </w:t>
      </w:r>
    </w:p>
    <w:p w:rsidR="004D7295" w:rsidRPr="009327CE" w:rsidRDefault="004D7295" w:rsidP="004D7295">
      <w:pPr>
        <w:pStyle w:val="13"/>
        <w:jc w:val="both"/>
        <w:rPr>
          <w:rFonts w:ascii="Times New Roman" w:hAnsi="Times New Roman"/>
          <w:sz w:val="24"/>
          <w:szCs w:val="24"/>
          <w:lang w:val="uk-UA"/>
        </w:rPr>
      </w:pPr>
      <w:r w:rsidRPr="009327CE">
        <w:rPr>
          <w:rFonts w:ascii="Times New Roman" w:hAnsi="Times New Roman"/>
          <w:sz w:val="24"/>
          <w:szCs w:val="24"/>
        </w:rPr>
        <w:t>6</w:t>
      </w:r>
      <w:r w:rsidRPr="009327CE">
        <w:rPr>
          <w:rFonts w:ascii="Times New Roman" w:hAnsi="Times New Roman"/>
          <w:sz w:val="24"/>
          <w:szCs w:val="24"/>
          <w:lang w:val="uk-UA"/>
        </w:rPr>
        <w:t xml:space="preserve">.2. Закінчення строку цього Договору не звільняє Сторони від відповідальності за його порушення, яке мало місце під час дії цього Договору. </w:t>
      </w:r>
    </w:p>
    <w:p w:rsidR="004D7295" w:rsidRPr="009327CE" w:rsidRDefault="004D7295" w:rsidP="004D7295">
      <w:pPr>
        <w:pStyle w:val="13"/>
        <w:jc w:val="both"/>
        <w:rPr>
          <w:rFonts w:ascii="Times New Roman" w:eastAsia="Batang" w:hAnsi="Times New Roman"/>
          <w:sz w:val="23"/>
          <w:szCs w:val="23"/>
          <w:lang w:val="uk-UA"/>
        </w:rPr>
      </w:pPr>
      <w:r w:rsidRPr="009327CE">
        <w:rPr>
          <w:rFonts w:ascii="Times New Roman" w:hAnsi="Times New Roman"/>
          <w:sz w:val="24"/>
          <w:szCs w:val="24"/>
        </w:rPr>
        <w:t>6</w:t>
      </w:r>
      <w:r w:rsidRPr="009327CE">
        <w:rPr>
          <w:rFonts w:ascii="Times New Roman" w:hAnsi="Times New Roman"/>
          <w:sz w:val="24"/>
          <w:szCs w:val="24"/>
          <w:lang w:val="uk-UA"/>
        </w:rPr>
        <w:t xml:space="preserve">.3. </w:t>
      </w:r>
      <w:proofErr w:type="spellStart"/>
      <w:r w:rsidRPr="009327CE">
        <w:rPr>
          <w:rFonts w:ascii="Times New Roman" w:eastAsia="Batang" w:hAnsi="Times New Roman"/>
          <w:sz w:val="23"/>
          <w:szCs w:val="23"/>
        </w:rPr>
        <w:t>Дія</w:t>
      </w:r>
      <w:proofErr w:type="spellEnd"/>
      <w:r w:rsidRPr="009327CE">
        <w:rPr>
          <w:rFonts w:ascii="Times New Roman" w:eastAsia="Batang" w:hAnsi="Times New Roman"/>
          <w:sz w:val="23"/>
          <w:szCs w:val="23"/>
        </w:rPr>
        <w:t xml:space="preserve"> </w:t>
      </w:r>
      <w:r w:rsidRPr="009327CE">
        <w:rPr>
          <w:rFonts w:ascii="Times New Roman" w:eastAsia="Batang" w:hAnsi="Times New Roman"/>
          <w:sz w:val="23"/>
          <w:szCs w:val="23"/>
          <w:lang w:val="uk-UA"/>
        </w:rPr>
        <w:t>цього Д</w:t>
      </w:r>
      <w:r w:rsidRPr="009327CE">
        <w:rPr>
          <w:rFonts w:ascii="Times New Roman" w:eastAsia="Batang" w:hAnsi="Times New Roman"/>
          <w:sz w:val="23"/>
          <w:szCs w:val="23"/>
        </w:rPr>
        <w:t xml:space="preserve">оговору </w:t>
      </w:r>
      <w:proofErr w:type="spellStart"/>
      <w:r w:rsidRPr="009327CE">
        <w:rPr>
          <w:rFonts w:ascii="Times New Roman" w:eastAsia="Batang" w:hAnsi="Times New Roman"/>
          <w:sz w:val="23"/>
          <w:szCs w:val="23"/>
        </w:rPr>
        <w:t>може</w:t>
      </w:r>
      <w:proofErr w:type="spellEnd"/>
      <w:r w:rsidRPr="009327CE">
        <w:rPr>
          <w:rFonts w:ascii="Times New Roman" w:eastAsia="Batang" w:hAnsi="Times New Roman"/>
          <w:sz w:val="23"/>
          <w:szCs w:val="23"/>
        </w:rPr>
        <w:t xml:space="preserve"> бути </w:t>
      </w:r>
      <w:proofErr w:type="spellStart"/>
      <w:r w:rsidRPr="009327CE">
        <w:rPr>
          <w:rFonts w:ascii="Times New Roman" w:eastAsia="Batang" w:hAnsi="Times New Roman"/>
          <w:sz w:val="23"/>
          <w:szCs w:val="23"/>
        </w:rPr>
        <w:t>продовжена</w:t>
      </w:r>
      <w:proofErr w:type="spellEnd"/>
      <w:r w:rsidRPr="009327CE">
        <w:rPr>
          <w:rFonts w:ascii="Times New Roman" w:eastAsia="Batang" w:hAnsi="Times New Roman"/>
          <w:sz w:val="23"/>
          <w:szCs w:val="23"/>
        </w:rPr>
        <w:t xml:space="preserve"> на строк, </w:t>
      </w:r>
      <w:proofErr w:type="spellStart"/>
      <w:r w:rsidRPr="009327CE">
        <w:rPr>
          <w:rFonts w:ascii="Times New Roman" w:eastAsia="Batang" w:hAnsi="Times New Roman"/>
          <w:sz w:val="23"/>
          <w:szCs w:val="23"/>
        </w:rPr>
        <w:t>достатній</w:t>
      </w:r>
      <w:proofErr w:type="spellEnd"/>
      <w:r w:rsidRPr="009327CE">
        <w:rPr>
          <w:rFonts w:ascii="Times New Roman" w:eastAsia="Batang" w:hAnsi="Times New Roman"/>
          <w:sz w:val="23"/>
          <w:szCs w:val="23"/>
        </w:rPr>
        <w:t xml:space="preserve"> для </w:t>
      </w:r>
      <w:proofErr w:type="spellStart"/>
      <w:r w:rsidRPr="009327CE">
        <w:rPr>
          <w:rFonts w:ascii="Times New Roman" w:eastAsia="Batang" w:hAnsi="Times New Roman"/>
          <w:sz w:val="23"/>
          <w:szCs w:val="23"/>
        </w:rPr>
        <w:t>проведення</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процедури</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закупі</w:t>
      </w:r>
      <w:proofErr w:type="gramStart"/>
      <w:r w:rsidRPr="009327CE">
        <w:rPr>
          <w:rFonts w:ascii="Times New Roman" w:eastAsia="Batang" w:hAnsi="Times New Roman"/>
          <w:sz w:val="23"/>
          <w:szCs w:val="23"/>
        </w:rPr>
        <w:t>вл</w:t>
      </w:r>
      <w:proofErr w:type="gramEnd"/>
      <w:r w:rsidRPr="009327CE">
        <w:rPr>
          <w:rFonts w:ascii="Times New Roman" w:eastAsia="Batang" w:hAnsi="Times New Roman"/>
          <w:sz w:val="23"/>
          <w:szCs w:val="23"/>
        </w:rPr>
        <w:t>і</w:t>
      </w:r>
      <w:proofErr w:type="spellEnd"/>
      <w:r w:rsidRPr="009327CE">
        <w:rPr>
          <w:rFonts w:ascii="Times New Roman" w:eastAsia="Batang" w:hAnsi="Times New Roman"/>
          <w:sz w:val="23"/>
          <w:szCs w:val="23"/>
        </w:rPr>
        <w:t xml:space="preserve"> на початку </w:t>
      </w:r>
      <w:proofErr w:type="spellStart"/>
      <w:r w:rsidRPr="009327CE">
        <w:rPr>
          <w:rFonts w:ascii="Times New Roman" w:eastAsia="Batang" w:hAnsi="Times New Roman"/>
          <w:sz w:val="23"/>
          <w:szCs w:val="23"/>
        </w:rPr>
        <w:t>наступного</w:t>
      </w:r>
      <w:proofErr w:type="spellEnd"/>
      <w:r w:rsidRPr="009327CE">
        <w:rPr>
          <w:rFonts w:ascii="Times New Roman" w:eastAsia="Batang" w:hAnsi="Times New Roman"/>
          <w:sz w:val="23"/>
          <w:szCs w:val="23"/>
        </w:rPr>
        <w:t xml:space="preserve"> року в </w:t>
      </w:r>
      <w:proofErr w:type="spellStart"/>
      <w:r w:rsidRPr="009327CE">
        <w:rPr>
          <w:rFonts w:ascii="Times New Roman" w:eastAsia="Batang" w:hAnsi="Times New Roman"/>
          <w:sz w:val="23"/>
          <w:szCs w:val="23"/>
        </w:rPr>
        <w:t>обсязі</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що</w:t>
      </w:r>
      <w:proofErr w:type="spellEnd"/>
      <w:r w:rsidRPr="009327CE">
        <w:rPr>
          <w:rFonts w:ascii="Times New Roman" w:eastAsia="Batang" w:hAnsi="Times New Roman"/>
          <w:sz w:val="23"/>
          <w:szCs w:val="23"/>
        </w:rPr>
        <w:t xml:space="preserve"> не </w:t>
      </w:r>
      <w:proofErr w:type="spellStart"/>
      <w:r w:rsidRPr="009327CE">
        <w:rPr>
          <w:rFonts w:ascii="Times New Roman" w:eastAsia="Batang" w:hAnsi="Times New Roman"/>
          <w:sz w:val="23"/>
          <w:szCs w:val="23"/>
        </w:rPr>
        <w:t>перевищує</w:t>
      </w:r>
      <w:proofErr w:type="spellEnd"/>
      <w:r w:rsidRPr="009327CE">
        <w:rPr>
          <w:rFonts w:ascii="Times New Roman" w:eastAsia="Batang" w:hAnsi="Times New Roman"/>
          <w:sz w:val="23"/>
          <w:szCs w:val="23"/>
        </w:rPr>
        <w:t xml:space="preserve"> 20 </w:t>
      </w:r>
      <w:proofErr w:type="spellStart"/>
      <w:r w:rsidRPr="009327CE">
        <w:rPr>
          <w:rFonts w:ascii="Times New Roman" w:eastAsia="Batang" w:hAnsi="Times New Roman"/>
          <w:sz w:val="23"/>
          <w:szCs w:val="23"/>
        </w:rPr>
        <w:t>відсотків</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суми</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визначеної</w:t>
      </w:r>
      <w:proofErr w:type="spellEnd"/>
      <w:r w:rsidRPr="009327CE">
        <w:rPr>
          <w:rFonts w:ascii="Times New Roman" w:eastAsia="Batang" w:hAnsi="Times New Roman"/>
          <w:sz w:val="23"/>
          <w:szCs w:val="23"/>
        </w:rPr>
        <w:t xml:space="preserve"> в </w:t>
      </w:r>
      <w:proofErr w:type="spellStart"/>
      <w:r w:rsidRPr="009327CE">
        <w:rPr>
          <w:rFonts w:ascii="Times New Roman" w:eastAsia="Batang" w:hAnsi="Times New Roman"/>
          <w:sz w:val="23"/>
          <w:szCs w:val="23"/>
        </w:rPr>
        <w:t>початковому</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договорі</w:t>
      </w:r>
      <w:proofErr w:type="spellEnd"/>
      <w:r w:rsidRPr="009327CE">
        <w:rPr>
          <w:rFonts w:ascii="Times New Roman" w:eastAsia="Batang" w:hAnsi="Times New Roman"/>
          <w:sz w:val="23"/>
          <w:szCs w:val="23"/>
        </w:rPr>
        <w:t xml:space="preserve"> про </w:t>
      </w:r>
      <w:proofErr w:type="spellStart"/>
      <w:r w:rsidRPr="009327CE">
        <w:rPr>
          <w:rFonts w:ascii="Times New Roman" w:eastAsia="Batang" w:hAnsi="Times New Roman"/>
          <w:sz w:val="23"/>
          <w:szCs w:val="23"/>
        </w:rPr>
        <w:t>закупівлю</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укладеному</w:t>
      </w:r>
      <w:proofErr w:type="spellEnd"/>
      <w:r w:rsidRPr="009327CE">
        <w:rPr>
          <w:rFonts w:ascii="Times New Roman" w:eastAsia="Batang" w:hAnsi="Times New Roman"/>
          <w:sz w:val="23"/>
          <w:szCs w:val="23"/>
        </w:rPr>
        <w:t xml:space="preserve"> в </w:t>
      </w:r>
      <w:proofErr w:type="spellStart"/>
      <w:r w:rsidRPr="009327CE">
        <w:rPr>
          <w:rFonts w:ascii="Times New Roman" w:eastAsia="Batang" w:hAnsi="Times New Roman"/>
          <w:sz w:val="23"/>
          <w:szCs w:val="23"/>
        </w:rPr>
        <w:t>попередньому</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році</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якщо</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видатки</w:t>
      </w:r>
      <w:proofErr w:type="spellEnd"/>
      <w:r w:rsidRPr="009327CE">
        <w:rPr>
          <w:rFonts w:ascii="Times New Roman" w:eastAsia="Batang" w:hAnsi="Times New Roman"/>
          <w:sz w:val="23"/>
          <w:szCs w:val="23"/>
        </w:rPr>
        <w:t xml:space="preserve"> на </w:t>
      </w:r>
      <w:proofErr w:type="spellStart"/>
      <w:r w:rsidRPr="009327CE">
        <w:rPr>
          <w:rFonts w:ascii="Times New Roman" w:eastAsia="Batang" w:hAnsi="Times New Roman"/>
          <w:sz w:val="23"/>
          <w:szCs w:val="23"/>
        </w:rPr>
        <w:t>досягнення</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цієї</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цілі</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затверджено</w:t>
      </w:r>
      <w:proofErr w:type="spellEnd"/>
      <w:r w:rsidRPr="009327CE">
        <w:rPr>
          <w:rFonts w:ascii="Times New Roman" w:eastAsia="Batang" w:hAnsi="Times New Roman"/>
          <w:sz w:val="23"/>
          <w:szCs w:val="23"/>
        </w:rPr>
        <w:t xml:space="preserve"> в </w:t>
      </w:r>
      <w:proofErr w:type="spellStart"/>
      <w:r w:rsidRPr="009327CE">
        <w:rPr>
          <w:rFonts w:ascii="Times New Roman" w:eastAsia="Batang" w:hAnsi="Times New Roman"/>
          <w:sz w:val="23"/>
          <w:szCs w:val="23"/>
        </w:rPr>
        <w:t>установленому</w:t>
      </w:r>
      <w:proofErr w:type="spellEnd"/>
      <w:r w:rsidRPr="009327CE">
        <w:rPr>
          <w:rFonts w:ascii="Times New Roman" w:eastAsia="Batang" w:hAnsi="Times New Roman"/>
          <w:sz w:val="23"/>
          <w:szCs w:val="23"/>
        </w:rPr>
        <w:t xml:space="preserve"> порядку</w:t>
      </w:r>
      <w:r w:rsidRPr="009327CE">
        <w:rPr>
          <w:rFonts w:ascii="Times New Roman" w:eastAsia="Batang" w:hAnsi="Times New Roman"/>
          <w:sz w:val="23"/>
          <w:szCs w:val="23"/>
          <w:lang w:val="uk-UA"/>
        </w:rPr>
        <w:t>.</w:t>
      </w:r>
    </w:p>
    <w:p w:rsidR="004D7295" w:rsidRPr="009327CE" w:rsidRDefault="004D7295" w:rsidP="004D7295">
      <w:pPr>
        <w:pStyle w:val="13"/>
        <w:jc w:val="both"/>
        <w:rPr>
          <w:rFonts w:ascii="Times New Roman" w:hAnsi="Times New Roman"/>
          <w:sz w:val="23"/>
          <w:szCs w:val="23"/>
          <w:lang w:val="uk-UA"/>
        </w:rPr>
      </w:pPr>
    </w:p>
    <w:p w:rsidR="004D7295" w:rsidRPr="009327CE" w:rsidRDefault="004D7295" w:rsidP="004D7295">
      <w:pPr>
        <w:keepNext/>
        <w:keepLines/>
        <w:ind w:left="3680"/>
        <w:outlineLvl w:val="4"/>
        <w:rPr>
          <w:rFonts w:ascii="Times New Roman" w:hAnsi="Times New Roman" w:cs="Times New Roman"/>
          <w:b/>
          <w:bCs/>
          <w:sz w:val="23"/>
          <w:szCs w:val="23"/>
        </w:rPr>
      </w:pPr>
      <w:r w:rsidRPr="009327CE">
        <w:rPr>
          <w:rFonts w:ascii="Times New Roman" w:hAnsi="Times New Roman" w:cs="Times New Roman"/>
          <w:b/>
          <w:bCs/>
          <w:sz w:val="23"/>
          <w:szCs w:val="23"/>
        </w:rPr>
        <w:t>7. Обробка персональних даних</w:t>
      </w:r>
    </w:p>
    <w:p w:rsidR="004D7295" w:rsidRPr="009327CE" w:rsidRDefault="004D7295" w:rsidP="004D7295">
      <w:pPr>
        <w:jc w:val="both"/>
        <w:rPr>
          <w:rFonts w:ascii="Times New Roman" w:hAnsi="Times New Roman" w:cs="Times New Roman"/>
          <w:sz w:val="23"/>
          <w:szCs w:val="23"/>
        </w:rPr>
      </w:pPr>
      <w:r w:rsidRPr="009327CE">
        <w:rPr>
          <w:rFonts w:ascii="Times New Roman" w:hAnsi="Times New Roman" w:cs="Times New Roman"/>
          <w:sz w:val="23"/>
          <w:szCs w:val="23"/>
        </w:rPr>
        <w:t xml:space="preserve">              7.1.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rsidR="004D7295" w:rsidRPr="009327CE" w:rsidRDefault="004D7295" w:rsidP="004D7295">
      <w:pPr>
        <w:jc w:val="both"/>
        <w:rPr>
          <w:rFonts w:ascii="Times New Roman" w:hAnsi="Times New Roman" w:cs="Times New Roman"/>
          <w:sz w:val="23"/>
          <w:szCs w:val="23"/>
        </w:rPr>
      </w:pPr>
      <w:r w:rsidRPr="009327CE">
        <w:rPr>
          <w:rFonts w:ascii="Times New Roman" w:hAnsi="Times New Roman" w:cs="Times New Roman"/>
          <w:sz w:val="23"/>
          <w:szCs w:val="23"/>
        </w:rPr>
        <w:t xml:space="preserve">              7.2.Надавати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4D7295" w:rsidRPr="009327CE" w:rsidRDefault="004D7295" w:rsidP="004D7295">
      <w:pPr>
        <w:jc w:val="both"/>
        <w:rPr>
          <w:rFonts w:ascii="Times New Roman" w:hAnsi="Times New Roman" w:cs="Times New Roman"/>
          <w:sz w:val="23"/>
          <w:szCs w:val="23"/>
        </w:rPr>
      </w:pPr>
      <w:r w:rsidRPr="009327CE">
        <w:rPr>
          <w:rFonts w:ascii="Times New Roman" w:hAnsi="Times New Roman" w:cs="Times New Roman"/>
          <w:sz w:val="23"/>
          <w:szCs w:val="23"/>
        </w:rPr>
        <w:t xml:space="preserve">              7.3.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rsidR="004D7295" w:rsidRPr="00231718" w:rsidRDefault="004D7295" w:rsidP="004D7295">
      <w:pPr>
        <w:jc w:val="both"/>
        <w:rPr>
          <w:rFonts w:ascii="Times New Roman" w:hAnsi="Times New Roman" w:cs="Times New Roman"/>
          <w:sz w:val="23"/>
          <w:szCs w:val="23"/>
        </w:rPr>
      </w:pPr>
      <w:r w:rsidRPr="009327CE">
        <w:rPr>
          <w:rFonts w:ascii="Times New Roman" w:hAnsi="Times New Roman" w:cs="Times New Roman"/>
          <w:sz w:val="23"/>
          <w:szCs w:val="23"/>
        </w:rPr>
        <w:tab/>
        <w:t xml:space="preserve">  7.4</w:t>
      </w:r>
      <w:r w:rsidRPr="00BF6367">
        <w:rPr>
          <w:rFonts w:ascii="Times New Roman" w:hAnsi="Times New Roman" w:cs="Times New Roman"/>
          <w:sz w:val="22"/>
          <w:szCs w:val="22"/>
        </w:rPr>
        <w:t xml:space="preserve">. </w:t>
      </w:r>
      <w:r w:rsidRPr="00231718">
        <w:rPr>
          <w:rFonts w:ascii="Times New Roman" w:hAnsi="Times New Roman" w:cs="Times New Roman"/>
          <w:sz w:val="23"/>
          <w:szCs w:val="23"/>
        </w:rPr>
        <w:t>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w:t>
      </w:r>
    </w:p>
    <w:p w:rsidR="004D7295" w:rsidRPr="00BA7DD8" w:rsidRDefault="004D7295" w:rsidP="004D7295">
      <w:pPr>
        <w:jc w:val="both"/>
        <w:rPr>
          <w:rFonts w:ascii="Times New Roman" w:hAnsi="Times New Roman" w:cs="Times New Roman"/>
          <w:color w:val="FF0000"/>
          <w:sz w:val="22"/>
          <w:szCs w:val="22"/>
        </w:rPr>
      </w:pPr>
    </w:p>
    <w:p w:rsidR="004D7295" w:rsidRPr="00D02007" w:rsidRDefault="004D7295" w:rsidP="004D7295">
      <w:pPr>
        <w:widowControl/>
        <w:autoSpaceDE w:val="0"/>
        <w:autoSpaceDN w:val="0"/>
        <w:adjustRightInd w:val="0"/>
        <w:jc w:val="center"/>
        <w:rPr>
          <w:rFonts w:ascii="Times New Roman" w:eastAsia="Times New Roman" w:hAnsi="Times New Roman" w:cs="Times New Roman"/>
          <w:b/>
          <w:color w:val="auto"/>
          <w:sz w:val="22"/>
          <w:szCs w:val="22"/>
        </w:rPr>
      </w:pPr>
      <w:r w:rsidRPr="00D02007">
        <w:rPr>
          <w:rFonts w:ascii="Times New Roman" w:eastAsia="Times New Roman" w:hAnsi="Times New Roman" w:cs="Times New Roman"/>
          <w:b/>
          <w:color w:val="auto"/>
          <w:sz w:val="22"/>
          <w:szCs w:val="22"/>
        </w:rPr>
        <w:t>8. ОБСТАВИНИ НЕПЕРЕБОРНОЇ СИЛИ (ФОРС-МАЖОР)</w:t>
      </w:r>
    </w:p>
    <w:p w:rsidR="004D7295" w:rsidRPr="00D02007" w:rsidRDefault="004D7295" w:rsidP="004D7295">
      <w:pPr>
        <w:widowControl/>
        <w:spacing w:line="276" w:lineRule="auto"/>
        <w:ind w:firstLine="425"/>
        <w:jc w:val="both"/>
        <w:rPr>
          <w:rFonts w:ascii="Times New Roman" w:eastAsia="Calibri" w:hAnsi="Times New Roman" w:cs="Times New Roman"/>
          <w:color w:val="auto"/>
          <w:sz w:val="22"/>
          <w:szCs w:val="22"/>
          <w:lang w:eastAsia="ru-RU"/>
        </w:rPr>
      </w:pPr>
      <w:r w:rsidRPr="00D02007">
        <w:rPr>
          <w:rFonts w:ascii="Times New Roman" w:eastAsia="Calibri" w:hAnsi="Times New Roman" w:cs="Times New Roman"/>
          <w:color w:val="auto"/>
          <w:sz w:val="22"/>
          <w:szCs w:val="22"/>
          <w:lang w:eastAsia="ru-RU"/>
        </w:rPr>
        <w:t>8</w:t>
      </w:r>
      <w:r w:rsidRPr="00D02007">
        <w:rPr>
          <w:rFonts w:ascii="Times New Roman" w:eastAsia="Calibri" w:hAnsi="Times New Roman" w:cs="Times New Roman"/>
          <w:b/>
          <w:bCs/>
          <w:color w:val="auto"/>
          <w:sz w:val="22"/>
          <w:szCs w:val="22"/>
          <w:lang w:eastAsia="ru-RU"/>
        </w:rPr>
        <w:t>.</w:t>
      </w:r>
      <w:r w:rsidRPr="00D02007">
        <w:rPr>
          <w:rFonts w:ascii="Times New Roman" w:eastAsia="Calibri" w:hAnsi="Times New Roman" w:cs="Times New Roman"/>
          <w:bCs/>
          <w:color w:val="auto"/>
          <w:sz w:val="22"/>
          <w:szCs w:val="22"/>
          <w:lang w:eastAsia="ru-RU"/>
        </w:rPr>
        <w:t>1.</w:t>
      </w:r>
      <w:r w:rsidRPr="00D02007">
        <w:rPr>
          <w:rFonts w:ascii="Times New Roman" w:eastAsia="Calibri" w:hAnsi="Times New Roman" w:cs="Times New Roman"/>
          <w:color w:val="auto"/>
          <w:sz w:val="22"/>
          <w:szCs w:val="22"/>
          <w:lang w:eastAsia="ru-RU"/>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Сторона, для якої настали обставини непереборної сили має довести факт наявності зв’язку між  настанням таких обставин та неможливістю виконати свої зобов’язання в повному обсязі та у   термін, визначений у Договорі.</w:t>
      </w:r>
    </w:p>
    <w:p w:rsidR="004D7295" w:rsidRPr="00D02007" w:rsidRDefault="004D7295" w:rsidP="004D7295">
      <w:pPr>
        <w:widowControl/>
        <w:spacing w:line="276" w:lineRule="auto"/>
        <w:ind w:firstLine="425"/>
        <w:jc w:val="both"/>
        <w:rPr>
          <w:rFonts w:ascii="Times New Roman" w:eastAsia="Calibri" w:hAnsi="Times New Roman" w:cs="Times New Roman"/>
          <w:color w:val="auto"/>
          <w:sz w:val="22"/>
          <w:szCs w:val="22"/>
          <w:lang w:eastAsia="ru-RU"/>
        </w:rPr>
      </w:pPr>
      <w:r w:rsidRPr="00D02007">
        <w:rPr>
          <w:rFonts w:ascii="Times New Roman" w:eastAsia="Calibri" w:hAnsi="Times New Roman" w:cs="Times New Roman"/>
          <w:color w:val="auto"/>
          <w:sz w:val="22"/>
          <w:szCs w:val="22"/>
          <w:lang w:eastAsia="ru-RU"/>
        </w:rPr>
        <w:t>8.2.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rsidR="004D7295" w:rsidRPr="00D02007" w:rsidRDefault="004D7295" w:rsidP="004D7295">
      <w:pPr>
        <w:widowControl/>
        <w:spacing w:line="276" w:lineRule="auto"/>
        <w:ind w:firstLine="425"/>
        <w:jc w:val="both"/>
        <w:rPr>
          <w:rFonts w:ascii="Times New Roman" w:eastAsia="Calibri" w:hAnsi="Times New Roman" w:cs="Times New Roman"/>
          <w:color w:val="auto"/>
          <w:sz w:val="22"/>
          <w:szCs w:val="22"/>
          <w:lang w:eastAsia="ru-RU"/>
        </w:rPr>
      </w:pPr>
      <w:r w:rsidRPr="00D02007">
        <w:rPr>
          <w:rFonts w:ascii="Times New Roman" w:eastAsia="Calibri" w:hAnsi="Times New Roman" w:cs="Times New Roman"/>
          <w:color w:val="auto"/>
          <w:sz w:val="22"/>
          <w:szCs w:val="22"/>
          <w:lang w:eastAsia="ru-RU"/>
        </w:rPr>
        <w:t xml:space="preserve">8.3. Наявність форс – мажорних обставин має бути підтверджена необхідними документами </w:t>
      </w:r>
      <w:proofErr w:type="spellStart"/>
      <w:r w:rsidRPr="00D02007">
        <w:rPr>
          <w:rFonts w:ascii="Times New Roman" w:eastAsia="Calibri" w:hAnsi="Times New Roman" w:cs="Times New Roman"/>
          <w:color w:val="auto"/>
          <w:sz w:val="22"/>
          <w:szCs w:val="22"/>
          <w:lang w:eastAsia="ru-RU"/>
        </w:rPr>
        <w:t>Торгово</w:t>
      </w:r>
      <w:proofErr w:type="spellEnd"/>
      <w:r w:rsidRPr="00D02007">
        <w:rPr>
          <w:rFonts w:ascii="Times New Roman" w:eastAsia="Calibri" w:hAnsi="Times New Roman" w:cs="Times New Roman"/>
          <w:color w:val="auto"/>
          <w:sz w:val="22"/>
          <w:szCs w:val="22"/>
          <w:lang w:eastAsia="ru-RU"/>
        </w:rPr>
        <w:t xml:space="preserve"> – промислової палати або іншого уповноваженого органу України.</w:t>
      </w:r>
    </w:p>
    <w:p w:rsidR="004D7295" w:rsidRPr="00D02007" w:rsidRDefault="004D7295" w:rsidP="004D7295">
      <w:pPr>
        <w:widowControl/>
        <w:autoSpaceDE w:val="0"/>
        <w:autoSpaceDN w:val="0"/>
        <w:adjustRightInd w:val="0"/>
        <w:ind w:firstLine="425"/>
        <w:jc w:val="both"/>
        <w:rPr>
          <w:rFonts w:ascii="Times New Roman" w:eastAsia="Times New Roman" w:hAnsi="Times New Roman" w:cs="Times New Roman"/>
          <w:color w:val="auto"/>
          <w:sz w:val="22"/>
          <w:szCs w:val="22"/>
        </w:rPr>
      </w:pPr>
      <w:r w:rsidRPr="00D02007">
        <w:rPr>
          <w:rFonts w:ascii="Times New Roman" w:eastAsia="Times New Roman" w:hAnsi="Times New Roman" w:cs="Times New Roman"/>
          <w:color w:val="auto"/>
          <w:sz w:val="22"/>
          <w:szCs w:val="22"/>
        </w:rPr>
        <w:t>8.4. Неповідомлення або несвоєчасне повідомлення про настання чи припинення форс – мажорних обставин позбавляє Сторону права на них посилатися.</w:t>
      </w:r>
    </w:p>
    <w:p w:rsidR="004D7295" w:rsidRPr="00D02007" w:rsidRDefault="004D7295" w:rsidP="004D7295">
      <w:pPr>
        <w:widowControl/>
        <w:jc w:val="center"/>
        <w:rPr>
          <w:rFonts w:ascii="Times New Roman" w:eastAsia="Calibri" w:hAnsi="Times New Roman" w:cs="Times New Roman"/>
          <w:b/>
          <w:bCs/>
          <w:caps/>
          <w:color w:val="auto"/>
          <w:sz w:val="22"/>
          <w:szCs w:val="22"/>
          <w:lang w:eastAsia="ru-RU"/>
        </w:rPr>
      </w:pPr>
      <w:r w:rsidRPr="00D02007">
        <w:rPr>
          <w:rFonts w:ascii="Times New Roman" w:eastAsia="Calibri" w:hAnsi="Times New Roman" w:cs="Times New Roman"/>
          <w:b/>
          <w:color w:val="auto"/>
          <w:sz w:val="22"/>
          <w:szCs w:val="22"/>
          <w:lang w:eastAsia="ru-RU"/>
        </w:rPr>
        <w:t>9.</w:t>
      </w:r>
      <w:r w:rsidRPr="00D02007">
        <w:rPr>
          <w:rFonts w:ascii="Times New Roman" w:eastAsia="Calibri" w:hAnsi="Times New Roman" w:cs="Times New Roman"/>
          <w:b/>
          <w:bCs/>
          <w:caps/>
          <w:color w:val="auto"/>
          <w:sz w:val="22"/>
          <w:szCs w:val="22"/>
          <w:lang w:eastAsia="ru-RU"/>
        </w:rPr>
        <w:t xml:space="preserve"> Антикорупційне застереження</w:t>
      </w:r>
    </w:p>
    <w:p w:rsidR="004D7295" w:rsidRPr="00D02007" w:rsidRDefault="004D7295" w:rsidP="004D7295">
      <w:pPr>
        <w:widowControl/>
        <w:ind w:firstLine="709"/>
        <w:jc w:val="both"/>
        <w:rPr>
          <w:rFonts w:ascii="Times New Roman" w:eastAsia="Calibri" w:hAnsi="Times New Roman" w:cs="Times New Roman"/>
          <w:bCs/>
          <w:color w:val="auto"/>
          <w:sz w:val="22"/>
          <w:szCs w:val="22"/>
          <w:lang w:eastAsia="ru-RU"/>
        </w:rPr>
      </w:pPr>
      <w:r w:rsidRPr="00D02007">
        <w:rPr>
          <w:rFonts w:ascii="Times New Roman" w:eastAsia="Calibri" w:hAnsi="Times New Roman" w:cs="Times New Roman"/>
          <w:bCs/>
          <w:color w:val="auto"/>
          <w:sz w:val="22"/>
          <w:szCs w:val="22"/>
          <w:lang w:eastAsia="ru-RU"/>
        </w:rPr>
        <w:t>9.1.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4D7295" w:rsidRPr="00D02007" w:rsidRDefault="004D7295" w:rsidP="004D7295">
      <w:pPr>
        <w:widowControl/>
        <w:ind w:firstLine="709"/>
        <w:jc w:val="both"/>
        <w:rPr>
          <w:rFonts w:ascii="Times New Roman" w:eastAsia="Calibri" w:hAnsi="Times New Roman" w:cs="Times New Roman"/>
          <w:bCs/>
          <w:color w:val="auto"/>
          <w:sz w:val="22"/>
          <w:szCs w:val="22"/>
          <w:lang w:eastAsia="ru-RU"/>
        </w:rPr>
      </w:pPr>
      <w:r w:rsidRPr="00D02007">
        <w:rPr>
          <w:rFonts w:ascii="Times New Roman" w:eastAsia="Calibri" w:hAnsi="Times New Roman" w:cs="Times New Roman"/>
          <w:bCs/>
          <w:color w:val="auto"/>
          <w:sz w:val="22"/>
          <w:szCs w:val="22"/>
          <w:lang w:eastAsia="ru-RU"/>
        </w:rPr>
        <w:t>9.2.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4D7295" w:rsidRPr="00D02007" w:rsidRDefault="004D7295" w:rsidP="004D7295">
      <w:pPr>
        <w:widowControl/>
        <w:ind w:firstLine="709"/>
        <w:jc w:val="both"/>
        <w:rPr>
          <w:rFonts w:ascii="Times New Roman" w:eastAsia="Calibri" w:hAnsi="Times New Roman" w:cs="Times New Roman"/>
          <w:bCs/>
          <w:color w:val="auto"/>
          <w:sz w:val="22"/>
          <w:szCs w:val="22"/>
          <w:lang w:eastAsia="ru-RU"/>
        </w:rPr>
      </w:pPr>
      <w:r w:rsidRPr="00D02007">
        <w:rPr>
          <w:rFonts w:ascii="Times New Roman" w:eastAsia="Calibri" w:hAnsi="Times New Roman" w:cs="Times New Roman"/>
          <w:bCs/>
          <w:color w:val="auto"/>
          <w:sz w:val="22"/>
          <w:szCs w:val="22"/>
          <w:lang w:eastAsia="ru-RU"/>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4D7295" w:rsidRPr="00D02007" w:rsidRDefault="004D7295" w:rsidP="004D7295">
      <w:pPr>
        <w:widowControl/>
        <w:ind w:firstLine="709"/>
        <w:jc w:val="both"/>
        <w:rPr>
          <w:rFonts w:ascii="Times New Roman" w:eastAsia="Calibri" w:hAnsi="Times New Roman" w:cs="Times New Roman"/>
          <w:bCs/>
          <w:color w:val="auto"/>
          <w:sz w:val="22"/>
          <w:szCs w:val="22"/>
          <w:lang w:eastAsia="ru-RU"/>
        </w:rPr>
      </w:pPr>
      <w:r w:rsidRPr="00D02007">
        <w:rPr>
          <w:rFonts w:ascii="Times New Roman" w:eastAsia="Calibri" w:hAnsi="Times New Roman" w:cs="Times New Roman"/>
          <w:bCs/>
          <w:color w:val="auto"/>
          <w:sz w:val="22"/>
          <w:szCs w:val="22"/>
          <w:lang w:eastAsia="ru-RU"/>
        </w:rPr>
        <w:t xml:space="preserve">9.3. Виконавець гарантує, що не пропонує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Виконавця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майна, </w:t>
      </w:r>
      <w:r w:rsidRPr="00D02007">
        <w:rPr>
          <w:rFonts w:ascii="Times New Roman" w:eastAsia="Calibri" w:hAnsi="Times New Roman" w:cs="Times New Roman"/>
          <w:bCs/>
          <w:color w:val="auto"/>
          <w:sz w:val="22"/>
          <w:szCs w:val="22"/>
          <w:lang w:eastAsia="ru-RU"/>
        </w:rPr>
        <w:lastRenderedPageBreak/>
        <w:t>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 на e-</w:t>
      </w:r>
      <w:proofErr w:type="spellStart"/>
      <w:r w:rsidRPr="00D02007">
        <w:rPr>
          <w:rFonts w:ascii="Times New Roman" w:eastAsia="Calibri" w:hAnsi="Times New Roman" w:cs="Times New Roman"/>
          <w:bCs/>
          <w:color w:val="auto"/>
          <w:sz w:val="22"/>
          <w:szCs w:val="22"/>
          <w:lang w:eastAsia="ru-RU"/>
        </w:rPr>
        <w:t>mail</w:t>
      </w:r>
      <w:proofErr w:type="spellEnd"/>
      <w:r w:rsidRPr="00D02007">
        <w:rPr>
          <w:rFonts w:ascii="Times New Roman" w:eastAsia="Calibri" w:hAnsi="Times New Roman" w:cs="Times New Roman"/>
          <w:bCs/>
          <w:color w:val="auto"/>
          <w:sz w:val="22"/>
          <w:szCs w:val="22"/>
          <w:lang w:eastAsia="ru-RU"/>
        </w:rPr>
        <w:t>:</w:t>
      </w:r>
      <w:proofErr w:type="spellStart"/>
      <w:r w:rsidR="00231718" w:rsidRPr="00231718">
        <w:rPr>
          <w:rFonts w:ascii="Times New Roman" w:eastAsia="Calibri" w:hAnsi="Times New Roman" w:cs="Times New Roman"/>
          <w:bCs/>
          <w:color w:val="auto"/>
          <w:sz w:val="22"/>
          <w:szCs w:val="22"/>
          <w:lang w:eastAsia="ru-RU"/>
        </w:rPr>
        <w:t>nezhin</w:t>
      </w:r>
      <w:proofErr w:type="spellEnd"/>
      <w:r w:rsidR="00231718" w:rsidRPr="00231718">
        <w:rPr>
          <w:rFonts w:ascii="Times New Roman" w:eastAsia="Calibri" w:hAnsi="Times New Roman" w:cs="Times New Roman"/>
          <w:bCs/>
          <w:color w:val="auto"/>
          <w:sz w:val="22"/>
          <w:szCs w:val="22"/>
          <w:lang w:eastAsia="ru-RU"/>
        </w:rPr>
        <w:t>_cml@ukr.net</w:t>
      </w:r>
      <w:r w:rsidRPr="00D02007">
        <w:rPr>
          <w:rFonts w:ascii="Times New Roman" w:eastAsia="Calibri" w:hAnsi="Times New Roman" w:cs="Times New Roman"/>
          <w:bCs/>
          <w:color w:val="auto"/>
          <w:sz w:val="22"/>
          <w:szCs w:val="22"/>
          <w:lang w:eastAsia="ru-RU"/>
        </w:rPr>
        <w:t>, вказавши свої контактні дані.</w:t>
      </w:r>
    </w:p>
    <w:p w:rsidR="004D7295" w:rsidRPr="00D02007" w:rsidRDefault="004D7295" w:rsidP="004D7295">
      <w:pPr>
        <w:widowControl/>
        <w:jc w:val="both"/>
        <w:rPr>
          <w:rFonts w:ascii="Times New Roman" w:eastAsia="Calibri" w:hAnsi="Times New Roman" w:cs="Times New Roman"/>
          <w:bCs/>
          <w:color w:val="auto"/>
          <w:sz w:val="22"/>
          <w:szCs w:val="22"/>
          <w:lang w:eastAsia="ru-RU"/>
        </w:rPr>
      </w:pPr>
      <w:r w:rsidRPr="00D02007">
        <w:rPr>
          <w:rFonts w:ascii="Times New Roman" w:eastAsia="Calibri" w:hAnsi="Times New Roman" w:cs="Times New Roman"/>
          <w:bCs/>
          <w:color w:val="auto"/>
          <w:sz w:val="22"/>
          <w:szCs w:val="22"/>
          <w:lang w:eastAsia="ru-RU"/>
        </w:rPr>
        <w:t>9.4. Виконавець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4D7295" w:rsidRPr="00D02007" w:rsidRDefault="004D7295" w:rsidP="004D7295">
      <w:pPr>
        <w:jc w:val="both"/>
        <w:rPr>
          <w:rFonts w:ascii="Times New Roman" w:hAnsi="Times New Roman" w:cs="Times New Roman"/>
          <w:color w:val="auto"/>
          <w:sz w:val="22"/>
          <w:szCs w:val="22"/>
        </w:rPr>
      </w:pPr>
    </w:p>
    <w:p w:rsidR="004D7295" w:rsidRPr="00D02007" w:rsidRDefault="004D7295" w:rsidP="004D7295">
      <w:pPr>
        <w:jc w:val="both"/>
        <w:rPr>
          <w:rFonts w:ascii="Times New Roman" w:hAnsi="Times New Roman" w:cs="Times New Roman"/>
          <w:color w:val="auto"/>
          <w:sz w:val="22"/>
          <w:szCs w:val="22"/>
        </w:rPr>
      </w:pPr>
    </w:p>
    <w:p w:rsidR="004D7295" w:rsidRPr="00D02007" w:rsidRDefault="004D7295" w:rsidP="004D7295">
      <w:pPr>
        <w:jc w:val="center"/>
        <w:rPr>
          <w:rFonts w:ascii="Times New Roman" w:hAnsi="Times New Roman" w:cs="Times New Roman"/>
          <w:b/>
          <w:color w:val="auto"/>
          <w:sz w:val="22"/>
          <w:szCs w:val="22"/>
        </w:rPr>
      </w:pPr>
      <w:r w:rsidRPr="00D02007">
        <w:rPr>
          <w:rFonts w:ascii="Times New Roman" w:hAnsi="Times New Roman" w:cs="Times New Roman"/>
          <w:b/>
          <w:color w:val="auto"/>
          <w:sz w:val="22"/>
          <w:szCs w:val="22"/>
        </w:rPr>
        <w:t xml:space="preserve">10. Прикінцеві положення </w:t>
      </w:r>
    </w:p>
    <w:p w:rsidR="004D7295" w:rsidRPr="00BF6367" w:rsidRDefault="004D7295" w:rsidP="004D7295">
      <w:pPr>
        <w:jc w:val="both"/>
        <w:rPr>
          <w:rFonts w:ascii="Times New Roman" w:eastAsia="Calibri" w:hAnsi="Times New Roman"/>
          <w:sz w:val="22"/>
          <w:szCs w:val="22"/>
          <w:lang w:eastAsia="ru-RU"/>
        </w:rPr>
      </w:pPr>
      <w:r>
        <w:rPr>
          <w:rFonts w:ascii="Times New Roman" w:hAnsi="Times New Roman" w:cs="Times New Roman"/>
          <w:sz w:val="22"/>
          <w:szCs w:val="22"/>
        </w:rPr>
        <w:t>10</w:t>
      </w:r>
      <w:r w:rsidRPr="00BF6367">
        <w:rPr>
          <w:rFonts w:ascii="Times New Roman" w:hAnsi="Times New Roman" w:cs="Times New Roman"/>
          <w:sz w:val="22"/>
          <w:szCs w:val="22"/>
        </w:rPr>
        <w:t>.</w:t>
      </w:r>
      <w:r w:rsidRPr="00BF6367">
        <w:rPr>
          <w:rFonts w:ascii="Times New Roman" w:eastAsia="Calibri" w:hAnsi="Times New Roman"/>
          <w:sz w:val="22"/>
          <w:szCs w:val="22"/>
          <w:lang w:eastAsia="ru-RU"/>
        </w:rPr>
        <w:t>1. Дія цього Договору може бути достроково припинена на підставах, передбачених законодавством та цим Договором.</w:t>
      </w:r>
    </w:p>
    <w:p w:rsidR="004D7295" w:rsidRDefault="004D7295" w:rsidP="004D7295">
      <w:pPr>
        <w:jc w:val="both"/>
        <w:rPr>
          <w:rFonts w:ascii="Times New Roman" w:eastAsia="Calibri" w:hAnsi="Times New Roman"/>
          <w:sz w:val="22"/>
          <w:szCs w:val="22"/>
          <w:lang w:eastAsia="ru-RU"/>
        </w:rPr>
      </w:pPr>
      <w:r>
        <w:rPr>
          <w:rFonts w:ascii="Times New Roman" w:hAnsi="Times New Roman"/>
          <w:sz w:val="22"/>
          <w:szCs w:val="22"/>
        </w:rPr>
        <w:t>10</w:t>
      </w:r>
      <w:r w:rsidRPr="00BF6367">
        <w:rPr>
          <w:rFonts w:ascii="Times New Roman" w:hAnsi="Times New Roman"/>
          <w:sz w:val="22"/>
          <w:szCs w:val="22"/>
        </w:rPr>
        <w:t>.2.</w:t>
      </w:r>
      <w:r w:rsidRPr="00BF6367">
        <w:rPr>
          <w:rFonts w:ascii="Times New Roman" w:hAnsi="Times New Roman"/>
          <w:sz w:val="22"/>
          <w:szCs w:val="22"/>
        </w:rPr>
        <w:tab/>
      </w:r>
      <w:r w:rsidRPr="00BF6367">
        <w:rPr>
          <w:rFonts w:ascii="Times New Roman" w:eastAsia="Calibri" w:hAnsi="Times New Roman"/>
          <w:sz w:val="22"/>
          <w:szCs w:val="22"/>
          <w:lang w:eastAsia="ru-RU"/>
        </w:rPr>
        <w:t>Зміна істотних (основних) умов Договору може здійснюватися за згодою Сторін, про що укладається відповідна додаткова угода, що є невід’ємною частиною даного Договору.</w:t>
      </w:r>
    </w:p>
    <w:p w:rsidR="00243D3B" w:rsidRDefault="00243D3B" w:rsidP="00243D3B">
      <w:pPr>
        <w:tabs>
          <w:tab w:val="left" w:pos="804"/>
        </w:tabs>
        <w:contextualSpacing/>
        <w:jc w:val="both"/>
        <w:rPr>
          <w:rFonts w:ascii="Times New Roman" w:eastAsia="Times New Roman" w:hAnsi="Times New Roman" w:cs="Times New Roman"/>
          <w:sz w:val="22"/>
          <w:szCs w:val="22"/>
        </w:rPr>
      </w:pPr>
    </w:p>
    <w:p w:rsidR="00243D3B" w:rsidRPr="00243D3B" w:rsidRDefault="003F5662" w:rsidP="00243D3B">
      <w:pPr>
        <w:tabs>
          <w:tab w:val="left" w:pos="804"/>
        </w:tabs>
        <w:contextualSpacing/>
        <w:jc w:val="both"/>
        <w:rPr>
          <w:rFonts w:ascii="Times New Roman" w:hAnsi="Times New Roman"/>
          <w:color w:val="auto"/>
          <w:sz w:val="22"/>
          <w:szCs w:val="22"/>
        </w:rPr>
      </w:pPr>
      <w:r w:rsidRPr="00243D3B">
        <w:rPr>
          <w:rFonts w:ascii="Times New Roman" w:eastAsia="Times New Roman" w:hAnsi="Times New Roman" w:cs="Times New Roman"/>
          <w:sz w:val="22"/>
          <w:szCs w:val="22"/>
        </w:rPr>
        <w:t xml:space="preserve">Істотні умови договору про закупівлю не можуть змінюватися після його підписання до виконання зобов'язань Сторонами </w:t>
      </w:r>
      <w:r w:rsidR="00243D3B" w:rsidRPr="00243D3B">
        <w:rPr>
          <w:rFonts w:ascii="Times New Roman" w:eastAsia="Times New Roman" w:hAnsi="Times New Roman" w:cs="Times New Roman"/>
          <w:sz w:val="22"/>
          <w:szCs w:val="22"/>
        </w:rPr>
        <w:t xml:space="preserve">в повному обсязі, </w:t>
      </w:r>
      <w:r w:rsidR="00243D3B" w:rsidRPr="00243D3B">
        <w:rPr>
          <w:rFonts w:ascii="Times New Roman" w:hAnsi="Times New Roman"/>
          <w:color w:val="auto"/>
          <w:sz w:val="22"/>
          <w:szCs w:val="22"/>
        </w:rPr>
        <w:t>крім випадків, передбачених п.19 постанови КМУ №1178 від 12.10.2022р «</w:t>
      </w:r>
      <w:r w:rsidR="00243D3B" w:rsidRPr="00243D3B">
        <w:rPr>
          <w:rFonts w:ascii="Times New Roman" w:hAnsi="Times New Roman"/>
          <w:bCs/>
          <w:color w:val="auto"/>
          <w:sz w:val="22"/>
          <w:szCs w:val="22"/>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43D3B" w:rsidRPr="00243D3B">
        <w:rPr>
          <w:rFonts w:ascii="Times New Roman" w:hAnsi="Times New Roman"/>
          <w:bCs/>
          <w:color w:val="auto"/>
          <w:sz w:val="22"/>
          <w:szCs w:val="22"/>
          <w:shd w:val="clear" w:color="auto" w:fill="FFFFFF"/>
        </w:rPr>
        <w:t>“Про</w:t>
      </w:r>
      <w:proofErr w:type="spellEnd"/>
      <w:r w:rsidR="00243D3B" w:rsidRPr="00243D3B">
        <w:rPr>
          <w:rFonts w:ascii="Times New Roman" w:hAnsi="Times New Roman"/>
          <w:bCs/>
          <w:color w:val="auto"/>
          <w:sz w:val="22"/>
          <w:szCs w:val="22"/>
          <w:shd w:val="clear" w:color="auto" w:fill="FFFFFF"/>
        </w:rPr>
        <w:t xml:space="preserve"> публічні </w:t>
      </w:r>
      <w:proofErr w:type="spellStart"/>
      <w:r w:rsidR="00243D3B" w:rsidRPr="00243D3B">
        <w:rPr>
          <w:rFonts w:ascii="Times New Roman" w:hAnsi="Times New Roman"/>
          <w:bCs/>
          <w:color w:val="auto"/>
          <w:sz w:val="22"/>
          <w:szCs w:val="22"/>
          <w:shd w:val="clear" w:color="auto" w:fill="FFFFFF"/>
        </w:rPr>
        <w:t>закупівлі”</w:t>
      </w:r>
      <w:proofErr w:type="spellEnd"/>
      <w:r w:rsidR="00243D3B" w:rsidRPr="00243D3B">
        <w:rPr>
          <w:rFonts w:ascii="Times New Roman" w:hAnsi="Times New Roman"/>
          <w:bCs/>
          <w:color w:val="auto"/>
          <w:sz w:val="22"/>
          <w:szCs w:val="22"/>
          <w:shd w:val="clear" w:color="auto" w:fill="FFFFFF"/>
        </w:rPr>
        <w:t>, на період дії правового режиму воєнного стану в Україні та протягом 90 днів з дня його припинення або скасування»</w:t>
      </w:r>
    </w:p>
    <w:p w:rsidR="003F5662" w:rsidRPr="00243D3B" w:rsidRDefault="003F5662" w:rsidP="003F5662">
      <w:pPr>
        <w:ind w:firstLine="720"/>
        <w:jc w:val="both"/>
        <w:rPr>
          <w:rFonts w:ascii="Times New Roman" w:hAnsi="Times New Roman" w:cs="Times New Roman"/>
          <w:i/>
          <w:sz w:val="22"/>
          <w:szCs w:val="22"/>
        </w:rPr>
      </w:pPr>
      <w:r w:rsidRPr="00243D3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w:t>
      </w:r>
      <w:r w:rsidRPr="003F5662">
        <w:rPr>
          <w:rFonts w:ascii="Times New Roman" w:eastAsia="Times New Roman" w:hAnsi="Times New Roman" w:cs="Times New Roman"/>
          <w:sz w:val="22"/>
          <w:szCs w:val="22"/>
        </w:rPr>
        <w:t xml:space="preserve"> Замовника. </w:t>
      </w:r>
      <w:r w:rsidRPr="00243D3B">
        <w:rPr>
          <w:rFonts w:ascii="Times New Roman" w:hAnsi="Times New Roman" w:cs="Times New Roman"/>
          <w:i/>
          <w:sz w:val="22"/>
          <w:szCs w:val="22"/>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w:t>
      </w:r>
      <w:proofErr w:type="spellStart"/>
      <w:r w:rsidRPr="00243D3B">
        <w:rPr>
          <w:rFonts w:ascii="Times New Roman" w:hAnsi="Times New Roman" w:cs="Times New Roman"/>
          <w:i/>
          <w:sz w:val="22"/>
          <w:szCs w:val="22"/>
        </w:rPr>
        <w:t>зменшенняобсягу</w:t>
      </w:r>
      <w:proofErr w:type="spellEnd"/>
      <w:r w:rsidRPr="00243D3B">
        <w:rPr>
          <w:rFonts w:ascii="Times New Roman" w:hAnsi="Times New Roman" w:cs="Times New Roman"/>
          <w:i/>
          <w:sz w:val="22"/>
          <w:szCs w:val="22"/>
        </w:rPr>
        <w:t xml:space="preserve"> послуг. У такому випадку ціна договору про закупівлю зменшується залежно від зміни таких обсягів;</w:t>
      </w:r>
    </w:p>
    <w:p w:rsidR="003F5662" w:rsidRPr="003F5662" w:rsidRDefault="003F5662" w:rsidP="003F5662">
      <w:pPr>
        <w:ind w:firstLine="720"/>
        <w:jc w:val="both"/>
        <w:rPr>
          <w:rFonts w:ascii="Times New Roman" w:eastAsia="Times New Roman" w:hAnsi="Times New Roman" w:cs="Times New Roman"/>
          <w:i/>
          <w:color w:val="4A86E8"/>
          <w:sz w:val="22"/>
          <w:szCs w:val="22"/>
          <w:shd w:val="clear" w:color="auto" w:fill="CCCCCC"/>
        </w:rPr>
      </w:pPr>
      <w:r w:rsidRPr="003F5662">
        <w:rPr>
          <w:rFonts w:ascii="Times New Roman" w:eastAsia="Times New Roman" w:hAnsi="Times New Roman" w:cs="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43D3B">
        <w:rPr>
          <w:rFonts w:ascii="Times New Roman" w:hAnsi="Times New Roman" w:cs="Times New Roman"/>
          <w:i/>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F5662" w:rsidRPr="00243D3B" w:rsidRDefault="003F5662" w:rsidP="003F5662">
      <w:pPr>
        <w:ind w:firstLine="720"/>
        <w:jc w:val="both"/>
        <w:rPr>
          <w:rFonts w:ascii="Times New Roman" w:hAnsi="Times New Roman" w:cs="Times New Roman"/>
          <w:i/>
          <w:sz w:val="22"/>
          <w:szCs w:val="22"/>
        </w:rPr>
      </w:pPr>
      <w:r w:rsidRPr="003F5662">
        <w:rPr>
          <w:rFonts w:ascii="Times New Roman" w:eastAsia="Times New Roman" w:hAnsi="Times New Roman" w:cs="Times New Roman"/>
          <w:sz w:val="22"/>
          <w:szCs w:val="22"/>
        </w:rPr>
        <w:t xml:space="preserve">4) </w:t>
      </w:r>
      <w:r w:rsidRPr="00243D3B">
        <w:rPr>
          <w:rFonts w:ascii="Times New Roman" w:eastAsia="Times New Roman" w:hAnsi="Times New Roman" w:cs="Times New Roman"/>
          <w:color w:val="auto"/>
          <w:sz w:val="22"/>
          <w:szCs w:val="22"/>
        </w:rPr>
        <w:t xml:space="preserve">продовження строку дії договору про закупівлю </w:t>
      </w:r>
      <w:r w:rsidRPr="00243D3B">
        <w:rPr>
          <w:rFonts w:ascii="Times New Roman" w:eastAsia="Times New Roman" w:hAnsi="Times New Roman" w:cs="Times New Roman"/>
          <w:i/>
          <w:color w:val="auto"/>
          <w:sz w:val="22"/>
          <w:szCs w:val="22"/>
        </w:rPr>
        <w:t>та/або*</w:t>
      </w:r>
      <w:r w:rsidRPr="00243D3B">
        <w:rPr>
          <w:rFonts w:ascii="Times New Roman" w:eastAsia="Times New Roman" w:hAnsi="Times New Roman" w:cs="Times New Roman"/>
          <w:color w:val="auto"/>
          <w:sz w:val="22"/>
          <w:szCs w:val="22"/>
        </w:rPr>
        <w:t xml:space="preserve"> строку виконання зобов’язань щодо надання послуг у разі виникнення </w:t>
      </w:r>
      <w:r w:rsidRPr="00243D3B">
        <w:rPr>
          <w:rFonts w:ascii="Times New Roman" w:eastAsia="Times New Roman" w:hAnsi="Times New Roman" w:cs="Times New Roman"/>
          <w:sz w:val="22"/>
          <w:szCs w:val="22"/>
        </w:rPr>
        <w:t>документально підтверджених об’єктивних обставин, що спричинил</w:t>
      </w:r>
      <w:r w:rsidRPr="003F5662">
        <w:rPr>
          <w:rFonts w:ascii="Times New Roman" w:eastAsia="Times New Roman" w:hAnsi="Times New Roman" w:cs="Times New Roman"/>
          <w:sz w:val="22"/>
          <w:szCs w:val="22"/>
        </w:rPr>
        <w:t xml:space="preserve">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43D3B">
        <w:rPr>
          <w:rFonts w:ascii="Times New Roman" w:hAnsi="Times New Roman" w:cs="Times New Roman"/>
          <w:i/>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F5662" w:rsidRPr="00243D3B" w:rsidRDefault="003F5662" w:rsidP="003F5662">
      <w:pPr>
        <w:ind w:firstLine="720"/>
        <w:jc w:val="both"/>
        <w:rPr>
          <w:rFonts w:ascii="Times New Roman" w:hAnsi="Times New Roman" w:cs="Times New Roman"/>
          <w:sz w:val="22"/>
          <w:szCs w:val="22"/>
          <w:highlight w:val="white"/>
        </w:rPr>
      </w:pPr>
      <w:r w:rsidRPr="003F5662">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243D3B">
        <w:rPr>
          <w:rFonts w:ascii="Times New Roman" w:hAnsi="Times New Roman" w:cs="Times New Roman"/>
          <w:sz w:val="22"/>
          <w:szCs w:val="22"/>
        </w:rPr>
        <w:t xml:space="preserve">). </w:t>
      </w:r>
      <w:r w:rsidRPr="00243D3B">
        <w:rPr>
          <w:rFonts w:ascii="Times New Roman" w:hAnsi="Times New Roman" w:cs="Times New Roman"/>
          <w:i/>
          <w:sz w:val="22"/>
          <w:szCs w:val="22"/>
        </w:rPr>
        <w:t>Сторони можуть внести зміни до Договору в разі узгодженої зміни ціни в бік зменшення (без зміни кількості (обсягу) та якості послуг);</w:t>
      </w:r>
    </w:p>
    <w:p w:rsidR="003F5662" w:rsidRPr="006740B3" w:rsidRDefault="003F5662" w:rsidP="006740B3">
      <w:pPr>
        <w:jc w:val="both"/>
        <w:rPr>
          <w:rFonts w:ascii="Times New Roman" w:hAnsi="Times New Roman" w:cs="Times New Roman"/>
          <w:i/>
          <w:sz w:val="22"/>
          <w:szCs w:val="22"/>
        </w:rPr>
      </w:pPr>
      <w:r w:rsidRPr="006740B3">
        <w:rPr>
          <w:rFonts w:ascii="Times New Roman" w:hAnsi="Times New Roman" w:cs="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6740B3">
        <w:rPr>
          <w:rFonts w:ascii="Times New Roman" w:hAnsi="Times New Roman" w:cs="Times New Roman"/>
          <w:i/>
          <w:sz w:val="22"/>
          <w:szCs w:val="22"/>
        </w:rPr>
        <w:t>У цьому випадку Сторони погоджуються, що зміну ціни здійснюють у такому порядку:</w:t>
      </w:r>
    </w:p>
    <w:p w:rsidR="003F5662" w:rsidRPr="006740B3" w:rsidRDefault="003F5662" w:rsidP="006740B3">
      <w:pPr>
        <w:jc w:val="both"/>
        <w:rPr>
          <w:rFonts w:ascii="Times New Roman" w:hAnsi="Times New Roman" w:cs="Times New Roman"/>
          <w:i/>
          <w:sz w:val="22"/>
          <w:szCs w:val="22"/>
        </w:rPr>
      </w:pPr>
      <w:r w:rsidRPr="006740B3">
        <w:rPr>
          <w:rFonts w:ascii="Times New Roman" w:hAnsi="Times New Roman" w:cs="Times New Roman"/>
          <w:i/>
          <w:sz w:val="22"/>
          <w:szCs w:val="22"/>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F5662" w:rsidRPr="006740B3" w:rsidRDefault="003F5662" w:rsidP="006740B3">
      <w:pPr>
        <w:jc w:val="both"/>
        <w:rPr>
          <w:rFonts w:ascii="Times New Roman" w:hAnsi="Times New Roman" w:cs="Times New Roman"/>
          <w:i/>
          <w:sz w:val="22"/>
          <w:szCs w:val="22"/>
        </w:rPr>
      </w:pPr>
      <w:r w:rsidRPr="006740B3">
        <w:rPr>
          <w:rFonts w:ascii="Times New Roman" w:hAnsi="Times New Roman" w:cs="Times New Roman"/>
          <w:i/>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F5662" w:rsidRPr="006740B3" w:rsidRDefault="003F5662" w:rsidP="006740B3">
      <w:pPr>
        <w:jc w:val="both"/>
        <w:rPr>
          <w:rFonts w:ascii="Times New Roman" w:hAnsi="Times New Roman" w:cs="Times New Roman"/>
          <w:i/>
          <w:sz w:val="22"/>
          <w:szCs w:val="22"/>
        </w:rPr>
      </w:pPr>
      <w:r w:rsidRPr="006740B3">
        <w:rPr>
          <w:rFonts w:ascii="Times New Roman" w:hAnsi="Times New Roman" w:cs="Times New Roman"/>
          <w:i/>
          <w:sz w:val="22"/>
          <w:szCs w:val="22"/>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F5662" w:rsidRPr="006740B3" w:rsidRDefault="003F5662" w:rsidP="006740B3">
      <w:pPr>
        <w:jc w:val="both"/>
        <w:rPr>
          <w:rFonts w:ascii="Times New Roman" w:hAnsi="Times New Roman" w:cs="Times New Roman"/>
          <w:i/>
          <w:sz w:val="22"/>
          <w:szCs w:val="22"/>
        </w:rPr>
      </w:pPr>
      <w:r w:rsidRPr="006740B3">
        <w:rPr>
          <w:rFonts w:ascii="Times New Roman" w:hAnsi="Times New Roman" w:cs="Times New Roman"/>
          <w:i/>
          <w:sz w:val="22"/>
          <w:szCs w:val="22"/>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F5662" w:rsidRPr="006740B3" w:rsidRDefault="003F5662" w:rsidP="006740B3">
      <w:pPr>
        <w:jc w:val="both"/>
        <w:rPr>
          <w:rFonts w:ascii="Times New Roman" w:hAnsi="Times New Roman" w:cs="Times New Roman"/>
          <w:sz w:val="22"/>
          <w:szCs w:val="22"/>
        </w:rPr>
      </w:pPr>
    </w:p>
    <w:p w:rsidR="003F5662" w:rsidRPr="006740B3" w:rsidRDefault="003F5662" w:rsidP="006740B3">
      <w:pPr>
        <w:jc w:val="both"/>
        <w:rPr>
          <w:rFonts w:ascii="Times New Roman" w:hAnsi="Times New Roman" w:cs="Times New Roman"/>
          <w:i/>
          <w:sz w:val="22"/>
          <w:szCs w:val="22"/>
        </w:rPr>
      </w:pPr>
      <w:r w:rsidRPr="006740B3">
        <w:rPr>
          <w:rFonts w:ascii="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40B3">
        <w:rPr>
          <w:rFonts w:ascii="Times New Roman" w:hAnsi="Times New Roman" w:cs="Times New Roman"/>
          <w:sz w:val="22"/>
          <w:szCs w:val="22"/>
        </w:rPr>
        <w:t>Platts</w:t>
      </w:r>
      <w:proofErr w:type="spellEnd"/>
      <w:r w:rsidRPr="006740B3">
        <w:rPr>
          <w:rFonts w:ascii="Times New Roman" w:hAnsi="Times New Roman" w:cs="Times New Roman"/>
          <w:sz w:val="22"/>
          <w:szCs w:val="22"/>
        </w:rPr>
        <w:t xml:space="preserve">, ARGUS, регульованих цін (тарифів), нормативів, середньозважених цін на електроенергію на ринку </w:t>
      </w:r>
      <w:proofErr w:type="spellStart"/>
      <w:r w:rsidRPr="006740B3">
        <w:rPr>
          <w:rFonts w:ascii="Times New Roman" w:hAnsi="Times New Roman" w:cs="Times New Roman"/>
          <w:sz w:val="22"/>
          <w:szCs w:val="22"/>
        </w:rPr>
        <w:t>“на</w:t>
      </w:r>
      <w:proofErr w:type="spellEnd"/>
      <w:r w:rsidRPr="006740B3">
        <w:rPr>
          <w:rFonts w:ascii="Times New Roman" w:hAnsi="Times New Roman" w:cs="Times New Roman"/>
          <w:sz w:val="22"/>
          <w:szCs w:val="22"/>
        </w:rPr>
        <w:t xml:space="preserve"> добу </w:t>
      </w:r>
      <w:proofErr w:type="spellStart"/>
      <w:r w:rsidRPr="006740B3">
        <w:rPr>
          <w:rFonts w:ascii="Times New Roman" w:hAnsi="Times New Roman" w:cs="Times New Roman"/>
          <w:sz w:val="22"/>
          <w:szCs w:val="22"/>
        </w:rPr>
        <w:t>наперед”</w:t>
      </w:r>
      <w:proofErr w:type="spellEnd"/>
      <w:r w:rsidRPr="006740B3">
        <w:rPr>
          <w:rFonts w:ascii="Times New Roman" w:hAnsi="Times New Roman" w:cs="Times New Roman"/>
          <w:sz w:val="22"/>
          <w:szCs w:val="22"/>
        </w:rPr>
        <w:t xml:space="preserve">, що застосовуються в договорі про закупівлю, у разі встановлення в договорі про закупівлю порядку зміни </w:t>
      </w:r>
      <w:proofErr w:type="spellStart"/>
      <w:r w:rsidRPr="006740B3">
        <w:rPr>
          <w:rFonts w:ascii="Times New Roman" w:hAnsi="Times New Roman" w:cs="Times New Roman"/>
          <w:sz w:val="22"/>
          <w:szCs w:val="22"/>
        </w:rPr>
        <w:t>ціни.</w:t>
      </w:r>
      <w:r w:rsidRPr="006740B3">
        <w:rPr>
          <w:rFonts w:ascii="Times New Roman" w:hAnsi="Times New Roman" w:cs="Times New Roman"/>
          <w:i/>
          <w:sz w:val="22"/>
          <w:szCs w:val="22"/>
        </w:rPr>
        <w:t>Сторони</w:t>
      </w:r>
      <w:proofErr w:type="spellEnd"/>
      <w:r w:rsidRPr="006740B3">
        <w:rPr>
          <w:rFonts w:ascii="Times New Roman" w:hAnsi="Times New Roman" w:cs="Times New Roman"/>
          <w:i/>
          <w:sz w:val="22"/>
          <w:szCs w:val="22"/>
        </w:rPr>
        <w:t xml:space="preserve">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F5662" w:rsidRPr="006740B3" w:rsidRDefault="003F5662" w:rsidP="006740B3">
      <w:pPr>
        <w:rPr>
          <w:rFonts w:ascii="Times New Roman" w:hAnsi="Times New Roman" w:cs="Times New Roman"/>
        </w:rPr>
      </w:pPr>
    </w:p>
    <w:p w:rsidR="003F5662" w:rsidRPr="003F5662" w:rsidRDefault="003F5662" w:rsidP="003F5662">
      <w:pPr>
        <w:ind w:firstLine="720"/>
        <w:jc w:val="both"/>
        <w:rPr>
          <w:rFonts w:ascii="Times New Roman" w:eastAsia="Times New Roman" w:hAnsi="Times New Roman" w:cs="Times New Roman"/>
          <w:b/>
          <w:color w:val="4A86E8"/>
          <w:sz w:val="22"/>
          <w:szCs w:val="22"/>
        </w:rPr>
      </w:pPr>
      <w:r w:rsidRPr="003F5662">
        <w:rPr>
          <w:rFonts w:ascii="Times New Roman" w:eastAsia="Times New Roman" w:hAnsi="Times New Roman" w:cs="Times New Roman"/>
          <w:sz w:val="22"/>
          <w:szCs w:val="22"/>
        </w:rPr>
        <w:t xml:space="preserve">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w:t>
      </w:r>
      <w:r w:rsidRPr="006740B3">
        <w:rPr>
          <w:rFonts w:ascii="Times New Roman" w:eastAsia="Times New Roman" w:hAnsi="Times New Roman" w:cs="Times New Roman"/>
          <w:sz w:val="22"/>
          <w:szCs w:val="22"/>
        </w:rPr>
        <w:t>процедури закупівлі на</w:t>
      </w:r>
      <w:r w:rsidRPr="003F5662">
        <w:rPr>
          <w:rFonts w:ascii="Times New Roman" w:eastAsia="Times New Roman" w:hAnsi="Times New Roman" w:cs="Times New Roman"/>
          <w:sz w:val="22"/>
          <w:szCs w:val="22"/>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5662">
        <w:rPr>
          <w:rFonts w:ascii="Times New Roman" w:eastAsia="Times New Roman" w:hAnsi="Times New Roman" w:cs="Times New Roman"/>
          <w:i/>
          <w:sz w:val="22"/>
          <w:szCs w:val="22"/>
          <w:highlight w:val="white"/>
        </w:rPr>
        <w:t xml:space="preserve">. </w:t>
      </w:r>
      <w:r w:rsidRPr="006740B3">
        <w:rPr>
          <w:rFonts w:ascii="Times New Roman" w:hAnsi="Times New Roman" w:cs="Times New Roman"/>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F5662" w:rsidRPr="00BF6367" w:rsidRDefault="003F5662" w:rsidP="004D7295">
      <w:pPr>
        <w:jc w:val="both"/>
        <w:rPr>
          <w:rFonts w:ascii="Times New Roman" w:eastAsia="Calibri" w:hAnsi="Times New Roman"/>
          <w:sz w:val="22"/>
          <w:szCs w:val="22"/>
          <w:lang w:eastAsia="ru-RU"/>
        </w:rPr>
      </w:pPr>
    </w:p>
    <w:p w:rsidR="004D7295" w:rsidRPr="00BF6367" w:rsidRDefault="004D7295" w:rsidP="004D7295">
      <w:pPr>
        <w:jc w:val="both"/>
        <w:rPr>
          <w:rFonts w:ascii="Times New Roman" w:hAnsi="Times New Roman"/>
          <w:sz w:val="22"/>
          <w:szCs w:val="22"/>
          <w:shd w:val="clear" w:color="auto" w:fill="FFFFFF"/>
        </w:rPr>
      </w:pPr>
      <w:r>
        <w:rPr>
          <w:rFonts w:ascii="Times New Roman" w:eastAsia="Calibri" w:hAnsi="Times New Roman"/>
          <w:sz w:val="22"/>
          <w:szCs w:val="22"/>
          <w:lang w:eastAsia="ru-RU"/>
        </w:rPr>
        <w:t>10</w:t>
      </w:r>
      <w:r w:rsidRPr="00BF6367">
        <w:rPr>
          <w:rFonts w:ascii="Times New Roman" w:eastAsia="Calibri" w:hAnsi="Times New Roman"/>
          <w:sz w:val="22"/>
          <w:szCs w:val="22"/>
          <w:lang w:eastAsia="ru-RU"/>
        </w:rPr>
        <w:t xml:space="preserve">.3. </w:t>
      </w:r>
      <w:r w:rsidRPr="00BF6367">
        <w:rPr>
          <w:rFonts w:ascii="Times New Roman" w:hAnsi="Times New Roman"/>
          <w:sz w:val="22"/>
          <w:szCs w:val="22"/>
          <w:shd w:val="clear" w:color="auto" w:fill="FFFFFF"/>
        </w:rPr>
        <w:t xml:space="preserve"> Будь-які зміни та доповнення до цього Договору вважаються чинними та обов’язковими для Сторін лише при взаємному погодженні представниками Сторін та підписанні відповідної додаткової угоди.</w:t>
      </w:r>
    </w:p>
    <w:p w:rsidR="004D7295" w:rsidRPr="00BF6367" w:rsidRDefault="004D7295" w:rsidP="004D7295">
      <w:pPr>
        <w:jc w:val="both"/>
        <w:rPr>
          <w:rFonts w:ascii="Times New Roman" w:hAnsi="Times New Roman" w:cs="Times New Roman"/>
          <w:sz w:val="22"/>
          <w:szCs w:val="22"/>
        </w:rPr>
      </w:pPr>
      <w:r>
        <w:rPr>
          <w:rFonts w:ascii="Times New Roman" w:hAnsi="Times New Roman" w:cs="Times New Roman"/>
          <w:sz w:val="22"/>
          <w:szCs w:val="22"/>
        </w:rPr>
        <w:t>10</w:t>
      </w:r>
      <w:r w:rsidRPr="00BF6367">
        <w:rPr>
          <w:rFonts w:ascii="Times New Roman" w:hAnsi="Times New Roman" w:cs="Times New Roman"/>
          <w:sz w:val="22"/>
          <w:szCs w:val="22"/>
        </w:rPr>
        <w:t xml:space="preserve">.6.  Усі додатки до цього Договору є його невід’ємною частиною. </w:t>
      </w:r>
    </w:p>
    <w:p w:rsidR="004D7295" w:rsidRDefault="004D7295" w:rsidP="004D7295">
      <w:pPr>
        <w:jc w:val="both"/>
        <w:rPr>
          <w:rFonts w:ascii="Times New Roman" w:hAnsi="Times New Roman" w:cs="Times New Roman"/>
          <w:sz w:val="22"/>
          <w:szCs w:val="22"/>
        </w:rPr>
      </w:pPr>
      <w:r>
        <w:rPr>
          <w:rFonts w:ascii="Times New Roman" w:hAnsi="Times New Roman" w:cs="Times New Roman"/>
          <w:sz w:val="22"/>
          <w:szCs w:val="22"/>
        </w:rPr>
        <w:t>10</w:t>
      </w:r>
      <w:r w:rsidRPr="00BF6367">
        <w:rPr>
          <w:rFonts w:ascii="Times New Roman" w:hAnsi="Times New Roman" w:cs="Times New Roman"/>
          <w:sz w:val="22"/>
          <w:szCs w:val="22"/>
        </w:rPr>
        <w:t>.7. Цей Договір складено та підписано у двох однакових примірниках по одному для кожної зі Сторін, що мають однакову юридичну силу.</w:t>
      </w:r>
    </w:p>
    <w:p w:rsidR="004D7295" w:rsidRPr="00BF6367" w:rsidRDefault="004D7295" w:rsidP="004D7295">
      <w:pPr>
        <w:jc w:val="both"/>
        <w:rPr>
          <w:rFonts w:ascii="Times New Roman" w:hAnsi="Times New Roman" w:cs="Times New Roman"/>
          <w:sz w:val="22"/>
          <w:szCs w:val="22"/>
        </w:rPr>
      </w:pPr>
    </w:p>
    <w:p w:rsidR="004D7295" w:rsidRPr="009327CE" w:rsidRDefault="004D7295" w:rsidP="004D7295">
      <w:pPr>
        <w:rPr>
          <w:rFonts w:ascii="Times New Roman" w:hAnsi="Times New Roman" w:cs="Times New Roman"/>
          <w:b/>
          <w:sz w:val="23"/>
          <w:szCs w:val="23"/>
        </w:rPr>
      </w:pPr>
      <w:r>
        <w:rPr>
          <w:rFonts w:ascii="Times New Roman" w:hAnsi="Times New Roman" w:cs="Times New Roman"/>
          <w:b/>
          <w:sz w:val="23"/>
          <w:szCs w:val="23"/>
        </w:rPr>
        <w:t>11</w:t>
      </w:r>
      <w:r w:rsidRPr="009327CE">
        <w:rPr>
          <w:rFonts w:ascii="Times New Roman" w:hAnsi="Times New Roman" w:cs="Times New Roman"/>
          <w:b/>
          <w:sz w:val="23"/>
          <w:szCs w:val="23"/>
        </w:rPr>
        <w:t>. Юридичні адреси, реквізити та підписи Сторін</w:t>
      </w:r>
    </w:p>
    <w:p w:rsidR="009B4A7F" w:rsidRPr="009327CE" w:rsidRDefault="009B4A7F" w:rsidP="00EE3DA1">
      <w:pPr>
        <w:jc w:val="center"/>
        <w:rPr>
          <w:rFonts w:ascii="Times New Roman" w:hAnsi="Times New Roman" w:cs="Times New Roman"/>
          <w:b/>
          <w:sz w:val="23"/>
          <w:szCs w:val="23"/>
        </w:rPr>
      </w:pPr>
    </w:p>
    <w:tbl>
      <w:tblPr>
        <w:tblW w:w="10065" w:type="dxa"/>
        <w:tblInd w:w="108" w:type="dxa"/>
        <w:tblLayout w:type="fixed"/>
        <w:tblLook w:val="04A0"/>
      </w:tblPr>
      <w:tblGrid>
        <w:gridCol w:w="5103"/>
        <w:gridCol w:w="4962"/>
      </w:tblGrid>
      <w:tr w:rsidR="00EE3DA1" w:rsidRPr="009327CE" w:rsidTr="006B7DE8">
        <w:tc>
          <w:tcPr>
            <w:tcW w:w="5103" w:type="dxa"/>
            <w:shd w:val="clear" w:color="auto" w:fill="auto"/>
          </w:tcPr>
          <w:p w:rsidR="00EE3DA1" w:rsidRPr="009327CE" w:rsidRDefault="00EE3DA1" w:rsidP="006B7DE8">
            <w:pPr>
              <w:rPr>
                <w:rFonts w:ascii="Times New Roman" w:hAnsi="Times New Roman" w:cs="Times New Roman"/>
                <w:b/>
              </w:rPr>
            </w:pPr>
            <w:r w:rsidRPr="009327CE">
              <w:rPr>
                <w:rFonts w:ascii="Times New Roman" w:hAnsi="Times New Roman" w:cs="Times New Roman"/>
                <w:b/>
              </w:rPr>
              <w:t xml:space="preserve">Виконавець </w:t>
            </w:r>
          </w:p>
        </w:tc>
        <w:tc>
          <w:tcPr>
            <w:tcW w:w="4962" w:type="dxa"/>
            <w:shd w:val="clear" w:color="auto" w:fill="auto"/>
          </w:tcPr>
          <w:p w:rsidR="00EE3DA1" w:rsidRPr="009327CE" w:rsidRDefault="00EE3DA1" w:rsidP="006B7DE8">
            <w:pPr>
              <w:rPr>
                <w:rFonts w:ascii="Times New Roman" w:hAnsi="Times New Roman" w:cs="Times New Roman"/>
                <w:b/>
              </w:rPr>
            </w:pPr>
            <w:r w:rsidRPr="009327CE">
              <w:rPr>
                <w:rFonts w:ascii="Times New Roman" w:hAnsi="Times New Roman" w:cs="Times New Roman"/>
                <w:b/>
              </w:rPr>
              <w:t>Замовник</w:t>
            </w:r>
          </w:p>
        </w:tc>
      </w:tr>
      <w:tr w:rsidR="00EE3DA1" w:rsidRPr="009327CE" w:rsidTr="006B7DE8">
        <w:trPr>
          <w:trHeight w:val="728"/>
        </w:trPr>
        <w:tc>
          <w:tcPr>
            <w:tcW w:w="5103" w:type="dxa"/>
            <w:shd w:val="clear" w:color="auto" w:fill="auto"/>
          </w:tcPr>
          <w:p w:rsidR="00F77476" w:rsidRDefault="00F77476" w:rsidP="00397447">
            <w:pPr>
              <w:rPr>
                <w:rFonts w:ascii="Times New Roman" w:hAnsi="Times New Roman" w:cs="Times New Roman"/>
                <w:b/>
              </w:rPr>
            </w:pPr>
          </w:p>
          <w:p w:rsidR="00F77476" w:rsidRDefault="00F77476" w:rsidP="00397447">
            <w:pPr>
              <w:rPr>
                <w:rFonts w:ascii="Times New Roman" w:hAnsi="Times New Roman" w:cs="Times New Roman"/>
                <w:b/>
              </w:rPr>
            </w:pPr>
          </w:p>
          <w:p w:rsidR="00F77476" w:rsidRDefault="00F77476" w:rsidP="00397447">
            <w:pPr>
              <w:rPr>
                <w:rFonts w:ascii="Times New Roman" w:hAnsi="Times New Roman" w:cs="Times New Roman"/>
                <w:b/>
              </w:rPr>
            </w:pPr>
          </w:p>
          <w:p w:rsidR="00F77476" w:rsidRDefault="00F77476" w:rsidP="00397447">
            <w:pPr>
              <w:rPr>
                <w:rFonts w:ascii="Times New Roman" w:hAnsi="Times New Roman" w:cs="Times New Roman"/>
                <w:b/>
              </w:rPr>
            </w:pPr>
          </w:p>
          <w:p w:rsidR="00F77476" w:rsidRDefault="00F77476" w:rsidP="00397447">
            <w:pPr>
              <w:rPr>
                <w:rFonts w:ascii="Times New Roman" w:hAnsi="Times New Roman" w:cs="Times New Roman"/>
                <w:b/>
              </w:rPr>
            </w:pPr>
          </w:p>
          <w:p w:rsidR="00397447" w:rsidRDefault="00397447" w:rsidP="00397447">
            <w:pPr>
              <w:rPr>
                <w:rFonts w:ascii="Times New Roman" w:hAnsi="Times New Roman" w:cs="Times New Roman"/>
                <w:b/>
              </w:rPr>
            </w:pPr>
          </w:p>
          <w:p w:rsidR="00571C7D" w:rsidRPr="008E094B" w:rsidRDefault="00571C7D" w:rsidP="00397447">
            <w:pPr>
              <w:rPr>
                <w:rFonts w:ascii="Times New Roman" w:hAnsi="Times New Roman" w:cs="Times New Roman"/>
                <w:b/>
              </w:rPr>
            </w:pPr>
          </w:p>
          <w:p w:rsidR="00EE3DA1" w:rsidRPr="009327CE" w:rsidRDefault="00397447" w:rsidP="00F77476">
            <w:pPr>
              <w:rPr>
                <w:rFonts w:ascii="Times New Roman" w:hAnsi="Times New Roman" w:cs="Times New Roman"/>
                <w:b/>
              </w:rPr>
            </w:pPr>
            <w:r w:rsidRPr="008E094B">
              <w:rPr>
                <w:rFonts w:ascii="Times New Roman" w:hAnsi="Times New Roman" w:cs="Times New Roman"/>
                <w:b/>
              </w:rPr>
              <w:t>____________</w:t>
            </w:r>
            <w:r w:rsidR="00F77476">
              <w:rPr>
                <w:rFonts w:ascii="Times New Roman" w:hAnsi="Times New Roman" w:cs="Times New Roman"/>
                <w:b/>
              </w:rPr>
              <w:t xml:space="preserve">    ___________________</w:t>
            </w:r>
          </w:p>
        </w:tc>
        <w:tc>
          <w:tcPr>
            <w:tcW w:w="4962" w:type="dxa"/>
            <w:shd w:val="clear" w:color="auto" w:fill="auto"/>
          </w:tcPr>
          <w:tbl>
            <w:tblPr>
              <w:tblW w:w="0" w:type="auto"/>
              <w:tblLayout w:type="fixed"/>
              <w:tblLook w:val="01E0"/>
            </w:tblPr>
            <w:tblGrid>
              <w:gridCol w:w="4248"/>
            </w:tblGrid>
            <w:tr w:rsidR="00EB1D32" w:rsidRPr="00D74BDE" w:rsidTr="00172ADA">
              <w:tc>
                <w:tcPr>
                  <w:tcW w:w="4248" w:type="dxa"/>
                </w:tcPr>
                <w:tbl>
                  <w:tblPr>
                    <w:tblW w:w="0" w:type="auto"/>
                    <w:tblLayout w:type="fixed"/>
                    <w:tblLook w:val="01E0"/>
                  </w:tblPr>
                  <w:tblGrid>
                    <w:gridCol w:w="4248"/>
                  </w:tblGrid>
                  <w:tr w:rsidR="00EB1D32" w:rsidRPr="00D74BDE" w:rsidTr="00172ADA">
                    <w:tc>
                      <w:tcPr>
                        <w:tcW w:w="4248" w:type="dxa"/>
                      </w:tcPr>
                      <w:p w:rsidR="00EB1D32" w:rsidRPr="00D74BDE" w:rsidRDefault="00EB1D32" w:rsidP="00EB1D32">
                        <w:pPr>
                          <w:pStyle w:val="a9"/>
                          <w:spacing w:after="0"/>
                          <w:jc w:val="both"/>
                          <w:rPr>
                            <w:rFonts w:ascii="Times New Roman" w:hAnsi="Times New Roman"/>
                            <w:b/>
                          </w:rPr>
                        </w:pPr>
                      </w:p>
                    </w:tc>
                  </w:tr>
                  <w:tr w:rsidR="00EB1D32" w:rsidRPr="00D74BDE" w:rsidTr="00172ADA">
                    <w:tc>
                      <w:tcPr>
                        <w:tcW w:w="4248" w:type="dxa"/>
                      </w:tcPr>
                      <w:p w:rsidR="00EB1D32" w:rsidRPr="00D74BDE" w:rsidRDefault="00EB1D32" w:rsidP="00EB1D32">
                        <w:pPr>
                          <w:pStyle w:val="a9"/>
                          <w:spacing w:after="0"/>
                          <w:jc w:val="both"/>
                          <w:rPr>
                            <w:rFonts w:ascii="Times New Roman" w:hAnsi="Times New Roman"/>
                          </w:rPr>
                        </w:pPr>
                      </w:p>
                    </w:tc>
                  </w:tr>
                  <w:tr w:rsidR="00EB1D32" w:rsidRPr="00D74BDE" w:rsidTr="00172ADA">
                    <w:tc>
                      <w:tcPr>
                        <w:tcW w:w="4248" w:type="dxa"/>
                      </w:tcPr>
                      <w:p w:rsidR="00EB1D32" w:rsidRPr="00D74BDE" w:rsidRDefault="00EB1D32" w:rsidP="00EB1D32">
                        <w:pPr>
                          <w:pStyle w:val="a9"/>
                          <w:spacing w:after="0"/>
                          <w:jc w:val="both"/>
                          <w:rPr>
                            <w:rFonts w:ascii="Times New Roman" w:hAnsi="Times New Roman"/>
                          </w:rPr>
                        </w:pPr>
                      </w:p>
                    </w:tc>
                  </w:tr>
                  <w:tr w:rsidR="00EB1D32" w:rsidRPr="00D74BDE" w:rsidTr="00172ADA">
                    <w:tc>
                      <w:tcPr>
                        <w:tcW w:w="4248" w:type="dxa"/>
                      </w:tcPr>
                      <w:p w:rsidR="00EB1D32" w:rsidRPr="00D74BDE" w:rsidRDefault="00EB1D32" w:rsidP="00EB1D32">
                        <w:pPr>
                          <w:pStyle w:val="a9"/>
                          <w:spacing w:after="0"/>
                          <w:jc w:val="both"/>
                          <w:rPr>
                            <w:rFonts w:ascii="Times New Roman" w:hAnsi="Times New Roman"/>
                          </w:rPr>
                        </w:pPr>
                      </w:p>
                    </w:tc>
                  </w:tr>
                  <w:tr w:rsidR="00EB1D32" w:rsidRPr="00D74BDE" w:rsidTr="00172ADA">
                    <w:tc>
                      <w:tcPr>
                        <w:tcW w:w="4248" w:type="dxa"/>
                      </w:tcPr>
                      <w:p w:rsidR="00EB1D32" w:rsidRPr="00D74BDE" w:rsidRDefault="00EB1D32" w:rsidP="00EB1D32">
                        <w:pPr>
                          <w:pStyle w:val="a9"/>
                          <w:spacing w:after="0"/>
                          <w:jc w:val="both"/>
                          <w:rPr>
                            <w:rFonts w:ascii="Times New Roman" w:hAnsi="Times New Roman"/>
                          </w:rPr>
                        </w:pPr>
                      </w:p>
                    </w:tc>
                  </w:tr>
                  <w:tr w:rsidR="00EB1D32" w:rsidRPr="00D74BDE" w:rsidTr="00172ADA">
                    <w:tc>
                      <w:tcPr>
                        <w:tcW w:w="4248" w:type="dxa"/>
                      </w:tcPr>
                      <w:p w:rsidR="00EB1D32" w:rsidRPr="00D74BDE" w:rsidRDefault="00EB1D32" w:rsidP="00EB1D32">
                        <w:pPr>
                          <w:pStyle w:val="a9"/>
                          <w:spacing w:after="0"/>
                          <w:jc w:val="both"/>
                          <w:rPr>
                            <w:rFonts w:ascii="Times New Roman" w:hAnsi="Times New Roman"/>
                          </w:rPr>
                        </w:pPr>
                      </w:p>
                    </w:tc>
                  </w:tr>
                  <w:tr w:rsidR="00EB1D32" w:rsidRPr="00D74BDE" w:rsidTr="00172ADA">
                    <w:tc>
                      <w:tcPr>
                        <w:tcW w:w="4248" w:type="dxa"/>
                      </w:tcPr>
                      <w:p w:rsidR="00EB1D32" w:rsidRPr="00934835" w:rsidRDefault="00EB1D32" w:rsidP="00571C7D">
                        <w:pPr>
                          <w:pStyle w:val="a9"/>
                          <w:spacing w:after="0"/>
                          <w:jc w:val="both"/>
                          <w:rPr>
                            <w:rFonts w:ascii="Times New Roman" w:hAnsi="Times New Roman"/>
                            <w:b/>
                          </w:rPr>
                        </w:pPr>
                      </w:p>
                    </w:tc>
                  </w:tr>
                  <w:tr w:rsidR="00EB1D32" w:rsidRPr="00D74BDE" w:rsidTr="00172ADA">
                    <w:tc>
                      <w:tcPr>
                        <w:tcW w:w="4248" w:type="dxa"/>
                      </w:tcPr>
                      <w:p w:rsidR="00EB1D32" w:rsidRPr="00934835" w:rsidRDefault="00EB1D32" w:rsidP="00571C7D">
                        <w:pPr>
                          <w:pStyle w:val="a9"/>
                          <w:spacing w:after="0"/>
                          <w:jc w:val="both"/>
                          <w:rPr>
                            <w:rFonts w:ascii="Times New Roman" w:hAnsi="Times New Roman"/>
                            <w:b/>
                          </w:rPr>
                        </w:pPr>
                        <w:r w:rsidRPr="00934835">
                          <w:rPr>
                            <w:rFonts w:ascii="Times New Roman" w:hAnsi="Times New Roman"/>
                            <w:b/>
                          </w:rPr>
                          <w:t>________________</w:t>
                        </w:r>
                      </w:p>
                    </w:tc>
                  </w:tr>
                </w:tbl>
                <w:p w:rsidR="00EB1D32" w:rsidRPr="00D74BDE" w:rsidRDefault="00EB1D32" w:rsidP="00EB1D32">
                  <w:pPr>
                    <w:pStyle w:val="a9"/>
                    <w:spacing w:after="0"/>
                    <w:jc w:val="both"/>
                    <w:rPr>
                      <w:rFonts w:ascii="Times New Roman" w:hAnsi="Times New Roman"/>
                      <w:b/>
                    </w:rPr>
                  </w:pPr>
                </w:p>
              </w:tc>
            </w:tr>
          </w:tbl>
          <w:p w:rsidR="00966FDC" w:rsidRPr="009327CE" w:rsidRDefault="00966FDC" w:rsidP="00966FDC">
            <w:pPr>
              <w:keepNext/>
              <w:spacing w:line="20" w:lineRule="atLeast"/>
              <w:contextualSpacing/>
              <w:outlineLvl w:val="3"/>
              <w:rPr>
                <w:rFonts w:ascii="Times New Roman" w:hAnsi="Times New Roman"/>
                <w:b/>
                <w:lang w:eastAsia="ar-SA"/>
              </w:rPr>
            </w:pPr>
          </w:p>
          <w:p w:rsidR="00EE3DA1" w:rsidRDefault="00EE3DA1" w:rsidP="00CD6425">
            <w:pPr>
              <w:keepNext/>
              <w:spacing w:line="20" w:lineRule="atLeast"/>
              <w:contextualSpacing/>
              <w:outlineLvl w:val="3"/>
              <w:rPr>
                <w:rFonts w:ascii="Times New Roman" w:hAnsi="Times New Roman" w:cs="Times New Roman"/>
                <w:b/>
              </w:rPr>
            </w:pPr>
          </w:p>
          <w:p w:rsidR="004D7295" w:rsidRDefault="004D7295" w:rsidP="00CD6425">
            <w:pPr>
              <w:keepNext/>
              <w:spacing w:line="20" w:lineRule="atLeast"/>
              <w:contextualSpacing/>
              <w:outlineLvl w:val="3"/>
              <w:rPr>
                <w:rFonts w:ascii="Times New Roman" w:hAnsi="Times New Roman" w:cs="Times New Roman"/>
                <w:b/>
              </w:rPr>
            </w:pPr>
          </w:p>
          <w:p w:rsidR="004D7295" w:rsidRDefault="004D7295" w:rsidP="00CD6425">
            <w:pPr>
              <w:keepNext/>
              <w:spacing w:line="20" w:lineRule="atLeast"/>
              <w:contextualSpacing/>
              <w:outlineLvl w:val="3"/>
              <w:rPr>
                <w:rFonts w:ascii="Times New Roman" w:hAnsi="Times New Roman" w:cs="Times New Roman"/>
                <w:b/>
              </w:rPr>
            </w:pPr>
          </w:p>
          <w:p w:rsidR="004D7295" w:rsidRPr="009327CE" w:rsidRDefault="004D7295" w:rsidP="00CD6425">
            <w:pPr>
              <w:keepNext/>
              <w:spacing w:line="20" w:lineRule="atLeast"/>
              <w:contextualSpacing/>
              <w:outlineLvl w:val="3"/>
              <w:rPr>
                <w:rFonts w:ascii="Times New Roman" w:hAnsi="Times New Roman" w:cs="Times New Roman"/>
                <w:b/>
              </w:rPr>
            </w:pPr>
          </w:p>
        </w:tc>
      </w:tr>
    </w:tbl>
    <w:p w:rsidR="00B86FCA" w:rsidRDefault="00B86FCA"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8174AD">
      <w:pPr>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4D7295" w:rsidRDefault="004D7295" w:rsidP="00EE3DA1">
      <w:pPr>
        <w:jc w:val="right"/>
        <w:rPr>
          <w:rFonts w:ascii="Times New Roman" w:hAnsi="Times New Roman" w:cs="Times New Roman"/>
        </w:rPr>
      </w:pPr>
    </w:p>
    <w:p w:rsidR="00571C7D" w:rsidRDefault="00571C7D">
      <w:pPr>
        <w:widowControl/>
        <w:spacing w:after="160" w:line="259" w:lineRule="auto"/>
        <w:rPr>
          <w:rFonts w:ascii="Times New Roman" w:hAnsi="Times New Roman" w:cs="Times New Roman"/>
        </w:rPr>
      </w:pPr>
      <w:r>
        <w:rPr>
          <w:rFonts w:ascii="Times New Roman" w:hAnsi="Times New Roman" w:cs="Times New Roman"/>
        </w:rPr>
        <w:br w:type="page"/>
      </w:r>
    </w:p>
    <w:p w:rsidR="00EE3DA1" w:rsidRPr="009327CE" w:rsidRDefault="00EE3DA1" w:rsidP="00EE3DA1">
      <w:pPr>
        <w:jc w:val="right"/>
        <w:rPr>
          <w:rFonts w:ascii="Times New Roman" w:hAnsi="Times New Roman" w:cs="Times New Roman"/>
        </w:rPr>
      </w:pPr>
      <w:r w:rsidRPr="009327CE">
        <w:rPr>
          <w:rFonts w:ascii="Times New Roman" w:hAnsi="Times New Roman" w:cs="Times New Roman"/>
        </w:rPr>
        <w:lastRenderedPageBreak/>
        <w:t>Додаток №1</w:t>
      </w:r>
    </w:p>
    <w:p w:rsidR="00EE3DA1" w:rsidRPr="009327CE" w:rsidRDefault="00EE3DA1" w:rsidP="00EE3DA1">
      <w:pPr>
        <w:jc w:val="right"/>
        <w:rPr>
          <w:rFonts w:ascii="Times New Roman" w:hAnsi="Times New Roman" w:cs="Times New Roman"/>
        </w:rPr>
      </w:pPr>
      <w:r w:rsidRPr="009327CE">
        <w:rPr>
          <w:rFonts w:ascii="Times New Roman" w:hAnsi="Times New Roman" w:cs="Times New Roman"/>
        </w:rPr>
        <w:t xml:space="preserve">до Договору про </w:t>
      </w:r>
      <w:proofErr w:type="spellStart"/>
      <w:r w:rsidR="00B86FCA" w:rsidRPr="009327CE">
        <w:rPr>
          <w:rFonts w:ascii="Times New Roman" w:hAnsi="Times New Roman" w:cs="Times New Roman"/>
        </w:rPr>
        <w:t>закупвілю</w:t>
      </w:r>
      <w:proofErr w:type="spellEnd"/>
      <w:r w:rsidRPr="009327CE">
        <w:rPr>
          <w:rFonts w:ascii="Times New Roman" w:hAnsi="Times New Roman" w:cs="Times New Roman"/>
        </w:rPr>
        <w:t xml:space="preserve"> послуг </w:t>
      </w:r>
    </w:p>
    <w:p w:rsidR="00EE3DA1" w:rsidRPr="009327CE" w:rsidRDefault="00EE3DA1" w:rsidP="00EE3DA1">
      <w:pPr>
        <w:jc w:val="right"/>
        <w:rPr>
          <w:rFonts w:ascii="Times New Roman" w:hAnsi="Times New Roman" w:cs="Times New Roman"/>
        </w:rPr>
      </w:pPr>
      <w:r w:rsidRPr="009327CE">
        <w:rPr>
          <w:rFonts w:ascii="Times New Roman" w:hAnsi="Times New Roman" w:cs="Times New Roman"/>
        </w:rPr>
        <w:t>від ____.___.202</w:t>
      </w:r>
      <w:r w:rsidR="00553D80" w:rsidRPr="009327CE">
        <w:rPr>
          <w:rFonts w:ascii="Times New Roman" w:hAnsi="Times New Roman" w:cs="Times New Roman"/>
        </w:rPr>
        <w:t>3</w:t>
      </w:r>
      <w:r w:rsidR="00D718B9">
        <w:rPr>
          <w:rFonts w:ascii="Times New Roman" w:hAnsi="Times New Roman" w:cs="Times New Roman"/>
        </w:rPr>
        <w:t xml:space="preserve"> р. №___</w:t>
      </w:r>
      <w:r w:rsidRPr="009327CE">
        <w:rPr>
          <w:rFonts w:ascii="Times New Roman" w:hAnsi="Times New Roman" w:cs="Times New Roman"/>
        </w:rPr>
        <w:t>_____</w:t>
      </w:r>
    </w:p>
    <w:p w:rsidR="00EE3DA1" w:rsidRPr="009327CE" w:rsidRDefault="00EE3DA1" w:rsidP="00EE3DA1">
      <w:pPr>
        <w:jc w:val="both"/>
        <w:rPr>
          <w:rFonts w:ascii="Times New Roman" w:hAnsi="Times New Roman" w:cs="Times New Roman"/>
          <w:i/>
        </w:rPr>
      </w:pPr>
    </w:p>
    <w:p w:rsidR="00EE3DA1" w:rsidRPr="009327CE" w:rsidRDefault="00EE3DA1" w:rsidP="00EE3DA1">
      <w:pPr>
        <w:jc w:val="center"/>
        <w:rPr>
          <w:rFonts w:ascii="Times New Roman" w:hAnsi="Times New Roman" w:cs="Times New Roman"/>
          <w:b/>
        </w:rPr>
      </w:pPr>
      <w:r w:rsidRPr="009327CE">
        <w:rPr>
          <w:rFonts w:ascii="Times New Roman" w:hAnsi="Times New Roman" w:cs="Times New Roman"/>
          <w:b/>
        </w:rPr>
        <w:t>Специфікація</w:t>
      </w:r>
    </w:p>
    <w:tbl>
      <w:tblPr>
        <w:tblW w:w="9922" w:type="dxa"/>
        <w:tblLayout w:type="fixed"/>
        <w:tblLook w:val="04A0"/>
      </w:tblPr>
      <w:tblGrid>
        <w:gridCol w:w="515"/>
        <w:gridCol w:w="4271"/>
        <w:gridCol w:w="1079"/>
        <w:gridCol w:w="1473"/>
        <w:gridCol w:w="1315"/>
        <w:gridCol w:w="1269"/>
      </w:tblGrid>
      <w:tr w:rsidR="00EE3DA1" w:rsidRPr="009327CE" w:rsidTr="00F77476">
        <w:trPr>
          <w:cantSplit/>
          <w:trHeight w:val="1202"/>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EE3DA1" w:rsidRPr="009327CE" w:rsidRDefault="00EE3DA1" w:rsidP="006B7DE8">
            <w:pPr>
              <w:jc w:val="center"/>
              <w:rPr>
                <w:rFonts w:ascii="Times New Roman" w:hAnsi="Times New Roman" w:cs="Times New Roman"/>
              </w:rPr>
            </w:pPr>
            <w:r w:rsidRPr="009327CE">
              <w:rPr>
                <w:rFonts w:ascii="Times New Roman" w:hAnsi="Times New Roman" w:cs="Times New Roman"/>
              </w:rPr>
              <w:t>№ з/п</w:t>
            </w:r>
          </w:p>
        </w:tc>
        <w:tc>
          <w:tcPr>
            <w:tcW w:w="4271" w:type="dxa"/>
            <w:tcBorders>
              <w:top w:val="single" w:sz="4" w:space="0" w:color="auto"/>
              <w:left w:val="nil"/>
              <w:bottom w:val="single" w:sz="4" w:space="0" w:color="auto"/>
              <w:right w:val="single" w:sz="4" w:space="0" w:color="auto"/>
            </w:tcBorders>
            <w:shd w:val="clear" w:color="auto" w:fill="auto"/>
            <w:vAlign w:val="center"/>
          </w:tcPr>
          <w:p w:rsidR="00EE3DA1" w:rsidRPr="009327CE" w:rsidRDefault="00EE3DA1" w:rsidP="006B7DE8">
            <w:pPr>
              <w:jc w:val="center"/>
              <w:rPr>
                <w:rFonts w:ascii="Times New Roman" w:hAnsi="Times New Roman" w:cs="Times New Roman"/>
              </w:rPr>
            </w:pPr>
            <w:r w:rsidRPr="009327CE">
              <w:rPr>
                <w:rFonts w:ascii="Times New Roman" w:hAnsi="Times New Roman" w:cs="Times New Roman"/>
              </w:rPr>
              <w:t>Найменування послуги</w:t>
            </w:r>
          </w:p>
        </w:tc>
        <w:tc>
          <w:tcPr>
            <w:tcW w:w="1079" w:type="dxa"/>
            <w:tcBorders>
              <w:top w:val="single" w:sz="4" w:space="0" w:color="auto"/>
              <w:left w:val="nil"/>
              <w:bottom w:val="single" w:sz="4" w:space="0" w:color="auto"/>
              <w:right w:val="single" w:sz="4" w:space="0" w:color="auto"/>
            </w:tcBorders>
            <w:shd w:val="clear" w:color="auto" w:fill="auto"/>
            <w:textDirection w:val="btLr"/>
            <w:vAlign w:val="center"/>
          </w:tcPr>
          <w:p w:rsidR="00EE3DA1" w:rsidRPr="009327CE" w:rsidRDefault="00EE3DA1" w:rsidP="006B7DE8">
            <w:pPr>
              <w:ind w:left="113" w:right="113"/>
              <w:jc w:val="center"/>
              <w:rPr>
                <w:rFonts w:ascii="Times New Roman" w:hAnsi="Times New Roman" w:cs="Times New Roman"/>
              </w:rPr>
            </w:pPr>
            <w:r w:rsidRPr="009327CE">
              <w:rPr>
                <w:rFonts w:ascii="Times New Roman" w:hAnsi="Times New Roman" w:cs="Times New Roman"/>
              </w:rPr>
              <w:t>Кількість</w:t>
            </w:r>
          </w:p>
        </w:tc>
        <w:tc>
          <w:tcPr>
            <w:tcW w:w="1473" w:type="dxa"/>
            <w:tcBorders>
              <w:top w:val="single" w:sz="4" w:space="0" w:color="auto"/>
              <w:left w:val="nil"/>
              <w:bottom w:val="single" w:sz="4" w:space="0" w:color="auto"/>
              <w:right w:val="single" w:sz="4" w:space="0" w:color="auto"/>
            </w:tcBorders>
            <w:textDirection w:val="btLr"/>
            <w:vAlign w:val="center"/>
          </w:tcPr>
          <w:p w:rsidR="00EE3DA1" w:rsidRPr="009327CE" w:rsidRDefault="00EE3DA1" w:rsidP="006B7DE8">
            <w:pPr>
              <w:ind w:left="113" w:right="113"/>
              <w:jc w:val="center"/>
              <w:rPr>
                <w:rFonts w:ascii="Times New Roman" w:hAnsi="Times New Roman" w:cs="Times New Roman"/>
              </w:rPr>
            </w:pPr>
            <w:r w:rsidRPr="009327CE">
              <w:rPr>
                <w:rFonts w:ascii="Times New Roman" w:hAnsi="Times New Roman" w:cs="Times New Roman"/>
              </w:rPr>
              <w:t>Одиниця виміру</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EE3DA1" w:rsidRPr="009327CE" w:rsidRDefault="00EE3DA1" w:rsidP="006B7DE8">
            <w:pPr>
              <w:jc w:val="center"/>
              <w:rPr>
                <w:rFonts w:ascii="Times New Roman" w:hAnsi="Times New Roman" w:cs="Times New Roman"/>
              </w:rPr>
            </w:pPr>
            <w:r w:rsidRPr="009327CE">
              <w:rPr>
                <w:rFonts w:ascii="Times New Roman" w:hAnsi="Times New Roman" w:cs="Times New Roman"/>
              </w:rPr>
              <w:t>Ціна з або без ПДВ, грн.</w:t>
            </w:r>
          </w:p>
        </w:tc>
        <w:tc>
          <w:tcPr>
            <w:tcW w:w="1269" w:type="dxa"/>
            <w:tcBorders>
              <w:top w:val="single" w:sz="4" w:space="0" w:color="auto"/>
              <w:left w:val="nil"/>
              <w:bottom w:val="single" w:sz="4" w:space="0" w:color="auto"/>
              <w:right w:val="single" w:sz="4" w:space="0" w:color="auto"/>
            </w:tcBorders>
            <w:vAlign w:val="center"/>
          </w:tcPr>
          <w:p w:rsidR="00EE3DA1" w:rsidRPr="009327CE" w:rsidRDefault="00EE3DA1" w:rsidP="006B7DE8">
            <w:pPr>
              <w:jc w:val="center"/>
              <w:rPr>
                <w:rFonts w:ascii="Times New Roman" w:hAnsi="Times New Roman" w:cs="Times New Roman"/>
              </w:rPr>
            </w:pPr>
            <w:r w:rsidRPr="009327CE">
              <w:rPr>
                <w:rFonts w:ascii="Times New Roman" w:hAnsi="Times New Roman" w:cs="Times New Roman"/>
              </w:rPr>
              <w:t>Сума з або без ПДВ, грн.</w:t>
            </w:r>
          </w:p>
        </w:tc>
      </w:tr>
      <w:tr w:rsidR="00532DDB" w:rsidRPr="009327CE" w:rsidTr="00F77476">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532DDB" w:rsidRPr="009327CE" w:rsidRDefault="00532DDB" w:rsidP="00532DDB">
            <w:pPr>
              <w:rPr>
                <w:rFonts w:ascii="Times New Roman" w:hAnsi="Times New Roman" w:cs="Times New Roman"/>
              </w:rPr>
            </w:pPr>
            <w:r w:rsidRPr="009327CE">
              <w:rPr>
                <w:rFonts w:ascii="Times New Roman" w:hAnsi="Times New Roman" w:cs="Times New Roman"/>
              </w:rPr>
              <w:t>1</w:t>
            </w:r>
          </w:p>
        </w:tc>
        <w:tc>
          <w:tcPr>
            <w:tcW w:w="4271" w:type="dxa"/>
            <w:tcBorders>
              <w:top w:val="nil"/>
              <w:left w:val="nil"/>
              <w:bottom w:val="single" w:sz="4" w:space="0" w:color="auto"/>
              <w:right w:val="single" w:sz="4" w:space="0" w:color="auto"/>
            </w:tcBorders>
            <w:shd w:val="clear" w:color="auto" w:fill="auto"/>
          </w:tcPr>
          <w:p w:rsidR="00532DDB" w:rsidRPr="009327CE" w:rsidRDefault="00532DDB" w:rsidP="00532DDB">
            <w:pPr>
              <w:ind w:left="202"/>
              <w:rPr>
                <w:rFonts w:ascii="Times New Roman" w:eastAsia="Times New Roman" w:hAnsi="Times New Roman" w:cs="Times New Roman"/>
                <w:bCs/>
              </w:rPr>
            </w:pPr>
            <w:r w:rsidRPr="009327CE">
              <w:rPr>
                <w:rFonts w:ascii="Times New Roman" w:hAnsi="Times New Roman" w:cs="Times New Roman"/>
              </w:rPr>
              <w:t xml:space="preserve">Проведення гістологічного дослідження </w:t>
            </w:r>
            <w:proofErr w:type="spellStart"/>
            <w:r w:rsidRPr="009327CE">
              <w:rPr>
                <w:rFonts w:ascii="Times New Roman" w:hAnsi="Times New Roman" w:cs="Times New Roman"/>
              </w:rPr>
              <w:t>біопсійного</w:t>
            </w:r>
            <w:proofErr w:type="spellEnd"/>
            <w:r w:rsidRPr="009327CE">
              <w:rPr>
                <w:rFonts w:ascii="Times New Roman" w:hAnsi="Times New Roman" w:cs="Times New Roman"/>
              </w:rPr>
              <w:t xml:space="preserve">  та операційного матеріалу 1 категорії складності</w:t>
            </w:r>
          </w:p>
        </w:tc>
        <w:tc>
          <w:tcPr>
            <w:tcW w:w="1079" w:type="dxa"/>
            <w:tcBorders>
              <w:top w:val="nil"/>
              <w:left w:val="nil"/>
              <w:bottom w:val="single" w:sz="4" w:space="0" w:color="auto"/>
              <w:right w:val="single" w:sz="4" w:space="0" w:color="auto"/>
            </w:tcBorders>
            <w:shd w:val="clear" w:color="auto" w:fill="auto"/>
            <w:vAlign w:val="center"/>
          </w:tcPr>
          <w:p w:rsidR="00532DDB" w:rsidRPr="005F3E1E" w:rsidRDefault="00571C7D" w:rsidP="00532DDB">
            <w:pPr>
              <w:ind w:left="173"/>
              <w:jc w:val="center"/>
              <w:rPr>
                <w:rFonts w:ascii="Times New Roman" w:hAnsi="Times New Roman" w:cs="Times New Roman"/>
                <w:lang w:val="ru-RU"/>
              </w:rPr>
            </w:pPr>
            <w:r>
              <w:rPr>
                <w:rFonts w:ascii="Times New Roman" w:hAnsi="Times New Roman" w:cs="Times New Roman"/>
                <w:lang w:val="ru-RU"/>
              </w:rPr>
              <w:t>320</w:t>
            </w:r>
          </w:p>
        </w:tc>
        <w:tc>
          <w:tcPr>
            <w:tcW w:w="1473" w:type="dxa"/>
            <w:tcBorders>
              <w:top w:val="single" w:sz="4" w:space="0" w:color="auto"/>
              <w:left w:val="nil"/>
              <w:bottom w:val="single" w:sz="4" w:space="0" w:color="auto"/>
              <w:right w:val="single" w:sz="4" w:space="0" w:color="auto"/>
            </w:tcBorders>
          </w:tcPr>
          <w:p w:rsidR="00532DDB" w:rsidRDefault="00532DDB" w:rsidP="00532DDB">
            <w:pPr>
              <w:ind w:left="34"/>
              <w:rPr>
                <w:rFonts w:ascii="Times New Roman" w:hAnsi="Times New Roman" w:cs="Times New Roman"/>
                <w:lang w:val="ru-RU"/>
              </w:rPr>
            </w:pPr>
          </w:p>
          <w:p w:rsidR="00532DDB" w:rsidRPr="009327CE" w:rsidRDefault="00532DDB" w:rsidP="00532DDB">
            <w:pPr>
              <w:ind w:left="34"/>
              <w:rPr>
                <w:rFonts w:ascii="Times New Roman" w:hAnsi="Times New Roman" w:cs="Times New Roman"/>
              </w:rPr>
            </w:pPr>
            <w:proofErr w:type="spellStart"/>
            <w:r>
              <w:rPr>
                <w:rFonts w:ascii="Times New Roman" w:hAnsi="Times New Roman" w:cs="Times New Roman"/>
                <w:lang w:val="ru-RU"/>
              </w:rPr>
              <w:t>послуга</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532DDB" w:rsidRPr="009327CE" w:rsidRDefault="00532DDB" w:rsidP="00532DDB">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532DDB" w:rsidRPr="009327CE" w:rsidRDefault="00532DDB" w:rsidP="00532DDB">
            <w:pPr>
              <w:rPr>
                <w:rFonts w:ascii="Times New Roman" w:hAnsi="Times New Roman" w:cs="Times New Roman"/>
              </w:rPr>
            </w:pPr>
          </w:p>
        </w:tc>
      </w:tr>
      <w:tr w:rsidR="00532DDB" w:rsidRPr="009327CE" w:rsidTr="00F77476">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532DDB" w:rsidRPr="009327CE" w:rsidRDefault="00532DDB" w:rsidP="00532DDB">
            <w:pPr>
              <w:rPr>
                <w:rFonts w:ascii="Times New Roman" w:hAnsi="Times New Roman" w:cs="Times New Roman"/>
              </w:rPr>
            </w:pPr>
            <w:r w:rsidRPr="009327CE">
              <w:rPr>
                <w:rFonts w:ascii="Times New Roman" w:hAnsi="Times New Roman" w:cs="Times New Roman"/>
              </w:rPr>
              <w:t>2</w:t>
            </w:r>
          </w:p>
        </w:tc>
        <w:tc>
          <w:tcPr>
            <w:tcW w:w="4271" w:type="dxa"/>
            <w:tcBorders>
              <w:top w:val="nil"/>
              <w:left w:val="nil"/>
              <w:bottom w:val="single" w:sz="4" w:space="0" w:color="auto"/>
              <w:right w:val="single" w:sz="4" w:space="0" w:color="auto"/>
            </w:tcBorders>
            <w:shd w:val="clear" w:color="auto" w:fill="auto"/>
          </w:tcPr>
          <w:p w:rsidR="00532DDB" w:rsidRPr="009327CE" w:rsidRDefault="00532DDB" w:rsidP="00532DDB">
            <w:pPr>
              <w:ind w:left="202"/>
              <w:rPr>
                <w:rFonts w:ascii="Times New Roman" w:eastAsia="Times New Roman" w:hAnsi="Times New Roman" w:cs="Times New Roman"/>
                <w:bCs/>
              </w:rPr>
            </w:pPr>
            <w:r w:rsidRPr="009327CE">
              <w:rPr>
                <w:rFonts w:ascii="Times New Roman" w:hAnsi="Times New Roman" w:cs="Times New Roman"/>
              </w:rPr>
              <w:t xml:space="preserve">Проведення  гістологічного дослідження </w:t>
            </w:r>
            <w:proofErr w:type="spellStart"/>
            <w:r w:rsidRPr="009327CE">
              <w:rPr>
                <w:rFonts w:ascii="Times New Roman" w:hAnsi="Times New Roman" w:cs="Times New Roman"/>
              </w:rPr>
              <w:t>біопсійного</w:t>
            </w:r>
            <w:proofErr w:type="spellEnd"/>
            <w:r w:rsidRPr="009327CE">
              <w:rPr>
                <w:rFonts w:ascii="Times New Roman" w:hAnsi="Times New Roman" w:cs="Times New Roman"/>
              </w:rPr>
              <w:t xml:space="preserve">  та операційного матеріалу 2 категорії складності</w:t>
            </w:r>
          </w:p>
        </w:tc>
        <w:tc>
          <w:tcPr>
            <w:tcW w:w="1079" w:type="dxa"/>
            <w:tcBorders>
              <w:top w:val="nil"/>
              <w:left w:val="nil"/>
              <w:bottom w:val="single" w:sz="4" w:space="0" w:color="auto"/>
              <w:right w:val="single" w:sz="4" w:space="0" w:color="auto"/>
            </w:tcBorders>
            <w:shd w:val="clear" w:color="auto" w:fill="auto"/>
            <w:vAlign w:val="center"/>
          </w:tcPr>
          <w:p w:rsidR="00532DDB" w:rsidRPr="005F3E1E" w:rsidRDefault="00571C7D" w:rsidP="00532DDB">
            <w:pPr>
              <w:ind w:left="173"/>
              <w:jc w:val="center"/>
              <w:rPr>
                <w:rFonts w:ascii="Times New Roman" w:hAnsi="Times New Roman" w:cs="Times New Roman"/>
                <w:lang w:val="ru-RU"/>
              </w:rPr>
            </w:pPr>
            <w:r>
              <w:rPr>
                <w:rFonts w:ascii="Times New Roman" w:hAnsi="Times New Roman" w:cs="Times New Roman"/>
                <w:lang w:val="ru-RU"/>
              </w:rPr>
              <w:t>80</w:t>
            </w:r>
          </w:p>
        </w:tc>
        <w:tc>
          <w:tcPr>
            <w:tcW w:w="1473" w:type="dxa"/>
            <w:tcBorders>
              <w:top w:val="single" w:sz="4" w:space="0" w:color="auto"/>
              <w:left w:val="nil"/>
              <w:bottom w:val="single" w:sz="4" w:space="0" w:color="auto"/>
              <w:right w:val="single" w:sz="4" w:space="0" w:color="auto"/>
            </w:tcBorders>
          </w:tcPr>
          <w:p w:rsidR="00532DDB" w:rsidRDefault="00532DDB" w:rsidP="00532DDB">
            <w:pPr>
              <w:ind w:left="34"/>
              <w:rPr>
                <w:rFonts w:ascii="Times New Roman" w:hAnsi="Times New Roman" w:cs="Times New Roman"/>
              </w:rPr>
            </w:pPr>
          </w:p>
          <w:p w:rsidR="00532DDB" w:rsidRPr="009327CE" w:rsidRDefault="00532DDB" w:rsidP="00532DDB">
            <w:pPr>
              <w:ind w:left="34"/>
              <w:rPr>
                <w:rFonts w:ascii="Times New Roman" w:hAnsi="Times New Roman" w:cs="Times New Roman"/>
              </w:rPr>
            </w:pPr>
            <w:proofErr w:type="spellStart"/>
            <w:r>
              <w:rPr>
                <w:rFonts w:ascii="Times New Roman" w:hAnsi="Times New Roman" w:cs="Times New Roman"/>
                <w:lang w:val="ru-RU"/>
              </w:rPr>
              <w:t>послуга</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532DDB" w:rsidRPr="009327CE" w:rsidRDefault="00532DDB" w:rsidP="00532DDB">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532DDB" w:rsidRPr="009327CE" w:rsidRDefault="00532DDB" w:rsidP="00532DDB">
            <w:pPr>
              <w:jc w:val="center"/>
              <w:rPr>
                <w:rFonts w:ascii="Times New Roman" w:hAnsi="Times New Roman" w:cs="Times New Roman"/>
              </w:rPr>
            </w:pPr>
          </w:p>
        </w:tc>
      </w:tr>
      <w:tr w:rsidR="00532DDB" w:rsidRPr="009327CE" w:rsidTr="00F77476">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532DDB" w:rsidRPr="009327CE" w:rsidRDefault="00532DDB" w:rsidP="00532DDB">
            <w:pPr>
              <w:rPr>
                <w:rFonts w:ascii="Times New Roman" w:hAnsi="Times New Roman" w:cs="Times New Roman"/>
              </w:rPr>
            </w:pPr>
            <w:r w:rsidRPr="009327CE">
              <w:rPr>
                <w:rFonts w:ascii="Times New Roman" w:hAnsi="Times New Roman" w:cs="Times New Roman"/>
              </w:rPr>
              <w:t>3</w:t>
            </w:r>
          </w:p>
        </w:tc>
        <w:tc>
          <w:tcPr>
            <w:tcW w:w="4271" w:type="dxa"/>
            <w:tcBorders>
              <w:top w:val="nil"/>
              <w:left w:val="nil"/>
              <w:bottom w:val="single" w:sz="4" w:space="0" w:color="auto"/>
              <w:right w:val="single" w:sz="4" w:space="0" w:color="auto"/>
            </w:tcBorders>
            <w:shd w:val="clear" w:color="auto" w:fill="auto"/>
          </w:tcPr>
          <w:p w:rsidR="00532DDB" w:rsidRPr="009327CE" w:rsidRDefault="00532DDB" w:rsidP="00532DDB">
            <w:pPr>
              <w:ind w:left="202"/>
              <w:rPr>
                <w:rFonts w:ascii="Times New Roman" w:eastAsia="Times New Roman" w:hAnsi="Times New Roman" w:cs="Times New Roman"/>
                <w:bCs/>
              </w:rPr>
            </w:pPr>
            <w:r w:rsidRPr="009327CE">
              <w:rPr>
                <w:rFonts w:ascii="Times New Roman" w:hAnsi="Times New Roman" w:cs="Times New Roman"/>
              </w:rPr>
              <w:t xml:space="preserve">Проведення гістологічного дослідження </w:t>
            </w:r>
            <w:proofErr w:type="spellStart"/>
            <w:r w:rsidRPr="009327CE">
              <w:rPr>
                <w:rFonts w:ascii="Times New Roman" w:hAnsi="Times New Roman" w:cs="Times New Roman"/>
              </w:rPr>
              <w:t>біопсійного</w:t>
            </w:r>
            <w:proofErr w:type="spellEnd"/>
            <w:r w:rsidRPr="009327CE">
              <w:rPr>
                <w:rFonts w:ascii="Times New Roman" w:hAnsi="Times New Roman" w:cs="Times New Roman"/>
              </w:rPr>
              <w:t xml:space="preserve">  та операційного матеріалу 3 категорії складності</w:t>
            </w:r>
          </w:p>
        </w:tc>
        <w:tc>
          <w:tcPr>
            <w:tcW w:w="1079" w:type="dxa"/>
            <w:tcBorders>
              <w:top w:val="nil"/>
              <w:left w:val="nil"/>
              <w:bottom w:val="single" w:sz="4" w:space="0" w:color="auto"/>
              <w:right w:val="single" w:sz="4" w:space="0" w:color="auto"/>
            </w:tcBorders>
            <w:shd w:val="clear" w:color="auto" w:fill="auto"/>
            <w:vAlign w:val="center"/>
          </w:tcPr>
          <w:p w:rsidR="00532DDB" w:rsidRPr="005F3E1E" w:rsidRDefault="00571C7D" w:rsidP="00532DDB">
            <w:pPr>
              <w:ind w:left="173"/>
              <w:jc w:val="center"/>
              <w:rPr>
                <w:rFonts w:ascii="Times New Roman" w:hAnsi="Times New Roman" w:cs="Times New Roman"/>
                <w:lang w:val="ru-RU"/>
              </w:rPr>
            </w:pPr>
            <w:r>
              <w:rPr>
                <w:rFonts w:ascii="Times New Roman" w:hAnsi="Times New Roman" w:cs="Times New Roman"/>
                <w:lang w:val="ru-RU"/>
              </w:rPr>
              <w:t>400</w:t>
            </w:r>
          </w:p>
        </w:tc>
        <w:tc>
          <w:tcPr>
            <w:tcW w:w="1473" w:type="dxa"/>
            <w:tcBorders>
              <w:top w:val="single" w:sz="4" w:space="0" w:color="auto"/>
              <w:left w:val="nil"/>
              <w:bottom w:val="single" w:sz="4" w:space="0" w:color="auto"/>
              <w:right w:val="single" w:sz="4" w:space="0" w:color="auto"/>
            </w:tcBorders>
          </w:tcPr>
          <w:p w:rsidR="00532DDB" w:rsidRDefault="00532DDB" w:rsidP="00532DDB">
            <w:pPr>
              <w:ind w:left="34"/>
              <w:rPr>
                <w:rFonts w:ascii="Times New Roman" w:hAnsi="Times New Roman" w:cs="Times New Roman"/>
              </w:rPr>
            </w:pPr>
          </w:p>
          <w:p w:rsidR="00532DDB" w:rsidRPr="009327CE" w:rsidRDefault="00532DDB" w:rsidP="00532DDB">
            <w:pPr>
              <w:ind w:left="34"/>
              <w:rPr>
                <w:rFonts w:ascii="Times New Roman" w:hAnsi="Times New Roman" w:cs="Times New Roman"/>
              </w:rPr>
            </w:pPr>
            <w:proofErr w:type="spellStart"/>
            <w:r>
              <w:rPr>
                <w:rFonts w:ascii="Times New Roman" w:hAnsi="Times New Roman" w:cs="Times New Roman"/>
                <w:lang w:val="ru-RU"/>
              </w:rPr>
              <w:t>послуга</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532DDB" w:rsidRPr="009327CE" w:rsidRDefault="00532DDB" w:rsidP="00532DDB">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532DDB" w:rsidRPr="009327CE" w:rsidRDefault="00532DDB" w:rsidP="00532DDB">
            <w:pPr>
              <w:jc w:val="center"/>
              <w:rPr>
                <w:rFonts w:ascii="Times New Roman" w:hAnsi="Times New Roman" w:cs="Times New Roman"/>
              </w:rPr>
            </w:pPr>
          </w:p>
        </w:tc>
      </w:tr>
      <w:tr w:rsidR="00532DDB" w:rsidRPr="009327CE" w:rsidTr="00F77476">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532DDB" w:rsidRPr="009327CE" w:rsidRDefault="00532DDB" w:rsidP="00532DDB">
            <w:pPr>
              <w:rPr>
                <w:rFonts w:ascii="Times New Roman" w:hAnsi="Times New Roman" w:cs="Times New Roman"/>
              </w:rPr>
            </w:pPr>
            <w:r w:rsidRPr="009327CE">
              <w:rPr>
                <w:rFonts w:ascii="Times New Roman" w:hAnsi="Times New Roman" w:cs="Times New Roman"/>
              </w:rPr>
              <w:t>4</w:t>
            </w:r>
          </w:p>
        </w:tc>
        <w:tc>
          <w:tcPr>
            <w:tcW w:w="4271" w:type="dxa"/>
            <w:tcBorders>
              <w:top w:val="nil"/>
              <w:left w:val="nil"/>
              <w:bottom w:val="single" w:sz="4" w:space="0" w:color="auto"/>
              <w:right w:val="single" w:sz="4" w:space="0" w:color="auto"/>
            </w:tcBorders>
            <w:shd w:val="clear" w:color="auto" w:fill="auto"/>
          </w:tcPr>
          <w:p w:rsidR="00532DDB" w:rsidRPr="009327CE" w:rsidRDefault="00532DDB" w:rsidP="00532DDB">
            <w:pPr>
              <w:ind w:left="202"/>
              <w:rPr>
                <w:rFonts w:ascii="Times New Roman" w:eastAsia="Times New Roman" w:hAnsi="Times New Roman" w:cs="Times New Roman"/>
                <w:bCs/>
              </w:rPr>
            </w:pPr>
            <w:r w:rsidRPr="009327CE">
              <w:rPr>
                <w:rFonts w:ascii="Times New Roman" w:hAnsi="Times New Roman" w:cs="Times New Roman"/>
              </w:rPr>
              <w:t xml:space="preserve">Проведення гістологічного дослідження </w:t>
            </w:r>
            <w:proofErr w:type="spellStart"/>
            <w:r w:rsidRPr="009327CE">
              <w:rPr>
                <w:rFonts w:ascii="Times New Roman" w:hAnsi="Times New Roman" w:cs="Times New Roman"/>
              </w:rPr>
              <w:t>біопсійного</w:t>
            </w:r>
            <w:proofErr w:type="spellEnd"/>
            <w:r w:rsidRPr="009327CE">
              <w:rPr>
                <w:rFonts w:ascii="Times New Roman" w:hAnsi="Times New Roman" w:cs="Times New Roman"/>
              </w:rPr>
              <w:t xml:space="preserve">  та операційного матеріалу 4 категорії складності</w:t>
            </w:r>
          </w:p>
        </w:tc>
        <w:tc>
          <w:tcPr>
            <w:tcW w:w="1079" w:type="dxa"/>
            <w:tcBorders>
              <w:top w:val="nil"/>
              <w:left w:val="nil"/>
              <w:bottom w:val="single" w:sz="4" w:space="0" w:color="auto"/>
              <w:right w:val="single" w:sz="4" w:space="0" w:color="auto"/>
            </w:tcBorders>
            <w:shd w:val="clear" w:color="auto" w:fill="auto"/>
            <w:vAlign w:val="center"/>
          </w:tcPr>
          <w:p w:rsidR="00532DDB" w:rsidRPr="005F3E1E" w:rsidRDefault="00571C7D" w:rsidP="00532DDB">
            <w:pPr>
              <w:ind w:left="173"/>
              <w:jc w:val="center"/>
              <w:rPr>
                <w:rFonts w:ascii="Times New Roman" w:hAnsi="Times New Roman" w:cs="Times New Roman"/>
                <w:lang w:val="ru-RU"/>
              </w:rPr>
            </w:pPr>
            <w:r>
              <w:rPr>
                <w:rFonts w:ascii="Times New Roman" w:hAnsi="Times New Roman" w:cs="Times New Roman"/>
                <w:lang w:val="ru-RU"/>
              </w:rPr>
              <w:t>10</w:t>
            </w:r>
          </w:p>
        </w:tc>
        <w:tc>
          <w:tcPr>
            <w:tcW w:w="1473" w:type="dxa"/>
            <w:tcBorders>
              <w:top w:val="single" w:sz="4" w:space="0" w:color="auto"/>
              <w:left w:val="nil"/>
              <w:bottom w:val="single" w:sz="4" w:space="0" w:color="auto"/>
              <w:right w:val="single" w:sz="4" w:space="0" w:color="auto"/>
            </w:tcBorders>
          </w:tcPr>
          <w:p w:rsidR="00532DDB" w:rsidRDefault="00532DDB" w:rsidP="00532DDB">
            <w:pPr>
              <w:ind w:left="34"/>
              <w:rPr>
                <w:rFonts w:ascii="Times New Roman" w:hAnsi="Times New Roman" w:cs="Times New Roman"/>
              </w:rPr>
            </w:pPr>
          </w:p>
          <w:p w:rsidR="00532DDB" w:rsidRPr="009327CE" w:rsidRDefault="00532DDB" w:rsidP="00532DDB">
            <w:pPr>
              <w:ind w:left="34"/>
              <w:rPr>
                <w:rFonts w:ascii="Times New Roman" w:hAnsi="Times New Roman" w:cs="Times New Roman"/>
              </w:rPr>
            </w:pPr>
            <w:proofErr w:type="spellStart"/>
            <w:r>
              <w:rPr>
                <w:rFonts w:ascii="Times New Roman" w:hAnsi="Times New Roman" w:cs="Times New Roman"/>
                <w:lang w:val="ru-RU"/>
              </w:rPr>
              <w:t>послуга</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532DDB" w:rsidRPr="009327CE" w:rsidRDefault="00532DDB" w:rsidP="00532DDB">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532DDB" w:rsidRPr="009327CE" w:rsidRDefault="00532DDB" w:rsidP="00532DDB">
            <w:pPr>
              <w:jc w:val="center"/>
              <w:rPr>
                <w:rFonts w:ascii="Times New Roman" w:hAnsi="Times New Roman" w:cs="Times New Roman"/>
              </w:rPr>
            </w:pPr>
          </w:p>
        </w:tc>
      </w:tr>
      <w:tr w:rsidR="00532DDB" w:rsidRPr="009327CE" w:rsidTr="00F77476">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532DDB" w:rsidRPr="009327CE" w:rsidRDefault="00532DDB" w:rsidP="00532DDB">
            <w:pPr>
              <w:rPr>
                <w:rFonts w:ascii="Times New Roman" w:hAnsi="Times New Roman" w:cs="Times New Roman"/>
              </w:rPr>
            </w:pPr>
            <w:r w:rsidRPr="009327CE">
              <w:rPr>
                <w:rFonts w:ascii="Times New Roman" w:hAnsi="Times New Roman" w:cs="Times New Roman"/>
              </w:rPr>
              <w:t>5</w:t>
            </w:r>
          </w:p>
        </w:tc>
        <w:tc>
          <w:tcPr>
            <w:tcW w:w="4271" w:type="dxa"/>
            <w:tcBorders>
              <w:top w:val="nil"/>
              <w:left w:val="nil"/>
              <w:bottom w:val="single" w:sz="4" w:space="0" w:color="auto"/>
              <w:right w:val="single" w:sz="4" w:space="0" w:color="auto"/>
            </w:tcBorders>
            <w:shd w:val="clear" w:color="auto" w:fill="auto"/>
          </w:tcPr>
          <w:p w:rsidR="00532DDB" w:rsidRPr="009327CE" w:rsidRDefault="00532DDB" w:rsidP="00532DDB">
            <w:pPr>
              <w:ind w:left="202"/>
              <w:rPr>
                <w:rFonts w:ascii="Times New Roman" w:eastAsia="Times New Roman" w:hAnsi="Times New Roman" w:cs="Times New Roman"/>
                <w:bCs/>
              </w:rPr>
            </w:pPr>
            <w:r w:rsidRPr="009327CE">
              <w:rPr>
                <w:rFonts w:ascii="Times New Roman" w:hAnsi="Times New Roman" w:cs="Times New Roman"/>
              </w:rPr>
              <w:t xml:space="preserve">Проведення гістологічного дослідження </w:t>
            </w:r>
            <w:proofErr w:type="spellStart"/>
            <w:r w:rsidRPr="009327CE">
              <w:rPr>
                <w:rFonts w:ascii="Times New Roman" w:hAnsi="Times New Roman" w:cs="Times New Roman"/>
              </w:rPr>
              <w:t>біопсійного</w:t>
            </w:r>
            <w:proofErr w:type="spellEnd"/>
            <w:r w:rsidRPr="009327CE">
              <w:rPr>
                <w:rFonts w:ascii="Times New Roman" w:hAnsi="Times New Roman" w:cs="Times New Roman"/>
              </w:rPr>
              <w:t xml:space="preserve">  та операційного матеріалу 5 категорії складності</w:t>
            </w:r>
          </w:p>
        </w:tc>
        <w:tc>
          <w:tcPr>
            <w:tcW w:w="1079" w:type="dxa"/>
            <w:tcBorders>
              <w:top w:val="nil"/>
              <w:left w:val="nil"/>
              <w:bottom w:val="single" w:sz="4" w:space="0" w:color="auto"/>
              <w:right w:val="single" w:sz="4" w:space="0" w:color="auto"/>
            </w:tcBorders>
            <w:shd w:val="clear" w:color="auto" w:fill="auto"/>
            <w:vAlign w:val="center"/>
          </w:tcPr>
          <w:p w:rsidR="00532DDB" w:rsidRPr="005F3E1E" w:rsidRDefault="00571C7D" w:rsidP="00532DDB">
            <w:pPr>
              <w:ind w:left="173"/>
              <w:jc w:val="center"/>
              <w:rPr>
                <w:rFonts w:ascii="Times New Roman" w:hAnsi="Times New Roman" w:cs="Times New Roman"/>
                <w:lang w:val="ru-RU"/>
              </w:rPr>
            </w:pPr>
            <w:r>
              <w:rPr>
                <w:rFonts w:ascii="Times New Roman" w:hAnsi="Times New Roman" w:cs="Times New Roman"/>
                <w:lang w:val="ru-RU"/>
              </w:rPr>
              <w:t>50</w:t>
            </w:r>
          </w:p>
        </w:tc>
        <w:tc>
          <w:tcPr>
            <w:tcW w:w="1473" w:type="dxa"/>
            <w:tcBorders>
              <w:top w:val="single" w:sz="4" w:space="0" w:color="auto"/>
              <w:left w:val="nil"/>
              <w:bottom w:val="single" w:sz="4" w:space="0" w:color="auto"/>
              <w:right w:val="single" w:sz="4" w:space="0" w:color="auto"/>
            </w:tcBorders>
          </w:tcPr>
          <w:p w:rsidR="00532DDB" w:rsidRDefault="00532DDB" w:rsidP="00532DDB">
            <w:pPr>
              <w:ind w:left="34"/>
              <w:rPr>
                <w:rFonts w:ascii="Times New Roman" w:hAnsi="Times New Roman" w:cs="Times New Roman"/>
                <w:lang w:val="ru-RU"/>
              </w:rPr>
            </w:pPr>
          </w:p>
          <w:p w:rsidR="00532DDB" w:rsidRPr="009327CE" w:rsidRDefault="00532DDB" w:rsidP="00532DDB">
            <w:pPr>
              <w:ind w:left="34"/>
              <w:rPr>
                <w:rFonts w:ascii="Times New Roman" w:hAnsi="Times New Roman" w:cs="Times New Roman"/>
              </w:rPr>
            </w:pPr>
            <w:proofErr w:type="spellStart"/>
            <w:r>
              <w:rPr>
                <w:rFonts w:ascii="Times New Roman" w:hAnsi="Times New Roman" w:cs="Times New Roman"/>
                <w:lang w:val="ru-RU"/>
              </w:rPr>
              <w:t>послуга</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532DDB" w:rsidRPr="009327CE" w:rsidRDefault="00532DDB" w:rsidP="00532DDB">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532DDB" w:rsidRPr="009327CE" w:rsidRDefault="00532DDB" w:rsidP="00532DDB">
            <w:pPr>
              <w:rPr>
                <w:rFonts w:ascii="Times New Roman" w:hAnsi="Times New Roman" w:cs="Times New Roman"/>
              </w:rPr>
            </w:pPr>
          </w:p>
        </w:tc>
      </w:tr>
      <w:tr w:rsidR="00D718B9" w:rsidRPr="009327CE" w:rsidTr="00F77476">
        <w:trPr>
          <w:trHeight w:val="397"/>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8B9" w:rsidRPr="009327CE" w:rsidRDefault="00D718B9" w:rsidP="00532DDB">
            <w:pPr>
              <w:pStyle w:val="a9"/>
              <w:rPr>
                <w:rFonts w:ascii="Times New Roman" w:hAnsi="Times New Roman"/>
                <w:b/>
              </w:rPr>
            </w:pPr>
            <w:r w:rsidRPr="009327CE">
              <w:rPr>
                <w:rFonts w:ascii="Times New Roman" w:hAnsi="Times New Roman"/>
                <w:b/>
                <w:sz w:val="22"/>
                <w:szCs w:val="22"/>
              </w:rPr>
              <w:t>РАЗОМ</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718B9" w:rsidRPr="009327CE" w:rsidRDefault="00571C7D" w:rsidP="00F77476">
            <w:pPr>
              <w:pStyle w:val="a9"/>
              <w:jc w:val="center"/>
              <w:rPr>
                <w:rFonts w:ascii="Times New Roman" w:hAnsi="Times New Roman"/>
                <w:b/>
              </w:rPr>
            </w:pPr>
            <w:r>
              <w:rPr>
                <w:rFonts w:ascii="Times New Roman" w:hAnsi="Times New Roman"/>
                <w:b/>
              </w:rPr>
              <w:t>860</w:t>
            </w:r>
            <w:bookmarkStart w:id="0" w:name="_GoBack"/>
            <w:bookmarkEnd w:id="0"/>
          </w:p>
        </w:tc>
        <w:tc>
          <w:tcPr>
            <w:tcW w:w="1473" w:type="dxa"/>
            <w:tcBorders>
              <w:top w:val="single" w:sz="4" w:space="0" w:color="auto"/>
              <w:left w:val="nil"/>
              <w:bottom w:val="single" w:sz="4" w:space="0" w:color="auto"/>
              <w:right w:val="single" w:sz="4" w:space="0" w:color="auto"/>
            </w:tcBorders>
          </w:tcPr>
          <w:p w:rsidR="00D718B9" w:rsidRPr="009327CE" w:rsidRDefault="00D718B9" w:rsidP="00532DDB">
            <w:pPr>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718B9" w:rsidRPr="009327CE" w:rsidRDefault="00D718B9" w:rsidP="00532DDB">
            <w:pPr>
              <w:rPr>
                <w:rFonts w:ascii="Times New Roman" w:hAnsi="Times New Roman" w:cs="Times New Roman"/>
              </w:rPr>
            </w:pPr>
          </w:p>
        </w:tc>
        <w:tc>
          <w:tcPr>
            <w:tcW w:w="1269" w:type="dxa"/>
            <w:tcBorders>
              <w:top w:val="single" w:sz="4" w:space="0" w:color="auto"/>
              <w:left w:val="nil"/>
              <w:bottom w:val="single" w:sz="4" w:space="0" w:color="auto"/>
              <w:right w:val="single" w:sz="4" w:space="0" w:color="auto"/>
            </w:tcBorders>
          </w:tcPr>
          <w:p w:rsidR="00D718B9" w:rsidRPr="009327CE" w:rsidRDefault="00D718B9" w:rsidP="00532DDB">
            <w:pPr>
              <w:jc w:val="center"/>
              <w:rPr>
                <w:rFonts w:ascii="Times New Roman" w:hAnsi="Times New Roman" w:cs="Times New Roman"/>
              </w:rPr>
            </w:pPr>
          </w:p>
        </w:tc>
      </w:tr>
    </w:tbl>
    <w:p w:rsidR="00EE3DA1" w:rsidRPr="009327CE" w:rsidRDefault="00EE3DA1" w:rsidP="00EE3DA1">
      <w:pPr>
        <w:tabs>
          <w:tab w:val="left" w:pos="1416"/>
        </w:tabs>
        <w:jc w:val="both"/>
        <w:rPr>
          <w:rFonts w:ascii="Times New Roman" w:hAnsi="Times New Roman" w:cs="Times New Roman"/>
          <w:sz w:val="23"/>
          <w:szCs w:val="23"/>
        </w:rPr>
      </w:pPr>
    </w:p>
    <w:p w:rsidR="00EE3DA1" w:rsidRPr="009327CE" w:rsidRDefault="00EE3DA1" w:rsidP="00EE3DA1">
      <w:pPr>
        <w:jc w:val="both"/>
        <w:rPr>
          <w:rFonts w:ascii="Times New Roman" w:hAnsi="Times New Roman" w:cs="Times New Roman"/>
          <w:i/>
        </w:rPr>
      </w:pPr>
    </w:p>
    <w:tbl>
      <w:tblPr>
        <w:tblW w:w="10065" w:type="dxa"/>
        <w:tblInd w:w="108" w:type="dxa"/>
        <w:tblLayout w:type="fixed"/>
        <w:tblLook w:val="04A0"/>
      </w:tblPr>
      <w:tblGrid>
        <w:gridCol w:w="5103"/>
        <w:gridCol w:w="4962"/>
      </w:tblGrid>
      <w:tr w:rsidR="00EE3DA1" w:rsidRPr="009327CE" w:rsidTr="006B7DE8">
        <w:tc>
          <w:tcPr>
            <w:tcW w:w="5103" w:type="dxa"/>
            <w:shd w:val="clear" w:color="auto" w:fill="auto"/>
          </w:tcPr>
          <w:p w:rsidR="00EE3DA1" w:rsidRPr="009327CE" w:rsidRDefault="00EE3DA1" w:rsidP="006B7DE8">
            <w:pPr>
              <w:rPr>
                <w:rFonts w:ascii="Times New Roman" w:hAnsi="Times New Roman" w:cs="Times New Roman"/>
                <w:b/>
              </w:rPr>
            </w:pPr>
            <w:r w:rsidRPr="009327CE">
              <w:rPr>
                <w:rFonts w:ascii="Times New Roman" w:hAnsi="Times New Roman" w:cs="Times New Roman"/>
                <w:b/>
              </w:rPr>
              <w:t xml:space="preserve">Виконавець </w:t>
            </w:r>
          </w:p>
        </w:tc>
        <w:tc>
          <w:tcPr>
            <w:tcW w:w="4962" w:type="dxa"/>
            <w:shd w:val="clear" w:color="auto" w:fill="auto"/>
          </w:tcPr>
          <w:p w:rsidR="00EE3DA1" w:rsidRPr="009327CE" w:rsidRDefault="00EE3DA1" w:rsidP="006B7DE8">
            <w:pPr>
              <w:rPr>
                <w:rFonts w:ascii="Times New Roman" w:hAnsi="Times New Roman" w:cs="Times New Roman"/>
                <w:b/>
              </w:rPr>
            </w:pPr>
            <w:r w:rsidRPr="009327CE">
              <w:rPr>
                <w:rFonts w:ascii="Times New Roman" w:hAnsi="Times New Roman" w:cs="Times New Roman"/>
                <w:b/>
              </w:rPr>
              <w:t>Замовник</w:t>
            </w:r>
          </w:p>
        </w:tc>
      </w:tr>
      <w:tr w:rsidR="00EE3DA1" w:rsidRPr="002423A6" w:rsidTr="006B7DE8">
        <w:trPr>
          <w:trHeight w:val="800"/>
        </w:trPr>
        <w:tc>
          <w:tcPr>
            <w:tcW w:w="5103" w:type="dxa"/>
            <w:shd w:val="clear" w:color="auto" w:fill="auto"/>
          </w:tcPr>
          <w:p w:rsidR="00EE3DA1" w:rsidRDefault="00EE3DA1" w:rsidP="00F77476">
            <w:pPr>
              <w:rPr>
                <w:rFonts w:ascii="Times New Roman" w:hAnsi="Times New Roman" w:cs="Times New Roman"/>
                <w:b/>
              </w:rPr>
            </w:pPr>
          </w:p>
          <w:p w:rsidR="00571C7D" w:rsidRPr="002423A6" w:rsidRDefault="00571C7D" w:rsidP="00F77476">
            <w:pPr>
              <w:rPr>
                <w:rFonts w:ascii="Times New Roman" w:hAnsi="Times New Roman" w:cs="Times New Roman"/>
                <w:b/>
              </w:rPr>
            </w:pPr>
            <w:r>
              <w:rPr>
                <w:rFonts w:ascii="Times New Roman" w:hAnsi="Times New Roman" w:cs="Times New Roman"/>
                <w:b/>
              </w:rPr>
              <w:t>_____________________</w:t>
            </w:r>
          </w:p>
        </w:tc>
        <w:tc>
          <w:tcPr>
            <w:tcW w:w="4962" w:type="dxa"/>
            <w:shd w:val="clear" w:color="auto" w:fill="auto"/>
          </w:tcPr>
          <w:p w:rsidR="00EE3DA1" w:rsidRDefault="00EE3DA1" w:rsidP="00CD6425">
            <w:pPr>
              <w:keepNext/>
              <w:spacing w:line="20" w:lineRule="atLeast"/>
              <w:contextualSpacing/>
              <w:outlineLvl w:val="3"/>
              <w:rPr>
                <w:rFonts w:ascii="Times New Roman" w:hAnsi="Times New Roman" w:cs="Times New Roman"/>
                <w:b/>
              </w:rPr>
            </w:pPr>
          </w:p>
          <w:p w:rsidR="00571C7D" w:rsidRPr="002423A6" w:rsidRDefault="00571C7D" w:rsidP="00CD6425">
            <w:pPr>
              <w:keepNext/>
              <w:spacing w:line="20" w:lineRule="atLeast"/>
              <w:contextualSpacing/>
              <w:outlineLvl w:val="3"/>
              <w:rPr>
                <w:rFonts w:ascii="Times New Roman" w:hAnsi="Times New Roman" w:cs="Times New Roman"/>
                <w:b/>
              </w:rPr>
            </w:pPr>
            <w:r>
              <w:rPr>
                <w:rFonts w:ascii="Times New Roman" w:hAnsi="Times New Roman" w:cs="Times New Roman"/>
                <w:b/>
              </w:rPr>
              <w:t>_______________________</w:t>
            </w:r>
          </w:p>
        </w:tc>
      </w:tr>
    </w:tbl>
    <w:p w:rsidR="00EE3DA1" w:rsidRPr="008E2069" w:rsidRDefault="00EE3DA1" w:rsidP="008174AD">
      <w:pPr>
        <w:tabs>
          <w:tab w:val="left" w:pos="6451"/>
        </w:tabs>
        <w:spacing w:after="281"/>
        <w:ind w:right="340"/>
        <w:rPr>
          <w:rFonts w:ascii="Times New Roman" w:hAnsi="Times New Roman" w:cs="Times New Roman"/>
          <w:b/>
          <w:bCs/>
        </w:rPr>
      </w:pPr>
    </w:p>
    <w:sectPr w:rsidR="00EE3DA1" w:rsidRPr="008E2069" w:rsidSect="005B3A31">
      <w:pgSz w:w="11909" w:h="16838"/>
      <w:pgMar w:top="836" w:right="427" w:bottom="833" w:left="7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0E7" w:rsidRDefault="000A40E7" w:rsidP="00A72516">
      <w:r>
        <w:separator/>
      </w:r>
    </w:p>
  </w:endnote>
  <w:endnote w:type="continuationSeparator" w:id="1">
    <w:p w:rsidR="000A40E7" w:rsidRDefault="000A40E7" w:rsidP="00A72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0E7" w:rsidRDefault="000A40E7" w:rsidP="00A72516">
      <w:r>
        <w:separator/>
      </w:r>
    </w:p>
  </w:footnote>
  <w:footnote w:type="continuationSeparator" w:id="1">
    <w:p w:rsidR="000A40E7" w:rsidRDefault="000A40E7" w:rsidP="00A72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40A9471B"/>
    <w:multiLevelType w:val="hybridMultilevel"/>
    <w:tmpl w:val="93D86E6A"/>
    <w:lvl w:ilvl="0" w:tplc="ED5466DC">
      <w:start w:val="1"/>
      <w:numFmt w:val="decimal"/>
      <w:lvlText w:val="%1."/>
      <w:lvlJc w:val="left"/>
      <w:pPr>
        <w:ind w:left="4100" w:hanging="360"/>
      </w:pPr>
      <w:rPr>
        <w:rFonts w:hint="default"/>
      </w:rPr>
    </w:lvl>
    <w:lvl w:ilvl="1" w:tplc="04220019" w:tentative="1">
      <w:start w:val="1"/>
      <w:numFmt w:val="lowerLetter"/>
      <w:lvlText w:val="%2."/>
      <w:lvlJc w:val="left"/>
      <w:pPr>
        <w:ind w:left="4820" w:hanging="360"/>
      </w:pPr>
    </w:lvl>
    <w:lvl w:ilvl="2" w:tplc="0422001B" w:tentative="1">
      <w:start w:val="1"/>
      <w:numFmt w:val="lowerRoman"/>
      <w:lvlText w:val="%3."/>
      <w:lvlJc w:val="right"/>
      <w:pPr>
        <w:ind w:left="5540" w:hanging="180"/>
      </w:pPr>
    </w:lvl>
    <w:lvl w:ilvl="3" w:tplc="0422000F" w:tentative="1">
      <w:start w:val="1"/>
      <w:numFmt w:val="decimal"/>
      <w:lvlText w:val="%4."/>
      <w:lvlJc w:val="left"/>
      <w:pPr>
        <w:ind w:left="6260" w:hanging="360"/>
      </w:pPr>
    </w:lvl>
    <w:lvl w:ilvl="4" w:tplc="04220019" w:tentative="1">
      <w:start w:val="1"/>
      <w:numFmt w:val="lowerLetter"/>
      <w:lvlText w:val="%5."/>
      <w:lvlJc w:val="left"/>
      <w:pPr>
        <w:ind w:left="6980" w:hanging="360"/>
      </w:pPr>
    </w:lvl>
    <w:lvl w:ilvl="5" w:tplc="0422001B" w:tentative="1">
      <w:start w:val="1"/>
      <w:numFmt w:val="lowerRoman"/>
      <w:lvlText w:val="%6."/>
      <w:lvlJc w:val="right"/>
      <w:pPr>
        <w:ind w:left="7700" w:hanging="180"/>
      </w:pPr>
    </w:lvl>
    <w:lvl w:ilvl="6" w:tplc="0422000F" w:tentative="1">
      <w:start w:val="1"/>
      <w:numFmt w:val="decimal"/>
      <w:lvlText w:val="%7."/>
      <w:lvlJc w:val="left"/>
      <w:pPr>
        <w:ind w:left="8420" w:hanging="360"/>
      </w:pPr>
    </w:lvl>
    <w:lvl w:ilvl="7" w:tplc="04220019" w:tentative="1">
      <w:start w:val="1"/>
      <w:numFmt w:val="lowerLetter"/>
      <w:lvlText w:val="%8."/>
      <w:lvlJc w:val="left"/>
      <w:pPr>
        <w:ind w:left="9140" w:hanging="360"/>
      </w:pPr>
    </w:lvl>
    <w:lvl w:ilvl="8" w:tplc="0422001B" w:tentative="1">
      <w:start w:val="1"/>
      <w:numFmt w:val="lowerRoman"/>
      <w:lvlText w:val="%9."/>
      <w:lvlJc w:val="right"/>
      <w:pPr>
        <w:ind w:left="9860" w:hanging="180"/>
      </w:pPr>
    </w:lvl>
  </w:abstractNum>
  <w:abstractNum w:abstractNumId="2">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447468"/>
    <w:multiLevelType w:val="multilevel"/>
    <w:tmpl w:val="FD565A2A"/>
    <w:lvl w:ilvl="0">
      <w:start w:val="1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AE161D"/>
    <w:multiLevelType w:val="multilevel"/>
    <w:tmpl w:val="FEEC4B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CA711C"/>
    <w:multiLevelType w:val="multilevel"/>
    <w:tmpl w:val="34B0B39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815698"/>
    <w:multiLevelType w:val="multilevel"/>
    <w:tmpl w:val="B8D0819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B613A"/>
    <w:rsid w:val="00031FBB"/>
    <w:rsid w:val="000672A4"/>
    <w:rsid w:val="000A40E7"/>
    <w:rsid w:val="000D6353"/>
    <w:rsid w:val="001A66F5"/>
    <w:rsid w:val="00231718"/>
    <w:rsid w:val="00243D3B"/>
    <w:rsid w:val="00247760"/>
    <w:rsid w:val="002560BC"/>
    <w:rsid w:val="002A2A50"/>
    <w:rsid w:val="002D784C"/>
    <w:rsid w:val="002E3D23"/>
    <w:rsid w:val="002F5D5F"/>
    <w:rsid w:val="00347F7C"/>
    <w:rsid w:val="00397447"/>
    <w:rsid w:val="003A76F5"/>
    <w:rsid w:val="003B40B2"/>
    <w:rsid w:val="003B7470"/>
    <w:rsid w:val="003C0032"/>
    <w:rsid w:val="003C6DF7"/>
    <w:rsid w:val="003F5662"/>
    <w:rsid w:val="00426B51"/>
    <w:rsid w:val="00427973"/>
    <w:rsid w:val="00465FAD"/>
    <w:rsid w:val="00466406"/>
    <w:rsid w:val="004B0847"/>
    <w:rsid w:val="004C6C5F"/>
    <w:rsid w:val="004D7295"/>
    <w:rsid w:val="005275BC"/>
    <w:rsid w:val="00532DDB"/>
    <w:rsid w:val="0054212A"/>
    <w:rsid w:val="0055367B"/>
    <w:rsid w:val="00553D80"/>
    <w:rsid w:val="00571C7D"/>
    <w:rsid w:val="005B3A31"/>
    <w:rsid w:val="005F3E1E"/>
    <w:rsid w:val="006050C0"/>
    <w:rsid w:val="006740B3"/>
    <w:rsid w:val="007F1283"/>
    <w:rsid w:val="008174AD"/>
    <w:rsid w:val="008225FD"/>
    <w:rsid w:val="00861348"/>
    <w:rsid w:val="008763FB"/>
    <w:rsid w:val="008A0B12"/>
    <w:rsid w:val="008E094B"/>
    <w:rsid w:val="008E2069"/>
    <w:rsid w:val="00912907"/>
    <w:rsid w:val="009327CE"/>
    <w:rsid w:val="00966FDC"/>
    <w:rsid w:val="0099292A"/>
    <w:rsid w:val="00995B4F"/>
    <w:rsid w:val="009B4A7F"/>
    <w:rsid w:val="00A1001E"/>
    <w:rsid w:val="00A1055B"/>
    <w:rsid w:val="00A72516"/>
    <w:rsid w:val="00AD72D4"/>
    <w:rsid w:val="00B86FCA"/>
    <w:rsid w:val="00C102B3"/>
    <w:rsid w:val="00C23D96"/>
    <w:rsid w:val="00C40A2B"/>
    <w:rsid w:val="00C40F54"/>
    <w:rsid w:val="00C96A2B"/>
    <w:rsid w:val="00CD6425"/>
    <w:rsid w:val="00D02007"/>
    <w:rsid w:val="00D31441"/>
    <w:rsid w:val="00D34613"/>
    <w:rsid w:val="00D45208"/>
    <w:rsid w:val="00D70C00"/>
    <w:rsid w:val="00D718B9"/>
    <w:rsid w:val="00DA6FFA"/>
    <w:rsid w:val="00DB613A"/>
    <w:rsid w:val="00DE36EE"/>
    <w:rsid w:val="00DF703F"/>
    <w:rsid w:val="00E003B4"/>
    <w:rsid w:val="00E84A34"/>
    <w:rsid w:val="00EA32DC"/>
    <w:rsid w:val="00EB1D32"/>
    <w:rsid w:val="00EE3DA1"/>
    <w:rsid w:val="00F50502"/>
    <w:rsid w:val="00F7130E"/>
    <w:rsid w:val="00F77476"/>
    <w:rsid w:val="00FF27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2069"/>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Курсив;Интервал 0 pt"/>
    <w:basedOn w:val="a0"/>
    <w:rsid w:val="008E2069"/>
    <w:rPr>
      <w:rFonts w:ascii="Times New Roman" w:eastAsia="Times New Roman" w:hAnsi="Times New Roman" w:cs="Times New Roman"/>
      <w:b/>
      <w:bCs/>
      <w:i/>
      <w:iCs/>
      <w:smallCaps w:val="0"/>
      <w:strike w:val="0"/>
      <w:color w:val="000000"/>
      <w:spacing w:val="0"/>
      <w:w w:val="100"/>
      <w:position w:val="0"/>
      <w:sz w:val="26"/>
      <w:szCs w:val="26"/>
      <w:u w:val="single"/>
      <w:lang w:val="uk-UA"/>
    </w:rPr>
  </w:style>
  <w:style w:type="character" w:customStyle="1" w:styleId="2">
    <w:name w:val="Основной текст (2)"/>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single"/>
      <w:lang w:val="uk-UA"/>
    </w:rPr>
  </w:style>
  <w:style w:type="character" w:customStyle="1" w:styleId="20">
    <w:name w:val="Основной текст (2) + Не полужирный"/>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none"/>
      <w:lang w:val="uk-UA"/>
    </w:rPr>
  </w:style>
  <w:style w:type="character" w:customStyle="1" w:styleId="a3">
    <w:name w:val="Основной текст_"/>
    <w:basedOn w:val="a0"/>
    <w:link w:val="3"/>
    <w:rsid w:val="008E2069"/>
    <w:rPr>
      <w:rFonts w:ascii="Times New Roman" w:eastAsia="Times New Roman" w:hAnsi="Times New Roman" w:cs="Times New Roman"/>
      <w:spacing w:val="-10"/>
      <w:sz w:val="26"/>
      <w:szCs w:val="26"/>
      <w:shd w:val="clear" w:color="auto" w:fill="FFFFFF"/>
    </w:rPr>
  </w:style>
  <w:style w:type="character" w:customStyle="1" w:styleId="a4">
    <w:name w:val="Основной текст + Полужирный"/>
    <w:basedOn w:val="a3"/>
    <w:rsid w:val="008E2069"/>
    <w:rPr>
      <w:rFonts w:ascii="Times New Roman" w:eastAsia="Times New Roman" w:hAnsi="Times New Roman" w:cs="Times New Roman"/>
      <w:b/>
      <w:bCs/>
      <w:color w:val="000000"/>
      <w:spacing w:val="-10"/>
      <w:w w:val="100"/>
      <w:position w:val="0"/>
      <w:sz w:val="26"/>
      <w:szCs w:val="26"/>
      <w:shd w:val="clear" w:color="auto" w:fill="FFFFFF"/>
      <w:lang w:val="uk-UA"/>
    </w:rPr>
  </w:style>
  <w:style w:type="character" w:customStyle="1" w:styleId="1">
    <w:name w:val="Заголовок №1_"/>
    <w:basedOn w:val="a0"/>
    <w:link w:val="10"/>
    <w:rsid w:val="008E2069"/>
    <w:rPr>
      <w:rFonts w:ascii="Times New Roman" w:eastAsia="Times New Roman" w:hAnsi="Times New Roman" w:cs="Times New Roman"/>
      <w:b/>
      <w:bCs/>
      <w:spacing w:val="-10"/>
      <w:sz w:val="26"/>
      <w:szCs w:val="26"/>
      <w:shd w:val="clear" w:color="auto" w:fill="FFFFFF"/>
    </w:rPr>
  </w:style>
  <w:style w:type="character" w:customStyle="1" w:styleId="ArialNarrow12pt0pt">
    <w:name w:val="Основной текст + Arial Narrow;12 pt;Курсив;Интервал 0 pt"/>
    <w:basedOn w:val="a3"/>
    <w:rsid w:val="008E2069"/>
    <w:rPr>
      <w:rFonts w:ascii="Arial Narrow" w:eastAsia="Arial Narrow" w:hAnsi="Arial Narrow" w:cs="Arial Narrow"/>
      <w:i/>
      <w:iCs/>
      <w:color w:val="000000"/>
      <w:spacing w:val="0"/>
      <w:w w:val="100"/>
      <w:position w:val="0"/>
      <w:sz w:val="24"/>
      <w:szCs w:val="24"/>
      <w:shd w:val="clear" w:color="auto" w:fill="FFFFFF"/>
      <w:lang w:val="uk-UA"/>
    </w:rPr>
  </w:style>
  <w:style w:type="character" w:customStyle="1" w:styleId="11">
    <w:name w:val="Основной текст1"/>
    <w:basedOn w:val="a3"/>
    <w:rsid w:val="008E2069"/>
    <w:rPr>
      <w:rFonts w:ascii="Times New Roman" w:eastAsia="Times New Roman" w:hAnsi="Times New Roman" w:cs="Times New Roman"/>
      <w:color w:val="000000"/>
      <w:spacing w:val="-10"/>
      <w:w w:val="100"/>
      <w:position w:val="0"/>
      <w:sz w:val="26"/>
      <w:szCs w:val="26"/>
      <w:u w:val="single"/>
      <w:shd w:val="clear" w:color="auto" w:fill="FFFFFF"/>
      <w:lang w:val="uk-UA"/>
    </w:rPr>
  </w:style>
  <w:style w:type="character" w:customStyle="1" w:styleId="a5">
    <w:name w:val="Подпись к картинке_"/>
    <w:basedOn w:val="a0"/>
    <w:link w:val="a6"/>
    <w:rsid w:val="008E2069"/>
    <w:rPr>
      <w:rFonts w:ascii="Times New Roman" w:eastAsia="Times New Roman" w:hAnsi="Times New Roman" w:cs="Times New Roman"/>
      <w:b/>
      <w:bCs/>
      <w:spacing w:val="-10"/>
      <w:sz w:val="26"/>
      <w:szCs w:val="26"/>
      <w:shd w:val="clear" w:color="auto" w:fill="FFFFFF"/>
    </w:rPr>
  </w:style>
  <w:style w:type="character" w:customStyle="1" w:styleId="a7">
    <w:name w:val="Подпись к таблице"/>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single"/>
      <w:lang w:val="uk-UA"/>
    </w:rPr>
  </w:style>
  <w:style w:type="paragraph" w:customStyle="1" w:styleId="3">
    <w:name w:val="Основной текст3"/>
    <w:basedOn w:val="a"/>
    <w:link w:val="a3"/>
    <w:rsid w:val="008E2069"/>
    <w:pPr>
      <w:shd w:val="clear" w:color="auto" w:fill="FFFFFF"/>
      <w:spacing w:line="287" w:lineRule="exact"/>
      <w:jc w:val="both"/>
    </w:pPr>
    <w:rPr>
      <w:rFonts w:ascii="Times New Roman" w:eastAsia="Times New Roman" w:hAnsi="Times New Roman" w:cs="Times New Roman"/>
      <w:color w:val="auto"/>
      <w:spacing w:val="-10"/>
      <w:sz w:val="26"/>
      <w:szCs w:val="26"/>
      <w:lang w:eastAsia="en-US"/>
    </w:rPr>
  </w:style>
  <w:style w:type="paragraph" w:customStyle="1" w:styleId="10">
    <w:name w:val="Заголовок №1"/>
    <w:basedOn w:val="a"/>
    <w:link w:val="1"/>
    <w:rsid w:val="008E2069"/>
    <w:pPr>
      <w:shd w:val="clear" w:color="auto" w:fill="FFFFFF"/>
      <w:spacing w:before="240" w:line="287" w:lineRule="exact"/>
      <w:jc w:val="center"/>
      <w:outlineLvl w:val="0"/>
    </w:pPr>
    <w:rPr>
      <w:rFonts w:ascii="Times New Roman" w:eastAsia="Times New Roman" w:hAnsi="Times New Roman" w:cs="Times New Roman"/>
      <w:b/>
      <w:bCs/>
      <w:color w:val="auto"/>
      <w:spacing w:val="-10"/>
      <w:sz w:val="26"/>
      <w:szCs w:val="26"/>
      <w:lang w:eastAsia="en-US"/>
    </w:rPr>
  </w:style>
  <w:style w:type="paragraph" w:customStyle="1" w:styleId="a6">
    <w:name w:val="Подпись к картинке"/>
    <w:basedOn w:val="a"/>
    <w:link w:val="a5"/>
    <w:rsid w:val="008E2069"/>
    <w:pPr>
      <w:shd w:val="clear" w:color="auto" w:fill="FFFFFF"/>
      <w:spacing w:line="0" w:lineRule="atLeast"/>
    </w:pPr>
    <w:rPr>
      <w:rFonts w:ascii="Times New Roman" w:eastAsia="Times New Roman" w:hAnsi="Times New Roman" w:cs="Times New Roman"/>
      <w:b/>
      <w:bCs/>
      <w:color w:val="auto"/>
      <w:spacing w:val="-10"/>
      <w:sz w:val="26"/>
      <w:szCs w:val="26"/>
      <w:lang w:eastAsia="en-US"/>
    </w:rPr>
  </w:style>
  <w:style w:type="paragraph" w:customStyle="1" w:styleId="rvps2">
    <w:name w:val="rvps2"/>
    <w:basedOn w:val="a"/>
    <w:rsid w:val="008E2069"/>
    <w:pPr>
      <w:widowControl/>
      <w:spacing w:before="100" w:beforeAutospacing="1" w:after="100" w:afterAutospacing="1"/>
    </w:pPr>
    <w:rPr>
      <w:rFonts w:ascii="Times New Roman" w:eastAsia="Times New Roman" w:hAnsi="Times New Roman" w:cs="Times New Roman"/>
      <w:color w:val="auto"/>
    </w:rPr>
  </w:style>
  <w:style w:type="paragraph" w:styleId="a8">
    <w:name w:val="List Paragraph"/>
    <w:basedOn w:val="a"/>
    <w:uiPriority w:val="34"/>
    <w:qFormat/>
    <w:rsid w:val="008E2069"/>
    <w:pPr>
      <w:ind w:left="720"/>
      <w:contextualSpacing/>
    </w:pPr>
  </w:style>
  <w:style w:type="paragraph" w:styleId="a9">
    <w:name w:val="Body Text"/>
    <w:basedOn w:val="a"/>
    <w:link w:val="aa"/>
    <w:uiPriority w:val="99"/>
    <w:rsid w:val="00EE3DA1"/>
    <w:pPr>
      <w:suppressAutoHyphens/>
      <w:autoSpaceDE w:val="0"/>
      <w:spacing w:after="120"/>
    </w:pPr>
    <w:rPr>
      <w:rFonts w:ascii="Times New Roman CYR" w:eastAsia="Times New Roman" w:hAnsi="Times New Roman CYR" w:cs="Times New Roman"/>
      <w:color w:val="auto"/>
      <w:lang w:eastAsia="zh-CN"/>
    </w:rPr>
  </w:style>
  <w:style w:type="character" w:customStyle="1" w:styleId="aa">
    <w:name w:val="Основной текст Знак"/>
    <w:basedOn w:val="a0"/>
    <w:link w:val="a9"/>
    <w:uiPriority w:val="99"/>
    <w:rsid w:val="00EE3DA1"/>
    <w:rPr>
      <w:rFonts w:ascii="Times New Roman CYR" w:eastAsia="Times New Roman" w:hAnsi="Times New Roman CYR" w:cs="Times New Roman"/>
      <w:sz w:val="24"/>
      <w:szCs w:val="24"/>
      <w:lang w:eastAsia="zh-C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EE3DA1"/>
    <w:pPr>
      <w:widowControl/>
      <w:suppressAutoHyphens/>
      <w:spacing w:before="280" w:after="280"/>
    </w:pPr>
    <w:rPr>
      <w:rFonts w:ascii="Times New Roman" w:eastAsia="Times New Roman" w:hAnsi="Times New Roman" w:cs="Times New Roman"/>
      <w:color w:val="auto"/>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EE3DA1"/>
    <w:rPr>
      <w:rFonts w:ascii="Times New Roman" w:eastAsia="Times New Roman" w:hAnsi="Times New Roman" w:cs="Times New Roman"/>
      <w:sz w:val="24"/>
      <w:szCs w:val="24"/>
      <w:lang w:eastAsia="zh-CN"/>
    </w:rPr>
  </w:style>
  <w:style w:type="paragraph" w:customStyle="1" w:styleId="12">
    <w:name w:val="Абзац списку1"/>
    <w:basedOn w:val="a"/>
    <w:qFormat/>
    <w:rsid w:val="00EE3DA1"/>
    <w:pPr>
      <w:widowControl/>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xfmc1">
    <w:name w:val="xfmc1"/>
    <w:basedOn w:val="a"/>
    <w:rsid w:val="00EE3DA1"/>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d">
    <w:name w:val="header"/>
    <w:basedOn w:val="a"/>
    <w:link w:val="ae"/>
    <w:uiPriority w:val="99"/>
    <w:unhideWhenUsed/>
    <w:rsid w:val="00A72516"/>
    <w:pPr>
      <w:tabs>
        <w:tab w:val="center" w:pos="4819"/>
        <w:tab w:val="right" w:pos="9639"/>
      </w:tabs>
    </w:pPr>
  </w:style>
  <w:style w:type="character" w:customStyle="1" w:styleId="ae">
    <w:name w:val="Верхний колонтитул Знак"/>
    <w:basedOn w:val="a0"/>
    <w:link w:val="ad"/>
    <w:uiPriority w:val="99"/>
    <w:rsid w:val="00A72516"/>
    <w:rPr>
      <w:rFonts w:ascii="Courier New" w:eastAsia="Courier New" w:hAnsi="Courier New" w:cs="Courier New"/>
      <w:color w:val="000000"/>
      <w:sz w:val="24"/>
      <w:szCs w:val="24"/>
      <w:lang w:eastAsia="uk-UA"/>
    </w:rPr>
  </w:style>
  <w:style w:type="paragraph" w:styleId="af">
    <w:name w:val="footer"/>
    <w:basedOn w:val="a"/>
    <w:link w:val="af0"/>
    <w:uiPriority w:val="99"/>
    <w:unhideWhenUsed/>
    <w:rsid w:val="00A72516"/>
    <w:pPr>
      <w:tabs>
        <w:tab w:val="center" w:pos="4819"/>
        <w:tab w:val="right" w:pos="9639"/>
      </w:tabs>
    </w:pPr>
  </w:style>
  <w:style w:type="character" w:customStyle="1" w:styleId="af0">
    <w:name w:val="Нижний колонтитул Знак"/>
    <w:basedOn w:val="a0"/>
    <w:link w:val="af"/>
    <w:uiPriority w:val="99"/>
    <w:rsid w:val="00A72516"/>
    <w:rPr>
      <w:rFonts w:ascii="Courier New" w:eastAsia="Courier New" w:hAnsi="Courier New" w:cs="Courier New"/>
      <w:color w:val="000000"/>
      <w:sz w:val="24"/>
      <w:szCs w:val="24"/>
      <w:lang w:eastAsia="uk-UA"/>
    </w:rPr>
  </w:style>
  <w:style w:type="paragraph" w:customStyle="1" w:styleId="13">
    <w:name w:val="Без інтервалів1"/>
    <w:qFormat/>
    <w:rsid w:val="00553D80"/>
    <w:pPr>
      <w:spacing w:after="0" w:line="240" w:lineRule="auto"/>
    </w:pPr>
    <w:rPr>
      <w:rFonts w:ascii="Calibri" w:eastAsia="Calibri" w:hAnsi="Calibri" w:cs="Times New Roman"/>
      <w:color w:val="00000A"/>
      <w:lang w:val="ru-RU"/>
    </w:rPr>
  </w:style>
  <w:style w:type="paragraph" w:styleId="af1">
    <w:name w:val="Balloon Text"/>
    <w:basedOn w:val="a"/>
    <w:link w:val="af2"/>
    <w:uiPriority w:val="99"/>
    <w:semiHidden/>
    <w:unhideWhenUsed/>
    <w:rsid w:val="009327CE"/>
    <w:rPr>
      <w:rFonts w:ascii="Segoe UI" w:hAnsi="Segoe UI" w:cs="Segoe UI"/>
      <w:sz w:val="18"/>
      <w:szCs w:val="18"/>
    </w:rPr>
  </w:style>
  <w:style w:type="character" w:customStyle="1" w:styleId="af2">
    <w:name w:val="Текст выноски Знак"/>
    <w:basedOn w:val="a0"/>
    <w:link w:val="af1"/>
    <w:uiPriority w:val="99"/>
    <w:semiHidden/>
    <w:rsid w:val="009327CE"/>
    <w:rPr>
      <w:rFonts w:ascii="Segoe UI" w:eastAsia="Courier New" w:hAnsi="Segoe UI" w:cs="Segoe UI"/>
      <w:color w:val="000000"/>
      <w:sz w:val="18"/>
      <w:szCs w:val="18"/>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B546-6897-4A4D-A75B-E909AF2C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12522</Words>
  <Characters>7139</Characters>
  <Application>Microsoft Office Word</Application>
  <DocSecurity>0</DocSecurity>
  <Lines>59</Lines>
  <Paragraphs>39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23</cp:revision>
  <cp:lastPrinted>2023-02-23T11:32:00Z</cp:lastPrinted>
  <dcterms:created xsi:type="dcterms:W3CDTF">2023-02-23T09:28:00Z</dcterms:created>
  <dcterms:modified xsi:type="dcterms:W3CDTF">2023-06-12T07:36:00Z</dcterms:modified>
</cp:coreProperties>
</file>