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2F" w:rsidRPr="004D7928" w:rsidRDefault="002B672F" w:rsidP="002B67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0E68" w:rsidRPr="004D7928" w:rsidRDefault="0017698E" w:rsidP="0017698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7FB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698E" w:rsidRPr="0017698E" w:rsidRDefault="0017698E" w:rsidP="0017698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УМОВИ ОПЛАТИ</w:t>
      </w:r>
    </w:p>
    <w:p w:rsidR="0017698E" w:rsidRDefault="0017698E" w:rsidP="0017698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98E" w:rsidRDefault="0017698E" w:rsidP="0017698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7FBF" w:rsidRPr="00517FBF" w:rsidRDefault="00517FBF" w:rsidP="00517F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BF">
        <w:rPr>
          <w:rFonts w:ascii="Times New Roman" w:hAnsi="Times New Roman"/>
          <w:sz w:val="24"/>
          <w:szCs w:val="24"/>
          <w:lang w:eastAsia="ru-RU"/>
        </w:rPr>
        <w:t>1. Розрахунки між Сторонами здійснюються в Українській національній валюті – гривнях. Вид розрахунків – безготівковий, шляхом перерахування грошових коштів на поточний рахунок Постачальника.</w:t>
      </w:r>
    </w:p>
    <w:p w:rsidR="00517FBF" w:rsidRPr="00517FBF" w:rsidRDefault="00517FBF" w:rsidP="00517F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BF">
        <w:rPr>
          <w:rFonts w:ascii="Times New Roman" w:hAnsi="Times New Roman"/>
          <w:sz w:val="24"/>
          <w:szCs w:val="24"/>
          <w:lang w:eastAsia="ru-RU"/>
        </w:rPr>
        <w:t>2. Розрахунки за Товар Покупець здійснює протягом 7 (семи) робочих днів з дати підписання Сторонами відповідної видаткової накладної на Товар.</w:t>
      </w:r>
    </w:p>
    <w:p w:rsidR="00517FBF" w:rsidRPr="00517FBF" w:rsidRDefault="00517FBF" w:rsidP="00517F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BF">
        <w:rPr>
          <w:rFonts w:ascii="Times New Roman" w:hAnsi="Times New Roman"/>
          <w:sz w:val="24"/>
          <w:szCs w:val="24"/>
          <w:lang w:eastAsia="ru-RU"/>
        </w:rPr>
        <w:t>При цьому, моментом виконання зобов’язань Покупця по оплаті Товару вважається момент надходження грошових коштів на поточний рахунок Постачальника.</w:t>
      </w:r>
    </w:p>
    <w:p w:rsidR="00517FBF" w:rsidRPr="00517FBF" w:rsidRDefault="00517FBF" w:rsidP="00517F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BF">
        <w:rPr>
          <w:rFonts w:ascii="Times New Roman" w:hAnsi="Times New Roman"/>
          <w:sz w:val="24"/>
          <w:szCs w:val="24"/>
          <w:lang w:eastAsia="ru-RU"/>
        </w:rPr>
        <w:t xml:space="preserve">3.  У разі затримки бюджетного фінансування або інших обставин, що унеможливлюють списання коштів з відповідних реєстраційних рахунків, розрахунки за поставлений Товар здійснюються протягом 10 (десяти) </w:t>
      </w:r>
      <w:r>
        <w:rPr>
          <w:rFonts w:ascii="Times New Roman" w:hAnsi="Times New Roman"/>
          <w:sz w:val="24"/>
          <w:szCs w:val="24"/>
          <w:lang w:eastAsia="ru-RU"/>
        </w:rPr>
        <w:t>робочих</w:t>
      </w:r>
      <w:bookmarkStart w:id="0" w:name="_GoBack"/>
      <w:bookmarkEnd w:id="0"/>
      <w:r w:rsidRPr="00517FBF">
        <w:rPr>
          <w:rFonts w:ascii="Times New Roman" w:hAnsi="Times New Roman"/>
          <w:sz w:val="24"/>
          <w:szCs w:val="24"/>
          <w:lang w:eastAsia="ru-RU"/>
        </w:rPr>
        <w:t xml:space="preserve"> днів з дати отримання Покупцем бюджетного призначення на фінансування закупівлі на свій реєстраційний рахунок, або отримання фактичної можливості проводити видаткові операції з такого рахунку. Будь-які штрафні санкції у такому випадку до Покупця не застосовуються, а Постачальник зобов’язується виконати свої зобов’язання за Договором.</w:t>
      </w:r>
    </w:p>
    <w:p w:rsidR="002B672F" w:rsidRPr="00823353" w:rsidRDefault="00517FBF" w:rsidP="00517FB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BF">
        <w:rPr>
          <w:rFonts w:ascii="Times New Roman" w:hAnsi="Times New Roman"/>
          <w:sz w:val="24"/>
          <w:szCs w:val="24"/>
          <w:lang w:eastAsia="ru-RU"/>
        </w:rPr>
        <w:t>5. При здійсненні оплати за Товар покликання в платіжному документі на номер та дату Договору є обов’язковим.</w:t>
      </w:r>
    </w:p>
    <w:p w:rsidR="00262665" w:rsidRPr="00517FBF" w:rsidRDefault="0017698E">
      <w:pPr>
        <w:rPr>
          <w:rFonts w:ascii="Times New Roman" w:hAnsi="Times New Roman"/>
          <w:sz w:val="24"/>
          <w:szCs w:val="24"/>
          <w:lang w:val="ru-RU"/>
        </w:rPr>
      </w:pPr>
      <w:r w:rsidRPr="00517FBF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262665" w:rsidRPr="00517FBF" w:rsidSect="00823353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8D6"/>
    <w:multiLevelType w:val="hybridMultilevel"/>
    <w:tmpl w:val="85A0ADE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7F4673"/>
    <w:multiLevelType w:val="hybridMultilevel"/>
    <w:tmpl w:val="59C2F0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376FF"/>
    <w:multiLevelType w:val="hybridMultilevel"/>
    <w:tmpl w:val="59C2F0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049589A"/>
    <w:multiLevelType w:val="hybridMultilevel"/>
    <w:tmpl w:val="C06692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2177E"/>
    <w:multiLevelType w:val="hybridMultilevel"/>
    <w:tmpl w:val="1B1EC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30"/>
    <w:rsid w:val="00061910"/>
    <w:rsid w:val="0017698E"/>
    <w:rsid w:val="001B2823"/>
    <w:rsid w:val="00262665"/>
    <w:rsid w:val="002B672F"/>
    <w:rsid w:val="002C41BC"/>
    <w:rsid w:val="004D7928"/>
    <w:rsid w:val="00517FBF"/>
    <w:rsid w:val="005C4C30"/>
    <w:rsid w:val="006930CA"/>
    <w:rsid w:val="006F594C"/>
    <w:rsid w:val="00823353"/>
    <w:rsid w:val="00A20078"/>
    <w:rsid w:val="00AA5E2D"/>
    <w:rsid w:val="00AB0E68"/>
    <w:rsid w:val="00AE18F8"/>
    <w:rsid w:val="00B424B4"/>
    <w:rsid w:val="00B476FE"/>
    <w:rsid w:val="00D27D12"/>
    <w:rsid w:val="00D44FA4"/>
    <w:rsid w:val="00D51A94"/>
    <w:rsid w:val="00DC35A3"/>
    <w:rsid w:val="00E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E1EB"/>
  <w15:chartTrackingRefBased/>
  <w15:docId w15:val="{6E906DD7-547B-42AE-846C-23174CD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2F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2B672F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3">
    <w:name w:val="No Spacing"/>
    <w:uiPriority w:val="1"/>
    <w:qFormat/>
    <w:rsid w:val="002B672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2B672F"/>
    <w:pPr>
      <w:ind w:left="720"/>
      <w:contextualSpacing/>
    </w:pPr>
  </w:style>
  <w:style w:type="character" w:customStyle="1" w:styleId="apple-style-span">
    <w:name w:val="apple-style-span"/>
    <w:uiPriority w:val="99"/>
    <w:rsid w:val="002B672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 - Анжела Матвеева</cp:lastModifiedBy>
  <cp:revision>3</cp:revision>
  <dcterms:created xsi:type="dcterms:W3CDTF">2024-02-20T11:16:00Z</dcterms:created>
  <dcterms:modified xsi:type="dcterms:W3CDTF">2024-02-20T11:22:00Z</dcterms:modified>
</cp:coreProperties>
</file>