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C0" w:rsidRDefault="005F3837">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0322C0" w:rsidRDefault="005F3837" w:rsidP="00E00888">
      <w:pPr>
        <w:widowControl w:val="0"/>
        <w:spacing w:after="0" w:line="240" w:lineRule="auto"/>
        <w:ind w:left="7200"/>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p w:rsidR="000322C0" w:rsidRDefault="005F3837">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0322C0" w:rsidRDefault="000322C0">
      <w:pPr>
        <w:widowControl w:val="0"/>
        <w:spacing w:after="0" w:line="240" w:lineRule="auto"/>
        <w:jc w:val="center"/>
        <w:rPr>
          <w:rFonts w:ascii="Times New Roman" w:eastAsia="Times New Roman" w:hAnsi="Times New Roman" w:cs="Times New Roman"/>
          <w:b/>
          <w:sz w:val="24"/>
          <w:szCs w:val="24"/>
        </w:rPr>
      </w:pPr>
    </w:p>
    <w:p w:rsidR="000322C0" w:rsidRDefault="005F3837">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0322C0" w:rsidRDefault="005F3837">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0322C0" w:rsidRDefault="000322C0">
      <w:pPr>
        <w:spacing w:after="0" w:line="240" w:lineRule="auto"/>
        <w:ind w:left="4248" w:firstLine="708"/>
        <w:jc w:val="both"/>
        <w:rPr>
          <w:rFonts w:ascii="Times New Roman" w:eastAsia="Times New Roman" w:hAnsi="Times New Roman" w:cs="Times New Roman"/>
          <w:b/>
          <w:color w:val="000000"/>
          <w:sz w:val="24"/>
          <w:szCs w:val="24"/>
        </w:rPr>
      </w:pPr>
    </w:p>
    <w:p w:rsidR="000322C0" w:rsidRDefault="000322C0">
      <w:pPr>
        <w:spacing w:after="0" w:line="240" w:lineRule="auto"/>
        <w:ind w:left="4248" w:firstLine="708"/>
        <w:jc w:val="both"/>
        <w:rPr>
          <w:rFonts w:ascii="Times New Roman" w:eastAsia="Times New Roman" w:hAnsi="Times New Roman" w:cs="Times New Roman"/>
          <w:b/>
          <w:color w:val="000000"/>
          <w:sz w:val="24"/>
          <w:szCs w:val="24"/>
        </w:rPr>
      </w:pPr>
    </w:p>
    <w:p w:rsidR="000322C0" w:rsidRDefault="005F383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A640D1">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0322C0" w:rsidRDefault="000322C0">
      <w:pPr>
        <w:spacing w:after="0" w:line="240" w:lineRule="auto"/>
        <w:jc w:val="both"/>
        <w:rPr>
          <w:rFonts w:ascii="Times New Roman" w:eastAsia="Times New Roman" w:hAnsi="Times New Roman" w:cs="Times New Roman"/>
          <w:sz w:val="24"/>
          <w:szCs w:val="24"/>
        </w:rPr>
      </w:pPr>
    </w:p>
    <w:p w:rsidR="000322C0" w:rsidRDefault="000322C0">
      <w:pPr>
        <w:spacing w:after="0" w:line="240" w:lineRule="auto"/>
        <w:jc w:val="both"/>
        <w:rPr>
          <w:rFonts w:ascii="Times New Roman" w:eastAsia="Times New Roman" w:hAnsi="Times New Roman" w:cs="Times New Roman"/>
          <w:b/>
          <w:color w:val="000000"/>
          <w:sz w:val="24"/>
          <w:szCs w:val="24"/>
        </w:rPr>
      </w:pPr>
    </w:p>
    <w:p w:rsidR="000322C0" w:rsidRDefault="005F3837" w:rsidP="0067499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E00888" w:rsidRPr="00E00888" w:rsidRDefault="008C2E0A" w:rsidP="0067499B">
      <w:pPr>
        <w:spacing w:line="240" w:lineRule="auto"/>
        <w:jc w:val="both"/>
        <w:rPr>
          <w:rFonts w:ascii="Times New Roman" w:eastAsia="Arial" w:hAnsi="Times New Roman" w:cs="Times New Roman"/>
          <w:color w:val="000000"/>
          <w:sz w:val="24"/>
          <w:szCs w:val="24"/>
          <w:highlight w:val="white"/>
          <w:lang w:val="ru-RU" w:eastAsia="ru-RU"/>
        </w:rPr>
      </w:pPr>
      <w:r>
        <w:rPr>
          <w:rFonts w:ascii="Times New Roman" w:eastAsia="Times New Roman" w:hAnsi="Times New Roman" w:cs="Times New Roman"/>
          <w:b/>
          <w:color w:val="000000"/>
          <w:sz w:val="24"/>
          <w:szCs w:val="24"/>
        </w:rPr>
        <w:t>Виконавчий комітет Гоголівської селищної ради</w:t>
      </w:r>
      <w:r w:rsidR="005F3D3C" w:rsidRPr="005F3D3C">
        <w:rPr>
          <w:rFonts w:ascii="Times New Roman" w:eastAsia="Times New Roman" w:hAnsi="Times New Roman" w:cs="Times New Roman"/>
          <w:b/>
          <w:color w:val="000000"/>
          <w:sz w:val="24"/>
          <w:szCs w:val="24"/>
        </w:rPr>
        <w:t>, ЕІС код 56</w:t>
      </w:r>
      <w:r w:rsidR="005F3D3C" w:rsidRPr="005F3D3C">
        <w:rPr>
          <w:rFonts w:ascii="Times New Roman" w:eastAsia="Times New Roman" w:hAnsi="Times New Roman" w:cs="Times New Roman"/>
          <w:b/>
          <w:color w:val="000000"/>
          <w:sz w:val="24"/>
          <w:szCs w:val="24"/>
          <w:lang w:val="en-US"/>
        </w:rPr>
        <w:t>XS</w:t>
      </w:r>
      <w:r w:rsidR="005F3D3C" w:rsidRPr="005F3D3C">
        <w:rPr>
          <w:rFonts w:ascii="Times New Roman" w:eastAsia="Times New Roman" w:hAnsi="Times New Roman" w:cs="Times New Roman"/>
          <w:b/>
          <w:color w:val="000000"/>
          <w:sz w:val="24"/>
          <w:szCs w:val="24"/>
        </w:rPr>
        <w:t>0000</w:t>
      </w:r>
      <w:r w:rsidR="00F839E5">
        <w:rPr>
          <w:rFonts w:ascii="Times New Roman" w:eastAsia="Times New Roman" w:hAnsi="Times New Roman" w:cs="Times New Roman"/>
          <w:b/>
          <w:color w:val="000000"/>
          <w:sz w:val="24"/>
          <w:szCs w:val="24"/>
        </w:rPr>
        <w:t>4</w:t>
      </w:r>
      <w:r w:rsidR="00F839E5">
        <w:rPr>
          <w:rFonts w:ascii="Times New Roman" w:eastAsia="Times New Roman" w:hAnsi="Times New Roman" w:cs="Times New Roman"/>
          <w:b/>
          <w:color w:val="000000"/>
          <w:sz w:val="24"/>
          <w:szCs w:val="24"/>
          <w:lang w:val="en-US"/>
        </w:rPr>
        <w:t>AL</w:t>
      </w:r>
      <w:r w:rsidR="00F839E5" w:rsidRPr="00F839E5">
        <w:rPr>
          <w:rFonts w:ascii="Times New Roman" w:eastAsia="Times New Roman" w:hAnsi="Times New Roman" w:cs="Times New Roman"/>
          <w:b/>
          <w:color w:val="000000"/>
          <w:sz w:val="24"/>
          <w:szCs w:val="24"/>
        </w:rPr>
        <w:t>3</w:t>
      </w:r>
      <w:r w:rsidR="00F839E5">
        <w:rPr>
          <w:rFonts w:ascii="Times New Roman" w:eastAsia="Times New Roman" w:hAnsi="Times New Roman" w:cs="Times New Roman"/>
          <w:b/>
          <w:color w:val="000000"/>
          <w:sz w:val="24"/>
          <w:szCs w:val="24"/>
          <w:lang w:val="en-US"/>
        </w:rPr>
        <w:t>K</w:t>
      </w:r>
      <w:r w:rsidR="005F3D3C" w:rsidRPr="005F3D3C">
        <w:rPr>
          <w:rFonts w:ascii="Times New Roman" w:eastAsia="Times New Roman" w:hAnsi="Times New Roman" w:cs="Times New Roman"/>
          <w:b/>
          <w:color w:val="000000"/>
          <w:sz w:val="24"/>
          <w:szCs w:val="24"/>
        </w:rPr>
        <w:t>00</w:t>
      </w:r>
      <w:r w:rsidR="00F839E5">
        <w:rPr>
          <w:rFonts w:ascii="Times New Roman" w:eastAsia="Times New Roman" w:hAnsi="Times New Roman" w:cs="Times New Roman"/>
          <w:b/>
          <w:color w:val="000000"/>
          <w:sz w:val="24"/>
          <w:szCs w:val="24"/>
          <w:lang w:val="en-US"/>
        </w:rPr>
        <w:t>D</w:t>
      </w:r>
      <w:r w:rsidR="005F3837">
        <w:rPr>
          <w:rFonts w:ascii="Times New Roman" w:eastAsia="Times New Roman" w:hAnsi="Times New Roman" w:cs="Times New Roman"/>
          <w:color w:val="000000"/>
          <w:sz w:val="24"/>
          <w:szCs w:val="24"/>
        </w:rPr>
        <w:t>, юридична особа, що створена та діє</w:t>
      </w:r>
      <w:r w:rsidR="005F3837">
        <w:rPr>
          <w:rFonts w:ascii="Times New Roman" w:eastAsia="Times New Roman" w:hAnsi="Times New Roman" w:cs="Times New Roman"/>
          <w:sz w:val="24"/>
          <w:szCs w:val="24"/>
        </w:rPr>
        <w:t xml:space="preserve"> </w:t>
      </w:r>
      <w:r w:rsidR="005F3837">
        <w:rPr>
          <w:rFonts w:ascii="Times New Roman" w:eastAsia="Times New Roman" w:hAnsi="Times New Roman" w:cs="Times New Roman"/>
          <w:color w:val="000000"/>
          <w:sz w:val="24"/>
          <w:szCs w:val="24"/>
        </w:rPr>
        <w:t xml:space="preserve">відповідно до законодавства України і є </w:t>
      </w:r>
      <w:r w:rsidR="005F3837">
        <w:rPr>
          <w:rFonts w:ascii="Times New Roman" w:eastAsia="Times New Roman" w:hAnsi="Times New Roman" w:cs="Times New Roman"/>
          <w:b/>
          <w:color w:val="000000"/>
          <w:sz w:val="24"/>
          <w:szCs w:val="24"/>
        </w:rPr>
        <w:t>бюджетною установою/організацією</w:t>
      </w:r>
      <w:r w:rsidR="005F3837">
        <w:rPr>
          <w:rFonts w:ascii="Times New Roman" w:eastAsia="Times New Roman" w:hAnsi="Times New Roman" w:cs="Times New Roman"/>
          <w:color w:val="000000"/>
          <w:sz w:val="24"/>
          <w:szCs w:val="24"/>
        </w:rPr>
        <w:t>, надалі -</w:t>
      </w:r>
      <w:r w:rsidR="005F3837">
        <w:rPr>
          <w:rFonts w:ascii="Times New Roman" w:eastAsia="Times New Roman" w:hAnsi="Times New Roman" w:cs="Times New Roman"/>
          <w:sz w:val="24"/>
          <w:szCs w:val="24"/>
        </w:rPr>
        <w:t xml:space="preserve"> </w:t>
      </w:r>
      <w:r w:rsidR="005F3837">
        <w:rPr>
          <w:rFonts w:ascii="Times New Roman" w:eastAsia="Times New Roman" w:hAnsi="Times New Roman" w:cs="Times New Roman"/>
          <w:color w:val="000000"/>
          <w:sz w:val="24"/>
          <w:szCs w:val="24"/>
        </w:rPr>
        <w:t xml:space="preserve">Споживач, в особі </w:t>
      </w:r>
      <w:r w:rsidR="00F839E5">
        <w:rPr>
          <w:rFonts w:ascii="Times New Roman" w:eastAsia="Times New Roman" w:hAnsi="Times New Roman" w:cs="Times New Roman"/>
          <w:color w:val="000000"/>
          <w:sz w:val="24"/>
          <w:szCs w:val="24"/>
        </w:rPr>
        <w:t>селищного голови Даценка Володимира Петровича</w:t>
      </w:r>
      <w:r w:rsidR="000F4732">
        <w:rPr>
          <w:rFonts w:ascii="Times New Roman" w:eastAsia="Times New Roman" w:hAnsi="Times New Roman" w:cs="Times New Roman"/>
          <w:color w:val="000000"/>
          <w:sz w:val="24"/>
          <w:szCs w:val="24"/>
        </w:rPr>
        <w:t xml:space="preserve">, </w:t>
      </w:r>
      <w:r w:rsidR="00F839E5">
        <w:rPr>
          <w:rFonts w:ascii="Times New Roman" w:eastAsia="Times New Roman" w:hAnsi="Times New Roman" w:cs="Times New Roman"/>
          <w:color w:val="000000"/>
          <w:sz w:val="24"/>
          <w:szCs w:val="24"/>
        </w:rPr>
        <w:t>який</w:t>
      </w:r>
      <w:r w:rsidR="005F3837">
        <w:rPr>
          <w:rFonts w:ascii="Times New Roman" w:eastAsia="Times New Roman" w:hAnsi="Times New Roman" w:cs="Times New Roman"/>
          <w:color w:val="000000"/>
          <w:sz w:val="24"/>
          <w:szCs w:val="24"/>
        </w:rPr>
        <w:t xml:space="preserve"> діє на підставі </w:t>
      </w:r>
      <w:r w:rsidR="00F839E5">
        <w:rPr>
          <w:rFonts w:ascii="Times New Roman" w:eastAsia="Times New Roman" w:hAnsi="Times New Roman" w:cs="Times New Roman"/>
          <w:color w:val="000000"/>
          <w:sz w:val="24"/>
          <w:szCs w:val="24"/>
        </w:rPr>
        <w:t>рішення 1 сесії 8 скликання від 13.11.2020 року</w:t>
      </w:r>
      <w:r w:rsidR="005F3837">
        <w:rPr>
          <w:rFonts w:ascii="Times New Roman" w:eastAsia="Times New Roman" w:hAnsi="Times New Roman" w:cs="Times New Roman"/>
          <w:color w:val="000000"/>
          <w:sz w:val="24"/>
          <w:szCs w:val="24"/>
        </w:rPr>
        <w:t>, з</w:t>
      </w:r>
      <w:r w:rsidR="005F3837">
        <w:rPr>
          <w:rFonts w:ascii="Times New Roman" w:eastAsia="Times New Roman" w:hAnsi="Times New Roman" w:cs="Times New Roman"/>
          <w:sz w:val="24"/>
          <w:szCs w:val="24"/>
        </w:rPr>
        <w:t xml:space="preserve"> </w:t>
      </w:r>
      <w:r w:rsidR="005F3837">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w:t>
      </w:r>
      <w:r w:rsidR="00E00888" w:rsidRPr="0067499B">
        <w:rPr>
          <w:rFonts w:ascii="Times New Roman" w:eastAsia="Arial" w:hAnsi="Times New Roman" w:cs="Times New Roman"/>
          <w:color w:val="000000"/>
          <w:sz w:val="24"/>
          <w:szCs w:val="24"/>
          <w:lang w:eastAsia="ru-RU"/>
        </w:rPr>
        <w:t xml:space="preserve">, керуючись  Законом України «Про ринок природного газу», Постановою </w:t>
      </w:r>
      <w:proofErr w:type="spellStart"/>
      <w:r w:rsidR="00E00888" w:rsidRPr="00E00888">
        <w:rPr>
          <w:rFonts w:ascii="Times New Roman" w:eastAsia="Arial" w:hAnsi="Times New Roman" w:cs="Times New Roman"/>
          <w:color w:val="000000"/>
          <w:sz w:val="24"/>
          <w:szCs w:val="24"/>
          <w:lang w:val="ru-RU" w:eastAsia="ru-RU"/>
        </w:rPr>
        <w:t>Кабінету</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Міністрів</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України</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від</w:t>
      </w:r>
      <w:proofErr w:type="spellEnd"/>
      <w:r w:rsidR="00E00888" w:rsidRPr="00E00888">
        <w:rPr>
          <w:rFonts w:ascii="Times New Roman" w:eastAsia="Arial" w:hAnsi="Times New Roman" w:cs="Times New Roman"/>
          <w:color w:val="000000"/>
          <w:sz w:val="24"/>
          <w:szCs w:val="24"/>
          <w:lang w:val="ru-RU" w:eastAsia="ru-RU"/>
        </w:rPr>
        <w:t xml:space="preserve"> 19.07.2022 № 812 «Про </w:t>
      </w:r>
      <w:proofErr w:type="spellStart"/>
      <w:r w:rsidR="00E00888" w:rsidRPr="00E00888">
        <w:rPr>
          <w:rFonts w:ascii="Times New Roman" w:eastAsia="Arial" w:hAnsi="Times New Roman" w:cs="Times New Roman"/>
          <w:color w:val="000000"/>
          <w:sz w:val="24"/>
          <w:szCs w:val="24"/>
          <w:lang w:val="ru-RU" w:eastAsia="ru-RU"/>
        </w:rPr>
        <w:t>затвердження</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Положення</w:t>
      </w:r>
      <w:proofErr w:type="spellEnd"/>
      <w:r w:rsidR="00E00888" w:rsidRPr="00E00888">
        <w:rPr>
          <w:rFonts w:ascii="Times New Roman" w:eastAsia="Arial" w:hAnsi="Times New Roman" w:cs="Times New Roman"/>
          <w:color w:val="000000"/>
          <w:sz w:val="24"/>
          <w:szCs w:val="24"/>
          <w:lang w:val="ru-RU" w:eastAsia="ru-RU"/>
        </w:rPr>
        <w:t xml:space="preserve"> про </w:t>
      </w:r>
      <w:proofErr w:type="spellStart"/>
      <w:r w:rsidR="00E00888" w:rsidRPr="00E00888">
        <w:rPr>
          <w:rFonts w:ascii="Times New Roman" w:eastAsia="Arial" w:hAnsi="Times New Roman" w:cs="Times New Roman"/>
          <w:color w:val="000000"/>
          <w:sz w:val="24"/>
          <w:szCs w:val="24"/>
          <w:lang w:val="ru-RU" w:eastAsia="ru-RU"/>
        </w:rPr>
        <w:t>покладення</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спеціальних</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обов’язків</w:t>
      </w:r>
      <w:proofErr w:type="spellEnd"/>
      <w:r w:rsidR="00E00888" w:rsidRPr="00E00888">
        <w:rPr>
          <w:rFonts w:ascii="Times New Roman" w:eastAsia="Arial" w:hAnsi="Times New Roman" w:cs="Times New Roman"/>
          <w:color w:val="000000"/>
          <w:sz w:val="24"/>
          <w:szCs w:val="24"/>
          <w:lang w:val="ru-RU" w:eastAsia="ru-RU"/>
        </w:rPr>
        <w:t xml:space="preserve"> на </w:t>
      </w:r>
      <w:proofErr w:type="spellStart"/>
      <w:r w:rsidR="00E00888" w:rsidRPr="00E00888">
        <w:rPr>
          <w:rFonts w:ascii="Times New Roman" w:eastAsia="Arial" w:hAnsi="Times New Roman" w:cs="Times New Roman"/>
          <w:color w:val="000000"/>
          <w:sz w:val="24"/>
          <w:szCs w:val="24"/>
          <w:lang w:val="ru-RU" w:eastAsia="ru-RU"/>
        </w:rPr>
        <w:t>суб’єктів</w:t>
      </w:r>
      <w:proofErr w:type="spellEnd"/>
      <w:r w:rsidR="00E00888" w:rsidRPr="00E00888">
        <w:rPr>
          <w:rFonts w:ascii="Times New Roman" w:eastAsia="Arial" w:hAnsi="Times New Roman" w:cs="Times New Roman"/>
          <w:color w:val="000000"/>
          <w:sz w:val="24"/>
          <w:szCs w:val="24"/>
          <w:lang w:val="ru-RU" w:eastAsia="ru-RU"/>
        </w:rPr>
        <w:t xml:space="preserve"> ринку природного газу для </w:t>
      </w:r>
      <w:proofErr w:type="spellStart"/>
      <w:r w:rsidR="00E00888" w:rsidRPr="00E00888">
        <w:rPr>
          <w:rFonts w:ascii="Times New Roman" w:eastAsia="Arial" w:hAnsi="Times New Roman" w:cs="Times New Roman"/>
          <w:color w:val="000000"/>
          <w:sz w:val="24"/>
          <w:szCs w:val="24"/>
          <w:lang w:val="ru-RU" w:eastAsia="ru-RU"/>
        </w:rPr>
        <w:t>забезпечення</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загальносуспільних</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інтересів</w:t>
      </w:r>
      <w:proofErr w:type="spellEnd"/>
      <w:r w:rsidR="00E00888" w:rsidRPr="00E00888">
        <w:rPr>
          <w:rFonts w:ascii="Times New Roman" w:eastAsia="Arial" w:hAnsi="Times New Roman" w:cs="Times New Roman"/>
          <w:color w:val="000000"/>
          <w:sz w:val="24"/>
          <w:szCs w:val="24"/>
          <w:lang w:val="ru-RU" w:eastAsia="ru-RU"/>
        </w:rPr>
        <w:t xml:space="preserve"> у </w:t>
      </w:r>
      <w:proofErr w:type="spellStart"/>
      <w:r w:rsidR="00E00888" w:rsidRPr="00E00888">
        <w:rPr>
          <w:rFonts w:ascii="Times New Roman" w:eastAsia="Arial" w:hAnsi="Times New Roman" w:cs="Times New Roman"/>
          <w:color w:val="000000"/>
          <w:sz w:val="24"/>
          <w:szCs w:val="24"/>
          <w:lang w:val="ru-RU" w:eastAsia="ru-RU"/>
        </w:rPr>
        <w:t>процесі</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функціонування</w:t>
      </w:r>
      <w:proofErr w:type="spellEnd"/>
      <w:r w:rsidR="00E00888" w:rsidRPr="00E00888">
        <w:rPr>
          <w:rFonts w:ascii="Times New Roman" w:eastAsia="Arial" w:hAnsi="Times New Roman" w:cs="Times New Roman"/>
          <w:color w:val="000000"/>
          <w:sz w:val="24"/>
          <w:szCs w:val="24"/>
          <w:lang w:val="ru-RU" w:eastAsia="ru-RU"/>
        </w:rPr>
        <w:t xml:space="preserve"> ринку природного газу </w:t>
      </w:r>
      <w:proofErr w:type="spellStart"/>
      <w:r w:rsidR="00E00888" w:rsidRPr="00E00888">
        <w:rPr>
          <w:rFonts w:ascii="Times New Roman" w:eastAsia="Arial" w:hAnsi="Times New Roman" w:cs="Times New Roman"/>
          <w:color w:val="000000"/>
          <w:sz w:val="24"/>
          <w:szCs w:val="24"/>
          <w:lang w:val="ru-RU" w:eastAsia="ru-RU"/>
        </w:rPr>
        <w:t>щодо</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особливостей</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постачання</w:t>
      </w:r>
      <w:proofErr w:type="spellEnd"/>
      <w:r w:rsidR="00E00888" w:rsidRPr="00E00888">
        <w:rPr>
          <w:rFonts w:ascii="Times New Roman" w:eastAsia="Arial" w:hAnsi="Times New Roman" w:cs="Times New Roman"/>
          <w:color w:val="000000"/>
          <w:sz w:val="24"/>
          <w:szCs w:val="24"/>
          <w:lang w:val="ru-RU" w:eastAsia="ru-RU"/>
        </w:rPr>
        <w:t xml:space="preserve"> природного газу </w:t>
      </w:r>
      <w:proofErr w:type="spellStart"/>
      <w:r w:rsidR="00E00888" w:rsidRPr="00E00888">
        <w:rPr>
          <w:rFonts w:ascii="Times New Roman" w:eastAsia="Arial" w:hAnsi="Times New Roman" w:cs="Times New Roman"/>
          <w:color w:val="000000"/>
          <w:sz w:val="24"/>
          <w:szCs w:val="24"/>
          <w:lang w:val="ru-RU" w:eastAsia="ru-RU"/>
        </w:rPr>
        <w:t>виробникам</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теплової</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енергії</w:t>
      </w:r>
      <w:proofErr w:type="spellEnd"/>
      <w:r w:rsidR="00E00888" w:rsidRPr="00E00888">
        <w:rPr>
          <w:rFonts w:ascii="Times New Roman" w:eastAsia="Arial" w:hAnsi="Times New Roman" w:cs="Times New Roman"/>
          <w:color w:val="000000"/>
          <w:sz w:val="24"/>
          <w:szCs w:val="24"/>
          <w:lang w:val="ru-RU" w:eastAsia="ru-RU"/>
        </w:rPr>
        <w:t xml:space="preserve"> та </w:t>
      </w:r>
      <w:proofErr w:type="spellStart"/>
      <w:r w:rsidR="00E00888" w:rsidRPr="00E00888">
        <w:rPr>
          <w:rFonts w:ascii="Times New Roman" w:eastAsia="Arial" w:hAnsi="Times New Roman" w:cs="Times New Roman"/>
          <w:color w:val="000000"/>
          <w:sz w:val="24"/>
          <w:szCs w:val="24"/>
          <w:lang w:val="ru-RU" w:eastAsia="ru-RU"/>
        </w:rPr>
        <w:t>бюджетним</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установам</w:t>
      </w:r>
      <w:proofErr w:type="spellEnd"/>
      <w:r w:rsidR="00E00888" w:rsidRPr="00E00888">
        <w:rPr>
          <w:rFonts w:ascii="Times New Roman" w:eastAsia="Arial" w:hAnsi="Times New Roman" w:cs="Times New Roman"/>
          <w:color w:val="000000"/>
          <w:sz w:val="24"/>
          <w:szCs w:val="24"/>
          <w:lang w:val="ru-RU" w:eastAsia="ru-RU"/>
        </w:rPr>
        <w:t>» (</w:t>
      </w:r>
      <w:proofErr w:type="spellStart"/>
      <w:r w:rsidR="00E00888" w:rsidRPr="00E00888">
        <w:rPr>
          <w:rFonts w:ascii="Times New Roman" w:eastAsia="Arial" w:hAnsi="Times New Roman" w:cs="Times New Roman"/>
          <w:color w:val="000000"/>
          <w:sz w:val="24"/>
          <w:szCs w:val="24"/>
          <w:lang w:val="ru-RU" w:eastAsia="ru-RU"/>
        </w:rPr>
        <w:t>із</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змінами</w:t>
      </w:r>
      <w:proofErr w:type="spellEnd"/>
      <w:r w:rsidR="00E00888" w:rsidRPr="00E00888">
        <w:rPr>
          <w:rFonts w:ascii="Times New Roman" w:eastAsia="Arial" w:hAnsi="Times New Roman" w:cs="Times New Roman"/>
          <w:color w:val="000000"/>
          <w:sz w:val="24"/>
          <w:szCs w:val="24"/>
          <w:lang w:val="ru-RU" w:eastAsia="ru-RU"/>
        </w:rPr>
        <w:t xml:space="preserve"> і </w:t>
      </w:r>
      <w:proofErr w:type="spellStart"/>
      <w:r w:rsidR="00E00888" w:rsidRPr="00E00888">
        <w:rPr>
          <w:rFonts w:ascii="Times New Roman" w:eastAsia="Arial" w:hAnsi="Times New Roman" w:cs="Times New Roman"/>
          <w:color w:val="000000"/>
          <w:sz w:val="24"/>
          <w:szCs w:val="24"/>
          <w:lang w:val="ru-RU" w:eastAsia="ru-RU"/>
        </w:rPr>
        <w:t>доповненнями</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Постановою</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Національної</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комісії</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що</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здійснює</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державне</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регулювання</w:t>
      </w:r>
      <w:proofErr w:type="spellEnd"/>
      <w:r w:rsidR="00E00888" w:rsidRPr="00E00888">
        <w:rPr>
          <w:rFonts w:ascii="Times New Roman" w:eastAsia="Arial" w:hAnsi="Times New Roman" w:cs="Times New Roman"/>
          <w:color w:val="000000"/>
          <w:sz w:val="24"/>
          <w:szCs w:val="24"/>
          <w:lang w:val="ru-RU" w:eastAsia="ru-RU"/>
        </w:rPr>
        <w:t xml:space="preserve"> у сферах </w:t>
      </w:r>
      <w:proofErr w:type="spellStart"/>
      <w:r w:rsidR="00E00888" w:rsidRPr="00E00888">
        <w:rPr>
          <w:rFonts w:ascii="Times New Roman" w:eastAsia="Arial" w:hAnsi="Times New Roman" w:cs="Times New Roman"/>
          <w:color w:val="000000"/>
          <w:sz w:val="24"/>
          <w:szCs w:val="24"/>
          <w:lang w:val="ru-RU" w:eastAsia="ru-RU"/>
        </w:rPr>
        <w:t>енергетики</w:t>
      </w:r>
      <w:proofErr w:type="spellEnd"/>
      <w:r w:rsidR="00E00888" w:rsidRPr="00E00888">
        <w:rPr>
          <w:rFonts w:ascii="Times New Roman" w:eastAsia="Arial" w:hAnsi="Times New Roman" w:cs="Times New Roman"/>
          <w:color w:val="000000"/>
          <w:sz w:val="24"/>
          <w:szCs w:val="24"/>
          <w:lang w:val="ru-RU" w:eastAsia="ru-RU"/>
        </w:rPr>
        <w:t xml:space="preserve"> та </w:t>
      </w:r>
      <w:proofErr w:type="spellStart"/>
      <w:r w:rsidR="00E00888" w:rsidRPr="00E00888">
        <w:rPr>
          <w:rFonts w:ascii="Times New Roman" w:eastAsia="Arial" w:hAnsi="Times New Roman" w:cs="Times New Roman"/>
          <w:color w:val="000000"/>
          <w:sz w:val="24"/>
          <w:szCs w:val="24"/>
          <w:lang w:val="ru-RU" w:eastAsia="ru-RU"/>
        </w:rPr>
        <w:t>комунальних</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послуг</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далі</w:t>
      </w:r>
      <w:proofErr w:type="spellEnd"/>
      <w:r w:rsidR="00E00888" w:rsidRPr="00E00888">
        <w:rPr>
          <w:rFonts w:ascii="Times New Roman" w:eastAsia="Arial" w:hAnsi="Times New Roman" w:cs="Times New Roman"/>
          <w:color w:val="000000"/>
          <w:sz w:val="24"/>
          <w:szCs w:val="24"/>
          <w:lang w:val="ru-RU" w:eastAsia="ru-RU"/>
        </w:rPr>
        <w:t xml:space="preserve"> – НКРЕКП) </w:t>
      </w:r>
      <w:proofErr w:type="spellStart"/>
      <w:r w:rsidR="00E00888" w:rsidRPr="00E00888">
        <w:rPr>
          <w:rFonts w:ascii="Times New Roman" w:eastAsia="Arial" w:hAnsi="Times New Roman" w:cs="Times New Roman"/>
          <w:color w:val="000000"/>
          <w:sz w:val="24"/>
          <w:szCs w:val="24"/>
          <w:lang w:val="ru-RU" w:eastAsia="ru-RU"/>
        </w:rPr>
        <w:t>від</w:t>
      </w:r>
      <w:proofErr w:type="spellEnd"/>
      <w:r w:rsidR="00E00888" w:rsidRPr="00E00888">
        <w:rPr>
          <w:rFonts w:ascii="Times New Roman" w:eastAsia="Arial" w:hAnsi="Times New Roman" w:cs="Times New Roman"/>
          <w:color w:val="000000"/>
          <w:sz w:val="24"/>
          <w:szCs w:val="24"/>
          <w:lang w:val="ru-RU" w:eastAsia="ru-RU"/>
        </w:rPr>
        <w:t xml:space="preserve"> 30.09.2015 № 2496 «Про </w:t>
      </w:r>
      <w:proofErr w:type="spellStart"/>
      <w:r w:rsidR="00E00888" w:rsidRPr="00E00888">
        <w:rPr>
          <w:rFonts w:ascii="Times New Roman" w:eastAsia="Arial" w:hAnsi="Times New Roman" w:cs="Times New Roman"/>
          <w:color w:val="000000"/>
          <w:sz w:val="24"/>
          <w:szCs w:val="24"/>
          <w:lang w:val="ru-RU" w:eastAsia="ru-RU"/>
        </w:rPr>
        <w:t>затвердження</w:t>
      </w:r>
      <w:proofErr w:type="spellEnd"/>
      <w:r w:rsidR="00E00888" w:rsidRPr="00E00888">
        <w:rPr>
          <w:rFonts w:ascii="Times New Roman" w:eastAsia="Arial" w:hAnsi="Times New Roman" w:cs="Times New Roman"/>
          <w:color w:val="000000"/>
          <w:sz w:val="24"/>
          <w:szCs w:val="24"/>
          <w:lang w:val="ru-RU" w:eastAsia="ru-RU"/>
        </w:rPr>
        <w:t xml:space="preserve"> Правил </w:t>
      </w:r>
      <w:proofErr w:type="spellStart"/>
      <w:r w:rsidR="00E00888" w:rsidRPr="00E00888">
        <w:rPr>
          <w:rFonts w:ascii="Times New Roman" w:eastAsia="Arial" w:hAnsi="Times New Roman" w:cs="Times New Roman"/>
          <w:color w:val="000000"/>
          <w:sz w:val="24"/>
          <w:szCs w:val="24"/>
          <w:lang w:val="ru-RU" w:eastAsia="ru-RU"/>
        </w:rPr>
        <w:t>постачання</w:t>
      </w:r>
      <w:proofErr w:type="spellEnd"/>
      <w:r w:rsidR="00E00888" w:rsidRPr="00E00888">
        <w:rPr>
          <w:rFonts w:ascii="Times New Roman" w:eastAsia="Arial" w:hAnsi="Times New Roman" w:cs="Times New Roman"/>
          <w:color w:val="000000"/>
          <w:sz w:val="24"/>
          <w:szCs w:val="24"/>
          <w:lang w:val="ru-RU" w:eastAsia="ru-RU"/>
        </w:rPr>
        <w:t xml:space="preserve"> природного газу» (</w:t>
      </w:r>
      <w:proofErr w:type="spellStart"/>
      <w:r w:rsidR="00E00888" w:rsidRPr="00E00888">
        <w:rPr>
          <w:rFonts w:ascii="Times New Roman" w:eastAsia="Arial" w:hAnsi="Times New Roman" w:cs="Times New Roman"/>
          <w:color w:val="000000"/>
          <w:sz w:val="24"/>
          <w:szCs w:val="24"/>
          <w:lang w:val="ru-RU" w:eastAsia="ru-RU"/>
        </w:rPr>
        <w:t>надалі</w:t>
      </w:r>
      <w:proofErr w:type="spellEnd"/>
      <w:r w:rsidR="00E00888" w:rsidRPr="00E00888">
        <w:rPr>
          <w:rFonts w:ascii="Times New Roman" w:eastAsia="Arial" w:hAnsi="Times New Roman" w:cs="Times New Roman"/>
          <w:color w:val="000000"/>
          <w:sz w:val="24"/>
          <w:szCs w:val="24"/>
          <w:lang w:val="ru-RU" w:eastAsia="ru-RU"/>
        </w:rPr>
        <w:t xml:space="preserve"> – Правила </w:t>
      </w:r>
      <w:proofErr w:type="spellStart"/>
      <w:r w:rsidR="00E00888" w:rsidRPr="00E00888">
        <w:rPr>
          <w:rFonts w:ascii="Times New Roman" w:eastAsia="Arial" w:hAnsi="Times New Roman" w:cs="Times New Roman"/>
          <w:color w:val="000000"/>
          <w:sz w:val="24"/>
          <w:szCs w:val="24"/>
          <w:lang w:val="ru-RU" w:eastAsia="ru-RU"/>
        </w:rPr>
        <w:t>постачання</w:t>
      </w:r>
      <w:proofErr w:type="spellEnd"/>
      <w:r w:rsidR="00E00888" w:rsidRPr="00E00888">
        <w:rPr>
          <w:rFonts w:ascii="Times New Roman" w:eastAsia="Arial" w:hAnsi="Times New Roman" w:cs="Times New Roman"/>
          <w:color w:val="000000"/>
          <w:sz w:val="24"/>
          <w:szCs w:val="24"/>
          <w:lang w:val="ru-RU" w:eastAsia="ru-RU"/>
        </w:rPr>
        <w:t xml:space="preserve"> природного газу), </w:t>
      </w:r>
      <w:proofErr w:type="spellStart"/>
      <w:r w:rsidR="00E00888" w:rsidRPr="00E00888">
        <w:rPr>
          <w:rFonts w:ascii="Times New Roman" w:eastAsia="Arial" w:hAnsi="Times New Roman" w:cs="Times New Roman"/>
          <w:color w:val="000000"/>
          <w:sz w:val="24"/>
          <w:szCs w:val="24"/>
          <w:lang w:val="ru-RU" w:eastAsia="ru-RU"/>
        </w:rPr>
        <w:t>Постановою</w:t>
      </w:r>
      <w:proofErr w:type="spellEnd"/>
      <w:r w:rsidR="00E00888" w:rsidRPr="00E00888">
        <w:rPr>
          <w:rFonts w:ascii="Times New Roman" w:eastAsia="Arial" w:hAnsi="Times New Roman" w:cs="Times New Roman"/>
          <w:color w:val="000000"/>
          <w:sz w:val="24"/>
          <w:szCs w:val="24"/>
          <w:lang w:val="ru-RU" w:eastAsia="ru-RU"/>
        </w:rPr>
        <w:t xml:space="preserve"> НКРЕКП </w:t>
      </w:r>
      <w:proofErr w:type="spellStart"/>
      <w:r w:rsidR="00E00888" w:rsidRPr="00E00888">
        <w:rPr>
          <w:rFonts w:ascii="Times New Roman" w:eastAsia="Arial" w:hAnsi="Times New Roman" w:cs="Times New Roman"/>
          <w:color w:val="000000"/>
          <w:sz w:val="24"/>
          <w:szCs w:val="24"/>
          <w:lang w:val="ru-RU" w:eastAsia="ru-RU"/>
        </w:rPr>
        <w:t>від</w:t>
      </w:r>
      <w:proofErr w:type="spellEnd"/>
      <w:r w:rsidR="00E00888" w:rsidRPr="00E00888">
        <w:rPr>
          <w:rFonts w:ascii="Times New Roman" w:eastAsia="Arial" w:hAnsi="Times New Roman" w:cs="Times New Roman"/>
          <w:color w:val="000000"/>
          <w:sz w:val="24"/>
          <w:szCs w:val="24"/>
          <w:lang w:val="ru-RU" w:eastAsia="ru-RU"/>
        </w:rPr>
        <w:t xml:space="preserve"> 30.09.2015 № 2493 «Про </w:t>
      </w:r>
      <w:proofErr w:type="spellStart"/>
      <w:r w:rsidR="00E00888" w:rsidRPr="00E00888">
        <w:rPr>
          <w:rFonts w:ascii="Times New Roman" w:eastAsia="Arial" w:hAnsi="Times New Roman" w:cs="Times New Roman"/>
          <w:color w:val="000000"/>
          <w:sz w:val="24"/>
          <w:szCs w:val="24"/>
          <w:lang w:val="ru-RU" w:eastAsia="ru-RU"/>
        </w:rPr>
        <w:t>затвердження</w:t>
      </w:r>
      <w:proofErr w:type="spellEnd"/>
      <w:r w:rsidR="00E00888" w:rsidRPr="00E00888">
        <w:rPr>
          <w:rFonts w:ascii="Times New Roman" w:eastAsia="Arial" w:hAnsi="Times New Roman" w:cs="Times New Roman"/>
          <w:color w:val="000000"/>
          <w:sz w:val="24"/>
          <w:szCs w:val="24"/>
          <w:lang w:val="ru-RU" w:eastAsia="ru-RU"/>
        </w:rPr>
        <w:t xml:space="preserve"> Кодексу </w:t>
      </w:r>
      <w:proofErr w:type="spellStart"/>
      <w:r w:rsidR="00E00888" w:rsidRPr="00E00888">
        <w:rPr>
          <w:rFonts w:ascii="Times New Roman" w:eastAsia="Arial" w:hAnsi="Times New Roman" w:cs="Times New Roman"/>
          <w:color w:val="000000"/>
          <w:sz w:val="24"/>
          <w:szCs w:val="24"/>
          <w:lang w:val="ru-RU" w:eastAsia="ru-RU"/>
        </w:rPr>
        <w:t>газотранспортної</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системи</w:t>
      </w:r>
      <w:proofErr w:type="spellEnd"/>
      <w:r w:rsidR="00E00888" w:rsidRPr="00E00888">
        <w:rPr>
          <w:rFonts w:ascii="Times New Roman" w:eastAsia="Arial" w:hAnsi="Times New Roman" w:cs="Times New Roman"/>
          <w:color w:val="000000"/>
          <w:sz w:val="24"/>
          <w:szCs w:val="24"/>
          <w:lang w:val="ru-RU" w:eastAsia="ru-RU"/>
        </w:rPr>
        <w:t>» (</w:t>
      </w:r>
      <w:proofErr w:type="spellStart"/>
      <w:r w:rsidR="00E00888" w:rsidRPr="00E00888">
        <w:rPr>
          <w:rFonts w:ascii="Times New Roman" w:eastAsia="Arial" w:hAnsi="Times New Roman" w:cs="Times New Roman"/>
          <w:color w:val="000000"/>
          <w:sz w:val="24"/>
          <w:szCs w:val="24"/>
          <w:lang w:val="ru-RU" w:eastAsia="ru-RU"/>
        </w:rPr>
        <w:t>надалі</w:t>
      </w:r>
      <w:proofErr w:type="spellEnd"/>
      <w:r w:rsidR="00E00888" w:rsidRPr="00E00888">
        <w:rPr>
          <w:rFonts w:ascii="Times New Roman" w:eastAsia="Arial" w:hAnsi="Times New Roman" w:cs="Times New Roman"/>
          <w:color w:val="000000"/>
          <w:sz w:val="24"/>
          <w:szCs w:val="24"/>
          <w:lang w:val="ru-RU" w:eastAsia="ru-RU"/>
        </w:rPr>
        <w:t xml:space="preserve"> – Кодекс ГТС), </w:t>
      </w:r>
      <w:proofErr w:type="spellStart"/>
      <w:r w:rsidR="00E00888" w:rsidRPr="00E00888">
        <w:rPr>
          <w:rFonts w:ascii="Times New Roman" w:eastAsia="Arial" w:hAnsi="Times New Roman" w:cs="Times New Roman"/>
          <w:color w:val="000000"/>
          <w:sz w:val="24"/>
          <w:szCs w:val="24"/>
          <w:lang w:val="ru-RU" w:eastAsia="ru-RU"/>
        </w:rPr>
        <w:t>Постановою</w:t>
      </w:r>
      <w:proofErr w:type="spellEnd"/>
      <w:r w:rsidR="00E00888" w:rsidRPr="00E00888">
        <w:rPr>
          <w:rFonts w:ascii="Times New Roman" w:eastAsia="Arial" w:hAnsi="Times New Roman" w:cs="Times New Roman"/>
          <w:color w:val="000000"/>
          <w:sz w:val="24"/>
          <w:szCs w:val="24"/>
          <w:lang w:val="ru-RU" w:eastAsia="ru-RU"/>
        </w:rPr>
        <w:t xml:space="preserve"> НКРЕКП </w:t>
      </w:r>
      <w:proofErr w:type="spellStart"/>
      <w:r w:rsidR="00E00888" w:rsidRPr="00E00888">
        <w:rPr>
          <w:rFonts w:ascii="Times New Roman" w:eastAsia="Arial" w:hAnsi="Times New Roman" w:cs="Times New Roman"/>
          <w:color w:val="000000"/>
          <w:sz w:val="24"/>
          <w:szCs w:val="24"/>
          <w:lang w:val="ru-RU" w:eastAsia="ru-RU"/>
        </w:rPr>
        <w:t>від</w:t>
      </w:r>
      <w:proofErr w:type="spellEnd"/>
      <w:r w:rsidR="00E00888" w:rsidRPr="00E00888">
        <w:rPr>
          <w:rFonts w:ascii="Times New Roman" w:eastAsia="Arial" w:hAnsi="Times New Roman" w:cs="Times New Roman"/>
          <w:color w:val="000000"/>
          <w:sz w:val="24"/>
          <w:szCs w:val="24"/>
          <w:lang w:val="ru-RU" w:eastAsia="ru-RU"/>
        </w:rPr>
        <w:t xml:space="preserve"> 30.09.2015 № 2494 «Про </w:t>
      </w:r>
      <w:proofErr w:type="spellStart"/>
      <w:r w:rsidR="00E00888" w:rsidRPr="00E00888">
        <w:rPr>
          <w:rFonts w:ascii="Times New Roman" w:eastAsia="Arial" w:hAnsi="Times New Roman" w:cs="Times New Roman"/>
          <w:color w:val="000000"/>
          <w:sz w:val="24"/>
          <w:szCs w:val="24"/>
          <w:lang w:val="ru-RU" w:eastAsia="ru-RU"/>
        </w:rPr>
        <w:t>затвердження</w:t>
      </w:r>
      <w:proofErr w:type="spellEnd"/>
      <w:r w:rsidR="00E00888" w:rsidRPr="00E00888">
        <w:rPr>
          <w:rFonts w:ascii="Times New Roman" w:eastAsia="Arial" w:hAnsi="Times New Roman" w:cs="Times New Roman"/>
          <w:color w:val="000000"/>
          <w:sz w:val="24"/>
          <w:szCs w:val="24"/>
          <w:lang w:val="ru-RU" w:eastAsia="ru-RU"/>
        </w:rPr>
        <w:t xml:space="preserve"> Кодексу </w:t>
      </w:r>
      <w:proofErr w:type="spellStart"/>
      <w:r w:rsidR="00E00888" w:rsidRPr="00E00888">
        <w:rPr>
          <w:rFonts w:ascii="Times New Roman" w:eastAsia="Arial" w:hAnsi="Times New Roman" w:cs="Times New Roman"/>
          <w:color w:val="000000"/>
          <w:sz w:val="24"/>
          <w:szCs w:val="24"/>
          <w:lang w:val="ru-RU" w:eastAsia="ru-RU"/>
        </w:rPr>
        <w:t>газорозподільних</w:t>
      </w:r>
      <w:proofErr w:type="spellEnd"/>
      <w:r w:rsidR="00E00888" w:rsidRPr="00E00888">
        <w:rPr>
          <w:rFonts w:ascii="Times New Roman" w:eastAsia="Arial" w:hAnsi="Times New Roman" w:cs="Times New Roman"/>
          <w:color w:val="000000"/>
          <w:sz w:val="24"/>
          <w:szCs w:val="24"/>
          <w:lang w:val="ru-RU" w:eastAsia="ru-RU"/>
        </w:rPr>
        <w:t xml:space="preserve"> систем» (</w:t>
      </w:r>
      <w:proofErr w:type="spellStart"/>
      <w:r w:rsidR="00E00888" w:rsidRPr="00E00888">
        <w:rPr>
          <w:rFonts w:ascii="Times New Roman" w:eastAsia="Arial" w:hAnsi="Times New Roman" w:cs="Times New Roman"/>
          <w:color w:val="000000"/>
          <w:sz w:val="24"/>
          <w:szCs w:val="24"/>
          <w:lang w:val="ru-RU" w:eastAsia="ru-RU"/>
        </w:rPr>
        <w:t>далі</w:t>
      </w:r>
      <w:proofErr w:type="spellEnd"/>
      <w:r w:rsidR="00E00888" w:rsidRPr="00E00888">
        <w:rPr>
          <w:rFonts w:ascii="Times New Roman" w:eastAsia="Arial" w:hAnsi="Times New Roman" w:cs="Times New Roman"/>
          <w:color w:val="000000"/>
          <w:sz w:val="24"/>
          <w:szCs w:val="24"/>
          <w:lang w:val="ru-RU" w:eastAsia="ru-RU"/>
        </w:rPr>
        <w:t xml:space="preserve"> – Кодекс ГРМ), </w:t>
      </w:r>
      <w:proofErr w:type="spellStart"/>
      <w:r w:rsidR="00E00888" w:rsidRPr="00E00888">
        <w:rPr>
          <w:rFonts w:ascii="Times New Roman" w:eastAsia="Arial" w:hAnsi="Times New Roman" w:cs="Times New Roman"/>
          <w:color w:val="000000"/>
          <w:sz w:val="24"/>
          <w:szCs w:val="24"/>
          <w:lang w:val="ru-RU" w:eastAsia="ru-RU"/>
        </w:rPr>
        <w:t>Постановою</w:t>
      </w:r>
      <w:proofErr w:type="spellEnd"/>
      <w:r w:rsidR="00E00888" w:rsidRPr="00E00888">
        <w:rPr>
          <w:rFonts w:ascii="Times New Roman" w:eastAsia="Arial" w:hAnsi="Times New Roman" w:cs="Times New Roman"/>
          <w:color w:val="000000"/>
          <w:sz w:val="24"/>
          <w:szCs w:val="24"/>
          <w:lang w:val="ru-RU" w:eastAsia="ru-RU"/>
        </w:rPr>
        <w:t xml:space="preserve"> НКРЕКП </w:t>
      </w:r>
      <w:proofErr w:type="spellStart"/>
      <w:r w:rsidR="00E00888" w:rsidRPr="00E00888">
        <w:rPr>
          <w:rFonts w:ascii="Times New Roman" w:eastAsia="Arial" w:hAnsi="Times New Roman" w:cs="Times New Roman"/>
          <w:color w:val="000000"/>
          <w:sz w:val="24"/>
          <w:szCs w:val="24"/>
          <w:lang w:val="ru-RU" w:eastAsia="ru-RU"/>
        </w:rPr>
        <w:t>від</w:t>
      </w:r>
      <w:proofErr w:type="spellEnd"/>
      <w:r w:rsidR="00E00888" w:rsidRPr="00E00888">
        <w:rPr>
          <w:rFonts w:ascii="Times New Roman" w:eastAsia="Arial" w:hAnsi="Times New Roman" w:cs="Times New Roman"/>
          <w:color w:val="000000"/>
          <w:sz w:val="24"/>
          <w:szCs w:val="24"/>
          <w:lang w:val="ru-RU" w:eastAsia="ru-RU"/>
        </w:rPr>
        <w:t xml:space="preserve"> 24.12.2019 № 3013 «Про </w:t>
      </w:r>
      <w:proofErr w:type="spellStart"/>
      <w:r w:rsidR="00E00888" w:rsidRPr="00E00888">
        <w:rPr>
          <w:rFonts w:ascii="Times New Roman" w:eastAsia="Arial" w:hAnsi="Times New Roman" w:cs="Times New Roman"/>
          <w:color w:val="000000"/>
          <w:sz w:val="24"/>
          <w:szCs w:val="24"/>
          <w:lang w:val="ru-RU" w:eastAsia="ru-RU"/>
        </w:rPr>
        <w:t>встановлення</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тарифів</w:t>
      </w:r>
      <w:proofErr w:type="spellEnd"/>
      <w:r w:rsidR="00E00888" w:rsidRPr="00E00888">
        <w:rPr>
          <w:rFonts w:ascii="Times New Roman" w:eastAsia="Arial" w:hAnsi="Times New Roman" w:cs="Times New Roman"/>
          <w:color w:val="000000"/>
          <w:sz w:val="24"/>
          <w:szCs w:val="24"/>
          <w:lang w:val="ru-RU" w:eastAsia="ru-RU"/>
        </w:rPr>
        <w:t xml:space="preserve"> для ТОВ «ОПЕРАТОР ГТС УКРАЇНИ» на </w:t>
      </w:r>
      <w:proofErr w:type="spellStart"/>
      <w:r w:rsidR="00E00888" w:rsidRPr="00E00888">
        <w:rPr>
          <w:rFonts w:ascii="Times New Roman" w:eastAsia="Arial" w:hAnsi="Times New Roman" w:cs="Times New Roman"/>
          <w:color w:val="000000"/>
          <w:sz w:val="24"/>
          <w:szCs w:val="24"/>
          <w:lang w:val="ru-RU" w:eastAsia="ru-RU"/>
        </w:rPr>
        <w:t>послуги</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транспортування</w:t>
      </w:r>
      <w:proofErr w:type="spellEnd"/>
      <w:r w:rsidR="00E00888" w:rsidRPr="00E00888">
        <w:rPr>
          <w:rFonts w:ascii="Times New Roman" w:eastAsia="Arial" w:hAnsi="Times New Roman" w:cs="Times New Roman"/>
          <w:color w:val="000000"/>
          <w:sz w:val="24"/>
          <w:szCs w:val="24"/>
          <w:lang w:val="ru-RU" w:eastAsia="ru-RU"/>
        </w:rPr>
        <w:t xml:space="preserve"> природного газу для </w:t>
      </w:r>
      <w:proofErr w:type="spellStart"/>
      <w:r w:rsidR="00E00888" w:rsidRPr="00E00888">
        <w:rPr>
          <w:rFonts w:ascii="Times New Roman" w:eastAsia="Arial" w:hAnsi="Times New Roman" w:cs="Times New Roman"/>
          <w:color w:val="000000"/>
          <w:sz w:val="24"/>
          <w:szCs w:val="24"/>
          <w:lang w:val="ru-RU" w:eastAsia="ru-RU"/>
        </w:rPr>
        <w:t>точок</w:t>
      </w:r>
      <w:proofErr w:type="spellEnd"/>
      <w:r w:rsidR="00E00888" w:rsidRPr="00E00888">
        <w:rPr>
          <w:rFonts w:ascii="Times New Roman" w:eastAsia="Arial" w:hAnsi="Times New Roman" w:cs="Times New Roman"/>
          <w:color w:val="000000"/>
          <w:sz w:val="24"/>
          <w:szCs w:val="24"/>
          <w:lang w:val="ru-RU" w:eastAsia="ru-RU"/>
        </w:rPr>
        <w:t xml:space="preserve"> входу і </w:t>
      </w:r>
      <w:proofErr w:type="spellStart"/>
      <w:r w:rsidR="00E00888" w:rsidRPr="00E00888">
        <w:rPr>
          <w:rFonts w:ascii="Times New Roman" w:eastAsia="Arial" w:hAnsi="Times New Roman" w:cs="Times New Roman"/>
          <w:color w:val="000000"/>
          <w:sz w:val="24"/>
          <w:szCs w:val="24"/>
          <w:lang w:val="ru-RU" w:eastAsia="ru-RU"/>
        </w:rPr>
        <w:t>точок</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виходу</w:t>
      </w:r>
      <w:proofErr w:type="spellEnd"/>
      <w:r w:rsidR="00E00888" w:rsidRPr="00E00888">
        <w:rPr>
          <w:rFonts w:ascii="Times New Roman" w:eastAsia="Arial" w:hAnsi="Times New Roman" w:cs="Times New Roman"/>
          <w:color w:val="000000"/>
          <w:sz w:val="24"/>
          <w:szCs w:val="24"/>
          <w:lang w:val="ru-RU" w:eastAsia="ru-RU"/>
        </w:rPr>
        <w:t xml:space="preserve"> на </w:t>
      </w:r>
      <w:proofErr w:type="spellStart"/>
      <w:r w:rsidR="00E00888" w:rsidRPr="00E00888">
        <w:rPr>
          <w:rFonts w:ascii="Times New Roman" w:eastAsia="Arial" w:hAnsi="Times New Roman" w:cs="Times New Roman"/>
          <w:color w:val="000000"/>
          <w:sz w:val="24"/>
          <w:szCs w:val="24"/>
          <w:lang w:val="ru-RU" w:eastAsia="ru-RU"/>
        </w:rPr>
        <w:t>регуляторний</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період</w:t>
      </w:r>
      <w:proofErr w:type="spellEnd"/>
      <w:r w:rsidR="00E00888" w:rsidRPr="00E00888">
        <w:rPr>
          <w:rFonts w:ascii="Times New Roman" w:eastAsia="Arial" w:hAnsi="Times New Roman" w:cs="Times New Roman"/>
          <w:color w:val="000000"/>
          <w:sz w:val="24"/>
          <w:szCs w:val="24"/>
          <w:lang w:val="ru-RU" w:eastAsia="ru-RU"/>
        </w:rPr>
        <w:t xml:space="preserve"> 2020 – 2024 роки» та </w:t>
      </w:r>
      <w:proofErr w:type="spellStart"/>
      <w:r w:rsidR="00E00888" w:rsidRPr="00E00888">
        <w:rPr>
          <w:rFonts w:ascii="Times New Roman" w:eastAsia="Arial" w:hAnsi="Times New Roman" w:cs="Times New Roman"/>
          <w:color w:val="000000"/>
          <w:sz w:val="24"/>
          <w:szCs w:val="24"/>
          <w:lang w:val="ru-RU" w:eastAsia="ru-RU"/>
        </w:rPr>
        <w:t>іншими</w:t>
      </w:r>
      <w:proofErr w:type="spellEnd"/>
      <w:r w:rsidR="00E00888" w:rsidRPr="00E00888">
        <w:rPr>
          <w:rFonts w:ascii="Times New Roman" w:eastAsia="Arial" w:hAnsi="Times New Roman" w:cs="Times New Roman"/>
          <w:color w:val="000000"/>
          <w:sz w:val="24"/>
          <w:szCs w:val="24"/>
          <w:lang w:val="ru-RU" w:eastAsia="ru-RU"/>
        </w:rPr>
        <w:t xml:space="preserve"> нормативно </w:t>
      </w:r>
      <w:proofErr w:type="spellStart"/>
      <w:r w:rsidR="00E00888" w:rsidRPr="00E00888">
        <w:rPr>
          <w:rFonts w:ascii="Times New Roman" w:eastAsia="Arial" w:hAnsi="Times New Roman" w:cs="Times New Roman"/>
          <w:color w:val="000000"/>
          <w:sz w:val="24"/>
          <w:szCs w:val="24"/>
          <w:lang w:val="ru-RU" w:eastAsia="ru-RU"/>
        </w:rPr>
        <w:t>правовими</w:t>
      </w:r>
      <w:proofErr w:type="spellEnd"/>
      <w:r w:rsidR="00E00888" w:rsidRPr="00E00888">
        <w:rPr>
          <w:rFonts w:ascii="Times New Roman" w:eastAsia="Arial" w:hAnsi="Times New Roman" w:cs="Times New Roman"/>
          <w:color w:val="000000"/>
          <w:sz w:val="24"/>
          <w:szCs w:val="24"/>
          <w:lang w:val="ru-RU" w:eastAsia="ru-RU"/>
        </w:rPr>
        <w:t xml:space="preserve"> актами </w:t>
      </w:r>
      <w:proofErr w:type="spellStart"/>
      <w:r w:rsidR="00E00888" w:rsidRPr="00E00888">
        <w:rPr>
          <w:rFonts w:ascii="Times New Roman" w:eastAsia="Arial" w:hAnsi="Times New Roman" w:cs="Times New Roman"/>
          <w:color w:val="000000"/>
          <w:sz w:val="24"/>
          <w:szCs w:val="24"/>
          <w:lang w:val="ru-RU" w:eastAsia="ru-RU"/>
        </w:rPr>
        <w:t>України</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що</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регулюють</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відносини</w:t>
      </w:r>
      <w:proofErr w:type="spellEnd"/>
      <w:r w:rsidR="00E00888" w:rsidRPr="00E00888">
        <w:rPr>
          <w:rFonts w:ascii="Times New Roman" w:eastAsia="Arial" w:hAnsi="Times New Roman" w:cs="Times New Roman"/>
          <w:color w:val="000000"/>
          <w:sz w:val="24"/>
          <w:szCs w:val="24"/>
          <w:lang w:val="ru-RU" w:eastAsia="ru-RU"/>
        </w:rPr>
        <w:t xml:space="preserve"> у </w:t>
      </w:r>
      <w:proofErr w:type="spellStart"/>
      <w:r w:rsidR="00E00888" w:rsidRPr="00E00888">
        <w:rPr>
          <w:rFonts w:ascii="Times New Roman" w:eastAsia="Arial" w:hAnsi="Times New Roman" w:cs="Times New Roman"/>
          <w:color w:val="000000"/>
          <w:sz w:val="24"/>
          <w:szCs w:val="24"/>
          <w:lang w:val="ru-RU" w:eastAsia="ru-RU"/>
        </w:rPr>
        <w:t>сфері</w:t>
      </w:r>
      <w:proofErr w:type="spellEnd"/>
      <w:r w:rsidR="00E00888" w:rsidRPr="00E00888">
        <w:rPr>
          <w:rFonts w:ascii="Times New Roman" w:eastAsia="Arial" w:hAnsi="Times New Roman" w:cs="Times New Roman"/>
          <w:color w:val="000000"/>
          <w:sz w:val="24"/>
          <w:szCs w:val="24"/>
          <w:lang w:val="ru-RU" w:eastAsia="ru-RU"/>
        </w:rPr>
        <w:t xml:space="preserve"> </w:t>
      </w:r>
      <w:proofErr w:type="spellStart"/>
      <w:r w:rsidR="00E00888" w:rsidRPr="00E00888">
        <w:rPr>
          <w:rFonts w:ascii="Times New Roman" w:eastAsia="Arial" w:hAnsi="Times New Roman" w:cs="Times New Roman"/>
          <w:color w:val="000000"/>
          <w:sz w:val="24"/>
          <w:szCs w:val="24"/>
          <w:lang w:val="ru-RU" w:eastAsia="ru-RU"/>
        </w:rPr>
        <w:t>постачання</w:t>
      </w:r>
      <w:proofErr w:type="spellEnd"/>
      <w:r w:rsidR="00E00888" w:rsidRPr="00E00888">
        <w:rPr>
          <w:rFonts w:ascii="Times New Roman" w:eastAsia="Arial" w:hAnsi="Times New Roman" w:cs="Times New Roman"/>
          <w:color w:val="000000"/>
          <w:sz w:val="24"/>
          <w:szCs w:val="24"/>
          <w:lang w:val="ru-RU" w:eastAsia="ru-RU"/>
        </w:rPr>
        <w:t xml:space="preserve"> природного газу, </w:t>
      </w:r>
      <w:proofErr w:type="spellStart"/>
      <w:r w:rsidR="00E00888" w:rsidRPr="00E00888">
        <w:rPr>
          <w:rFonts w:ascii="Times New Roman" w:eastAsia="Arial" w:hAnsi="Times New Roman" w:cs="Times New Roman"/>
          <w:color w:val="000000"/>
          <w:sz w:val="24"/>
          <w:szCs w:val="24"/>
          <w:highlight w:val="white"/>
          <w:lang w:val="ru-RU" w:eastAsia="ru-RU"/>
        </w:rPr>
        <w:t>уклали</w:t>
      </w:r>
      <w:proofErr w:type="spellEnd"/>
      <w:r w:rsidR="00E00888" w:rsidRPr="00E00888">
        <w:rPr>
          <w:rFonts w:ascii="Times New Roman" w:eastAsia="Arial" w:hAnsi="Times New Roman" w:cs="Times New Roman"/>
          <w:color w:val="000000"/>
          <w:sz w:val="24"/>
          <w:szCs w:val="24"/>
          <w:highlight w:val="white"/>
          <w:lang w:val="ru-RU" w:eastAsia="ru-RU"/>
        </w:rPr>
        <w:t xml:space="preserve"> </w:t>
      </w:r>
      <w:proofErr w:type="spellStart"/>
      <w:r w:rsidR="00E00888" w:rsidRPr="00E00888">
        <w:rPr>
          <w:rFonts w:ascii="Times New Roman" w:eastAsia="Arial" w:hAnsi="Times New Roman" w:cs="Times New Roman"/>
          <w:color w:val="000000"/>
          <w:sz w:val="24"/>
          <w:szCs w:val="24"/>
          <w:highlight w:val="white"/>
          <w:lang w:val="ru-RU" w:eastAsia="ru-RU"/>
        </w:rPr>
        <w:t>цей</w:t>
      </w:r>
      <w:proofErr w:type="spellEnd"/>
      <w:r w:rsidR="00E00888" w:rsidRPr="00E00888">
        <w:rPr>
          <w:rFonts w:ascii="Times New Roman" w:eastAsia="Arial" w:hAnsi="Times New Roman" w:cs="Times New Roman"/>
          <w:color w:val="000000"/>
          <w:sz w:val="24"/>
          <w:szCs w:val="24"/>
          <w:highlight w:val="white"/>
          <w:lang w:val="ru-RU" w:eastAsia="ru-RU"/>
        </w:rPr>
        <w:t xml:space="preserve"> </w:t>
      </w:r>
      <w:proofErr w:type="spellStart"/>
      <w:r w:rsidR="00E00888" w:rsidRPr="00E00888">
        <w:rPr>
          <w:rFonts w:ascii="Times New Roman" w:eastAsia="Arial" w:hAnsi="Times New Roman" w:cs="Times New Roman"/>
          <w:color w:val="000000"/>
          <w:sz w:val="24"/>
          <w:szCs w:val="24"/>
          <w:highlight w:val="white"/>
          <w:lang w:val="ru-RU" w:eastAsia="ru-RU"/>
        </w:rPr>
        <w:t>Договір</w:t>
      </w:r>
      <w:proofErr w:type="spellEnd"/>
      <w:r w:rsidR="00E00888" w:rsidRPr="00E00888">
        <w:rPr>
          <w:rFonts w:ascii="Times New Roman" w:eastAsia="Arial" w:hAnsi="Times New Roman" w:cs="Times New Roman"/>
          <w:color w:val="000000"/>
          <w:sz w:val="24"/>
          <w:szCs w:val="24"/>
          <w:highlight w:val="white"/>
          <w:lang w:val="ru-RU" w:eastAsia="ru-RU"/>
        </w:rPr>
        <w:t xml:space="preserve"> </w:t>
      </w:r>
      <w:proofErr w:type="spellStart"/>
      <w:r w:rsidR="00E00888" w:rsidRPr="00E00888">
        <w:rPr>
          <w:rFonts w:ascii="Times New Roman" w:eastAsia="Arial" w:hAnsi="Times New Roman" w:cs="Times New Roman"/>
          <w:color w:val="000000"/>
          <w:sz w:val="24"/>
          <w:szCs w:val="24"/>
          <w:highlight w:val="white"/>
          <w:lang w:val="ru-RU" w:eastAsia="ru-RU"/>
        </w:rPr>
        <w:t>постачання</w:t>
      </w:r>
      <w:proofErr w:type="spellEnd"/>
      <w:r w:rsidR="00E00888" w:rsidRPr="00E00888">
        <w:rPr>
          <w:rFonts w:ascii="Times New Roman" w:eastAsia="Arial" w:hAnsi="Times New Roman" w:cs="Times New Roman"/>
          <w:color w:val="000000"/>
          <w:sz w:val="24"/>
          <w:szCs w:val="24"/>
          <w:highlight w:val="white"/>
          <w:lang w:val="ru-RU" w:eastAsia="ru-RU"/>
        </w:rPr>
        <w:t xml:space="preserve"> природного газу (</w:t>
      </w:r>
      <w:proofErr w:type="spellStart"/>
      <w:r w:rsidR="00E00888" w:rsidRPr="00E00888">
        <w:rPr>
          <w:rFonts w:ascii="Times New Roman" w:eastAsia="Arial" w:hAnsi="Times New Roman" w:cs="Times New Roman"/>
          <w:color w:val="000000"/>
          <w:sz w:val="24"/>
          <w:szCs w:val="24"/>
          <w:highlight w:val="white"/>
          <w:lang w:val="ru-RU" w:eastAsia="ru-RU"/>
        </w:rPr>
        <w:t>надалі</w:t>
      </w:r>
      <w:proofErr w:type="spellEnd"/>
      <w:r w:rsidR="00E00888" w:rsidRPr="00E00888">
        <w:rPr>
          <w:rFonts w:ascii="Times New Roman" w:eastAsia="Arial" w:hAnsi="Times New Roman" w:cs="Times New Roman"/>
          <w:color w:val="000000"/>
          <w:sz w:val="24"/>
          <w:szCs w:val="24"/>
          <w:highlight w:val="white"/>
          <w:lang w:val="ru-RU" w:eastAsia="ru-RU"/>
        </w:rPr>
        <w:t xml:space="preserve"> - </w:t>
      </w:r>
      <w:proofErr w:type="spellStart"/>
      <w:r w:rsidR="00E00888" w:rsidRPr="00E00888">
        <w:rPr>
          <w:rFonts w:ascii="Times New Roman" w:eastAsia="Arial" w:hAnsi="Times New Roman" w:cs="Times New Roman"/>
          <w:color w:val="000000"/>
          <w:sz w:val="24"/>
          <w:szCs w:val="24"/>
          <w:highlight w:val="white"/>
          <w:lang w:val="ru-RU" w:eastAsia="ru-RU"/>
        </w:rPr>
        <w:t>Договір</w:t>
      </w:r>
      <w:proofErr w:type="spellEnd"/>
      <w:r w:rsidR="00E00888" w:rsidRPr="00E00888">
        <w:rPr>
          <w:rFonts w:ascii="Times New Roman" w:eastAsia="Arial" w:hAnsi="Times New Roman" w:cs="Times New Roman"/>
          <w:color w:val="000000"/>
          <w:sz w:val="24"/>
          <w:szCs w:val="24"/>
          <w:highlight w:val="white"/>
          <w:lang w:val="ru-RU" w:eastAsia="ru-RU"/>
        </w:rPr>
        <w:t xml:space="preserve">) про </w:t>
      </w:r>
      <w:proofErr w:type="spellStart"/>
      <w:r w:rsidR="00E00888" w:rsidRPr="00E00888">
        <w:rPr>
          <w:rFonts w:ascii="Times New Roman" w:eastAsia="Arial" w:hAnsi="Times New Roman" w:cs="Times New Roman"/>
          <w:color w:val="000000"/>
          <w:sz w:val="24"/>
          <w:szCs w:val="24"/>
          <w:highlight w:val="white"/>
          <w:lang w:val="ru-RU" w:eastAsia="ru-RU"/>
        </w:rPr>
        <w:t>наступне</w:t>
      </w:r>
      <w:proofErr w:type="spellEnd"/>
      <w:r w:rsidR="00E00888" w:rsidRPr="00E00888">
        <w:rPr>
          <w:rFonts w:ascii="Times New Roman" w:eastAsia="Arial" w:hAnsi="Times New Roman" w:cs="Times New Roman"/>
          <w:color w:val="000000"/>
          <w:sz w:val="24"/>
          <w:szCs w:val="24"/>
          <w:highlight w:val="white"/>
          <w:lang w:val="ru-RU" w:eastAsia="ru-RU"/>
        </w:rPr>
        <w:t>:</w:t>
      </w: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w:t>
      </w:r>
      <w:r w:rsidRPr="00340A58">
        <w:rPr>
          <w:rFonts w:ascii="Times New Roman" w:eastAsia="Times New Roman" w:hAnsi="Times New Roman" w:cs="Times New Roman"/>
          <w:b/>
          <w:color w:val="000000"/>
          <w:sz w:val="24"/>
          <w:szCs w:val="24"/>
        </w:rPr>
        <w:t>природний газ</w:t>
      </w:r>
      <w:r>
        <w:rPr>
          <w:rFonts w:ascii="Times New Roman" w:eastAsia="Times New Roman" w:hAnsi="Times New Roman" w:cs="Times New Roman"/>
          <w:color w:val="000000"/>
          <w:sz w:val="24"/>
          <w:szCs w:val="24"/>
        </w:rPr>
        <w:t xml:space="preserve"> (далі – газ) за ДК 021:2015 </w:t>
      </w:r>
      <w:r w:rsidR="000F4732">
        <w:rPr>
          <w:rFonts w:ascii="Times New Roman" w:eastAsia="Times New Roman" w:hAnsi="Times New Roman" w:cs="Times New Roman"/>
          <w:sz w:val="24"/>
          <w:szCs w:val="24"/>
        </w:rPr>
        <w:t xml:space="preserve">09120000-6 «Газове паливо» (природний газ) </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w:t>
      </w:r>
      <w:r>
        <w:rPr>
          <w:rFonts w:ascii="Times New Roman" w:eastAsia="Times New Roman" w:hAnsi="Times New Roman" w:cs="Times New Roman"/>
          <w:color w:val="000000"/>
          <w:sz w:val="24"/>
          <w:szCs w:val="24"/>
        </w:rPr>
        <w:lastRenderedPageBreak/>
        <w:t>Оператором ГТС персональний ЕІС-код (якщо об’єкти Споживача безпосередньо приєднані до газотранспортної мереж</w:t>
      </w:r>
      <w:r w:rsidR="000F4732">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w:t>
      </w:r>
    </w:p>
    <w:p w:rsidR="000322C0" w:rsidRDefault="005F383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E00888">
        <w:rPr>
          <w:rFonts w:ascii="Times New Roman" w:eastAsia="Times New Roman" w:hAnsi="Times New Roman" w:cs="Times New Roman"/>
          <w:color w:val="000000"/>
          <w:sz w:val="24"/>
          <w:szCs w:val="24"/>
        </w:rPr>
        <w:t>16</w:t>
      </w:r>
      <w:r w:rsidR="005A0861">
        <w:rPr>
          <w:rFonts w:ascii="Times New Roman" w:eastAsia="Times New Roman" w:hAnsi="Times New Roman" w:cs="Times New Roman"/>
          <w:color w:val="000000"/>
          <w:sz w:val="24"/>
          <w:szCs w:val="24"/>
        </w:rPr>
        <w:t xml:space="preserve"> </w:t>
      </w:r>
      <w:r w:rsidR="00E00888">
        <w:rPr>
          <w:rFonts w:ascii="Times New Roman" w:eastAsia="Times New Roman" w:hAnsi="Times New Roman" w:cs="Times New Roman"/>
          <w:color w:val="000000"/>
          <w:sz w:val="24"/>
          <w:szCs w:val="24"/>
        </w:rPr>
        <w:t>квітня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5A086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E00888">
        <w:rPr>
          <w:rFonts w:ascii="Times New Roman" w:eastAsia="Times New Roman" w:hAnsi="Times New Roman" w:cs="Times New Roman"/>
          <w:color w:val="000000"/>
          <w:sz w:val="24"/>
          <w:szCs w:val="24"/>
        </w:rPr>
        <w:t>3</w:t>
      </w:r>
      <w:r w:rsidR="006C1670">
        <w:rPr>
          <w:rFonts w:ascii="Times New Roman" w:eastAsia="Times New Roman" w:hAnsi="Times New Roman" w:cs="Times New Roman"/>
          <w:color w:val="000000"/>
          <w:sz w:val="24"/>
          <w:szCs w:val="24"/>
        </w:rPr>
        <w:t>1 травня</w:t>
      </w:r>
      <w:r w:rsidR="00E008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w:t>
      </w:r>
      <w:r w:rsidR="00E00888">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(включно), в кількості </w:t>
      </w:r>
      <w:r w:rsidR="00E00888">
        <w:rPr>
          <w:rFonts w:ascii="Times New Roman" w:eastAsia="Times New Roman" w:hAnsi="Times New Roman" w:cs="Times New Roman"/>
          <w:color w:val="000000"/>
          <w:sz w:val="24"/>
          <w:szCs w:val="24"/>
        </w:rPr>
        <w:t>4</w:t>
      </w:r>
      <w:r w:rsidR="00FC28FA">
        <w:rPr>
          <w:rFonts w:ascii="Times New Roman" w:eastAsia="Times New Roman" w:hAnsi="Times New Roman" w:cs="Times New Roman"/>
          <w:color w:val="000000"/>
          <w:sz w:val="24"/>
          <w:szCs w:val="24"/>
        </w:rPr>
        <w:t>,</w:t>
      </w:r>
      <w:r w:rsidR="00E00888">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w:t>
      </w:r>
      <w:r w:rsidR="006B22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6B22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sidR="006B2236">
        <w:rPr>
          <w:rFonts w:ascii="Times New Roman" w:eastAsia="Times New Roman" w:hAnsi="Times New Roman" w:cs="Times New Roman"/>
          <w:color w:val="000000"/>
          <w:sz w:val="24"/>
          <w:szCs w:val="24"/>
        </w:rPr>
        <w:t>(</w:t>
      </w:r>
      <w:r w:rsidR="0067499B">
        <w:rPr>
          <w:rFonts w:ascii="Times New Roman" w:eastAsia="Times New Roman" w:hAnsi="Times New Roman" w:cs="Times New Roman"/>
          <w:color w:val="000000"/>
          <w:sz w:val="24"/>
          <w:szCs w:val="24"/>
        </w:rPr>
        <w:t>чотири</w:t>
      </w:r>
      <w:r w:rsidR="000F4732">
        <w:rPr>
          <w:rFonts w:ascii="Times New Roman" w:eastAsia="Times New Roman" w:hAnsi="Times New Roman" w:cs="Times New Roman"/>
          <w:color w:val="000000"/>
          <w:sz w:val="24"/>
          <w:szCs w:val="24"/>
        </w:rPr>
        <w:t xml:space="preserve"> тисяч</w:t>
      </w:r>
      <w:r w:rsidR="0067499B">
        <w:rPr>
          <w:rFonts w:ascii="Times New Roman" w:eastAsia="Times New Roman" w:hAnsi="Times New Roman" w:cs="Times New Roman"/>
          <w:color w:val="000000"/>
          <w:sz w:val="24"/>
          <w:szCs w:val="24"/>
        </w:rPr>
        <w:t>і п</w:t>
      </w:r>
      <w:r w:rsidR="0067499B" w:rsidRPr="0067499B">
        <w:rPr>
          <w:rFonts w:ascii="Times New Roman" w:eastAsia="Times New Roman" w:hAnsi="Times New Roman" w:cs="Times New Roman"/>
          <w:color w:val="000000"/>
          <w:sz w:val="24"/>
          <w:szCs w:val="24"/>
        </w:rPr>
        <w:t>’</w:t>
      </w:r>
      <w:r w:rsidR="0067499B">
        <w:rPr>
          <w:rFonts w:ascii="Times New Roman" w:eastAsia="Times New Roman" w:hAnsi="Times New Roman" w:cs="Times New Roman"/>
          <w:color w:val="000000"/>
          <w:sz w:val="24"/>
          <w:szCs w:val="24"/>
        </w:rPr>
        <w:t>ятсот</w:t>
      </w:r>
      <w:r w:rsidR="000F47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6B22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0322C0">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322C0" w:rsidRDefault="005F383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322C0" w:rsidRDefault="005F383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6749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 м</w:t>
            </w: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E0088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r w:rsidR="000F4732">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6C1670" w:rsidP="000F47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E0088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r w:rsidR="000F4732">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E00888" w:rsidP="006C16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C1670">
              <w:rPr>
                <w:rFonts w:ascii="Times New Roman" w:eastAsia="Times New Roman" w:hAnsi="Times New Roman" w:cs="Times New Roman"/>
                <w:sz w:val="24"/>
                <w:szCs w:val="24"/>
              </w:rPr>
              <w:t>5</w:t>
            </w: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0322C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0322C0" w:rsidP="000F4732">
            <w:pPr>
              <w:jc w:val="center"/>
              <w:rPr>
                <w:rFonts w:ascii="Times New Roman" w:eastAsia="Times New Roman" w:hAnsi="Times New Roman" w:cs="Times New Roman"/>
                <w:sz w:val="24"/>
                <w:szCs w:val="24"/>
              </w:rPr>
            </w:pPr>
          </w:p>
        </w:tc>
      </w:tr>
      <w:tr w:rsidR="000322C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322C0" w:rsidRDefault="000322C0">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322C0" w:rsidRDefault="000322C0" w:rsidP="000F4732">
            <w:pPr>
              <w:jc w:val="center"/>
              <w:rPr>
                <w:rFonts w:ascii="Times New Roman" w:eastAsia="Times New Roman" w:hAnsi="Times New Roman" w:cs="Times New Roman"/>
                <w:sz w:val="24"/>
                <w:szCs w:val="24"/>
              </w:rPr>
            </w:pPr>
          </w:p>
        </w:tc>
      </w:tr>
      <w:tr w:rsidR="00E008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00888" w:rsidRDefault="00E0088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00888" w:rsidRDefault="00E00888" w:rsidP="000F4732">
            <w:pPr>
              <w:jc w:val="center"/>
              <w:rPr>
                <w:rFonts w:ascii="Times New Roman" w:eastAsia="Times New Roman" w:hAnsi="Times New Roman" w:cs="Times New Roman"/>
                <w:sz w:val="24"/>
                <w:szCs w:val="24"/>
              </w:rPr>
            </w:pPr>
          </w:p>
        </w:tc>
      </w:tr>
      <w:tr w:rsidR="00E0088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00888" w:rsidRDefault="00E0088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00888" w:rsidRDefault="00E00888" w:rsidP="000F4732">
            <w:pPr>
              <w:jc w:val="center"/>
              <w:rPr>
                <w:rFonts w:ascii="Times New Roman" w:eastAsia="Times New Roman" w:hAnsi="Times New Roman" w:cs="Times New Roman"/>
                <w:sz w:val="24"/>
                <w:szCs w:val="24"/>
              </w:rPr>
            </w:pPr>
          </w:p>
        </w:tc>
      </w:tr>
      <w:tr w:rsidR="000322C0">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0322C0" w:rsidRDefault="005F3837">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22C0" w:rsidRDefault="00A805D9" w:rsidP="00A805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322C0" w:rsidRDefault="000322C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0322C0" w:rsidRDefault="005F3837">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0322C0" w:rsidRDefault="005F383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322C0" w:rsidRDefault="005F3837">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0322C0" w:rsidRDefault="000322C0">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322C0" w:rsidRDefault="005F383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322C0" w:rsidRDefault="005F3837">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0322C0" w:rsidRDefault="005F3837">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0322C0" w:rsidRDefault="005F3837">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322C0" w:rsidRDefault="005F3837">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0322C0" w:rsidRDefault="005F3837">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322C0" w:rsidRDefault="005F3837">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322C0" w:rsidRDefault="005F3837">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0322C0" w:rsidRDefault="005F3837">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322C0" w:rsidRDefault="005F3837">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0322C0" w:rsidRDefault="000322C0">
      <w:pPr>
        <w:tabs>
          <w:tab w:val="left" w:pos="993"/>
        </w:tabs>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0322C0" w:rsidRDefault="005F3837">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0322C0" w:rsidRDefault="005F3837">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w:t>
      </w:r>
      <w:r>
        <w:rPr>
          <w:rFonts w:ascii="Times New Roman" w:eastAsia="Times New Roman" w:hAnsi="Times New Roman" w:cs="Times New Roman"/>
          <w:color w:val="000000"/>
          <w:sz w:val="24"/>
          <w:szCs w:val="24"/>
        </w:rPr>
        <w:lastRenderedPageBreak/>
        <w:t>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322C0" w:rsidRDefault="005F3837">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0322C0" w:rsidRDefault="000322C0">
      <w:pPr>
        <w:tabs>
          <w:tab w:val="left" w:pos="993"/>
        </w:tabs>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0322C0" w:rsidRDefault="005F3837">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0322C0" w:rsidRDefault="005F3837">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0322C0" w:rsidRDefault="005F3837">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322C0" w:rsidRDefault="005F3837">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322C0" w:rsidRDefault="005F3837">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0322C0" w:rsidRDefault="000322C0">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0322C0" w:rsidRDefault="005F38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0322C0" w:rsidRDefault="005F3837">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322C0" w:rsidRDefault="005F3837">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322C0" w:rsidRDefault="005F3837">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322C0" w:rsidRDefault="000322C0">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322C0" w:rsidRDefault="005F3837">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322C0" w:rsidRDefault="000322C0">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322C0" w:rsidRDefault="000322C0">
      <w:pPr>
        <w:spacing w:after="0" w:line="240" w:lineRule="auto"/>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0322C0" w:rsidRDefault="005F3837">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0322C0" w:rsidRDefault="005F3837">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eastAsia="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0322C0" w:rsidRDefault="000322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0322C0" w:rsidRDefault="000322C0">
                      <w:pPr>
                        <w:spacing w:after="0" w:line="240" w:lineRule="auto"/>
                        <w:textDirection w:val="btLr"/>
                      </w:pPr>
                    </w:p>
                  </w:txbxContent>
                </v:textbox>
              </v:rect>
            </w:pict>
          </mc:Fallback>
        </mc:AlternateContent>
      </w:r>
    </w:p>
    <w:p w:rsidR="000322C0" w:rsidRDefault="005F3837">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322C0" w:rsidRDefault="005F3837">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322C0" w:rsidRDefault="005F3837">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Pr>
          <w:rFonts w:ascii="Times New Roman" w:eastAsia="Times New Roman" w:hAnsi="Times New Roman" w:cs="Times New Roman"/>
          <w:color w:val="000000"/>
          <w:sz w:val="24"/>
          <w:szCs w:val="24"/>
        </w:rPr>
        <w:lastRenderedPageBreak/>
        <w:t>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0322C0" w:rsidRDefault="0067499B" w:rsidP="0067499B">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sidRPr="0067499B">
        <w:rPr>
          <w:rFonts w:ascii="Times New Roman" w:eastAsia="Times New Roman" w:hAnsi="Times New Roman" w:cs="Times New Roman"/>
          <w:color w:val="000000"/>
          <w:sz w:val="24"/>
          <w:szCs w:val="24"/>
        </w:rPr>
        <w:t xml:space="preserve">Даний Договір набирає чинності з моменту підписання і діє </w:t>
      </w:r>
      <w:r>
        <w:rPr>
          <w:rFonts w:ascii="Times New Roman" w:eastAsia="Times New Roman" w:hAnsi="Times New Roman" w:cs="Times New Roman"/>
          <w:color w:val="000000"/>
          <w:sz w:val="24"/>
          <w:szCs w:val="24"/>
        </w:rPr>
        <w:t xml:space="preserve">по </w:t>
      </w:r>
      <w:r w:rsidR="006154B9">
        <w:rPr>
          <w:rFonts w:ascii="Times New Roman" w:eastAsia="Times New Roman" w:hAnsi="Times New Roman" w:cs="Times New Roman"/>
          <w:color w:val="000000"/>
          <w:sz w:val="24"/>
          <w:szCs w:val="24"/>
        </w:rPr>
        <w:t>31</w:t>
      </w:r>
      <w:r w:rsidRPr="0067499B">
        <w:rPr>
          <w:rFonts w:ascii="Times New Roman" w:eastAsia="Times New Roman" w:hAnsi="Times New Roman" w:cs="Times New Roman"/>
          <w:color w:val="000000"/>
          <w:sz w:val="24"/>
          <w:szCs w:val="24"/>
        </w:rPr>
        <w:t xml:space="preserve"> </w:t>
      </w:r>
      <w:r w:rsidR="006154B9">
        <w:rPr>
          <w:rFonts w:ascii="Times New Roman" w:eastAsia="Times New Roman" w:hAnsi="Times New Roman" w:cs="Times New Roman"/>
          <w:color w:val="000000"/>
          <w:sz w:val="24"/>
          <w:szCs w:val="24"/>
        </w:rPr>
        <w:t>травня</w:t>
      </w:r>
      <w:bookmarkStart w:id="4" w:name="_GoBack"/>
      <w:bookmarkEnd w:id="4"/>
      <w:r w:rsidRPr="0067499B">
        <w:rPr>
          <w:rFonts w:ascii="Times New Roman" w:eastAsia="Times New Roman" w:hAnsi="Times New Roman" w:cs="Times New Roman"/>
          <w:color w:val="000000"/>
          <w:sz w:val="24"/>
          <w:szCs w:val="24"/>
        </w:rPr>
        <w:t xml:space="preserve">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322C0" w:rsidRDefault="005F3837" w:rsidP="0039764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39764B">
        <w:rPr>
          <w:rFonts w:ascii="Times New Roman" w:eastAsia="Times New Roman" w:hAnsi="Times New Roman" w:cs="Times New Roman"/>
          <w:color w:val="000000"/>
          <w:sz w:val="24"/>
          <w:szCs w:val="24"/>
        </w:rPr>
        <w:t xml:space="preserve"> не є </w:t>
      </w:r>
      <w:r>
        <w:rPr>
          <w:rFonts w:ascii="Times New Roman" w:eastAsia="Times New Roman" w:hAnsi="Times New Roman" w:cs="Times New Roman"/>
          <w:color w:val="000000"/>
          <w:sz w:val="24"/>
          <w:szCs w:val="24"/>
        </w:rPr>
        <w:t>платником податку на додану вартість та</w:t>
      </w:r>
      <w:r w:rsidR="0039764B">
        <w:rPr>
          <w:rFonts w:ascii="Times New Roman" w:eastAsia="Times New Roman" w:hAnsi="Times New Roman" w:cs="Times New Roman"/>
          <w:color w:val="000000"/>
          <w:sz w:val="24"/>
          <w:szCs w:val="24"/>
        </w:rPr>
        <w:t xml:space="preserve"> не має</w:t>
      </w:r>
      <w:r>
        <w:rPr>
          <w:rFonts w:ascii="Times New Roman" w:eastAsia="Times New Roman" w:hAnsi="Times New Roman" w:cs="Times New Roman"/>
          <w:color w:val="000000"/>
          <w:sz w:val="24"/>
          <w:szCs w:val="24"/>
        </w:rPr>
        <w:t xml:space="preserve"> статус</w:t>
      </w:r>
      <w:r w:rsidR="0039764B">
        <w:rPr>
          <w:rFonts w:ascii="Times New Roman" w:eastAsia="Times New Roman" w:hAnsi="Times New Roman" w:cs="Times New Roman"/>
          <w:color w:val="000000"/>
          <w:sz w:val="24"/>
          <w:szCs w:val="24"/>
        </w:rPr>
        <w:t>у</w:t>
      </w:r>
      <w:r w:rsidR="0039764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0322C0" w:rsidRDefault="005F383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0322C0" w:rsidRDefault="005F3837">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322C0" w:rsidRDefault="000322C0">
      <w:pPr>
        <w:spacing w:after="0" w:line="240" w:lineRule="auto"/>
        <w:ind w:left="567"/>
        <w:jc w:val="both"/>
        <w:rPr>
          <w:rFonts w:ascii="Times New Roman" w:eastAsia="Times New Roman" w:hAnsi="Times New Roman" w:cs="Times New Roman"/>
          <w:color w:val="000000"/>
          <w:sz w:val="24"/>
          <w:szCs w:val="24"/>
        </w:rPr>
      </w:pPr>
    </w:p>
    <w:p w:rsidR="000322C0" w:rsidRDefault="005F3837">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0322C0" w:rsidRDefault="000322C0">
      <w:pPr>
        <w:spacing w:after="0" w:line="240" w:lineRule="auto"/>
        <w:ind w:right="-36"/>
        <w:rPr>
          <w:rFonts w:ascii="Times New Roman" w:eastAsia="Times New Roman" w:hAnsi="Times New Roman" w:cs="Times New Roman"/>
          <w:b/>
          <w:sz w:val="24"/>
          <w:szCs w:val="24"/>
        </w:rPr>
      </w:pPr>
    </w:p>
    <w:tbl>
      <w:tblPr>
        <w:tblW w:w="0" w:type="auto"/>
        <w:tblInd w:w="216" w:type="dxa"/>
        <w:tblLook w:val="01E0" w:firstRow="1" w:lastRow="1" w:firstColumn="1" w:lastColumn="1" w:noHBand="0" w:noVBand="0"/>
      </w:tblPr>
      <w:tblGrid>
        <w:gridCol w:w="5106"/>
        <w:gridCol w:w="4794"/>
      </w:tblGrid>
      <w:tr w:rsidR="0039764B" w:rsidRPr="0039764B" w:rsidTr="0039764B">
        <w:tc>
          <w:tcPr>
            <w:tcW w:w="5172" w:type="dxa"/>
          </w:tcPr>
          <w:p w:rsidR="0039764B" w:rsidRPr="0039764B" w:rsidRDefault="0039764B" w:rsidP="0039764B">
            <w:pPr>
              <w:widowControl w:val="0"/>
              <w:autoSpaceDE w:val="0"/>
              <w:autoSpaceDN w:val="0"/>
              <w:spacing w:before="91" w:after="0" w:line="240" w:lineRule="auto"/>
              <w:ind w:right="204" w:firstLine="4"/>
              <w:jc w:val="center"/>
              <w:rPr>
                <w:rFonts w:ascii="Times New Roman" w:eastAsia="Times New Roman" w:hAnsi="Times New Roman" w:cs="Times New Roman"/>
                <w:b/>
                <w:sz w:val="24"/>
                <w:szCs w:val="24"/>
              </w:rPr>
            </w:pPr>
            <w:r w:rsidRPr="0039764B">
              <w:rPr>
                <w:rFonts w:ascii="Times New Roman" w:eastAsia="Times New Roman" w:hAnsi="Times New Roman" w:cs="Times New Roman"/>
                <w:b/>
                <w:sz w:val="24"/>
                <w:szCs w:val="24"/>
              </w:rPr>
              <w:t>ПОСТАЧАЛЬНИК</w:t>
            </w: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right="204" w:firstLine="4"/>
              <w:jc w:val="both"/>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 xml:space="preserve"> ___________________/______________/</w:t>
            </w:r>
          </w:p>
          <w:p w:rsidR="0039764B" w:rsidRPr="0039764B" w:rsidRDefault="0039764B" w:rsidP="0039764B">
            <w:pPr>
              <w:widowControl w:val="0"/>
              <w:autoSpaceDE w:val="0"/>
              <w:autoSpaceDN w:val="0"/>
              <w:spacing w:before="91" w:after="0" w:line="240" w:lineRule="auto"/>
              <w:ind w:right="204"/>
              <w:rPr>
                <w:rFonts w:ascii="Times New Roman" w:eastAsia="Times New Roman" w:hAnsi="Times New Roman" w:cs="Times New Roman"/>
                <w:b/>
                <w:sz w:val="24"/>
                <w:szCs w:val="24"/>
              </w:rPr>
            </w:pPr>
          </w:p>
        </w:tc>
        <w:tc>
          <w:tcPr>
            <w:tcW w:w="4918" w:type="dxa"/>
          </w:tcPr>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b/>
                <w:sz w:val="24"/>
                <w:szCs w:val="24"/>
              </w:rPr>
            </w:pPr>
            <w:r w:rsidRPr="0039764B">
              <w:rPr>
                <w:rFonts w:ascii="Times New Roman" w:eastAsia="Times New Roman" w:hAnsi="Times New Roman" w:cs="Times New Roman"/>
                <w:b/>
                <w:sz w:val="24"/>
                <w:szCs w:val="24"/>
              </w:rPr>
              <w:t xml:space="preserve">СПОЖИВАЧ </w:t>
            </w:r>
          </w:p>
          <w:p w:rsidR="0039764B" w:rsidRPr="0039764B" w:rsidRDefault="0053774C"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 Гоголівської селищної ради</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lang w:val="ru-RU"/>
              </w:rPr>
            </w:pPr>
            <w:r w:rsidRPr="0039764B">
              <w:rPr>
                <w:rFonts w:ascii="Times New Roman" w:eastAsia="Times New Roman" w:hAnsi="Times New Roman" w:cs="Times New Roman"/>
                <w:b/>
                <w:sz w:val="24"/>
                <w:szCs w:val="24"/>
              </w:rPr>
              <w:t xml:space="preserve">(код ЕІС - </w:t>
            </w:r>
            <w:r w:rsidR="0053774C" w:rsidRPr="0053774C">
              <w:rPr>
                <w:rFonts w:ascii="Times New Roman" w:eastAsia="Times New Roman" w:hAnsi="Times New Roman" w:cs="Times New Roman"/>
                <w:b/>
                <w:color w:val="000000"/>
                <w:sz w:val="24"/>
                <w:szCs w:val="24"/>
              </w:rPr>
              <w:t>56XS00004AL3K00D</w:t>
            </w:r>
            <w:r w:rsidRPr="0039764B">
              <w:rPr>
                <w:rFonts w:ascii="Times New Roman" w:eastAsia="Times New Roman" w:hAnsi="Times New Roman" w:cs="Times New Roman"/>
                <w:b/>
                <w:sz w:val="24"/>
                <w:szCs w:val="24"/>
              </w:rPr>
              <w:t xml:space="preserve">) </w:t>
            </w:r>
            <w:r w:rsidRPr="0039764B">
              <w:rPr>
                <w:rFonts w:ascii="Times New Roman" w:eastAsia="Times New Roman" w:hAnsi="Times New Roman" w:cs="Times New Roman"/>
                <w:sz w:val="24"/>
                <w:szCs w:val="24"/>
              </w:rPr>
              <w:t xml:space="preserve">Поштова адреса: </w:t>
            </w:r>
            <w:r w:rsidR="0053774C">
              <w:rPr>
                <w:rFonts w:ascii="Times New Roman" w:eastAsia="Times New Roman" w:hAnsi="Times New Roman" w:cs="Times New Roman"/>
                <w:sz w:val="24"/>
                <w:szCs w:val="24"/>
              </w:rPr>
              <w:t>38310</w:t>
            </w:r>
            <w:r w:rsidRPr="0039764B">
              <w:rPr>
                <w:rFonts w:ascii="Times New Roman" w:eastAsia="Times New Roman" w:hAnsi="Times New Roman" w:cs="Times New Roman"/>
                <w:sz w:val="24"/>
                <w:szCs w:val="24"/>
              </w:rPr>
              <w:t xml:space="preserve">, </w:t>
            </w:r>
            <w:r w:rsidR="0053774C">
              <w:rPr>
                <w:rFonts w:ascii="Times New Roman" w:eastAsia="Times New Roman" w:hAnsi="Times New Roman" w:cs="Times New Roman"/>
                <w:sz w:val="24"/>
                <w:szCs w:val="24"/>
              </w:rPr>
              <w:t>смт Гоголеве</w:t>
            </w:r>
            <w:r>
              <w:rPr>
                <w:rFonts w:ascii="Times New Roman" w:eastAsia="Times New Roman" w:hAnsi="Times New Roman" w:cs="Times New Roman"/>
                <w:sz w:val="24"/>
                <w:szCs w:val="24"/>
              </w:rPr>
              <w:t xml:space="preserve">, </w:t>
            </w:r>
            <w:r w:rsidR="0053774C">
              <w:rPr>
                <w:rFonts w:ascii="Times New Roman" w:eastAsia="Times New Roman" w:hAnsi="Times New Roman" w:cs="Times New Roman"/>
                <w:sz w:val="24"/>
                <w:szCs w:val="24"/>
              </w:rPr>
              <w:t>Полтавська область Миргородського району</w:t>
            </w:r>
            <w:r w:rsidRPr="0039764B">
              <w:rPr>
                <w:rFonts w:ascii="Times New Roman" w:eastAsia="Times New Roman" w:hAnsi="Times New Roman" w:cs="Times New Roman"/>
                <w:sz w:val="24"/>
                <w:szCs w:val="24"/>
              </w:rPr>
              <w:t xml:space="preserve"> вул. </w:t>
            </w:r>
            <w:r w:rsidR="0053774C">
              <w:rPr>
                <w:rFonts w:ascii="Times New Roman" w:eastAsia="Times New Roman" w:hAnsi="Times New Roman" w:cs="Times New Roman"/>
                <w:sz w:val="24"/>
                <w:szCs w:val="24"/>
              </w:rPr>
              <w:t>С. Горєва 27</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Рахунок :</w:t>
            </w:r>
            <w:r w:rsidRPr="0039764B">
              <w:rPr>
                <w:rFonts w:ascii="Times New Roman" w:eastAsia="Times New Roman" w:hAnsi="Times New Roman" w:cs="Times New Roman"/>
                <w:sz w:val="24"/>
                <w:szCs w:val="24"/>
                <w:lang w:val="en-US"/>
              </w:rPr>
              <w:t>UA</w:t>
            </w:r>
            <w:r w:rsidR="0053774C">
              <w:rPr>
                <w:rFonts w:ascii="Times New Roman" w:eastAsia="Times New Roman" w:hAnsi="Times New Roman" w:cs="Times New Roman"/>
                <w:spacing w:val="-10"/>
                <w:sz w:val="24"/>
                <w:szCs w:val="24"/>
              </w:rPr>
              <w:t>__________________________</w:t>
            </w:r>
          </w:p>
          <w:p w:rsidR="0039764B" w:rsidRPr="0039764B" w:rsidRDefault="0039764B" w:rsidP="0053774C">
            <w:pPr>
              <w:widowControl w:val="0"/>
              <w:autoSpaceDE w:val="0"/>
              <w:autoSpaceDN w:val="0"/>
              <w:spacing w:after="0" w:line="240" w:lineRule="auto"/>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 xml:space="preserve">в </w:t>
            </w:r>
            <w:r w:rsidR="0053774C">
              <w:rPr>
                <w:rFonts w:ascii="Times New Roman" w:eastAsia="Times New Roman" w:hAnsi="Times New Roman" w:cs="Times New Roman"/>
                <w:sz w:val="24"/>
                <w:szCs w:val="24"/>
              </w:rPr>
              <w:t>Казначейство України</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0"/>
                <w:szCs w:val="20"/>
              </w:rPr>
            </w:pPr>
            <w:r w:rsidRPr="0039764B">
              <w:rPr>
                <w:rFonts w:ascii="Times New Roman" w:eastAsia="Times New Roman" w:hAnsi="Times New Roman" w:cs="Times New Roman"/>
                <w:sz w:val="24"/>
                <w:szCs w:val="24"/>
              </w:rPr>
              <w:t xml:space="preserve">Код ЄДРПОУ: </w:t>
            </w:r>
            <w:r w:rsidR="0053774C">
              <w:rPr>
                <w:rFonts w:ascii="Times New Roman" w:eastAsia="Times New Roman" w:hAnsi="Times New Roman" w:cs="Times New Roman"/>
                <w:sz w:val="24"/>
                <w:szCs w:val="24"/>
              </w:rPr>
              <w:t>04381128</w:t>
            </w: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r w:rsidRPr="0039764B">
              <w:rPr>
                <w:rFonts w:ascii="Times New Roman" w:eastAsia="Times New Roman" w:hAnsi="Times New Roman" w:cs="Times New Roman"/>
                <w:sz w:val="24"/>
                <w:szCs w:val="24"/>
              </w:rPr>
              <w:t xml:space="preserve"> Телефон: +380</w:t>
            </w:r>
            <w:r w:rsidR="0053774C">
              <w:rPr>
                <w:rFonts w:ascii="Times New Roman" w:eastAsia="Times New Roman" w:hAnsi="Times New Roman" w:cs="Times New Roman"/>
                <w:sz w:val="24"/>
                <w:szCs w:val="24"/>
              </w:rPr>
              <w:t>990026215</w:t>
            </w:r>
          </w:p>
          <w:p w:rsidR="0039764B" w:rsidRDefault="0039764B" w:rsidP="0039764B">
            <w:pPr>
              <w:widowControl w:val="0"/>
              <w:autoSpaceDE w:val="0"/>
              <w:autoSpaceDN w:val="0"/>
              <w:spacing w:before="91" w:after="0" w:line="240" w:lineRule="auto"/>
              <w:ind w:left="-16" w:right="204" w:firstLine="16"/>
              <w:jc w:val="both"/>
            </w:pPr>
            <w:r w:rsidRPr="0039764B">
              <w:rPr>
                <w:rFonts w:ascii="Times New Roman" w:eastAsia="Times New Roman" w:hAnsi="Times New Roman" w:cs="Times New Roman"/>
                <w:sz w:val="24"/>
                <w:szCs w:val="24"/>
              </w:rPr>
              <w:t>E-</w:t>
            </w:r>
            <w:proofErr w:type="spellStart"/>
            <w:r w:rsidRPr="0039764B">
              <w:rPr>
                <w:rFonts w:ascii="Times New Roman" w:eastAsia="Times New Roman" w:hAnsi="Times New Roman" w:cs="Times New Roman"/>
                <w:sz w:val="24"/>
                <w:szCs w:val="24"/>
              </w:rPr>
              <w:t>mail</w:t>
            </w:r>
            <w:proofErr w:type="spellEnd"/>
            <w:r w:rsidRPr="0039764B">
              <w:rPr>
                <w:rFonts w:ascii="Times New Roman" w:eastAsia="Times New Roman" w:hAnsi="Times New Roman" w:cs="Times New Roman"/>
                <w:sz w:val="24"/>
                <w:szCs w:val="24"/>
              </w:rPr>
              <w:t>:</w:t>
            </w:r>
            <w:r w:rsidRPr="008C2E0A">
              <w:rPr>
                <w:rFonts w:ascii="Times New Roman" w:eastAsia="Times New Roman" w:hAnsi="Times New Roman" w:cs="Times New Roman"/>
                <w:sz w:val="24"/>
                <w:szCs w:val="24"/>
                <w:lang w:val="en-US"/>
              </w:rPr>
              <w:t xml:space="preserve"> </w:t>
            </w:r>
            <w:hyperlink r:id="rId6" w:history="1">
              <w:r w:rsidR="0053774C" w:rsidRPr="008D6CAF">
                <w:rPr>
                  <w:rStyle w:val="af0"/>
                </w:rPr>
                <w:t>gogolivskaotg@ukr.net</w:t>
              </w:r>
            </w:hyperlink>
          </w:p>
          <w:p w:rsidR="0053774C" w:rsidRDefault="0053774C"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p>
          <w:p w:rsidR="0039764B" w:rsidRPr="0039764B" w:rsidRDefault="0039764B" w:rsidP="0039764B">
            <w:pPr>
              <w:widowControl w:val="0"/>
              <w:autoSpaceDE w:val="0"/>
              <w:autoSpaceDN w:val="0"/>
              <w:spacing w:before="91" w:after="0" w:line="240" w:lineRule="auto"/>
              <w:ind w:left="-16" w:right="204" w:firstLine="16"/>
              <w:jc w:val="both"/>
              <w:rPr>
                <w:rFonts w:ascii="Times New Roman" w:eastAsia="Times New Roman" w:hAnsi="Times New Roman" w:cs="Times New Roman"/>
                <w:sz w:val="24"/>
                <w:szCs w:val="24"/>
              </w:rPr>
            </w:pPr>
          </w:p>
          <w:p w:rsidR="0039764B" w:rsidRPr="0039764B" w:rsidRDefault="0039764B" w:rsidP="0053774C">
            <w:pPr>
              <w:widowControl w:val="0"/>
              <w:autoSpaceDE w:val="0"/>
              <w:autoSpaceDN w:val="0"/>
              <w:spacing w:before="91" w:after="0" w:line="240" w:lineRule="auto"/>
              <w:ind w:left="-16" w:right="204" w:firstLine="1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w:t>
            </w:r>
            <w:r w:rsidR="0053774C">
              <w:rPr>
                <w:rFonts w:ascii="Times New Roman" w:eastAsia="Times New Roman" w:hAnsi="Times New Roman" w:cs="Times New Roman"/>
                <w:sz w:val="24"/>
                <w:szCs w:val="24"/>
              </w:rPr>
              <w:t>Даценко В.П.</w:t>
            </w:r>
            <w:r w:rsidRPr="008C2E0A">
              <w:rPr>
                <w:rFonts w:ascii="Times New Roman" w:eastAsia="Times New Roman" w:hAnsi="Times New Roman" w:cs="Times New Roman"/>
                <w:sz w:val="24"/>
                <w:szCs w:val="24"/>
                <w:lang w:val="en-US"/>
              </w:rPr>
              <w:t>/</w:t>
            </w:r>
          </w:p>
        </w:tc>
      </w:tr>
    </w:tbl>
    <w:p w:rsidR="000F4732" w:rsidRDefault="000F4732">
      <w:pPr>
        <w:spacing w:after="0" w:line="240" w:lineRule="auto"/>
        <w:ind w:right="-36"/>
        <w:rPr>
          <w:rFonts w:ascii="Times New Roman" w:eastAsia="Times New Roman" w:hAnsi="Times New Roman" w:cs="Times New Roman"/>
          <w:b/>
          <w:sz w:val="24"/>
          <w:szCs w:val="24"/>
        </w:rPr>
      </w:pPr>
    </w:p>
    <w:p w:rsidR="000F4732" w:rsidRDefault="000F4732">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9764B">
        <w:tc>
          <w:tcPr>
            <w:tcW w:w="4609" w:type="dxa"/>
          </w:tcPr>
          <w:p w:rsidR="0039764B" w:rsidRDefault="0039764B" w:rsidP="0039764B">
            <w:pPr>
              <w:rPr>
                <w:rFonts w:ascii="Times New Roman" w:eastAsia="Times New Roman" w:hAnsi="Times New Roman" w:cs="Times New Roman"/>
                <w:b/>
                <w:color w:val="000000"/>
                <w:sz w:val="24"/>
                <w:szCs w:val="24"/>
              </w:rPr>
            </w:pPr>
          </w:p>
        </w:tc>
        <w:tc>
          <w:tcPr>
            <w:tcW w:w="4420" w:type="dxa"/>
          </w:tcPr>
          <w:p w:rsidR="0039764B" w:rsidRDefault="0039764B">
            <w:pPr>
              <w:ind w:right="-36"/>
              <w:jc w:val="center"/>
              <w:rPr>
                <w:rFonts w:ascii="Times New Roman" w:eastAsia="Times New Roman" w:hAnsi="Times New Roman" w:cs="Times New Roman"/>
                <w:b/>
                <w:color w:val="000000"/>
                <w:sz w:val="24"/>
                <w:szCs w:val="24"/>
              </w:rPr>
            </w:pPr>
          </w:p>
        </w:tc>
      </w:tr>
      <w:tr w:rsidR="000322C0">
        <w:tc>
          <w:tcPr>
            <w:tcW w:w="4609" w:type="dxa"/>
          </w:tcPr>
          <w:p w:rsidR="000322C0" w:rsidRDefault="000322C0">
            <w:pPr>
              <w:ind w:right="-36" w:firstLine="567"/>
              <w:jc w:val="center"/>
              <w:rPr>
                <w:rFonts w:ascii="Times New Roman" w:eastAsia="Times New Roman" w:hAnsi="Times New Roman" w:cs="Times New Roman"/>
                <w:b/>
                <w:color w:val="000000"/>
                <w:sz w:val="24"/>
                <w:szCs w:val="24"/>
              </w:rPr>
            </w:pPr>
          </w:p>
        </w:tc>
        <w:tc>
          <w:tcPr>
            <w:tcW w:w="4420" w:type="dxa"/>
          </w:tcPr>
          <w:p w:rsidR="000322C0" w:rsidRDefault="000322C0">
            <w:pPr>
              <w:ind w:right="-36"/>
              <w:jc w:val="both"/>
              <w:rPr>
                <w:rFonts w:ascii="Times New Roman" w:eastAsia="Times New Roman" w:hAnsi="Times New Roman" w:cs="Times New Roman"/>
                <w:b/>
                <w:color w:val="000000"/>
                <w:sz w:val="24"/>
                <w:szCs w:val="24"/>
              </w:rPr>
            </w:pPr>
          </w:p>
        </w:tc>
      </w:tr>
    </w:tbl>
    <w:p w:rsidR="000322C0" w:rsidRDefault="005F3837">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0322C0" w:rsidRDefault="005F3837">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322C0" w:rsidRDefault="005F3837">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0322C0" w:rsidRDefault="005F3837">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0322C0" w:rsidRDefault="005F3837">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322C0" w:rsidRDefault="005F3837">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2C0" w:rsidRDefault="005F3837">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0322C0" w:rsidRDefault="005F3837">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322C0" w:rsidRDefault="005F3837">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322C0" w:rsidRDefault="000322C0">
      <w:pPr>
        <w:spacing w:before="80" w:after="240" w:line="240" w:lineRule="auto"/>
        <w:ind w:firstLine="860"/>
        <w:jc w:val="both"/>
        <w:rPr>
          <w:rFonts w:ascii="Times New Roman" w:eastAsia="Times New Roman" w:hAnsi="Times New Roman" w:cs="Times New Roman"/>
          <w:color w:val="000000"/>
          <w:sz w:val="24"/>
          <w:szCs w:val="24"/>
        </w:rPr>
      </w:pPr>
    </w:p>
    <w:sectPr w:rsidR="000322C0" w:rsidSect="00364925">
      <w:pgSz w:w="11909" w:h="16834"/>
      <w:pgMar w:top="567" w:right="569"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51FB"/>
    <w:multiLevelType w:val="multilevel"/>
    <w:tmpl w:val="B4BAC3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A0B76C6"/>
    <w:multiLevelType w:val="multilevel"/>
    <w:tmpl w:val="C7546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9E7F98"/>
    <w:multiLevelType w:val="multilevel"/>
    <w:tmpl w:val="9F2838B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5AFC43A5"/>
    <w:multiLevelType w:val="multilevel"/>
    <w:tmpl w:val="87CC0B4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 w15:restartNumberingAfterBreak="0">
    <w:nsid w:val="6FB53BCE"/>
    <w:multiLevelType w:val="multilevel"/>
    <w:tmpl w:val="2CB2181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74F94E21"/>
    <w:multiLevelType w:val="multilevel"/>
    <w:tmpl w:val="40D6A8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E0B364D"/>
    <w:multiLevelType w:val="multilevel"/>
    <w:tmpl w:val="EBA84F0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0322C0"/>
    <w:rsid w:val="000322C0"/>
    <w:rsid w:val="000F4732"/>
    <w:rsid w:val="00340A58"/>
    <w:rsid w:val="0035783C"/>
    <w:rsid w:val="00364925"/>
    <w:rsid w:val="0039764B"/>
    <w:rsid w:val="0053774C"/>
    <w:rsid w:val="005A0861"/>
    <w:rsid w:val="005B237D"/>
    <w:rsid w:val="005F3837"/>
    <w:rsid w:val="005F3D3C"/>
    <w:rsid w:val="006154B9"/>
    <w:rsid w:val="0067499B"/>
    <w:rsid w:val="006B2236"/>
    <w:rsid w:val="006C1670"/>
    <w:rsid w:val="008C2E0A"/>
    <w:rsid w:val="00A640D1"/>
    <w:rsid w:val="00A805D9"/>
    <w:rsid w:val="00E00888"/>
    <w:rsid w:val="00F839E5"/>
    <w:rsid w:val="00FC2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949C"/>
  <w15:docId w15:val="{B9BD8A9B-DAFA-4C52-A5D0-37213325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2507">
      <w:bodyDiv w:val="1"/>
      <w:marLeft w:val="0"/>
      <w:marRight w:val="0"/>
      <w:marTop w:val="0"/>
      <w:marBottom w:val="0"/>
      <w:divBdr>
        <w:top w:val="none" w:sz="0" w:space="0" w:color="auto"/>
        <w:left w:val="none" w:sz="0" w:space="0" w:color="auto"/>
        <w:bottom w:val="none" w:sz="0" w:space="0" w:color="auto"/>
        <w:right w:val="none" w:sz="0" w:space="0" w:color="auto"/>
      </w:divBdr>
    </w:div>
    <w:div w:id="139385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golivskaotg@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5587</Words>
  <Characters>31847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19</cp:revision>
  <dcterms:created xsi:type="dcterms:W3CDTF">2023-08-28T07:18:00Z</dcterms:created>
  <dcterms:modified xsi:type="dcterms:W3CDTF">2024-04-04T08:20:00Z</dcterms:modified>
</cp:coreProperties>
</file>