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5FCE" w14:textId="77777777" w:rsidR="00F21496" w:rsidRDefault="00F21496" w:rsidP="00F44B80">
      <w:pPr>
        <w:jc w:val="center"/>
        <w:rPr>
          <w:rFonts w:ascii="Times New Roman" w:hAnsi="Times New Roman" w:cs="Times New Roman"/>
          <w:b/>
          <w:sz w:val="24"/>
        </w:rPr>
      </w:pPr>
    </w:p>
    <w:p w14:paraId="450B8EB3" w14:textId="77777777" w:rsidR="00B14A89" w:rsidRPr="00B14A89" w:rsidRDefault="00B14A89" w:rsidP="00B14A89">
      <w:pPr>
        <w:suppressAutoHyphens w:val="0"/>
        <w:spacing w:line="240" w:lineRule="auto"/>
        <w:jc w:val="center"/>
        <w:rPr>
          <w:rFonts w:ascii="Times New Roman" w:eastAsia="Times New Roman" w:hAnsi="Times New Roman" w:cs="Times New Roman"/>
          <w:b/>
          <w:i/>
          <w:color w:val="auto"/>
          <w:sz w:val="24"/>
          <w:szCs w:val="24"/>
          <w:lang w:val="uk-UA"/>
        </w:rPr>
      </w:pPr>
      <w:r w:rsidRPr="00B14A89">
        <w:rPr>
          <w:rFonts w:ascii="Times New Roman" w:eastAsia="Times New Roman" w:hAnsi="Times New Roman" w:cs="Times New Roman"/>
          <w:b/>
          <w:i/>
          <w:color w:val="auto"/>
          <w:sz w:val="24"/>
          <w:szCs w:val="24"/>
          <w:lang w:val="uk-UA"/>
        </w:rPr>
        <w:t xml:space="preserve">КОМУНАЛЬНЕ НЕКОМЕРЦІЙНЕ ПІДПРИЄМСТВО </w:t>
      </w:r>
    </w:p>
    <w:p w14:paraId="676E530D" w14:textId="77777777" w:rsidR="00B14A89" w:rsidRPr="00B14A89" w:rsidRDefault="00B14A89" w:rsidP="00B14A89">
      <w:pPr>
        <w:suppressAutoHyphens w:val="0"/>
        <w:spacing w:line="240" w:lineRule="auto"/>
        <w:jc w:val="center"/>
        <w:rPr>
          <w:rFonts w:ascii="Times New Roman" w:eastAsia="Times New Roman" w:hAnsi="Times New Roman" w:cs="Times New Roman"/>
          <w:b/>
          <w:i/>
          <w:color w:val="auto"/>
          <w:sz w:val="24"/>
          <w:szCs w:val="24"/>
          <w:lang w:val="uk-UA"/>
        </w:rPr>
      </w:pPr>
      <w:r w:rsidRPr="00B14A89">
        <w:rPr>
          <w:rFonts w:ascii="Times New Roman" w:eastAsia="Times New Roman" w:hAnsi="Times New Roman" w:cs="Times New Roman"/>
          <w:b/>
          <w:i/>
          <w:color w:val="auto"/>
          <w:sz w:val="24"/>
          <w:szCs w:val="24"/>
          <w:lang w:val="uk-UA"/>
        </w:rPr>
        <w:t xml:space="preserve">«МАКАРІВСЬКА БАГАТОПРОФІЛЬНА ЛІКАРНЯ ІНТЕНСИВНОГО ЛІКУВАННЯ» </w:t>
      </w:r>
    </w:p>
    <w:p w14:paraId="0E74FFDA" w14:textId="77777777" w:rsidR="00B14A89" w:rsidRPr="00B14A89" w:rsidRDefault="00B14A89" w:rsidP="00B14A89">
      <w:pPr>
        <w:suppressAutoHyphens w:val="0"/>
        <w:spacing w:line="240" w:lineRule="auto"/>
        <w:jc w:val="center"/>
        <w:rPr>
          <w:rFonts w:ascii="Times New Roman" w:eastAsia="Times New Roman" w:hAnsi="Times New Roman" w:cs="Times New Roman"/>
          <w:b/>
          <w:i/>
          <w:color w:val="auto"/>
          <w:sz w:val="24"/>
          <w:szCs w:val="24"/>
          <w:lang w:val="uk-UA"/>
        </w:rPr>
      </w:pPr>
      <w:r w:rsidRPr="00B14A89">
        <w:rPr>
          <w:rFonts w:ascii="Times New Roman" w:eastAsia="Times New Roman" w:hAnsi="Times New Roman" w:cs="Times New Roman"/>
          <w:b/>
          <w:i/>
          <w:color w:val="auto"/>
          <w:sz w:val="24"/>
          <w:szCs w:val="24"/>
          <w:lang w:val="uk-UA"/>
        </w:rPr>
        <w:t>МАКАРІВСЬКОЇ СЕЛИЩНОЇ РАДИ</w:t>
      </w:r>
    </w:p>
    <w:p w14:paraId="398817C7" w14:textId="77777777" w:rsidR="00B14A89" w:rsidRPr="00B14A89" w:rsidRDefault="00B14A89" w:rsidP="00B14A89">
      <w:pPr>
        <w:suppressAutoHyphens w:val="0"/>
        <w:spacing w:line="240" w:lineRule="auto"/>
        <w:rPr>
          <w:rFonts w:ascii="Times New Roman" w:eastAsia="Times New Roman" w:hAnsi="Times New Roman" w:cs="Times New Roman"/>
          <w:color w:val="auto"/>
          <w:sz w:val="24"/>
          <w:szCs w:val="24"/>
          <w:lang w:val="uk-UA"/>
        </w:rPr>
      </w:pPr>
    </w:p>
    <w:p w14:paraId="3504EF02" w14:textId="77777777" w:rsidR="00B14A89" w:rsidRPr="00B14A89" w:rsidRDefault="00B14A89" w:rsidP="00B14A89">
      <w:pPr>
        <w:suppressAutoHyphens w:val="0"/>
        <w:spacing w:line="240" w:lineRule="auto"/>
        <w:rPr>
          <w:rFonts w:ascii="Times New Roman" w:eastAsia="Times New Roman" w:hAnsi="Times New Roman" w:cs="Times New Roman"/>
          <w:color w:val="auto"/>
          <w:sz w:val="24"/>
          <w:szCs w:val="24"/>
          <w:lang w:val="uk-UA"/>
        </w:rPr>
      </w:pPr>
    </w:p>
    <w:p w14:paraId="1951DEAB" w14:textId="77777777" w:rsidR="00B14A89" w:rsidRPr="00B14A89" w:rsidRDefault="00B14A89" w:rsidP="00B14A89">
      <w:pPr>
        <w:suppressAutoHyphens w:val="0"/>
        <w:spacing w:line="240" w:lineRule="auto"/>
        <w:rPr>
          <w:rFonts w:ascii="Times New Roman" w:eastAsia="Times New Roman" w:hAnsi="Times New Roman" w:cs="Times New Roman"/>
          <w:color w:val="auto"/>
          <w:sz w:val="24"/>
          <w:szCs w:val="24"/>
          <w:lang w:val="uk-UA"/>
        </w:rPr>
      </w:pPr>
    </w:p>
    <w:p w14:paraId="74D80FC6" w14:textId="77777777" w:rsidR="00B14A89" w:rsidRPr="0010639D" w:rsidRDefault="00B14A89" w:rsidP="00B14A89">
      <w:pPr>
        <w:suppressAutoHyphens w:val="0"/>
        <w:spacing w:line="240" w:lineRule="auto"/>
        <w:jc w:val="right"/>
        <w:rPr>
          <w:rFonts w:ascii="Times New Roman" w:eastAsia="Times New Roman" w:hAnsi="Times New Roman" w:cs="Times New Roman"/>
          <w:color w:val="auto"/>
          <w:sz w:val="24"/>
          <w:szCs w:val="24"/>
          <w:lang w:val="uk-UA"/>
        </w:rPr>
      </w:pPr>
      <w:r w:rsidRPr="0010639D">
        <w:rPr>
          <w:rFonts w:ascii="Times New Roman" w:eastAsia="Times New Roman" w:hAnsi="Times New Roman" w:cs="Times New Roman"/>
          <w:color w:val="auto"/>
          <w:sz w:val="24"/>
          <w:szCs w:val="24"/>
          <w:lang w:val="uk-UA"/>
        </w:rPr>
        <w:t>Затверджено</w:t>
      </w:r>
    </w:p>
    <w:p w14:paraId="1FE20DFA" w14:textId="4B8BB2AC" w:rsidR="00B14A89" w:rsidRPr="00514FB5" w:rsidRDefault="00B14A89" w:rsidP="00B14A89">
      <w:pPr>
        <w:suppressAutoHyphens w:val="0"/>
        <w:spacing w:line="240" w:lineRule="auto"/>
        <w:jc w:val="right"/>
        <w:rPr>
          <w:rFonts w:ascii="Times New Roman" w:eastAsia="Times New Roman" w:hAnsi="Times New Roman" w:cs="Times New Roman"/>
          <w:color w:val="auto"/>
          <w:sz w:val="24"/>
          <w:szCs w:val="24"/>
          <w:lang w:val="uk-UA"/>
        </w:rPr>
      </w:pPr>
      <w:r w:rsidRPr="0010639D">
        <w:rPr>
          <w:rFonts w:ascii="Times New Roman" w:eastAsia="Times New Roman" w:hAnsi="Times New Roman" w:cs="Times New Roman"/>
          <w:color w:val="auto"/>
          <w:sz w:val="24"/>
          <w:szCs w:val="24"/>
          <w:lang w:val="uk-UA"/>
        </w:rPr>
        <w:t>Протокол</w:t>
      </w:r>
      <w:r w:rsidR="003E131F" w:rsidRPr="0010639D">
        <w:rPr>
          <w:rFonts w:ascii="Times New Roman" w:eastAsia="Times New Roman" w:hAnsi="Times New Roman" w:cs="Times New Roman"/>
          <w:color w:val="auto"/>
          <w:sz w:val="24"/>
          <w:szCs w:val="24"/>
          <w:lang w:val="uk-UA"/>
        </w:rPr>
        <w:t xml:space="preserve">ом уповноваженої особи </w:t>
      </w:r>
      <w:r w:rsidR="003E131F" w:rsidRPr="00514FB5">
        <w:rPr>
          <w:rFonts w:ascii="Times New Roman" w:eastAsia="Times New Roman" w:hAnsi="Times New Roman" w:cs="Times New Roman"/>
          <w:color w:val="auto"/>
          <w:sz w:val="24"/>
          <w:szCs w:val="24"/>
          <w:lang w:val="uk-UA"/>
        </w:rPr>
        <w:t>№</w:t>
      </w:r>
      <w:r w:rsidR="00514FB5" w:rsidRPr="00514FB5">
        <w:rPr>
          <w:rFonts w:ascii="Times New Roman" w:eastAsia="Times New Roman" w:hAnsi="Times New Roman" w:cs="Times New Roman"/>
          <w:color w:val="auto"/>
          <w:sz w:val="24"/>
          <w:szCs w:val="24"/>
          <w:lang w:val="uk-UA"/>
        </w:rPr>
        <w:t>3</w:t>
      </w:r>
      <w:r w:rsidR="0010639D" w:rsidRPr="00514FB5">
        <w:rPr>
          <w:rFonts w:ascii="Times New Roman" w:eastAsia="Times New Roman" w:hAnsi="Times New Roman" w:cs="Times New Roman"/>
          <w:color w:val="auto"/>
          <w:sz w:val="24"/>
          <w:szCs w:val="24"/>
          <w:lang w:val="uk-UA"/>
        </w:rPr>
        <w:t>2</w:t>
      </w:r>
      <w:r w:rsidR="00D241AA" w:rsidRPr="00514FB5">
        <w:rPr>
          <w:rFonts w:ascii="Times New Roman" w:eastAsia="Times New Roman" w:hAnsi="Times New Roman" w:cs="Times New Roman"/>
          <w:color w:val="auto"/>
          <w:sz w:val="24"/>
          <w:szCs w:val="24"/>
          <w:lang w:val="uk-UA"/>
        </w:rPr>
        <w:t xml:space="preserve"> </w:t>
      </w:r>
    </w:p>
    <w:p w14:paraId="3E3EEACA" w14:textId="05574511" w:rsidR="00B14A89" w:rsidRPr="0010639D" w:rsidRDefault="00B14A89" w:rsidP="00B14A89">
      <w:pPr>
        <w:suppressAutoHyphens w:val="0"/>
        <w:spacing w:line="240" w:lineRule="auto"/>
        <w:jc w:val="right"/>
        <w:rPr>
          <w:rFonts w:ascii="Times New Roman" w:eastAsia="Times New Roman" w:hAnsi="Times New Roman" w:cs="Times New Roman"/>
          <w:color w:val="auto"/>
          <w:sz w:val="24"/>
          <w:szCs w:val="24"/>
          <w:lang w:val="uk-UA"/>
        </w:rPr>
      </w:pPr>
      <w:r w:rsidRPr="00514FB5">
        <w:rPr>
          <w:rFonts w:ascii="Times New Roman" w:eastAsia="Times New Roman" w:hAnsi="Times New Roman" w:cs="Times New Roman"/>
          <w:color w:val="auto"/>
          <w:sz w:val="24"/>
          <w:szCs w:val="24"/>
          <w:lang w:val="uk-UA"/>
        </w:rPr>
        <w:t xml:space="preserve">від </w:t>
      </w:r>
      <w:r w:rsidR="0010639D" w:rsidRPr="00514FB5">
        <w:rPr>
          <w:rFonts w:ascii="Times New Roman" w:eastAsia="Times New Roman" w:hAnsi="Times New Roman" w:cs="Times New Roman"/>
          <w:color w:val="auto"/>
          <w:sz w:val="24"/>
          <w:szCs w:val="24"/>
        </w:rPr>
        <w:t>«</w:t>
      </w:r>
      <w:r w:rsidR="0010639D" w:rsidRPr="00514FB5">
        <w:rPr>
          <w:rFonts w:ascii="Times New Roman" w:eastAsia="Times New Roman" w:hAnsi="Times New Roman" w:cs="Times New Roman"/>
          <w:color w:val="auto"/>
          <w:sz w:val="24"/>
          <w:szCs w:val="24"/>
          <w:lang w:val="uk-UA"/>
        </w:rPr>
        <w:t>1</w:t>
      </w:r>
      <w:r w:rsidR="0014285D" w:rsidRPr="00514FB5">
        <w:rPr>
          <w:rFonts w:ascii="Times New Roman" w:eastAsia="Times New Roman" w:hAnsi="Times New Roman" w:cs="Times New Roman"/>
          <w:color w:val="auto"/>
          <w:sz w:val="24"/>
          <w:szCs w:val="24"/>
          <w:lang w:val="uk-UA"/>
        </w:rPr>
        <w:t>5</w:t>
      </w:r>
      <w:r w:rsidRPr="00514FB5">
        <w:rPr>
          <w:rFonts w:ascii="Times New Roman" w:eastAsia="Times New Roman" w:hAnsi="Times New Roman" w:cs="Times New Roman"/>
          <w:color w:val="auto"/>
          <w:sz w:val="24"/>
          <w:szCs w:val="24"/>
        </w:rPr>
        <w:t xml:space="preserve">» </w:t>
      </w:r>
      <w:r w:rsidR="0010639D" w:rsidRPr="00514FB5">
        <w:rPr>
          <w:rFonts w:ascii="Times New Roman" w:eastAsia="Times New Roman" w:hAnsi="Times New Roman" w:cs="Times New Roman"/>
          <w:color w:val="auto"/>
          <w:sz w:val="24"/>
          <w:szCs w:val="24"/>
          <w:lang w:val="uk-UA"/>
        </w:rPr>
        <w:t>березня</w:t>
      </w:r>
      <w:r w:rsidRPr="00514FB5">
        <w:rPr>
          <w:rFonts w:ascii="Times New Roman" w:eastAsia="Times New Roman" w:hAnsi="Times New Roman" w:cs="Times New Roman"/>
          <w:color w:val="auto"/>
          <w:sz w:val="24"/>
          <w:szCs w:val="24"/>
          <w:lang w:val="uk-UA"/>
        </w:rPr>
        <w:t xml:space="preserve"> 2024 року</w:t>
      </w:r>
    </w:p>
    <w:p w14:paraId="0EC21F5A" w14:textId="77777777" w:rsidR="00B14A89" w:rsidRPr="0010639D" w:rsidRDefault="00B14A89" w:rsidP="00B14A89">
      <w:pPr>
        <w:suppressAutoHyphens w:val="0"/>
        <w:spacing w:line="240" w:lineRule="auto"/>
        <w:jc w:val="right"/>
        <w:rPr>
          <w:rFonts w:ascii="Times New Roman" w:eastAsia="Times New Roman" w:hAnsi="Times New Roman" w:cs="Times New Roman"/>
          <w:color w:val="auto"/>
          <w:sz w:val="24"/>
          <w:szCs w:val="24"/>
          <w:lang w:val="uk-UA"/>
        </w:rPr>
      </w:pPr>
      <w:r w:rsidRPr="0010639D">
        <w:rPr>
          <w:rFonts w:ascii="Times New Roman" w:eastAsia="Times New Roman" w:hAnsi="Times New Roman" w:cs="Times New Roman"/>
          <w:color w:val="auto"/>
          <w:sz w:val="24"/>
          <w:szCs w:val="24"/>
          <w:lang w:val="uk-UA"/>
        </w:rPr>
        <w:t>Уповноважена особа</w:t>
      </w:r>
    </w:p>
    <w:p w14:paraId="48397C9D" w14:textId="77777777" w:rsidR="00B14A89" w:rsidRPr="00B14A89" w:rsidRDefault="00B14A89" w:rsidP="00B14A89">
      <w:pPr>
        <w:suppressAutoHyphens w:val="0"/>
        <w:spacing w:line="240" w:lineRule="auto"/>
        <w:jc w:val="right"/>
        <w:rPr>
          <w:rFonts w:ascii="Times New Roman" w:eastAsia="Times New Roman" w:hAnsi="Times New Roman" w:cs="Times New Roman"/>
          <w:color w:val="auto"/>
          <w:sz w:val="24"/>
          <w:szCs w:val="24"/>
          <w:lang w:val="uk-UA"/>
        </w:rPr>
      </w:pPr>
      <w:r w:rsidRPr="0010639D">
        <w:rPr>
          <w:rFonts w:ascii="Times New Roman" w:eastAsia="Times New Roman" w:hAnsi="Times New Roman" w:cs="Times New Roman"/>
          <w:color w:val="auto"/>
          <w:sz w:val="24"/>
          <w:szCs w:val="24"/>
          <w:lang w:val="uk-UA"/>
        </w:rPr>
        <w:t>Макаренко Н.А.</w:t>
      </w:r>
    </w:p>
    <w:p w14:paraId="606E605C" w14:textId="77777777" w:rsidR="00B14A89" w:rsidRPr="00B14A89" w:rsidRDefault="00B14A89" w:rsidP="00B14A89">
      <w:pPr>
        <w:suppressAutoHyphens w:val="0"/>
        <w:spacing w:line="240" w:lineRule="auto"/>
        <w:rPr>
          <w:rFonts w:ascii="Times New Roman" w:eastAsia="Times New Roman" w:hAnsi="Times New Roman" w:cs="Times New Roman"/>
          <w:color w:val="auto"/>
          <w:sz w:val="24"/>
          <w:szCs w:val="24"/>
          <w:lang w:val="uk-UA"/>
        </w:rPr>
      </w:pPr>
    </w:p>
    <w:p w14:paraId="2E2BC994" w14:textId="77777777" w:rsidR="00F44B80" w:rsidRPr="00B14A89" w:rsidRDefault="00F44B80" w:rsidP="00F44B80">
      <w:pPr>
        <w:rPr>
          <w:rFonts w:ascii="Times New Roman" w:hAnsi="Times New Roman" w:cs="Times New Roman"/>
          <w:b/>
          <w:lang w:val="uk-UA"/>
        </w:rPr>
      </w:pPr>
    </w:p>
    <w:p w14:paraId="60E0FA8C" w14:textId="77777777" w:rsidR="00F44B80" w:rsidRDefault="00F44B80" w:rsidP="00F44B80">
      <w:pPr>
        <w:rPr>
          <w:rFonts w:ascii="Times New Roman" w:hAnsi="Times New Roman" w:cs="Times New Roman"/>
          <w:b/>
        </w:rPr>
      </w:pPr>
    </w:p>
    <w:p w14:paraId="31F8A726" w14:textId="77777777" w:rsidR="00F44B80" w:rsidRDefault="00F44B80" w:rsidP="00F44B80">
      <w:pPr>
        <w:rPr>
          <w:rFonts w:ascii="Times New Roman" w:hAnsi="Times New Roman" w:cs="Times New Roman"/>
          <w:b/>
        </w:rPr>
      </w:pPr>
    </w:p>
    <w:p w14:paraId="2B3131ED" w14:textId="77777777" w:rsidR="00F44B80" w:rsidRDefault="00F44B80" w:rsidP="00F44B80">
      <w:pPr>
        <w:rPr>
          <w:rFonts w:ascii="Times New Roman" w:hAnsi="Times New Roman" w:cs="Times New Roman"/>
          <w:b/>
        </w:rPr>
      </w:pPr>
    </w:p>
    <w:p w14:paraId="195511C3" w14:textId="77777777" w:rsidR="00F44B80" w:rsidRDefault="00F44B80" w:rsidP="00F44B80">
      <w:pPr>
        <w:rPr>
          <w:rFonts w:ascii="Times New Roman" w:hAnsi="Times New Roman" w:cs="Times New Roman"/>
          <w:b/>
        </w:rPr>
      </w:pPr>
    </w:p>
    <w:p w14:paraId="63EB8E84" w14:textId="77777777" w:rsidR="00F44B80" w:rsidRDefault="00F44B80" w:rsidP="00F44B80">
      <w:pPr>
        <w:rPr>
          <w:rFonts w:ascii="Times New Roman" w:hAnsi="Times New Roman" w:cs="Times New Roman"/>
          <w:b/>
        </w:rPr>
      </w:pPr>
    </w:p>
    <w:p w14:paraId="5EC755FD" w14:textId="77777777" w:rsidR="00F44B80" w:rsidRPr="00E65544" w:rsidRDefault="00F44B80" w:rsidP="00F44B80">
      <w:pPr>
        <w:rPr>
          <w:rFonts w:ascii="Times New Roman" w:hAnsi="Times New Roman" w:cs="Times New Roman"/>
          <w:b/>
        </w:rPr>
      </w:pPr>
    </w:p>
    <w:tbl>
      <w:tblPr>
        <w:tblW w:w="10523" w:type="dxa"/>
        <w:tblInd w:w="-318" w:type="dxa"/>
        <w:tblLayout w:type="fixed"/>
        <w:tblLook w:val="0000" w:firstRow="0" w:lastRow="0" w:firstColumn="0" w:lastColumn="0" w:noHBand="0" w:noVBand="0"/>
      </w:tblPr>
      <w:tblGrid>
        <w:gridCol w:w="326"/>
        <w:gridCol w:w="526"/>
        <w:gridCol w:w="3011"/>
        <w:gridCol w:w="6520"/>
        <w:gridCol w:w="140"/>
      </w:tblGrid>
      <w:tr w:rsidR="00F44B80" w:rsidRPr="007E71C3" w14:paraId="45902AF3" w14:textId="77777777" w:rsidTr="00514FB5">
        <w:trPr>
          <w:gridAfter w:val="1"/>
          <w:wAfter w:w="140" w:type="dxa"/>
          <w:trHeight w:val="851"/>
        </w:trPr>
        <w:tc>
          <w:tcPr>
            <w:tcW w:w="10383" w:type="dxa"/>
            <w:gridSpan w:val="4"/>
          </w:tcPr>
          <w:p w14:paraId="203AA44D" w14:textId="77777777" w:rsidR="00F44B80" w:rsidRPr="00042FB5" w:rsidRDefault="00F44B80" w:rsidP="00F44B80">
            <w:pPr>
              <w:jc w:val="center"/>
              <w:rPr>
                <w:rFonts w:ascii="Times New Roman" w:hAnsi="Times New Roman" w:cs="Times New Roman"/>
                <w:b/>
                <w:sz w:val="28"/>
              </w:rPr>
            </w:pPr>
            <w:r w:rsidRPr="00E65544">
              <w:rPr>
                <w:rFonts w:ascii="Times New Roman" w:hAnsi="Times New Roman" w:cs="Times New Roman"/>
                <w:b/>
                <w:sz w:val="28"/>
              </w:rPr>
              <w:t>ТЕНДЕРНА ДОКУМЕНТАЦІЯ</w:t>
            </w:r>
          </w:p>
          <w:p w14:paraId="26218315" w14:textId="77777777" w:rsidR="002F0626" w:rsidRPr="002F0626" w:rsidRDefault="002F0626" w:rsidP="002F0626">
            <w:pPr>
              <w:spacing w:line="240" w:lineRule="auto"/>
              <w:jc w:val="center"/>
              <w:rPr>
                <w:rFonts w:ascii="Times New Roman" w:hAnsi="Times New Roman" w:cs="Times New Roman"/>
                <w:b/>
                <w:color w:val="000000" w:themeColor="text1"/>
                <w:sz w:val="28"/>
                <w:szCs w:val="26"/>
              </w:rPr>
            </w:pPr>
            <w:r w:rsidRPr="002F0626">
              <w:rPr>
                <w:rFonts w:ascii="Times New Roman" w:hAnsi="Times New Roman" w:cs="Times New Roman"/>
                <w:b/>
                <w:color w:val="000000" w:themeColor="text1"/>
                <w:sz w:val="28"/>
                <w:szCs w:val="26"/>
              </w:rPr>
              <w:t xml:space="preserve">для </w:t>
            </w:r>
            <w:proofErr w:type="spellStart"/>
            <w:r w:rsidRPr="002F0626">
              <w:rPr>
                <w:rFonts w:ascii="Times New Roman" w:hAnsi="Times New Roman" w:cs="Times New Roman"/>
                <w:b/>
                <w:color w:val="000000" w:themeColor="text1"/>
                <w:sz w:val="28"/>
                <w:szCs w:val="26"/>
              </w:rPr>
              <w:t>процедури</w:t>
            </w:r>
            <w:proofErr w:type="spellEnd"/>
            <w:r w:rsidRPr="002F0626">
              <w:rPr>
                <w:rFonts w:ascii="Times New Roman" w:hAnsi="Times New Roman" w:cs="Times New Roman"/>
                <w:b/>
                <w:color w:val="000000" w:themeColor="text1"/>
                <w:sz w:val="28"/>
                <w:szCs w:val="26"/>
              </w:rPr>
              <w:t xml:space="preserve"> </w:t>
            </w:r>
            <w:proofErr w:type="spellStart"/>
            <w:r w:rsidRPr="002F0626">
              <w:rPr>
                <w:rFonts w:ascii="Times New Roman" w:hAnsi="Times New Roman" w:cs="Times New Roman"/>
                <w:b/>
                <w:color w:val="000000" w:themeColor="text1"/>
                <w:sz w:val="28"/>
                <w:szCs w:val="26"/>
              </w:rPr>
              <w:t>закупівлі</w:t>
            </w:r>
            <w:proofErr w:type="spellEnd"/>
            <w:r w:rsidRPr="002F0626">
              <w:rPr>
                <w:rFonts w:ascii="Times New Roman" w:hAnsi="Times New Roman" w:cs="Times New Roman"/>
                <w:b/>
                <w:color w:val="000000" w:themeColor="text1"/>
                <w:sz w:val="28"/>
                <w:szCs w:val="26"/>
              </w:rPr>
              <w:t xml:space="preserve"> - </w:t>
            </w:r>
            <w:proofErr w:type="spellStart"/>
            <w:r w:rsidRPr="002F0626">
              <w:rPr>
                <w:rFonts w:ascii="Times New Roman" w:hAnsi="Times New Roman" w:cs="Times New Roman"/>
                <w:b/>
                <w:color w:val="000000" w:themeColor="text1"/>
                <w:sz w:val="28"/>
                <w:szCs w:val="26"/>
              </w:rPr>
              <w:t>відкриті</w:t>
            </w:r>
            <w:proofErr w:type="spellEnd"/>
            <w:r w:rsidRPr="002F0626">
              <w:rPr>
                <w:rFonts w:ascii="Times New Roman" w:hAnsi="Times New Roman" w:cs="Times New Roman"/>
                <w:b/>
                <w:color w:val="000000" w:themeColor="text1"/>
                <w:sz w:val="28"/>
                <w:szCs w:val="26"/>
              </w:rPr>
              <w:t xml:space="preserve"> торги з </w:t>
            </w:r>
            <w:proofErr w:type="spellStart"/>
            <w:r w:rsidRPr="002F0626">
              <w:rPr>
                <w:rFonts w:ascii="Times New Roman" w:hAnsi="Times New Roman" w:cs="Times New Roman"/>
                <w:b/>
                <w:color w:val="000000" w:themeColor="text1"/>
                <w:sz w:val="28"/>
                <w:szCs w:val="26"/>
              </w:rPr>
              <w:t>особливостями</w:t>
            </w:r>
            <w:proofErr w:type="spellEnd"/>
          </w:p>
          <w:p w14:paraId="7207B493" w14:textId="77777777" w:rsidR="00B14A89" w:rsidRDefault="002F0626" w:rsidP="00B14A89">
            <w:pPr>
              <w:spacing w:line="240" w:lineRule="auto"/>
              <w:contextualSpacing/>
              <w:jc w:val="center"/>
              <w:rPr>
                <w:rFonts w:ascii="Times New Roman" w:hAnsi="Times New Roman" w:cs="Times New Roman"/>
                <w:b/>
                <w:color w:val="000000" w:themeColor="text1"/>
                <w:sz w:val="28"/>
                <w:szCs w:val="26"/>
                <w:lang w:eastAsia="ar-SA"/>
              </w:rPr>
            </w:pPr>
            <w:proofErr w:type="spellStart"/>
            <w:r w:rsidRPr="002F0626">
              <w:rPr>
                <w:rFonts w:ascii="Times New Roman" w:hAnsi="Times New Roman" w:cs="Times New Roman"/>
                <w:b/>
                <w:bCs/>
                <w:iCs/>
                <w:color w:val="000000" w:themeColor="text1"/>
                <w:sz w:val="28"/>
                <w:szCs w:val="26"/>
              </w:rPr>
              <w:t>щодо</w:t>
            </w:r>
            <w:proofErr w:type="spellEnd"/>
            <w:r w:rsidRPr="002F0626">
              <w:rPr>
                <w:rFonts w:ascii="Times New Roman" w:hAnsi="Times New Roman" w:cs="Times New Roman"/>
                <w:b/>
                <w:bCs/>
                <w:iCs/>
                <w:color w:val="000000" w:themeColor="text1"/>
                <w:sz w:val="28"/>
                <w:szCs w:val="26"/>
              </w:rPr>
              <w:t xml:space="preserve"> </w:t>
            </w:r>
            <w:proofErr w:type="spellStart"/>
            <w:r w:rsidRPr="002F0626">
              <w:rPr>
                <w:rFonts w:ascii="Times New Roman" w:hAnsi="Times New Roman" w:cs="Times New Roman"/>
                <w:b/>
                <w:bCs/>
                <w:iCs/>
                <w:color w:val="000000" w:themeColor="text1"/>
                <w:sz w:val="28"/>
                <w:szCs w:val="26"/>
              </w:rPr>
              <w:t>закупівлі</w:t>
            </w:r>
            <w:proofErr w:type="spellEnd"/>
            <w:r w:rsidRPr="002F0626">
              <w:rPr>
                <w:rFonts w:ascii="Times New Roman" w:hAnsi="Times New Roman" w:cs="Times New Roman"/>
                <w:b/>
                <w:bCs/>
                <w:iCs/>
                <w:color w:val="000000" w:themeColor="text1"/>
                <w:sz w:val="28"/>
                <w:szCs w:val="26"/>
              </w:rPr>
              <w:t>:</w:t>
            </w:r>
            <w:r w:rsidRPr="002F0626">
              <w:rPr>
                <w:rFonts w:ascii="Times New Roman" w:hAnsi="Times New Roman" w:cs="Times New Roman"/>
                <w:b/>
                <w:color w:val="000000" w:themeColor="text1"/>
                <w:sz w:val="28"/>
                <w:szCs w:val="26"/>
                <w:lang w:eastAsia="ar-SA"/>
              </w:rPr>
              <w:t xml:space="preserve"> </w:t>
            </w:r>
          </w:p>
          <w:p w14:paraId="675EB84A" w14:textId="77777777" w:rsidR="00BE07CA" w:rsidRPr="002F0626" w:rsidRDefault="00BE07CA" w:rsidP="002F0626">
            <w:pPr>
              <w:spacing w:line="240" w:lineRule="auto"/>
              <w:jc w:val="center"/>
              <w:rPr>
                <w:rFonts w:ascii="Times New Roman" w:hAnsi="Times New Roman" w:cs="Times New Roman"/>
                <w:b/>
                <w:color w:val="000000" w:themeColor="text1"/>
                <w:sz w:val="28"/>
                <w:szCs w:val="26"/>
                <w:lang w:eastAsia="ar-SA"/>
              </w:rPr>
            </w:pPr>
          </w:p>
          <w:p w14:paraId="2D2E6AA8" w14:textId="1F80EC0C" w:rsidR="003447F8" w:rsidRDefault="003447F8" w:rsidP="003447F8">
            <w:pPr>
              <w:ind w:right="-1"/>
              <w:jc w:val="center"/>
              <w:rPr>
                <w:rFonts w:ascii="Times New Roman" w:eastAsia="Calibri" w:hAnsi="Times New Roman" w:cs="Times New Roman"/>
                <w:b/>
                <w:bCs/>
                <w:sz w:val="28"/>
                <w:szCs w:val="28"/>
                <w:u w:val="single"/>
                <w:lang w:val="uk-UA"/>
              </w:rPr>
            </w:pPr>
            <w:r w:rsidRPr="003447F8">
              <w:rPr>
                <w:rFonts w:ascii="Times New Roman" w:eastAsia="Calibri" w:hAnsi="Times New Roman" w:cs="Times New Roman"/>
                <w:b/>
                <w:bCs/>
                <w:sz w:val="28"/>
                <w:szCs w:val="28"/>
                <w:lang w:val="uk-UA"/>
              </w:rPr>
              <w:t xml:space="preserve">код ДК 021:2015 - </w:t>
            </w:r>
            <w:r w:rsidRPr="003447F8">
              <w:rPr>
                <w:rFonts w:ascii="Times New Roman" w:eastAsia="Calibri" w:hAnsi="Times New Roman" w:cs="Times New Roman"/>
                <w:b/>
                <w:bCs/>
                <w:sz w:val="28"/>
                <w:szCs w:val="28"/>
                <w:u w:val="single"/>
                <w:lang w:val="uk-UA"/>
              </w:rPr>
              <w:t>3369</w:t>
            </w:r>
            <w:r w:rsidR="004E2125">
              <w:rPr>
                <w:rFonts w:ascii="Times New Roman" w:eastAsia="Calibri" w:hAnsi="Times New Roman" w:cs="Times New Roman"/>
                <w:b/>
                <w:bCs/>
                <w:sz w:val="28"/>
                <w:szCs w:val="28"/>
                <w:u w:val="single"/>
                <w:lang w:val="uk-UA"/>
              </w:rPr>
              <w:t>0000-3 «Лікарські засоби різні»:</w:t>
            </w:r>
          </w:p>
          <w:p w14:paraId="4D2F6BF6" w14:textId="77777777" w:rsidR="0014285D" w:rsidRDefault="004E2125" w:rsidP="003447F8">
            <w:pPr>
              <w:ind w:right="-1"/>
              <w:jc w:val="center"/>
              <w:rPr>
                <w:rFonts w:ascii="Times New Roman" w:hAnsi="Times New Roman" w:cs="Times New Roman"/>
                <w:b/>
                <w:sz w:val="24"/>
                <w:szCs w:val="24"/>
                <w:u w:val="single"/>
                <w:lang w:val="uk-UA"/>
              </w:rPr>
            </w:pPr>
            <w:r w:rsidRPr="004E2125">
              <w:rPr>
                <w:rFonts w:ascii="Times New Roman" w:hAnsi="Times New Roman" w:cs="Times New Roman"/>
                <w:b/>
                <w:sz w:val="24"/>
                <w:szCs w:val="24"/>
                <w:u w:val="single"/>
                <w:lang w:val="uk-UA"/>
              </w:rPr>
              <w:t>-  Сечовина/Азот сечовини (УФ-метод)</w:t>
            </w:r>
            <w:r w:rsidRPr="004E2125">
              <w:rPr>
                <w:rFonts w:ascii="Times New Roman" w:hAnsi="Times New Roman" w:cs="Times New Roman"/>
                <w:b/>
                <w:i/>
                <w:sz w:val="24"/>
                <w:szCs w:val="24"/>
                <w:lang w:val="uk-UA"/>
              </w:rPr>
              <w:t xml:space="preserve"> (</w:t>
            </w:r>
            <w:r w:rsidRPr="004E2125">
              <w:rPr>
                <w:rStyle w:val="aff2"/>
                <w:rFonts w:ascii="Times New Roman" w:eastAsia="Courier New" w:hAnsi="Times New Roman" w:cs="Times New Roman"/>
                <w:i/>
                <w:noProof/>
                <w:sz w:val="24"/>
                <w:szCs w:val="24"/>
                <w:lang w:val="uk-UA"/>
              </w:rPr>
              <w:t>НК 024:2023:</w:t>
            </w:r>
            <w:r w:rsidRPr="004E2125">
              <w:rPr>
                <w:rStyle w:val="50"/>
                <w:rFonts w:eastAsiaTheme="minorHAnsi"/>
                <w:b/>
                <w:sz w:val="24"/>
                <w:szCs w:val="24"/>
                <w:lang w:val="uk-UA"/>
              </w:rPr>
              <w:t xml:space="preserve"> </w:t>
            </w:r>
            <w:r w:rsidRPr="004E2125">
              <w:rPr>
                <w:rFonts w:ascii="Times New Roman" w:hAnsi="Times New Roman" w:cs="Times New Roman"/>
                <w:b/>
                <w:bCs/>
                <w:i/>
                <w:sz w:val="24"/>
                <w:szCs w:val="24"/>
                <w:lang w:val="uk-UA"/>
              </w:rPr>
              <w:t>53590</w:t>
            </w:r>
            <w:r w:rsidRPr="004E2125">
              <w:rPr>
                <w:rFonts w:ascii="Times New Roman" w:hAnsi="Times New Roman" w:cs="Times New Roman"/>
                <w:b/>
                <w:bCs/>
                <w:i/>
                <w:sz w:val="24"/>
                <w:szCs w:val="24"/>
              </w:rPr>
              <w:t> </w:t>
            </w:r>
            <w:r w:rsidRPr="004E2125">
              <w:rPr>
                <w:rFonts w:ascii="Times New Roman" w:hAnsi="Times New Roman" w:cs="Times New Roman"/>
                <w:i/>
                <w:sz w:val="24"/>
                <w:szCs w:val="24"/>
                <w:lang w:val="uk-UA"/>
              </w:rPr>
              <w:t>Сечовина (</w:t>
            </w:r>
            <w:proofErr w:type="spellStart"/>
            <w:r w:rsidRPr="004E2125">
              <w:rPr>
                <w:rFonts w:ascii="Times New Roman" w:hAnsi="Times New Roman" w:cs="Times New Roman"/>
                <w:i/>
                <w:sz w:val="24"/>
                <w:szCs w:val="24"/>
              </w:rPr>
              <w:t>Urea</w:t>
            </w:r>
            <w:proofErr w:type="spellEnd"/>
            <w:r w:rsidRPr="004E2125">
              <w:rPr>
                <w:rFonts w:ascii="Times New Roman" w:hAnsi="Times New Roman" w:cs="Times New Roman"/>
                <w:i/>
                <w:sz w:val="24"/>
                <w:szCs w:val="24"/>
                <w:lang w:val="uk-UA"/>
              </w:rPr>
              <w:t xml:space="preserve">) </w:t>
            </w:r>
            <w:r w:rsidRPr="004E2125">
              <w:rPr>
                <w:rFonts w:ascii="Times New Roman" w:hAnsi="Times New Roman" w:cs="Times New Roman"/>
                <w:i/>
                <w:sz w:val="24"/>
                <w:szCs w:val="24"/>
              </w:rPr>
              <w:t>IVD</w:t>
            </w:r>
            <w:r w:rsidRPr="004E2125">
              <w:rPr>
                <w:rFonts w:ascii="Times New Roman" w:hAnsi="Times New Roman" w:cs="Times New Roman"/>
                <w:i/>
                <w:sz w:val="24"/>
                <w:szCs w:val="24"/>
                <w:lang w:val="uk-UA"/>
              </w:rPr>
              <w:t xml:space="preserve"> (діагностика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sz w:val="24"/>
                <w:szCs w:val="24"/>
                <w:lang w:val="uk-UA"/>
              </w:rPr>
              <w:t>)</w:t>
            </w:r>
            <w:r w:rsidRPr="004E2125">
              <w:rPr>
                <w:rFonts w:ascii="Times New Roman" w:hAnsi="Times New Roman" w:cs="Times New Roman"/>
                <w:b/>
                <w:i/>
                <w:sz w:val="24"/>
                <w:szCs w:val="24"/>
                <w:lang w:val="uk-UA"/>
              </w:rPr>
              <w:t>;</w:t>
            </w:r>
            <w:r w:rsidRPr="004E2125">
              <w:rPr>
                <w:rFonts w:ascii="Times New Roman" w:hAnsi="Times New Roman" w:cs="Times New Roman"/>
                <w:b/>
                <w:sz w:val="24"/>
                <w:szCs w:val="24"/>
                <w:u w:val="single"/>
                <w:lang w:val="uk-UA"/>
              </w:rPr>
              <w:t xml:space="preserve"> - Глюкоза</w:t>
            </w:r>
            <w:r w:rsidRPr="004E2125">
              <w:rPr>
                <w:rFonts w:ascii="Times New Roman" w:hAnsi="Times New Roman" w:cs="Times New Roman"/>
                <w:sz w:val="24"/>
                <w:szCs w:val="24"/>
                <w:lang w:val="uk-UA"/>
              </w:rPr>
              <w:t xml:space="preserve"> </w:t>
            </w:r>
            <w:r w:rsidRPr="004E2125">
              <w:rPr>
                <w:rFonts w:ascii="Times New Roman" w:hAnsi="Times New Roman" w:cs="Times New Roman"/>
                <w:b/>
                <w:i/>
                <w:sz w:val="24"/>
                <w:szCs w:val="24"/>
                <w:lang w:val="uk-UA"/>
              </w:rPr>
              <w:t>(</w:t>
            </w:r>
            <w:r w:rsidRPr="004E2125">
              <w:rPr>
                <w:rStyle w:val="aff2"/>
                <w:rFonts w:ascii="Times New Roman" w:eastAsia="Courier New" w:hAnsi="Times New Roman" w:cs="Times New Roman"/>
                <w:i/>
                <w:noProof/>
                <w:sz w:val="24"/>
                <w:szCs w:val="24"/>
                <w:lang w:val="uk-UA"/>
              </w:rPr>
              <w:t>НК 024:2023:</w:t>
            </w:r>
            <w:r w:rsidRPr="004E2125">
              <w:rPr>
                <w:rStyle w:val="50"/>
                <w:rFonts w:eastAsiaTheme="minorHAnsi"/>
                <w:b/>
                <w:i/>
                <w:sz w:val="24"/>
                <w:szCs w:val="24"/>
                <w:lang w:val="uk-UA"/>
              </w:rPr>
              <w:t xml:space="preserve"> </w:t>
            </w:r>
            <w:r w:rsidRPr="004E2125">
              <w:rPr>
                <w:rFonts w:ascii="Times New Roman" w:hAnsi="Times New Roman" w:cs="Times New Roman"/>
                <w:b/>
                <w:bCs/>
                <w:i/>
                <w:sz w:val="24"/>
                <w:szCs w:val="24"/>
                <w:lang w:val="uk-UA"/>
              </w:rPr>
              <w:t>53307</w:t>
            </w:r>
            <w:r w:rsidRPr="004E2125">
              <w:rPr>
                <w:rFonts w:ascii="Times New Roman" w:hAnsi="Times New Roman" w:cs="Times New Roman"/>
                <w:b/>
                <w:bCs/>
                <w:i/>
                <w:sz w:val="24"/>
                <w:szCs w:val="24"/>
              </w:rPr>
              <w:t> </w:t>
            </w:r>
            <w:r w:rsidRPr="004E2125">
              <w:rPr>
                <w:rFonts w:ascii="Times New Roman" w:hAnsi="Times New Roman" w:cs="Times New Roman"/>
                <w:i/>
                <w:sz w:val="24"/>
                <w:szCs w:val="24"/>
                <w:lang w:val="uk-UA"/>
              </w:rPr>
              <w:t xml:space="preserve">Глюкоза </w:t>
            </w:r>
            <w:r w:rsidRPr="004E2125">
              <w:rPr>
                <w:rFonts w:ascii="Times New Roman" w:hAnsi="Times New Roman" w:cs="Times New Roman"/>
                <w:i/>
                <w:sz w:val="24"/>
                <w:szCs w:val="24"/>
              </w:rPr>
              <w:t>IVD</w:t>
            </w:r>
            <w:r w:rsidRPr="004E2125">
              <w:rPr>
                <w:rFonts w:ascii="Times New Roman" w:hAnsi="Times New Roman" w:cs="Times New Roman"/>
                <w:i/>
                <w:sz w:val="24"/>
                <w:szCs w:val="24"/>
                <w:lang w:val="uk-UA"/>
              </w:rPr>
              <w:t xml:space="preserve"> (діагностика</w:t>
            </w:r>
            <w:r w:rsidRPr="004E2125">
              <w:rPr>
                <w:rFonts w:ascii="Times New Roman" w:hAnsi="Times New Roman" w:cs="Times New Roman"/>
                <w:i/>
                <w:sz w:val="24"/>
                <w:szCs w:val="24"/>
              </w:rPr>
              <w:t> </w:t>
            </w:r>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b/>
                <w:i/>
                <w:sz w:val="24"/>
                <w:szCs w:val="24"/>
                <w:lang w:val="uk-UA"/>
              </w:rPr>
              <w:t>);</w:t>
            </w:r>
            <w:r w:rsidRPr="004E2125">
              <w:rPr>
                <w:rFonts w:ascii="Times New Roman" w:hAnsi="Times New Roman" w:cs="Times New Roman"/>
                <w:b/>
                <w:sz w:val="24"/>
                <w:szCs w:val="24"/>
                <w:u w:val="single"/>
                <w:lang w:val="uk-UA"/>
              </w:rPr>
              <w:t xml:space="preserve"> - Холестерин </w:t>
            </w:r>
            <w:r w:rsidRPr="004E2125">
              <w:rPr>
                <w:rFonts w:ascii="Times New Roman" w:hAnsi="Times New Roman" w:cs="Times New Roman"/>
                <w:b/>
                <w:sz w:val="24"/>
                <w:szCs w:val="24"/>
                <w:u w:val="single"/>
                <w:lang w:val="en-US"/>
              </w:rPr>
              <w:t>HDL</w:t>
            </w:r>
            <w:r w:rsidRPr="004E2125">
              <w:rPr>
                <w:rFonts w:ascii="Times New Roman" w:hAnsi="Times New Roman" w:cs="Times New Roman"/>
                <w:b/>
                <w:sz w:val="24"/>
                <w:szCs w:val="24"/>
                <w:u w:val="single"/>
                <w:lang w:val="uk-UA"/>
              </w:rPr>
              <w:t xml:space="preserve"> прямий</w:t>
            </w:r>
            <w:r w:rsidRPr="004E2125">
              <w:rPr>
                <w:rFonts w:ascii="Times New Roman" w:hAnsi="Times New Roman" w:cs="Times New Roman"/>
                <w:b/>
                <w:i/>
                <w:sz w:val="24"/>
                <w:szCs w:val="24"/>
                <w:lang w:val="uk-UA"/>
              </w:rPr>
              <w:t xml:space="preserve"> (</w:t>
            </w:r>
            <w:r w:rsidRPr="004E2125">
              <w:rPr>
                <w:rStyle w:val="aff2"/>
                <w:rFonts w:ascii="Times New Roman" w:eastAsia="Courier New" w:hAnsi="Times New Roman" w:cs="Times New Roman"/>
                <w:i/>
                <w:noProof/>
                <w:sz w:val="24"/>
                <w:szCs w:val="24"/>
                <w:lang w:val="uk-UA"/>
              </w:rPr>
              <w:t>НК 024:2023:</w:t>
            </w:r>
            <w:r w:rsidRPr="004E2125">
              <w:rPr>
                <w:rStyle w:val="50"/>
                <w:rFonts w:eastAsiaTheme="minorHAnsi"/>
                <w:b/>
                <w:i/>
                <w:sz w:val="24"/>
                <w:szCs w:val="24"/>
                <w:lang w:val="uk-UA"/>
              </w:rPr>
              <w:t xml:space="preserve"> </w:t>
            </w:r>
            <w:r w:rsidRPr="004E2125">
              <w:rPr>
                <w:rFonts w:ascii="Times New Roman" w:hAnsi="Times New Roman" w:cs="Times New Roman"/>
                <w:b/>
                <w:bCs/>
                <w:i/>
                <w:sz w:val="24"/>
                <w:szCs w:val="24"/>
                <w:lang w:val="uk-UA"/>
              </w:rPr>
              <w:t>53393</w:t>
            </w:r>
            <w:r w:rsidRPr="004E2125">
              <w:rPr>
                <w:rFonts w:ascii="Times New Roman" w:hAnsi="Times New Roman" w:cs="Times New Roman"/>
                <w:b/>
                <w:bCs/>
                <w:i/>
                <w:sz w:val="24"/>
                <w:szCs w:val="24"/>
              </w:rPr>
              <w:t> </w:t>
            </w:r>
            <w:r w:rsidRPr="004E2125">
              <w:rPr>
                <w:rFonts w:ascii="Times New Roman" w:hAnsi="Times New Roman" w:cs="Times New Roman"/>
                <w:i/>
                <w:sz w:val="24"/>
                <w:szCs w:val="24"/>
                <w:lang w:val="uk-UA"/>
              </w:rPr>
              <w:t xml:space="preserve">Холестерин </w:t>
            </w:r>
            <w:proofErr w:type="spellStart"/>
            <w:r w:rsidRPr="004E2125">
              <w:rPr>
                <w:rFonts w:ascii="Times New Roman" w:hAnsi="Times New Roman" w:cs="Times New Roman"/>
                <w:i/>
                <w:sz w:val="24"/>
                <w:szCs w:val="24"/>
                <w:lang w:val="uk-UA"/>
              </w:rPr>
              <w:t>ліпопротеїнів</w:t>
            </w:r>
            <w:proofErr w:type="spellEnd"/>
            <w:r w:rsidRPr="004E2125">
              <w:rPr>
                <w:rFonts w:ascii="Times New Roman" w:hAnsi="Times New Roman" w:cs="Times New Roman"/>
                <w:i/>
                <w:sz w:val="24"/>
                <w:szCs w:val="24"/>
                <w:lang w:val="uk-UA"/>
              </w:rPr>
              <w:t xml:space="preserve"> високої щільності </w:t>
            </w:r>
            <w:r w:rsidRPr="004E2125">
              <w:rPr>
                <w:rFonts w:ascii="Times New Roman" w:hAnsi="Times New Roman" w:cs="Times New Roman"/>
                <w:i/>
                <w:sz w:val="24"/>
                <w:szCs w:val="24"/>
              </w:rPr>
              <w:t>IVD </w:t>
            </w:r>
            <w:r w:rsidRPr="004E2125">
              <w:rPr>
                <w:rFonts w:ascii="Times New Roman" w:hAnsi="Times New Roman" w:cs="Times New Roman"/>
                <w:i/>
                <w:sz w:val="24"/>
                <w:szCs w:val="24"/>
                <w:lang w:val="uk-UA"/>
              </w:rPr>
              <w:t xml:space="preserve">(діагностика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b/>
                <w:i/>
                <w:sz w:val="24"/>
                <w:szCs w:val="24"/>
                <w:lang w:val="uk-UA"/>
              </w:rPr>
              <w:t>);</w:t>
            </w:r>
            <w:r w:rsidRPr="004E2125">
              <w:rPr>
                <w:rFonts w:ascii="Times New Roman" w:hAnsi="Times New Roman" w:cs="Times New Roman"/>
                <w:b/>
                <w:sz w:val="24"/>
                <w:szCs w:val="24"/>
                <w:u w:val="single"/>
                <w:lang w:val="uk-UA"/>
              </w:rPr>
              <w:t xml:space="preserve"> - Холестерин </w:t>
            </w:r>
            <w:r w:rsidRPr="004E2125">
              <w:rPr>
                <w:rFonts w:ascii="Times New Roman" w:hAnsi="Times New Roman" w:cs="Times New Roman"/>
                <w:b/>
                <w:sz w:val="24"/>
                <w:szCs w:val="24"/>
                <w:u w:val="single"/>
                <w:lang w:val="en-US"/>
              </w:rPr>
              <w:t>LDL</w:t>
            </w:r>
            <w:r w:rsidRPr="004E2125">
              <w:rPr>
                <w:rFonts w:ascii="Times New Roman" w:hAnsi="Times New Roman" w:cs="Times New Roman"/>
                <w:b/>
                <w:sz w:val="24"/>
                <w:szCs w:val="24"/>
                <w:u w:val="single"/>
                <w:lang w:val="uk-UA"/>
              </w:rPr>
              <w:t xml:space="preserve"> прямий</w:t>
            </w:r>
            <w:r w:rsidRPr="004E2125">
              <w:rPr>
                <w:rFonts w:ascii="Times New Roman" w:hAnsi="Times New Roman" w:cs="Times New Roman"/>
                <w:b/>
                <w:i/>
                <w:sz w:val="24"/>
                <w:szCs w:val="24"/>
                <w:lang w:val="uk-UA"/>
              </w:rPr>
              <w:t xml:space="preserve"> (</w:t>
            </w:r>
            <w:r w:rsidRPr="004E2125">
              <w:rPr>
                <w:rStyle w:val="aff2"/>
                <w:rFonts w:ascii="Times New Roman" w:eastAsia="Courier New" w:hAnsi="Times New Roman" w:cs="Times New Roman"/>
                <w:i/>
                <w:noProof/>
                <w:sz w:val="24"/>
                <w:szCs w:val="24"/>
                <w:lang w:val="uk-UA"/>
              </w:rPr>
              <w:t>НК 024:2023:</w:t>
            </w:r>
            <w:r w:rsidRPr="004E2125">
              <w:rPr>
                <w:rFonts w:ascii="Times New Roman" w:hAnsi="Times New Roman" w:cs="Times New Roman"/>
                <w:b/>
                <w:bCs/>
                <w:i/>
                <w:sz w:val="24"/>
                <w:szCs w:val="24"/>
                <w:lang w:val="uk-UA"/>
              </w:rPr>
              <w:t xml:space="preserve"> 53398</w:t>
            </w:r>
            <w:r w:rsidRPr="004E2125">
              <w:rPr>
                <w:rFonts w:ascii="Times New Roman" w:hAnsi="Times New Roman" w:cs="Times New Roman"/>
                <w:i/>
                <w:sz w:val="24"/>
                <w:szCs w:val="24"/>
                <w:lang w:val="uk-UA"/>
              </w:rPr>
              <w:t xml:space="preserve"> Холестерин </w:t>
            </w:r>
            <w:proofErr w:type="spellStart"/>
            <w:r w:rsidRPr="004E2125">
              <w:rPr>
                <w:rFonts w:ascii="Times New Roman" w:hAnsi="Times New Roman" w:cs="Times New Roman"/>
                <w:i/>
                <w:sz w:val="24"/>
                <w:szCs w:val="24"/>
                <w:lang w:val="uk-UA"/>
              </w:rPr>
              <w:t>ліпопротеїнів</w:t>
            </w:r>
            <w:proofErr w:type="spellEnd"/>
            <w:r w:rsidRPr="004E2125">
              <w:rPr>
                <w:rFonts w:ascii="Times New Roman" w:hAnsi="Times New Roman" w:cs="Times New Roman"/>
                <w:i/>
                <w:sz w:val="24"/>
                <w:szCs w:val="24"/>
                <w:lang w:val="uk-UA"/>
              </w:rPr>
              <w:t xml:space="preserve"> низької щільності </w:t>
            </w:r>
            <w:r w:rsidRPr="004E2125">
              <w:rPr>
                <w:rFonts w:ascii="Times New Roman" w:hAnsi="Times New Roman" w:cs="Times New Roman"/>
                <w:i/>
                <w:sz w:val="24"/>
                <w:szCs w:val="24"/>
              </w:rPr>
              <w:t>IVD </w:t>
            </w:r>
            <w:r w:rsidRPr="004E2125">
              <w:rPr>
                <w:rFonts w:ascii="Times New Roman" w:hAnsi="Times New Roman" w:cs="Times New Roman"/>
                <w:i/>
                <w:sz w:val="24"/>
                <w:szCs w:val="24"/>
                <w:lang w:val="uk-UA"/>
              </w:rPr>
              <w:t xml:space="preserve">(діагностика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b/>
                <w:i/>
                <w:sz w:val="24"/>
                <w:szCs w:val="24"/>
                <w:lang w:val="uk-UA"/>
              </w:rPr>
              <w:t>);</w:t>
            </w:r>
            <w:r w:rsidRPr="004E2125">
              <w:rPr>
                <w:rFonts w:ascii="Times New Roman" w:hAnsi="Times New Roman" w:cs="Times New Roman"/>
                <w:b/>
                <w:sz w:val="24"/>
                <w:szCs w:val="24"/>
                <w:u w:val="single"/>
                <w:lang w:val="uk-UA"/>
              </w:rPr>
              <w:t xml:space="preserve"> </w:t>
            </w:r>
          </w:p>
          <w:p w14:paraId="0AC5D62F" w14:textId="77777777" w:rsidR="0014285D" w:rsidRDefault="004E2125" w:rsidP="003447F8">
            <w:pPr>
              <w:ind w:right="-1"/>
              <w:jc w:val="center"/>
              <w:rPr>
                <w:rFonts w:ascii="Times New Roman" w:hAnsi="Times New Roman" w:cs="Times New Roman"/>
                <w:b/>
                <w:i/>
                <w:sz w:val="24"/>
                <w:szCs w:val="24"/>
                <w:lang w:val="uk-UA"/>
              </w:rPr>
            </w:pPr>
            <w:r w:rsidRPr="0014285D">
              <w:rPr>
                <w:rFonts w:ascii="Times New Roman" w:hAnsi="Times New Roman" w:cs="Times New Roman"/>
                <w:b/>
                <w:sz w:val="24"/>
                <w:szCs w:val="24"/>
                <w:u w:val="single"/>
                <w:lang w:val="uk-UA"/>
              </w:rPr>
              <w:t>- γ–</w:t>
            </w:r>
            <w:proofErr w:type="spellStart"/>
            <w:r w:rsidRPr="0014285D">
              <w:rPr>
                <w:rFonts w:ascii="Times New Roman" w:hAnsi="Times New Roman" w:cs="Times New Roman"/>
                <w:b/>
                <w:sz w:val="24"/>
                <w:szCs w:val="24"/>
                <w:u w:val="single"/>
                <w:lang w:val="uk-UA"/>
              </w:rPr>
              <w:t>Глутамілтрансфераза</w:t>
            </w:r>
            <w:proofErr w:type="spellEnd"/>
            <w:r w:rsidRPr="0014285D">
              <w:rPr>
                <w:rFonts w:ascii="Times New Roman" w:hAnsi="Times New Roman" w:cs="Times New Roman"/>
                <w:sz w:val="24"/>
                <w:szCs w:val="24"/>
                <w:u w:val="single"/>
                <w:lang w:val="uk-UA"/>
              </w:rPr>
              <w:t xml:space="preserve"> </w:t>
            </w:r>
            <w:r w:rsidR="0014285D" w:rsidRPr="0014285D">
              <w:rPr>
                <w:rFonts w:ascii="Times New Roman" w:hAnsi="Times New Roman" w:cs="Times New Roman"/>
                <w:sz w:val="24"/>
                <w:szCs w:val="24"/>
                <w:u w:val="single"/>
                <w:lang w:val="uk-UA"/>
              </w:rPr>
              <w:t xml:space="preserve"> (</w:t>
            </w:r>
            <w:r w:rsidR="0014285D" w:rsidRPr="0014285D">
              <w:rPr>
                <w:rFonts w:ascii="Times New Roman" w:hAnsi="Times New Roman" w:cs="Times New Roman"/>
                <w:b/>
                <w:sz w:val="24"/>
                <w:szCs w:val="24"/>
                <w:u w:val="single"/>
                <w:lang w:val="uk-UA"/>
              </w:rPr>
              <w:t>γ-</w:t>
            </w:r>
            <w:r w:rsidR="0014285D" w:rsidRPr="0014285D">
              <w:rPr>
                <w:rFonts w:ascii="Times New Roman" w:hAnsi="Times New Roman" w:cs="Times New Roman"/>
                <w:b/>
                <w:sz w:val="24"/>
                <w:szCs w:val="24"/>
                <w:u w:val="single"/>
                <w:lang w:val="en-US"/>
              </w:rPr>
              <w:t>GT</w:t>
            </w:r>
            <w:r w:rsidR="0014285D" w:rsidRPr="0014285D">
              <w:rPr>
                <w:rFonts w:ascii="Times New Roman" w:hAnsi="Times New Roman" w:cs="Times New Roman"/>
                <w:sz w:val="24"/>
                <w:szCs w:val="24"/>
                <w:u w:val="single"/>
                <w:lang w:val="uk-UA"/>
              </w:rPr>
              <w:t>)</w:t>
            </w:r>
            <w:r w:rsidR="0014285D">
              <w:rPr>
                <w:rFonts w:ascii="Times New Roman" w:hAnsi="Times New Roman" w:cs="Times New Roman"/>
                <w:sz w:val="24"/>
                <w:szCs w:val="24"/>
                <w:lang w:val="uk-UA"/>
              </w:rPr>
              <w:t xml:space="preserve"> </w:t>
            </w:r>
            <w:r w:rsidRPr="004E2125">
              <w:rPr>
                <w:rFonts w:ascii="Times New Roman" w:hAnsi="Times New Roman" w:cs="Times New Roman"/>
                <w:b/>
                <w:i/>
                <w:sz w:val="24"/>
                <w:szCs w:val="24"/>
                <w:lang w:val="uk-UA"/>
              </w:rPr>
              <w:t>(</w:t>
            </w:r>
            <w:r w:rsidRPr="004E2125">
              <w:rPr>
                <w:rStyle w:val="aff2"/>
                <w:rFonts w:ascii="Times New Roman" w:eastAsia="Courier New" w:hAnsi="Times New Roman" w:cs="Times New Roman"/>
                <w:i/>
                <w:noProof/>
                <w:sz w:val="24"/>
                <w:szCs w:val="24"/>
                <w:lang w:val="uk-UA"/>
              </w:rPr>
              <w:t>НК 024:2023:</w:t>
            </w:r>
            <w:r w:rsidRPr="004E2125">
              <w:rPr>
                <w:rFonts w:ascii="Times New Roman" w:hAnsi="Times New Roman" w:cs="Times New Roman"/>
                <w:b/>
                <w:bCs/>
                <w:i/>
                <w:sz w:val="24"/>
                <w:szCs w:val="24"/>
                <w:lang w:val="uk-UA"/>
              </w:rPr>
              <w:t xml:space="preserve"> 53030</w:t>
            </w:r>
            <w:r w:rsidRPr="004E2125">
              <w:rPr>
                <w:rFonts w:ascii="Times New Roman" w:hAnsi="Times New Roman" w:cs="Times New Roman"/>
                <w:i/>
                <w:sz w:val="24"/>
                <w:szCs w:val="24"/>
              </w:rPr>
              <w:t> </w:t>
            </w:r>
            <w:r w:rsidRPr="004E2125">
              <w:rPr>
                <w:rFonts w:ascii="Times New Roman" w:hAnsi="Times New Roman" w:cs="Times New Roman"/>
                <w:i/>
                <w:sz w:val="24"/>
                <w:szCs w:val="24"/>
                <w:lang w:val="uk-UA"/>
              </w:rPr>
              <w:t>Гама-</w:t>
            </w:r>
            <w:proofErr w:type="spellStart"/>
            <w:r w:rsidRPr="004E2125">
              <w:rPr>
                <w:rFonts w:ascii="Times New Roman" w:hAnsi="Times New Roman" w:cs="Times New Roman"/>
                <w:i/>
                <w:sz w:val="24"/>
                <w:szCs w:val="24"/>
                <w:lang w:val="uk-UA"/>
              </w:rPr>
              <w:t>глутамілтрансфераза</w:t>
            </w:r>
            <w:proofErr w:type="spellEnd"/>
            <w:r w:rsidRPr="004E2125">
              <w:rPr>
                <w:rFonts w:ascii="Times New Roman" w:hAnsi="Times New Roman" w:cs="Times New Roman"/>
                <w:i/>
                <w:sz w:val="24"/>
                <w:szCs w:val="24"/>
                <w:lang w:val="uk-UA"/>
              </w:rPr>
              <w:t xml:space="preserve"> (ГГТ) </w:t>
            </w:r>
            <w:r w:rsidRPr="004E2125">
              <w:rPr>
                <w:rFonts w:ascii="Times New Roman" w:hAnsi="Times New Roman" w:cs="Times New Roman"/>
                <w:i/>
                <w:sz w:val="24"/>
                <w:szCs w:val="24"/>
              </w:rPr>
              <w:t>IVD</w:t>
            </w:r>
            <w:r w:rsidRPr="004E2125">
              <w:rPr>
                <w:rFonts w:ascii="Times New Roman" w:hAnsi="Times New Roman" w:cs="Times New Roman"/>
                <w:i/>
                <w:sz w:val="24"/>
                <w:szCs w:val="24"/>
                <w:lang w:val="uk-UA"/>
              </w:rPr>
              <w:t xml:space="preserve"> (діагностика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b/>
                <w:i/>
                <w:sz w:val="24"/>
                <w:szCs w:val="24"/>
                <w:lang w:val="uk-UA"/>
              </w:rPr>
              <w:t>;</w:t>
            </w:r>
            <w:r w:rsidRPr="004E2125">
              <w:rPr>
                <w:rFonts w:ascii="Times New Roman" w:hAnsi="Times New Roman" w:cs="Times New Roman"/>
                <w:b/>
                <w:sz w:val="24"/>
                <w:szCs w:val="24"/>
                <w:u w:val="single"/>
                <w:lang w:val="uk-UA"/>
              </w:rPr>
              <w:t xml:space="preserve"> - Біохімічний </w:t>
            </w:r>
            <w:proofErr w:type="spellStart"/>
            <w:r w:rsidRPr="004E2125">
              <w:rPr>
                <w:rFonts w:ascii="Times New Roman" w:hAnsi="Times New Roman" w:cs="Times New Roman"/>
                <w:b/>
                <w:sz w:val="24"/>
                <w:szCs w:val="24"/>
                <w:u w:val="single"/>
                <w:lang w:val="uk-UA"/>
              </w:rPr>
              <w:t>калібратор</w:t>
            </w:r>
            <w:proofErr w:type="spellEnd"/>
            <w:r w:rsidRPr="004E2125">
              <w:rPr>
                <w:rFonts w:ascii="Times New Roman" w:hAnsi="Times New Roman" w:cs="Times New Roman"/>
                <w:b/>
                <w:sz w:val="24"/>
                <w:szCs w:val="24"/>
                <w:u w:val="single"/>
                <w:lang w:val="uk-UA"/>
              </w:rPr>
              <w:t xml:space="preserve"> (</w:t>
            </w:r>
            <w:proofErr w:type="spellStart"/>
            <w:r w:rsidRPr="004E2125">
              <w:rPr>
                <w:rFonts w:ascii="Times New Roman" w:hAnsi="Times New Roman" w:cs="Times New Roman"/>
                <w:b/>
                <w:sz w:val="24"/>
                <w:szCs w:val="24"/>
                <w:u w:val="single"/>
                <w:lang w:val="uk-UA"/>
              </w:rPr>
              <w:t>Human</w:t>
            </w:r>
            <w:proofErr w:type="spellEnd"/>
            <w:r w:rsidRPr="004E2125">
              <w:rPr>
                <w:rFonts w:ascii="Times New Roman" w:hAnsi="Times New Roman" w:cs="Times New Roman"/>
                <w:b/>
                <w:sz w:val="24"/>
                <w:szCs w:val="24"/>
                <w:u w:val="single"/>
                <w:lang w:val="uk-UA"/>
              </w:rPr>
              <w:t>)</w:t>
            </w:r>
            <w:r w:rsidRPr="004E2125">
              <w:rPr>
                <w:rFonts w:ascii="Times New Roman" w:hAnsi="Times New Roman" w:cs="Times New Roman"/>
                <w:sz w:val="24"/>
                <w:szCs w:val="24"/>
                <w:lang w:val="uk-UA"/>
              </w:rPr>
              <w:t xml:space="preserve"> </w:t>
            </w:r>
            <w:r w:rsidRPr="004E2125">
              <w:rPr>
                <w:rFonts w:ascii="Times New Roman" w:hAnsi="Times New Roman" w:cs="Times New Roman"/>
                <w:b/>
                <w:sz w:val="24"/>
                <w:szCs w:val="24"/>
                <w:lang w:val="uk-UA"/>
              </w:rPr>
              <w:t xml:space="preserve"> </w:t>
            </w:r>
            <w:r w:rsidRPr="004E2125">
              <w:rPr>
                <w:rFonts w:ascii="Times New Roman" w:hAnsi="Times New Roman" w:cs="Times New Roman"/>
                <w:b/>
                <w:i/>
                <w:sz w:val="24"/>
                <w:szCs w:val="24"/>
                <w:lang w:val="uk-UA"/>
              </w:rPr>
              <w:t>(</w:t>
            </w:r>
            <w:r w:rsidRPr="004E2125">
              <w:rPr>
                <w:rStyle w:val="aff2"/>
                <w:rFonts w:ascii="Times New Roman" w:eastAsia="Courier New" w:hAnsi="Times New Roman" w:cs="Times New Roman"/>
                <w:i/>
                <w:noProof/>
                <w:sz w:val="24"/>
                <w:szCs w:val="24"/>
                <w:lang w:val="uk-UA"/>
              </w:rPr>
              <w:t>НК 024:2023:</w:t>
            </w:r>
            <w:r w:rsidRPr="004E2125">
              <w:rPr>
                <w:rFonts w:ascii="Times New Roman" w:hAnsi="Times New Roman" w:cs="Times New Roman"/>
                <w:b/>
                <w:bCs/>
                <w:i/>
                <w:sz w:val="24"/>
                <w:szCs w:val="24"/>
                <w:lang w:val="uk-UA"/>
              </w:rPr>
              <w:t xml:space="preserve"> 47868</w:t>
            </w:r>
            <w:r w:rsidRPr="004E2125">
              <w:rPr>
                <w:rFonts w:ascii="Times New Roman" w:hAnsi="Times New Roman" w:cs="Times New Roman"/>
                <w:b/>
                <w:bCs/>
                <w:i/>
                <w:sz w:val="24"/>
                <w:szCs w:val="24"/>
              </w:rPr>
              <w:t> </w:t>
            </w:r>
            <w:r w:rsidRPr="004E2125">
              <w:rPr>
                <w:rFonts w:ascii="Times New Roman" w:hAnsi="Times New Roman" w:cs="Times New Roman"/>
                <w:i/>
                <w:sz w:val="24"/>
                <w:szCs w:val="24"/>
                <w:lang w:val="uk-UA"/>
              </w:rPr>
              <w:t xml:space="preserve">Множинні </w:t>
            </w:r>
            <w:proofErr w:type="spellStart"/>
            <w:r w:rsidRPr="004E2125">
              <w:rPr>
                <w:rFonts w:ascii="Times New Roman" w:hAnsi="Times New Roman" w:cs="Times New Roman"/>
                <w:i/>
                <w:sz w:val="24"/>
                <w:szCs w:val="24"/>
                <w:lang w:val="uk-UA"/>
              </w:rPr>
              <w:t>аналіти</w:t>
            </w:r>
            <w:proofErr w:type="spellEnd"/>
            <w:r w:rsidRPr="004E2125">
              <w:rPr>
                <w:rFonts w:ascii="Times New Roman" w:hAnsi="Times New Roman" w:cs="Times New Roman"/>
                <w:i/>
                <w:sz w:val="24"/>
                <w:szCs w:val="24"/>
                <w:lang w:val="uk-UA"/>
              </w:rPr>
              <w:t xml:space="preserve"> клінічної хімії </w:t>
            </w:r>
            <w:r w:rsidRPr="004E2125">
              <w:rPr>
                <w:rFonts w:ascii="Times New Roman" w:hAnsi="Times New Roman" w:cs="Times New Roman"/>
                <w:i/>
                <w:sz w:val="24"/>
                <w:szCs w:val="24"/>
              </w:rPr>
              <w:t>IVD</w:t>
            </w:r>
            <w:r w:rsidRPr="004E2125">
              <w:rPr>
                <w:rFonts w:ascii="Times New Roman" w:hAnsi="Times New Roman" w:cs="Times New Roman"/>
                <w:i/>
                <w:sz w:val="24"/>
                <w:szCs w:val="24"/>
                <w:lang w:val="uk-UA"/>
              </w:rPr>
              <w:t xml:space="preserve"> (діагностика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lang w:val="uk-UA"/>
              </w:rPr>
              <w:t>калібратор</w:t>
            </w:r>
            <w:proofErr w:type="spellEnd"/>
            <w:r w:rsidRPr="004E2125">
              <w:rPr>
                <w:rFonts w:ascii="Times New Roman" w:hAnsi="Times New Roman" w:cs="Times New Roman"/>
                <w:i/>
                <w:sz w:val="24"/>
                <w:szCs w:val="24"/>
                <w:lang w:val="uk-UA"/>
              </w:rPr>
              <w:t>)</w:t>
            </w:r>
            <w:r w:rsidRPr="004E2125">
              <w:rPr>
                <w:rFonts w:ascii="Times New Roman" w:hAnsi="Times New Roman" w:cs="Times New Roman"/>
                <w:b/>
                <w:i/>
                <w:sz w:val="24"/>
                <w:szCs w:val="24"/>
                <w:lang w:val="uk-UA"/>
              </w:rPr>
              <w:t xml:space="preserve">; </w:t>
            </w:r>
          </w:p>
          <w:p w14:paraId="0EDD7300" w14:textId="77777777" w:rsidR="0014285D" w:rsidRDefault="004E2125" w:rsidP="003447F8">
            <w:pPr>
              <w:ind w:right="-1"/>
              <w:jc w:val="center"/>
              <w:rPr>
                <w:rFonts w:ascii="Times New Roman" w:hAnsi="Times New Roman" w:cs="Times New Roman"/>
                <w:b/>
                <w:i/>
                <w:sz w:val="24"/>
                <w:szCs w:val="24"/>
                <w:lang w:val="uk-UA"/>
              </w:rPr>
            </w:pPr>
            <w:r w:rsidRPr="004E2125">
              <w:rPr>
                <w:rFonts w:ascii="Times New Roman" w:hAnsi="Times New Roman" w:cs="Times New Roman"/>
                <w:b/>
                <w:i/>
                <w:sz w:val="24"/>
                <w:szCs w:val="24"/>
                <w:u w:val="single"/>
                <w:lang w:val="uk-UA"/>
              </w:rPr>
              <w:t>-</w:t>
            </w:r>
            <w:r w:rsidRPr="004E2125">
              <w:rPr>
                <w:rFonts w:ascii="Times New Roman" w:hAnsi="Times New Roman" w:cs="Times New Roman"/>
                <w:b/>
                <w:sz w:val="24"/>
                <w:szCs w:val="24"/>
                <w:u w:val="single"/>
                <w:lang w:val="uk-UA"/>
              </w:rPr>
              <w:t xml:space="preserve"> Альбумін</w:t>
            </w:r>
            <w:r w:rsidRPr="004E2125">
              <w:rPr>
                <w:rFonts w:ascii="Times New Roman" w:hAnsi="Times New Roman" w:cs="Times New Roman"/>
                <w:b/>
                <w:i/>
                <w:sz w:val="24"/>
                <w:szCs w:val="24"/>
                <w:lang w:val="uk-UA"/>
              </w:rPr>
              <w:t xml:space="preserve"> (</w:t>
            </w:r>
            <w:r w:rsidRPr="004E2125">
              <w:rPr>
                <w:rStyle w:val="aff2"/>
                <w:rFonts w:ascii="Times New Roman" w:eastAsia="Courier New" w:hAnsi="Times New Roman" w:cs="Times New Roman"/>
                <w:i/>
                <w:noProof/>
                <w:sz w:val="24"/>
                <w:szCs w:val="24"/>
                <w:lang w:val="uk-UA"/>
              </w:rPr>
              <w:t>НК 024:2023:</w:t>
            </w:r>
            <w:r w:rsidRPr="004E2125">
              <w:rPr>
                <w:rFonts w:ascii="Times New Roman" w:hAnsi="Times New Roman" w:cs="Times New Roman"/>
                <w:b/>
                <w:bCs/>
                <w:i/>
                <w:sz w:val="24"/>
                <w:szCs w:val="24"/>
                <w:lang w:val="uk-UA"/>
              </w:rPr>
              <w:t xml:space="preserve"> 53599 </w:t>
            </w:r>
            <w:r w:rsidRPr="004E2125">
              <w:rPr>
                <w:rFonts w:ascii="Times New Roman" w:hAnsi="Times New Roman" w:cs="Times New Roman"/>
                <w:i/>
                <w:sz w:val="24"/>
                <w:szCs w:val="24"/>
                <w:lang w:val="uk-UA"/>
              </w:rPr>
              <w:t xml:space="preserve">Альбумін </w:t>
            </w:r>
            <w:r w:rsidRPr="004E2125">
              <w:rPr>
                <w:rFonts w:ascii="Times New Roman" w:hAnsi="Times New Roman" w:cs="Times New Roman"/>
                <w:i/>
                <w:sz w:val="24"/>
                <w:szCs w:val="24"/>
              </w:rPr>
              <w:t>IVD</w:t>
            </w:r>
            <w:r w:rsidRPr="004E2125">
              <w:rPr>
                <w:rFonts w:ascii="Times New Roman" w:hAnsi="Times New Roman" w:cs="Times New Roman"/>
                <w:i/>
                <w:sz w:val="24"/>
                <w:szCs w:val="24"/>
                <w:lang w:val="uk-UA"/>
              </w:rPr>
              <w:t xml:space="preserve"> (діагностика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b/>
                <w:i/>
                <w:sz w:val="24"/>
                <w:szCs w:val="24"/>
                <w:lang w:val="uk-UA"/>
              </w:rPr>
              <w:t xml:space="preserve">); </w:t>
            </w:r>
          </w:p>
          <w:p w14:paraId="2FEC5C35" w14:textId="3D5ADAEF" w:rsidR="004E2125" w:rsidRPr="0014285D" w:rsidRDefault="004E2125" w:rsidP="0014285D">
            <w:pPr>
              <w:ind w:right="-1"/>
              <w:jc w:val="center"/>
              <w:rPr>
                <w:rFonts w:ascii="Times New Roman" w:hAnsi="Times New Roman" w:cs="Times New Roman"/>
                <w:b/>
                <w:i/>
                <w:sz w:val="24"/>
                <w:szCs w:val="24"/>
                <w:lang w:val="uk-UA"/>
              </w:rPr>
            </w:pPr>
            <w:r w:rsidRPr="004E2125">
              <w:rPr>
                <w:rFonts w:ascii="Times New Roman" w:hAnsi="Times New Roman" w:cs="Times New Roman"/>
                <w:b/>
                <w:i/>
                <w:sz w:val="24"/>
                <w:szCs w:val="24"/>
                <w:u w:val="single"/>
                <w:lang w:val="uk-UA"/>
              </w:rPr>
              <w:t xml:space="preserve">- </w:t>
            </w:r>
            <w:r w:rsidRPr="004E2125">
              <w:rPr>
                <w:rFonts w:ascii="Times New Roman" w:hAnsi="Times New Roman" w:cs="Times New Roman"/>
                <w:b/>
                <w:sz w:val="24"/>
                <w:szCs w:val="24"/>
                <w:u w:val="single"/>
                <w:lang w:val="uk-UA"/>
              </w:rPr>
              <w:t>Галогенні лампи 6В/10Вт (5 штук)</w:t>
            </w:r>
            <w:r w:rsidRPr="004E2125">
              <w:rPr>
                <w:rFonts w:ascii="Times New Roman" w:hAnsi="Times New Roman" w:cs="Times New Roman"/>
                <w:b/>
                <w:sz w:val="24"/>
                <w:szCs w:val="24"/>
                <w:lang w:val="uk-UA"/>
              </w:rPr>
              <w:t xml:space="preserve"> </w:t>
            </w:r>
            <w:r w:rsidRPr="004E2125">
              <w:rPr>
                <w:rFonts w:ascii="Times New Roman" w:hAnsi="Times New Roman" w:cs="Times New Roman"/>
                <w:b/>
                <w:i/>
                <w:sz w:val="24"/>
                <w:szCs w:val="24"/>
                <w:lang w:val="uk-UA"/>
              </w:rPr>
              <w:t>(</w:t>
            </w:r>
            <w:r w:rsidRPr="004E2125">
              <w:rPr>
                <w:rStyle w:val="aff2"/>
                <w:rFonts w:ascii="Times New Roman" w:eastAsia="Courier New" w:hAnsi="Times New Roman" w:cs="Times New Roman"/>
                <w:i/>
                <w:noProof/>
                <w:sz w:val="24"/>
                <w:szCs w:val="24"/>
                <w:lang w:val="uk-UA"/>
              </w:rPr>
              <w:t>НК 024:2023:</w:t>
            </w:r>
            <w:r w:rsidRPr="004E2125">
              <w:rPr>
                <w:rFonts w:ascii="Times New Roman" w:hAnsi="Times New Roman" w:cs="Times New Roman"/>
                <w:b/>
                <w:bCs/>
                <w:i/>
                <w:sz w:val="24"/>
                <w:szCs w:val="24"/>
                <w:lang w:val="uk-UA"/>
              </w:rPr>
              <w:t xml:space="preserve"> 62636</w:t>
            </w:r>
            <w:r w:rsidRPr="004E2125">
              <w:rPr>
                <w:rFonts w:ascii="Times New Roman" w:hAnsi="Times New Roman" w:cs="Times New Roman"/>
                <w:b/>
                <w:bCs/>
                <w:i/>
                <w:sz w:val="24"/>
                <w:szCs w:val="24"/>
              </w:rPr>
              <w:t> </w:t>
            </w:r>
            <w:r w:rsidRPr="004E2125">
              <w:rPr>
                <w:rFonts w:ascii="Times New Roman" w:hAnsi="Times New Roman" w:cs="Times New Roman"/>
                <w:i/>
                <w:sz w:val="24"/>
                <w:szCs w:val="24"/>
                <w:lang w:val="uk-UA"/>
              </w:rPr>
              <w:t>Лампа для аналізатора</w:t>
            </w:r>
            <w:r w:rsidRPr="004E2125">
              <w:rPr>
                <w:rFonts w:ascii="Times New Roman" w:hAnsi="Times New Roman" w:cs="Times New Roman"/>
                <w:i/>
                <w:sz w:val="24"/>
                <w:szCs w:val="24"/>
              </w:rPr>
              <w:t> IVD</w:t>
            </w:r>
            <w:r w:rsidRPr="004E2125">
              <w:rPr>
                <w:rFonts w:ascii="Times New Roman" w:hAnsi="Times New Roman" w:cs="Times New Roman"/>
                <w:i/>
                <w:sz w:val="24"/>
                <w:szCs w:val="24"/>
                <w:lang w:val="uk-UA"/>
              </w:rPr>
              <w:t xml:space="preserve"> (діагностика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b/>
                <w:i/>
                <w:sz w:val="24"/>
                <w:szCs w:val="24"/>
                <w:lang w:val="uk-UA"/>
              </w:rPr>
              <w:t xml:space="preserve">); </w:t>
            </w:r>
            <w:r w:rsidRPr="004E2125">
              <w:rPr>
                <w:rFonts w:ascii="Times New Roman" w:hAnsi="Times New Roman" w:cs="Times New Roman"/>
                <w:b/>
                <w:i/>
                <w:sz w:val="24"/>
                <w:szCs w:val="24"/>
                <w:u w:val="single"/>
                <w:lang w:val="uk-UA"/>
              </w:rPr>
              <w:t xml:space="preserve">- </w:t>
            </w:r>
            <w:proofErr w:type="spellStart"/>
            <w:r w:rsidRPr="004E2125">
              <w:rPr>
                <w:rFonts w:ascii="Times New Roman" w:hAnsi="Times New Roman" w:cs="Times New Roman"/>
                <w:b/>
                <w:sz w:val="24"/>
                <w:szCs w:val="24"/>
                <w:u w:val="single"/>
                <w:lang w:val="uk-UA"/>
              </w:rPr>
              <w:t>Тригліцериди</w:t>
            </w:r>
            <w:proofErr w:type="spellEnd"/>
            <w:r w:rsidRPr="004E2125">
              <w:rPr>
                <w:rFonts w:ascii="Times New Roman" w:hAnsi="Times New Roman" w:cs="Times New Roman"/>
                <w:b/>
                <w:sz w:val="24"/>
                <w:szCs w:val="24"/>
                <w:lang w:val="uk-UA"/>
              </w:rPr>
              <w:t xml:space="preserve"> </w:t>
            </w:r>
            <w:r w:rsidRPr="004E2125">
              <w:rPr>
                <w:rFonts w:ascii="Times New Roman" w:hAnsi="Times New Roman" w:cs="Times New Roman"/>
                <w:b/>
                <w:i/>
                <w:sz w:val="24"/>
                <w:szCs w:val="24"/>
                <w:lang w:val="uk-UA"/>
              </w:rPr>
              <w:t>(</w:t>
            </w:r>
            <w:r w:rsidRPr="004E2125">
              <w:rPr>
                <w:rStyle w:val="aff2"/>
                <w:rFonts w:ascii="Times New Roman" w:eastAsia="Courier New" w:hAnsi="Times New Roman" w:cs="Times New Roman"/>
                <w:i/>
                <w:noProof/>
                <w:sz w:val="24"/>
                <w:szCs w:val="24"/>
                <w:lang w:val="uk-UA"/>
              </w:rPr>
              <w:t>НК 024:2023:</w:t>
            </w:r>
            <w:r w:rsidRPr="004E2125">
              <w:rPr>
                <w:rStyle w:val="50"/>
                <w:rFonts w:eastAsiaTheme="minorHAnsi"/>
                <w:b/>
                <w:i/>
                <w:sz w:val="24"/>
                <w:szCs w:val="24"/>
                <w:lang w:val="uk-UA"/>
              </w:rPr>
              <w:t xml:space="preserve"> </w:t>
            </w:r>
            <w:r w:rsidRPr="004E2125">
              <w:rPr>
                <w:rFonts w:ascii="Times New Roman" w:hAnsi="Times New Roman" w:cs="Times New Roman"/>
                <w:b/>
                <w:bCs/>
                <w:i/>
                <w:sz w:val="24"/>
                <w:szCs w:val="24"/>
                <w:lang w:val="uk-UA"/>
              </w:rPr>
              <w:t>53462</w:t>
            </w:r>
            <w:r w:rsidRPr="004E2125">
              <w:rPr>
                <w:rFonts w:ascii="Times New Roman" w:hAnsi="Times New Roman" w:cs="Times New Roman"/>
                <w:b/>
                <w:bCs/>
                <w:i/>
                <w:sz w:val="24"/>
                <w:szCs w:val="24"/>
              </w:rPr>
              <w:t> </w:t>
            </w:r>
            <w:proofErr w:type="spellStart"/>
            <w:r w:rsidRPr="004E2125">
              <w:rPr>
                <w:rFonts w:ascii="Times New Roman" w:hAnsi="Times New Roman" w:cs="Times New Roman"/>
                <w:i/>
                <w:sz w:val="24"/>
                <w:szCs w:val="24"/>
                <w:lang w:val="uk-UA"/>
              </w:rPr>
              <w:t>Тригліцериди</w:t>
            </w:r>
            <w:proofErr w:type="spellEnd"/>
            <w:r w:rsidRPr="004E2125">
              <w:rPr>
                <w:rFonts w:ascii="Times New Roman" w:hAnsi="Times New Roman" w:cs="Times New Roman"/>
                <w:i/>
                <w:sz w:val="24"/>
                <w:szCs w:val="24"/>
                <w:lang w:val="uk-UA"/>
              </w:rPr>
              <w:t xml:space="preserve"> </w:t>
            </w:r>
            <w:r w:rsidRPr="004E2125">
              <w:rPr>
                <w:rFonts w:ascii="Times New Roman" w:hAnsi="Times New Roman" w:cs="Times New Roman"/>
                <w:i/>
                <w:sz w:val="24"/>
                <w:szCs w:val="24"/>
              </w:rPr>
              <w:t>IVD </w:t>
            </w:r>
            <w:r w:rsidRPr="004E2125">
              <w:rPr>
                <w:rFonts w:ascii="Times New Roman" w:hAnsi="Times New Roman" w:cs="Times New Roman"/>
                <w:i/>
                <w:sz w:val="24"/>
                <w:szCs w:val="24"/>
                <w:lang w:val="uk-UA"/>
              </w:rPr>
              <w:t xml:space="preserve">(діагностика </w:t>
            </w:r>
            <w:proofErr w:type="spellStart"/>
            <w:r w:rsidRPr="004E2125">
              <w:rPr>
                <w:rFonts w:ascii="Times New Roman" w:hAnsi="Times New Roman" w:cs="Times New Roman"/>
                <w:i/>
                <w:sz w:val="24"/>
                <w:szCs w:val="24"/>
              </w:rPr>
              <w:t>in</w:t>
            </w:r>
            <w:proofErr w:type="spellEnd"/>
            <w:r w:rsidRPr="004E2125">
              <w:rPr>
                <w:rFonts w:ascii="Times New Roman" w:hAnsi="Times New Roman" w:cs="Times New Roman"/>
                <w:i/>
                <w:sz w:val="24"/>
                <w:szCs w:val="24"/>
                <w:lang w:val="uk-UA"/>
              </w:rPr>
              <w:t xml:space="preserve"> </w:t>
            </w:r>
            <w:proofErr w:type="spellStart"/>
            <w:r w:rsidRPr="004E2125">
              <w:rPr>
                <w:rFonts w:ascii="Times New Roman" w:hAnsi="Times New Roman" w:cs="Times New Roman"/>
                <w:i/>
                <w:sz w:val="24"/>
                <w:szCs w:val="24"/>
              </w:rPr>
              <w:t>vitro</w:t>
            </w:r>
            <w:proofErr w:type="spellEnd"/>
            <w:r w:rsidRPr="004E2125">
              <w:rPr>
                <w:rFonts w:ascii="Times New Roman" w:hAnsi="Times New Roman" w:cs="Times New Roman"/>
                <w:i/>
                <w:sz w:val="24"/>
                <w:szCs w:val="24"/>
                <w:lang w:val="uk-UA"/>
              </w:rPr>
              <w:t>), реагент</w:t>
            </w:r>
            <w:r w:rsidRPr="004E2125">
              <w:rPr>
                <w:rFonts w:ascii="Times New Roman" w:hAnsi="Times New Roman" w:cs="Times New Roman"/>
                <w:b/>
                <w:i/>
                <w:sz w:val="24"/>
                <w:szCs w:val="24"/>
                <w:lang w:val="uk-UA"/>
              </w:rPr>
              <w:t xml:space="preserve">); </w:t>
            </w:r>
            <w:r w:rsidRPr="004E2125">
              <w:rPr>
                <w:rFonts w:ascii="Times New Roman" w:hAnsi="Times New Roman" w:cs="Times New Roman"/>
                <w:b/>
                <w:i/>
                <w:sz w:val="24"/>
                <w:szCs w:val="24"/>
                <w:u w:val="single"/>
                <w:lang w:val="uk-UA"/>
              </w:rPr>
              <w:t xml:space="preserve">- </w:t>
            </w:r>
            <w:r w:rsidRPr="004E2125">
              <w:rPr>
                <w:rFonts w:ascii="Times New Roman" w:hAnsi="Times New Roman" w:cs="Times New Roman"/>
                <w:b/>
                <w:sz w:val="24"/>
                <w:szCs w:val="24"/>
                <w:u w:val="single"/>
                <w:lang w:val="uk-UA"/>
              </w:rPr>
              <w:t>Холестерин</w:t>
            </w:r>
            <w:r w:rsidRPr="004E2125">
              <w:rPr>
                <w:rFonts w:ascii="Times New Roman" w:hAnsi="Times New Roman" w:cs="Times New Roman"/>
                <w:b/>
                <w:i/>
                <w:sz w:val="24"/>
                <w:szCs w:val="24"/>
                <w:lang w:val="uk-UA"/>
              </w:rPr>
              <w:t xml:space="preserve"> </w:t>
            </w:r>
            <w:r w:rsidRPr="004E2125">
              <w:rPr>
                <w:rFonts w:ascii="Times New Roman" w:hAnsi="Times New Roman" w:cs="Times New Roman"/>
                <w:i/>
                <w:sz w:val="24"/>
                <w:szCs w:val="24"/>
                <w:lang w:val="uk-UA"/>
              </w:rPr>
              <w:t>(</w:t>
            </w:r>
            <w:r w:rsidRPr="004E2125">
              <w:rPr>
                <w:rStyle w:val="aff2"/>
                <w:rFonts w:ascii="Times New Roman" w:eastAsia="Courier New" w:hAnsi="Times New Roman" w:cs="Times New Roman"/>
                <w:i/>
                <w:noProof/>
                <w:sz w:val="24"/>
                <w:szCs w:val="24"/>
                <w:lang w:val="uk-UA"/>
              </w:rPr>
              <w:t>НК 024:2023:</w:t>
            </w:r>
            <w:r w:rsidRPr="004E2125">
              <w:rPr>
                <w:rFonts w:ascii="Times New Roman" w:hAnsi="Times New Roman" w:cs="Times New Roman"/>
                <w:i/>
                <w:sz w:val="24"/>
                <w:szCs w:val="24"/>
                <w:lang w:val="uk-UA"/>
              </w:rPr>
              <w:t xml:space="preserve"> </w:t>
            </w:r>
            <w:r w:rsidRPr="004D46F8">
              <w:rPr>
                <w:rFonts w:ascii="Times New Roman" w:hAnsi="Times New Roman" w:cs="Times New Roman"/>
                <w:b/>
                <w:bCs/>
                <w:i/>
                <w:sz w:val="24"/>
                <w:szCs w:val="24"/>
                <w:lang w:val="uk-UA"/>
              </w:rPr>
              <w:t>53362</w:t>
            </w:r>
            <w:r w:rsidRPr="004E2125">
              <w:rPr>
                <w:rFonts w:ascii="Times New Roman" w:hAnsi="Times New Roman" w:cs="Times New Roman"/>
                <w:bCs/>
                <w:i/>
                <w:sz w:val="24"/>
                <w:szCs w:val="24"/>
                <w:lang w:val="uk-UA"/>
              </w:rPr>
              <w:t xml:space="preserve"> Загальний холестерин IVD (діагностика </w:t>
            </w:r>
            <w:proofErr w:type="spellStart"/>
            <w:r w:rsidRPr="004E2125">
              <w:rPr>
                <w:rFonts w:ascii="Times New Roman" w:hAnsi="Times New Roman" w:cs="Times New Roman"/>
                <w:bCs/>
                <w:i/>
                <w:sz w:val="24"/>
                <w:szCs w:val="24"/>
                <w:lang w:val="uk-UA"/>
              </w:rPr>
              <w:t>in</w:t>
            </w:r>
            <w:proofErr w:type="spellEnd"/>
            <w:r w:rsidRPr="004E2125">
              <w:rPr>
                <w:rFonts w:ascii="Times New Roman" w:hAnsi="Times New Roman" w:cs="Times New Roman"/>
                <w:bCs/>
                <w:i/>
                <w:sz w:val="24"/>
                <w:szCs w:val="24"/>
                <w:lang w:val="uk-UA"/>
              </w:rPr>
              <w:t xml:space="preserve"> </w:t>
            </w:r>
            <w:proofErr w:type="spellStart"/>
            <w:r w:rsidRPr="004E2125">
              <w:rPr>
                <w:rFonts w:ascii="Times New Roman" w:hAnsi="Times New Roman" w:cs="Times New Roman"/>
                <w:bCs/>
                <w:i/>
                <w:sz w:val="24"/>
                <w:szCs w:val="24"/>
                <w:lang w:val="uk-UA"/>
              </w:rPr>
              <w:t>vitro</w:t>
            </w:r>
            <w:proofErr w:type="spellEnd"/>
            <w:r w:rsidRPr="004E2125">
              <w:rPr>
                <w:rFonts w:ascii="Times New Roman" w:hAnsi="Times New Roman" w:cs="Times New Roman"/>
                <w:bCs/>
                <w:i/>
                <w:sz w:val="24"/>
                <w:szCs w:val="24"/>
                <w:lang w:val="uk-UA"/>
              </w:rPr>
              <w:t xml:space="preserve"> ), реагент</w:t>
            </w:r>
            <w:r w:rsidRPr="004E2125">
              <w:rPr>
                <w:rFonts w:ascii="Times New Roman" w:hAnsi="Times New Roman" w:cs="Times New Roman"/>
                <w:i/>
                <w:sz w:val="24"/>
                <w:szCs w:val="24"/>
                <w:lang w:val="uk-UA"/>
              </w:rPr>
              <w:t>)</w:t>
            </w:r>
          </w:p>
          <w:p w14:paraId="504CD2F1" w14:textId="77777777" w:rsidR="00F44B80" w:rsidRPr="003447F8" w:rsidRDefault="00F44B80" w:rsidP="00D241AA">
            <w:pPr>
              <w:jc w:val="center"/>
              <w:rPr>
                <w:rFonts w:ascii="Times New Roman" w:hAnsi="Times New Roman" w:cs="Times New Roman"/>
                <w:b/>
                <w:sz w:val="28"/>
                <w:szCs w:val="28"/>
                <w:u w:val="single"/>
                <w:lang w:val="uk-UA"/>
              </w:rPr>
            </w:pPr>
          </w:p>
          <w:p w14:paraId="3535224E" w14:textId="77777777" w:rsidR="00F44B80" w:rsidRPr="004E2125" w:rsidRDefault="00F44B80" w:rsidP="00F44B80">
            <w:pPr>
              <w:rPr>
                <w:rFonts w:ascii="Times New Roman" w:hAnsi="Times New Roman" w:cs="Times New Roman"/>
                <w:b/>
                <w:sz w:val="28"/>
                <w:lang w:val="uk-UA"/>
              </w:rPr>
            </w:pPr>
          </w:p>
          <w:p w14:paraId="701DF858" w14:textId="77777777" w:rsidR="00F44B80" w:rsidRDefault="00F44B80" w:rsidP="00F44B80">
            <w:pPr>
              <w:rPr>
                <w:rFonts w:ascii="Times New Roman" w:hAnsi="Times New Roman" w:cs="Times New Roman"/>
                <w:b/>
                <w:sz w:val="28"/>
                <w:lang w:val="uk-UA"/>
              </w:rPr>
            </w:pPr>
          </w:p>
          <w:p w14:paraId="0E1CF771" w14:textId="64FFC853" w:rsidR="00DE6BF7" w:rsidRDefault="00DE6BF7" w:rsidP="00F44B80">
            <w:pPr>
              <w:rPr>
                <w:rFonts w:ascii="Times New Roman" w:hAnsi="Times New Roman" w:cs="Times New Roman"/>
                <w:b/>
                <w:sz w:val="28"/>
                <w:lang w:val="uk-UA"/>
              </w:rPr>
            </w:pPr>
          </w:p>
          <w:p w14:paraId="43B4F896" w14:textId="77777777" w:rsidR="00EC4221" w:rsidRDefault="00EC4221" w:rsidP="00F44B80">
            <w:pPr>
              <w:rPr>
                <w:rFonts w:ascii="Times New Roman" w:hAnsi="Times New Roman" w:cs="Times New Roman"/>
                <w:b/>
                <w:sz w:val="28"/>
                <w:lang w:val="uk-UA"/>
              </w:rPr>
            </w:pPr>
          </w:p>
          <w:p w14:paraId="084D507E" w14:textId="2C34145E" w:rsidR="00DE6BF7" w:rsidRDefault="00DE6BF7" w:rsidP="00F44B80">
            <w:pPr>
              <w:rPr>
                <w:rFonts w:ascii="Times New Roman" w:hAnsi="Times New Roman" w:cs="Times New Roman"/>
                <w:b/>
                <w:sz w:val="28"/>
                <w:lang w:val="uk-UA"/>
              </w:rPr>
            </w:pPr>
          </w:p>
          <w:p w14:paraId="64FE2E97" w14:textId="064E4BE6" w:rsidR="003447F8" w:rsidRDefault="003447F8" w:rsidP="00F44B80">
            <w:pPr>
              <w:rPr>
                <w:rFonts w:ascii="Times New Roman" w:hAnsi="Times New Roman" w:cs="Times New Roman"/>
                <w:b/>
                <w:sz w:val="28"/>
                <w:lang w:val="uk-UA"/>
              </w:rPr>
            </w:pPr>
          </w:p>
          <w:p w14:paraId="202F2425" w14:textId="4B8A72C3" w:rsidR="00F21496" w:rsidRDefault="00F21496" w:rsidP="00F44B80">
            <w:pPr>
              <w:rPr>
                <w:rFonts w:ascii="Times New Roman" w:hAnsi="Times New Roman" w:cs="Times New Roman"/>
                <w:b/>
                <w:sz w:val="28"/>
                <w:lang w:val="uk-UA"/>
              </w:rPr>
            </w:pPr>
          </w:p>
          <w:p w14:paraId="19617C15" w14:textId="4BE1F1EB" w:rsidR="00F21496" w:rsidRDefault="00F21496" w:rsidP="00F44B80">
            <w:pPr>
              <w:rPr>
                <w:rFonts w:ascii="Times New Roman" w:hAnsi="Times New Roman" w:cs="Times New Roman"/>
                <w:b/>
                <w:sz w:val="28"/>
                <w:lang w:val="uk-UA"/>
              </w:rPr>
            </w:pPr>
          </w:p>
          <w:p w14:paraId="48CD3C42" w14:textId="1D3E12D7" w:rsidR="00F44B80" w:rsidRPr="004E2125" w:rsidRDefault="00F44B80" w:rsidP="00F44B80">
            <w:pPr>
              <w:pStyle w:val="3"/>
              <w:shd w:val="clear" w:color="auto" w:fill="FFFFFF"/>
              <w:textAlignment w:val="baseline"/>
              <w:rPr>
                <w:rFonts w:ascii="Times New Roman" w:hAnsi="Times New Roman" w:cs="Times New Roman"/>
                <w:b/>
                <w:sz w:val="32"/>
                <w:lang w:val="uk-UA"/>
              </w:rPr>
            </w:pPr>
          </w:p>
          <w:p w14:paraId="048D8639" w14:textId="13E25C8E" w:rsidR="00F44B80" w:rsidRPr="002F0626" w:rsidRDefault="00B853DE" w:rsidP="002F0626">
            <w:pPr>
              <w:jc w:val="center"/>
              <w:rPr>
                <w:rFonts w:ascii="Times New Roman" w:hAnsi="Times New Roman" w:cs="Times New Roman"/>
                <w:sz w:val="24"/>
              </w:rPr>
            </w:pPr>
            <w:proofErr w:type="spellStart"/>
            <w:r>
              <w:rPr>
                <w:rFonts w:ascii="Times New Roman" w:hAnsi="Times New Roman" w:cs="Times New Roman"/>
                <w:sz w:val="24"/>
              </w:rPr>
              <w:t>смт</w:t>
            </w:r>
            <w:proofErr w:type="spellEnd"/>
            <w:r>
              <w:rPr>
                <w:rFonts w:ascii="Times New Roman" w:hAnsi="Times New Roman" w:cs="Times New Roman"/>
                <w:sz w:val="24"/>
              </w:rPr>
              <w:t xml:space="preserve"> </w:t>
            </w:r>
            <w:r>
              <w:rPr>
                <w:rFonts w:ascii="Times New Roman" w:hAnsi="Times New Roman" w:cs="Times New Roman"/>
                <w:sz w:val="24"/>
                <w:lang w:val="uk-UA"/>
              </w:rPr>
              <w:t>Макарів</w:t>
            </w:r>
            <w:r w:rsidR="002F0626" w:rsidRPr="002F0626">
              <w:rPr>
                <w:rFonts w:ascii="Times New Roman" w:hAnsi="Times New Roman" w:cs="Times New Roman"/>
                <w:sz w:val="24"/>
                <w:lang w:val="uk-UA"/>
              </w:rPr>
              <w:t xml:space="preserve"> - </w:t>
            </w:r>
            <w:r w:rsidR="00F44B80" w:rsidRPr="002F0626">
              <w:rPr>
                <w:rFonts w:ascii="Times New Roman" w:hAnsi="Times New Roman" w:cs="Times New Roman"/>
                <w:sz w:val="24"/>
              </w:rPr>
              <w:t>202</w:t>
            </w:r>
            <w:r>
              <w:rPr>
                <w:rFonts w:ascii="Times New Roman" w:hAnsi="Times New Roman" w:cs="Times New Roman"/>
                <w:sz w:val="24"/>
                <w:lang w:val="uk-UA"/>
              </w:rPr>
              <w:t>4</w:t>
            </w:r>
            <w:r w:rsidR="00F44B80" w:rsidRPr="002F0626">
              <w:rPr>
                <w:rFonts w:ascii="Times New Roman" w:hAnsi="Times New Roman" w:cs="Times New Roman"/>
                <w:sz w:val="24"/>
              </w:rPr>
              <w:t xml:space="preserve"> </w:t>
            </w:r>
            <w:proofErr w:type="spellStart"/>
            <w:r w:rsidR="00F44B80" w:rsidRPr="002F0626">
              <w:rPr>
                <w:rFonts w:ascii="Times New Roman" w:hAnsi="Times New Roman" w:cs="Times New Roman"/>
                <w:sz w:val="24"/>
              </w:rPr>
              <w:t>рік</w:t>
            </w:r>
            <w:proofErr w:type="spellEnd"/>
          </w:p>
          <w:p w14:paraId="22703439" w14:textId="77777777" w:rsidR="00F44B80" w:rsidRPr="00042FB5" w:rsidRDefault="00F44B80" w:rsidP="00F44B80">
            <w:pPr>
              <w:rPr>
                <w:rFonts w:ascii="Times New Roman" w:hAnsi="Times New Roman" w:cs="Times New Roman"/>
                <w:b/>
                <w:sz w:val="28"/>
              </w:rPr>
            </w:pPr>
            <w:bookmarkStart w:id="0" w:name="_GoBack"/>
            <w:bookmarkEnd w:id="0"/>
          </w:p>
        </w:tc>
      </w:tr>
      <w:tr w:rsidR="002618DF" w:rsidRPr="0098375A" w14:paraId="2EE11D89" w14:textId="77777777" w:rsidTr="00514FB5">
        <w:tblPrEx>
          <w:jc w:val="center"/>
          <w:tblInd w:w="0" w:type="dxa"/>
        </w:tblPrEx>
        <w:trPr>
          <w:gridBefore w:val="1"/>
          <w:wBefore w:w="326" w:type="dxa"/>
          <w:trHeight w:val="55"/>
          <w:jc w:val="center"/>
        </w:trPr>
        <w:tc>
          <w:tcPr>
            <w:tcW w:w="526" w:type="dxa"/>
            <w:tcBorders>
              <w:top w:val="inset" w:sz="6" w:space="0" w:color="000000"/>
              <w:left w:val="inset" w:sz="6" w:space="0" w:color="000000"/>
              <w:bottom w:val="inset" w:sz="6" w:space="0" w:color="000000"/>
              <w:right w:val="inset" w:sz="6" w:space="0" w:color="000000"/>
            </w:tcBorders>
            <w:shd w:val="clear" w:color="auto" w:fill="33CAFF"/>
            <w:vAlign w:val="center"/>
          </w:tcPr>
          <w:p w14:paraId="6076629F" w14:textId="77777777" w:rsidR="002618DF" w:rsidRPr="0098375A" w:rsidRDefault="002618DF" w:rsidP="00123AF5">
            <w:pPr>
              <w:pStyle w:val="11"/>
              <w:widowControl w:val="0"/>
              <w:spacing w:line="240" w:lineRule="auto"/>
              <w:jc w:val="center"/>
              <w:rPr>
                <w:rFonts w:ascii="Times New Roman" w:hAnsi="Times New Roman" w:cs="Times New Roman"/>
                <w:lang w:val="uk-UA"/>
              </w:rPr>
            </w:pPr>
            <w:r w:rsidRPr="0098375A">
              <w:rPr>
                <w:rFonts w:ascii="Times New Roman" w:eastAsia="Times New Roman" w:hAnsi="Times New Roman" w:cs="Times New Roman"/>
                <w:lang w:val="uk-UA"/>
              </w:rPr>
              <w:lastRenderedPageBreak/>
              <w:t>№</w:t>
            </w:r>
          </w:p>
        </w:tc>
        <w:tc>
          <w:tcPr>
            <w:tcW w:w="9671" w:type="dxa"/>
            <w:gridSpan w:val="3"/>
            <w:tcBorders>
              <w:top w:val="inset" w:sz="6" w:space="0" w:color="000000"/>
              <w:left w:val="inset" w:sz="6" w:space="0" w:color="000000"/>
              <w:bottom w:val="inset" w:sz="6" w:space="0" w:color="000000"/>
              <w:right w:val="inset" w:sz="6" w:space="0" w:color="000000"/>
            </w:tcBorders>
            <w:shd w:val="clear" w:color="auto" w:fill="33CAFF"/>
            <w:vAlign w:val="center"/>
          </w:tcPr>
          <w:p w14:paraId="38B26533" w14:textId="77777777" w:rsidR="002618DF" w:rsidRPr="0098375A" w:rsidRDefault="002618DF" w:rsidP="00123AF5">
            <w:pPr>
              <w:pStyle w:val="11"/>
              <w:widowControl w:val="0"/>
              <w:spacing w:line="240" w:lineRule="auto"/>
              <w:jc w:val="center"/>
              <w:rPr>
                <w:rFonts w:ascii="Times New Roman" w:hAnsi="Times New Roman" w:cs="Times New Roman"/>
                <w:b/>
                <w:lang w:val="uk-UA"/>
              </w:rPr>
            </w:pPr>
            <w:r w:rsidRPr="0098375A">
              <w:rPr>
                <w:rFonts w:ascii="Times New Roman" w:eastAsia="Times New Roman" w:hAnsi="Times New Roman" w:cs="Times New Roman"/>
                <w:b/>
                <w:lang w:val="uk-UA"/>
              </w:rPr>
              <w:t>Розділ 1. Загальні положення</w:t>
            </w:r>
          </w:p>
        </w:tc>
      </w:tr>
      <w:tr w:rsidR="002618DF" w:rsidRPr="0098375A" w14:paraId="4172929F" w14:textId="77777777" w:rsidTr="00514FB5">
        <w:tblPrEx>
          <w:jc w:val="center"/>
          <w:tblInd w:w="0" w:type="dxa"/>
        </w:tblPrEx>
        <w:trPr>
          <w:gridBefore w:val="1"/>
          <w:wBefore w:w="326" w:type="dxa"/>
          <w:trHeight w:val="65"/>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D36D99A" w14:textId="77777777" w:rsidR="002618DF" w:rsidRPr="0098375A" w:rsidRDefault="002618DF" w:rsidP="00123AF5">
            <w:pPr>
              <w:pStyle w:val="11"/>
              <w:widowControl w:val="0"/>
              <w:spacing w:line="240" w:lineRule="auto"/>
              <w:jc w:val="center"/>
              <w:rPr>
                <w:rFonts w:ascii="Times New Roman" w:hAnsi="Times New Roman" w:cs="Times New Roman"/>
                <w:b/>
                <w:bCs/>
                <w:lang w:val="uk-UA"/>
              </w:rPr>
            </w:pPr>
            <w:r w:rsidRPr="0098375A">
              <w:rPr>
                <w:rFonts w:ascii="Times New Roman" w:eastAsia="Times New Roman" w:hAnsi="Times New Roman" w:cs="Times New Roman"/>
                <w:b/>
                <w:bCs/>
                <w:lang w:val="uk-UA"/>
              </w:rPr>
              <w:t>1</w:t>
            </w:r>
          </w:p>
        </w:tc>
        <w:tc>
          <w:tcPr>
            <w:tcW w:w="3011" w:type="dxa"/>
            <w:tcBorders>
              <w:top w:val="inset" w:sz="6" w:space="0" w:color="000000"/>
              <w:left w:val="inset" w:sz="6" w:space="0" w:color="000000"/>
              <w:bottom w:val="inset" w:sz="6" w:space="0" w:color="000000"/>
              <w:right w:val="inset" w:sz="6" w:space="0" w:color="000000"/>
            </w:tcBorders>
            <w:vAlign w:val="center"/>
          </w:tcPr>
          <w:p w14:paraId="0C46B1B4" w14:textId="77777777" w:rsidR="002618DF" w:rsidRPr="0098375A" w:rsidRDefault="002618DF" w:rsidP="00123AF5">
            <w:pPr>
              <w:pStyle w:val="11"/>
              <w:widowControl w:val="0"/>
              <w:spacing w:line="240" w:lineRule="auto"/>
              <w:jc w:val="center"/>
              <w:rPr>
                <w:rFonts w:ascii="Times New Roman" w:hAnsi="Times New Roman" w:cs="Times New Roman"/>
                <w:b/>
                <w:bCs/>
                <w:lang w:val="uk-UA"/>
              </w:rPr>
            </w:pPr>
            <w:r w:rsidRPr="0098375A">
              <w:rPr>
                <w:rFonts w:ascii="Times New Roman" w:eastAsia="Times New Roman" w:hAnsi="Times New Roman" w:cs="Times New Roman"/>
                <w:b/>
                <w:bCs/>
                <w:lang w:val="uk-UA"/>
              </w:rPr>
              <w:t>2</w:t>
            </w:r>
          </w:p>
        </w:tc>
        <w:tc>
          <w:tcPr>
            <w:tcW w:w="6660" w:type="dxa"/>
            <w:gridSpan w:val="2"/>
            <w:tcBorders>
              <w:top w:val="inset" w:sz="6" w:space="0" w:color="000000"/>
              <w:left w:val="inset" w:sz="6" w:space="0" w:color="000000"/>
              <w:bottom w:val="inset" w:sz="6" w:space="0" w:color="000000"/>
              <w:right w:val="inset" w:sz="6" w:space="0" w:color="000000"/>
            </w:tcBorders>
            <w:vAlign w:val="center"/>
          </w:tcPr>
          <w:p w14:paraId="0F1C082E" w14:textId="77777777" w:rsidR="002618DF" w:rsidRPr="0098375A" w:rsidRDefault="002618DF" w:rsidP="00123AF5">
            <w:pPr>
              <w:pStyle w:val="11"/>
              <w:widowControl w:val="0"/>
              <w:spacing w:line="240" w:lineRule="auto"/>
              <w:jc w:val="center"/>
              <w:rPr>
                <w:rFonts w:ascii="Times New Roman" w:hAnsi="Times New Roman" w:cs="Times New Roman"/>
                <w:b/>
                <w:bCs/>
                <w:lang w:val="uk-UA"/>
              </w:rPr>
            </w:pPr>
            <w:r w:rsidRPr="0098375A">
              <w:rPr>
                <w:rFonts w:ascii="Times New Roman" w:eastAsia="Times New Roman" w:hAnsi="Times New Roman" w:cs="Times New Roman"/>
                <w:b/>
                <w:bCs/>
                <w:lang w:val="uk-UA"/>
              </w:rPr>
              <w:t>3</w:t>
            </w:r>
          </w:p>
        </w:tc>
      </w:tr>
      <w:tr w:rsidR="002618DF" w:rsidRPr="0098375A" w14:paraId="370932EE"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1069"/>
          <w:jc w:val="center"/>
        </w:trPr>
        <w:tc>
          <w:tcPr>
            <w:tcW w:w="526" w:type="dxa"/>
            <w:tcBorders>
              <w:bottom w:val="single" w:sz="6" w:space="0" w:color="auto"/>
            </w:tcBorders>
            <w:shd w:val="clear" w:color="auto" w:fill="auto"/>
            <w:vAlign w:val="center"/>
          </w:tcPr>
          <w:p w14:paraId="636FA34B" w14:textId="77777777" w:rsidR="002618DF" w:rsidRPr="0098375A"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1</w:t>
            </w:r>
          </w:p>
        </w:tc>
        <w:tc>
          <w:tcPr>
            <w:tcW w:w="3011" w:type="dxa"/>
            <w:tcBorders>
              <w:bottom w:val="single" w:sz="6" w:space="0" w:color="auto"/>
            </w:tcBorders>
            <w:shd w:val="clear" w:color="auto" w:fill="auto"/>
            <w:vAlign w:val="center"/>
          </w:tcPr>
          <w:p w14:paraId="4CD863AA" w14:textId="77777777" w:rsidR="002618DF" w:rsidRPr="0098375A"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Терміни, які вживаються в тендерній документації</w:t>
            </w:r>
          </w:p>
        </w:tc>
        <w:tc>
          <w:tcPr>
            <w:tcW w:w="6660" w:type="dxa"/>
            <w:gridSpan w:val="2"/>
            <w:tcBorders>
              <w:bottom w:val="single" w:sz="6" w:space="0" w:color="auto"/>
            </w:tcBorders>
            <w:shd w:val="clear" w:color="auto" w:fill="auto"/>
          </w:tcPr>
          <w:p w14:paraId="5D3003D0" w14:textId="77777777" w:rsidR="00B14A89" w:rsidRPr="002D016E" w:rsidRDefault="00B14A89" w:rsidP="002D016E">
            <w:pPr>
              <w:spacing w:line="240" w:lineRule="auto"/>
              <w:jc w:val="both"/>
              <w:rPr>
                <w:rFonts w:ascii="Times New Roman" w:eastAsia="Times New Roman" w:hAnsi="Times New Roman" w:cs="Times New Roman"/>
                <w:highlight w:val="white"/>
              </w:rPr>
            </w:pPr>
            <w:r w:rsidRPr="002D016E">
              <w:rPr>
                <w:rFonts w:ascii="Times New Roman" w:eastAsia="Times New Roman" w:hAnsi="Times New Roman" w:cs="Times New Roman"/>
                <w:lang w:val="uk-UA"/>
              </w:rPr>
              <w:t xml:space="preserve">Тендерну документацію розроблено відповідно до вимог Закону України </w:t>
            </w:r>
            <w:r w:rsidRPr="002D016E">
              <w:rPr>
                <w:rFonts w:ascii="Times New Roman" w:eastAsia="Times New Roman" w:hAnsi="Times New Roman" w:cs="Times New Roman"/>
                <w:highlight w:val="white"/>
                <w:lang w:val="uk-UA"/>
              </w:rPr>
              <w:t xml:space="preserve">«Про публічні закупівлі» (далі — </w:t>
            </w:r>
            <w:r w:rsidRPr="002D016E">
              <w:rPr>
                <w:rFonts w:ascii="Times New Roman" w:eastAsia="Times New Roman" w:hAnsi="Times New Roman" w:cs="Times New Roman"/>
                <w:b/>
                <w:bCs/>
                <w:i/>
                <w:iCs/>
                <w:highlight w:val="white"/>
                <w:lang w:val="uk-UA"/>
              </w:rPr>
              <w:t>Закон</w:t>
            </w:r>
            <w:r w:rsidRPr="002D016E">
              <w:rPr>
                <w:rFonts w:ascii="Times New Roman" w:eastAsia="Times New Roman" w:hAnsi="Times New Roman" w:cs="Times New Roman"/>
                <w:highlight w:val="white"/>
                <w:lang w:val="uk-UA"/>
              </w:rPr>
              <w:t xml:space="preserve">) та Особливостей здійснення публічних </w:t>
            </w:r>
            <w:proofErr w:type="spellStart"/>
            <w:r w:rsidRPr="002D016E">
              <w:rPr>
                <w:rFonts w:ascii="Times New Roman" w:eastAsia="Times New Roman" w:hAnsi="Times New Roman" w:cs="Times New Roman"/>
                <w:highlight w:val="white"/>
                <w:lang w:val="uk-UA"/>
              </w:rPr>
              <w:t>закупівель</w:t>
            </w:r>
            <w:proofErr w:type="spellEnd"/>
            <w:r w:rsidRPr="002D016E">
              <w:rPr>
                <w:rFonts w:ascii="Times New Roman" w:eastAsia="Times New Roman" w:hAnsi="Times New Roman" w:cs="Times New Roman"/>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2D016E">
              <w:rPr>
                <w:rFonts w:ascii="Times New Roman" w:eastAsia="Times New Roman" w:hAnsi="Times New Roman" w:cs="Times New Roman"/>
                <w:highlight w:val="white"/>
              </w:rPr>
              <w:t>Кабміну</w:t>
            </w:r>
            <w:proofErr w:type="spellEnd"/>
            <w:r w:rsidRPr="002D016E">
              <w:rPr>
                <w:rFonts w:ascii="Times New Roman" w:eastAsia="Times New Roman" w:hAnsi="Times New Roman" w:cs="Times New Roman"/>
                <w:highlight w:val="white"/>
              </w:rPr>
              <w:t xml:space="preserve"> </w:t>
            </w:r>
            <w:proofErr w:type="spellStart"/>
            <w:r w:rsidRPr="002D016E">
              <w:rPr>
                <w:rFonts w:ascii="Times New Roman" w:eastAsia="Times New Roman" w:hAnsi="Times New Roman" w:cs="Times New Roman"/>
                <w:highlight w:val="white"/>
              </w:rPr>
              <w:t>від</w:t>
            </w:r>
            <w:proofErr w:type="spellEnd"/>
            <w:r w:rsidRPr="002D016E">
              <w:rPr>
                <w:rFonts w:ascii="Times New Roman" w:eastAsia="Times New Roman" w:hAnsi="Times New Roman" w:cs="Times New Roman"/>
                <w:highlight w:val="white"/>
              </w:rPr>
              <w:t xml:space="preserve"> 12.10.2022 № 1178 (</w:t>
            </w:r>
            <w:proofErr w:type="spellStart"/>
            <w:r w:rsidRPr="002D016E">
              <w:rPr>
                <w:rFonts w:ascii="Times New Roman" w:eastAsia="Times New Roman" w:hAnsi="Times New Roman" w:cs="Times New Roman"/>
                <w:highlight w:val="white"/>
              </w:rPr>
              <w:t>із</w:t>
            </w:r>
            <w:proofErr w:type="spellEnd"/>
            <w:r w:rsidRPr="002D016E">
              <w:rPr>
                <w:rFonts w:ascii="Times New Roman" w:eastAsia="Times New Roman" w:hAnsi="Times New Roman" w:cs="Times New Roman"/>
                <w:highlight w:val="white"/>
              </w:rPr>
              <w:t xml:space="preserve"> </w:t>
            </w:r>
            <w:proofErr w:type="spellStart"/>
            <w:r w:rsidRPr="002D016E">
              <w:rPr>
                <w:rFonts w:ascii="Times New Roman" w:eastAsia="Times New Roman" w:hAnsi="Times New Roman" w:cs="Times New Roman"/>
                <w:highlight w:val="white"/>
              </w:rPr>
              <w:t>змінами</w:t>
            </w:r>
            <w:proofErr w:type="spellEnd"/>
            <w:r w:rsidRPr="002D016E">
              <w:rPr>
                <w:rFonts w:ascii="Times New Roman" w:eastAsia="Times New Roman" w:hAnsi="Times New Roman" w:cs="Times New Roman"/>
                <w:highlight w:val="white"/>
              </w:rPr>
              <w:t xml:space="preserve"> й </w:t>
            </w:r>
            <w:proofErr w:type="spellStart"/>
            <w:r w:rsidRPr="002D016E">
              <w:rPr>
                <w:rFonts w:ascii="Times New Roman" w:eastAsia="Times New Roman" w:hAnsi="Times New Roman" w:cs="Times New Roman"/>
                <w:highlight w:val="white"/>
              </w:rPr>
              <w:t>доповненнями</w:t>
            </w:r>
            <w:proofErr w:type="spellEnd"/>
            <w:r w:rsidRPr="002D016E">
              <w:rPr>
                <w:rFonts w:ascii="Times New Roman" w:eastAsia="Times New Roman" w:hAnsi="Times New Roman" w:cs="Times New Roman"/>
                <w:highlight w:val="white"/>
              </w:rPr>
              <w:t>) (</w:t>
            </w:r>
            <w:proofErr w:type="spellStart"/>
            <w:r w:rsidRPr="002D016E">
              <w:rPr>
                <w:rFonts w:ascii="Times New Roman" w:eastAsia="Times New Roman" w:hAnsi="Times New Roman" w:cs="Times New Roman"/>
                <w:highlight w:val="white"/>
              </w:rPr>
              <w:t>далі</w:t>
            </w:r>
            <w:proofErr w:type="spellEnd"/>
            <w:r w:rsidRPr="002D016E">
              <w:rPr>
                <w:rFonts w:ascii="Times New Roman" w:eastAsia="Times New Roman" w:hAnsi="Times New Roman" w:cs="Times New Roman"/>
                <w:highlight w:val="white"/>
              </w:rPr>
              <w:t xml:space="preserve"> — </w:t>
            </w:r>
            <w:proofErr w:type="spellStart"/>
            <w:r w:rsidRPr="002D016E">
              <w:rPr>
                <w:rFonts w:ascii="Times New Roman" w:eastAsia="Times New Roman" w:hAnsi="Times New Roman" w:cs="Times New Roman"/>
                <w:b/>
                <w:bCs/>
                <w:i/>
                <w:iCs/>
                <w:highlight w:val="white"/>
              </w:rPr>
              <w:t>Особливості</w:t>
            </w:r>
            <w:proofErr w:type="spellEnd"/>
            <w:r w:rsidRPr="002D016E">
              <w:rPr>
                <w:rFonts w:ascii="Times New Roman" w:eastAsia="Times New Roman" w:hAnsi="Times New Roman" w:cs="Times New Roman"/>
                <w:highlight w:val="white"/>
              </w:rPr>
              <w:t>).</w:t>
            </w:r>
          </w:p>
          <w:p w14:paraId="6D642C6D" w14:textId="160F3009" w:rsidR="002618DF" w:rsidRPr="002D016E" w:rsidRDefault="00B14A89" w:rsidP="00D8464D">
            <w:pPr>
              <w:widowControl w:val="0"/>
              <w:suppressAutoHyphens w:val="0"/>
              <w:spacing w:line="240" w:lineRule="auto"/>
              <w:ind w:firstLine="30"/>
              <w:contextualSpacing/>
              <w:jc w:val="both"/>
              <w:rPr>
                <w:rFonts w:ascii="Times New Roman" w:eastAsia="Times New Roman" w:hAnsi="Times New Roman" w:cs="Times New Roman"/>
                <w:color w:val="auto"/>
                <w:lang w:val="uk-UA" w:eastAsia="uk-UA"/>
              </w:rPr>
            </w:pPr>
            <w:proofErr w:type="spellStart"/>
            <w:r w:rsidRPr="002D016E">
              <w:rPr>
                <w:rFonts w:ascii="Times New Roman" w:eastAsia="Times New Roman" w:hAnsi="Times New Roman" w:cs="Times New Roman"/>
              </w:rPr>
              <w:t>Терміни</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які</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використовуються</w:t>
            </w:r>
            <w:proofErr w:type="spellEnd"/>
            <w:r w:rsidRPr="002D016E">
              <w:rPr>
                <w:rFonts w:ascii="Times New Roman" w:eastAsia="Times New Roman" w:hAnsi="Times New Roman" w:cs="Times New Roman"/>
              </w:rPr>
              <w:t xml:space="preserve"> в </w:t>
            </w:r>
            <w:proofErr w:type="spellStart"/>
            <w:r w:rsidRPr="002D016E">
              <w:rPr>
                <w:rFonts w:ascii="Times New Roman" w:eastAsia="Times New Roman" w:hAnsi="Times New Roman" w:cs="Times New Roman"/>
              </w:rPr>
              <w:t>цій</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документації</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вживаються</w:t>
            </w:r>
            <w:proofErr w:type="spellEnd"/>
            <w:r w:rsidRPr="002D016E">
              <w:rPr>
                <w:rFonts w:ascii="Times New Roman" w:eastAsia="Times New Roman" w:hAnsi="Times New Roman" w:cs="Times New Roman"/>
              </w:rPr>
              <w:t xml:space="preserve"> у </w:t>
            </w:r>
            <w:proofErr w:type="spellStart"/>
            <w:r w:rsidRPr="002D016E">
              <w:rPr>
                <w:rFonts w:ascii="Times New Roman" w:eastAsia="Times New Roman" w:hAnsi="Times New Roman" w:cs="Times New Roman"/>
              </w:rPr>
              <w:t>значенні</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наведеному</w:t>
            </w:r>
            <w:proofErr w:type="spellEnd"/>
            <w:r w:rsidRPr="002D016E">
              <w:rPr>
                <w:rFonts w:ascii="Times New Roman" w:eastAsia="Times New Roman" w:hAnsi="Times New Roman" w:cs="Times New Roman"/>
              </w:rPr>
              <w:t xml:space="preserve"> в </w:t>
            </w:r>
            <w:proofErr w:type="spellStart"/>
            <w:r w:rsidRPr="002D016E">
              <w:rPr>
                <w:rFonts w:ascii="Times New Roman" w:eastAsia="Times New Roman" w:hAnsi="Times New Roman" w:cs="Times New Roman"/>
              </w:rPr>
              <w:t>Законі</w:t>
            </w:r>
            <w:proofErr w:type="spellEnd"/>
            <w:r w:rsidRPr="002D016E">
              <w:rPr>
                <w:rFonts w:ascii="Times New Roman" w:eastAsia="Times New Roman" w:hAnsi="Times New Roman" w:cs="Times New Roman"/>
              </w:rPr>
              <w:t xml:space="preserve"> та </w:t>
            </w:r>
            <w:proofErr w:type="spellStart"/>
            <w:r w:rsidRPr="002D016E">
              <w:rPr>
                <w:rFonts w:ascii="Times New Roman" w:eastAsia="Times New Roman" w:hAnsi="Times New Roman" w:cs="Times New Roman"/>
              </w:rPr>
              <w:t>Особливостях</w:t>
            </w:r>
            <w:proofErr w:type="spellEnd"/>
            <w:r w:rsidRPr="002D016E">
              <w:rPr>
                <w:rFonts w:ascii="Times New Roman" w:eastAsia="Times New Roman" w:hAnsi="Times New Roman" w:cs="Times New Roman"/>
              </w:rPr>
              <w:t>.</w:t>
            </w:r>
          </w:p>
        </w:tc>
      </w:tr>
      <w:tr w:rsidR="002618DF" w:rsidRPr="0098375A" w14:paraId="7F71060D"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149"/>
          <w:jc w:val="center"/>
        </w:trPr>
        <w:tc>
          <w:tcPr>
            <w:tcW w:w="526" w:type="dxa"/>
            <w:tcBorders>
              <w:top w:val="single" w:sz="6" w:space="0" w:color="auto"/>
              <w:bottom w:val="single" w:sz="6" w:space="0" w:color="auto"/>
            </w:tcBorders>
            <w:shd w:val="clear" w:color="auto" w:fill="auto"/>
            <w:vAlign w:val="center"/>
          </w:tcPr>
          <w:p w14:paraId="76F3AC80" w14:textId="77777777" w:rsidR="002618DF" w:rsidRPr="0098375A"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2</w:t>
            </w:r>
          </w:p>
        </w:tc>
        <w:tc>
          <w:tcPr>
            <w:tcW w:w="9671" w:type="dxa"/>
            <w:gridSpan w:val="3"/>
            <w:tcBorders>
              <w:top w:val="single" w:sz="6" w:space="0" w:color="auto"/>
              <w:bottom w:val="single" w:sz="6" w:space="0" w:color="auto"/>
            </w:tcBorders>
            <w:shd w:val="clear" w:color="auto" w:fill="auto"/>
            <w:vAlign w:val="center"/>
          </w:tcPr>
          <w:p w14:paraId="58B0531B" w14:textId="573EDE81" w:rsidR="002618DF" w:rsidRPr="0098375A"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b/>
                <w:color w:val="auto"/>
                <w:lang w:val="uk-UA" w:eastAsia="uk-UA"/>
              </w:rPr>
              <w:t>Інформація про замовника торгів</w:t>
            </w:r>
          </w:p>
        </w:tc>
      </w:tr>
      <w:tr w:rsidR="002618DF" w:rsidRPr="00514FB5" w14:paraId="34B9378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450"/>
          <w:jc w:val="center"/>
        </w:trPr>
        <w:tc>
          <w:tcPr>
            <w:tcW w:w="526" w:type="dxa"/>
            <w:tcBorders>
              <w:top w:val="single" w:sz="6" w:space="0" w:color="auto"/>
            </w:tcBorders>
            <w:shd w:val="clear" w:color="auto" w:fill="auto"/>
            <w:vAlign w:val="center"/>
          </w:tcPr>
          <w:p w14:paraId="2E02195C" w14:textId="77777777" w:rsidR="002618DF" w:rsidRPr="0098375A"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2.1</w:t>
            </w:r>
          </w:p>
        </w:tc>
        <w:tc>
          <w:tcPr>
            <w:tcW w:w="3011" w:type="dxa"/>
            <w:tcBorders>
              <w:top w:val="single" w:sz="6" w:space="0" w:color="auto"/>
            </w:tcBorders>
            <w:shd w:val="clear" w:color="auto" w:fill="auto"/>
            <w:vAlign w:val="center"/>
          </w:tcPr>
          <w:p w14:paraId="2193A2FC" w14:textId="77777777" w:rsidR="002618DF" w:rsidRPr="0098375A" w:rsidRDefault="002618DF" w:rsidP="00123AF5">
            <w:pPr>
              <w:widowControl w:val="0"/>
              <w:suppressAutoHyphens w:val="0"/>
              <w:spacing w:line="240" w:lineRule="auto"/>
              <w:ind w:right="113"/>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Повне найменування</w:t>
            </w:r>
          </w:p>
        </w:tc>
        <w:tc>
          <w:tcPr>
            <w:tcW w:w="6660" w:type="dxa"/>
            <w:gridSpan w:val="2"/>
            <w:tcBorders>
              <w:top w:val="single" w:sz="6" w:space="0" w:color="auto"/>
            </w:tcBorders>
            <w:shd w:val="clear" w:color="auto" w:fill="auto"/>
          </w:tcPr>
          <w:p w14:paraId="37E058BE" w14:textId="114C62B4" w:rsidR="002618DF" w:rsidRPr="0098375A" w:rsidRDefault="00B14A89" w:rsidP="00B14A89">
            <w:pPr>
              <w:spacing w:line="240" w:lineRule="auto"/>
              <w:rPr>
                <w:rFonts w:ascii="Times New Roman" w:eastAsia="Times New Roman" w:hAnsi="Times New Roman" w:cs="Times New Roman"/>
                <w:b/>
                <w:bCs/>
                <w:color w:val="auto"/>
                <w:lang w:val="uk-UA" w:eastAsia="ar-SA"/>
              </w:rPr>
            </w:pPr>
            <w:r w:rsidRPr="00F45CAF">
              <w:rPr>
                <w:rFonts w:ascii="Times New Roman" w:eastAsia="Times New Roman" w:hAnsi="Times New Roman" w:cs="Times New Roman"/>
                <w:i/>
                <w:lang w:val="uk-UA"/>
              </w:rPr>
              <w:t>Комунальне некомерційне підприємство «</w:t>
            </w:r>
            <w:proofErr w:type="spellStart"/>
            <w:r w:rsidRPr="00F45CAF">
              <w:rPr>
                <w:rFonts w:ascii="Times New Roman" w:eastAsia="Times New Roman" w:hAnsi="Times New Roman" w:cs="Times New Roman"/>
                <w:i/>
                <w:lang w:val="uk-UA"/>
              </w:rPr>
              <w:t>Макарівська</w:t>
            </w:r>
            <w:proofErr w:type="spellEnd"/>
            <w:r w:rsidRPr="00F45CAF">
              <w:rPr>
                <w:rFonts w:ascii="Times New Roman" w:eastAsia="Times New Roman" w:hAnsi="Times New Roman" w:cs="Times New Roman"/>
                <w:i/>
                <w:lang w:val="uk-UA"/>
              </w:rPr>
              <w:t xml:space="preserve"> багатопрофільна лікарня інтенсивного лікування» </w:t>
            </w:r>
            <w:proofErr w:type="spellStart"/>
            <w:r w:rsidRPr="00F45CAF">
              <w:rPr>
                <w:rFonts w:ascii="Times New Roman" w:eastAsia="Times New Roman" w:hAnsi="Times New Roman" w:cs="Times New Roman"/>
                <w:i/>
                <w:lang w:val="uk-UA"/>
              </w:rPr>
              <w:t>Макарівської</w:t>
            </w:r>
            <w:proofErr w:type="spellEnd"/>
            <w:r w:rsidRPr="00F45CAF">
              <w:rPr>
                <w:rFonts w:ascii="Times New Roman" w:eastAsia="Times New Roman" w:hAnsi="Times New Roman" w:cs="Times New Roman"/>
                <w:i/>
                <w:lang w:val="uk-UA"/>
              </w:rPr>
              <w:t xml:space="preserve"> селищної ради</w:t>
            </w:r>
            <w:r w:rsidRPr="0098375A">
              <w:rPr>
                <w:rFonts w:ascii="Times New Roman" w:eastAsia="Times New Roman" w:hAnsi="Times New Roman" w:cs="Times New Roman"/>
                <w:b/>
                <w:bCs/>
                <w:color w:val="auto"/>
                <w:lang w:val="uk-UA" w:eastAsia="ar-SA"/>
              </w:rPr>
              <w:t xml:space="preserve"> </w:t>
            </w:r>
          </w:p>
        </w:tc>
      </w:tr>
      <w:tr w:rsidR="00B14A89" w:rsidRPr="0098375A" w14:paraId="0CC04AED"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9"/>
          <w:jc w:val="center"/>
        </w:trPr>
        <w:tc>
          <w:tcPr>
            <w:tcW w:w="526" w:type="dxa"/>
            <w:shd w:val="clear" w:color="auto" w:fill="auto"/>
            <w:vAlign w:val="center"/>
          </w:tcPr>
          <w:p w14:paraId="40943353"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2.2</w:t>
            </w:r>
          </w:p>
        </w:tc>
        <w:tc>
          <w:tcPr>
            <w:tcW w:w="3011" w:type="dxa"/>
            <w:shd w:val="clear" w:color="auto" w:fill="auto"/>
            <w:vAlign w:val="center"/>
          </w:tcPr>
          <w:p w14:paraId="1081C59B"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Місцезнаходження</w:t>
            </w:r>
          </w:p>
        </w:tc>
        <w:tc>
          <w:tcPr>
            <w:tcW w:w="6660" w:type="dxa"/>
            <w:gridSpan w:val="2"/>
            <w:shd w:val="clear" w:color="auto" w:fill="auto"/>
          </w:tcPr>
          <w:p w14:paraId="5D86859A" w14:textId="1F246F06" w:rsidR="00B14A89" w:rsidRPr="002D016E" w:rsidRDefault="00B14A89" w:rsidP="00B14A89">
            <w:pPr>
              <w:suppressAutoHyphens w:val="0"/>
              <w:spacing w:line="240" w:lineRule="auto"/>
              <w:textAlignment w:val="baseline"/>
              <w:rPr>
                <w:rFonts w:ascii="Times New Roman" w:eastAsia="Times New Roman" w:hAnsi="Times New Roman" w:cs="Times New Roman"/>
                <w:b/>
                <w:bCs/>
                <w:color w:val="auto"/>
                <w:lang w:val="uk-UA"/>
              </w:rPr>
            </w:pPr>
            <w:r w:rsidRPr="002D016E">
              <w:rPr>
                <w:rFonts w:ascii="Times New Roman" w:hAnsi="Times New Roman" w:cs="Times New Roman"/>
              </w:rPr>
              <w:t xml:space="preserve">08001, </w:t>
            </w:r>
            <w:proofErr w:type="spellStart"/>
            <w:r w:rsidRPr="002D016E">
              <w:rPr>
                <w:rFonts w:ascii="Times New Roman" w:hAnsi="Times New Roman" w:cs="Times New Roman"/>
              </w:rPr>
              <w:t>Київська</w:t>
            </w:r>
            <w:proofErr w:type="spellEnd"/>
            <w:r w:rsidRPr="002D016E">
              <w:rPr>
                <w:rFonts w:ascii="Times New Roman" w:hAnsi="Times New Roman" w:cs="Times New Roman"/>
              </w:rPr>
              <w:t xml:space="preserve"> обл., </w:t>
            </w:r>
            <w:proofErr w:type="spellStart"/>
            <w:r w:rsidRPr="002D016E">
              <w:rPr>
                <w:rFonts w:ascii="Times New Roman" w:hAnsi="Times New Roman" w:cs="Times New Roman"/>
              </w:rPr>
              <w:t>Бучанський</w:t>
            </w:r>
            <w:proofErr w:type="spellEnd"/>
            <w:r w:rsidRPr="002D016E">
              <w:rPr>
                <w:rFonts w:ascii="Times New Roman" w:hAnsi="Times New Roman" w:cs="Times New Roman"/>
              </w:rPr>
              <w:t xml:space="preserve"> р-н, </w:t>
            </w:r>
            <w:proofErr w:type="spellStart"/>
            <w:r w:rsidRPr="002D016E">
              <w:rPr>
                <w:rFonts w:ascii="Times New Roman" w:hAnsi="Times New Roman" w:cs="Times New Roman"/>
              </w:rPr>
              <w:t>смт</w:t>
            </w:r>
            <w:proofErr w:type="spellEnd"/>
            <w:r w:rsidRPr="002D016E">
              <w:rPr>
                <w:rFonts w:ascii="Times New Roman" w:hAnsi="Times New Roman" w:cs="Times New Roman"/>
              </w:rPr>
              <w:t xml:space="preserve"> </w:t>
            </w:r>
            <w:proofErr w:type="spellStart"/>
            <w:r w:rsidRPr="002D016E">
              <w:rPr>
                <w:rFonts w:ascii="Times New Roman" w:hAnsi="Times New Roman" w:cs="Times New Roman"/>
              </w:rPr>
              <w:t>Макарів</w:t>
            </w:r>
            <w:proofErr w:type="spellEnd"/>
            <w:r w:rsidRPr="002D016E">
              <w:rPr>
                <w:rFonts w:ascii="Times New Roman" w:hAnsi="Times New Roman" w:cs="Times New Roman"/>
              </w:rPr>
              <w:t xml:space="preserve">, </w:t>
            </w:r>
            <w:proofErr w:type="spellStart"/>
            <w:r w:rsidRPr="002D016E">
              <w:rPr>
                <w:rFonts w:ascii="Times New Roman" w:hAnsi="Times New Roman" w:cs="Times New Roman"/>
              </w:rPr>
              <w:t>вулиця</w:t>
            </w:r>
            <w:proofErr w:type="spellEnd"/>
            <w:r w:rsidRPr="002D016E">
              <w:rPr>
                <w:rFonts w:ascii="Times New Roman" w:hAnsi="Times New Roman" w:cs="Times New Roman"/>
              </w:rPr>
              <w:t xml:space="preserve"> </w:t>
            </w:r>
            <w:proofErr w:type="spellStart"/>
            <w:r w:rsidRPr="002D016E">
              <w:rPr>
                <w:rFonts w:ascii="Times New Roman" w:hAnsi="Times New Roman" w:cs="Times New Roman"/>
              </w:rPr>
              <w:t>Хмельницького</w:t>
            </w:r>
            <w:proofErr w:type="spellEnd"/>
            <w:r w:rsidRPr="002D016E">
              <w:rPr>
                <w:rFonts w:ascii="Times New Roman" w:hAnsi="Times New Roman" w:cs="Times New Roman"/>
              </w:rPr>
              <w:t xml:space="preserve"> Богдана,62-А</w:t>
            </w:r>
          </w:p>
        </w:tc>
      </w:tr>
      <w:tr w:rsidR="00B14A89" w:rsidRPr="0098375A" w14:paraId="5FC607EE"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single" w:sz="6" w:space="0" w:color="auto"/>
            </w:tcBorders>
            <w:shd w:val="clear" w:color="auto" w:fill="auto"/>
            <w:vAlign w:val="center"/>
          </w:tcPr>
          <w:p w14:paraId="480721BE"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2.3</w:t>
            </w:r>
          </w:p>
        </w:tc>
        <w:tc>
          <w:tcPr>
            <w:tcW w:w="3011" w:type="dxa"/>
            <w:tcBorders>
              <w:bottom w:val="single" w:sz="6" w:space="0" w:color="auto"/>
            </w:tcBorders>
            <w:shd w:val="clear" w:color="auto" w:fill="auto"/>
            <w:vAlign w:val="center"/>
          </w:tcPr>
          <w:p w14:paraId="54A63FFA" w14:textId="77777777" w:rsidR="00B14A89" w:rsidRPr="0098375A" w:rsidRDefault="00B14A89" w:rsidP="00D8464D">
            <w:pPr>
              <w:widowControl w:val="0"/>
              <w:suppressAutoHyphens w:val="0"/>
              <w:spacing w:line="240" w:lineRule="auto"/>
              <w:contextualSpacing/>
              <w:rPr>
                <w:rFonts w:ascii="Times New Roman" w:eastAsia="Times New Roman" w:hAnsi="Times New Roman" w:cs="Times New Roman"/>
                <w:color w:val="auto"/>
                <w:lang w:val="uk-UA" w:eastAsia="uk-UA"/>
              </w:rPr>
            </w:pPr>
            <w:r w:rsidRPr="0098375A">
              <w:rPr>
                <w:rFonts w:ascii="Times New Roman" w:hAnsi="Times New Roman" w:cs="Times New Roman"/>
                <w:color w:val="auto"/>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0" w:type="dxa"/>
            <w:gridSpan w:val="2"/>
            <w:tcBorders>
              <w:bottom w:val="single" w:sz="6" w:space="0" w:color="auto"/>
            </w:tcBorders>
            <w:shd w:val="clear" w:color="auto" w:fill="auto"/>
            <w:vAlign w:val="center"/>
          </w:tcPr>
          <w:p w14:paraId="5FD76206" w14:textId="77777777" w:rsidR="00B14A89" w:rsidRPr="00D8464D" w:rsidRDefault="00B14A89" w:rsidP="00B14A89">
            <w:pPr>
              <w:suppressAutoHyphens w:val="0"/>
              <w:spacing w:line="240" w:lineRule="auto"/>
              <w:jc w:val="both"/>
              <w:rPr>
                <w:rFonts w:ascii="Times New Roman" w:eastAsia="Times New Roman" w:hAnsi="Times New Roman" w:cs="Times New Roman"/>
                <w:i/>
                <w:iCs/>
                <w:color w:val="auto"/>
                <w:lang w:val="uk-UA"/>
              </w:rPr>
            </w:pPr>
            <w:r w:rsidRPr="00D8464D">
              <w:rPr>
                <w:rFonts w:ascii="Times New Roman" w:eastAsia="Times New Roman" w:hAnsi="Times New Roman" w:cs="Times New Roman"/>
                <w:color w:val="auto"/>
                <w:lang w:val="uk-UA"/>
              </w:rPr>
              <w:t>ПІБ</w:t>
            </w:r>
            <w:r w:rsidRPr="00D8464D">
              <w:rPr>
                <w:rFonts w:ascii="Times New Roman" w:eastAsia="Times New Roman" w:hAnsi="Times New Roman" w:cs="Times New Roman"/>
                <w:i/>
                <w:iCs/>
                <w:color w:val="auto"/>
                <w:lang w:val="uk-UA"/>
              </w:rPr>
              <w:t xml:space="preserve">: Макаренко Наталія Анатоліївна – фахівець з публічних </w:t>
            </w:r>
            <w:proofErr w:type="spellStart"/>
            <w:r w:rsidRPr="00D8464D">
              <w:rPr>
                <w:rFonts w:ascii="Times New Roman" w:eastAsia="Times New Roman" w:hAnsi="Times New Roman" w:cs="Times New Roman"/>
                <w:i/>
                <w:iCs/>
                <w:color w:val="auto"/>
                <w:lang w:val="uk-UA"/>
              </w:rPr>
              <w:t>закупівель</w:t>
            </w:r>
            <w:proofErr w:type="spellEnd"/>
          </w:p>
          <w:p w14:paraId="64D8609C" w14:textId="77777777" w:rsidR="00B14A89" w:rsidRPr="00D8464D" w:rsidRDefault="00B14A89" w:rsidP="00B14A89">
            <w:pPr>
              <w:suppressAutoHyphens w:val="0"/>
              <w:spacing w:line="240" w:lineRule="auto"/>
              <w:jc w:val="both"/>
              <w:rPr>
                <w:rFonts w:ascii="Times New Roman" w:eastAsia="Times New Roman" w:hAnsi="Times New Roman" w:cs="Times New Roman"/>
                <w:i/>
                <w:iCs/>
                <w:color w:val="auto"/>
                <w:lang w:val="uk-UA"/>
              </w:rPr>
            </w:pPr>
            <w:r w:rsidRPr="00D8464D">
              <w:rPr>
                <w:rFonts w:ascii="Times New Roman" w:eastAsia="Times New Roman" w:hAnsi="Times New Roman" w:cs="Times New Roman"/>
                <w:color w:val="auto"/>
                <w:lang w:val="uk-UA"/>
              </w:rPr>
              <w:t xml:space="preserve">електронна адреса: </w:t>
            </w:r>
            <w:r w:rsidRPr="00D8464D">
              <w:rPr>
                <w:rFonts w:ascii="Times New Roman" w:eastAsia="Times New Roman" w:hAnsi="Times New Roman" w:cs="Times New Roman"/>
                <w:i/>
                <w:iCs/>
                <w:color w:val="auto"/>
                <w:lang w:val="uk-UA"/>
              </w:rPr>
              <w:t>makarenkonatasha22@gmail.com</w:t>
            </w:r>
          </w:p>
          <w:p w14:paraId="29F2B993" w14:textId="5BFF381B" w:rsidR="00B14A89" w:rsidRPr="00D8464D" w:rsidRDefault="00B14A89" w:rsidP="00B14A89">
            <w:pPr>
              <w:widowControl w:val="0"/>
              <w:shd w:val="clear" w:color="auto" w:fill="FFFFFF"/>
              <w:suppressAutoHyphens w:val="0"/>
              <w:autoSpaceDE w:val="0"/>
              <w:autoSpaceDN w:val="0"/>
              <w:adjustRightInd w:val="0"/>
              <w:spacing w:line="240" w:lineRule="auto"/>
              <w:contextualSpacing/>
              <w:jc w:val="both"/>
              <w:textAlignment w:val="baseline"/>
              <w:rPr>
                <w:rFonts w:ascii="Times New Roman" w:eastAsia="Calibri" w:hAnsi="Times New Roman" w:cs="Times New Roman"/>
                <w:b/>
                <w:color w:val="000000" w:themeColor="text1"/>
                <w:lang w:eastAsia="uk-UA"/>
              </w:rPr>
            </w:pPr>
            <w:r w:rsidRPr="00D8464D">
              <w:rPr>
                <w:rFonts w:ascii="Times New Roman" w:eastAsia="Times New Roman" w:hAnsi="Times New Roman" w:cs="Times New Roman"/>
                <w:color w:val="auto"/>
                <w:lang w:val="uk-UA"/>
              </w:rPr>
              <w:t>телефон: (095)387-88-24</w:t>
            </w:r>
          </w:p>
        </w:tc>
      </w:tr>
      <w:tr w:rsidR="00B14A89" w:rsidRPr="0098375A" w14:paraId="48BEB9D6"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275"/>
          <w:jc w:val="center"/>
        </w:trPr>
        <w:tc>
          <w:tcPr>
            <w:tcW w:w="526" w:type="dxa"/>
            <w:tcBorders>
              <w:top w:val="single" w:sz="6" w:space="0" w:color="auto"/>
              <w:bottom w:val="single" w:sz="6" w:space="0" w:color="auto"/>
            </w:tcBorders>
            <w:shd w:val="clear" w:color="auto" w:fill="auto"/>
            <w:vAlign w:val="center"/>
          </w:tcPr>
          <w:p w14:paraId="4B2B12E5"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3</w:t>
            </w:r>
          </w:p>
        </w:tc>
        <w:tc>
          <w:tcPr>
            <w:tcW w:w="3011" w:type="dxa"/>
            <w:tcBorders>
              <w:top w:val="single" w:sz="6" w:space="0" w:color="auto"/>
              <w:bottom w:val="single" w:sz="6" w:space="0" w:color="auto"/>
            </w:tcBorders>
            <w:shd w:val="clear" w:color="auto" w:fill="auto"/>
            <w:vAlign w:val="center"/>
          </w:tcPr>
          <w:p w14:paraId="4E80C870"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Процедура закупівлі</w:t>
            </w:r>
          </w:p>
        </w:tc>
        <w:tc>
          <w:tcPr>
            <w:tcW w:w="6660" w:type="dxa"/>
            <w:gridSpan w:val="2"/>
            <w:tcBorders>
              <w:top w:val="single" w:sz="6" w:space="0" w:color="auto"/>
              <w:bottom w:val="single" w:sz="6" w:space="0" w:color="auto"/>
            </w:tcBorders>
            <w:shd w:val="clear" w:color="auto" w:fill="auto"/>
            <w:vAlign w:val="center"/>
          </w:tcPr>
          <w:p w14:paraId="3D964415"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lang w:val="uk-UA"/>
              </w:rPr>
              <w:t>Відкриті торги (з особливостями)</w:t>
            </w:r>
          </w:p>
        </w:tc>
      </w:tr>
      <w:tr w:rsidR="00B14A89" w:rsidRPr="0098375A" w14:paraId="5CA19E0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6" w:space="0" w:color="auto"/>
              <w:bottom w:val="single" w:sz="6" w:space="0" w:color="auto"/>
            </w:tcBorders>
            <w:shd w:val="clear" w:color="auto" w:fill="auto"/>
            <w:vAlign w:val="center"/>
          </w:tcPr>
          <w:p w14:paraId="57EC2946"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4</w:t>
            </w:r>
          </w:p>
        </w:tc>
        <w:tc>
          <w:tcPr>
            <w:tcW w:w="3011" w:type="dxa"/>
            <w:tcBorders>
              <w:top w:val="single" w:sz="6" w:space="0" w:color="auto"/>
              <w:bottom w:val="single" w:sz="6" w:space="0" w:color="auto"/>
            </w:tcBorders>
            <w:shd w:val="clear" w:color="auto" w:fill="auto"/>
            <w:vAlign w:val="center"/>
          </w:tcPr>
          <w:p w14:paraId="19F836CD"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Інформація про предмет закупівлі</w:t>
            </w:r>
          </w:p>
        </w:tc>
        <w:tc>
          <w:tcPr>
            <w:tcW w:w="6660" w:type="dxa"/>
            <w:gridSpan w:val="2"/>
            <w:tcBorders>
              <w:top w:val="single" w:sz="6" w:space="0" w:color="auto"/>
              <w:bottom w:val="single" w:sz="6" w:space="0" w:color="auto"/>
            </w:tcBorders>
            <w:shd w:val="clear" w:color="auto" w:fill="auto"/>
            <w:vAlign w:val="center"/>
          </w:tcPr>
          <w:p w14:paraId="625B1E2D" w14:textId="6515778A"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p>
        </w:tc>
      </w:tr>
      <w:tr w:rsidR="00B14A89" w:rsidRPr="004E2125" w14:paraId="5DF0FA8C"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9"/>
          <w:jc w:val="center"/>
        </w:trPr>
        <w:tc>
          <w:tcPr>
            <w:tcW w:w="526" w:type="dxa"/>
            <w:tcBorders>
              <w:top w:val="single" w:sz="6" w:space="0" w:color="auto"/>
            </w:tcBorders>
            <w:shd w:val="clear" w:color="auto" w:fill="auto"/>
            <w:vAlign w:val="center"/>
          </w:tcPr>
          <w:p w14:paraId="3F387225"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4.1</w:t>
            </w:r>
          </w:p>
        </w:tc>
        <w:tc>
          <w:tcPr>
            <w:tcW w:w="3011" w:type="dxa"/>
            <w:tcBorders>
              <w:top w:val="single" w:sz="6" w:space="0" w:color="auto"/>
            </w:tcBorders>
            <w:shd w:val="clear" w:color="auto" w:fill="auto"/>
            <w:vAlign w:val="center"/>
          </w:tcPr>
          <w:p w14:paraId="737FDC17" w14:textId="77777777" w:rsidR="00B14A89" w:rsidRPr="0098375A" w:rsidRDefault="00B14A89" w:rsidP="00B14A89">
            <w:pPr>
              <w:widowControl w:val="0"/>
              <w:suppressAutoHyphens w:val="0"/>
              <w:spacing w:line="240" w:lineRule="auto"/>
              <w:ind w:right="29"/>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Назва предмета закупівлі</w:t>
            </w:r>
          </w:p>
        </w:tc>
        <w:tc>
          <w:tcPr>
            <w:tcW w:w="6660" w:type="dxa"/>
            <w:gridSpan w:val="2"/>
            <w:tcBorders>
              <w:top w:val="single" w:sz="6" w:space="0" w:color="auto"/>
            </w:tcBorders>
            <w:shd w:val="clear" w:color="auto" w:fill="auto"/>
            <w:vAlign w:val="center"/>
          </w:tcPr>
          <w:p w14:paraId="372B9451" w14:textId="77777777" w:rsidR="004E2125" w:rsidRDefault="003447F8" w:rsidP="004E2125">
            <w:pPr>
              <w:ind w:right="-1"/>
              <w:rPr>
                <w:rFonts w:ascii="Times New Roman" w:eastAsia="Times New Roman" w:hAnsi="Times New Roman" w:cs="Times New Roman"/>
                <w:b/>
                <w:color w:val="auto"/>
                <w:spacing w:val="-4"/>
                <w:lang w:val="uk-UA"/>
              </w:rPr>
            </w:pPr>
            <w:r w:rsidRPr="004E2125">
              <w:rPr>
                <w:rFonts w:ascii="Times New Roman" w:eastAsia="Times New Roman" w:hAnsi="Times New Roman" w:cs="Times New Roman"/>
                <w:b/>
                <w:color w:val="auto"/>
                <w:spacing w:val="-4"/>
                <w:lang w:val="uk-UA"/>
              </w:rPr>
              <w:t>код ДК 021:2015 - 33690000-3 «Лікарські засоби різні»</w:t>
            </w:r>
            <w:r w:rsidR="004E2125" w:rsidRPr="004E2125">
              <w:rPr>
                <w:rFonts w:ascii="Times New Roman" w:eastAsia="Times New Roman" w:hAnsi="Times New Roman" w:cs="Times New Roman"/>
                <w:b/>
                <w:color w:val="auto"/>
                <w:spacing w:val="-4"/>
                <w:lang w:val="uk-UA"/>
              </w:rPr>
              <w:t xml:space="preserve">: </w:t>
            </w:r>
          </w:p>
          <w:p w14:paraId="12B5798F" w14:textId="77777777" w:rsidR="004E2125" w:rsidRDefault="004E2125" w:rsidP="004E2125">
            <w:pPr>
              <w:ind w:right="-1"/>
              <w:rPr>
                <w:rFonts w:ascii="Times New Roman" w:hAnsi="Times New Roman" w:cs="Times New Roman"/>
                <w:b/>
                <w:i/>
                <w:lang w:val="uk-UA"/>
              </w:rPr>
            </w:pPr>
            <w:r w:rsidRPr="004E2125">
              <w:rPr>
                <w:rFonts w:ascii="Times New Roman" w:hAnsi="Times New Roman" w:cs="Times New Roman"/>
                <w:b/>
                <w:u w:val="single"/>
                <w:lang w:val="uk-UA"/>
              </w:rPr>
              <w:t>-  Сечовина/Азот сечовини (УФ-метод)</w:t>
            </w:r>
            <w:r w:rsidRPr="004E2125">
              <w:rPr>
                <w:rFonts w:ascii="Times New Roman" w:hAnsi="Times New Roman" w:cs="Times New Roman"/>
                <w:b/>
                <w:i/>
                <w:lang w:val="uk-UA"/>
              </w:rPr>
              <w:t xml:space="preserve"> (</w:t>
            </w:r>
            <w:r w:rsidRPr="004E2125">
              <w:rPr>
                <w:rStyle w:val="aff2"/>
                <w:rFonts w:ascii="Times New Roman" w:eastAsia="Courier New" w:hAnsi="Times New Roman" w:cs="Times New Roman"/>
                <w:i/>
                <w:noProof/>
                <w:lang w:val="uk-UA"/>
              </w:rPr>
              <w:t>НК 024:2023:</w:t>
            </w:r>
            <w:r w:rsidRPr="004E2125">
              <w:rPr>
                <w:rStyle w:val="50"/>
                <w:rFonts w:eastAsiaTheme="minorHAnsi"/>
                <w:b/>
                <w:lang w:val="uk-UA"/>
              </w:rPr>
              <w:t xml:space="preserve"> </w:t>
            </w:r>
            <w:r w:rsidRPr="004E2125">
              <w:rPr>
                <w:rFonts w:ascii="Times New Roman" w:hAnsi="Times New Roman" w:cs="Times New Roman"/>
                <w:b/>
                <w:bCs/>
                <w:i/>
                <w:lang w:val="uk-UA"/>
              </w:rPr>
              <w:t>53590</w:t>
            </w:r>
            <w:r w:rsidRPr="004E2125">
              <w:rPr>
                <w:rFonts w:ascii="Times New Roman" w:hAnsi="Times New Roman" w:cs="Times New Roman"/>
                <w:b/>
                <w:bCs/>
                <w:i/>
              </w:rPr>
              <w:t> </w:t>
            </w:r>
            <w:r w:rsidRPr="004E2125">
              <w:rPr>
                <w:rFonts w:ascii="Times New Roman" w:hAnsi="Times New Roman" w:cs="Times New Roman"/>
                <w:i/>
                <w:lang w:val="uk-UA"/>
              </w:rPr>
              <w:t>Сечовина (</w:t>
            </w:r>
            <w:proofErr w:type="spellStart"/>
            <w:r w:rsidRPr="004E2125">
              <w:rPr>
                <w:rFonts w:ascii="Times New Roman" w:hAnsi="Times New Roman" w:cs="Times New Roman"/>
                <w:i/>
              </w:rPr>
              <w:t>Urea</w:t>
            </w:r>
            <w:proofErr w:type="spellEnd"/>
            <w:r w:rsidRPr="004E2125">
              <w:rPr>
                <w:rFonts w:ascii="Times New Roman" w:hAnsi="Times New Roman" w:cs="Times New Roman"/>
                <w:i/>
                <w:lang w:val="uk-UA"/>
              </w:rPr>
              <w:t xml:space="preserve">) </w:t>
            </w:r>
            <w:r w:rsidRPr="004E2125">
              <w:rPr>
                <w:rFonts w:ascii="Times New Roman" w:hAnsi="Times New Roman" w:cs="Times New Roman"/>
                <w:i/>
              </w:rPr>
              <w:t>IVD</w:t>
            </w:r>
            <w:r w:rsidRPr="004E2125">
              <w:rPr>
                <w:rFonts w:ascii="Times New Roman" w:hAnsi="Times New Roman" w:cs="Times New Roman"/>
                <w:i/>
                <w:lang w:val="uk-UA"/>
              </w:rPr>
              <w:t xml:space="preserve"> (діагностика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lang w:val="uk-UA"/>
              </w:rPr>
              <w:t>)</w:t>
            </w:r>
            <w:r w:rsidRPr="004E2125">
              <w:rPr>
                <w:rFonts w:ascii="Times New Roman" w:hAnsi="Times New Roman" w:cs="Times New Roman"/>
                <w:b/>
                <w:i/>
                <w:lang w:val="uk-UA"/>
              </w:rPr>
              <w:t>;</w:t>
            </w:r>
          </w:p>
          <w:p w14:paraId="1FAB4A72" w14:textId="2BB29782" w:rsidR="004E2125" w:rsidRDefault="004E2125" w:rsidP="004E2125">
            <w:pPr>
              <w:ind w:right="-1"/>
              <w:rPr>
                <w:rFonts w:ascii="Times New Roman" w:hAnsi="Times New Roman" w:cs="Times New Roman"/>
                <w:b/>
                <w:i/>
                <w:lang w:val="uk-UA"/>
              </w:rPr>
            </w:pPr>
            <w:r w:rsidRPr="004E2125">
              <w:rPr>
                <w:rFonts w:ascii="Times New Roman" w:hAnsi="Times New Roman" w:cs="Times New Roman"/>
                <w:b/>
                <w:u w:val="single"/>
                <w:lang w:val="uk-UA"/>
              </w:rPr>
              <w:t xml:space="preserve"> - Глюкоза</w:t>
            </w:r>
            <w:r w:rsidRPr="004E2125">
              <w:rPr>
                <w:rFonts w:ascii="Times New Roman" w:hAnsi="Times New Roman" w:cs="Times New Roman"/>
                <w:lang w:val="uk-UA"/>
              </w:rPr>
              <w:t xml:space="preserve"> </w:t>
            </w:r>
            <w:r w:rsidRPr="004E2125">
              <w:rPr>
                <w:rFonts w:ascii="Times New Roman" w:hAnsi="Times New Roman" w:cs="Times New Roman"/>
                <w:b/>
                <w:i/>
                <w:lang w:val="uk-UA"/>
              </w:rPr>
              <w:t>(</w:t>
            </w:r>
            <w:r w:rsidRPr="004E2125">
              <w:rPr>
                <w:rStyle w:val="aff2"/>
                <w:rFonts w:ascii="Times New Roman" w:eastAsia="Courier New" w:hAnsi="Times New Roman" w:cs="Times New Roman"/>
                <w:i/>
                <w:noProof/>
                <w:lang w:val="uk-UA"/>
              </w:rPr>
              <w:t>НК 024:2023:</w:t>
            </w:r>
            <w:r w:rsidRPr="004E2125">
              <w:rPr>
                <w:rStyle w:val="50"/>
                <w:rFonts w:eastAsiaTheme="minorHAnsi"/>
                <w:b/>
                <w:i/>
                <w:lang w:val="uk-UA"/>
              </w:rPr>
              <w:t xml:space="preserve"> </w:t>
            </w:r>
            <w:r w:rsidRPr="004E2125">
              <w:rPr>
                <w:rFonts w:ascii="Times New Roman" w:hAnsi="Times New Roman" w:cs="Times New Roman"/>
                <w:b/>
                <w:bCs/>
                <w:i/>
                <w:lang w:val="uk-UA"/>
              </w:rPr>
              <w:t>53307</w:t>
            </w:r>
            <w:r w:rsidRPr="004E2125">
              <w:rPr>
                <w:rFonts w:ascii="Times New Roman" w:hAnsi="Times New Roman" w:cs="Times New Roman"/>
                <w:b/>
                <w:bCs/>
                <w:i/>
              </w:rPr>
              <w:t> </w:t>
            </w:r>
            <w:r w:rsidRPr="004E2125">
              <w:rPr>
                <w:rFonts w:ascii="Times New Roman" w:hAnsi="Times New Roman" w:cs="Times New Roman"/>
                <w:i/>
                <w:lang w:val="uk-UA"/>
              </w:rPr>
              <w:t xml:space="preserve">Глюкоза </w:t>
            </w:r>
            <w:r w:rsidRPr="004E2125">
              <w:rPr>
                <w:rFonts w:ascii="Times New Roman" w:hAnsi="Times New Roman" w:cs="Times New Roman"/>
                <w:i/>
              </w:rPr>
              <w:t>IVD</w:t>
            </w:r>
            <w:r w:rsidRPr="004E2125">
              <w:rPr>
                <w:rFonts w:ascii="Times New Roman" w:hAnsi="Times New Roman" w:cs="Times New Roman"/>
                <w:i/>
                <w:lang w:val="uk-UA"/>
              </w:rPr>
              <w:t xml:space="preserve"> (діагностика</w:t>
            </w:r>
            <w:r w:rsidRPr="004E2125">
              <w:rPr>
                <w:rFonts w:ascii="Times New Roman" w:hAnsi="Times New Roman" w:cs="Times New Roman"/>
                <w:i/>
              </w:rPr>
              <w:t> </w:t>
            </w:r>
            <w:r w:rsidRPr="004E2125">
              <w:rPr>
                <w:rFonts w:ascii="Times New Roman" w:hAnsi="Times New Roman" w:cs="Times New Roman"/>
                <w:i/>
                <w:lang w:val="uk-UA"/>
              </w:rPr>
              <w:t xml:space="preserve">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b/>
                <w:i/>
                <w:lang w:val="uk-UA"/>
              </w:rPr>
              <w:t>);</w:t>
            </w:r>
            <w:r w:rsidRPr="004E2125">
              <w:rPr>
                <w:rFonts w:ascii="Times New Roman" w:hAnsi="Times New Roman" w:cs="Times New Roman"/>
                <w:b/>
                <w:u w:val="single"/>
                <w:lang w:val="uk-UA"/>
              </w:rPr>
              <w:t xml:space="preserve"> - Холестерин </w:t>
            </w:r>
            <w:r w:rsidRPr="004E2125">
              <w:rPr>
                <w:rFonts w:ascii="Times New Roman" w:hAnsi="Times New Roman" w:cs="Times New Roman"/>
                <w:b/>
                <w:u w:val="single"/>
                <w:lang w:val="en-US"/>
              </w:rPr>
              <w:t>HDL</w:t>
            </w:r>
            <w:r w:rsidRPr="004E2125">
              <w:rPr>
                <w:rFonts w:ascii="Times New Roman" w:hAnsi="Times New Roman" w:cs="Times New Roman"/>
                <w:b/>
                <w:u w:val="single"/>
                <w:lang w:val="uk-UA"/>
              </w:rPr>
              <w:t xml:space="preserve"> прямий</w:t>
            </w:r>
            <w:r w:rsidRPr="004E2125">
              <w:rPr>
                <w:rFonts w:ascii="Times New Roman" w:hAnsi="Times New Roman" w:cs="Times New Roman"/>
                <w:b/>
                <w:i/>
                <w:lang w:val="uk-UA"/>
              </w:rPr>
              <w:t xml:space="preserve"> (</w:t>
            </w:r>
            <w:r w:rsidRPr="004E2125">
              <w:rPr>
                <w:rStyle w:val="aff2"/>
                <w:rFonts w:ascii="Times New Roman" w:eastAsia="Courier New" w:hAnsi="Times New Roman" w:cs="Times New Roman"/>
                <w:i/>
                <w:noProof/>
                <w:lang w:val="uk-UA"/>
              </w:rPr>
              <w:t>НК 024:2023:</w:t>
            </w:r>
            <w:r w:rsidRPr="004E2125">
              <w:rPr>
                <w:rStyle w:val="50"/>
                <w:rFonts w:eastAsiaTheme="minorHAnsi"/>
                <w:b/>
                <w:i/>
                <w:lang w:val="uk-UA"/>
              </w:rPr>
              <w:t xml:space="preserve"> </w:t>
            </w:r>
            <w:r w:rsidRPr="004E2125">
              <w:rPr>
                <w:rFonts w:ascii="Times New Roman" w:hAnsi="Times New Roman" w:cs="Times New Roman"/>
                <w:b/>
                <w:bCs/>
                <w:i/>
                <w:lang w:val="uk-UA"/>
              </w:rPr>
              <w:t>53393</w:t>
            </w:r>
            <w:r w:rsidRPr="004E2125">
              <w:rPr>
                <w:rFonts w:ascii="Times New Roman" w:hAnsi="Times New Roman" w:cs="Times New Roman"/>
                <w:b/>
                <w:bCs/>
                <w:i/>
              </w:rPr>
              <w:t> </w:t>
            </w:r>
            <w:r w:rsidRPr="004E2125">
              <w:rPr>
                <w:rFonts w:ascii="Times New Roman" w:hAnsi="Times New Roman" w:cs="Times New Roman"/>
                <w:i/>
                <w:lang w:val="uk-UA"/>
              </w:rPr>
              <w:t xml:space="preserve">Холестерин </w:t>
            </w:r>
            <w:proofErr w:type="spellStart"/>
            <w:r w:rsidRPr="004E2125">
              <w:rPr>
                <w:rFonts w:ascii="Times New Roman" w:hAnsi="Times New Roman" w:cs="Times New Roman"/>
                <w:i/>
                <w:lang w:val="uk-UA"/>
              </w:rPr>
              <w:t>ліпопротеїнів</w:t>
            </w:r>
            <w:proofErr w:type="spellEnd"/>
            <w:r w:rsidRPr="004E2125">
              <w:rPr>
                <w:rFonts w:ascii="Times New Roman" w:hAnsi="Times New Roman" w:cs="Times New Roman"/>
                <w:i/>
                <w:lang w:val="uk-UA"/>
              </w:rPr>
              <w:t xml:space="preserve"> високої щільності </w:t>
            </w:r>
            <w:r w:rsidRPr="004E2125">
              <w:rPr>
                <w:rFonts w:ascii="Times New Roman" w:hAnsi="Times New Roman" w:cs="Times New Roman"/>
                <w:i/>
              </w:rPr>
              <w:t>IVD </w:t>
            </w:r>
            <w:r w:rsidRPr="004E2125">
              <w:rPr>
                <w:rFonts w:ascii="Times New Roman" w:hAnsi="Times New Roman" w:cs="Times New Roman"/>
                <w:i/>
                <w:lang w:val="uk-UA"/>
              </w:rPr>
              <w:t xml:space="preserve">(діагностика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b/>
                <w:i/>
                <w:lang w:val="uk-UA"/>
              </w:rPr>
              <w:t>);</w:t>
            </w:r>
            <w:r w:rsidRPr="004E2125">
              <w:rPr>
                <w:rFonts w:ascii="Times New Roman" w:hAnsi="Times New Roman" w:cs="Times New Roman"/>
                <w:b/>
                <w:u w:val="single"/>
                <w:lang w:val="uk-UA"/>
              </w:rPr>
              <w:t xml:space="preserve"> - Холестерин </w:t>
            </w:r>
            <w:r w:rsidRPr="004E2125">
              <w:rPr>
                <w:rFonts w:ascii="Times New Roman" w:hAnsi="Times New Roman" w:cs="Times New Roman"/>
                <w:b/>
                <w:u w:val="single"/>
                <w:lang w:val="en-US"/>
              </w:rPr>
              <w:t>LDL</w:t>
            </w:r>
            <w:r w:rsidRPr="004E2125">
              <w:rPr>
                <w:rFonts w:ascii="Times New Roman" w:hAnsi="Times New Roman" w:cs="Times New Roman"/>
                <w:b/>
                <w:u w:val="single"/>
                <w:lang w:val="uk-UA"/>
              </w:rPr>
              <w:t xml:space="preserve"> прямий</w:t>
            </w:r>
            <w:r w:rsidRPr="004E2125">
              <w:rPr>
                <w:rFonts w:ascii="Times New Roman" w:hAnsi="Times New Roman" w:cs="Times New Roman"/>
                <w:b/>
                <w:i/>
                <w:lang w:val="uk-UA"/>
              </w:rPr>
              <w:t xml:space="preserve"> (</w:t>
            </w:r>
            <w:r w:rsidRPr="004E2125">
              <w:rPr>
                <w:rStyle w:val="aff2"/>
                <w:rFonts w:ascii="Times New Roman" w:eastAsia="Courier New" w:hAnsi="Times New Roman" w:cs="Times New Roman"/>
                <w:i/>
                <w:noProof/>
                <w:lang w:val="uk-UA"/>
              </w:rPr>
              <w:t>НК 024:2023:</w:t>
            </w:r>
            <w:r w:rsidRPr="004E2125">
              <w:rPr>
                <w:rFonts w:ascii="Times New Roman" w:hAnsi="Times New Roman" w:cs="Times New Roman"/>
                <w:b/>
                <w:bCs/>
                <w:i/>
                <w:lang w:val="uk-UA"/>
              </w:rPr>
              <w:t xml:space="preserve"> 53398</w:t>
            </w:r>
            <w:r w:rsidRPr="004E2125">
              <w:rPr>
                <w:rFonts w:ascii="Times New Roman" w:hAnsi="Times New Roman" w:cs="Times New Roman"/>
                <w:i/>
                <w:lang w:val="uk-UA"/>
              </w:rPr>
              <w:t xml:space="preserve"> Холестерин </w:t>
            </w:r>
            <w:proofErr w:type="spellStart"/>
            <w:r w:rsidRPr="004E2125">
              <w:rPr>
                <w:rFonts w:ascii="Times New Roman" w:hAnsi="Times New Roman" w:cs="Times New Roman"/>
                <w:i/>
                <w:lang w:val="uk-UA"/>
              </w:rPr>
              <w:t>ліпопротеїнів</w:t>
            </w:r>
            <w:proofErr w:type="spellEnd"/>
            <w:r w:rsidRPr="004E2125">
              <w:rPr>
                <w:rFonts w:ascii="Times New Roman" w:hAnsi="Times New Roman" w:cs="Times New Roman"/>
                <w:i/>
                <w:lang w:val="uk-UA"/>
              </w:rPr>
              <w:t xml:space="preserve"> низької щільності </w:t>
            </w:r>
            <w:r w:rsidRPr="004E2125">
              <w:rPr>
                <w:rFonts w:ascii="Times New Roman" w:hAnsi="Times New Roman" w:cs="Times New Roman"/>
                <w:i/>
              </w:rPr>
              <w:t>IVD </w:t>
            </w:r>
            <w:r w:rsidRPr="004E2125">
              <w:rPr>
                <w:rFonts w:ascii="Times New Roman" w:hAnsi="Times New Roman" w:cs="Times New Roman"/>
                <w:i/>
                <w:lang w:val="uk-UA"/>
              </w:rPr>
              <w:t xml:space="preserve">(діагностика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b/>
                <w:i/>
                <w:lang w:val="uk-UA"/>
              </w:rPr>
              <w:t>);</w:t>
            </w:r>
            <w:r w:rsidRPr="004E2125">
              <w:rPr>
                <w:rFonts w:ascii="Times New Roman" w:hAnsi="Times New Roman" w:cs="Times New Roman"/>
                <w:b/>
                <w:u w:val="single"/>
                <w:lang w:val="uk-UA"/>
              </w:rPr>
              <w:t xml:space="preserve"> </w:t>
            </w:r>
            <w:r w:rsidR="0014285D" w:rsidRPr="0014285D">
              <w:rPr>
                <w:rFonts w:ascii="Times New Roman" w:hAnsi="Times New Roman" w:cs="Times New Roman"/>
                <w:b/>
                <w:u w:val="single"/>
                <w:lang w:val="uk-UA"/>
              </w:rPr>
              <w:t>- γ–</w:t>
            </w:r>
            <w:proofErr w:type="spellStart"/>
            <w:r w:rsidR="0014285D" w:rsidRPr="0014285D">
              <w:rPr>
                <w:rFonts w:ascii="Times New Roman" w:hAnsi="Times New Roman" w:cs="Times New Roman"/>
                <w:b/>
                <w:u w:val="single"/>
                <w:lang w:val="uk-UA"/>
              </w:rPr>
              <w:t>Глутамілтрансфераза</w:t>
            </w:r>
            <w:proofErr w:type="spellEnd"/>
            <w:r w:rsidR="0014285D" w:rsidRPr="0014285D">
              <w:rPr>
                <w:rFonts w:ascii="Times New Roman" w:hAnsi="Times New Roman" w:cs="Times New Roman"/>
                <w:u w:val="single"/>
                <w:lang w:val="uk-UA"/>
              </w:rPr>
              <w:t xml:space="preserve">  (</w:t>
            </w:r>
            <w:r w:rsidR="0014285D" w:rsidRPr="0014285D">
              <w:rPr>
                <w:rFonts w:ascii="Times New Roman" w:hAnsi="Times New Roman" w:cs="Times New Roman"/>
                <w:b/>
                <w:u w:val="single"/>
                <w:lang w:val="uk-UA"/>
              </w:rPr>
              <w:t>γ-</w:t>
            </w:r>
            <w:r w:rsidR="0014285D" w:rsidRPr="0014285D">
              <w:rPr>
                <w:rFonts w:ascii="Times New Roman" w:hAnsi="Times New Roman" w:cs="Times New Roman"/>
                <w:b/>
                <w:u w:val="single"/>
                <w:lang w:val="en-US"/>
              </w:rPr>
              <w:t>GT</w:t>
            </w:r>
            <w:r w:rsidR="0014285D" w:rsidRPr="0014285D">
              <w:rPr>
                <w:rFonts w:ascii="Times New Roman" w:hAnsi="Times New Roman" w:cs="Times New Roman"/>
                <w:u w:val="single"/>
                <w:lang w:val="uk-UA"/>
              </w:rPr>
              <w:t>)</w:t>
            </w:r>
            <w:r w:rsidR="0014285D" w:rsidRPr="0014285D">
              <w:rPr>
                <w:rFonts w:ascii="Times New Roman" w:hAnsi="Times New Roman" w:cs="Times New Roman"/>
                <w:lang w:val="uk-UA"/>
              </w:rPr>
              <w:t xml:space="preserve"> </w:t>
            </w:r>
            <w:r w:rsidRPr="0014285D">
              <w:rPr>
                <w:rFonts w:ascii="Times New Roman" w:hAnsi="Times New Roman" w:cs="Times New Roman"/>
                <w:b/>
                <w:i/>
                <w:lang w:val="uk-UA"/>
              </w:rPr>
              <w:t>(</w:t>
            </w:r>
            <w:r w:rsidRPr="0014285D">
              <w:rPr>
                <w:rStyle w:val="aff2"/>
                <w:rFonts w:ascii="Times New Roman" w:eastAsia="Courier New" w:hAnsi="Times New Roman" w:cs="Times New Roman"/>
                <w:i/>
                <w:noProof/>
                <w:lang w:val="uk-UA"/>
              </w:rPr>
              <w:t>НК 024:2023:</w:t>
            </w:r>
            <w:r w:rsidRPr="0014285D">
              <w:rPr>
                <w:rFonts w:ascii="Times New Roman" w:hAnsi="Times New Roman" w:cs="Times New Roman"/>
                <w:b/>
                <w:bCs/>
                <w:i/>
                <w:lang w:val="uk-UA"/>
              </w:rPr>
              <w:t xml:space="preserve"> 53030</w:t>
            </w:r>
            <w:r w:rsidRPr="0014285D">
              <w:rPr>
                <w:rFonts w:ascii="Times New Roman" w:hAnsi="Times New Roman" w:cs="Times New Roman"/>
                <w:i/>
              </w:rPr>
              <w:t> </w:t>
            </w:r>
            <w:r w:rsidRPr="0014285D">
              <w:rPr>
                <w:rFonts w:ascii="Times New Roman" w:hAnsi="Times New Roman" w:cs="Times New Roman"/>
                <w:i/>
                <w:lang w:val="uk-UA"/>
              </w:rPr>
              <w:t>Гама-</w:t>
            </w:r>
            <w:proofErr w:type="spellStart"/>
            <w:r w:rsidRPr="0014285D">
              <w:rPr>
                <w:rFonts w:ascii="Times New Roman" w:hAnsi="Times New Roman" w:cs="Times New Roman"/>
                <w:i/>
                <w:lang w:val="uk-UA"/>
              </w:rPr>
              <w:t>г</w:t>
            </w:r>
            <w:r w:rsidRPr="004E2125">
              <w:rPr>
                <w:rFonts w:ascii="Times New Roman" w:hAnsi="Times New Roman" w:cs="Times New Roman"/>
                <w:i/>
                <w:lang w:val="uk-UA"/>
              </w:rPr>
              <w:t>лутамілтрансфераза</w:t>
            </w:r>
            <w:proofErr w:type="spellEnd"/>
            <w:r w:rsidRPr="004E2125">
              <w:rPr>
                <w:rFonts w:ascii="Times New Roman" w:hAnsi="Times New Roman" w:cs="Times New Roman"/>
                <w:i/>
                <w:lang w:val="uk-UA"/>
              </w:rPr>
              <w:t xml:space="preserve"> (ГГТ) </w:t>
            </w:r>
            <w:r w:rsidRPr="004E2125">
              <w:rPr>
                <w:rFonts w:ascii="Times New Roman" w:hAnsi="Times New Roman" w:cs="Times New Roman"/>
                <w:i/>
              </w:rPr>
              <w:t>IVD</w:t>
            </w:r>
            <w:r w:rsidRPr="004E2125">
              <w:rPr>
                <w:rFonts w:ascii="Times New Roman" w:hAnsi="Times New Roman" w:cs="Times New Roman"/>
                <w:i/>
                <w:lang w:val="uk-UA"/>
              </w:rPr>
              <w:t xml:space="preserve"> (діагностика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b/>
                <w:i/>
                <w:lang w:val="uk-UA"/>
              </w:rPr>
              <w:t>;</w:t>
            </w:r>
            <w:r w:rsidRPr="004E2125">
              <w:rPr>
                <w:rFonts w:ascii="Times New Roman" w:hAnsi="Times New Roman" w:cs="Times New Roman"/>
                <w:b/>
                <w:u w:val="single"/>
                <w:lang w:val="uk-UA"/>
              </w:rPr>
              <w:t xml:space="preserve"> - Біохімічний </w:t>
            </w:r>
            <w:proofErr w:type="spellStart"/>
            <w:r w:rsidRPr="004E2125">
              <w:rPr>
                <w:rFonts w:ascii="Times New Roman" w:hAnsi="Times New Roman" w:cs="Times New Roman"/>
                <w:b/>
                <w:u w:val="single"/>
                <w:lang w:val="uk-UA"/>
              </w:rPr>
              <w:t>калібратор</w:t>
            </w:r>
            <w:proofErr w:type="spellEnd"/>
            <w:r w:rsidRPr="004E2125">
              <w:rPr>
                <w:rFonts w:ascii="Times New Roman" w:hAnsi="Times New Roman" w:cs="Times New Roman"/>
                <w:b/>
                <w:u w:val="single"/>
                <w:lang w:val="uk-UA"/>
              </w:rPr>
              <w:t xml:space="preserve"> (</w:t>
            </w:r>
            <w:proofErr w:type="spellStart"/>
            <w:r w:rsidRPr="004E2125">
              <w:rPr>
                <w:rFonts w:ascii="Times New Roman" w:hAnsi="Times New Roman" w:cs="Times New Roman"/>
                <w:b/>
                <w:u w:val="single"/>
                <w:lang w:val="uk-UA"/>
              </w:rPr>
              <w:t>Human</w:t>
            </w:r>
            <w:proofErr w:type="spellEnd"/>
            <w:r w:rsidRPr="004E2125">
              <w:rPr>
                <w:rFonts w:ascii="Times New Roman" w:hAnsi="Times New Roman" w:cs="Times New Roman"/>
                <w:b/>
                <w:u w:val="single"/>
                <w:lang w:val="uk-UA"/>
              </w:rPr>
              <w:t>)</w:t>
            </w:r>
            <w:r w:rsidRPr="004E2125">
              <w:rPr>
                <w:rFonts w:ascii="Times New Roman" w:hAnsi="Times New Roman" w:cs="Times New Roman"/>
                <w:lang w:val="uk-UA"/>
              </w:rPr>
              <w:t xml:space="preserve"> </w:t>
            </w:r>
            <w:r w:rsidRPr="004E2125">
              <w:rPr>
                <w:rFonts w:ascii="Times New Roman" w:hAnsi="Times New Roman" w:cs="Times New Roman"/>
                <w:b/>
                <w:lang w:val="uk-UA"/>
              </w:rPr>
              <w:t xml:space="preserve"> </w:t>
            </w:r>
            <w:r w:rsidRPr="004E2125">
              <w:rPr>
                <w:rFonts w:ascii="Times New Roman" w:hAnsi="Times New Roman" w:cs="Times New Roman"/>
                <w:b/>
                <w:i/>
                <w:lang w:val="uk-UA"/>
              </w:rPr>
              <w:t>(</w:t>
            </w:r>
            <w:r w:rsidRPr="004E2125">
              <w:rPr>
                <w:rStyle w:val="aff2"/>
                <w:rFonts w:ascii="Times New Roman" w:eastAsia="Courier New" w:hAnsi="Times New Roman" w:cs="Times New Roman"/>
                <w:i/>
                <w:noProof/>
                <w:lang w:val="uk-UA"/>
              </w:rPr>
              <w:t>НК 024:2023:</w:t>
            </w:r>
            <w:r w:rsidRPr="004E2125">
              <w:rPr>
                <w:rFonts w:ascii="Times New Roman" w:hAnsi="Times New Roman" w:cs="Times New Roman"/>
                <w:b/>
                <w:bCs/>
                <w:i/>
                <w:lang w:val="uk-UA"/>
              </w:rPr>
              <w:t xml:space="preserve"> 47868</w:t>
            </w:r>
            <w:r w:rsidRPr="004E2125">
              <w:rPr>
                <w:rFonts w:ascii="Times New Roman" w:hAnsi="Times New Roman" w:cs="Times New Roman"/>
                <w:b/>
                <w:bCs/>
                <w:i/>
              </w:rPr>
              <w:t> </w:t>
            </w:r>
            <w:r w:rsidRPr="004E2125">
              <w:rPr>
                <w:rFonts w:ascii="Times New Roman" w:hAnsi="Times New Roman" w:cs="Times New Roman"/>
                <w:i/>
                <w:lang w:val="uk-UA"/>
              </w:rPr>
              <w:t xml:space="preserve">Множинні </w:t>
            </w:r>
            <w:proofErr w:type="spellStart"/>
            <w:r w:rsidRPr="004E2125">
              <w:rPr>
                <w:rFonts w:ascii="Times New Roman" w:hAnsi="Times New Roman" w:cs="Times New Roman"/>
                <w:i/>
                <w:lang w:val="uk-UA"/>
              </w:rPr>
              <w:t>аналіти</w:t>
            </w:r>
            <w:proofErr w:type="spellEnd"/>
            <w:r w:rsidRPr="004E2125">
              <w:rPr>
                <w:rFonts w:ascii="Times New Roman" w:hAnsi="Times New Roman" w:cs="Times New Roman"/>
                <w:i/>
                <w:lang w:val="uk-UA"/>
              </w:rPr>
              <w:t xml:space="preserve"> клінічної хімії </w:t>
            </w:r>
            <w:r w:rsidRPr="004E2125">
              <w:rPr>
                <w:rFonts w:ascii="Times New Roman" w:hAnsi="Times New Roman" w:cs="Times New Roman"/>
                <w:i/>
              </w:rPr>
              <w:t>IVD</w:t>
            </w:r>
            <w:r w:rsidRPr="004E2125">
              <w:rPr>
                <w:rFonts w:ascii="Times New Roman" w:hAnsi="Times New Roman" w:cs="Times New Roman"/>
                <w:i/>
                <w:lang w:val="uk-UA"/>
              </w:rPr>
              <w:t xml:space="preserve"> (діагностика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lang w:val="uk-UA"/>
              </w:rPr>
              <w:t>калібратор</w:t>
            </w:r>
            <w:proofErr w:type="spellEnd"/>
            <w:r w:rsidRPr="004E2125">
              <w:rPr>
                <w:rFonts w:ascii="Times New Roman" w:hAnsi="Times New Roman" w:cs="Times New Roman"/>
                <w:i/>
                <w:lang w:val="uk-UA"/>
              </w:rPr>
              <w:t>)</w:t>
            </w:r>
            <w:r w:rsidRPr="004E2125">
              <w:rPr>
                <w:rFonts w:ascii="Times New Roman" w:hAnsi="Times New Roman" w:cs="Times New Roman"/>
                <w:b/>
                <w:i/>
                <w:lang w:val="uk-UA"/>
              </w:rPr>
              <w:t xml:space="preserve">; </w:t>
            </w:r>
            <w:r w:rsidRPr="004E2125">
              <w:rPr>
                <w:rFonts w:ascii="Times New Roman" w:hAnsi="Times New Roman" w:cs="Times New Roman"/>
                <w:b/>
                <w:i/>
                <w:u w:val="single"/>
                <w:lang w:val="uk-UA"/>
              </w:rPr>
              <w:t>-</w:t>
            </w:r>
            <w:r w:rsidRPr="004E2125">
              <w:rPr>
                <w:rFonts w:ascii="Times New Roman" w:hAnsi="Times New Roman" w:cs="Times New Roman"/>
                <w:b/>
                <w:u w:val="single"/>
                <w:lang w:val="uk-UA"/>
              </w:rPr>
              <w:t xml:space="preserve"> Альбумін</w:t>
            </w:r>
            <w:r w:rsidRPr="004E2125">
              <w:rPr>
                <w:rFonts w:ascii="Times New Roman" w:hAnsi="Times New Roman" w:cs="Times New Roman"/>
                <w:b/>
                <w:i/>
                <w:lang w:val="uk-UA"/>
              </w:rPr>
              <w:t xml:space="preserve"> (</w:t>
            </w:r>
            <w:r w:rsidRPr="004E2125">
              <w:rPr>
                <w:rStyle w:val="aff2"/>
                <w:rFonts w:ascii="Times New Roman" w:eastAsia="Courier New" w:hAnsi="Times New Roman" w:cs="Times New Roman"/>
                <w:i/>
                <w:noProof/>
                <w:lang w:val="uk-UA"/>
              </w:rPr>
              <w:t>НК 024:2023:</w:t>
            </w:r>
            <w:r w:rsidRPr="004E2125">
              <w:rPr>
                <w:rFonts w:ascii="Times New Roman" w:hAnsi="Times New Roman" w:cs="Times New Roman"/>
                <w:b/>
                <w:bCs/>
                <w:i/>
                <w:lang w:val="uk-UA"/>
              </w:rPr>
              <w:t xml:space="preserve"> 53599 </w:t>
            </w:r>
            <w:r w:rsidRPr="004E2125">
              <w:rPr>
                <w:rFonts w:ascii="Times New Roman" w:hAnsi="Times New Roman" w:cs="Times New Roman"/>
                <w:i/>
                <w:lang w:val="uk-UA"/>
              </w:rPr>
              <w:t xml:space="preserve">Альбумін </w:t>
            </w:r>
            <w:r w:rsidRPr="004E2125">
              <w:rPr>
                <w:rFonts w:ascii="Times New Roman" w:hAnsi="Times New Roman" w:cs="Times New Roman"/>
                <w:i/>
              </w:rPr>
              <w:t>IVD</w:t>
            </w:r>
            <w:r w:rsidRPr="004E2125">
              <w:rPr>
                <w:rFonts w:ascii="Times New Roman" w:hAnsi="Times New Roman" w:cs="Times New Roman"/>
                <w:i/>
                <w:lang w:val="uk-UA"/>
              </w:rPr>
              <w:t xml:space="preserve"> (діагностика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b/>
                <w:i/>
                <w:lang w:val="uk-UA"/>
              </w:rPr>
              <w:t>);</w:t>
            </w:r>
          </w:p>
          <w:p w14:paraId="2D3D4D07" w14:textId="04FE9495" w:rsidR="004E2125" w:rsidRDefault="004E2125" w:rsidP="004E2125">
            <w:pPr>
              <w:ind w:right="-1"/>
              <w:rPr>
                <w:rFonts w:ascii="Times New Roman" w:hAnsi="Times New Roman" w:cs="Times New Roman"/>
                <w:b/>
                <w:i/>
                <w:lang w:val="uk-UA"/>
              </w:rPr>
            </w:pPr>
            <w:r w:rsidRPr="004E2125">
              <w:rPr>
                <w:rFonts w:ascii="Times New Roman" w:hAnsi="Times New Roman" w:cs="Times New Roman"/>
                <w:b/>
                <w:i/>
                <w:lang w:val="uk-UA"/>
              </w:rPr>
              <w:t xml:space="preserve"> </w:t>
            </w:r>
            <w:r w:rsidRPr="004E2125">
              <w:rPr>
                <w:rFonts w:ascii="Times New Roman" w:hAnsi="Times New Roman" w:cs="Times New Roman"/>
                <w:b/>
                <w:i/>
                <w:u w:val="single"/>
                <w:lang w:val="uk-UA"/>
              </w:rPr>
              <w:t xml:space="preserve">- </w:t>
            </w:r>
            <w:r w:rsidRPr="004E2125">
              <w:rPr>
                <w:rFonts w:ascii="Times New Roman" w:hAnsi="Times New Roman" w:cs="Times New Roman"/>
                <w:b/>
                <w:u w:val="single"/>
                <w:lang w:val="uk-UA"/>
              </w:rPr>
              <w:t>Галогенні лампи 6В/10Вт (5 штук)</w:t>
            </w:r>
            <w:r w:rsidRPr="004E2125">
              <w:rPr>
                <w:rFonts w:ascii="Times New Roman" w:hAnsi="Times New Roman" w:cs="Times New Roman"/>
                <w:b/>
                <w:lang w:val="uk-UA"/>
              </w:rPr>
              <w:t xml:space="preserve"> </w:t>
            </w:r>
            <w:r w:rsidRPr="004E2125">
              <w:rPr>
                <w:rFonts w:ascii="Times New Roman" w:hAnsi="Times New Roman" w:cs="Times New Roman"/>
                <w:b/>
                <w:i/>
                <w:lang w:val="uk-UA"/>
              </w:rPr>
              <w:t>(</w:t>
            </w:r>
            <w:r w:rsidRPr="004E2125">
              <w:rPr>
                <w:rStyle w:val="aff2"/>
                <w:rFonts w:ascii="Times New Roman" w:eastAsia="Courier New" w:hAnsi="Times New Roman" w:cs="Times New Roman"/>
                <w:i/>
                <w:noProof/>
                <w:lang w:val="uk-UA"/>
              </w:rPr>
              <w:t>НК 024:2023:</w:t>
            </w:r>
            <w:r w:rsidRPr="004E2125">
              <w:rPr>
                <w:rFonts w:ascii="Times New Roman" w:hAnsi="Times New Roman" w:cs="Times New Roman"/>
                <w:b/>
                <w:bCs/>
                <w:i/>
                <w:lang w:val="uk-UA"/>
              </w:rPr>
              <w:t xml:space="preserve"> 62636</w:t>
            </w:r>
            <w:r w:rsidRPr="004E2125">
              <w:rPr>
                <w:rFonts w:ascii="Times New Roman" w:hAnsi="Times New Roman" w:cs="Times New Roman"/>
                <w:b/>
                <w:bCs/>
                <w:i/>
              </w:rPr>
              <w:t> </w:t>
            </w:r>
            <w:r w:rsidRPr="004E2125">
              <w:rPr>
                <w:rFonts w:ascii="Times New Roman" w:hAnsi="Times New Roman" w:cs="Times New Roman"/>
                <w:i/>
                <w:lang w:val="uk-UA"/>
              </w:rPr>
              <w:t>Лампа для аналізатора</w:t>
            </w:r>
            <w:r w:rsidRPr="004E2125">
              <w:rPr>
                <w:rFonts w:ascii="Times New Roman" w:hAnsi="Times New Roman" w:cs="Times New Roman"/>
                <w:i/>
              </w:rPr>
              <w:t> IVD</w:t>
            </w:r>
            <w:r w:rsidRPr="004E2125">
              <w:rPr>
                <w:rFonts w:ascii="Times New Roman" w:hAnsi="Times New Roman" w:cs="Times New Roman"/>
                <w:i/>
                <w:lang w:val="uk-UA"/>
              </w:rPr>
              <w:t xml:space="preserve"> (діагностика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b/>
                <w:i/>
                <w:lang w:val="uk-UA"/>
              </w:rPr>
              <w:t xml:space="preserve">); </w:t>
            </w:r>
            <w:r w:rsidRPr="004E2125">
              <w:rPr>
                <w:rFonts w:ascii="Times New Roman" w:hAnsi="Times New Roman" w:cs="Times New Roman"/>
                <w:b/>
                <w:i/>
                <w:u w:val="single"/>
                <w:lang w:val="uk-UA"/>
              </w:rPr>
              <w:t xml:space="preserve">- </w:t>
            </w:r>
            <w:proofErr w:type="spellStart"/>
            <w:r w:rsidRPr="004E2125">
              <w:rPr>
                <w:rFonts w:ascii="Times New Roman" w:hAnsi="Times New Roman" w:cs="Times New Roman"/>
                <w:b/>
                <w:u w:val="single"/>
                <w:lang w:val="uk-UA"/>
              </w:rPr>
              <w:t>Тригліцериди</w:t>
            </w:r>
            <w:proofErr w:type="spellEnd"/>
            <w:r w:rsidRPr="004E2125">
              <w:rPr>
                <w:rFonts w:ascii="Times New Roman" w:hAnsi="Times New Roman" w:cs="Times New Roman"/>
                <w:b/>
                <w:lang w:val="uk-UA"/>
              </w:rPr>
              <w:t xml:space="preserve"> </w:t>
            </w:r>
            <w:r w:rsidRPr="004E2125">
              <w:rPr>
                <w:rFonts w:ascii="Times New Roman" w:hAnsi="Times New Roman" w:cs="Times New Roman"/>
                <w:b/>
                <w:i/>
                <w:lang w:val="uk-UA"/>
              </w:rPr>
              <w:t>(</w:t>
            </w:r>
            <w:r w:rsidRPr="004E2125">
              <w:rPr>
                <w:rStyle w:val="aff2"/>
                <w:rFonts w:ascii="Times New Roman" w:eastAsia="Courier New" w:hAnsi="Times New Roman" w:cs="Times New Roman"/>
                <w:i/>
                <w:noProof/>
                <w:lang w:val="uk-UA"/>
              </w:rPr>
              <w:t>НК 024:2023:</w:t>
            </w:r>
            <w:r w:rsidRPr="004E2125">
              <w:rPr>
                <w:rStyle w:val="50"/>
                <w:rFonts w:eastAsiaTheme="minorHAnsi"/>
                <w:b/>
                <w:i/>
                <w:lang w:val="uk-UA"/>
              </w:rPr>
              <w:t xml:space="preserve"> </w:t>
            </w:r>
            <w:r w:rsidRPr="004E2125">
              <w:rPr>
                <w:rFonts w:ascii="Times New Roman" w:hAnsi="Times New Roman" w:cs="Times New Roman"/>
                <w:b/>
                <w:bCs/>
                <w:i/>
                <w:lang w:val="uk-UA"/>
              </w:rPr>
              <w:t>53462</w:t>
            </w:r>
            <w:r w:rsidRPr="004E2125">
              <w:rPr>
                <w:rFonts w:ascii="Times New Roman" w:hAnsi="Times New Roman" w:cs="Times New Roman"/>
                <w:b/>
                <w:bCs/>
                <w:i/>
              </w:rPr>
              <w:t> </w:t>
            </w:r>
            <w:proofErr w:type="spellStart"/>
            <w:r w:rsidRPr="004E2125">
              <w:rPr>
                <w:rFonts w:ascii="Times New Roman" w:hAnsi="Times New Roman" w:cs="Times New Roman"/>
                <w:i/>
                <w:lang w:val="uk-UA"/>
              </w:rPr>
              <w:t>Тригліцериди</w:t>
            </w:r>
            <w:proofErr w:type="spellEnd"/>
            <w:r w:rsidRPr="004E2125">
              <w:rPr>
                <w:rFonts w:ascii="Times New Roman" w:hAnsi="Times New Roman" w:cs="Times New Roman"/>
                <w:i/>
                <w:lang w:val="uk-UA"/>
              </w:rPr>
              <w:t xml:space="preserve"> </w:t>
            </w:r>
            <w:r w:rsidRPr="004E2125">
              <w:rPr>
                <w:rFonts w:ascii="Times New Roman" w:hAnsi="Times New Roman" w:cs="Times New Roman"/>
                <w:i/>
              </w:rPr>
              <w:t>IVD </w:t>
            </w:r>
            <w:r w:rsidRPr="004E2125">
              <w:rPr>
                <w:rFonts w:ascii="Times New Roman" w:hAnsi="Times New Roman" w:cs="Times New Roman"/>
                <w:i/>
                <w:lang w:val="uk-UA"/>
              </w:rPr>
              <w:t xml:space="preserve">(діагностика </w:t>
            </w:r>
            <w:proofErr w:type="spellStart"/>
            <w:r w:rsidRPr="004E2125">
              <w:rPr>
                <w:rFonts w:ascii="Times New Roman" w:hAnsi="Times New Roman" w:cs="Times New Roman"/>
                <w:i/>
              </w:rPr>
              <w:t>in</w:t>
            </w:r>
            <w:proofErr w:type="spellEnd"/>
            <w:r w:rsidRPr="004E2125">
              <w:rPr>
                <w:rFonts w:ascii="Times New Roman" w:hAnsi="Times New Roman" w:cs="Times New Roman"/>
                <w:i/>
                <w:lang w:val="uk-UA"/>
              </w:rPr>
              <w:t xml:space="preserve"> </w:t>
            </w:r>
            <w:proofErr w:type="spellStart"/>
            <w:r w:rsidRPr="004E2125">
              <w:rPr>
                <w:rFonts w:ascii="Times New Roman" w:hAnsi="Times New Roman" w:cs="Times New Roman"/>
                <w:i/>
              </w:rPr>
              <w:t>vitro</w:t>
            </w:r>
            <w:proofErr w:type="spellEnd"/>
            <w:r w:rsidRPr="004E2125">
              <w:rPr>
                <w:rFonts w:ascii="Times New Roman" w:hAnsi="Times New Roman" w:cs="Times New Roman"/>
                <w:i/>
                <w:lang w:val="uk-UA"/>
              </w:rPr>
              <w:t>), реагент</w:t>
            </w:r>
            <w:r w:rsidRPr="004E2125">
              <w:rPr>
                <w:rFonts w:ascii="Times New Roman" w:hAnsi="Times New Roman" w:cs="Times New Roman"/>
                <w:b/>
                <w:i/>
                <w:lang w:val="uk-UA"/>
              </w:rPr>
              <w:t xml:space="preserve">); </w:t>
            </w:r>
          </w:p>
          <w:p w14:paraId="18F72FC9" w14:textId="554AAF8B" w:rsidR="00B14A89" w:rsidRPr="004E2125" w:rsidRDefault="004E2125" w:rsidP="004E2125">
            <w:pPr>
              <w:ind w:right="-1"/>
              <w:rPr>
                <w:rFonts w:ascii="Times New Roman" w:eastAsia="Times New Roman" w:hAnsi="Times New Roman" w:cs="Times New Roman"/>
                <w:b/>
                <w:u w:val="single"/>
                <w:lang w:val="uk-UA"/>
              </w:rPr>
            </w:pPr>
            <w:r w:rsidRPr="004E2125">
              <w:rPr>
                <w:rFonts w:ascii="Times New Roman" w:hAnsi="Times New Roman" w:cs="Times New Roman"/>
                <w:b/>
                <w:i/>
                <w:u w:val="single"/>
                <w:lang w:val="uk-UA"/>
              </w:rPr>
              <w:t xml:space="preserve">- </w:t>
            </w:r>
            <w:r w:rsidRPr="004E2125">
              <w:rPr>
                <w:rFonts w:ascii="Times New Roman" w:hAnsi="Times New Roman" w:cs="Times New Roman"/>
                <w:b/>
                <w:u w:val="single"/>
                <w:lang w:val="uk-UA"/>
              </w:rPr>
              <w:t>Холестерин</w:t>
            </w:r>
            <w:r w:rsidRPr="004E2125">
              <w:rPr>
                <w:rFonts w:ascii="Times New Roman" w:hAnsi="Times New Roman" w:cs="Times New Roman"/>
                <w:b/>
                <w:i/>
                <w:lang w:val="uk-UA"/>
              </w:rPr>
              <w:t xml:space="preserve"> </w:t>
            </w:r>
            <w:r w:rsidRPr="004E2125">
              <w:rPr>
                <w:rFonts w:ascii="Times New Roman" w:hAnsi="Times New Roman" w:cs="Times New Roman"/>
                <w:i/>
                <w:lang w:val="uk-UA"/>
              </w:rPr>
              <w:t>(</w:t>
            </w:r>
            <w:r w:rsidRPr="004E2125">
              <w:rPr>
                <w:rStyle w:val="aff2"/>
                <w:rFonts w:ascii="Times New Roman" w:eastAsia="Courier New" w:hAnsi="Times New Roman" w:cs="Times New Roman"/>
                <w:i/>
                <w:noProof/>
                <w:lang w:val="uk-UA"/>
              </w:rPr>
              <w:t>НК 024:2023</w:t>
            </w:r>
            <w:r w:rsidRPr="00D40481">
              <w:rPr>
                <w:rStyle w:val="aff2"/>
                <w:rFonts w:ascii="Times New Roman" w:eastAsia="Courier New" w:hAnsi="Times New Roman" w:cs="Times New Roman"/>
                <w:b w:val="0"/>
                <w:i/>
                <w:noProof/>
                <w:lang w:val="uk-UA"/>
              </w:rPr>
              <w:t>:</w:t>
            </w:r>
            <w:r w:rsidRPr="00D40481">
              <w:rPr>
                <w:rFonts w:ascii="Times New Roman" w:hAnsi="Times New Roman" w:cs="Times New Roman"/>
                <w:b/>
                <w:i/>
                <w:lang w:val="uk-UA"/>
              </w:rPr>
              <w:t xml:space="preserve"> </w:t>
            </w:r>
            <w:r w:rsidRPr="00D40481">
              <w:rPr>
                <w:rFonts w:ascii="Times New Roman" w:hAnsi="Times New Roman" w:cs="Times New Roman"/>
                <w:b/>
                <w:bCs/>
                <w:i/>
                <w:lang w:val="uk-UA"/>
              </w:rPr>
              <w:t>53362</w:t>
            </w:r>
            <w:r w:rsidRPr="004E2125">
              <w:rPr>
                <w:rFonts w:ascii="Times New Roman" w:hAnsi="Times New Roman" w:cs="Times New Roman"/>
                <w:bCs/>
                <w:i/>
                <w:lang w:val="uk-UA"/>
              </w:rPr>
              <w:t xml:space="preserve"> Загальний холестерин IVD (діагностика </w:t>
            </w:r>
            <w:proofErr w:type="spellStart"/>
            <w:r w:rsidRPr="004E2125">
              <w:rPr>
                <w:rFonts w:ascii="Times New Roman" w:hAnsi="Times New Roman" w:cs="Times New Roman"/>
                <w:bCs/>
                <w:i/>
                <w:lang w:val="uk-UA"/>
              </w:rPr>
              <w:t>in</w:t>
            </w:r>
            <w:proofErr w:type="spellEnd"/>
            <w:r w:rsidRPr="004E2125">
              <w:rPr>
                <w:rFonts w:ascii="Times New Roman" w:hAnsi="Times New Roman" w:cs="Times New Roman"/>
                <w:bCs/>
                <w:i/>
                <w:lang w:val="uk-UA"/>
              </w:rPr>
              <w:t xml:space="preserve"> </w:t>
            </w:r>
            <w:proofErr w:type="spellStart"/>
            <w:r w:rsidRPr="004E2125">
              <w:rPr>
                <w:rFonts w:ascii="Times New Roman" w:hAnsi="Times New Roman" w:cs="Times New Roman"/>
                <w:bCs/>
                <w:i/>
                <w:lang w:val="uk-UA"/>
              </w:rPr>
              <w:t>vitro</w:t>
            </w:r>
            <w:proofErr w:type="spellEnd"/>
            <w:r w:rsidRPr="004E2125">
              <w:rPr>
                <w:rFonts w:ascii="Times New Roman" w:hAnsi="Times New Roman" w:cs="Times New Roman"/>
                <w:bCs/>
                <w:i/>
                <w:lang w:val="uk-UA"/>
              </w:rPr>
              <w:t xml:space="preserve"> ), реагент</w:t>
            </w:r>
            <w:r w:rsidRPr="004E2125">
              <w:rPr>
                <w:rFonts w:ascii="Times New Roman" w:hAnsi="Times New Roman" w:cs="Times New Roman"/>
                <w:i/>
                <w:lang w:val="uk-UA"/>
              </w:rPr>
              <w:t>)</w:t>
            </w:r>
          </w:p>
        </w:tc>
      </w:tr>
      <w:tr w:rsidR="00B14A89" w:rsidRPr="0098375A" w14:paraId="3ACB0B4E"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single" w:sz="6" w:space="0" w:color="auto"/>
            </w:tcBorders>
            <w:shd w:val="clear" w:color="auto" w:fill="auto"/>
            <w:vAlign w:val="center"/>
          </w:tcPr>
          <w:p w14:paraId="00C8C679"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4.2</w:t>
            </w:r>
          </w:p>
        </w:tc>
        <w:tc>
          <w:tcPr>
            <w:tcW w:w="3011" w:type="dxa"/>
            <w:tcBorders>
              <w:bottom w:val="single" w:sz="6" w:space="0" w:color="auto"/>
            </w:tcBorders>
            <w:shd w:val="clear" w:color="auto" w:fill="auto"/>
            <w:vAlign w:val="center"/>
          </w:tcPr>
          <w:p w14:paraId="3172BBDE" w14:textId="77777777" w:rsidR="00B14A89" w:rsidRPr="0098375A" w:rsidRDefault="00B14A89" w:rsidP="00B14A89">
            <w:pPr>
              <w:widowControl w:val="0"/>
              <w:suppressAutoHyphens w:val="0"/>
              <w:spacing w:line="240" w:lineRule="auto"/>
              <w:ind w:right="29"/>
              <w:contextualSpacing/>
              <w:jc w:val="both"/>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Опис окремої частини (частин) предмета закупівлі (лота), щодо якої можуть бути подані тендерні пропозиції</w:t>
            </w:r>
          </w:p>
        </w:tc>
        <w:tc>
          <w:tcPr>
            <w:tcW w:w="6660" w:type="dxa"/>
            <w:gridSpan w:val="2"/>
            <w:tcBorders>
              <w:bottom w:val="single" w:sz="6" w:space="0" w:color="auto"/>
            </w:tcBorders>
            <w:shd w:val="clear" w:color="auto" w:fill="auto"/>
            <w:vAlign w:val="center"/>
          </w:tcPr>
          <w:p w14:paraId="009495C3" w14:textId="77777777" w:rsidR="00B853DE" w:rsidRPr="002D016E" w:rsidRDefault="00B853DE" w:rsidP="00B853DE">
            <w:pPr>
              <w:widowControl w:val="0"/>
              <w:ind w:right="120"/>
              <w:jc w:val="both"/>
              <w:rPr>
                <w:rFonts w:ascii="Times New Roman" w:eastAsia="Times New Roman" w:hAnsi="Times New Roman" w:cs="Times New Roman"/>
              </w:rPr>
            </w:pPr>
            <w:proofErr w:type="spellStart"/>
            <w:r w:rsidRPr="002D016E">
              <w:rPr>
                <w:rFonts w:ascii="Times New Roman" w:eastAsia="Times New Roman" w:hAnsi="Times New Roman" w:cs="Times New Roman"/>
              </w:rPr>
              <w:t>Закупівля</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здійснюється</w:t>
            </w:r>
            <w:proofErr w:type="spellEnd"/>
            <w:r w:rsidRPr="002D016E">
              <w:rPr>
                <w:rFonts w:ascii="Times New Roman" w:eastAsia="Times New Roman" w:hAnsi="Times New Roman" w:cs="Times New Roman"/>
              </w:rPr>
              <w:t xml:space="preserve"> </w:t>
            </w:r>
            <w:proofErr w:type="spellStart"/>
            <w:r w:rsidRPr="002D016E">
              <w:rPr>
                <w:rFonts w:ascii="Times New Roman" w:eastAsia="Times New Roman" w:hAnsi="Times New Roman" w:cs="Times New Roman"/>
              </w:rPr>
              <w:t>щодо</w:t>
            </w:r>
            <w:proofErr w:type="spellEnd"/>
            <w:r w:rsidRPr="002D016E">
              <w:rPr>
                <w:rFonts w:ascii="Times New Roman" w:eastAsia="Times New Roman" w:hAnsi="Times New Roman" w:cs="Times New Roman"/>
              </w:rPr>
              <w:t xml:space="preserve"> предмета </w:t>
            </w:r>
            <w:proofErr w:type="spellStart"/>
            <w:r w:rsidRPr="002D016E">
              <w:rPr>
                <w:rFonts w:ascii="Times New Roman" w:eastAsia="Times New Roman" w:hAnsi="Times New Roman" w:cs="Times New Roman"/>
              </w:rPr>
              <w:t>закупівлі</w:t>
            </w:r>
            <w:proofErr w:type="spellEnd"/>
            <w:r w:rsidRPr="002D016E">
              <w:rPr>
                <w:rFonts w:ascii="Times New Roman" w:eastAsia="Times New Roman" w:hAnsi="Times New Roman" w:cs="Times New Roman"/>
              </w:rPr>
              <w:t xml:space="preserve"> в </w:t>
            </w:r>
            <w:proofErr w:type="spellStart"/>
            <w:r w:rsidRPr="002D016E">
              <w:rPr>
                <w:rFonts w:ascii="Times New Roman" w:eastAsia="Times New Roman" w:hAnsi="Times New Roman" w:cs="Times New Roman"/>
              </w:rPr>
              <w:t>цілому</w:t>
            </w:r>
            <w:proofErr w:type="spellEnd"/>
            <w:r w:rsidRPr="002D016E">
              <w:rPr>
                <w:rFonts w:ascii="Times New Roman" w:eastAsia="Times New Roman" w:hAnsi="Times New Roman" w:cs="Times New Roman"/>
              </w:rPr>
              <w:t>.</w:t>
            </w:r>
          </w:p>
          <w:p w14:paraId="73345C6F" w14:textId="4EDFF3B0" w:rsidR="00B14A89" w:rsidRPr="002D016E" w:rsidRDefault="00B14A89" w:rsidP="00B14A89">
            <w:pPr>
              <w:spacing w:line="240" w:lineRule="auto"/>
              <w:ind w:firstLine="284"/>
              <w:jc w:val="both"/>
              <w:rPr>
                <w:rFonts w:ascii="Times New Roman" w:hAnsi="Times New Roman" w:cs="Times New Roman"/>
              </w:rPr>
            </w:pPr>
          </w:p>
        </w:tc>
      </w:tr>
      <w:tr w:rsidR="00B14A89" w:rsidRPr="0098375A" w14:paraId="63A32EAC"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single" w:sz="6" w:space="0" w:color="auto"/>
            </w:tcBorders>
            <w:shd w:val="clear" w:color="auto" w:fill="auto"/>
            <w:vAlign w:val="center"/>
          </w:tcPr>
          <w:p w14:paraId="4394E7AC" w14:textId="28A782E8"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4.3</w:t>
            </w:r>
          </w:p>
        </w:tc>
        <w:tc>
          <w:tcPr>
            <w:tcW w:w="3011" w:type="dxa"/>
            <w:tcBorders>
              <w:bottom w:val="single" w:sz="6" w:space="0" w:color="auto"/>
            </w:tcBorders>
            <w:shd w:val="clear" w:color="auto" w:fill="auto"/>
            <w:vAlign w:val="center"/>
          </w:tcPr>
          <w:p w14:paraId="42889CB5" w14:textId="64AD7523" w:rsidR="00B14A89" w:rsidRPr="0098375A" w:rsidRDefault="00B14A89" w:rsidP="00B14A89">
            <w:pPr>
              <w:widowControl w:val="0"/>
              <w:suppressAutoHyphens w:val="0"/>
              <w:spacing w:line="240" w:lineRule="auto"/>
              <w:ind w:right="29"/>
              <w:contextualSpacing/>
              <w:jc w:val="both"/>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6660" w:type="dxa"/>
            <w:gridSpan w:val="2"/>
            <w:tcBorders>
              <w:bottom w:val="single" w:sz="6" w:space="0" w:color="auto"/>
            </w:tcBorders>
            <w:shd w:val="clear" w:color="auto" w:fill="auto"/>
            <w:vAlign w:val="center"/>
          </w:tcPr>
          <w:p w14:paraId="7415DEAE" w14:textId="77777777" w:rsidR="00D8464D" w:rsidRDefault="00B14A89" w:rsidP="00B14A89">
            <w:pPr>
              <w:rPr>
                <w:rFonts w:ascii="Times New Roman" w:hAnsi="Times New Roman" w:cs="Times New Roman"/>
              </w:rPr>
            </w:pPr>
            <w:proofErr w:type="spellStart"/>
            <w:r w:rsidRPr="00D8464D">
              <w:rPr>
                <w:rFonts w:ascii="Times New Roman" w:hAnsi="Times New Roman" w:cs="Times New Roman"/>
                <w:b/>
              </w:rPr>
              <w:t>Місце</w:t>
            </w:r>
            <w:proofErr w:type="spellEnd"/>
            <w:r w:rsidRPr="00D8464D">
              <w:rPr>
                <w:rFonts w:ascii="Times New Roman" w:hAnsi="Times New Roman" w:cs="Times New Roman"/>
                <w:b/>
              </w:rPr>
              <w:t xml:space="preserve"> поставки товару:</w:t>
            </w:r>
            <w:r w:rsidRPr="00E65544">
              <w:rPr>
                <w:rFonts w:ascii="Times New Roman" w:hAnsi="Times New Roman" w:cs="Times New Roman"/>
              </w:rPr>
              <w:t xml:space="preserve"> </w:t>
            </w:r>
            <w:r w:rsidR="00B853DE" w:rsidRPr="00B853DE">
              <w:rPr>
                <w:rFonts w:ascii="Times New Roman" w:hAnsi="Times New Roman" w:cs="Times New Roman"/>
              </w:rPr>
              <w:t xml:space="preserve">08001, </w:t>
            </w:r>
            <w:proofErr w:type="spellStart"/>
            <w:r w:rsidR="00B853DE" w:rsidRPr="00B853DE">
              <w:rPr>
                <w:rFonts w:ascii="Times New Roman" w:hAnsi="Times New Roman" w:cs="Times New Roman"/>
              </w:rPr>
              <w:t>Київська</w:t>
            </w:r>
            <w:proofErr w:type="spellEnd"/>
            <w:r w:rsidR="00B853DE" w:rsidRPr="00B853DE">
              <w:rPr>
                <w:rFonts w:ascii="Times New Roman" w:hAnsi="Times New Roman" w:cs="Times New Roman"/>
              </w:rPr>
              <w:t xml:space="preserve"> обл., </w:t>
            </w:r>
            <w:proofErr w:type="spellStart"/>
            <w:r w:rsidR="00B853DE" w:rsidRPr="00B853DE">
              <w:rPr>
                <w:rFonts w:ascii="Times New Roman" w:hAnsi="Times New Roman" w:cs="Times New Roman"/>
              </w:rPr>
              <w:t>Бучанський</w:t>
            </w:r>
            <w:proofErr w:type="spellEnd"/>
            <w:r w:rsidR="00B853DE" w:rsidRPr="00B853DE">
              <w:rPr>
                <w:rFonts w:ascii="Times New Roman" w:hAnsi="Times New Roman" w:cs="Times New Roman"/>
              </w:rPr>
              <w:t xml:space="preserve"> р-н, </w:t>
            </w:r>
          </w:p>
          <w:p w14:paraId="10613797" w14:textId="29EC94D1" w:rsidR="00B14A89" w:rsidRPr="002F0626" w:rsidRDefault="00B853DE" w:rsidP="00B14A89">
            <w:pPr>
              <w:rPr>
                <w:rFonts w:ascii="Times New Roman" w:hAnsi="Times New Roman" w:cs="Times New Roman"/>
                <w:lang w:val="uk-UA"/>
              </w:rPr>
            </w:pPr>
            <w:proofErr w:type="spellStart"/>
            <w:r w:rsidRPr="00B853DE">
              <w:rPr>
                <w:rFonts w:ascii="Times New Roman" w:hAnsi="Times New Roman" w:cs="Times New Roman"/>
              </w:rPr>
              <w:t>смт</w:t>
            </w:r>
            <w:proofErr w:type="spellEnd"/>
            <w:r w:rsidRPr="00B853DE">
              <w:rPr>
                <w:rFonts w:ascii="Times New Roman" w:hAnsi="Times New Roman" w:cs="Times New Roman"/>
              </w:rPr>
              <w:t xml:space="preserve"> </w:t>
            </w:r>
            <w:proofErr w:type="spellStart"/>
            <w:r w:rsidRPr="00B853DE">
              <w:rPr>
                <w:rFonts w:ascii="Times New Roman" w:hAnsi="Times New Roman" w:cs="Times New Roman"/>
              </w:rPr>
              <w:t>Макарів</w:t>
            </w:r>
            <w:proofErr w:type="spellEnd"/>
            <w:r w:rsidRPr="00B853DE">
              <w:rPr>
                <w:rFonts w:ascii="Times New Roman" w:hAnsi="Times New Roman" w:cs="Times New Roman"/>
              </w:rPr>
              <w:t xml:space="preserve">, </w:t>
            </w:r>
            <w:proofErr w:type="spellStart"/>
            <w:r w:rsidRPr="00B853DE">
              <w:rPr>
                <w:rFonts w:ascii="Times New Roman" w:hAnsi="Times New Roman" w:cs="Times New Roman"/>
              </w:rPr>
              <w:t>вулиця</w:t>
            </w:r>
            <w:proofErr w:type="spellEnd"/>
            <w:r w:rsidRPr="00B853DE">
              <w:rPr>
                <w:rFonts w:ascii="Times New Roman" w:hAnsi="Times New Roman" w:cs="Times New Roman"/>
              </w:rPr>
              <w:t xml:space="preserve"> </w:t>
            </w:r>
            <w:proofErr w:type="spellStart"/>
            <w:r w:rsidRPr="00B853DE">
              <w:rPr>
                <w:rFonts w:ascii="Times New Roman" w:hAnsi="Times New Roman" w:cs="Times New Roman"/>
              </w:rPr>
              <w:t>Хмельницького</w:t>
            </w:r>
            <w:proofErr w:type="spellEnd"/>
            <w:r w:rsidRPr="00B853DE">
              <w:rPr>
                <w:rFonts w:ascii="Times New Roman" w:hAnsi="Times New Roman" w:cs="Times New Roman"/>
              </w:rPr>
              <w:t xml:space="preserve"> Богдана,62-А</w:t>
            </w:r>
          </w:p>
          <w:p w14:paraId="05771BF5" w14:textId="3A341EAA" w:rsidR="00B14A89" w:rsidRPr="00E24A5E" w:rsidRDefault="00B14A89" w:rsidP="00B14A89">
            <w:pPr>
              <w:spacing w:line="240" w:lineRule="auto"/>
              <w:jc w:val="both"/>
              <w:rPr>
                <w:rFonts w:ascii="Times New Roman" w:hAnsi="Times New Roman" w:cs="Times New Roman"/>
                <w:b/>
                <w:lang w:val="uk-UA"/>
              </w:rPr>
            </w:pPr>
            <w:r w:rsidRPr="00F21496">
              <w:rPr>
                <w:rFonts w:ascii="Times New Roman" w:hAnsi="Times New Roman" w:cs="Times New Roman"/>
                <w:b/>
                <w:lang w:val="uk-UA"/>
              </w:rPr>
              <w:t>Кількість</w:t>
            </w:r>
            <w:r>
              <w:rPr>
                <w:rFonts w:ascii="Times New Roman" w:hAnsi="Times New Roman" w:cs="Times New Roman"/>
                <w:b/>
                <w:lang w:val="uk-UA"/>
              </w:rPr>
              <w:t xml:space="preserve"> </w:t>
            </w:r>
            <w:r w:rsidR="00E24A5E">
              <w:rPr>
                <w:rFonts w:ascii="Times New Roman" w:hAnsi="Times New Roman" w:cs="Times New Roman"/>
                <w:b/>
                <w:lang w:val="uk-UA"/>
              </w:rPr>
              <w:t>–</w:t>
            </w:r>
            <w:r w:rsidR="00E24A5E">
              <w:rPr>
                <w:rFonts w:ascii="Times New Roman" w:hAnsi="Times New Roman" w:cs="Times New Roman"/>
                <w:b/>
              </w:rPr>
              <w:t xml:space="preserve"> </w:t>
            </w:r>
            <w:proofErr w:type="spellStart"/>
            <w:r w:rsidR="00E24A5E">
              <w:rPr>
                <w:rFonts w:ascii="Times New Roman" w:hAnsi="Times New Roman" w:cs="Times New Roman"/>
                <w:b/>
              </w:rPr>
              <w:t>зг</w:t>
            </w:r>
            <w:proofErr w:type="spellEnd"/>
            <w:r w:rsidR="00E24A5E">
              <w:rPr>
                <w:rFonts w:ascii="Times New Roman" w:hAnsi="Times New Roman" w:cs="Times New Roman"/>
                <w:b/>
              </w:rPr>
              <w:t>.</w:t>
            </w:r>
            <w:r w:rsidR="00E24A5E">
              <w:rPr>
                <w:rFonts w:ascii="Times New Roman" w:hAnsi="Times New Roman" w:cs="Times New Roman"/>
                <w:b/>
                <w:lang w:val="uk-UA"/>
              </w:rPr>
              <w:t xml:space="preserve"> Додатку №3 до тендерної документації</w:t>
            </w:r>
          </w:p>
          <w:p w14:paraId="0DF0A2D3" w14:textId="17BBCE14" w:rsidR="00B14A89" w:rsidRPr="00871A60" w:rsidRDefault="00B14A89" w:rsidP="00B14A89">
            <w:pPr>
              <w:spacing w:line="240" w:lineRule="auto"/>
              <w:ind w:left="360"/>
              <w:jc w:val="both"/>
              <w:rPr>
                <w:rFonts w:ascii="Times New Roman" w:hAnsi="Times New Roman"/>
                <w:lang w:val="uk-UA"/>
              </w:rPr>
            </w:pPr>
          </w:p>
        </w:tc>
      </w:tr>
      <w:tr w:rsidR="00B14A89" w:rsidRPr="0098375A" w14:paraId="730C5C20"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6" w:space="0" w:color="auto"/>
            </w:tcBorders>
            <w:shd w:val="clear" w:color="auto" w:fill="auto"/>
            <w:vAlign w:val="center"/>
          </w:tcPr>
          <w:p w14:paraId="789B9FE8"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lastRenderedPageBreak/>
              <w:t>4.4</w:t>
            </w:r>
          </w:p>
        </w:tc>
        <w:tc>
          <w:tcPr>
            <w:tcW w:w="3011" w:type="dxa"/>
            <w:tcBorders>
              <w:top w:val="single" w:sz="6" w:space="0" w:color="auto"/>
            </w:tcBorders>
            <w:shd w:val="clear" w:color="auto" w:fill="auto"/>
          </w:tcPr>
          <w:p w14:paraId="05528C5C" w14:textId="77777777" w:rsidR="00B14A89" w:rsidRPr="0098375A" w:rsidRDefault="00B14A89" w:rsidP="00B14A89">
            <w:pPr>
              <w:widowControl w:val="0"/>
              <w:suppressAutoHyphens w:val="0"/>
              <w:spacing w:line="240" w:lineRule="auto"/>
              <w:ind w:right="29"/>
              <w:contextualSpacing/>
              <w:jc w:val="both"/>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Строк поставки товарів (надання послуг, виконання робіт)</w:t>
            </w:r>
          </w:p>
        </w:tc>
        <w:tc>
          <w:tcPr>
            <w:tcW w:w="6660" w:type="dxa"/>
            <w:gridSpan w:val="2"/>
            <w:tcBorders>
              <w:top w:val="single" w:sz="6" w:space="0" w:color="auto"/>
              <w:bottom w:val="inset" w:sz="6" w:space="0" w:color="000000"/>
            </w:tcBorders>
            <w:shd w:val="clear" w:color="auto" w:fill="auto"/>
            <w:vAlign w:val="center"/>
          </w:tcPr>
          <w:p w14:paraId="4ADF4950" w14:textId="7C3FD29E" w:rsidR="00B14A89" w:rsidRPr="00B853DE" w:rsidRDefault="00B14A89" w:rsidP="00581DA2">
            <w:pPr>
              <w:widowControl w:val="0"/>
              <w:spacing w:line="240" w:lineRule="auto"/>
              <w:rPr>
                <w:rFonts w:ascii="Times New Roman" w:eastAsia="Times New Roman" w:hAnsi="Times New Roman" w:cs="Times New Roman"/>
                <w:highlight w:val="yellow"/>
              </w:rPr>
            </w:pPr>
            <w:r w:rsidRPr="00581DA2">
              <w:rPr>
                <w:rFonts w:ascii="Times New Roman" w:eastAsia="Times New Roman" w:hAnsi="Times New Roman" w:cs="Times New Roman"/>
                <w:color w:val="auto"/>
                <w:lang w:val="uk-UA"/>
              </w:rPr>
              <w:t xml:space="preserve">Строк поставки товару: </w:t>
            </w:r>
            <w:r w:rsidRPr="00D8464D">
              <w:rPr>
                <w:rFonts w:ascii="Times New Roman" w:eastAsia="Times New Roman" w:hAnsi="Times New Roman" w:cs="Times New Roman"/>
                <w:b/>
                <w:color w:val="auto"/>
                <w:lang w:val="uk-UA"/>
              </w:rPr>
              <w:t xml:space="preserve">до </w:t>
            </w:r>
            <w:r w:rsidR="00E24A5E">
              <w:rPr>
                <w:rFonts w:ascii="Times New Roman" w:eastAsia="Times New Roman" w:hAnsi="Times New Roman" w:cs="Times New Roman"/>
                <w:b/>
                <w:color w:val="auto"/>
                <w:lang w:val="uk-UA"/>
              </w:rPr>
              <w:t>3</w:t>
            </w:r>
            <w:r w:rsidR="003447F8">
              <w:rPr>
                <w:rFonts w:ascii="Times New Roman" w:eastAsia="Times New Roman" w:hAnsi="Times New Roman" w:cs="Times New Roman"/>
                <w:b/>
                <w:color w:val="auto"/>
                <w:lang w:val="uk-UA"/>
              </w:rPr>
              <w:t>1.05</w:t>
            </w:r>
            <w:r w:rsidRPr="00D8464D">
              <w:rPr>
                <w:rFonts w:ascii="Times New Roman" w:eastAsia="Times New Roman" w:hAnsi="Times New Roman" w:cs="Times New Roman"/>
                <w:b/>
                <w:color w:val="auto"/>
                <w:lang w:val="uk-UA"/>
              </w:rPr>
              <w:t>.202</w:t>
            </w:r>
            <w:r w:rsidR="00B853DE" w:rsidRPr="00D8464D">
              <w:rPr>
                <w:rFonts w:ascii="Times New Roman" w:eastAsia="Times New Roman" w:hAnsi="Times New Roman" w:cs="Times New Roman"/>
                <w:b/>
                <w:color w:val="auto"/>
                <w:lang w:val="uk-UA"/>
              </w:rPr>
              <w:t>4</w:t>
            </w:r>
            <w:r w:rsidRPr="00D8464D">
              <w:rPr>
                <w:rFonts w:ascii="Times New Roman" w:eastAsia="Times New Roman" w:hAnsi="Times New Roman" w:cs="Times New Roman"/>
                <w:b/>
                <w:color w:val="auto"/>
                <w:lang w:val="uk-UA"/>
              </w:rPr>
              <w:t xml:space="preserve"> р.</w:t>
            </w:r>
            <w:r w:rsidRPr="00581DA2">
              <w:rPr>
                <w:rFonts w:ascii="Times New Roman" w:eastAsia="Times New Roman" w:hAnsi="Times New Roman" w:cs="Times New Roman"/>
                <w:color w:val="auto"/>
                <w:lang w:val="uk-UA"/>
              </w:rPr>
              <w:t xml:space="preserve"> </w:t>
            </w:r>
          </w:p>
        </w:tc>
      </w:tr>
      <w:tr w:rsidR="00B14A89" w:rsidRPr="00514FB5" w14:paraId="20EE374A"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3C371E34"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rPr>
              <w:t>4.5</w:t>
            </w:r>
          </w:p>
        </w:tc>
        <w:tc>
          <w:tcPr>
            <w:tcW w:w="3011" w:type="dxa"/>
            <w:tcBorders>
              <w:top w:val="inset" w:sz="6" w:space="0" w:color="000000"/>
              <w:left w:val="inset" w:sz="6" w:space="0" w:color="000000"/>
              <w:bottom w:val="inset" w:sz="6" w:space="0" w:color="000000"/>
              <w:right w:val="inset" w:sz="6" w:space="0" w:color="000000"/>
            </w:tcBorders>
            <w:vAlign w:val="center"/>
          </w:tcPr>
          <w:p w14:paraId="298E7DFE" w14:textId="71BCE82E" w:rsidR="00B14A89" w:rsidRPr="0098375A" w:rsidRDefault="00B14A89" w:rsidP="00D40481">
            <w:pPr>
              <w:widowControl w:val="0"/>
              <w:suppressAutoHyphens w:val="0"/>
              <w:spacing w:line="240" w:lineRule="auto"/>
              <w:ind w:right="29"/>
              <w:contextualSpacing/>
              <w:rPr>
                <w:rFonts w:ascii="Times New Roman" w:eastAsia="Times New Roman" w:hAnsi="Times New Roman" w:cs="Times New Roman"/>
                <w:color w:val="auto"/>
                <w:lang w:val="uk-UA"/>
              </w:rPr>
            </w:pPr>
            <w:r w:rsidRPr="0098375A">
              <w:rPr>
                <w:rFonts w:ascii="Times New Roman" w:eastAsia="Times New Roman" w:hAnsi="Times New Roman" w:cs="Times New Roman"/>
                <w:b/>
                <w:color w:val="auto"/>
                <w:lang w:val="uk-UA"/>
              </w:rPr>
              <w:t>Очікувана вартість</w:t>
            </w:r>
          </w:p>
        </w:tc>
        <w:tc>
          <w:tcPr>
            <w:tcW w:w="6660" w:type="dxa"/>
            <w:gridSpan w:val="2"/>
            <w:tcBorders>
              <w:top w:val="inset" w:sz="6" w:space="0" w:color="000000"/>
              <w:left w:val="inset" w:sz="6" w:space="0" w:color="000000"/>
              <w:bottom w:val="inset" w:sz="6" w:space="0" w:color="000000"/>
              <w:right w:val="inset" w:sz="6" w:space="0" w:color="000000"/>
            </w:tcBorders>
            <w:shd w:val="clear" w:color="auto" w:fill="auto"/>
          </w:tcPr>
          <w:p w14:paraId="5A844F97" w14:textId="167D2D41" w:rsidR="00B14A89" w:rsidRPr="0098375A" w:rsidRDefault="00B14A89" w:rsidP="003447F8">
            <w:pPr>
              <w:widowControl w:val="0"/>
              <w:suppressAutoHyphens w:val="0"/>
              <w:autoSpaceDE w:val="0"/>
              <w:autoSpaceDN w:val="0"/>
              <w:spacing w:line="240" w:lineRule="auto"/>
              <w:ind w:firstLine="30"/>
              <w:contextualSpacing/>
              <w:jc w:val="both"/>
              <w:rPr>
                <w:rFonts w:ascii="Times New Roman" w:eastAsia="Times New Roman" w:hAnsi="Times New Roman" w:cs="Times New Roman"/>
                <w:color w:val="auto"/>
                <w:lang w:val="uk-UA" w:eastAsia="en-US"/>
              </w:rPr>
            </w:pPr>
            <w:r>
              <w:rPr>
                <w:rFonts w:ascii="Times New Roman" w:eastAsia="Times New Roman" w:hAnsi="Times New Roman" w:cs="Times New Roman"/>
                <w:b/>
                <w:color w:val="auto"/>
                <w:lang w:val="uk-UA" w:eastAsia="en-US"/>
              </w:rPr>
              <w:t>5</w:t>
            </w:r>
            <w:r w:rsidR="00D40481">
              <w:rPr>
                <w:rFonts w:ascii="Times New Roman" w:eastAsia="Times New Roman" w:hAnsi="Times New Roman" w:cs="Times New Roman"/>
                <w:b/>
                <w:color w:val="auto"/>
                <w:lang w:val="uk-UA" w:eastAsia="en-US"/>
              </w:rPr>
              <w:t>2</w:t>
            </w:r>
            <w:r w:rsidR="00B853DE">
              <w:rPr>
                <w:rFonts w:ascii="Times New Roman" w:eastAsia="Times New Roman" w:hAnsi="Times New Roman" w:cs="Times New Roman"/>
                <w:b/>
                <w:color w:val="auto"/>
                <w:lang w:val="uk-UA" w:eastAsia="en-US"/>
              </w:rPr>
              <w:t xml:space="preserve"> 000</w:t>
            </w:r>
            <w:r>
              <w:rPr>
                <w:rFonts w:ascii="Times New Roman" w:eastAsia="Times New Roman" w:hAnsi="Times New Roman" w:cs="Times New Roman"/>
                <w:b/>
                <w:color w:val="auto"/>
                <w:lang w:val="uk-UA" w:eastAsia="en-US"/>
              </w:rPr>
              <w:t>,00</w:t>
            </w:r>
            <w:r w:rsidRPr="00F21496">
              <w:rPr>
                <w:rFonts w:ascii="Times New Roman" w:eastAsia="Times New Roman" w:hAnsi="Times New Roman" w:cs="Times New Roman"/>
                <w:b/>
                <w:color w:val="auto"/>
                <w:lang w:val="uk-UA" w:eastAsia="en-US"/>
              </w:rPr>
              <w:t xml:space="preserve"> грн. (</w:t>
            </w:r>
            <w:r w:rsidR="003447F8">
              <w:rPr>
                <w:rFonts w:ascii="Times New Roman" w:eastAsia="Times New Roman" w:hAnsi="Times New Roman" w:cs="Times New Roman"/>
                <w:b/>
                <w:color w:val="auto"/>
                <w:lang w:val="uk-UA" w:eastAsia="en-US"/>
              </w:rPr>
              <w:t>П</w:t>
            </w:r>
            <w:r>
              <w:rPr>
                <w:rFonts w:ascii="Times New Roman" w:eastAsia="Times New Roman" w:hAnsi="Times New Roman" w:cs="Times New Roman"/>
                <w:b/>
                <w:color w:val="auto"/>
                <w:lang w:val="uk-UA" w:eastAsia="en-US"/>
              </w:rPr>
              <w:t>’ят</w:t>
            </w:r>
            <w:r w:rsidR="00D241AA">
              <w:rPr>
                <w:rFonts w:ascii="Times New Roman" w:eastAsia="Times New Roman" w:hAnsi="Times New Roman" w:cs="Times New Roman"/>
                <w:b/>
                <w:color w:val="auto"/>
                <w:lang w:val="uk-UA" w:eastAsia="en-US"/>
              </w:rPr>
              <w:t>десят</w:t>
            </w:r>
            <w:r>
              <w:rPr>
                <w:rFonts w:ascii="Times New Roman" w:eastAsia="Times New Roman" w:hAnsi="Times New Roman" w:cs="Times New Roman"/>
                <w:b/>
                <w:color w:val="auto"/>
                <w:lang w:val="uk-UA" w:eastAsia="en-US"/>
              </w:rPr>
              <w:t xml:space="preserve"> </w:t>
            </w:r>
            <w:r w:rsidR="00D40481">
              <w:rPr>
                <w:rFonts w:ascii="Times New Roman" w:eastAsia="Times New Roman" w:hAnsi="Times New Roman" w:cs="Times New Roman"/>
                <w:b/>
                <w:color w:val="auto"/>
                <w:lang w:val="uk-UA" w:eastAsia="en-US"/>
              </w:rPr>
              <w:t>дві тисячі</w:t>
            </w:r>
            <w:r w:rsidR="00D40481" w:rsidRPr="00F21496">
              <w:rPr>
                <w:rFonts w:ascii="Times New Roman" w:eastAsia="Times New Roman" w:hAnsi="Times New Roman" w:cs="Times New Roman"/>
                <w:b/>
                <w:color w:val="auto"/>
                <w:lang w:val="uk-UA" w:eastAsia="en-US"/>
              </w:rPr>
              <w:t xml:space="preserve"> </w:t>
            </w:r>
            <w:r w:rsidR="00B853DE">
              <w:rPr>
                <w:rFonts w:ascii="Times New Roman" w:eastAsia="Times New Roman" w:hAnsi="Times New Roman" w:cs="Times New Roman"/>
                <w:b/>
                <w:color w:val="auto"/>
                <w:lang w:val="uk-UA" w:eastAsia="en-US"/>
              </w:rPr>
              <w:t>гривень</w:t>
            </w:r>
            <w:r w:rsidRPr="00F21496">
              <w:rPr>
                <w:rFonts w:ascii="Times New Roman" w:eastAsia="Times New Roman" w:hAnsi="Times New Roman" w:cs="Times New Roman"/>
                <w:b/>
                <w:color w:val="auto"/>
                <w:lang w:val="uk-UA" w:eastAsia="en-US"/>
              </w:rPr>
              <w:t xml:space="preserve"> 00 коп</w:t>
            </w:r>
            <w:r w:rsidR="00B853DE">
              <w:rPr>
                <w:rFonts w:ascii="Times New Roman" w:eastAsia="Times New Roman" w:hAnsi="Times New Roman" w:cs="Times New Roman"/>
                <w:b/>
                <w:color w:val="auto"/>
                <w:lang w:val="uk-UA" w:eastAsia="en-US"/>
              </w:rPr>
              <w:t>ійок</w:t>
            </w:r>
            <w:r w:rsidRPr="00F21496">
              <w:rPr>
                <w:rFonts w:ascii="Times New Roman" w:eastAsia="Times New Roman" w:hAnsi="Times New Roman" w:cs="Times New Roman"/>
                <w:b/>
                <w:color w:val="auto"/>
                <w:lang w:val="uk-UA" w:eastAsia="en-US"/>
              </w:rPr>
              <w:t>)</w:t>
            </w:r>
            <w:r w:rsidR="00B853DE">
              <w:rPr>
                <w:rFonts w:ascii="Times New Roman" w:eastAsia="Times New Roman" w:hAnsi="Times New Roman" w:cs="Times New Roman"/>
                <w:b/>
                <w:color w:val="auto"/>
                <w:lang w:val="uk-UA" w:eastAsia="en-US"/>
              </w:rPr>
              <w:t>.</w:t>
            </w:r>
          </w:p>
        </w:tc>
      </w:tr>
      <w:tr w:rsidR="00B14A89" w:rsidRPr="00581DA2" w14:paraId="25CED8B6"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6DCBC6C8"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5</w:t>
            </w:r>
          </w:p>
        </w:tc>
        <w:tc>
          <w:tcPr>
            <w:tcW w:w="3011" w:type="dxa"/>
            <w:shd w:val="clear" w:color="auto" w:fill="auto"/>
            <w:vAlign w:val="center"/>
          </w:tcPr>
          <w:p w14:paraId="3D95C9A3" w14:textId="77777777" w:rsidR="00B14A89" w:rsidRPr="0098375A" w:rsidRDefault="00B14A89" w:rsidP="00D40481">
            <w:pPr>
              <w:widowControl w:val="0"/>
              <w:suppressAutoHyphens w:val="0"/>
              <w:spacing w:line="240" w:lineRule="auto"/>
              <w:ind w:right="29"/>
              <w:contextualSpacing/>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Недискримінація учасників</w:t>
            </w:r>
          </w:p>
        </w:tc>
        <w:tc>
          <w:tcPr>
            <w:tcW w:w="6660" w:type="dxa"/>
            <w:gridSpan w:val="2"/>
            <w:shd w:val="clear" w:color="auto" w:fill="auto"/>
            <w:vAlign w:val="center"/>
          </w:tcPr>
          <w:p w14:paraId="66D8CA1E" w14:textId="23BE4307" w:rsidR="00B14A89" w:rsidRPr="00581DA2" w:rsidRDefault="00581DA2" w:rsidP="00B14A89">
            <w:pPr>
              <w:widowControl w:val="0"/>
              <w:suppressAutoHyphens w:val="0"/>
              <w:spacing w:line="240" w:lineRule="auto"/>
              <w:ind w:firstLine="284"/>
              <w:contextualSpacing/>
              <w:jc w:val="both"/>
              <w:rPr>
                <w:rFonts w:ascii="Times New Roman" w:eastAsia="Times New Roman" w:hAnsi="Times New Roman" w:cs="Times New Roman"/>
                <w:lang w:val="uk-UA"/>
              </w:rPr>
            </w:pPr>
            <w:proofErr w:type="spellStart"/>
            <w:r w:rsidRPr="00581DA2">
              <w:rPr>
                <w:rFonts w:ascii="Times New Roman" w:eastAsia="Times New Roman" w:hAnsi="Times New Roman" w:cs="Times New Roman"/>
              </w:rPr>
              <w:t>Учасники</w:t>
            </w:r>
            <w:proofErr w:type="spellEnd"/>
            <w:r w:rsidRPr="00581DA2">
              <w:rPr>
                <w:rFonts w:ascii="Times New Roman" w:eastAsia="Times New Roman" w:hAnsi="Times New Roman" w:cs="Times New Roman"/>
              </w:rPr>
              <w:t xml:space="preserve"> (</w:t>
            </w:r>
            <w:proofErr w:type="spellStart"/>
            <w:r w:rsidRPr="00581DA2">
              <w:rPr>
                <w:rFonts w:ascii="Times New Roman" w:eastAsia="Times New Roman" w:hAnsi="Times New Roman" w:cs="Times New Roman"/>
              </w:rPr>
              <w:t>резиденти</w:t>
            </w:r>
            <w:proofErr w:type="spellEnd"/>
            <w:r w:rsidRPr="00581DA2">
              <w:rPr>
                <w:rFonts w:ascii="Times New Roman" w:eastAsia="Times New Roman" w:hAnsi="Times New Roman" w:cs="Times New Roman"/>
              </w:rPr>
              <w:t xml:space="preserve"> та </w:t>
            </w:r>
            <w:proofErr w:type="spellStart"/>
            <w:r w:rsidRPr="00581DA2">
              <w:rPr>
                <w:rFonts w:ascii="Times New Roman" w:eastAsia="Times New Roman" w:hAnsi="Times New Roman" w:cs="Times New Roman"/>
              </w:rPr>
              <w:t>нерезиденти</w:t>
            </w:r>
            <w:proofErr w:type="spellEnd"/>
            <w:r w:rsidRPr="00581DA2">
              <w:rPr>
                <w:rFonts w:ascii="Times New Roman" w:eastAsia="Times New Roman" w:hAnsi="Times New Roman" w:cs="Times New Roman"/>
              </w:rPr>
              <w:t xml:space="preserve">) </w:t>
            </w:r>
            <w:proofErr w:type="spellStart"/>
            <w:r w:rsidRPr="00581DA2">
              <w:rPr>
                <w:rFonts w:ascii="Times New Roman" w:eastAsia="Times New Roman" w:hAnsi="Times New Roman" w:cs="Times New Roman"/>
              </w:rPr>
              <w:t>всіх</w:t>
            </w:r>
            <w:proofErr w:type="spellEnd"/>
            <w:r w:rsidRPr="00581DA2">
              <w:rPr>
                <w:rFonts w:ascii="Times New Roman" w:eastAsia="Times New Roman" w:hAnsi="Times New Roman" w:cs="Times New Roman"/>
              </w:rPr>
              <w:t xml:space="preserve"> форм </w:t>
            </w:r>
            <w:proofErr w:type="spellStart"/>
            <w:r w:rsidRPr="00581DA2">
              <w:rPr>
                <w:rFonts w:ascii="Times New Roman" w:eastAsia="Times New Roman" w:hAnsi="Times New Roman" w:cs="Times New Roman"/>
              </w:rPr>
              <w:t>власності</w:t>
            </w:r>
            <w:proofErr w:type="spellEnd"/>
            <w:r w:rsidRPr="00581DA2">
              <w:rPr>
                <w:rFonts w:ascii="Times New Roman" w:eastAsia="Times New Roman" w:hAnsi="Times New Roman" w:cs="Times New Roman"/>
              </w:rPr>
              <w:t xml:space="preserve"> та </w:t>
            </w:r>
            <w:proofErr w:type="spellStart"/>
            <w:r w:rsidRPr="00581DA2">
              <w:rPr>
                <w:rFonts w:ascii="Times New Roman" w:eastAsia="Times New Roman" w:hAnsi="Times New Roman" w:cs="Times New Roman"/>
              </w:rPr>
              <w:t>організаційно-правових</w:t>
            </w:r>
            <w:proofErr w:type="spellEnd"/>
            <w:r w:rsidRPr="00581DA2">
              <w:rPr>
                <w:rFonts w:ascii="Times New Roman" w:eastAsia="Times New Roman" w:hAnsi="Times New Roman" w:cs="Times New Roman"/>
              </w:rPr>
              <w:t xml:space="preserve"> форм </w:t>
            </w:r>
            <w:proofErr w:type="spellStart"/>
            <w:r w:rsidRPr="00581DA2">
              <w:rPr>
                <w:rFonts w:ascii="Times New Roman" w:eastAsia="Times New Roman" w:hAnsi="Times New Roman" w:cs="Times New Roman"/>
              </w:rPr>
              <w:t>беруть</w:t>
            </w:r>
            <w:proofErr w:type="spellEnd"/>
            <w:r w:rsidRPr="00581DA2">
              <w:rPr>
                <w:rFonts w:ascii="Times New Roman" w:eastAsia="Times New Roman" w:hAnsi="Times New Roman" w:cs="Times New Roman"/>
              </w:rPr>
              <w:t xml:space="preserve"> участь у процедурах </w:t>
            </w:r>
            <w:proofErr w:type="spellStart"/>
            <w:r w:rsidRPr="00581DA2">
              <w:rPr>
                <w:rFonts w:ascii="Times New Roman" w:eastAsia="Times New Roman" w:hAnsi="Times New Roman" w:cs="Times New Roman"/>
              </w:rPr>
              <w:t>закупівель</w:t>
            </w:r>
            <w:proofErr w:type="spellEnd"/>
            <w:r w:rsidRPr="00581DA2">
              <w:rPr>
                <w:rFonts w:ascii="Times New Roman" w:eastAsia="Times New Roman" w:hAnsi="Times New Roman" w:cs="Times New Roman"/>
              </w:rPr>
              <w:t xml:space="preserve"> на </w:t>
            </w:r>
            <w:proofErr w:type="spellStart"/>
            <w:r w:rsidRPr="00581DA2">
              <w:rPr>
                <w:rFonts w:ascii="Times New Roman" w:eastAsia="Times New Roman" w:hAnsi="Times New Roman" w:cs="Times New Roman"/>
              </w:rPr>
              <w:t>рівних</w:t>
            </w:r>
            <w:proofErr w:type="spellEnd"/>
            <w:r w:rsidRPr="00581DA2">
              <w:rPr>
                <w:rFonts w:ascii="Times New Roman" w:eastAsia="Times New Roman" w:hAnsi="Times New Roman" w:cs="Times New Roman"/>
              </w:rPr>
              <w:t xml:space="preserve"> </w:t>
            </w:r>
            <w:proofErr w:type="spellStart"/>
            <w:r w:rsidRPr="00581DA2">
              <w:rPr>
                <w:rFonts w:ascii="Times New Roman" w:eastAsia="Times New Roman" w:hAnsi="Times New Roman" w:cs="Times New Roman"/>
              </w:rPr>
              <w:t>умовах</w:t>
            </w:r>
            <w:proofErr w:type="spellEnd"/>
            <w:r w:rsidRPr="00581DA2">
              <w:rPr>
                <w:rFonts w:ascii="Times New Roman" w:eastAsia="Times New Roman" w:hAnsi="Times New Roman" w:cs="Times New Roman"/>
              </w:rPr>
              <w:t>.</w:t>
            </w:r>
          </w:p>
        </w:tc>
      </w:tr>
      <w:tr w:rsidR="00B14A89" w:rsidRPr="0098375A" w14:paraId="74AD519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0B5C829B"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6</w:t>
            </w:r>
          </w:p>
        </w:tc>
        <w:tc>
          <w:tcPr>
            <w:tcW w:w="3011" w:type="dxa"/>
            <w:shd w:val="clear" w:color="auto" w:fill="auto"/>
            <w:vAlign w:val="center"/>
          </w:tcPr>
          <w:p w14:paraId="770B2888" w14:textId="77777777" w:rsidR="00B14A89" w:rsidRPr="0098375A" w:rsidRDefault="00B14A89" w:rsidP="00B14A89">
            <w:pPr>
              <w:widowControl w:val="0"/>
              <w:suppressAutoHyphens w:val="0"/>
              <w:spacing w:line="240" w:lineRule="auto"/>
              <w:ind w:right="29"/>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Інформація про валюту, у якій повинно бути розраховано та зазначено ціну тендерної пропозиції</w:t>
            </w:r>
          </w:p>
        </w:tc>
        <w:tc>
          <w:tcPr>
            <w:tcW w:w="6660" w:type="dxa"/>
            <w:gridSpan w:val="2"/>
            <w:shd w:val="clear" w:color="auto" w:fill="auto"/>
            <w:vAlign w:val="center"/>
          </w:tcPr>
          <w:p w14:paraId="021EDA67" w14:textId="3EE0FB2B" w:rsidR="00B14A89" w:rsidRPr="00581DA2" w:rsidRDefault="00B14A89" w:rsidP="00B14A89">
            <w:pPr>
              <w:suppressAutoHyphens w:val="0"/>
              <w:spacing w:line="240" w:lineRule="auto"/>
              <w:ind w:firstLine="284"/>
              <w:jc w:val="both"/>
              <w:rPr>
                <w:rFonts w:ascii="Times New Roman" w:eastAsia="Times New Roman" w:hAnsi="Times New Roman" w:cs="Times New Roman"/>
                <w:color w:val="auto"/>
                <w:lang w:val="uk-UA"/>
              </w:rPr>
            </w:pPr>
            <w:r w:rsidRPr="00581DA2">
              <w:rPr>
                <w:rFonts w:ascii="Times New Roman" w:eastAsia="Times New Roman" w:hAnsi="Times New Roman" w:cs="Times New Roman"/>
                <w:color w:val="auto"/>
                <w:lang w:val="uk-UA"/>
              </w:rPr>
              <w:t xml:space="preserve">Валютою тендерної пропозиції є </w:t>
            </w:r>
            <w:r w:rsidRPr="00581DA2">
              <w:rPr>
                <w:rFonts w:ascii="Times New Roman" w:hAnsi="Times New Roman" w:cs="Times New Roman"/>
                <w:lang w:val="uk-UA"/>
              </w:rPr>
              <w:t xml:space="preserve">національна валюта України </w:t>
            </w:r>
            <w:r w:rsidRPr="00581DA2">
              <w:rPr>
                <w:rFonts w:ascii="Times New Roman" w:eastAsia="Times New Roman" w:hAnsi="Times New Roman" w:cs="Times New Roman"/>
                <w:color w:val="auto"/>
                <w:lang w:val="uk-UA"/>
              </w:rPr>
              <w:t xml:space="preserve">- </w:t>
            </w:r>
            <w:r w:rsidRPr="00581DA2">
              <w:rPr>
                <w:rFonts w:ascii="Times New Roman" w:eastAsia="Times New Roman" w:hAnsi="Times New Roman" w:cs="Times New Roman"/>
                <w:b/>
                <w:color w:val="auto"/>
                <w:lang w:val="uk-UA"/>
              </w:rPr>
              <w:t>гривня</w:t>
            </w:r>
            <w:r w:rsidRPr="00581DA2">
              <w:rPr>
                <w:rFonts w:ascii="Times New Roman" w:eastAsia="Times New Roman" w:hAnsi="Times New Roman" w:cs="Times New Roman"/>
                <w:color w:val="auto"/>
                <w:lang w:val="uk-UA"/>
              </w:rPr>
              <w:t>.</w:t>
            </w:r>
            <w:r w:rsidR="00581DA2" w:rsidRPr="00581DA2">
              <w:rPr>
                <w:rFonts w:ascii="Times New Roman" w:eastAsia="Times New Roman" w:hAnsi="Times New Roman" w:cs="Times New Roman"/>
              </w:rPr>
              <w:t xml:space="preserve"> Валютою </w:t>
            </w:r>
            <w:proofErr w:type="spellStart"/>
            <w:r w:rsidR="00581DA2" w:rsidRPr="00581DA2">
              <w:rPr>
                <w:rFonts w:ascii="Times New Roman" w:eastAsia="Times New Roman" w:hAnsi="Times New Roman" w:cs="Times New Roman"/>
              </w:rPr>
              <w:t>тендерної</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пропозиції</w:t>
            </w:r>
            <w:proofErr w:type="spellEnd"/>
            <w:r w:rsidR="00581DA2" w:rsidRPr="00581DA2">
              <w:rPr>
                <w:rFonts w:ascii="Times New Roman" w:eastAsia="Times New Roman" w:hAnsi="Times New Roman" w:cs="Times New Roman"/>
              </w:rPr>
              <w:t xml:space="preserve"> є </w:t>
            </w:r>
            <w:proofErr w:type="spellStart"/>
            <w:r w:rsidR="00581DA2" w:rsidRPr="00581DA2">
              <w:rPr>
                <w:rFonts w:ascii="Times New Roman" w:eastAsia="Times New Roman" w:hAnsi="Times New Roman" w:cs="Times New Roman"/>
              </w:rPr>
              <w:t>гривня</w:t>
            </w:r>
            <w:proofErr w:type="spellEnd"/>
            <w:r w:rsidR="00581DA2" w:rsidRPr="00581DA2">
              <w:rPr>
                <w:rFonts w:ascii="Times New Roman" w:eastAsia="Times New Roman" w:hAnsi="Times New Roman" w:cs="Times New Roman"/>
              </w:rPr>
              <w:t xml:space="preserve">. </w:t>
            </w:r>
            <w:r w:rsidR="00581DA2" w:rsidRPr="00581DA2">
              <w:rPr>
                <w:rFonts w:ascii="Times New Roman" w:eastAsia="Times New Roman" w:hAnsi="Times New Roman" w:cs="Times New Roman"/>
                <w:b/>
                <w:i/>
              </w:rPr>
              <w:t xml:space="preserve">У </w:t>
            </w:r>
            <w:proofErr w:type="spellStart"/>
            <w:r w:rsidR="00581DA2" w:rsidRPr="00581DA2">
              <w:rPr>
                <w:rFonts w:ascii="Times New Roman" w:eastAsia="Times New Roman" w:hAnsi="Times New Roman" w:cs="Times New Roman"/>
                <w:b/>
                <w:i/>
              </w:rPr>
              <w:t>разі</w:t>
            </w:r>
            <w:proofErr w:type="spellEnd"/>
            <w:r w:rsidR="00581DA2" w:rsidRPr="00581DA2">
              <w:rPr>
                <w:rFonts w:ascii="Times New Roman" w:eastAsia="Times New Roman" w:hAnsi="Times New Roman" w:cs="Times New Roman"/>
                <w:b/>
                <w:i/>
              </w:rPr>
              <w:t xml:space="preserve"> </w:t>
            </w:r>
            <w:proofErr w:type="spellStart"/>
            <w:r w:rsidR="00581DA2" w:rsidRPr="00581DA2">
              <w:rPr>
                <w:rFonts w:ascii="Times New Roman" w:eastAsia="Times New Roman" w:hAnsi="Times New Roman" w:cs="Times New Roman"/>
                <w:b/>
                <w:i/>
              </w:rPr>
              <w:t>якщо</w:t>
            </w:r>
            <w:proofErr w:type="spellEnd"/>
            <w:r w:rsidR="00581DA2" w:rsidRPr="00581DA2">
              <w:rPr>
                <w:rFonts w:ascii="Times New Roman" w:eastAsia="Times New Roman" w:hAnsi="Times New Roman" w:cs="Times New Roman"/>
                <w:b/>
                <w:i/>
              </w:rPr>
              <w:t xml:space="preserve"> </w:t>
            </w:r>
            <w:proofErr w:type="spellStart"/>
            <w:r w:rsidR="00581DA2" w:rsidRPr="00581DA2">
              <w:rPr>
                <w:rFonts w:ascii="Times New Roman" w:eastAsia="Times New Roman" w:hAnsi="Times New Roman" w:cs="Times New Roman"/>
                <w:b/>
                <w:i/>
              </w:rPr>
              <w:t>учасником</w:t>
            </w:r>
            <w:proofErr w:type="spellEnd"/>
            <w:r w:rsidR="00581DA2" w:rsidRPr="00581DA2">
              <w:rPr>
                <w:rFonts w:ascii="Times New Roman" w:eastAsia="Times New Roman" w:hAnsi="Times New Roman" w:cs="Times New Roman"/>
                <w:b/>
                <w:i/>
              </w:rPr>
              <w:t xml:space="preserve"> </w:t>
            </w:r>
            <w:proofErr w:type="spellStart"/>
            <w:r w:rsidR="00581DA2" w:rsidRPr="00581DA2">
              <w:rPr>
                <w:rFonts w:ascii="Times New Roman" w:eastAsia="Times New Roman" w:hAnsi="Times New Roman" w:cs="Times New Roman"/>
                <w:b/>
                <w:i/>
              </w:rPr>
              <w:t>процедури</w:t>
            </w:r>
            <w:proofErr w:type="spellEnd"/>
            <w:r w:rsidR="00581DA2" w:rsidRPr="00581DA2">
              <w:rPr>
                <w:rFonts w:ascii="Times New Roman" w:eastAsia="Times New Roman" w:hAnsi="Times New Roman" w:cs="Times New Roman"/>
                <w:b/>
                <w:i/>
              </w:rPr>
              <w:t xml:space="preserve"> </w:t>
            </w:r>
            <w:proofErr w:type="spellStart"/>
            <w:r w:rsidR="00581DA2" w:rsidRPr="00581DA2">
              <w:rPr>
                <w:rFonts w:ascii="Times New Roman" w:eastAsia="Times New Roman" w:hAnsi="Times New Roman" w:cs="Times New Roman"/>
                <w:b/>
                <w:i/>
              </w:rPr>
              <w:t>закупівлі</w:t>
            </w:r>
            <w:proofErr w:type="spellEnd"/>
            <w:r w:rsidR="00581DA2" w:rsidRPr="00581DA2">
              <w:rPr>
                <w:rFonts w:ascii="Times New Roman" w:eastAsia="Times New Roman" w:hAnsi="Times New Roman" w:cs="Times New Roman"/>
                <w:b/>
                <w:i/>
              </w:rPr>
              <w:t xml:space="preserve"> є нерезидент</w:t>
            </w:r>
            <w:r w:rsidR="00581DA2" w:rsidRPr="00581DA2">
              <w:rPr>
                <w:rFonts w:ascii="Times New Roman" w:eastAsia="Times New Roman" w:hAnsi="Times New Roman" w:cs="Times New Roman"/>
                <w:b/>
              </w:rPr>
              <w:t xml:space="preserve">,  </w:t>
            </w:r>
            <w:proofErr w:type="spellStart"/>
            <w:r w:rsidR="00581DA2" w:rsidRPr="00581DA2">
              <w:rPr>
                <w:rFonts w:ascii="Times New Roman" w:eastAsia="Times New Roman" w:hAnsi="Times New Roman" w:cs="Times New Roman"/>
              </w:rPr>
              <w:t>такий</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учасник</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зазначає</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ціну</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пропозиції</w:t>
            </w:r>
            <w:proofErr w:type="spellEnd"/>
            <w:r w:rsidR="00581DA2" w:rsidRPr="00581DA2">
              <w:rPr>
                <w:rFonts w:ascii="Times New Roman" w:eastAsia="Times New Roman" w:hAnsi="Times New Roman" w:cs="Times New Roman"/>
              </w:rPr>
              <w:t xml:space="preserve"> в </w:t>
            </w:r>
            <w:proofErr w:type="spellStart"/>
            <w:r w:rsidR="00581DA2" w:rsidRPr="00581DA2">
              <w:rPr>
                <w:rFonts w:ascii="Times New Roman" w:eastAsia="Times New Roman" w:hAnsi="Times New Roman" w:cs="Times New Roman"/>
              </w:rPr>
              <w:t>електронній</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системі</w:t>
            </w:r>
            <w:proofErr w:type="spellEnd"/>
            <w:r w:rsidR="00581DA2" w:rsidRPr="00581DA2">
              <w:rPr>
                <w:rFonts w:ascii="Times New Roman" w:eastAsia="Times New Roman" w:hAnsi="Times New Roman" w:cs="Times New Roman"/>
              </w:rPr>
              <w:t xml:space="preserve"> </w:t>
            </w:r>
            <w:proofErr w:type="spellStart"/>
            <w:r w:rsidR="00581DA2" w:rsidRPr="00581DA2">
              <w:rPr>
                <w:rFonts w:ascii="Times New Roman" w:eastAsia="Times New Roman" w:hAnsi="Times New Roman" w:cs="Times New Roman"/>
              </w:rPr>
              <w:t>закупівель</w:t>
            </w:r>
            <w:proofErr w:type="spellEnd"/>
            <w:r w:rsidR="00581DA2" w:rsidRPr="00581DA2">
              <w:rPr>
                <w:rFonts w:ascii="Times New Roman" w:eastAsia="Times New Roman" w:hAnsi="Times New Roman" w:cs="Times New Roman"/>
              </w:rPr>
              <w:t xml:space="preserve"> у </w:t>
            </w:r>
            <w:proofErr w:type="spellStart"/>
            <w:r w:rsidR="00581DA2" w:rsidRPr="00581DA2">
              <w:rPr>
                <w:rFonts w:ascii="Times New Roman" w:eastAsia="Times New Roman" w:hAnsi="Times New Roman" w:cs="Times New Roman"/>
              </w:rPr>
              <w:t>валюті</w:t>
            </w:r>
            <w:proofErr w:type="spellEnd"/>
            <w:r w:rsidR="00581DA2" w:rsidRPr="00581DA2">
              <w:rPr>
                <w:rFonts w:ascii="Times New Roman" w:eastAsia="Times New Roman" w:hAnsi="Times New Roman" w:cs="Times New Roman"/>
              </w:rPr>
              <w:t xml:space="preserve"> – </w:t>
            </w:r>
            <w:proofErr w:type="spellStart"/>
            <w:r w:rsidR="00581DA2" w:rsidRPr="00581DA2">
              <w:rPr>
                <w:rFonts w:ascii="Times New Roman" w:eastAsia="Times New Roman" w:hAnsi="Times New Roman" w:cs="Times New Roman"/>
              </w:rPr>
              <w:t>гривня</w:t>
            </w:r>
            <w:proofErr w:type="spellEnd"/>
            <w:r w:rsidR="00581DA2" w:rsidRPr="00581DA2">
              <w:rPr>
                <w:rFonts w:ascii="Times New Roman" w:eastAsia="Times New Roman" w:hAnsi="Times New Roman" w:cs="Times New Roman"/>
              </w:rPr>
              <w:t>.</w:t>
            </w:r>
          </w:p>
        </w:tc>
      </w:tr>
      <w:tr w:rsidR="00B14A89" w:rsidRPr="00514FB5" w14:paraId="0ABE268B"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inset" w:sz="6" w:space="0" w:color="000000"/>
            </w:tcBorders>
            <w:shd w:val="clear" w:color="auto" w:fill="auto"/>
            <w:vAlign w:val="center"/>
          </w:tcPr>
          <w:p w14:paraId="38202C8F"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7</w:t>
            </w:r>
          </w:p>
        </w:tc>
        <w:tc>
          <w:tcPr>
            <w:tcW w:w="3011" w:type="dxa"/>
            <w:tcBorders>
              <w:bottom w:val="inset" w:sz="6" w:space="0" w:color="000000"/>
            </w:tcBorders>
            <w:shd w:val="clear" w:color="auto" w:fill="auto"/>
            <w:vAlign w:val="center"/>
          </w:tcPr>
          <w:p w14:paraId="455A2990" w14:textId="09233979" w:rsidR="00B14A89" w:rsidRPr="0098375A" w:rsidRDefault="00B14A89" w:rsidP="00B14A89">
            <w:pPr>
              <w:widowControl w:val="0"/>
              <w:suppressAutoHyphens w:val="0"/>
              <w:spacing w:line="240" w:lineRule="auto"/>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Інформація про мову (мови), якою (якими) повинно бути складено тендерні пропозиції</w:t>
            </w:r>
          </w:p>
        </w:tc>
        <w:tc>
          <w:tcPr>
            <w:tcW w:w="6660" w:type="dxa"/>
            <w:gridSpan w:val="2"/>
            <w:tcBorders>
              <w:bottom w:val="inset" w:sz="6" w:space="0" w:color="000000"/>
            </w:tcBorders>
            <w:shd w:val="clear" w:color="auto" w:fill="auto"/>
          </w:tcPr>
          <w:p w14:paraId="06B57204" w14:textId="77777777" w:rsidR="00B14A89" w:rsidRPr="0098375A" w:rsidRDefault="00B14A89" w:rsidP="00B14A89">
            <w:pPr>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lang w:val="uk-UA"/>
              </w:rPr>
              <w:t xml:space="preserve">Мова тендерної пропозиції – </w:t>
            </w:r>
            <w:r w:rsidRPr="0098375A">
              <w:rPr>
                <w:rFonts w:ascii="Times New Roman" w:eastAsia="Times New Roman" w:hAnsi="Times New Roman" w:cs="Times New Roman"/>
                <w:b/>
                <w:bCs/>
                <w:lang w:val="uk-UA"/>
              </w:rPr>
              <w:t>українська</w:t>
            </w:r>
            <w:r w:rsidRPr="0098375A">
              <w:rPr>
                <w:rFonts w:ascii="Times New Roman" w:eastAsia="Times New Roman" w:hAnsi="Times New Roman" w:cs="Times New Roman"/>
                <w:lang w:val="uk-UA"/>
              </w:rPr>
              <w:t>.</w:t>
            </w:r>
          </w:p>
          <w:p w14:paraId="493EE3E4" w14:textId="77777777" w:rsidR="00B14A89" w:rsidRPr="0098375A" w:rsidRDefault="00B14A89" w:rsidP="00B14A89">
            <w:pPr>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lang w:val="uk-UA"/>
              </w:rPr>
              <w:t xml:space="preserve">Під час проведення процедур </w:t>
            </w:r>
            <w:proofErr w:type="spellStart"/>
            <w:r w:rsidRPr="0098375A">
              <w:rPr>
                <w:rFonts w:ascii="Times New Roman" w:eastAsia="Times New Roman" w:hAnsi="Times New Roman" w:cs="Times New Roman"/>
                <w:lang w:val="uk-UA"/>
              </w:rPr>
              <w:t>закупівель</w:t>
            </w:r>
            <w:proofErr w:type="spellEnd"/>
            <w:r w:rsidRPr="0098375A">
              <w:rPr>
                <w:rFonts w:ascii="Times New Roman" w:eastAsia="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9DFB7BF" w14:textId="77777777" w:rsidR="00B14A89" w:rsidRPr="0098375A" w:rsidRDefault="00B14A89" w:rsidP="00B14A89">
            <w:pPr>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81206A" w14:textId="77777777" w:rsidR="00B14A89" w:rsidRPr="0098375A" w:rsidRDefault="00B14A89" w:rsidP="00B14A89">
            <w:pPr>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lang w:val="uk-UA"/>
              </w:rPr>
              <w:t xml:space="preserve">Уся інформація розміщується в електронній системі </w:t>
            </w:r>
            <w:proofErr w:type="spellStart"/>
            <w:r w:rsidRPr="0098375A">
              <w:rPr>
                <w:rFonts w:ascii="Times New Roman" w:eastAsia="Times New Roman" w:hAnsi="Times New Roman" w:cs="Times New Roman"/>
                <w:lang w:val="uk-UA"/>
              </w:rPr>
              <w:t>закупівель</w:t>
            </w:r>
            <w:proofErr w:type="spellEnd"/>
            <w:r w:rsidRPr="0098375A">
              <w:rPr>
                <w:rFonts w:ascii="Times New Roman" w:eastAsia="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8375A">
              <w:rPr>
                <w:rFonts w:ascii="Times New Roman" w:eastAsia="Times New Roman" w:hAnsi="Times New Roman" w:cs="Times New Roman"/>
                <w:lang w:val="uk-UA"/>
              </w:rPr>
              <w:t>знака</w:t>
            </w:r>
            <w:proofErr w:type="spellEnd"/>
            <w:r w:rsidRPr="0098375A">
              <w:rPr>
                <w:rFonts w:ascii="Times New Roman" w:eastAsia="Times New Roman" w:hAnsi="Times New Roman" w:cs="Times New Roman"/>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BCA6B4" w14:textId="77777777" w:rsidR="00B14A89" w:rsidRPr="0098375A" w:rsidRDefault="00B14A89" w:rsidP="00B14A89">
            <w:pPr>
              <w:spacing w:line="240" w:lineRule="auto"/>
              <w:ind w:firstLine="284"/>
              <w:jc w:val="both"/>
              <w:rPr>
                <w:rFonts w:ascii="Times New Roman" w:eastAsia="Times New Roman" w:hAnsi="Times New Roman" w:cs="Times New Roman"/>
                <w:b/>
                <w:bCs/>
                <w:lang w:val="uk-UA"/>
              </w:rPr>
            </w:pPr>
            <w:r w:rsidRPr="0098375A">
              <w:rPr>
                <w:rFonts w:ascii="Times New Roman" w:eastAsia="Times New Roman" w:hAnsi="Times New Roman" w:cs="Times New Roman"/>
                <w:b/>
                <w:bCs/>
                <w:lang w:val="uk-UA"/>
              </w:rPr>
              <w:t>Виключення:</w:t>
            </w:r>
          </w:p>
          <w:p w14:paraId="3D0420AF" w14:textId="74E11BA8" w:rsidR="00B14A89" w:rsidRPr="0098375A" w:rsidRDefault="00B14A89" w:rsidP="00B14A89">
            <w:pPr>
              <w:spacing w:line="240" w:lineRule="auto"/>
              <w:ind w:firstLine="284"/>
              <w:jc w:val="both"/>
              <w:rPr>
                <w:rFonts w:ascii="Times New Roman" w:eastAsia="Times New Roman" w:hAnsi="Times New Roman" w:cs="Times New Roman"/>
                <w:b/>
                <w:bCs/>
                <w:lang w:val="uk-UA"/>
              </w:rPr>
            </w:pPr>
            <w:r w:rsidRPr="0098375A">
              <w:rPr>
                <w:rFonts w:ascii="Times New Roman" w:eastAsia="Times New Roman" w:hAnsi="Times New Roman" w:cs="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81DCFEA" w14:textId="242247E4" w:rsidR="00B14A89" w:rsidRPr="0098375A" w:rsidRDefault="00B14A89" w:rsidP="00B14A89">
            <w:pPr>
              <w:spacing w:line="240" w:lineRule="auto"/>
              <w:ind w:firstLine="284"/>
              <w:jc w:val="both"/>
              <w:rPr>
                <w:rFonts w:ascii="Times New Roman" w:eastAsia="Times New Roman" w:hAnsi="Times New Roman" w:cs="Times New Roman"/>
                <w:b/>
                <w:bCs/>
                <w:lang w:val="uk-UA"/>
              </w:rPr>
            </w:pPr>
            <w:r w:rsidRPr="0098375A">
              <w:rPr>
                <w:rFonts w:ascii="Times New Roman" w:eastAsia="Times New Roman" w:hAnsi="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8375A">
              <w:rPr>
                <w:rFonts w:ascii="Times New Roman" w:eastAsia="Times New Roman" w:hAnsi="Times New Roman" w:cs="Times New Roman"/>
                <w:color w:val="auto"/>
                <w:lang w:val="uk-UA"/>
              </w:rPr>
              <w:t>вимозі</w:t>
            </w:r>
            <w:proofErr w:type="spellEnd"/>
            <w:r w:rsidRPr="0098375A">
              <w:rPr>
                <w:rFonts w:ascii="Times New Roman" w:eastAsia="Times New Roman" w:hAnsi="Times New Roman" w:cs="Times New Roman"/>
                <w:color w:val="auto"/>
                <w:lang w:val="uk-UA"/>
              </w:rPr>
              <w:t xml:space="preserve">, </w:t>
            </w:r>
            <w:r w:rsidRPr="0098375A">
              <w:rPr>
                <w:rFonts w:ascii="Times New Roman" w:eastAsia="Times New Roman" w:hAnsi="Times New Roman" w:cs="Times New Roman"/>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4A89" w:rsidRPr="0098375A" w14:paraId="1AF22C92"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125"/>
          <w:jc w:val="center"/>
        </w:trPr>
        <w:tc>
          <w:tcPr>
            <w:tcW w:w="10197" w:type="dxa"/>
            <w:gridSpan w:val="4"/>
            <w:tcBorders>
              <w:top w:val="inset" w:sz="6" w:space="0" w:color="000000"/>
              <w:left w:val="inset" w:sz="6" w:space="0" w:color="000000"/>
              <w:bottom w:val="inset" w:sz="6" w:space="0" w:color="000000"/>
              <w:right w:val="inset" w:sz="6" w:space="0" w:color="000000"/>
            </w:tcBorders>
            <w:shd w:val="clear" w:color="auto" w:fill="33CAFF"/>
            <w:vAlign w:val="center"/>
          </w:tcPr>
          <w:p w14:paraId="3BD95081"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rPr>
              <w:t>Розділ 2. Порядок внесення змін та надання роз’яснень до тендерної документації</w:t>
            </w:r>
          </w:p>
        </w:tc>
      </w:tr>
      <w:tr w:rsidR="00B14A89" w:rsidRPr="00514FB5" w14:paraId="560ED88D"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57A4B05C"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1</w:t>
            </w:r>
          </w:p>
        </w:tc>
        <w:tc>
          <w:tcPr>
            <w:tcW w:w="3011" w:type="dxa"/>
            <w:shd w:val="clear" w:color="auto" w:fill="auto"/>
            <w:vAlign w:val="center"/>
          </w:tcPr>
          <w:p w14:paraId="63C8545A" w14:textId="0021FC3F" w:rsidR="00B14A89" w:rsidRPr="0098375A" w:rsidRDefault="00B14A89" w:rsidP="00B14A89">
            <w:pPr>
              <w:widowControl w:val="0"/>
              <w:suppressAutoHyphens w:val="0"/>
              <w:spacing w:line="240" w:lineRule="auto"/>
              <w:ind w:right="29"/>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Процедура надання роз’яснень щодо тендерної документації</w:t>
            </w:r>
          </w:p>
        </w:tc>
        <w:tc>
          <w:tcPr>
            <w:tcW w:w="6660" w:type="dxa"/>
            <w:gridSpan w:val="2"/>
            <w:shd w:val="clear" w:color="auto" w:fill="auto"/>
          </w:tcPr>
          <w:p w14:paraId="2AC6EFFA" w14:textId="6E057CDD" w:rsidR="00B14A89" w:rsidRPr="0098375A" w:rsidRDefault="00B14A89" w:rsidP="00B14A89">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98375A">
              <w:rPr>
                <w:rFonts w:ascii="Times New Roman" w:eastAsia="Times New Roman" w:hAnsi="Times New Roman"/>
                <w:shd w:val="solid" w:color="FFFFFF" w:fill="FFFFFF"/>
                <w:lang w:val="uk-UA"/>
              </w:rPr>
              <w:t xml:space="preserve">Фізична/юридична особа має право </w:t>
            </w:r>
            <w:r w:rsidRPr="0098375A">
              <w:rPr>
                <w:rFonts w:ascii="Times New Roman" w:eastAsia="Times New Roman" w:hAnsi="Times New Roman"/>
                <w:b/>
                <w:shd w:val="solid" w:color="FFFFFF" w:fill="FFFFFF"/>
                <w:lang w:val="uk-UA"/>
              </w:rPr>
              <w:t>не пізніше ніж за 3</w:t>
            </w:r>
            <w:r w:rsidR="00B853DE">
              <w:rPr>
                <w:rFonts w:ascii="Times New Roman" w:eastAsia="Times New Roman" w:hAnsi="Times New Roman"/>
                <w:b/>
                <w:shd w:val="solid" w:color="FFFFFF" w:fill="FFFFFF"/>
                <w:lang w:val="uk-UA"/>
              </w:rPr>
              <w:t xml:space="preserve"> </w:t>
            </w:r>
            <w:r w:rsidRPr="0098375A">
              <w:rPr>
                <w:rFonts w:ascii="Times New Roman" w:eastAsia="Times New Roman" w:hAnsi="Times New Roman"/>
                <w:b/>
                <w:shd w:val="solid" w:color="FFFFFF" w:fill="FFFFFF"/>
                <w:lang w:val="uk-UA"/>
              </w:rPr>
              <w:t>(три) дні</w:t>
            </w:r>
            <w:r w:rsidRPr="0098375A">
              <w:rPr>
                <w:rFonts w:ascii="Times New Roman" w:eastAsia="Times New Roman" w:hAnsi="Times New Roman"/>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98375A">
              <w:rPr>
                <w:rFonts w:ascii="Times New Roman" w:eastAsia="Times New Roman" w:hAnsi="Times New Roman"/>
                <w:shd w:val="solid" w:color="FFFFFF" w:fill="FFFFFF"/>
                <w:lang w:val="uk-UA"/>
              </w:rPr>
              <w:t>закупівель</w:t>
            </w:r>
            <w:proofErr w:type="spellEnd"/>
            <w:r w:rsidRPr="0098375A">
              <w:rPr>
                <w:rFonts w:ascii="Times New Roman" w:eastAsia="Times New Roman" w:hAnsi="Times New Roman"/>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26AD82" w14:textId="62672A19" w:rsidR="00B14A89" w:rsidRPr="0098375A" w:rsidRDefault="00B14A89" w:rsidP="00B14A89">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98375A">
              <w:rPr>
                <w:rFonts w:ascii="Times New Roman" w:eastAsia="Times New Roman" w:hAnsi="Times New Roman"/>
                <w:shd w:val="solid" w:color="FFFFFF"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8375A">
              <w:rPr>
                <w:rFonts w:ascii="Times New Roman" w:eastAsia="Times New Roman" w:hAnsi="Times New Roman"/>
                <w:shd w:val="solid" w:color="FFFFFF" w:fill="FFFFFF"/>
                <w:lang w:val="uk-UA"/>
              </w:rPr>
              <w:t>закупівель</w:t>
            </w:r>
            <w:proofErr w:type="spellEnd"/>
            <w:r w:rsidRPr="0098375A">
              <w:rPr>
                <w:rFonts w:ascii="Times New Roman" w:eastAsia="Times New Roman" w:hAnsi="Times New Roman"/>
                <w:shd w:val="solid" w:color="FFFFFF" w:fill="FFFFFF"/>
                <w:lang w:val="uk-UA"/>
              </w:rPr>
              <w:t xml:space="preserve"> без ідентифікації особи, яка звернулася до замовника. Замовник повинен </w:t>
            </w:r>
            <w:r w:rsidRPr="0098375A">
              <w:rPr>
                <w:rFonts w:ascii="Times New Roman" w:eastAsia="Times New Roman" w:hAnsi="Times New Roman"/>
                <w:b/>
                <w:shd w:val="solid" w:color="FFFFFF" w:fill="FFFFFF"/>
                <w:lang w:val="uk-UA"/>
              </w:rPr>
              <w:t xml:space="preserve">протягом 3 (трьох) днів з дати їх оприлюднення </w:t>
            </w:r>
            <w:r w:rsidRPr="0098375A">
              <w:rPr>
                <w:rFonts w:ascii="Times New Roman" w:eastAsia="Times New Roman" w:hAnsi="Times New Roman"/>
                <w:shd w:val="solid" w:color="FFFFFF" w:fill="FFFFFF"/>
                <w:lang w:val="uk-UA"/>
              </w:rPr>
              <w:t xml:space="preserve">надати роз’яснення на звернення шляхом оприлюднення його в електронній системі </w:t>
            </w:r>
            <w:proofErr w:type="spellStart"/>
            <w:r w:rsidRPr="0098375A">
              <w:rPr>
                <w:rFonts w:ascii="Times New Roman" w:eastAsia="Times New Roman" w:hAnsi="Times New Roman"/>
                <w:shd w:val="solid" w:color="FFFFFF" w:fill="FFFFFF"/>
                <w:lang w:val="uk-UA"/>
              </w:rPr>
              <w:t>закупівель</w:t>
            </w:r>
            <w:proofErr w:type="spellEnd"/>
            <w:r w:rsidRPr="0098375A">
              <w:rPr>
                <w:rFonts w:ascii="Times New Roman" w:eastAsia="Times New Roman" w:hAnsi="Times New Roman"/>
                <w:shd w:val="solid" w:color="FFFFFF" w:fill="FFFFFF"/>
                <w:lang w:val="uk-UA"/>
              </w:rPr>
              <w:t>.</w:t>
            </w:r>
          </w:p>
          <w:p w14:paraId="09024099" w14:textId="77777777" w:rsidR="00B14A89" w:rsidRPr="0098375A" w:rsidRDefault="00B14A89" w:rsidP="00B14A89">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98375A">
              <w:rPr>
                <w:rFonts w:ascii="Times New Roman" w:eastAsia="Times New Roman" w:hAnsi="Times New Roman"/>
                <w:shd w:val="solid" w:color="FFFFFF" w:fill="FFFFFF"/>
                <w:lang w:val="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98375A">
              <w:rPr>
                <w:rFonts w:ascii="Times New Roman" w:eastAsia="Times New Roman" w:hAnsi="Times New Roman"/>
                <w:shd w:val="solid" w:color="FFFFFF" w:fill="FFFFFF"/>
                <w:lang w:val="uk-UA"/>
              </w:rPr>
              <w:t>закупівель</w:t>
            </w:r>
            <w:proofErr w:type="spellEnd"/>
            <w:r w:rsidRPr="0098375A">
              <w:rPr>
                <w:rFonts w:ascii="Times New Roman" w:eastAsia="Times New Roman" w:hAnsi="Times New Roman"/>
                <w:shd w:val="solid" w:color="FFFFFF" w:fill="FFFFFF"/>
                <w:lang w:val="uk-UA"/>
              </w:rPr>
              <w:t xml:space="preserve"> автоматично зупиняє перебіг відкритих торгів.</w:t>
            </w:r>
          </w:p>
          <w:p w14:paraId="0A5766C9" w14:textId="48CE640F" w:rsidR="00B14A89" w:rsidRPr="0098375A" w:rsidRDefault="00B14A89" w:rsidP="00B14A89">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98375A">
              <w:rPr>
                <w:rFonts w:ascii="Times New Roman" w:eastAsia="Times New Roman" w:hAnsi="Times New Roman"/>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8375A">
              <w:rPr>
                <w:rFonts w:ascii="Times New Roman" w:eastAsia="Times New Roman" w:hAnsi="Times New Roman"/>
                <w:shd w:val="solid" w:color="FFFFFF" w:fill="FFFFFF"/>
                <w:lang w:val="uk-UA"/>
              </w:rPr>
              <w:t>закупівель</w:t>
            </w:r>
            <w:proofErr w:type="spellEnd"/>
            <w:r w:rsidRPr="0098375A">
              <w:rPr>
                <w:rFonts w:ascii="Times New Roman" w:eastAsia="Times New Roman" w:hAnsi="Times New Roman"/>
                <w:shd w:val="solid" w:color="FFFFFF" w:fill="FFFFFF"/>
                <w:lang w:val="uk-UA"/>
              </w:rPr>
              <w:t xml:space="preserve"> з одночасним продовженням строку подання тендерних пропозицій не менш як </w:t>
            </w:r>
            <w:r w:rsidRPr="0098375A">
              <w:rPr>
                <w:rFonts w:ascii="Times New Roman" w:eastAsia="Times New Roman" w:hAnsi="Times New Roman"/>
                <w:b/>
                <w:shd w:val="solid" w:color="FFFFFF" w:fill="FFFFFF"/>
                <w:lang w:val="uk-UA"/>
              </w:rPr>
              <w:t>на 4 (чотири) дні</w:t>
            </w:r>
            <w:r w:rsidRPr="0098375A">
              <w:rPr>
                <w:rFonts w:ascii="Times New Roman" w:eastAsia="Times New Roman" w:hAnsi="Times New Roman"/>
                <w:shd w:val="solid" w:color="FFFFFF" w:fill="FFFFFF"/>
                <w:lang w:val="uk-UA"/>
              </w:rPr>
              <w:t>.</w:t>
            </w:r>
          </w:p>
        </w:tc>
      </w:tr>
      <w:tr w:rsidR="00B14A89" w:rsidRPr="0098375A" w14:paraId="50F95A7F"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single" w:sz="6" w:space="0" w:color="auto"/>
            </w:tcBorders>
            <w:shd w:val="clear" w:color="auto" w:fill="auto"/>
            <w:vAlign w:val="center"/>
          </w:tcPr>
          <w:p w14:paraId="12968785"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lastRenderedPageBreak/>
              <w:t>2</w:t>
            </w:r>
          </w:p>
        </w:tc>
        <w:tc>
          <w:tcPr>
            <w:tcW w:w="3011" w:type="dxa"/>
            <w:tcBorders>
              <w:bottom w:val="single" w:sz="6" w:space="0" w:color="auto"/>
            </w:tcBorders>
            <w:shd w:val="clear" w:color="auto" w:fill="auto"/>
            <w:vAlign w:val="center"/>
          </w:tcPr>
          <w:p w14:paraId="33D9BB2E"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Внесення змін до тендерної документації</w:t>
            </w:r>
          </w:p>
        </w:tc>
        <w:tc>
          <w:tcPr>
            <w:tcW w:w="6660" w:type="dxa"/>
            <w:gridSpan w:val="2"/>
            <w:tcBorders>
              <w:bottom w:val="single" w:sz="6" w:space="0" w:color="auto"/>
            </w:tcBorders>
            <w:shd w:val="clear" w:color="auto" w:fill="auto"/>
          </w:tcPr>
          <w:p w14:paraId="2819E06B" w14:textId="31851572" w:rsidR="00B14A89" w:rsidRPr="0098375A" w:rsidRDefault="00B14A89" w:rsidP="00B14A89">
            <w:pPr>
              <w:suppressAutoHyphens w:val="0"/>
              <w:spacing w:line="240" w:lineRule="auto"/>
              <w:ind w:firstLine="284"/>
              <w:jc w:val="both"/>
              <w:rPr>
                <w:rFonts w:ascii="Times New Roman" w:eastAsia="Times New Roman" w:hAnsi="Times New Roman" w:cs="Times New Roman"/>
                <w:shd w:val="solid" w:color="FFFFFF" w:fill="FFFFFF"/>
                <w:lang w:val="uk-UA"/>
              </w:rPr>
            </w:pPr>
            <w:r w:rsidRPr="0098375A">
              <w:rPr>
                <w:rFonts w:ascii="Times New Roman" w:eastAsia="Times New Roman" w:hAnsi="Times New Roman" w:cs="Times New Roman"/>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8375A">
              <w:rPr>
                <w:rFonts w:ascii="Times New Roman" w:eastAsia="Times New Roman" w:hAnsi="Times New Roman" w:cs="Times New Roman"/>
                <w:shd w:val="solid" w:color="FFFFFF" w:fill="FFFFFF"/>
                <w:lang w:val="uk-UA" w:eastAsia="en-US"/>
              </w:rPr>
              <w:t>закупівель</w:t>
            </w:r>
            <w:proofErr w:type="spellEnd"/>
            <w:r w:rsidRPr="0098375A">
              <w:rPr>
                <w:rFonts w:ascii="Times New Roman" w:eastAsia="Times New Roman" w:hAnsi="Times New Roman" w:cs="Times New Roman"/>
                <w:shd w:val="solid" w:color="FFFFFF" w:fill="FFFFFF"/>
                <w:lang w:val="uk-UA" w:eastAsia="en-US"/>
              </w:rPr>
              <w:t xml:space="preserve">, викладених у висновку органу державного фінансового контролю відповідно до </w:t>
            </w:r>
            <w:r w:rsidRPr="0098375A">
              <w:rPr>
                <w:rFonts w:ascii="Times New Roman" w:eastAsia="Times New Roman" w:hAnsi="Times New Roman" w:cs="Times New Roman"/>
                <w:b/>
                <w:shd w:val="solid" w:color="FFFFFF" w:fill="FFFFFF"/>
                <w:lang w:val="uk-UA" w:eastAsia="en-US"/>
              </w:rPr>
              <w:t>ст.8 Закону</w:t>
            </w:r>
            <w:r w:rsidRPr="0098375A">
              <w:rPr>
                <w:rFonts w:ascii="Times New Roman" w:eastAsia="Times New Roman" w:hAnsi="Times New Roman" w:cs="Times New Roman"/>
                <w:shd w:val="solid" w:color="FFFFFF" w:fill="FFFFFF"/>
                <w:lang w:val="uk-UA" w:eastAsia="en-US"/>
              </w:rPr>
              <w:t xml:space="preserve">, або за результатами звернень, або на підставі рішення органу оскарження </w:t>
            </w:r>
            <w:proofErr w:type="spellStart"/>
            <w:r w:rsidRPr="0098375A">
              <w:rPr>
                <w:rFonts w:ascii="Times New Roman" w:eastAsia="Times New Roman" w:hAnsi="Times New Roman" w:cs="Times New Roman"/>
                <w:shd w:val="solid" w:color="FFFFFF" w:fill="FFFFFF"/>
                <w:lang w:val="uk-UA" w:eastAsia="en-US"/>
              </w:rPr>
              <w:t>внести</w:t>
            </w:r>
            <w:proofErr w:type="spellEnd"/>
            <w:r w:rsidRPr="0098375A">
              <w:rPr>
                <w:rFonts w:ascii="Times New Roman" w:eastAsia="Times New Roman" w:hAnsi="Times New Roman" w:cs="Times New Roman"/>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8375A">
              <w:rPr>
                <w:rFonts w:ascii="Times New Roman" w:eastAsia="Times New Roman" w:hAnsi="Times New Roman" w:cs="Times New Roman"/>
                <w:shd w:val="solid" w:color="FFFFFF" w:fill="FFFFFF"/>
                <w:lang w:val="uk-UA" w:eastAsia="en-US"/>
              </w:rPr>
              <w:t>закупівель</w:t>
            </w:r>
            <w:proofErr w:type="spellEnd"/>
            <w:r w:rsidRPr="0098375A">
              <w:rPr>
                <w:rFonts w:ascii="Times New Roman" w:eastAsia="Times New Roman" w:hAnsi="Times New Roman" w:cs="Times New Roman"/>
                <w:shd w:val="solid" w:color="FFFFFF" w:fill="FFFFFF"/>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8375A">
              <w:rPr>
                <w:rFonts w:ascii="Times New Roman" w:eastAsia="Times New Roman" w:hAnsi="Times New Roman" w:cs="Times New Roman"/>
                <w:b/>
                <w:i/>
                <w:shd w:val="solid" w:color="FFFFFF" w:fill="FFFFFF"/>
                <w:lang w:val="uk-UA" w:eastAsia="en-US"/>
              </w:rPr>
              <w:t>не менше 4 (чотирьох) днів</w:t>
            </w:r>
            <w:r w:rsidRPr="0098375A">
              <w:rPr>
                <w:rFonts w:ascii="Times New Roman" w:eastAsia="Times New Roman" w:hAnsi="Times New Roman" w:cs="Times New Roman"/>
                <w:shd w:val="solid" w:color="FFFFFF" w:fill="FFFFFF"/>
                <w:lang w:val="uk-UA" w:eastAsia="en-US"/>
              </w:rPr>
              <w:t>.</w:t>
            </w:r>
          </w:p>
          <w:p w14:paraId="44C3DC23" w14:textId="77777777" w:rsidR="00B14A89" w:rsidRPr="0098375A" w:rsidRDefault="00B14A89" w:rsidP="00B14A89">
            <w:pPr>
              <w:suppressAutoHyphens w:val="0"/>
              <w:spacing w:line="240" w:lineRule="auto"/>
              <w:ind w:firstLine="284"/>
              <w:jc w:val="both"/>
              <w:rPr>
                <w:rFonts w:ascii="Times New Roman" w:eastAsia="Calibri" w:hAnsi="Times New Roman" w:cs="Times New Roman"/>
                <w:shd w:val="solid" w:color="FFFFFF" w:fill="FFFFFF"/>
                <w:lang w:val="uk-UA" w:eastAsia="en-US"/>
              </w:rPr>
            </w:pPr>
            <w:r w:rsidRPr="0098375A">
              <w:rPr>
                <w:rFonts w:ascii="Times New Roman" w:eastAsia="Calibri" w:hAnsi="Times New Roman" w:cs="Times New Roman"/>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8375A">
              <w:rPr>
                <w:rFonts w:ascii="Times New Roman" w:eastAsia="Calibri" w:hAnsi="Times New Roman" w:cs="Times New Roman"/>
                <w:shd w:val="solid" w:color="FFFFFF" w:fill="FFFFFF"/>
                <w:lang w:val="uk-UA" w:eastAsia="en-US"/>
              </w:rPr>
              <w:t>закупівель</w:t>
            </w:r>
            <w:proofErr w:type="spellEnd"/>
            <w:r w:rsidRPr="0098375A">
              <w:rPr>
                <w:rFonts w:ascii="Times New Roman" w:eastAsia="Calibri" w:hAnsi="Times New Roman" w:cs="Times New Roman"/>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w:t>
            </w:r>
          </w:p>
          <w:p w14:paraId="57938244" w14:textId="71903811" w:rsidR="00B14A89" w:rsidRPr="0098375A" w:rsidRDefault="00B14A89" w:rsidP="00B14A89">
            <w:pPr>
              <w:suppressAutoHyphens w:val="0"/>
              <w:spacing w:line="240" w:lineRule="auto"/>
              <w:ind w:firstLine="284"/>
              <w:jc w:val="both"/>
              <w:rPr>
                <w:rFonts w:ascii="Times New Roman" w:eastAsia="Times New Roman" w:hAnsi="Times New Roman" w:cs="Times New Roman"/>
                <w:shd w:val="solid" w:color="FFFFFF" w:fill="FFFFFF"/>
                <w:lang w:val="uk-UA"/>
              </w:rPr>
            </w:pPr>
            <w:r w:rsidRPr="0098375A">
              <w:rPr>
                <w:rFonts w:ascii="Times New Roman" w:eastAsia="Calibri" w:hAnsi="Times New Roman" w:cs="Times New Roman"/>
                <w:shd w:val="solid" w:color="FFFFFF" w:fill="FFFFFF"/>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375A">
              <w:rPr>
                <w:rFonts w:ascii="Times New Roman" w:eastAsia="Calibri" w:hAnsi="Times New Roman" w:cs="Times New Roman"/>
                <w:shd w:val="solid" w:color="FFFFFF" w:fill="FFFFFF"/>
                <w:lang w:val="uk-UA" w:eastAsia="en-US"/>
              </w:rPr>
              <w:t>машинозчитувальному</w:t>
            </w:r>
            <w:proofErr w:type="spellEnd"/>
            <w:r w:rsidRPr="0098375A">
              <w:rPr>
                <w:rFonts w:ascii="Times New Roman" w:eastAsia="Calibri" w:hAnsi="Times New Roman" w:cs="Times New Roman"/>
                <w:shd w:val="solid" w:color="FFFFFF" w:fill="FFFFFF"/>
                <w:lang w:val="uk-UA" w:eastAsia="en-US"/>
              </w:rPr>
              <w:t xml:space="preserve"> форматі розміщуються в електронній системі </w:t>
            </w:r>
            <w:proofErr w:type="spellStart"/>
            <w:r w:rsidRPr="0098375A">
              <w:rPr>
                <w:rFonts w:ascii="Times New Roman" w:eastAsia="Calibri" w:hAnsi="Times New Roman" w:cs="Times New Roman"/>
                <w:shd w:val="solid" w:color="FFFFFF" w:fill="FFFFFF"/>
                <w:lang w:val="uk-UA" w:eastAsia="en-US"/>
              </w:rPr>
              <w:t>закупівель</w:t>
            </w:r>
            <w:proofErr w:type="spellEnd"/>
            <w:r w:rsidRPr="0098375A">
              <w:rPr>
                <w:rFonts w:ascii="Times New Roman" w:eastAsia="Calibri" w:hAnsi="Times New Roman" w:cs="Times New Roman"/>
                <w:shd w:val="solid" w:color="FFFFFF" w:fill="FFFFFF"/>
                <w:lang w:val="uk-UA" w:eastAsia="en-US"/>
              </w:rPr>
              <w:t xml:space="preserve"> протягом одного дня з дати прийняття рішення про їх внесення.</w:t>
            </w:r>
          </w:p>
        </w:tc>
      </w:tr>
      <w:tr w:rsidR="00B14A89" w:rsidRPr="0098375A" w14:paraId="02722EFB"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145"/>
          <w:jc w:val="center"/>
        </w:trPr>
        <w:tc>
          <w:tcPr>
            <w:tcW w:w="10197" w:type="dxa"/>
            <w:gridSpan w:val="4"/>
            <w:tcBorders>
              <w:top w:val="single" w:sz="6" w:space="0" w:color="auto"/>
              <w:bottom w:val="single" w:sz="6" w:space="0" w:color="auto"/>
            </w:tcBorders>
            <w:shd w:val="clear" w:color="auto" w:fill="33CAFF"/>
            <w:vAlign w:val="center"/>
          </w:tcPr>
          <w:p w14:paraId="09119447"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rPr>
              <w:t>Розділ 3. Інструкція з підготовки тендерної пропозиції</w:t>
            </w:r>
          </w:p>
        </w:tc>
      </w:tr>
      <w:tr w:rsidR="00B14A89" w:rsidRPr="0098375A" w14:paraId="5149154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133"/>
          <w:jc w:val="center"/>
        </w:trPr>
        <w:tc>
          <w:tcPr>
            <w:tcW w:w="526" w:type="dxa"/>
            <w:tcBorders>
              <w:top w:val="single" w:sz="6" w:space="0" w:color="auto"/>
            </w:tcBorders>
            <w:shd w:val="clear" w:color="auto" w:fill="auto"/>
            <w:vAlign w:val="center"/>
          </w:tcPr>
          <w:p w14:paraId="7180F5B9"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7B5FB04B"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Зміст і спосіб подання тендерної пропозиції</w:t>
            </w:r>
          </w:p>
        </w:tc>
        <w:tc>
          <w:tcPr>
            <w:tcW w:w="6660" w:type="dxa"/>
            <w:gridSpan w:val="2"/>
            <w:tcBorders>
              <w:top w:val="single" w:sz="6" w:space="0" w:color="auto"/>
            </w:tcBorders>
            <w:shd w:val="clear" w:color="auto" w:fill="auto"/>
          </w:tcPr>
          <w:p w14:paraId="6B3B0C6B" w14:textId="08A7C8ED" w:rsidR="00B14A89" w:rsidRPr="002D016E" w:rsidRDefault="00B14A89" w:rsidP="00B14A89">
            <w:pPr>
              <w:shd w:val="clear" w:color="auto" w:fill="FFFFFF"/>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Тендерні пропозиції подаються відповідно до порядку, </w:t>
            </w:r>
            <w:r w:rsidRPr="002D016E">
              <w:rPr>
                <w:rFonts w:ascii="Times New Roman" w:hAnsi="Times New Roman" w:cs="Times New Roman"/>
                <w:lang w:val="uk-UA" w:eastAsia="en-US"/>
              </w:rPr>
              <w:t>визначеного ст.26 Закону, крім положень ч.ч.1, 4, 6 та 7 ст.26 Закону.</w:t>
            </w:r>
          </w:p>
          <w:p w14:paraId="151103D8" w14:textId="2D10827E" w:rsidR="00B14A89" w:rsidRPr="002D016E" w:rsidRDefault="00B14A89" w:rsidP="00B14A89">
            <w:pPr>
              <w:widowControl w:val="0"/>
              <w:spacing w:line="240" w:lineRule="auto"/>
              <w:ind w:firstLine="284"/>
              <w:jc w:val="both"/>
              <w:rPr>
                <w:rFonts w:ascii="Times New Roman" w:hAnsi="Times New Roman" w:cs="Times New Roman"/>
                <w:color w:val="auto"/>
                <w:lang w:val="uk-UA" w:eastAsia="en-US"/>
              </w:rPr>
            </w:pPr>
            <w:r w:rsidRPr="002D016E">
              <w:rPr>
                <w:rFonts w:ascii="Times New Roman" w:hAnsi="Times New Roman" w:cs="Times New Roman"/>
                <w:lang w:val="uk-UA" w:eastAsia="en-US"/>
              </w:rPr>
              <w:t xml:space="preserve">Тендерна пропозиція подається в електронній формі через електронну систему </w:t>
            </w:r>
            <w:proofErr w:type="spellStart"/>
            <w:r w:rsidRPr="002D016E">
              <w:rPr>
                <w:rFonts w:ascii="Times New Roman" w:hAnsi="Times New Roman" w:cs="Times New Roman"/>
                <w:lang w:val="uk-UA" w:eastAsia="en-US"/>
              </w:rPr>
              <w:t>закупівель</w:t>
            </w:r>
            <w:proofErr w:type="spellEnd"/>
            <w:r w:rsidRPr="002D016E">
              <w:rPr>
                <w:rFonts w:ascii="Times New Roman" w:hAnsi="Times New Roman" w:cs="Times New Roman"/>
                <w:lang w:val="uk-UA" w:eastAsia="en-US"/>
              </w:rPr>
              <w:t xml:space="preserve"> шляхом заповнення електронних форм з окремими полями, у яких зазначається інформація про ціну, інші </w:t>
            </w:r>
            <w:r w:rsidRPr="002D016E">
              <w:rPr>
                <w:rFonts w:ascii="Times New Roman" w:hAnsi="Times New Roman" w:cs="Times New Roman"/>
                <w:color w:val="auto"/>
                <w:lang w:val="uk-UA" w:eastAsia="en-US"/>
              </w:rPr>
              <w:t xml:space="preserve">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D016E">
              <w:rPr>
                <w:rFonts w:ascii="Times New Roman" w:hAnsi="Times New Roman" w:cs="Times New Roman"/>
                <w:color w:val="auto"/>
                <w:shd w:val="clear" w:color="auto" w:fill="FFFFFF"/>
                <w:lang w:val="uk-UA" w:eastAsia="en-US"/>
              </w:rPr>
              <w:t>(у разі їх (його) встановлення</w:t>
            </w:r>
            <w:r w:rsidRPr="002D016E">
              <w:rPr>
                <w:rFonts w:ascii="Times New Roman" w:hAnsi="Times New Roman" w:cs="Times New Roman"/>
                <w:color w:val="auto"/>
                <w:lang w:val="uk-UA" w:eastAsia="en-US"/>
              </w:rPr>
              <w:t>, наявність/відсутність підстав, установлених у п.47 Особливостей і в тендерній документації, та шляхом завантаження файлів з необхідними документами, що вимагаються замовником у тендерній документації</w:t>
            </w:r>
            <w:r w:rsidRPr="002D016E">
              <w:rPr>
                <w:rFonts w:ascii="Times New Roman" w:eastAsia="Times New Roman" w:hAnsi="Times New Roman" w:cs="Times New Roman"/>
                <w:color w:val="auto"/>
                <w:lang w:val="uk-UA"/>
              </w:rPr>
              <w:t>, а саме:</w:t>
            </w:r>
          </w:p>
          <w:p w14:paraId="4862BFA0" w14:textId="496426A9" w:rsidR="00B14A89" w:rsidRDefault="00B14A89" w:rsidP="00B14A89">
            <w:pPr>
              <w:pStyle w:val="a7"/>
              <w:widowControl w:val="0"/>
              <w:numPr>
                <w:ilvl w:val="0"/>
                <w:numId w:val="2"/>
              </w:numPr>
              <w:spacing w:after="0" w:line="240" w:lineRule="auto"/>
              <w:ind w:left="28" w:firstLine="284"/>
              <w:jc w:val="both"/>
              <w:rPr>
                <w:rFonts w:ascii="Times New Roman" w:hAnsi="Times New Roman"/>
                <w:lang w:val="uk-UA"/>
              </w:rPr>
            </w:pPr>
            <w:r w:rsidRPr="0098375A">
              <w:rPr>
                <w:rFonts w:ascii="Times New Roman" w:hAnsi="Times New Roman"/>
                <w:lang w:val="uk-UA"/>
              </w:rPr>
              <w:t>Тендерна пропозиція учасника (</w:t>
            </w:r>
            <w:r w:rsidRPr="0098375A">
              <w:rPr>
                <w:rFonts w:ascii="Times New Roman" w:hAnsi="Times New Roman"/>
                <w:b/>
                <w:lang w:val="uk-UA"/>
              </w:rPr>
              <w:t>Додаток № 1</w:t>
            </w:r>
            <w:r w:rsidRPr="0098375A">
              <w:rPr>
                <w:rFonts w:ascii="Times New Roman" w:hAnsi="Times New Roman"/>
                <w:lang w:val="uk-UA"/>
              </w:rPr>
              <w:t>);</w:t>
            </w:r>
          </w:p>
          <w:p w14:paraId="222C0653" w14:textId="24D67CB7" w:rsidR="00B14A89" w:rsidRPr="00126001" w:rsidRDefault="00B14A89" w:rsidP="00B14A89">
            <w:pPr>
              <w:pStyle w:val="a7"/>
              <w:widowControl w:val="0"/>
              <w:numPr>
                <w:ilvl w:val="0"/>
                <w:numId w:val="2"/>
              </w:numPr>
              <w:spacing w:after="0" w:line="240" w:lineRule="auto"/>
              <w:ind w:left="28" w:firstLine="284"/>
              <w:jc w:val="both"/>
              <w:rPr>
                <w:rFonts w:ascii="Times New Roman" w:hAnsi="Times New Roman"/>
                <w:bCs/>
                <w:lang w:val="uk-UA"/>
              </w:rPr>
            </w:pPr>
            <w:r w:rsidRPr="0098375A">
              <w:rPr>
                <w:rFonts w:ascii="Times New Roman" w:eastAsia="Times New Roman" w:hAnsi="Times New Roman"/>
                <w:bCs/>
                <w:lang w:val="uk-UA"/>
              </w:rPr>
              <w:t xml:space="preserve">Перелік документів для підтвердження відповідності учасника вимогам тендерної документації. Перелік документів, що надаються переможцем процедури закупівлі </w:t>
            </w:r>
            <w:r w:rsidRPr="0098375A">
              <w:rPr>
                <w:rFonts w:ascii="Times New Roman" w:eastAsia="Times New Roman" w:hAnsi="Times New Roman"/>
                <w:b/>
                <w:lang w:val="uk-UA"/>
              </w:rPr>
              <w:t>(</w:t>
            </w:r>
            <w:r w:rsidRPr="0098375A">
              <w:rPr>
                <w:rFonts w:ascii="Times New Roman" w:hAnsi="Times New Roman"/>
                <w:b/>
                <w:lang w:val="uk-UA"/>
              </w:rPr>
              <w:t>Додаток №</w:t>
            </w:r>
            <w:r>
              <w:rPr>
                <w:rFonts w:ascii="Times New Roman" w:hAnsi="Times New Roman"/>
                <w:b/>
                <w:lang w:val="uk-UA"/>
              </w:rPr>
              <w:t>2</w:t>
            </w:r>
            <w:r w:rsidRPr="0098375A">
              <w:rPr>
                <w:rFonts w:ascii="Times New Roman" w:hAnsi="Times New Roman"/>
                <w:b/>
                <w:lang w:val="uk-UA"/>
              </w:rPr>
              <w:t>);</w:t>
            </w:r>
          </w:p>
          <w:p w14:paraId="1359F838" w14:textId="70CD7279" w:rsidR="00B14A89" w:rsidRPr="0098375A" w:rsidRDefault="00B14A89" w:rsidP="00B14A89">
            <w:pPr>
              <w:pStyle w:val="a7"/>
              <w:widowControl w:val="0"/>
              <w:numPr>
                <w:ilvl w:val="0"/>
                <w:numId w:val="2"/>
              </w:numPr>
              <w:spacing w:after="0" w:line="240" w:lineRule="auto"/>
              <w:ind w:left="28" w:firstLine="284"/>
              <w:jc w:val="both"/>
              <w:rPr>
                <w:rFonts w:ascii="Times New Roman" w:hAnsi="Times New Roman"/>
                <w:lang w:val="uk-UA"/>
              </w:rPr>
            </w:pPr>
            <w:r w:rsidRPr="0098375A">
              <w:rPr>
                <w:rFonts w:ascii="Times New Roman" w:hAnsi="Times New Roman"/>
                <w:bCs/>
                <w:lang w:val="uk-UA"/>
              </w:rPr>
              <w:t xml:space="preserve">Інформація про </w:t>
            </w:r>
            <w:r w:rsidRPr="0098375A">
              <w:rPr>
                <w:rFonts w:ascii="Times New Roman" w:hAnsi="Times New Roman"/>
                <w:bCs/>
                <w:color w:val="000000" w:themeColor="text1"/>
                <w:lang w:val="uk-UA"/>
              </w:rPr>
              <w:t xml:space="preserve">необхідні </w:t>
            </w:r>
            <w:r w:rsidR="00005902">
              <w:rPr>
                <w:rFonts w:ascii="Times New Roman" w:hAnsi="Times New Roman"/>
                <w:bCs/>
                <w:color w:val="000000" w:themeColor="text1"/>
                <w:lang w:val="uk-UA"/>
              </w:rPr>
              <w:t>медико-</w:t>
            </w:r>
            <w:r w:rsidRPr="0098375A">
              <w:rPr>
                <w:rFonts w:ascii="Times New Roman" w:hAnsi="Times New Roman"/>
                <w:bCs/>
                <w:color w:val="000000" w:themeColor="text1"/>
                <w:lang w:val="uk-UA"/>
              </w:rPr>
              <w:t xml:space="preserve">технічні, якісні та кількісні характеристики предмета закупівлі. </w:t>
            </w:r>
            <w:r w:rsidRPr="0098375A">
              <w:rPr>
                <w:rFonts w:ascii="Times New Roman" w:hAnsi="Times New Roman"/>
                <w:lang w:val="uk-UA"/>
              </w:rPr>
              <w:t xml:space="preserve">Документи, що підтверджують відповідність товару учасника </w:t>
            </w:r>
            <w:r w:rsidRPr="0098375A">
              <w:rPr>
                <w:rFonts w:ascii="Times New Roman" w:hAnsi="Times New Roman"/>
                <w:bCs/>
                <w:color w:val="000000" w:themeColor="text1"/>
                <w:lang w:val="uk-UA"/>
              </w:rPr>
              <w:t>технічним, якісним та кількісним характеристикам предмета закупівлі</w:t>
            </w:r>
            <w:r w:rsidRPr="0098375A">
              <w:rPr>
                <w:rFonts w:ascii="Times New Roman" w:hAnsi="Times New Roman"/>
                <w:b/>
                <w:lang w:val="uk-UA"/>
              </w:rPr>
              <w:t xml:space="preserve"> (Додаток №</w:t>
            </w:r>
            <w:r>
              <w:rPr>
                <w:rFonts w:ascii="Times New Roman" w:hAnsi="Times New Roman"/>
                <w:b/>
                <w:lang w:val="uk-UA"/>
              </w:rPr>
              <w:t>3</w:t>
            </w:r>
            <w:r w:rsidRPr="0098375A">
              <w:rPr>
                <w:rFonts w:ascii="Times New Roman" w:hAnsi="Times New Roman"/>
                <w:b/>
                <w:lang w:val="uk-UA"/>
              </w:rPr>
              <w:t>)</w:t>
            </w:r>
            <w:r w:rsidRPr="0098375A">
              <w:rPr>
                <w:rFonts w:ascii="Times New Roman" w:hAnsi="Times New Roman"/>
                <w:lang w:val="uk-UA"/>
              </w:rPr>
              <w:t>;</w:t>
            </w:r>
          </w:p>
          <w:p w14:paraId="72459CFD" w14:textId="7B9BF77D" w:rsidR="00B14A89" w:rsidRPr="005145E8" w:rsidRDefault="00B14A89" w:rsidP="00B14A89">
            <w:pPr>
              <w:pStyle w:val="a7"/>
              <w:widowControl w:val="0"/>
              <w:numPr>
                <w:ilvl w:val="0"/>
                <w:numId w:val="2"/>
              </w:numPr>
              <w:spacing w:after="0" w:line="240" w:lineRule="auto"/>
              <w:ind w:left="28" w:firstLine="284"/>
              <w:jc w:val="both"/>
              <w:rPr>
                <w:rFonts w:ascii="Times New Roman" w:hAnsi="Times New Roman"/>
                <w:lang w:val="uk-UA"/>
              </w:rPr>
            </w:pPr>
            <w:r w:rsidRPr="0098375A">
              <w:rPr>
                <w:rFonts w:ascii="Times New Roman" w:eastAsia="Times New Roman" w:hAnsi="Times New Roman"/>
                <w:lang w:val="uk-UA"/>
              </w:rPr>
              <w:t>Проект договору (</w:t>
            </w:r>
            <w:r w:rsidRPr="0098375A">
              <w:rPr>
                <w:rFonts w:ascii="Times New Roman" w:eastAsia="Times New Roman" w:hAnsi="Times New Roman"/>
                <w:b/>
                <w:lang w:val="uk-UA"/>
              </w:rPr>
              <w:t>Додаток №</w:t>
            </w:r>
            <w:r>
              <w:rPr>
                <w:rFonts w:ascii="Times New Roman" w:eastAsia="Times New Roman" w:hAnsi="Times New Roman"/>
                <w:b/>
                <w:lang w:val="uk-UA"/>
              </w:rPr>
              <w:t>4</w:t>
            </w:r>
            <w:r w:rsidRPr="0098375A">
              <w:rPr>
                <w:rFonts w:ascii="Times New Roman" w:eastAsia="Times New Roman" w:hAnsi="Times New Roman"/>
                <w:b/>
                <w:lang w:val="uk-UA"/>
              </w:rPr>
              <w:t>)</w:t>
            </w:r>
            <w:r w:rsidRPr="0098375A">
              <w:rPr>
                <w:rFonts w:ascii="Times New Roman" w:eastAsia="Times New Roman" w:hAnsi="Times New Roman"/>
                <w:lang w:val="uk-UA"/>
              </w:rPr>
              <w:t>;</w:t>
            </w:r>
          </w:p>
          <w:p w14:paraId="2972775E" w14:textId="15D77BAA" w:rsidR="00B14A89" w:rsidRPr="005145E8" w:rsidRDefault="00B14A89" w:rsidP="00B14A89">
            <w:pPr>
              <w:pStyle w:val="a7"/>
              <w:widowControl w:val="0"/>
              <w:numPr>
                <w:ilvl w:val="0"/>
                <w:numId w:val="2"/>
              </w:numPr>
              <w:spacing w:after="0" w:line="240" w:lineRule="auto"/>
              <w:ind w:left="28" w:firstLine="284"/>
              <w:jc w:val="both"/>
              <w:rPr>
                <w:rFonts w:ascii="Times New Roman" w:hAnsi="Times New Roman"/>
                <w:lang w:val="uk-UA"/>
              </w:rPr>
            </w:pPr>
            <w:r>
              <w:rPr>
                <w:rFonts w:ascii="Times New Roman" w:eastAsia="Times New Roman" w:hAnsi="Times New Roman"/>
                <w:lang w:val="uk-UA"/>
              </w:rPr>
              <w:t>Лист- згода на обробку персональних</w:t>
            </w:r>
            <w:r w:rsidRPr="005145E8">
              <w:rPr>
                <w:rFonts w:ascii="Times New Roman" w:eastAsia="Times New Roman" w:hAnsi="Times New Roman"/>
                <w:lang w:val="uk-UA"/>
              </w:rPr>
              <w:t xml:space="preserve"> даних</w:t>
            </w:r>
            <w:r w:rsidRPr="005145E8">
              <w:rPr>
                <w:rFonts w:ascii="Times New Roman" w:eastAsia="Times New Roman" w:hAnsi="Times New Roman"/>
                <w:b/>
                <w:lang w:val="uk-UA"/>
              </w:rPr>
              <w:t xml:space="preserve"> (Додаток №5);</w:t>
            </w:r>
          </w:p>
          <w:p w14:paraId="56342365" w14:textId="4C16C882" w:rsidR="00B14A89" w:rsidRPr="0098375A" w:rsidRDefault="00B14A89" w:rsidP="00B14A89">
            <w:pPr>
              <w:pStyle w:val="a7"/>
              <w:widowControl w:val="0"/>
              <w:numPr>
                <w:ilvl w:val="0"/>
                <w:numId w:val="2"/>
              </w:numPr>
              <w:spacing w:after="0" w:line="240" w:lineRule="auto"/>
              <w:ind w:left="28" w:firstLine="284"/>
              <w:jc w:val="both"/>
              <w:rPr>
                <w:rFonts w:ascii="Times New Roman" w:hAnsi="Times New Roman"/>
                <w:lang w:val="uk-UA"/>
              </w:rPr>
            </w:pPr>
            <w:r w:rsidRPr="0098375A">
              <w:rPr>
                <w:rFonts w:ascii="Times New Roman" w:hAnsi="Times New Roman"/>
                <w:lang w:val="uk-UA"/>
              </w:rPr>
              <w:t>інша інформація та документи, відповідно до вимог цієї тендерної документації та додатків до неї.</w:t>
            </w:r>
          </w:p>
          <w:p w14:paraId="7D2FD62C" w14:textId="32A4DB48"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lang w:val="uk-UA"/>
              </w:rPr>
              <w:t>Кожен учасник має право подати тільки одну тендерну пропозицію щодо предмета закупівлі.</w:t>
            </w:r>
          </w:p>
          <w:p w14:paraId="7354A5D2" w14:textId="3B206BF7"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AC71A38" w14:textId="77777777" w:rsidR="00B14A89" w:rsidRPr="0098375A" w:rsidRDefault="00B14A89" w:rsidP="00B14A89">
            <w:pPr>
              <w:widowControl w:val="0"/>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98375A">
              <w:rPr>
                <w:rFonts w:ascii="Times New Roman" w:hAnsi="Times New Roman" w:cs="Times New Roman"/>
                <w:lang w:val="uk-UA"/>
              </w:rPr>
              <w:t>закупівель</w:t>
            </w:r>
            <w:proofErr w:type="spellEnd"/>
            <w:r w:rsidRPr="0098375A">
              <w:rPr>
                <w:rFonts w:ascii="Times New Roman" w:hAnsi="Times New Roman" w:cs="Times New Roman"/>
                <w:lang w:val="uk-UA"/>
              </w:rPr>
              <w:t xml:space="preserve"> у вигляді </w:t>
            </w:r>
            <w:proofErr w:type="spellStart"/>
            <w:r w:rsidRPr="0098375A">
              <w:rPr>
                <w:rFonts w:ascii="Times New Roman" w:hAnsi="Times New Roman" w:cs="Times New Roman"/>
                <w:lang w:val="uk-UA"/>
              </w:rPr>
              <w:t>скан</w:t>
            </w:r>
            <w:proofErr w:type="spellEnd"/>
            <w:r w:rsidRPr="0098375A">
              <w:rPr>
                <w:rFonts w:ascii="Times New Roman" w:hAnsi="Times New Roman" w:cs="Times New Roman"/>
                <w:lang w:val="uk-UA"/>
              </w:rPr>
              <w:t xml:space="preserve">-копій придатних для </w:t>
            </w:r>
            <w:proofErr w:type="spellStart"/>
            <w:r w:rsidRPr="0098375A">
              <w:rPr>
                <w:rFonts w:ascii="Times New Roman" w:hAnsi="Times New Roman" w:cs="Times New Roman"/>
                <w:lang w:val="uk-UA"/>
              </w:rPr>
              <w:t>машинозчитування</w:t>
            </w:r>
            <w:proofErr w:type="spellEnd"/>
            <w:r w:rsidRPr="0098375A">
              <w:rPr>
                <w:rFonts w:ascii="Times New Roman" w:hAnsi="Times New Roman" w:cs="Times New Roman"/>
                <w:lang w:val="uk-UA"/>
              </w:rPr>
              <w:t xml:space="preserve"> (файли з розширенням </w:t>
            </w:r>
            <w:r w:rsidRPr="0098375A">
              <w:rPr>
                <w:rFonts w:ascii="Times New Roman" w:hAnsi="Times New Roman" w:cs="Times New Roman"/>
                <w:b/>
                <w:lang w:val="uk-UA"/>
              </w:rPr>
              <w:t>«..</w:t>
            </w:r>
            <w:proofErr w:type="spellStart"/>
            <w:r w:rsidRPr="0098375A">
              <w:rPr>
                <w:rFonts w:ascii="Times New Roman" w:hAnsi="Times New Roman" w:cs="Times New Roman"/>
                <w:b/>
                <w:lang w:val="uk-UA"/>
              </w:rPr>
              <w:t>pdf</w:t>
            </w:r>
            <w:proofErr w:type="spellEnd"/>
            <w:r w:rsidRPr="0098375A">
              <w:rPr>
                <w:rFonts w:ascii="Times New Roman" w:hAnsi="Times New Roman" w:cs="Times New Roman"/>
                <w:b/>
                <w:lang w:val="uk-UA"/>
              </w:rPr>
              <w:t>.», «..</w:t>
            </w:r>
            <w:proofErr w:type="spellStart"/>
            <w:r w:rsidRPr="0098375A">
              <w:rPr>
                <w:rFonts w:ascii="Times New Roman" w:hAnsi="Times New Roman" w:cs="Times New Roman"/>
                <w:b/>
                <w:lang w:val="uk-UA"/>
              </w:rPr>
              <w:t>jpeg</w:t>
            </w:r>
            <w:proofErr w:type="spellEnd"/>
            <w:r w:rsidRPr="0098375A">
              <w:rPr>
                <w:rFonts w:ascii="Times New Roman" w:hAnsi="Times New Roman" w:cs="Times New Roman"/>
                <w:b/>
                <w:lang w:val="uk-UA"/>
              </w:rPr>
              <w:t>.»</w:t>
            </w:r>
            <w:r w:rsidRPr="0098375A">
              <w:rPr>
                <w:rFonts w:ascii="Times New Roman" w:hAnsi="Times New Roman" w:cs="Times New Roman"/>
                <w:lang w:val="uk-UA"/>
              </w:rPr>
              <w:t xml:space="preserve">), зміст та вигляд яких повинен відповідати оригіналам відповідних документів, згідно яких </w:t>
            </w:r>
            <w:r w:rsidRPr="0098375A">
              <w:rPr>
                <w:rFonts w:ascii="Times New Roman" w:hAnsi="Times New Roman" w:cs="Times New Roman"/>
                <w:lang w:val="uk-UA"/>
              </w:rPr>
              <w:lastRenderedPageBreak/>
              <w:t xml:space="preserve">виготовляються такі </w:t>
            </w:r>
            <w:proofErr w:type="spellStart"/>
            <w:r w:rsidRPr="0098375A">
              <w:rPr>
                <w:rFonts w:ascii="Times New Roman" w:hAnsi="Times New Roman" w:cs="Times New Roman"/>
                <w:lang w:val="uk-UA"/>
              </w:rPr>
              <w:t>скан</w:t>
            </w:r>
            <w:proofErr w:type="spellEnd"/>
            <w:r w:rsidRPr="0098375A">
              <w:rPr>
                <w:rFonts w:ascii="Times New Roman" w:hAnsi="Times New Roman" w:cs="Times New Roman"/>
                <w:lang w:val="uk-UA"/>
              </w:rPr>
              <w:t>-копії.</w:t>
            </w:r>
          </w:p>
          <w:p w14:paraId="4474E6A0" w14:textId="77777777"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5CD0FF" w14:textId="70DD2AED"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color w:val="auto"/>
                <w:lang w:val="uk-UA"/>
              </w:rPr>
              <w:t>Документи, що входять до складу тендерної пропозиції, повинні бути скановані і розташовані послідовно один за одним таким чином, щоб зміст окремого документу не розривався.</w:t>
            </w:r>
          </w:p>
          <w:p w14:paraId="44188E46" w14:textId="12B43FE2"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98375A">
              <w:rPr>
                <w:rFonts w:ascii="Times New Roman" w:eastAsia="Times New Roman" w:hAnsi="Times New Roman" w:cs="Times New Roman"/>
                <w:lang w:val="uk-UA"/>
              </w:rPr>
              <w:t>означатиме</w:t>
            </w:r>
            <w:proofErr w:type="spellEnd"/>
            <w:r w:rsidRPr="0098375A">
              <w:rPr>
                <w:rFonts w:ascii="Times New Roman" w:eastAsia="Times New Roman" w:hAnsi="Times New Roman" w:cs="Times New Roman"/>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19890D6" w14:textId="77777777"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hAnsi="Times New Roman" w:cs="Times New Roman"/>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8375A">
              <w:rPr>
                <w:rFonts w:ascii="Times New Roman" w:hAnsi="Times New Roman" w:cs="Times New Roman"/>
                <w:lang w:val="uk-UA"/>
              </w:rPr>
              <w:t>закупівель</w:t>
            </w:r>
            <w:proofErr w:type="spellEnd"/>
            <w:r w:rsidRPr="0098375A">
              <w:rPr>
                <w:rFonts w:ascii="Times New Roman" w:hAnsi="Times New Roman" w:cs="Times New Roman"/>
                <w:lang w:val="uk-UA"/>
              </w:rPr>
              <w:t xml:space="preserve"> із накладанням кваліфікованого електронного підпису</w:t>
            </w:r>
            <w:r w:rsidRPr="0098375A">
              <w:rPr>
                <w:rFonts w:ascii="Times New Roman" w:eastAsia="Times New Roman" w:hAnsi="Times New Roman" w:cs="Times New Roman"/>
                <w:b/>
                <w:bCs/>
                <w:color w:val="auto"/>
                <w:lang w:val="uk-UA"/>
              </w:rPr>
              <w:t>/</w:t>
            </w:r>
            <w:r w:rsidRPr="0098375A">
              <w:rPr>
                <w:rFonts w:ascii="Times New Roman" w:eastAsia="Times New Roman" w:hAnsi="Times New Roman" w:cs="Times New Roman"/>
                <w:bCs/>
                <w:color w:val="auto"/>
                <w:lang w:val="uk-UA"/>
              </w:rPr>
              <w:t xml:space="preserve">удосконаленого електронного підпису </w:t>
            </w:r>
            <w:r w:rsidRPr="0098375A">
              <w:rPr>
                <w:rFonts w:ascii="Times New Roman" w:hAnsi="Times New Roman" w:cs="Times New Roman"/>
                <w:color w:val="auto"/>
                <w:lang w:val="uk-UA"/>
              </w:rPr>
              <w:t xml:space="preserve">на </w:t>
            </w:r>
            <w:r w:rsidRPr="0098375A">
              <w:rPr>
                <w:rFonts w:ascii="Times New Roman" w:hAnsi="Times New Roman" w:cs="Times New Roman"/>
                <w:lang w:val="uk-UA"/>
              </w:rPr>
              <w:t xml:space="preserve">кожен з таких документів (матеріал чи інформацію). </w:t>
            </w:r>
          </w:p>
          <w:p w14:paraId="2CF2331C" w14:textId="5F757AC9" w:rsidR="00B14A89" w:rsidRPr="002D016E" w:rsidRDefault="00B14A89" w:rsidP="00B14A89">
            <w:pPr>
              <w:widowControl w:val="0"/>
              <w:spacing w:line="240" w:lineRule="auto"/>
              <w:ind w:firstLine="284"/>
              <w:jc w:val="both"/>
              <w:rPr>
                <w:rFonts w:ascii="Times New Roman" w:eastAsia="Times New Roman" w:hAnsi="Times New Roman" w:cs="Times New Roman"/>
                <w:bCs/>
                <w:color w:val="auto"/>
                <w:lang w:val="uk-UA"/>
              </w:rPr>
            </w:pPr>
            <w:r w:rsidRPr="002D016E">
              <w:rPr>
                <w:rFonts w:ascii="Times New Roman" w:eastAsia="Times New Roman" w:hAnsi="Times New Roman" w:cs="Times New Roman"/>
                <w:bCs/>
                <w:color w:val="auto"/>
                <w:lang w:val="uk-UA"/>
              </w:rPr>
              <w:t xml:space="preserve">Відповідно до ч.3 ст.12 Закону під час використання електронної системи </w:t>
            </w:r>
            <w:proofErr w:type="spellStart"/>
            <w:r w:rsidRPr="002D016E">
              <w:rPr>
                <w:rFonts w:ascii="Times New Roman" w:eastAsia="Times New Roman" w:hAnsi="Times New Roman" w:cs="Times New Roman"/>
                <w:bCs/>
                <w:color w:val="auto"/>
                <w:lang w:val="uk-UA"/>
              </w:rPr>
              <w:t>закупівель</w:t>
            </w:r>
            <w:proofErr w:type="spellEnd"/>
            <w:r w:rsidRPr="002D016E">
              <w:rPr>
                <w:rFonts w:ascii="Times New Roman" w:eastAsia="Times New Roman" w:hAnsi="Times New Roman" w:cs="Times New Roman"/>
                <w:bCs/>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іншого діючого законодавства України. Учасники процедури закупівлі подають тендерні пропозиції у формі електронного документа чи </w:t>
            </w:r>
            <w:proofErr w:type="spellStart"/>
            <w:r w:rsidRPr="002D016E">
              <w:rPr>
                <w:rFonts w:ascii="Times New Roman" w:eastAsia="Times New Roman" w:hAnsi="Times New Roman" w:cs="Times New Roman"/>
                <w:bCs/>
                <w:color w:val="auto"/>
                <w:lang w:val="uk-UA"/>
              </w:rPr>
              <w:t>скан</w:t>
            </w:r>
            <w:proofErr w:type="spellEnd"/>
            <w:r w:rsidRPr="002D016E">
              <w:rPr>
                <w:rFonts w:ascii="Times New Roman" w:eastAsia="Times New Roman" w:hAnsi="Times New Roman" w:cs="Times New Roman"/>
                <w:bCs/>
                <w:color w:val="auto"/>
                <w:lang w:val="uk-UA"/>
              </w:rPr>
              <w:t xml:space="preserve">-копій через електронну систему </w:t>
            </w:r>
            <w:proofErr w:type="spellStart"/>
            <w:r w:rsidRPr="002D016E">
              <w:rPr>
                <w:rFonts w:ascii="Times New Roman" w:eastAsia="Times New Roman" w:hAnsi="Times New Roman" w:cs="Times New Roman"/>
                <w:bCs/>
                <w:color w:val="auto"/>
                <w:lang w:val="uk-UA"/>
              </w:rPr>
              <w:t>закупівель</w:t>
            </w:r>
            <w:proofErr w:type="spellEnd"/>
            <w:r w:rsidRPr="002D016E">
              <w:rPr>
                <w:rFonts w:ascii="Times New Roman" w:eastAsia="Times New Roman" w:hAnsi="Times New Roman" w:cs="Times New Roman"/>
                <w:bCs/>
                <w:color w:val="auto"/>
                <w:lang w:val="uk-UA"/>
              </w:rPr>
              <w:t xml:space="preserve">. </w:t>
            </w:r>
          </w:p>
          <w:p w14:paraId="75DC3734" w14:textId="1C3EB6A9" w:rsidR="00B14A89" w:rsidRPr="004471DC" w:rsidRDefault="00B14A89" w:rsidP="00B14A89">
            <w:pPr>
              <w:widowControl w:val="0"/>
              <w:spacing w:line="240" w:lineRule="auto"/>
              <w:ind w:firstLine="284"/>
              <w:jc w:val="both"/>
              <w:rPr>
                <w:rFonts w:ascii="Times New Roman" w:eastAsia="Times New Roman" w:hAnsi="Times New Roman" w:cs="Times New Roman"/>
                <w:b/>
                <w:lang w:val="uk-UA"/>
              </w:rPr>
            </w:pPr>
            <w:r w:rsidRPr="004471DC">
              <w:rPr>
                <w:rFonts w:ascii="Times New Roman" w:eastAsia="Times New Roman" w:hAnsi="Times New Roman" w:cs="Times New Roman"/>
                <w:b/>
                <w:bCs/>
                <w:color w:val="auto"/>
                <w:lang w:val="uk-UA"/>
              </w:rPr>
              <w:t xml:space="preserve">Тендерна пропозиція учасника має відповідати ряду вимог: </w:t>
            </w:r>
          </w:p>
          <w:p w14:paraId="2E26B27C" w14:textId="77777777"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b/>
                <w:bCs/>
                <w:color w:val="auto"/>
                <w:lang w:val="uk-UA"/>
              </w:rPr>
              <w:t>1)</w:t>
            </w:r>
            <w:r w:rsidRPr="0098375A">
              <w:rPr>
                <w:rFonts w:ascii="Times New Roman" w:eastAsia="Times New Roman" w:hAnsi="Times New Roman" w:cs="Times New Roman"/>
                <w:bCs/>
                <w:color w:val="auto"/>
                <w:lang w:val="uk-UA"/>
              </w:rPr>
              <w:t xml:space="preserve"> документи мають бути чіткими та розбірливими для читання;</w:t>
            </w:r>
          </w:p>
          <w:p w14:paraId="02AF6F60" w14:textId="77777777"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b/>
                <w:bCs/>
                <w:color w:val="auto"/>
                <w:lang w:val="uk-UA"/>
              </w:rPr>
              <w:t>2)</w:t>
            </w:r>
            <w:r w:rsidRPr="0098375A">
              <w:rPr>
                <w:rFonts w:ascii="Times New Roman" w:eastAsia="Times New Roman" w:hAnsi="Times New Roman" w:cs="Times New Roman"/>
                <w:bCs/>
                <w:color w:val="auto"/>
                <w:lang w:val="uk-UA"/>
              </w:rPr>
              <w:t xml:space="preserve"> тендерна пропозиція учасника повинна бути підписана  удосконаленим електронним підписом (УЕП) або кваліфікованим електронним підписом (КЕП);</w:t>
            </w:r>
          </w:p>
          <w:p w14:paraId="673596E4" w14:textId="77777777"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b/>
                <w:bCs/>
                <w:color w:val="auto"/>
                <w:lang w:val="uk-UA"/>
              </w:rPr>
              <w:t>3)</w:t>
            </w:r>
            <w:r w:rsidRPr="0098375A">
              <w:rPr>
                <w:rFonts w:ascii="Times New Roman" w:eastAsia="Times New Roman" w:hAnsi="Times New Roman" w:cs="Times New Roman"/>
                <w:bCs/>
                <w:color w:val="auto"/>
                <w:lang w:val="uk-UA"/>
              </w:rPr>
              <w:t xml:space="preserve">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072833B" w14:textId="17ABD78B" w:rsidR="00B14A89" w:rsidRPr="0098375A" w:rsidRDefault="00B14A89" w:rsidP="00B14A89">
            <w:pPr>
              <w:widowControl w:val="0"/>
              <w:spacing w:line="240" w:lineRule="auto"/>
              <w:ind w:firstLine="284"/>
              <w:jc w:val="both"/>
              <w:rPr>
                <w:rFonts w:ascii="Times New Roman" w:eastAsia="Times New Roman" w:hAnsi="Times New Roman" w:cs="Times New Roman"/>
                <w:lang w:val="uk-UA"/>
              </w:rPr>
            </w:pPr>
            <w:r w:rsidRPr="0098375A">
              <w:rPr>
                <w:rFonts w:ascii="Times New Roman" w:eastAsia="Times New Roman" w:hAnsi="Times New Roman" w:cs="Times New Roman"/>
                <w:b/>
                <w:color w:val="auto"/>
                <w:lang w:val="uk-UA"/>
              </w:rPr>
              <w:t>Винятки:</w:t>
            </w:r>
            <w:r w:rsidRPr="0098375A">
              <w:rPr>
                <w:rFonts w:ascii="Times New Roman" w:eastAsia="Times New Roman" w:hAnsi="Times New Roman" w:cs="Times New Roman"/>
                <w:lang w:val="uk-UA"/>
              </w:rPr>
              <w:t xml:space="preserve"> </w:t>
            </w:r>
            <w:r w:rsidRPr="0098375A">
              <w:rPr>
                <w:rFonts w:ascii="Times New Roman" w:eastAsia="Times New Roman" w:hAnsi="Times New Roman" w:cs="Times New Roman"/>
                <w:bCs/>
                <w:color w:val="auto"/>
                <w:lang w:val="uk-UA"/>
              </w:rPr>
              <w:t>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7345191B" w14:textId="77777777"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b/>
                <w:bCs/>
                <w:color w:val="auto"/>
                <w:lang w:val="uk-UA"/>
              </w:rPr>
              <w:t>Зверніть увагу:</w:t>
            </w:r>
            <w:r w:rsidRPr="0098375A">
              <w:rPr>
                <w:rFonts w:ascii="Times New Roman" w:eastAsia="Times New Roman" w:hAnsi="Times New Roman" w:cs="Times New Roman"/>
                <w:bCs/>
                <w:color w:val="auto"/>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0966E1" w14:textId="77777777" w:rsidR="00B14A89" w:rsidRPr="002D016E"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bCs/>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2D016E">
              <w:rPr>
                <w:rFonts w:ascii="Times New Roman" w:eastAsia="Times New Roman" w:hAnsi="Times New Roman" w:cs="Times New Roman"/>
                <w:bCs/>
                <w:color w:val="auto"/>
                <w:lang w:val="uk-UA"/>
              </w:rPr>
              <w:t xml:space="preserve">електронну систему </w:t>
            </w:r>
            <w:proofErr w:type="spellStart"/>
            <w:r w:rsidRPr="002D016E">
              <w:rPr>
                <w:rFonts w:ascii="Times New Roman" w:eastAsia="Times New Roman" w:hAnsi="Times New Roman" w:cs="Times New Roman"/>
                <w:bCs/>
                <w:color w:val="auto"/>
                <w:lang w:val="uk-UA"/>
              </w:rPr>
              <w:t>закупівель</w:t>
            </w:r>
            <w:proofErr w:type="spellEnd"/>
            <w:r w:rsidRPr="002D016E">
              <w:rPr>
                <w:rFonts w:ascii="Times New Roman" w:eastAsia="Times New Roman" w:hAnsi="Times New Roman" w:cs="Times New Roman"/>
                <w:bCs/>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A85690" w14:textId="77777777" w:rsidR="00B14A89" w:rsidRPr="002D016E" w:rsidRDefault="00B14A89" w:rsidP="00B14A89">
            <w:pPr>
              <w:widowControl w:val="0"/>
              <w:spacing w:line="240" w:lineRule="auto"/>
              <w:ind w:firstLine="284"/>
              <w:jc w:val="both"/>
              <w:rPr>
                <w:rFonts w:ascii="Times New Roman" w:eastAsia="Times New Roman" w:hAnsi="Times New Roman" w:cs="Times New Roman"/>
                <w:i/>
                <w:lang w:val="uk-UA"/>
              </w:rPr>
            </w:pPr>
            <w:r w:rsidRPr="002D016E">
              <w:rPr>
                <w:rFonts w:ascii="Times New Roman" w:eastAsia="Times New Roman" w:hAnsi="Times New Roman" w:cs="Times New Roman"/>
                <w:bCs/>
                <w:color w:val="auto"/>
                <w:lang w:val="uk-UA"/>
              </w:rPr>
              <w:t xml:space="preserve">Замовник перевіряє УЕП або КЕП учасника на сайті центрального </w:t>
            </w:r>
            <w:proofErr w:type="spellStart"/>
            <w:r w:rsidRPr="002D016E">
              <w:rPr>
                <w:rFonts w:ascii="Times New Roman" w:eastAsia="Times New Roman" w:hAnsi="Times New Roman" w:cs="Times New Roman"/>
                <w:bCs/>
                <w:color w:val="auto"/>
                <w:lang w:val="uk-UA"/>
              </w:rPr>
              <w:lastRenderedPageBreak/>
              <w:t>засвідчувального</w:t>
            </w:r>
            <w:proofErr w:type="spellEnd"/>
            <w:r w:rsidRPr="002D016E">
              <w:rPr>
                <w:rFonts w:ascii="Times New Roman" w:eastAsia="Times New Roman" w:hAnsi="Times New Roman" w:cs="Times New Roman"/>
                <w:bCs/>
                <w:color w:val="auto"/>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458272" w14:textId="07064CD3"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2D016E">
              <w:rPr>
                <w:rFonts w:ascii="Times New Roman" w:eastAsia="Times New Roman" w:hAnsi="Times New Roman" w:cs="Times New Roman"/>
                <w:color w:val="auto"/>
                <w:lang w:val="uk-UA"/>
              </w:rPr>
              <w:t xml:space="preserve">Всі документи тендерної пропозиції подаються в електронному вигляді через електронну систему </w:t>
            </w:r>
            <w:proofErr w:type="spellStart"/>
            <w:r w:rsidRPr="002D016E">
              <w:rPr>
                <w:rFonts w:ascii="Times New Roman" w:eastAsia="Times New Roman" w:hAnsi="Times New Roman" w:cs="Times New Roman"/>
                <w:color w:val="auto"/>
                <w:lang w:val="uk-UA"/>
              </w:rPr>
              <w:t>закупівель</w:t>
            </w:r>
            <w:proofErr w:type="spellEnd"/>
            <w:r w:rsidRPr="0098375A">
              <w:rPr>
                <w:rFonts w:ascii="Times New Roman" w:eastAsia="Times New Roman" w:hAnsi="Times New Roman" w:cs="Times New Roman"/>
                <w:color w:val="auto"/>
                <w:lang w:val="uk-UA"/>
              </w:rPr>
              <w:t xml:space="preserve"> (шляхом завантаження сканованих документів або електронних документів в електронну систему </w:t>
            </w:r>
            <w:proofErr w:type="spellStart"/>
            <w:r w:rsidRPr="0098375A">
              <w:rPr>
                <w:rFonts w:ascii="Times New Roman" w:eastAsia="Times New Roman" w:hAnsi="Times New Roman" w:cs="Times New Roman"/>
                <w:color w:val="auto"/>
                <w:lang w:val="uk-UA"/>
              </w:rPr>
              <w:t>закупівель</w:t>
            </w:r>
            <w:proofErr w:type="spellEnd"/>
            <w:r w:rsidRPr="0098375A">
              <w:rPr>
                <w:rFonts w:ascii="Times New Roman" w:eastAsia="Times New Roman" w:hAnsi="Times New Roman" w:cs="Times New Roman"/>
                <w:color w:val="auto"/>
                <w:lang w:val="uk-UA"/>
              </w:rPr>
              <w:t xml:space="preserve">). </w:t>
            </w:r>
          </w:p>
          <w:p w14:paraId="3320AA09" w14:textId="77777777"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14:paraId="75D3444E" w14:textId="77777777"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8FA41D" w14:textId="6ECF3DDA" w:rsidR="00B14A89" w:rsidRPr="0098375A" w:rsidRDefault="00B14A89" w:rsidP="00B14A89">
            <w:pPr>
              <w:widowControl w:val="0"/>
              <w:spacing w:line="240" w:lineRule="auto"/>
              <w:ind w:firstLine="284"/>
              <w:jc w:val="both"/>
              <w:rPr>
                <w:rFonts w:ascii="Times New Roman" w:eastAsia="Times New Roman" w:hAnsi="Times New Roman" w:cs="Times New Roman"/>
                <w:color w:val="auto"/>
                <w:lang w:val="uk-UA"/>
              </w:rPr>
            </w:pPr>
            <w:r w:rsidRPr="0098375A">
              <w:rPr>
                <w:rFonts w:ascii="Times New Roman" w:eastAsia="Times New Roman" w:hAnsi="Times New Roman" w:cs="Times New Roman"/>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98375A">
              <w:rPr>
                <w:rFonts w:ascii="Times New Roman" w:eastAsia="Times New Roman" w:hAnsi="Times New Roman" w:cs="Times New Roman"/>
                <w:color w:val="auto"/>
                <w:lang w:val="uk-UA"/>
              </w:rPr>
              <w:t>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14:paraId="28C317C7" w14:textId="77777777" w:rsidR="00B14A89" w:rsidRPr="0098375A" w:rsidRDefault="00B14A89" w:rsidP="00B14A89">
            <w:pPr>
              <w:widowControl w:val="0"/>
              <w:spacing w:line="240" w:lineRule="auto"/>
              <w:ind w:firstLine="284"/>
              <w:jc w:val="both"/>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31637F85" w14:textId="77777777"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eastAsia="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9E6409A" w14:textId="7C06F149" w:rsidR="00B14A89" w:rsidRPr="0098375A" w:rsidRDefault="00B14A89" w:rsidP="00B14A89">
            <w:pPr>
              <w:widowControl w:val="0"/>
              <w:spacing w:line="240" w:lineRule="auto"/>
              <w:ind w:firstLine="284"/>
              <w:jc w:val="both"/>
              <w:rPr>
                <w:rFonts w:ascii="Times New Roman" w:eastAsia="Times New Roman" w:hAnsi="Times New Roman" w:cs="Times New Roman"/>
                <w:i/>
                <w:lang w:val="uk-UA"/>
              </w:rPr>
            </w:pPr>
            <w:r w:rsidRPr="0098375A">
              <w:rPr>
                <w:rFonts w:ascii="Times New Roman" w:hAnsi="Times New Roman" w:cs="Times New Roman"/>
                <w:bCs/>
                <w:lang w:val="uk-UA" w:eastAsia="uk-UA"/>
              </w:rPr>
              <w:t>Вартість тендерної пропозиції та всі інші ціни повинні бути чітко визначені до другого знаку після коми (соті).</w:t>
            </w:r>
          </w:p>
        </w:tc>
      </w:tr>
      <w:tr w:rsidR="00B14A89" w:rsidRPr="0098375A" w14:paraId="1E3C359E"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410"/>
          <w:jc w:val="center"/>
        </w:trPr>
        <w:tc>
          <w:tcPr>
            <w:tcW w:w="526" w:type="dxa"/>
            <w:shd w:val="clear" w:color="auto" w:fill="auto"/>
            <w:vAlign w:val="center"/>
          </w:tcPr>
          <w:p w14:paraId="7BC253FA"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lastRenderedPageBreak/>
              <w:t>2</w:t>
            </w:r>
          </w:p>
        </w:tc>
        <w:tc>
          <w:tcPr>
            <w:tcW w:w="3011" w:type="dxa"/>
            <w:shd w:val="clear" w:color="auto" w:fill="auto"/>
            <w:vAlign w:val="center"/>
          </w:tcPr>
          <w:p w14:paraId="691CA271" w14:textId="77777777" w:rsidR="00B14A89" w:rsidRPr="0098375A" w:rsidRDefault="00B14A89" w:rsidP="00B14A89">
            <w:pPr>
              <w:widowControl w:val="0"/>
              <w:suppressAutoHyphens w:val="0"/>
              <w:spacing w:line="240" w:lineRule="auto"/>
              <w:jc w:val="both"/>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Забезпечення тендерної пропозиції</w:t>
            </w:r>
          </w:p>
        </w:tc>
        <w:tc>
          <w:tcPr>
            <w:tcW w:w="6660" w:type="dxa"/>
            <w:gridSpan w:val="2"/>
            <w:shd w:val="clear" w:color="auto" w:fill="auto"/>
            <w:vAlign w:val="center"/>
          </w:tcPr>
          <w:p w14:paraId="23841C3E" w14:textId="313CBB7A" w:rsidR="00B14A89" w:rsidRPr="0098375A" w:rsidRDefault="00B14A89" w:rsidP="00B14A89">
            <w:pPr>
              <w:widowControl w:val="0"/>
              <w:suppressAutoHyphens w:val="0"/>
              <w:spacing w:line="240" w:lineRule="auto"/>
              <w:ind w:right="40" w:firstLine="284"/>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Забезпечення тендерної пропозиції Замовником не вимагається.</w:t>
            </w:r>
          </w:p>
        </w:tc>
      </w:tr>
      <w:tr w:rsidR="00B14A89" w:rsidRPr="0098375A" w14:paraId="0162C11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06E19FA1"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3</w:t>
            </w:r>
          </w:p>
        </w:tc>
        <w:tc>
          <w:tcPr>
            <w:tcW w:w="3011" w:type="dxa"/>
            <w:shd w:val="clear" w:color="auto" w:fill="auto"/>
            <w:vAlign w:val="center"/>
          </w:tcPr>
          <w:p w14:paraId="18B5A3EE" w14:textId="77777777" w:rsidR="00B14A89" w:rsidRPr="0098375A" w:rsidRDefault="00B14A89" w:rsidP="00B14A89">
            <w:pPr>
              <w:widowControl w:val="0"/>
              <w:suppressAutoHyphens w:val="0"/>
              <w:spacing w:line="240" w:lineRule="auto"/>
              <w:ind w:right="113"/>
              <w:jc w:val="both"/>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Умови повернення чи неповернення забезпечення тендерної пропозиції</w:t>
            </w:r>
          </w:p>
        </w:tc>
        <w:tc>
          <w:tcPr>
            <w:tcW w:w="6660" w:type="dxa"/>
            <w:gridSpan w:val="2"/>
            <w:shd w:val="clear" w:color="auto" w:fill="auto"/>
            <w:vAlign w:val="center"/>
          </w:tcPr>
          <w:p w14:paraId="5E2660F7" w14:textId="4E1EE740" w:rsidR="00B14A89" w:rsidRPr="0098375A" w:rsidRDefault="00B14A89" w:rsidP="00B14A89">
            <w:pPr>
              <w:suppressLineNumbers/>
              <w:spacing w:line="240" w:lineRule="auto"/>
              <w:ind w:firstLine="284"/>
              <w:rPr>
                <w:rFonts w:ascii="Times New Roman" w:eastAsia="Andale Sans UI" w:hAnsi="Times New Roman" w:cs="Times New Roman"/>
                <w:kern w:val="1"/>
                <w:lang w:val="uk-UA"/>
              </w:rPr>
            </w:pPr>
            <w:r w:rsidRPr="0098375A">
              <w:rPr>
                <w:rFonts w:ascii="Times New Roman" w:eastAsia="Times New Roman" w:hAnsi="Times New Roman" w:cs="Times New Roman"/>
                <w:color w:val="auto"/>
                <w:lang w:val="uk-UA"/>
              </w:rPr>
              <w:t>Забезпечення тендерної пропозиції Замовником не вимагається.</w:t>
            </w:r>
          </w:p>
        </w:tc>
      </w:tr>
      <w:tr w:rsidR="00B14A89" w:rsidRPr="00514FB5" w14:paraId="71055A6D"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449675A2"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4</w:t>
            </w:r>
          </w:p>
        </w:tc>
        <w:tc>
          <w:tcPr>
            <w:tcW w:w="3011" w:type="dxa"/>
            <w:shd w:val="clear" w:color="auto" w:fill="auto"/>
            <w:vAlign w:val="center"/>
          </w:tcPr>
          <w:p w14:paraId="5B2B9F5E" w14:textId="77777777" w:rsidR="00B14A89" w:rsidRPr="0098375A" w:rsidRDefault="00B14A89" w:rsidP="00B14A89">
            <w:pPr>
              <w:widowControl w:val="0"/>
              <w:suppressAutoHyphens w:val="0"/>
              <w:spacing w:line="240" w:lineRule="auto"/>
              <w:ind w:right="113"/>
              <w:contextualSpacing/>
              <w:jc w:val="both"/>
              <w:rPr>
                <w:rFonts w:ascii="Times New Roman" w:eastAsia="Calibri" w:hAnsi="Times New Roman" w:cs="Times New Roman"/>
                <w:b/>
                <w:color w:val="auto"/>
                <w:lang w:val="uk-UA" w:eastAsia="uk-UA"/>
              </w:rPr>
            </w:pPr>
            <w:r w:rsidRPr="0098375A">
              <w:rPr>
                <w:rFonts w:ascii="Times New Roman" w:eastAsia="Calibri" w:hAnsi="Times New Roman" w:cs="Times New Roman"/>
                <w:b/>
                <w:color w:val="auto"/>
                <w:lang w:val="uk-UA" w:eastAsia="uk-UA"/>
              </w:rPr>
              <w:t>Строк, протягом якого тендерні пропозиції є дійсними</w:t>
            </w:r>
          </w:p>
        </w:tc>
        <w:tc>
          <w:tcPr>
            <w:tcW w:w="6660" w:type="dxa"/>
            <w:gridSpan w:val="2"/>
            <w:shd w:val="clear" w:color="auto" w:fill="auto"/>
          </w:tcPr>
          <w:p w14:paraId="2FF4E842" w14:textId="1F142B34" w:rsidR="00B14A89" w:rsidRPr="0098375A" w:rsidRDefault="00B14A89" w:rsidP="00B14A89">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 xml:space="preserve">Тендерні пропозиції залишаються </w:t>
            </w:r>
            <w:r w:rsidRPr="002D016E">
              <w:rPr>
                <w:rFonts w:ascii="Times New Roman" w:eastAsia="Times New Roman" w:hAnsi="Times New Roman" w:cs="Times New Roman"/>
                <w:color w:val="auto"/>
                <w:lang w:val="uk-UA" w:eastAsia="uk-UA"/>
              </w:rPr>
              <w:t xml:space="preserve">дійсними </w:t>
            </w:r>
            <w:r w:rsidRPr="002D016E">
              <w:rPr>
                <w:rFonts w:ascii="Times New Roman" w:eastAsia="Times New Roman" w:hAnsi="Times New Roman" w:cs="Times New Roman"/>
                <w:b/>
                <w:color w:val="auto"/>
                <w:lang w:val="uk-UA" w:eastAsia="uk-UA"/>
              </w:rPr>
              <w:t xml:space="preserve">протягом </w:t>
            </w:r>
            <w:r w:rsidR="00005902" w:rsidRPr="002D016E">
              <w:rPr>
                <w:rFonts w:ascii="Times New Roman" w:eastAsia="Times New Roman" w:hAnsi="Times New Roman" w:cs="Times New Roman"/>
                <w:b/>
                <w:color w:val="auto"/>
                <w:lang w:val="uk-UA" w:eastAsia="uk-UA"/>
              </w:rPr>
              <w:t>120 (</w:t>
            </w:r>
            <w:r w:rsidRPr="002D016E">
              <w:rPr>
                <w:rFonts w:ascii="Times New Roman" w:eastAsia="Times New Roman" w:hAnsi="Times New Roman" w:cs="Times New Roman"/>
                <w:b/>
                <w:color w:val="auto"/>
                <w:lang w:val="uk-UA" w:eastAsia="uk-UA"/>
              </w:rPr>
              <w:t>сто</w:t>
            </w:r>
            <w:r w:rsidR="00005902" w:rsidRPr="002D016E">
              <w:rPr>
                <w:rFonts w:ascii="Times New Roman" w:eastAsia="Times New Roman" w:hAnsi="Times New Roman" w:cs="Times New Roman"/>
                <w:b/>
                <w:color w:val="auto"/>
                <w:lang w:val="uk-UA" w:eastAsia="uk-UA"/>
              </w:rPr>
              <w:t xml:space="preserve"> двадцять</w:t>
            </w:r>
            <w:r w:rsidRPr="002D016E">
              <w:rPr>
                <w:rFonts w:ascii="Times New Roman" w:eastAsia="Times New Roman" w:hAnsi="Times New Roman" w:cs="Times New Roman"/>
                <w:b/>
                <w:color w:val="auto"/>
                <w:lang w:val="uk-UA" w:eastAsia="uk-UA"/>
              </w:rPr>
              <w:t>) днів</w:t>
            </w:r>
            <w:r w:rsidRPr="002D016E">
              <w:rPr>
                <w:rFonts w:ascii="Times New Roman" w:eastAsia="Times New Roman" w:hAnsi="Times New Roman" w:cs="Times New Roman"/>
                <w:color w:val="auto"/>
                <w:lang w:val="uk-UA" w:eastAsia="uk-UA"/>
              </w:rPr>
              <w:t xml:space="preserve"> з дати кінцевого строк</w:t>
            </w:r>
            <w:r w:rsidRPr="0098375A">
              <w:rPr>
                <w:rFonts w:ascii="Times New Roman" w:eastAsia="Times New Roman" w:hAnsi="Times New Roman" w:cs="Times New Roman"/>
                <w:color w:val="auto"/>
                <w:lang w:val="uk-UA" w:eastAsia="uk-UA"/>
              </w:rPr>
              <w:t xml:space="preserve">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A9AAFC" w14:textId="77777777" w:rsidR="00B14A89" w:rsidRPr="0098375A" w:rsidRDefault="00B14A89" w:rsidP="00B14A89">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Учасник процедури закупівлі має право:</w:t>
            </w:r>
          </w:p>
          <w:p w14:paraId="6659BA27" w14:textId="77777777" w:rsidR="00B14A89" w:rsidRPr="0098375A" w:rsidRDefault="00B14A89" w:rsidP="00B14A89">
            <w:pPr>
              <w:pStyle w:val="a7"/>
              <w:widowControl w:val="0"/>
              <w:numPr>
                <w:ilvl w:val="0"/>
                <w:numId w:val="3"/>
              </w:numPr>
              <w:suppressAutoHyphens w:val="0"/>
              <w:spacing w:after="0" w:line="240" w:lineRule="auto"/>
              <w:ind w:left="0" w:firstLine="284"/>
              <w:jc w:val="both"/>
              <w:rPr>
                <w:rFonts w:ascii="Times New Roman" w:eastAsia="Times New Roman" w:hAnsi="Times New Roman"/>
                <w:lang w:val="uk-UA" w:eastAsia="uk-UA"/>
              </w:rPr>
            </w:pPr>
            <w:r w:rsidRPr="0098375A">
              <w:rPr>
                <w:rFonts w:ascii="Times New Roman" w:eastAsia="Times New Roman" w:hAnsi="Times New Roman"/>
                <w:lang w:val="uk-UA" w:eastAsia="uk-UA"/>
              </w:rPr>
              <w:t>відхилити таку вимогу, не втрачаючи при цьому наданого ним забезпечення тендерної пропозиції;</w:t>
            </w:r>
          </w:p>
          <w:p w14:paraId="048965FD" w14:textId="666C5DDC" w:rsidR="00B14A89" w:rsidRPr="0098375A" w:rsidRDefault="00B14A89" w:rsidP="00B14A89">
            <w:pPr>
              <w:pStyle w:val="a7"/>
              <w:widowControl w:val="0"/>
              <w:numPr>
                <w:ilvl w:val="0"/>
                <w:numId w:val="3"/>
              </w:numPr>
              <w:suppressAutoHyphens w:val="0"/>
              <w:spacing w:after="0" w:line="240" w:lineRule="auto"/>
              <w:ind w:left="0" w:firstLine="284"/>
              <w:jc w:val="both"/>
              <w:rPr>
                <w:rFonts w:ascii="Times New Roman" w:eastAsia="Times New Roman" w:hAnsi="Times New Roman"/>
                <w:lang w:val="uk-UA" w:eastAsia="uk-UA"/>
              </w:rPr>
            </w:pPr>
            <w:r w:rsidRPr="0098375A">
              <w:rPr>
                <w:rFonts w:ascii="Times New Roman" w:eastAsia="Times New Roman" w:hAnsi="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8B3F39" w14:textId="4D48FFC7" w:rsidR="00B14A89" w:rsidRPr="0098375A" w:rsidRDefault="00B14A89" w:rsidP="00B14A89">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8375A">
              <w:rPr>
                <w:rFonts w:ascii="Times New Roman" w:eastAsia="Times New Roman" w:hAnsi="Times New Roman" w:cs="Times New Roman"/>
                <w:color w:val="auto"/>
                <w:lang w:val="uk-UA" w:eastAsia="uk-UA"/>
              </w:rPr>
              <w:t>закупівель</w:t>
            </w:r>
            <w:proofErr w:type="spellEnd"/>
            <w:r w:rsidRPr="0098375A">
              <w:rPr>
                <w:rFonts w:ascii="Times New Roman" w:eastAsia="Times New Roman" w:hAnsi="Times New Roman" w:cs="Times New Roman"/>
                <w:color w:val="auto"/>
                <w:lang w:val="uk-UA" w:eastAsia="uk-UA"/>
              </w:rPr>
              <w:t>.</w:t>
            </w:r>
          </w:p>
        </w:tc>
      </w:tr>
      <w:tr w:rsidR="00B14A89" w:rsidRPr="00514FB5" w14:paraId="7F89ABBA"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756AF6F0"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5</w:t>
            </w:r>
          </w:p>
        </w:tc>
        <w:tc>
          <w:tcPr>
            <w:tcW w:w="3011" w:type="dxa"/>
            <w:shd w:val="clear" w:color="auto" w:fill="auto"/>
            <w:vAlign w:val="center"/>
          </w:tcPr>
          <w:p w14:paraId="467AE87C" w14:textId="6F75DE5E" w:rsidR="00B14A89" w:rsidRPr="0098375A" w:rsidRDefault="00B14A89" w:rsidP="00B14A89">
            <w:pPr>
              <w:widowControl w:val="0"/>
              <w:spacing w:line="240" w:lineRule="auto"/>
              <w:ind w:right="113"/>
              <w:jc w:val="both"/>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 xml:space="preserve">Кваліфікаційні критерії процедури закупівлі, підстави, встановлені </w:t>
            </w:r>
            <w:r w:rsidRPr="0098375A">
              <w:rPr>
                <w:rFonts w:ascii="Times New Roman" w:hAnsi="Times New Roman" w:cs="Times New Roman"/>
                <w:b/>
                <w:color w:val="auto"/>
                <w:lang w:val="uk-UA"/>
              </w:rPr>
              <w:t>п.28 та п.47 Особливостей</w:t>
            </w:r>
            <w:r w:rsidRPr="0098375A">
              <w:rPr>
                <w:rFonts w:ascii="Times New Roman" w:eastAsia="Times New Roman" w:hAnsi="Times New Roman" w:cs="Times New Roman"/>
                <w:b/>
                <w:color w:val="auto"/>
                <w:lang w:val="uk-UA"/>
              </w:rPr>
              <w:t xml:space="preserve">, та </w:t>
            </w:r>
            <w:r w:rsidRPr="0098375A">
              <w:rPr>
                <w:rFonts w:ascii="Times New Roman" w:eastAsia="Times New Roman" w:hAnsi="Times New Roman" w:cs="Times New Roman"/>
                <w:b/>
                <w:color w:val="auto"/>
                <w:lang w:val="uk-UA"/>
              </w:rPr>
              <w:lastRenderedPageBreak/>
              <w:t>інформація про спосіб підтвердження відповідності учасників установленим критеріям і вимогам згідно із законодавством.</w:t>
            </w:r>
          </w:p>
        </w:tc>
        <w:tc>
          <w:tcPr>
            <w:tcW w:w="6660" w:type="dxa"/>
            <w:gridSpan w:val="2"/>
            <w:shd w:val="clear" w:color="auto" w:fill="auto"/>
          </w:tcPr>
          <w:p w14:paraId="44230F25" w14:textId="56278711"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lastRenderedPageBreak/>
              <w:t xml:space="preserve">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sidRPr="002D016E">
              <w:rPr>
                <w:sz w:val="22"/>
                <w:szCs w:val="22"/>
                <w:lang w:val="uk-UA"/>
              </w:rPr>
              <w:lastRenderedPageBreak/>
              <w:t>критеріям, зазначені в Додатку № 2 до цієї тендерної документації. Спосіб підтвердження відповідності учасника критеріям і вимогам згідно із законодавством наведено в Додатку № 2 до цієї тендерної документації.</w:t>
            </w:r>
          </w:p>
          <w:p w14:paraId="69656153"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E80708"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9D3845"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2) відомості про юридичну особу, яка є учасником процедури закупівлі, </w:t>
            </w:r>
            <w:proofErr w:type="spellStart"/>
            <w:r w:rsidRPr="002D016E">
              <w:rPr>
                <w:sz w:val="22"/>
                <w:szCs w:val="22"/>
                <w:lang w:val="uk-UA"/>
              </w:rPr>
              <w:t>внесено</w:t>
            </w:r>
            <w:proofErr w:type="spellEnd"/>
            <w:r w:rsidRPr="002D016E">
              <w:rPr>
                <w:sz w:val="22"/>
                <w:szCs w:val="22"/>
                <w:lang w:val="uk-UA"/>
              </w:rPr>
              <w:t xml:space="preserve"> до Єдиного державного реєстру осіб, які вчинили корупційні або пов’язані з корупцією правопорушення;</w:t>
            </w:r>
          </w:p>
          <w:p w14:paraId="5A1E1E44"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74AD6C"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2D016E">
                <w:rPr>
                  <w:sz w:val="22"/>
                  <w:szCs w:val="22"/>
                  <w:lang w:val="uk-UA"/>
                </w:rPr>
                <w:t>п.4</w:t>
              </w:r>
            </w:hyperlink>
            <w:r w:rsidRPr="002D016E">
              <w:rPr>
                <w:sz w:val="22"/>
                <w:szCs w:val="22"/>
                <w:lang w:val="uk-UA"/>
              </w:rPr>
              <w:t xml:space="preserve"> ч.2 ст.6, </w:t>
            </w:r>
            <w:hyperlink r:id="rId7" w:anchor="n456" w:tgtFrame="_blank" w:history="1">
              <w:r w:rsidRPr="002D016E">
                <w:rPr>
                  <w:sz w:val="22"/>
                  <w:szCs w:val="22"/>
                  <w:lang w:val="uk-UA"/>
                </w:rPr>
                <w:t>п.1</w:t>
              </w:r>
            </w:hyperlink>
            <w:r w:rsidRPr="002D016E">
              <w:rPr>
                <w:sz w:val="22"/>
                <w:szCs w:val="22"/>
                <w:lang w:val="uk-UA"/>
              </w:rPr>
              <w:t xml:space="preserve"> ст.50 Закону України «Про захист економічної конкуренції», у вигляді вчинення </w:t>
            </w:r>
            <w:proofErr w:type="spellStart"/>
            <w:r w:rsidRPr="002D016E">
              <w:rPr>
                <w:sz w:val="22"/>
                <w:szCs w:val="22"/>
                <w:lang w:val="uk-UA"/>
              </w:rPr>
              <w:t>антиконкурентних</w:t>
            </w:r>
            <w:proofErr w:type="spellEnd"/>
            <w:r w:rsidRPr="002D016E">
              <w:rPr>
                <w:sz w:val="22"/>
                <w:szCs w:val="22"/>
                <w:lang w:val="uk-UA"/>
              </w:rPr>
              <w:t xml:space="preserve"> узгоджених дій, що стосуються спотворення результатів тендерів;</w:t>
            </w:r>
          </w:p>
          <w:p w14:paraId="7A50D654"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C02E"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F9EB72"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11BAE6"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A340869" w14:textId="36E30764"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D016E">
                <w:rPr>
                  <w:sz w:val="22"/>
                  <w:szCs w:val="22"/>
                  <w:lang w:val="uk-UA"/>
                </w:rPr>
                <w:t>п.9</w:t>
              </w:r>
            </w:hyperlink>
            <w:r w:rsidRPr="002D016E">
              <w:rPr>
                <w:sz w:val="22"/>
                <w:szCs w:val="22"/>
                <w:lang w:val="uk-UA"/>
              </w:rPr>
              <w:t xml:space="preserve"> ч.2 ст.9 Закону України «Про державну реєстрацію юридичних осіб, фізичних осіб - підприємців та громадських формувань» (крім нерезидентів);</w:t>
            </w:r>
          </w:p>
          <w:p w14:paraId="2F9A4D29"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28CB02"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11) учасник процедури закупівлі або кінцевий </w:t>
            </w:r>
            <w:proofErr w:type="spellStart"/>
            <w:r w:rsidRPr="002D016E">
              <w:rPr>
                <w:sz w:val="22"/>
                <w:szCs w:val="22"/>
                <w:lang w:val="uk-UA"/>
              </w:rPr>
              <w:t>бенефіціарний</w:t>
            </w:r>
            <w:proofErr w:type="spellEnd"/>
            <w:r w:rsidRPr="002D016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016E">
              <w:rPr>
                <w:sz w:val="22"/>
                <w:szCs w:val="22"/>
                <w:lang w:val="uk-UA"/>
              </w:rPr>
              <w:t>закупівель</w:t>
            </w:r>
            <w:proofErr w:type="spellEnd"/>
            <w:r w:rsidRPr="002D016E">
              <w:rPr>
                <w:sz w:val="22"/>
                <w:szCs w:val="22"/>
                <w:lang w:val="uk-UA"/>
              </w:rPr>
              <w:t xml:space="preserve"> товарів, робіт і послуг згідно із </w:t>
            </w:r>
            <w:hyperlink r:id="rId9" w:tgtFrame="_blank" w:history="1">
              <w:r w:rsidRPr="002D016E">
                <w:rPr>
                  <w:sz w:val="22"/>
                  <w:szCs w:val="22"/>
                  <w:lang w:val="uk-UA"/>
                </w:rPr>
                <w:t>Законом України</w:t>
              </w:r>
            </w:hyperlink>
            <w:r w:rsidRPr="002D016E">
              <w:rPr>
                <w:sz w:val="22"/>
                <w:szCs w:val="22"/>
                <w:lang w:val="uk-UA"/>
              </w:rPr>
              <w:t xml:space="preserve"> «Про санкції»;</w:t>
            </w:r>
          </w:p>
          <w:p w14:paraId="3E38854D"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2D016E">
              <w:rPr>
                <w:sz w:val="22"/>
                <w:szCs w:val="22"/>
                <w:lang w:val="uk-UA"/>
              </w:rPr>
              <w:lastRenderedPageBreak/>
              <w:t>використанням дитячої праці чи будь-якими формами торгівлі людьми.</w:t>
            </w:r>
          </w:p>
          <w:p w14:paraId="3D847BF8" w14:textId="4F6030E2"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Замовник може прийняти рішення про відмову учаснику процедури закупівлі в участі у відкритих торгах та відхиляє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E114B"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15C8C2" w14:textId="5BA23DBC"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Учасник процедури закупівлі підтверджує відсутність підстав, зазначених в цьому пункті, (крім </w:t>
            </w:r>
            <w:r w:rsidRPr="002D016E">
              <w:rPr>
                <w:bCs/>
                <w:sz w:val="22"/>
                <w:szCs w:val="22"/>
                <w:lang w:val="uk-UA"/>
              </w:rPr>
              <w:t>п.п.1, 7</w:t>
            </w:r>
            <w:r w:rsidRPr="002D016E">
              <w:rPr>
                <w:sz w:val="22"/>
                <w:szCs w:val="22"/>
                <w:lang w:val="uk-UA"/>
              </w:rPr>
              <w:t xml:space="preserve"> та абз.14 п.47 Особливостей) шляхом самостійного декларування відсутності таких підстав в електронній системі </w:t>
            </w:r>
            <w:proofErr w:type="spellStart"/>
            <w:r w:rsidRPr="002D016E">
              <w:rPr>
                <w:sz w:val="22"/>
                <w:szCs w:val="22"/>
                <w:lang w:val="uk-UA"/>
              </w:rPr>
              <w:t>закупівель</w:t>
            </w:r>
            <w:proofErr w:type="spellEnd"/>
            <w:r w:rsidRPr="002D016E">
              <w:rPr>
                <w:sz w:val="22"/>
                <w:szCs w:val="22"/>
                <w:lang w:val="uk-UA"/>
              </w:rPr>
              <w:t xml:space="preserve"> під час подання тендерної пропозиції.</w:t>
            </w:r>
          </w:p>
          <w:p w14:paraId="7B7B1B2E" w14:textId="10A761F5"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016E">
              <w:rPr>
                <w:sz w:val="22"/>
                <w:szCs w:val="22"/>
                <w:lang w:val="uk-UA"/>
              </w:rPr>
              <w:t>закупівель</w:t>
            </w:r>
            <w:proofErr w:type="spellEnd"/>
            <w:r w:rsidRPr="002D016E">
              <w:rPr>
                <w:sz w:val="22"/>
                <w:szCs w:val="22"/>
                <w:lang w:val="uk-UA"/>
              </w:rPr>
              <w:t xml:space="preserve"> будь-яких документів, що підтверджують відсутність підстав, визначених у цьому пункті (крім </w:t>
            </w:r>
            <w:r w:rsidRPr="002D016E">
              <w:rPr>
                <w:bCs/>
                <w:sz w:val="22"/>
                <w:szCs w:val="22"/>
                <w:lang w:val="uk-UA"/>
              </w:rPr>
              <w:t>п.п.1, 7</w:t>
            </w:r>
            <w:r w:rsidRPr="002D016E">
              <w:rPr>
                <w:sz w:val="22"/>
                <w:szCs w:val="22"/>
                <w:lang w:val="uk-UA"/>
              </w:rPr>
              <w:t xml:space="preserve"> та абз.14. п. 47 Особливостей), крім самостійного декларування відсутності таких підстав учасником процедури закупівлі відповідно до абз.16 п.44 Особливостей.</w:t>
            </w:r>
          </w:p>
          <w:p w14:paraId="09372920"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ч.3 ст.16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B49F45E" w14:textId="29E223A2" w:rsidR="00B14A89" w:rsidRPr="002D016E" w:rsidRDefault="00B14A89" w:rsidP="00B14A89">
            <w:pPr>
              <w:pStyle w:val="a5"/>
              <w:spacing w:beforeAutospacing="0" w:afterAutospacing="0"/>
              <w:ind w:firstLine="284"/>
              <w:jc w:val="both"/>
              <w:rPr>
                <w:sz w:val="22"/>
                <w:szCs w:val="22"/>
                <w:lang w:val="uk-UA"/>
              </w:rPr>
            </w:pPr>
            <w:r w:rsidRPr="002D016E">
              <w:rPr>
                <w:bCs/>
                <w:sz w:val="22"/>
                <w:szCs w:val="22"/>
                <w:lang w:val="uk-UA"/>
              </w:rPr>
              <w:t xml:space="preserve">Інформація для підтвердження відповідності учасника (в тому числі для об’єднання учасників як учасника процедури) вимогам, визначеним у п.47 Особливостей, </w:t>
            </w:r>
            <w:r w:rsidRPr="002D016E">
              <w:rPr>
                <w:sz w:val="22"/>
                <w:szCs w:val="22"/>
                <w:lang w:val="uk-UA"/>
              </w:rPr>
              <w:t>учасник подає відповідно до Додатку 2 до тендерної документації.</w:t>
            </w:r>
          </w:p>
          <w:p w14:paraId="5E8E8EAE" w14:textId="4CA982D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D016E">
              <w:rPr>
                <w:sz w:val="22"/>
                <w:szCs w:val="22"/>
                <w:lang w:val="uk-UA"/>
              </w:rPr>
              <w:t>закупівель</w:t>
            </w:r>
            <w:proofErr w:type="spellEnd"/>
            <w:r w:rsidRPr="002D016E">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016E">
              <w:rPr>
                <w:sz w:val="22"/>
                <w:szCs w:val="22"/>
                <w:lang w:val="uk-UA"/>
              </w:rPr>
              <w:t>закупівель</w:t>
            </w:r>
            <w:proofErr w:type="spellEnd"/>
            <w:r w:rsidRPr="002D016E">
              <w:rPr>
                <w:sz w:val="22"/>
                <w:szCs w:val="22"/>
                <w:lang w:val="uk-UA"/>
              </w:rPr>
              <w:t xml:space="preserve"> документи, що підтверджують відсутність підстав, зазначених у п.п.3, </w:t>
            </w:r>
            <w:hyperlink r:id="rId10" w:anchor="n403" w:history="1">
              <w:r w:rsidRPr="002D016E">
                <w:rPr>
                  <w:sz w:val="22"/>
                  <w:szCs w:val="22"/>
                  <w:lang w:val="uk-UA"/>
                </w:rPr>
                <w:t>5</w:t>
              </w:r>
            </w:hyperlink>
            <w:r w:rsidRPr="002D016E">
              <w:rPr>
                <w:sz w:val="22"/>
                <w:szCs w:val="22"/>
                <w:lang w:val="uk-UA"/>
              </w:rPr>
              <w:t xml:space="preserve">, </w:t>
            </w:r>
            <w:hyperlink r:id="rId11" w:anchor="n404" w:history="1">
              <w:r w:rsidRPr="002D016E">
                <w:rPr>
                  <w:sz w:val="22"/>
                  <w:szCs w:val="22"/>
                  <w:lang w:val="uk-UA"/>
                </w:rPr>
                <w:t>6</w:t>
              </w:r>
            </w:hyperlink>
            <w:r w:rsidRPr="002D016E">
              <w:rPr>
                <w:sz w:val="22"/>
                <w:szCs w:val="22"/>
                <w:lang w:val="uk-UA"/>
              </w:rPr>
              <w:t xml:space="preserve"> і </w:t>
            </w:r>
            <w:hyperlink r:id="rId12" w:anchor="n410" w:history="1">
              <w:r w:rsidRPr="002D016E">
                <w:rPr>
                  <w:sz w:val="22"/>
                  <w:szCs w:val="22"/>
                  <w:lang w:val="uk-UA"/>
                </w:rPr>
                <w:t>12</w:t>
              </w:r>
            </w:hyperlink>
            <w:r w:rsidRPr="002D016E">
              <w:rPr>
                <w:sz w:val="22"/>
                <w:szCs w:val="22"/>
                <w:lang w:val="uk-UA"/>
              </w:rPr>
              <w:t xml:space="preserve"> та в абз.14 п.47 Особливостей. а саме, документи зазначені у Додатку 3 до тендерної документації. </w:t>
            </w:r>
          </w:p>
          <w:p w14:paraId="54FED802" w14:textId="77777777"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2D016E">
                <w:rPr>
                  <w:sz w:val="22"/>
                  <w:szCs w:val="22"/>
                  <w:lang w:val="uk-UA"/>
                </w:rPr>
                <w:t>Законом України</w:t>
              </w:r>
            </w:hyperlink>
            <w:r w:rsidRPr="002D016E">
              <w:rPr>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D016E">
              <w:rPr>
                <w:sz w:val="22"/>
                <w:szCs w:val="22"/>
                <w:lang w:val="uk-UA"/>
              </w:rPr>
              <w:t>закупівель</w:t>
            </w:r>
            <w:proofErr w:type="spellEnd"/>
            <w:r w:rsidRPr="002D016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617FD134" w14:textId="05073AC0" w:rsidR="00B14A89" w:rsidRPr="002D016E" w:rsidRDefault="00B14A89" w:rsidP="00B14A89">
            <w:pPr>
              <w:pStyle w:val="a5"/>
              <w:spacing w:beforeAutospacing="0" w:afterAutospacing="0"/>
              <w:ind w:firstLine="284"/>
              <w:jc w:val="both"/>
              <w:rPr>
                <w:sz w:val="22"/>
                <w:szCs w:val="22"/>
                <w:lang w:val="uk-UA"/>
              </w:rPr>
            </w:pPr>
            <w:r w:rsidRPr="002D016E">
              <w:rPr>
                <w:sz w:val="22"/>
                <w:szCs w:val="22"/>
                <w:lang w:val="uk-UA"/>
              </w:rPr>
              <w:t xml:space="preserve">Відповідно до п.28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2D016E">
              <w:rPr>
                <w:sz w:val="22"/>
                <w:szCs w:val="22"/>
                <w:lang w:val="uk-UA"/>
              </w:rPr>
              <w:lastRenderedPageBreak/>
              <w:t xml:space="preserve">критеріям та підставам, визначеним п.47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w:t>
            </w:r>
            <w:proofErr w:type="spellStart"/>
            <w:r w:rsidRPr="002D016E">
              <w:rPr>
                <w:sz w:val="22"/>
                <w:szCs w:val="22"/>
                <w:lang w:val="uk-UA"/>
              </w:rPr>
              <w:t>закупівель</w:t>
            </w:r>
            <w:proofErr w:type="spellEnd"/>
            <w:r w:rsidRPr="002D016E">
              <w:rPr>
                <w:sz w:val="22"/>
                <w:szCs w:val="22"/>
                <w:lang w:val="uk-UA"/>
              </w:rPr>
              <w:t xml:space="preserve"> під час подання тендерної пропозиції щодо кожного учасника що входить до такого об’єднання.</w:t>
            </w:r>
          </w:p>
        </w:tc>
      </w:tr>
      <w:tr w:rsidR="00B14A89" w:rsidRPr="0098375A" w14:paraId="24C033DE"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5F8DF7BA"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lastRenderedPageBreak/>
              <w:t>6</w:t>
            </w:r>
          </w:p>
        </w:tc>
        <w:tc>
          <w:tcPr>
            <w:tcW w:w="3011" w:type="dxa"/>
            <w:shd w:val="clear" w:color="auto" w:fill="auto"/>
          </w:tcPr>
          <w:p w14:paraId="64658FD5" w14:textId="77B803A4" w:rsidR="00B14A89" w:rsidRPr="0098375A" w:rsidRDefault="00B14A89" w:rsidP="0038329D">
            <w:pPr>
              <w:widowControl w:val="0"/>
              <w:suppressAutoHyphens w:val="0"/>
              <w:spacing w:line="240" w:lineRule="auto"/>
              <w:ind w:right="33"/>
              <w:contextualSpacing/>
              <w:jc w:val="both"/>
              <w:rPr>
                <w:rFonts w:ascii="Times New Roman" w:eastAsia="Times New Roman" w:hAnsi="Times New Roman" w:cs="Times New Roman"/>
                <w:b/>
                <w:color w:val="auto"/>
                <w:lang w:val="uk-UA" w:eastAsia="uk-UA"/>
              </w:rPr>
            </w:pPr>
            <w:r w:rsidRPr="0098375A">
              <w:rPr>
                <w:rFonts w:ascii="Times New Roman" w:hAnsi="Times New Roman" w:cs="Times New Roman"/>
                <w:b/>
                <w:color w:val="auto"/>
                <w:lang w:val="uk-UA"/>
              </w:rPr>
              <w:t>Інформація про необхідні технічні, якісні та кількісні хар</w:t>
            </w:r>
            <w:r w:rsidR="0038329D">
              <w:rPr>
                <w:rFonts w:ascii="Times New Roman" w:hAnsi="Times New Roman" w:cs="Times New Roman"/>
                <w:b/>
                <w:color w:val="auto"/>
                <w:lang w:val="uk-UA"/>
              </w:rPr>
              <w:t>актеристики предмета закупівлі</w:t>
            </w:r>
          </w:p>
        </w:tc>
        <w:tc>
          <w:tcPr>
            <w:tcW w:w="6660" w:type="dxa"/>
            <w:gridSpan w:val="2"/>
            <w:shd w:val="clear" w:color="auto" w:fill="auto"/>
            <w:vAlign w:val="center"/>
          </w:tcPr>
          <w:p w14:paraId="3DA0093D" w14:textId="302C8C16" w:rsidR="00B14A89" w:rsidRPr="002D016E" w:rsidRDefault="00B14A89" w:rsidP="00B14A89">
            <w:pPr>
              <w:suppressAutoHyphens w:val="0"/>
              <w:spacing w:line="240" w:lineRule="auto"/>
              <w:ind w:firstLine="284"/>
              <w:jc w:val="both"/>
              <w:rPr>
                <w:rFonts w:ascii="Times New Roman" w:eastAsia="Times New Roman" w:hAnsi="Times New Roman" w:cs="Times New Roman"/>
                <w:strike/>
                <w:color w:val="auto"/>
                <w:lang w:val="uk-UA"/>
              </w:rPr>
            </w:pPr>
            <w:r w:rsidRPr="002D016E">
              <w:rPr>
                <w:rFonts w:ascii="Times New Roman" w:hAnsi="Times New Roman" w:cs="Times New Roman"/>
                <w:color w:val="auto"/>
                <w:lang w:val="uk-UA"/>
              </w:rPr>
              <w:t>Вимоги до предмета закупівлі (технічні, якісні та кількісні характеристики) згідно з п.3 ч.2 ст.22 Закону зазначено в Додатку № 3 до цієї тендерної документації.</w:t>
            </w:r>
          </w:p>
          <w:p w14:paraId="2070DC4D" w14:textId="5D1192E4" w:rsidR="00B14A89" w:rsidRPr="002D016E" w:rsidRDefault="00B14A89" w:rsidP="00B14A89">
            <w:pPr>
              <w:suppressAutoHyphens w:val="0"/>
              <w:spacing w:line="240" w:lineRule="auto"/>
              <w:ind w:firstLine="284"/>
              <w:jc w:val="both"/>
              <w:rPr>
                <w:rFonts w:ascii="Times New Roman" w:eastAsia="Times New Roman" w:hAnsi="Times New Roman" w:cs="Times New Roman"/>
                <w:strike/>
                <w:color w:val="auto"/>
                <w:lang w:val="uk-UA"/>
              </w:rPr>
            </w:pPr>
          </w:p>
        </w:tc>
      </w:tr>
      <w:tr w:rsidR="00B14A89" w:rsidRPr="0098375A" w14:paraId="30631C77"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7C928078"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7</w:t>
            </w:r>
          </w:p>
        </w:tc>
        <w:tc>
          <w:tcPr>
            <w:tcW w:w="3011" w:type="dxa"/>
            <w:shd w:val="clear" w:color="auto" w:fill="auto"/>
            <w:vAlign w:val="center"/>
          </w:tcPr>
          <w:p w14:paraId="1B577DF9" w14:textId="77777777" w:rsidR="00B14A89" w:rsidRPr="0098375A" w:rsidRDefault="00B14A89" w:rsidP="00B14A89">
            <w:pPr>
              <w:widowControl w:val="0"/>
              <w:suppressAutoHyphens w:val="0"/>
              <w:spacing w:line="240" w:lineRule="auto"/>
              <w:ind w:right="3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Інформація про субпідрядника (у випадку закупівлі робіт)</w:t>
            </w:r>
          </w:p>
        </w:tc>
        <w:tc>
          <w:tcPr>
            <w:tcW w:w="6660" w:type="dxa"/>
            <w:gridSpan w:val="2"/>
            <w:shd w:val="clear" w:color="auto" w:fill="auto"/>
            <w:vAlign w:val="center"/>
          </w:tcPr>
          <w:p w14:paraId="3B185AE0" w14:textId="4CF8E0E3" w:rsidR="00B14A89" w:rsidRPr="0098375A" w:rsidRDefault="00B14A89" w:rsidP="00B14A89">
            <w:pPr>
              <w:widowControl w:val="0"/>
              <w:suppressAutoHyphens w:val="0"/>
              <w:spacing w:line="240" w:lineRule="auto"/>
              <w:ind w:firstLine="284"/>
              <w:contextualSpacing/>
              <w:rPr>
                <w:rFonts w:ascii="Times New Roman" w:hAnsi="Times New Roman" w:cs="Times New Roman"/>
                <w:color w:val="auto"/>
                <w:lang w:val="uk-UA"/>
              </w:rPr>
            </w:pPr>
            <w:r w:rsidRPr="0098375A">
              <w:rPr>
                <w:rFonts w:ascii="Times New Roman" w:hAnsi="Times New Roman" w:cs="Times New Roman"/>
                <w:color w:val="auto"/>
                <w:lang w:val="uk-UA"/>
              </w:rPr>
              <w:t>Не передбачено.</w:t>
            </w:r>
          </w:p>
        </w:tc>
      </w:tr>
      <w:tr w:rsidR="00B14A89" w:rsidRPr="00514FB5" w14:paraId="2A17DFE9"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6547D9F2"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8</w:t>
            </w:r>
          </w:p>
        </w:tc>
        <w:tc>
          <w:tcPr>
            <w:tcW w:w="3011" w:type="dxa"/>
            <w:shd w:val="clear" w:color="auto" w:fill="auto"/>
            <w:vAlign w:val="center"/>
          </w:tcPr>
          <w:p w14:paraId="1080F527"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Внесення змін або відкликання тендерної пропозиції учасником</w:t>
            </w:r>
          </w:p>
        </w:tc>
        <w:tc>
          <w:tcPr>
            <w:tcW w:w="6660" w:type="dxa"/>
            <w:gridSpan w:val="2"/>
            <w:shd w:val="clear" w:color="auto" w:fill="auto"/>
          </w:tcPr>
          <w:p w14:paraId="3E49A3A6" w14:textId="77777777" w:rsidR="00B14A89" w:rsidRPr="0098375A" w:rsidRDefault="00B14A89" w:rsidP="00B14A89">
            <w:pPr>
              <w:widowControl w:val="0"/>
              <w:suppressAutoHyphens w:val="0"/>
              <w:spacing w:line="240" w:lineRule="auto"/>
              <w:ind w:firstLine="284"/>
              <w:contextualSpacing/>
              <w:jc w:val="both"/>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 xml:space="preserve">Учасник процедури закупівлі має право </w:t>
            </w:r>
            <w:proofErr w:type="spellStart"/>
            <w:r w:rsidRPr="0098375A">
              <w:rPr>
                <w:rFonts w:ascii="Times New Roman" w:eastAsia="Times New Roman" w:hAnsi="Times New Roman" w:cs="Times New Roman"/>
                <w:color w:val="auto"/>
                <w:lang w:val="uk-UA"/>
              </w:rPr>
              <w:t>внести</w:t>
            </w:r>
            <w:proofErr w:type="spellEnd"/>
            <w:r w:rsidRPr="0098375A">
              <w:rPr>
                <w:rFonts w:ascii="Times New Roman" w:eastAsia="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98375A">
              <w:rPr>
                <w:rFonts w:ascii="Times New Roman" w:eastAsia="Times New Roman" w:hAnsi="Times New Roman" w:cs="Times New Roman"/>
                <w:color w:val="auto"/>
                <w:lang w:val="uk-UA"/>
              </w:rPr>
              <w:t>закупівель</w:t>
            </w:r>
            <w:proofErr w:type="spellEnd"/>
            <w:r w:rsidRPr="0098375A">
              <w:rPr>
                <w:rFonts w:ascii="Times New Roman" w:eastAsia="Times New Roman" w:hAnsi="Times New Roman" w:cs="Times New Roman"/>
                <w:color w:val="auto"/>
                <w:lang w:val="uk-UA"/>
              </w:rPr>
              <w:t xml:space="preserve"> до закінчення кінцевого строку подання тендерних пропозицій</w:t>
            </w:r>
          </w:p>
        </w:tc>
      </w:tr>
      <w:tr w:rsidR="00B14A89" w:rsidRPr="0098375A" w14:paraId="1929ADAC"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4" w:space="0" w:color="auto"/>
              <w:left w:val="inset" w:sz="6" w:space="0" w:color="000000"/>
              <w:bottom w:val="single" w:sz="6" w:space="0" w:color="auto"/>
              <w:right w:val="inset" w:sz="6" w:space="0" w:color="000000"/>
            </w:tcBorders>
            <w:vAlign w:val="center"/>
          </w:tcPr>
          <w:p w14:paraId="70F5C7DB"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bCs/>
                <w:color w:val="auto"/>
                <w:lang w:val="uk-UA" w:eastAsia="uk-UA"/>
              </w:rPr>
            </w:pPr>
            <w:r w:rsidRPr="0098375A">
              <w:rPr>
                <w:rFonts w:ascii="Times New Roman" w:eastAsia="Times New Roman" w:hAnsi="Times New Roman" w:cs="Times New Roman"/>
                <w:b/>
                <w:bCs/>
                <w:color w:val="auto"/>
                <w:lang w:val="uk-UA"/>
              </w:rPr>
              <w:t>9</w:t>
            </w:r>
          </w:p>
        </w:tc>
        <w:tc>
          <w:tcPr>
            <w:tcW w:w="3011" w:type="dxa"/>
            <w:tcBorders>
              <w:top w:val="outset" w:sz="4" w:space="0" w:color="auto"/>
              <w:left w:val="outset" w:sz="4" w:space="0" w:color="auto"/>
              <w:bottom w:val="single" w:sz="6" w:space="0" w:color="auto"/>
              <w:right w:val="outset" w:sz="4" w:space="0" w:color="auto"/>
            </w:tcBorders>
            <w:vAlign w:val="center"/>
          </w:tcPr>
          <w:p w14:paraId="20011113" w14:textId="6C162FEE"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hAnsi="Times New Roman" w:cs="Times New Roman"/>
                <w:b/>
                <w:lang w:val="uk-UA"/>
              </w:rPr>
              <w:t>Ціна тендерної пропозиції</w:t>
            </w:r>
          </w:p>
        </w:tc>
        <w:tc>
          <w:tcPr>
            <w:tcW w:w="6660" w:type="dxa"/>
            <w:gridSpan w:val="2"/>
            <w:tcBorders>
              <w:top w:val="outset" w:sz="4" w:space="0" w:color="auto"/>
              <w:left w:val="outset" w:sz="4" w:space="0" w:color="auto"/>
              <w:bottom w:val="single" w:sz="6" w:space="0" w:color="auto"/>
              <w:right w:val="outset" w:sz="4" w:space="0" w:color="auto"/>
            </w:tcBorders>
            <w:shd w:val="clear" w:color="auto" w:fill="auto"/>
          </w:tcPr>
          <w:p w14:paraId="6D3B6F91" w14:textId="77777777" w:rsidR="00B14A89" w:rsidRPr="0098375A" w:rsidRDefault="00B14A89" w:rsidP="00B14A89">
            <w:pPr>
              <w:widowControl w:val="0"/>
              <w:suppressAutoHyphens w:val="0"/>
              <w:spacing w:line="240" w:lineRule="auto"/>
              <w:ind w:firstLine="284"/>
              <w:contextualSpacing/>
              <w:jc w:val="both"/>
              <w:rPr>
                <w:rFonts w:ascii="Times New Roman" w:hAnsi="Times New Roman" w:cs="Times New Roman"/>
                <w:lang w:val="uk-UA"/>
              </w:rPr>
            </w:pPr>
            <w:r w:rsidRPr="0098375A">
              <w:rPr>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A8771E8" w14:textId="3A47BD71" w:rsidR="00B14A89" w:rsidRPr="0098375A" w:rsidRDefault="00B14A89" w:rsidP="00B14A89">
            <w:pPr>
              <w:widowControl w:val="0"/>
              <w:suppressAutoHyphens w:val="0"/>
              <w:spacing w:line="240" w:lineRule="auto"/>
              <w:ind w:firstLine="284"/>
              <w:contextualSpacing/>
              <w:jc w:val="both"/>
              <w:rPr>
                <w:rFonts w:ascii="Times New Roman" w:hAnsi="Times New Roman" w:cs="Times New Roman"/>
                <w:lang w:val="uk-UA"/>
              </w:rPr>
            </w:pPr>
            <w:r w:rsidRPr="0098375A">
              <w:rPr>
                <w:rFonts w:ascii="Times New Roman" w:eastAsia="Times New Roman" w:hAnsi="Times New Roman" w:cs="Times New Roman"/>
                <w:color w:val="auto"/>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14A89" w:rsidRPr="0098375A" w14:paraId="475CDB7F"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351"/>
          <w:jc w:val="center"/>
        </w:trPr>
        <w:tc>
          <w:tcPr>
            <w:tcW w:w="10197" w:type="dxa"/>
            <w:gridSpan w:val="4"/>
            <w:tcBorders>
              <w:top w:val="single" w:sz="6" w:space="0" w:color="auto"/>
              <w:bottom w:val="single" w:sz="6" w:space="0" w:color="auto"/>
            </w:tcBorders>
            <w:shd w:val="clear" w:color="auto" w:fill="33CAFF"/>
            <w:vAlign w:val="center"/>
          </w:tcPr>
          <w:p w14:paraId="6EF85189"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Розділ 4. Подання та розкриття тендерної пропозиції</w:t>
            </w:r>
          </w:p>
        </w:tc>
      </w:tr>
      <w:tr w:rsidR="00B14A89" w:rsidRPr="0098375A" w14:paraId="0BEF1301"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6" w:space="0" w:color="auto"/>
            </w:tcBorders>
            <w:shd w:val="clear" w:color="auto" w:fill="auto"/>
            <w:vAlign w:val="center"/>
          </w:tcPr>
          <w:p w14:paraId="505D722D"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2BF1F66D" w14:textId="77777777" w:rsidR="00B14A89" w:rsidRPr="0098375A" w:rsidRDefault="00B14A89" w:rsidP="00B14A89">
            <w:pPr>
              <w:widowControl w:val="0"/>
              <w:suppressAutoHyphens w:val="0"/>
              <w:spacing w:line="240" w:lineRule="auto"/>
              <w:ind w:right="113"/>
              <w:contextualSpacing/>
              <w:jc w:val="both"/>
              <w:rPr>
                <w:rFonts w:ascii="Times New Roman" w:eastAsia="Calibri" w:hAnsi="Times New Roman" w:cs="Times New Roman"/>
                <w:b/>
                <w:color w:val="auto"/>
                <w:lang w:val="uk-UA" w:eastAsia="uk-UA"/>
              </w:rPr>
            </w:pPr>
            <w:r w:rsidRPr="0098375A">
              <w:rPr>
                <w:rFonts w:ascii="Times New Roman" w:eastAsia="Calibri" w:hAnsi="Times New Roman" w:cs="Times New Roman"/>
                <w:b/>
                <w:color w:val="auto"/>
                <w:lang w:val="uk-UA" w:eastAsia="en-US"/>
              </w:rPr>
              <w:t>Кінцевий строк подання тендерної пропозиції</w:t>
            </w:r>
          </w:p>
        </w:tc>
        <w:tc>
          <w:tcPr>
            <w:tcW w:w="6660" w:type="dxa"/>
            <w:gridSpan w:val="2"/>
            <w:tcBorders>
              <w:top w:val="single" w:sz="6" w:space="0" w:color="auto"/>
              <w:left w:val="inset" w:sz="6" w:space="0" w:color="000000"/>
              <w:bottom w:val="inset" w:sz="6" w:space="0" w:color="000000"/>
              <w:right w:val="inset" w:sz="6" w:space="0" w:color="000000"/>
            </w:tcBorders>
          </w:tcPr>
          <w:p w14:paraId="71F177D8" w14:textId="5DBD5A0B" w:rsidR="00B14A89" w:rsidRPr="0098375A" w:rsidRDefault="00B14A89" w:rsidP="00B14A89">
            <w:pPr>
              <w:pStyle w:val="11"/>
              <w:widowControl w:val="0"/>
              <w:spacing w:line="240" w:lineRule="auto"/>
              <w:ind w:firstLine="284"/>
              <w:contextualSpacing/>
              <w:jc w:val="both"/>
              <w:rPr>
                <w:rFonts w:ascii="Times New Roman" w:eastAsia="Times New Roman" w:hAnsi="Times New Roman" w:cs="Times New Roman"/>
                <w:color w:val="auto"/>
                <w:lang w:val="uk-UA"/>
              </w:rPr>
            </w:pPr>
            <w:r w:rsidRPr="00355AE0">
              <w:rPr>
                <w:rFonts w:ascii="Times New Roman" w:eastAsia="Times New Roman" w:hAnsi="Times New Roman" w:cs="Times New Roman"/>
                <w:b/>
                <w:color w:val="auto"/>
                <w:lang w:val="uk-UA"/>
              </w:rPr>
              <w:t>Кінцевий строк подання тендерних пропозицій</w:t>
            </w:r>
            <w:r w:rsidR="0038329D" w:rsidRPr="00355AE0">
              <w:rPr>
                <w:rFonts w:ascii="Times New Roman" w:eastAsia="Times New Roman" w:hAnsi="Times New Roman" w:cs="Times New Roman"/>
                <w:b/>
                <w:color w:val="auto"/>
                <w:lang w:val="uk-UA"/>
              </w:rPr>
              <w:t>: 0:00 год.</w:t>
            </w:r>
            <w:r w:rsidRPr="00355AE0">
              <w:rPr>
                <w:rFonts w:ascii="Times New Roman" w:eastAsia="Times New Roman" w:hAnsi="Times New Roman" w:cs="Times New Roman"/>
                <w:b/>
                <w:color w:val="auto"/>
                <w:lang w:val="uk-UA"/>
              </w:rPr>
              <w:t xml:space="preserve"> </w:t>
            </w:r>
            <w:r w:rsidR="003447F8" w:rsidRPr="00355AE0">
              <w:rPr>
                <w:rFonts w:ascii="Times New Roman" w:eastAsia="Times New Roman" w:hAnsi="Times New Roman" w:cs="Times New Roman"/>
                <w:b/>
                <w:color w:val="auto"/>
                <w:lang w:val="uk-UA"/>
              </w:rPr>
              <w:t>24</w:t>
            </w:r>
            <w:r w:rsidRPr="00355AE0">
              <w:rPr>
                <w:rFonts w:ascii="Times New Roman" w:eastAsia="Times New Roman" w:hAnsi="Times New Roman" w:cs="Times New Roman"/>
                <w:b/>
                <w:color w:val="auto"/>
                <w:lang w:val="uk-UA"/>
              </w:rPr>
              <w:t>.</w:t>
            </w:r>
            <w:r w:rsidR="00B853DE" w:rsidRPr="00355AE0">
              <w:rPr>
                <w:rFonts w:ascii="Times New Roman" w:eastAsia="Times New Roman" w:hAnsi="Times New Roman" w:cs="Times New Roman"/>
                <w:b/>
                <w:color w:val="auto"/>
                <w:lang w:val="uk-UA"/>
              </w:rPr>
              <w:t>03</w:t>
            </w:r>
            <w:r w:rsidRPr="00355AE0">
              <w:rPr>
                <w:rFonts w:ascii="Times New Roman" w:eastAsia="Times New Roman" w:hAnsi="Times New Roman" w:cs="Times New Roman"/>
                <w:b/>
                <w:color w:val="auto"/>
                <w:lang w:val="uk-UA"/>
              </w:rPr>
              <w:t>.</w:t>
            </w:r>
            <w:r w:rsidR="00B853DE" w:rsidRPr="00355AE0">
              <w:rPr>
                <w:rFonts w:ascii="Times New Roman" w:eastAsia="Times New Roman" w:hAnsi="Times New Roman" w:cs="Times New Roman"/>
                <w:b/>
                <w:color w:val="auto"/>
                <w:lang w:val="uk-UA"/>
              </w:rPr>
              <w:t>2024</w:t>
            </w:r>
            <w:r w:rsidRPr="00355AE0">
              <w:rPr>
                <w:rFonts w:ascii="Times New Roman" w:eastAsia="Times New Roman" w:hAnsi="Times New Roman" w:cs="Times New Roman"/>
                <w:b/>
                <w:color w:val="auto"/>
                <w:lang w:val="uk-UA"/>
              </w:rPr>
              <w:t xml:space="preserve"> р.  </w:t>
            </w:r>
            <w:r w:rsidRPr="00355AE0">
              <w:rPr>
                <w:rFonts w:ascii="Times New Roman" w:eastAsia="Times New Roman" w:hAnsi="Times New Roman" w:cs="Times New Roman"/>
                <w:color w:val="auto"/>
                <w:lang w:val="uk-UA"/>
              </w:rPr>
              <w:t>(строк для подання тендерних пропозицій не може бути менше, ніж</w:t>
            </w:r>
            <w:r w:rsidRPr="0098375A">
              <w:rPr>
                <w:rFonts w:ascii="Times New Roman" w:eastAsia="Times New Roman" w:hAnsi="Times New Roman" w:cs="Times New Roman"/>
                <w:color w:val="auto"/>
                <w:lang w:val="uk-UA"/>
              </w:rPr>
              <w:t xml:space="preserve"> 7 (сім) днів з дня оприлюднення оголошення про проведення відкритих торгів в електронній системі </w:t>
            </w:r>
            <w:proofErr w:type="spellStart"/>
            <w:r w:rsidRPr="0098375A">
              <w:rPr>
                <w:rFonts w:ascii="Times New Roman" w:eastAsia="Times New Roman" w:hAnsi="Times New Roman" w:cs="Times New Roman"/>
                <w:color w:val="auto"/>
                <w:lang w:val="uk-UA"/>
              </w:rPr>
              <w:t>закупівель</w:t>
            </w:r>
            <w:proofErr w:type="spellEnd"/>
            <w:r w:rsidRPr="0098375A">
              <w:rPr>
                <w:rFonts w:ascii="Times New Roman" w:eastAsia="Times New Roman" w:hAnsi="Times New Roman" w:cs="Times New Roman"/>
                <w:color w:val="auto"/>
                <w:lang w:val="uk-UA"/>
              </w:rPr>
              <w:t>).</w:t>
            </w:r>
          </w:p>
          <w:p w14:paraId="00524328" w14:textId="77777777" w:rsidR="00B14A89" w:rsidRPr="0098375A" w:rsidRDefault="00B14A89" w:rsidP="00B14A89">
            <w:pPr>
              <w:pStyle w:val="11"/>
              <w:widowControl w:val="0"/>
              <w:spacing w:line="240" w:lineRule="auto"/>
              <w:ind w:firstLine="284"/>
              <w:contextualSpacing/>
              <w:jc w:val="both"/>
              <w:rPr>
                <w:rFonts w:ascii="Times New Roman" w:eastAsia="Times New Roman" w:hAnsi="Times New Roman" w:cs="Times New Roman"/>
                <w:i/>
                <w:color w:val="auto"/>
                <w:u w:val="single"/>
                <w:lang w:val="uk-UA"/>
              </w:rPr>
            </w:pPr>
            <w:r w:rsidRPr="0098375A">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14:paraId="126F888B" w14:textId="77777777" w:rsidR="00B14A89" w:rsidRPr="0098375A" w:rsidRDefault="00B14A89" w:rsidP="00B14A89">
            <w:pPr>
              <w:pStyle w:val="11"/>
              <w:widowControl w:val="0"/>
              <w:spacing w:line="240" w:lineRule="auto"/>
              <w:ind w:firstLine="284"/>
              <w:contextualSpacing/>
              <w:jc w:val="both"/>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 xml:space="preserve">Електронна система </w:t>
            </w:r>
            <w:proofErr w:type="spellStart"/>
            <w:r w:rsidRPr="0098375A">
              <w:rPr>
                <w:rFonts w:ascii="Times New Roman" w:eastAsia="Times New Roman" w:hAnsi="Times New Roman" w:cs="Times New Roman"/>
                <w:color w:val="auto"/>
                <w:lang w:val="uk-UA"/>
              </w:rPr>
              <w:t>закупівель</w:t>
            </w:r>
            <w:proofErr w:type="spellEnd"/>
            <w:r w:rsidRPr="0098375A">
              <w:rPr>
                <w:rFonts w:ascii="Times New Roman" w:eastAsia="Times New Roman" w:hAnsi="Times New Roman" w:cs="Times New Roman"/>
                <w:color w:val="auto"/>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8375A">
              <w:rPr>
                <w:rFonts w:ascii="Times New Roman" w:eastAsia="Times New Roman" w:hAnsi="Times New Roman" w:cs="Times New Roman"/>
                <w:color w:val="auto"/>
                <w:lang w:val="uk-UA"/>
              </w:rPr>
              <w:t>закупівель</w:t>
            </w:r>
            <w:proofErr w:type="spellEnd"/>
            <w:r w:rsidRPr="0098375A">
              <w:rPr>
                <w:rFonts w:ascii="Times New Roman" w:eastAsia="Times New Roman" w:hAnsi="Times New Roman" w:cs="Times New Roman"/>
                <w:color w:val="auto"/>
                <w:lang w:val="uk-UA"/>
              </w:rPr>
              <w:t xml:space="preserve"> повинна забезпечити можливість подання тендерної пропозиції всім особам на рівних умовах.</w:t>
            </w:r>
          </w:p>
          <w:p w14:paraId="2D255308" w14:textId="2DFE5E2C" w:rsidR="00B14A89" w:rsidRPr="0098375A" w:rsidRDefault="00B14A89" w:rsidP="00B14A89">
            <w:pPr>
              <w:pStyle w:val="11"/>
              <w:widowControl w:val="0"/>
              <w:spacing w:line="240" w:lineRule="auto"/>
              <w:ind w:firstLine="284"/>
              <w:contextualSpacing/>
              <w:jc w:val="both"/>
              <w:rPr>
                <w:rFonts w:ascii="Times New Roman" w:eastAsia="Times New Roman" w:hAnsi="Times New Roman" w:cs="Times New Roman"/>
                <w:i/>
                <w:color w:val="auto"/>
                <w:u w:val="single"/>
                <w:lang w:val="uk-UA"/>
              </w:rPr>
            </w:pPr>
            <w:r w:rsidRPr="0098375A">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98375A">
              <w:rPr>
                <w:rFonts w:ascii="Times New Roman" w:hAnsi="Times New Roman" w:cs="Times New Roman"/>
                <w:lang w:val="uk-UA"/>
              </w:rPr>
              <w:t>закупівель</w:t>
            </w:r>
            <w:proofErr w:type="spellEnd"/>
            <w:r w:rsidRPr="0098375A">
              <w:rPr>
                <w:rFonts w:ascii="Times New Roman" w:hAnsi="Times New Roman" w:cs="Times New Roman"/>
                <w:lang w:val="uk-UA"/>
              </w:rPr>
              <w:t>.</w:t>
            </w:r>
          </w:p>
        </w:tc>
      </w:tr>
      <w:tr w:rsidR="00B14A89" w:rsidRPr="00514FB5" w14:paraId="56D20175"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single" w:sz="6" w:space="0" w:color="auto"/>
            </w:tcBorders>
            <w:shd w:val="clear" w:color="auto" w:fill="auto"/>
            <w:vAlign w:val="center"/>
          </w:tcPr>
          <w:p w14:paraId="6DB8D092"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2</w:t>
            </w:r>
          </w:p>
        </w:tc>
        <w:tc>
          <w:tcPr>
            <w:tcW w:w="3011" w:type="dxa"/>
            <w:tcBorders>
              <w:bottom w:val="single" w:sz="6" w:space="0" w:color="auto"/>
            </w:tcBorders>
            <w:shd w:val="clear" w:color="auto" w:fill="auto"/>
            <w:vAlign w:val="center"/>
          </w:tcPr>
          <w:p w14:paraId="66266E9E"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Дата та час розкриття тендерної пропозиції</w:t>
            </w:r>
          </w:p>
        </w:tc>
        <w:tc>
          <w:tcPr>
            <w:tcW w:w="6660" w:type="dxa"/>
            <w:gridSpan w:val="2"/>
            <w:tcBorders>
              <w:bottom w:val="single" w:sz="6" w:space="0" w:color="auto"/>
            </w:tcBorders>
            <w:shd w:val="clear" w:color="auto" w:fill="auto"/>
          </w:tcPr>
          <w:p w14:paraId="6FF0D4B7" w14:textId="77777777" w:rsidR="00B14A89" w:rsidRPr="002D016E" w:rsidRDefault="00B14A89" w:rsidP="00B14A89">
            <w:pPr>
              <w:shd w:val="clear" w:color="auto" w:fill="FFFFFF"/>
              <w:spacing w:line="240" w:lineRule="auto"/>
              <w:ind w:firstLine="284"/>
              <w:jc w:val="both"/>
              <w:rPr>
                <w:rFonts w:ascii="Times New Roman" w:hAnsi="Times New Roman" w:cs="Times New Roman"/>
                <w:lang w:val="uk-UA" w:eastAsia="en-US"/>
              </w:rPr>
            </w:pPr>
            <w:r w:rsidRPr="00123AF5">
              <w:rPr>
                <w:rFonts w:ascii="Times New Roman" w:hAnsi="Times New Roman" w:cs="Times New Roman"/>
                <w:color w:val="auto"/>
                <w:lang w:val="uk-UA"/>
              </w:rPr>
              <w:t xml:space="preserve">Відповідно </w:t>
            </w:r>
            <w:r w:rsidRPr="002D016E">
              <w:rPr>
                <w:rFonts w:ascii="Times New Roman" w:hAnsi="Times New Roman" w:cs="Times New Roman"/>
                <w:color w:val="auto"/>
                <w:lang w:val="uk-UA"/>
              </w:rPr>
              <w:t>до п.</w:t>
            </w:r>
            <w:r w:rsidRPr="002D016E">
              <w:rPr>
                <w:rFonts w:ascii="Times New Roman" w:hAnsi="Times New Roman" w:cs="Times New Roman"/>
                <w:lang w:val="uk-UA" w:eastAsia="en-US"/>
              </w:rPr>
              <w:t xml:space="preserve">38 </w:t>
            </w:r>
            <w:r w:rsidRPr="002D016E">
              <w:rPr>
                <w:rFonts w:ascii="Times New Roman" w:hAnsi="Times New Roman" w:cs="Times New Roman"/>
                <w:color w:val="auto"/>
                <w:lang w:val="uk-UA"/>
              </w:rPr>
              <w:t xml:space="preserve">Особливостей </w:t>
            </w:r>
            <w:r w:rsidRPr="002D016E">
              <w:rPr>
                <w:rFonts w:ascii="Times New Roman" w:hAnsi="Times New Roman" w:cs="Times New Roman"/>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D016E">
              <w:rPr>
                <w:rFonts w:ascii="Times New Roman" w:hAnsi="Times New Roman" w:cs="Times New Roman"/>
                <w:lang w:val="uk-UA" w:eastAsia="en-US"/>
              </w:rPr>
              <w:t>закупівель</w:t>
            </w:r>
            <w:proofErr w:type="spellEnd"/>
            <w:r w:rsidRPr="002D016E">
              <w:rPr>
                <w:rFonts w:ascii="Times New Roman" w:hAnsi="Times New Roman" w:cs="Times New Roman"/>
                <w:lang w:val="uk-UA"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2D016E">
              <w:rPr>
                <w:rFonts w:ascii="Times New Roman" w:hAnsi="Times New Roman" w:cs="Times New Roman"/>
                <w:lang w:val="uk-UA" w:eastAsia="en-US"/>
              </w:rPr>
              <w:t>закупівель</w:t>
            </w:r>
            <w:proofErr w:type="spellEnd"/>
            <w:r w:rsidRPr="002D016E">
              <w:rPr>
                <w:rFonts w:ascii="Times New Roman" w:hAnsi="Times New Roman" w:cs="Times New Roman"/>
                <w:lang w:val="uk-UA" w:eastAsia="en-US"/>
              </w:rPr>
              <w:t>.</w:t>
            </w:r>
          </w:p>
          <w:p w14:paraId="051D5783" w14:textId="77777777" w:rsidR="00B14A89" w:rsidRPr="002D016E" w:rsidRDefault="00B14A89" w:rsidP="00B14A89">
            <w:pPr>
              <w:shd w:val="clear" w:color="auto" w:fill="FFFFFF"/>
              <w:spacing w:line="240" w:lineRule="auto"/>
              <w:ind w:firstLine="284"/>
              <w:jc w:val="both"/>
              <w:rPr>
                <w:rFonts w:ascii="Times New Roman" w:hAnsi="Times New Roman" w:cs="Times New Roman"/>
                <w:lang w:val="uk-UA" w:eastAsia="en-US"/>
              </w:rPr>
            </w:pPr>
            <w:r w:rsidRPr="002D016E">
              <w:rPr>
                <w:rFonts w:ascii="Times New Roman" w:hAnsi="Times New Roman" w:cs="Times New Roman"/>
                <w:color w:val="auto"/>
                <w:lang w:val="uk-UA"/>
              </w:rPr>
              <w:t>Відповідно до п.</w:t>
            </w:r>
            <w:r w:rsidRPr="002D016E">
              <w:rPr>
                <w:rFonts w:ascii="Times New Roman" w:hAnsi="Times New Roman" w:cs="Times New Roman"/>
                <w:lang w:val="uk-UA" w:eastAsia="en-US"/>
              </w:rPr>
              <w:t xml:space="preserve">39 </w:t>
            </w:r>
            <w:r w:rsidRPr="002D016E">
              <w:rPr>
                <w:rFonts w:ascii="Times New Roman" w:hAnsi="Times New Roman" w:cs="Times New Roman"/>
                <w:color w:val="auto"/>
                <w:lang w:val="uk-UA"/>
              </w:rPr>
              <w:t xml:space="preserve">Особливостей </w:t>
            </w:r>
            <w:r w:rsidRPr="002D016E">
              <w:rPr>
                <w:rFonts w:ascii="Times New Roman" w:hAnsi="Times New Roman" w:cs="Times New Roman"/>
                <w:lang w:val="uk-UA" w:eastAsia="en-US"/>
              </w:rPr>
              <w:t>розкриття тендерних пропозицій здійснюється відповідно до ст.28 Закону (положення абз.3 ч.1. та абз.2 ч.2 ст.28 Закону не застосовуються).</w:t>
            </w:r>
          </w:p>
          <w:p w14:paraId="51B2E6C6" w14:textId="77777777" w:rsidR="00B14A89" w:rsidRPr="002D016E" w:rsidRDefault="00B14A89" w:rsidP="00B14A89">
            <w:pPr>
              <w:widowControl w:val="0"/>
              <w:snapToGrid w:val="0"/>
              <w:spacing w:line="240" w:lineRule="auto"/>
              <w:contextualSpacing/>
              <w:jc w:val="both"/>
              <w:rPr>
                <w:rFonts w:ascii="Times New Roman" w:hAnsi="Times New Roman" w:cs="Times New Roman"/>
                <w:color w:val="auto"/>
                <w:lang w:val="uk-UA"/>
              </w:rPr>
            </w:pPr>
            <w:r w:rsidRPr="002D016E">
              <w:rPr>
                <w:rFonts w:ascii="Times New Roman" w:hAnsi="Times New Roman" w:cs="Times New Roman"/>
                <w:lang w:val="uk-UA" w:eastAsia="en-US"/>
              </w:rPr>
              <w:t xml:space="preserve">Протокол розкриття тендерних пропозицій формується та оприлюднюється відповідно до </w:t>
            </w:r>
            <w:proofErr w:type="spellStart"/>
            <w:r w:rsidRPr="002D016E">
              <w:rPr>
                <w:rFonts w:ascii="Times New Roman" w:hAnsi="Times New Roman" w:cs="Times New Roman"/>
                <w:lang w:val="uk-UA" w:eastAsia="en-US"/>
              </w:rPr>
              <w:t>ч.ч</w:t>
            </w:r>
            <w:proofErr w:type="spellEnd"/>
            <w:r w:rsidRPr="002D016E">
              <w:rPr>
                <w:rFonts w:ascii="Times New Roman" w:hAnsi="Times New Roman" w:cs="Times New Roman"/>
                <w:lang w:val="uk-UA" w:eastAsia="en-US"/>
              </w:rPr>
              <w:t>. 3, 4 ст. 28 Закону.</w:t>
            </w:r>
          </w:p>
          <w:p w14:paraId="2C0F0225" w14:textId="574C1DE2" w:rsidR="00B14A89" w:rsidRPr="0098375A" w:rsidRDefault="00B14A89" w:rsidP="00B14A89">
            <w:pPr>
              <w:widowControl w:val="0"/>
              <w:snapToGrid w:val="0"/>
              <w:spacing w:line="240" w:lineRule="auto"/>
              <w:ind w:firstLine="284"/>
              <w:contextualSpacing/>
              <w:jc w:val="both"/>
              <w:rPr>
                <w:rFonts w:ascii="Times New Roman" w:hAnsi="Times New Roman" w:cs="Times New Roman"/>
                <w:lang w:val="uk-UA" w:eastAsia="en-US"/>
              </w:rPr>
            </w:pPr>
            <w:r w:rsidRPr="002D016E">
              <w:rPr>
                <w:rFonts w:ascii="Times New Roman" w:hAnsi="Times New Roman" w:cs="Times New Roman"/>
                <w:color w:val="auto"/>
                <w:lang w:val="uk-UA"/>
              </w:rPr>
              <w:t xml:space="preserve">Відповідно до п.40 Особливостей </w:t>
            </w:r>
            <w:r w:rsidRPr="002D016E">
              <w:rPr>
                <w:rFonts w:ascii="Times New Roman" w:hAnsi="Times New Roman" w:cs="Times New Roman"/>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rsidR="00B14A89" w:rsidRPr="0098375A" w14:paraId="6F26A3EB"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241"/>
          <w:jc w:val="center"/>
        </w:trPr>
        <w:tc>
          <w:tcPr>
            <w:tcW w:w="10197" w:type="dxa"/>
            <w:gridSpan w:val="4"/>
            <w:tcBorders>
              <w:top w:val="single" w:sz="6" w:space="0" w:color="auto"/>
              <w:bottom w:val="single" w:sz="6" w:space="0" w:color="auto"/>
            </w:tcBorders>
            <w:shd w:val="clear" w:color="auto" w:fill="33CAFF"/>
            <w:vAlign w:val="center"/>
          </w:tcPr>
          <w:p w14:paraId="518ED24D"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lastRenderedPageBreak/>
              <w:t>Розділ 5. Оцінка тендерної пропозиції</w:t>
            </w:r>
          </w:p>
        </w:tc>
      </w:tr>
      <w:tr w:rsidR="00B14A89" w:rsidRPr="0098375A" w14:paraId="0E095A5B"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6" w:space="0" w:color="auto"/>
            </w:tcBorders>
            <w:shd w:val="clear" w:color="auto" w:fill="auto"/>
            <w:vAlign w:val="center"/>
          </w:tcPr>
          <w:p w14:paraId="386B674E"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0B66FBC6" w14:textId="77777777" w:rsidR="00B14A89" w:rsidRPr="0098375A" w:rsidRDefault="00B14A89" w:rsidP="00B14A89">
            <w:pPr>
              <w:widowControl w:val="0"/>
              <w:suppressAutoHyphens w:val="0"/>
              <w:spacing w:line="240" w:lineRule="auto"/>
              <w:ind w:right="-58"/>
              <w:jc w:val="both"/>
              <w:rPr>
                <w:rFonts w:ascii="Times New Roman" w:hAnsi="Times New Roman" w:cs="Times New Roman"/>
                <w:b/>
                <w:color w:val="auto"/>
                <w:lang w:val="uk-UA"/>
              </w:rPr>
            </w:pPr>
            <w:r w:rsidRPr="0098375A">
              <w:rPr>
                <w:rFonts w:ascii="Times New Roman" w:eastAsia="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60" w:type="dxa"/>
            <w:gridSpan w:val="2"/>
            <w:tcBorders>
              <w:top w:val="single" w:sz="6" w:space="0" w:color="auto"/>
            </w:tcBorders>
            <w:shd w:val="clear" w:color="auto" w:fill="auto"/>
          </w:tcPr>
          <w:p w14:paraId="17D8DF14" w14:textId="77777777" w:rsidR="00B14A89" w:rsidRPr="002D016E" w:rsidRDefault="00B14A89" w:rsidP="00B14A89">
            <w:pPr>
              <w:widowControl w:val="0"/>
              <w:snapToGrid w:val="0"/>
              <w:spacing w:line="240" w:lineRule="auto"/>
              <w:ind w:firstLine="284"/>
              <w:jc w:val="both"/>
              <w:rPr>
                <w:rFonts w:ascii="Times New Roman" w:hAnsi="Times New Roman" w:cs="Times New Roman"/>
                <w:lang w:val="uk-UA"/>
              </w:rPr>
            </w:pPr>
            <w:bookmarkStart w:id="1" w:name="n480"/>
            <w:bookmarkStart w:id="2" w:name="n481"/>
            <w:bookmarkStart w:id="3" w:name="n483"/>
            <w:bookmarkStart w:id="4" w:name="n484"/>
            <w:bookmarkStart w:id="5" w:name="n487"/>
            <w:bookmarkEnd w:id="1"/>
            <w:bookmarkEnd w:id="2"/>
            <w:bookmarkEnd w:id="3"/>
            <w:bookmarkEnd w:id="4"/>
            <w:bookmarkEnd w:id="5"/>
            <w:r w:rsidRPr="002D016E">
              <w:rPr>
                <w:rFonts w:ascii="Times New Roman" w:hAnsi="Times New Roman" w:cs="Times New Roman"/>
                <w:lang w:val="uk-UA"/>
              </w:rPr>
              <w:t xml:space="preserve">Розгляд та оцінка тендерних пропозицій здійснюються відповідно до </w:t>
            </w:r>
            <w:r w:rsidRPr="002D016E">
              <w:rPr>
                <w:rFonts w:ascii="Times New Roman" w:hAnsi="Times New Roman" w:cs="Times New Roman"/>
                <w:bCs/>
                <w:lang w:val="uk-UA"/>
              </w:rPr>
              <w:t>ст.29 Закону</w:t>
            </w:r>
            <w:r w:rsidRPr="002D016E">
              <w:rPr>
                <w:rFonts w:ascii="Times New Roman" w:hAnsi="Times New Roman" w:cs="Times New Roman"/>
                <w:lang w:val="uk-UA"/>
              </w:rPr>
              <w:t xml:space="preserve"> (положення </w:t>
            </w:r>
            <w:proofErr w:type="spellStart"/>
            <w:r w:rsidRPr="002D016E">
              <w:rPr>
                <w:rFonts w:ascii="Times New Roman" w:hAnsi="Times New Roman" w:cs="Times New Roman"/>
                <w:bCs/>
                <w:lang w:val="uk-UA"/>
              </w:rPr>
              <w:t>ч.ч</w:t>
            </w:r>
            <w:proofErr w:type="spellEnd"/>
            <w:r w:rsidRPr="002D016E">
              <w:rPr>
                <w:rFonts w:ascii="Times New Roman" w:hAnsi="Times New Roman" w:cs="Times New Roman"/>
                <w:bCs/>
                <w:lang w:val="uk-UA"/>
              </w:rPr>
              <w:t>. 2, 12, 16, абз.2 і 3 ч.15 ст. 29 Закону</w:t>
            </w:r>
            <w:r w:rsidRPr="002D016E">
              <w:rPr>
                <w:rFonts w:ascii="Times New Roman" w:hAnsi="Times New Roman" w:cs="Times New Roman"/>
                <w:lang w:val="uk-UA"/>
              </w:rPr>
              <w:t xml:space="preserve"> не застосовуються) з урахуванням положень </w:t>
            </w:r>
            <w:r w:rsidRPr="002D016E">
              <w:rPr>
                <w:rFonts w:ascii="Times New Roman" w:hAnsi="Times New Roman" w:cs="Times New Roman"/>
                <w:bCs/>
                <w:lang w:val="uk-UA"/>
              </w:rPr>
              <w:t>п.43 Особливостей</w:t>
            </w:r>
            <w:r w:rsidRPr="002D016E">
              <w:rPr>
                <w:rFonts w:ascii="Times New Roman" w:hAnsi="Times New Roman" w:cs="Times New Roman"/>
                <w:lang w:val="uk-UA"/>
              </w:rPr>
              <w:t>.</w:t>
            </w:r>
          </w:p>
          <w:p w14:paraId="75F2B43D" w14:textId="77777777" w:rsidR="00B14A89" w:rsidRPr="002D016E" w:rsidRDefault="00B14A89" w:rsidP="00B14A89">
            <w:pPr>
              <w:widowControl w:val="0"/>
              <w:snapToGrid w:val="0"/>
              <w:spacing w:line="240" w:lineRule="auto"/>
              <w:ind w:firstLine="284"/>
              <w:jc w:val="both"/>
              <w:rPr>
                <w:rFonts w:ascii="Times New Roman" w:hAnsi="Times New Roman" w:cs="Times New Roman"/>
                <w:lang w:val="uk-UA"/>
              </w:rPr>
            </w:pPr>
            <w:r w:rsidRPr="002D016E">
              <w:rPr>
                <w:rFonts w:ascii="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016E">
              <w:rPr>
                <w:rFonts w:ascii="Times New Roman" w:hAnsi="Times New Roman" w:cs="Times New Roman"/>
                <w:lang w:val="uk-UA"/>
              </w:rPr>
              <w:t>закупівель</w:t>
            </w:r>
            <w:proofErr w:type="spellEnd"/>
            <w:r w:rsidRPr="002D016E">
              <w:rPr>
                <w:rFonts w:ascii="Times New Roman" w:hAnsi="Times New Roman" w:cs="Times New Roman"/>
                <w:lang w:val="uk-UA"/>
              </w:rPr>
              <w:t xml:space="preserve"> відповідно до </w:t>
            </w:r>
            <w:r w:rsidRPr="002D016E">
              <w:rPr>
                <w:rFonts w:ascii="Times New Roman" w:hAnsi="Times New Roman" w:cs="Times New Roman"/>
                <w:bCs/>
                <w:lang w:val="uk-UA"/>
              </w:rPr>
              <w:t>ст. 30 Закону</w:t>
            </w:r>
            <w:r w:rsidRPr="002D016E">
              <w:rPr>
                <w:rFonts w:ascii="Times New Roman" w:hAnsi="Times New Roman" w:cs="Times New Roman"/>
                <w:lang w:val="uk-UA"/>
              </w:rPr>
              <w:t>.</w:t>
            </w:r>
          </w:p>
          <w:p w14:paraId="7AF98E47" w14:textId="77777777" w:rsidR="00B14A89" w:rsidRPr="002D016E" w:rsidRDefault="00B14A89" w:rsidP="00B14A89">
            <w:pPr>
              <w:widowControl w:val="0"/>
              <w:snapToGrid w:val="0"/>
              <w:spacing w:line="240" w:lineRule="auto"/>
              <w:ind w:firstLine="284"/>
              <w:jc w:val="both"/>
              <w:rPr>
                <w:rFonts w:ascii="Times New Roman" w:hAnsi="Times New Roman" w:cs="Times New Roman"/>
                <w:lang w:val="uk-UA"/>
              </w:rPr>
            </w:pPr>
            <w:r w:rsidRPr="002D016E">
              <w:rPr>
                <w:rFonts w:ascii="Times New Roman" w:hAnsi="Times New Roman" w:cs="Times New Roman"/>
                <w:lang w:val="uk-UA"/>
              </w:rPr>
              <w:t xml:space="preserve">Критерії та методика оцінки визначаються відповідно до </w:t>
            </w:r>
            <w:r w:rsidRPr="002D016E">
              <w:rPr>
                <w:rFonts w:ascii="Times New Roman" w:hAnsi="Times New Roman" w:cs="Times New Roman"/>
                <w:bCs/>
                <w:lang w:val="uk-UA"/>
              </w:rPr>
              <w:t>ст. 29 Закону</w:t>
            </w:r>
            <w:r w:rsidRPr="002D016E">
              <w:rPr>
                <w:rFonts w:ascii="Times New Roman" w:hAnsi="Times New Roman" w:cs="Times New Roman"/>
                <w:lang w:val="uk-UA"/>
              </w:rPr>
              <w:t>.</w:t>
            </w:r>
          </w:p>
          <w:p w14:paraId="52D43F64" w14:textId="77777777" w:rsidR="00B14A89" w:rsidRPr="004248F9" w:rsidRDefault="00B14A89" w:rsidP="00B14A89">
            <w:pPr>
              <w:widowControl w:val="0"/>
              <w:snapToGrid w:val="0"/>
              <w:spacing w:line="240" w:lineRule="auto"/>
              <w:ind w:firstLine="284"/>
              <w:jc w:val="both"/>
              <w:rPr>
                <w:rFonts w:ascii="Times New Roman" w:hAnsi="Times New Roman" w:cs="Times New Roman"/>
                <w:b/>
                <w:lang w:val="uk-UA"/>
              </w:rPr>
            </w:pPr>
            <w:r w:rsidRPr="004248F9">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3390B413" w14:textId="77777777" w:rsidR="00B14A89" w:rsidRPr="004248F9" w:rsidRDefault="00B14A89" w:rsidP="00B14A89">
            <w:pPr>
              <w:pStyle w:val="a7"/>
              <w:widowControl w:val="0"/>
              <w:numPr>
                <w:ilvl w:val="0"/>
                <w:numId w:val="7"/>
              </w:numPr>
              <w:snapToGrid w:val="0"/>
              <w:spacing w:after="0" w:line="240" w:lineRule="auto"/>
              <w:ind w:left="0" w:firstLine="284"/>
              <w:jc w:val="both"/>
              <w:rPr>
                <w:rFonts w:ascii="Times New Roman" w:hAnsi="Times New Roman"/>
                <w:lang w:val="uk-UA"/>
              </w:rPr>
            </w:pPr>
            <w:r w:rsidRPr="004248F9">
              <w:rPr>
                <w:rFonts w:ascii="Times New Roman" w:hAnsi="Times New Roman"/>
                <w:lang w:val="uk-UA"/>
              </w:rPr>
              <w:t xml:space="preserve">Оцінка тендерних пропозицій проводиться автоматично електронною системою </w:t>
            </w:r>
            <w:proofErr w:type="spellStart"/>
            <w:r w:rsidRPr="004248F9">
              <w:rPr>
                <w:rFonts w:ascii="Times New Roman" w:hAnsi="Times New Roman"/>
                <w:lang w:val="uk-UA"/>
              </w:rPr>
              <w:t>закупівель</w:t>
            </w:r>
            <w:proofErr w:type="spellEnd"/>
            <w:r w:rsidRPr="004248F9">
              <w:rPr>
                <w:rFonts w:ascii="Times New Roman" w:hAnsi="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lang w:val="uk-UA"/>
              </w:rPr>
              <w:t xml:space="preserve"> </w:t>
            </w:r>
            <w:r w:rsidRPr="004248F9">
              <w:rPr>
                <w:rFonts w:ascii="Times New Roman" w:hAnsi="Times New Roman"/>
                <w:i/>
                <w:lang w:val="uk-UA"/>
              </w:rPr>
              <w:t>(у разі якщо подано дві і більше тендерних пропозицій).</w:t>
            </w:r>
          </w:p>
          <w:p w14:paraId="51590116" w14:textId="7777777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lang w:val="uk-UA"/>
              </w:rPr>
            </w:pPr>
            <w:r w:rsidRPr="004248F9">
              <w:rPr>
                <w:rFonts w:ascii="Times New Roman" w:hAnsi="Times New Roman"/>
                <w:lang w:val="uk-UA"/>
              </w:rPr>
              <w:t xml:space="preserve">Якщо була подана одна тендерна пропозиція, електронна система </w:t>
            </w:r>
            <w:proofErr w:type="spellStart"/>
            <w:r w:rsidRPr="004248F9">
              <w:rPr>
                <w:rFonts w:ascii="Times New Roman" w:hAnsi="Times New Roman"/>
                <w:lang w:val="uk-UA"/>
              </w:rPr>
              <w:t>закупівель</w:t>
            </w:r>
            <w:proofErr w:type="spellEnd"/>
            <w:r w:rsidRPr="004248F9">
              <w:rPr>
                <w:rFonts w:ascii="Times New Roman"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2D016E">
              <w:rPr>
                <w:rFonts w:ascii="Times New Roman" w:hAnsi="Times New Roman"/>
                <w:lang w:val="uk-UA"/>
              </w:rPr>
              <w:t xml:space="preserve">визначеної </w:t>
            </w:r>
            <w:r w:rsidRPr="002D016E">
              <w:rPr>
                <w:rFonts w:ascii="Times New Roman" w:hAnsi="Times New Roman"/>
                <w:bCs/>
                <w:lang w:val="uk-UA"/>
              </w:rPr>
              <w:t>п.40 Особливостей</w:t>
            </w:r>
            <w:r w:rsidRPr="002D016E">
              <w:rPr>
                <w:rFonts w:ascii="Times New Roman" w:hAnsi="Times New Roman"/>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2D016E">
              <w:rPr>
                <w:rFonts w:ascii="Times New Roman" w:hAnsi="Times New Roman"/>
                <w:bCs/>
                <w:lang w:val="uk-UA"/>
              </w:rPr>
              <w:t>ч. 3 і 4 ст. 28 Закону</w:t>
            </w:r>
            <w:r w:rsidRPr="002D016E">
              <w:rPr>
                <w:rFonts w:ascii="Times New Roman" w:hAnsi="Times New Roman"/>
                <w:lang w:val="uk-UA"/>
              </w:rPr>
              <w:t xml:space="preserve">. Замовник розглядає таку тендерну пропозицію відповідно до вимог </w:t>
            </w:r>
            <w:r w:rsidRPr="002D016E">
              <w:rPr>
                <w:rFonts w:ascii="Times New Roman" w:hAnsi="Times New Roman"/>
                <w:bCs/>
                <w:lang w:val="uk-UA"/>
              </w:rPr>
              <w:t>ст. 29 Закону</w:t>
            </w:r>
            <w:r w:rsidRPr="002D016E">
              <w:rPr>
                <w:rFonts w:ascii="Times New Roman" w:hAnsi="Times New Roman"/>
                <w:lang w:val="uk-UA"/>
              </w:rPr>
              <w:t xml:space="preserve"> (положення </w:t>
            </w:r>
            <w:r w:rsidRPr="002D016E">
              <w:rPr>
                <w:rFonts w:ascii="Times New Roman" w:hAnsi="Times New Roman"/>
                <w:bCs/>
                <w:lang w:val="uk-UA"/>
              </w:rPr>
              <w:t>ч.ч.2, 5-9, 11, 12, 14, 16, абз.2 і 3 ч.15 ст.29 Закону</w:t>
            </w:r>
            <w:r w:rsidRPr="002D016E">
              <w:rPr>
                <w:rFonts w:ascii="Times New Roman" w:hAnsi="Times New Roman"/>
                <w:lang w:val="uk-UA"/>
              </w:rPr>
              <w:t xml:space="preserve"> не застосовуються) з урахуванням положень </w:t>
            </w:r>
            <w:r w:rsidRPr="002D016E">
              <w:rPr>
                <w:rFonts w:ascii="Times New Roman" w:hAnsi="Times New Roman"/>
                <w:bCs/>
                <w:lang w:val="uk-UA"/>
              </w:rPr>
              <w:t>п.43 Особливостей</w:t>
            </w:r>
            <w:r w:rsidRPr="002D016E">
              <w:rPr>
                <w:rFonts w:ascii="Times New Roman" w:hAnsi="Times New Roman"/>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8B8E12" w14:textId="7777777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lang w:val="uk-UA"/>
              </w:rPr>
            </w:pPr>
            <w:r w:rsidRPr="002D016E">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D016E">
              <w:rPr>
                <w:rFonts w:ascii="Times New Roman" w:hAnsi="Times New Roman"/>
                <w:lang w:val="uk-UA"/>
              </w:rPr>
              <w:t>закупівель</w:t>
            </w:r>
            <w:proofErr w:type="spellEnd"/>
            <w:r w:rsidRPr="002D016E">
              <w:rPr>
                <w:rFonts w:ascii="Times New Roman" w:hAnsi="Times New Roman"/>
                <w:lang w:val="uk-UA"/>
              </w:rPr>
              <w:t xml:space="preserve"> протягом одного дня з дня прийняття відповідного рішення. </w:t>
            </w:r>
          </w:p>
          <w:p w14:paraId="2AD623A7" w14:textId="7777777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iCs/>
                <w:lang w:val="uk-UA"/>
              </w:rPr>
            </w:pPr>
            <w:r w:rsidRPr="002D016E">
              <w:rPr>
                <w:rFonts w:ascii="Times New Roman" w:hAnsi="Times New Roman"/>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2292B5" w14:textId="4680BF2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iCs/>
                <w:lang w:val="uk-UA"/>
              </w:rPr>
            </w:pPr>
            <w:r w:rsidRPr="002D016E">
              <w:rPr>
                <w:rFonts w:ascii="Times New Roman" w:hAnsi="Times New Roman"/>
                <w:lang w:val="uk-UA"/>
              </w:rPr>
              <w:t>Оцінка тендерних пропозицій здійснюється на основі критерію «Ціна» Питома вага – 100 %.</w:t>
            </w:r>
          </w:p>
          <w:p w14:paraId="6D63302C" w14:textId="77777777" w:rsidR="00B14A89" w:rsidRPr="002D016E" w:rsidRDefault="00B14A89" w:rsidP="00B14A89">
            <w:pPr>
              <w:widowControl w:val="0"/>
              <w:snapToGrid w:val="0"/>
              <w:spacing w:line="240" w:lineRule="auto"/>
              <w:ind w:firstLine="313"/>
              <w:jc w:val="both"/>
              <w:rPr>
                <w:rFonts w:ascii="Times New Roman" w:hAnsi="Times New Roman"/>
                <w:iCs/>
                <w:lang w:val="uk-UA"/>
              </w:rPr>
            </w:pPr>
            <w:r w:rsidRPr="002D016E">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3C0318" w14:textId="7777777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iCs/>
                <w:lang w:val="uk-UA"/>
              </w:rPr>
            </w:pPr>
            <w:r w:rsidRPr="002D016E">
              <w:rPr>
                <w:rFonts w:ascii="Times New Roman" w:hAnsi="Times New Roman"/>
                <w:lang w:val="uk-UA"/>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p>
          <w:p w14:paraId="464F73FA" w14:textId="7777777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iCs/>
                <w:lang w:val="uk-UA"/>
              </w:rPr>
            </w:pPr>
            <w:r w:rsidRPr="002D016E">
              <w:rPr>
                <w:rFonts w:ascii="Times New Roman" w:hAnsi="Times New Roman"/>
                <w:lang w:val="uk-UA"/>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2D016E">
              <w:rPr>
                <w:rFonts w:ascii="Times New Roman" w:hAnsi="Times New Roman"/>
                <w:lang w:val="uk-UA"/>
              </w:rPr>
              <w:lastRenderedPageBreak/>
              <w:t>мають бути сплачені, усіх інших витрат, передбачених для товару/послуг/робіт даного виду.</w:t>
            </w:r>
          </w:p>
          <w:p w14:paraId="712129DD" w14:textId="77777777" w:rsidR="00B14A89" w:rsidRPr="002D016E" w:rsidRDefault="00B14A89" w:rsidP="00B14A89">
            <w:pPr>
              <w:pStyle w:val="a7"/>
              <w:widowControl w:val="0"/>
              <w:numPr>
                <w:ilvl w:val="0"/>
                <w:numId w:val="7"/>
              </w:numPr>
              <w:snapToGrid w:val="0"/>
              <w:spacing w:after="0" w:line="240" w:lineRule="auto"/>
              <w:ind w:left="0" w:firstLine="284"/>
              <w:jc w:val="both"/>
              <w:rPr>
                <w:rFonts w:ascii="Times New Roman" w:hAnsi="Times New Roman"/>
                <w:lang w:val="uk-UA"/>
              </w:rPr>
            </w:pPr>
            <w:r w:rsidRPr="002D016E">
              <w:rPr>
                <w:rFonts w:ascii="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205000A4" w14:textId="77777777" w:rsidR="00B14A89" w:rsidRPr="002D016E" w:rsidRDefault="00B14A89" w:rsidP="00B14A89">
            <w:pPr>
              <w:widowControl w:val="0"/>
              <w:snapToGrid w:val="0"/>
              <w:spacing w:line="240" w:lineRule="auto"/>
              <w:ind w:firstLine="284"/>
              <w:jc w:val="both"/>
              <w:rPr>
                <w:rFonts w:ascii="Times New Roman" w:hAnsi="Times New Roman" w:cs="Times New Roman"/>
                <w:lang w:val="uk-UA"/>
              </w:rPr>
            </w:pPr>
            <w:r w:rsidRPr="002D016E">
              <w:rPr>
                <w:rFonts w:ascii="Times New Roman" w:hAnsi="Times New Roman" w:cs="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016E">
              <w:rPr>
                <w:rFonts w:ascii="Times New Roman" w:hAnsi="Times New Roman" w:cs="Times New Roman"/>
                <w:lang w:val="uk-UA"/>
              </w:rPr>
              <w:t>закупівель</w:t>
            </w:r>
            <w:proofErr w:type="spellEnd"/>
            <w:r w:rsidRPr="002D016E">
              <w:rPr>
                <w:rFonts w:ascii="Times New Roman" w:hAnsi="Times New Roman" w:cs="Times New Roman"/>
                <w:lang w:val="uk-UA"/>
              </w:rPr>
              <w:t xml:space="preserve"> автоматично за умови наявності не менше двох учасників,</w:t>
            </w:r>
            <w:r w:rsidRPr="004248F9">
              <w:rPr>
                <w:rFonts w:ascii="Times New Roman" w:hAnsi="Times New Roman" w:cs="Times New Roman"/>
                <w:lang w:val="uk-UA"/>
              </w:rPr>
              <w:t xml:space="preserve"> які подали свої тендерні пропозиції щодо предмета закупівлі або його частини (лота).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Pr="002D016E">
              <w:rPr>
                <w:rFonts w:ascii="Times New Roman" w:hAnsi="Times New Roman" w:cs="Times New Roman"/>
                <w:bCs/>
                <w:lang w:val="uk-UA"/>
              </w:rPr>
              <w:t>абз.1 ч.14 ст. 28 Закону</w:t>
            </w:r>
            <w:r w:rsidRPr="002D016E">
              <w:rPr>
                <w:rFonts w:ascii="Times New Roman" w:hAnsi="Times New Roman" w:cs="Times New Roman"/>
                <w:lang w:val="uk-UA"/>
              </w:rPr>
              <w:t>.</w:t>
            </w:r>
          </w:p>
          <w:p w14:paraId="38356912" w14:textId="77777777" w:rsidR="00B14A89" w:rsidRPr="004248F9" w:rsidRDefault="00B14A89" w:rsidP="00B14A89">
            <w:pPr>
              <w:widowControl w:val="0"/>
              <w:snapToGrid w:val="0"/>
              <w:spacing w:line="240" w:lineRule="auto"/>
              <w:ind w:firstLine="284"/>
              <w:jc w:val="both"/>
              <w:rPr>
                <w:rFonts w:ascii="Times New Roman" w:hAnsi="Times New Roman" w:cs="Times New Roman"/>
                <w:lang w:val="uk-UA"/>
              </w:rPr>
            </w:pPr>
            <w:r w:rsidRPr="004248F9">
              <w:rPr>
                <w:rFonts w:ascii="Times New Roman" w:hAnsi="Times New Roman" w:cs="Times New Roman"/>
                <w:lang w:val="uk-UA"/>
              </w:rPr>
              <w:t>Обґрунтування аномально низької тендерної пропозиції може містити інформацію про:</w:t>
            </w:r>
          </w:p>
          <w:p w14:paraId="740CBB0A" w14:textId="77777777" w:rsidR="00B14A89" w:rsidRDefault="00B14A89" w:rsidP="00B14A89">
            <w:pPr>
              <w:pStyle w:val="a7"/>
              <w:widowControl w:val="0"/>
              <w:numPr>
                <w:ilvl w:val="0"/>
                <w:numId w:val="8"/>
              </w:numPr>
              <w:snapToGrid w:val="0"/>
              <w:spacing w:after="0" w:line="240" w:lineRule="auto"/>
              <w:ind w:left="0" w:firstLine="284"/>
              <w:jc w:val="both"/>
              <w:rPr>
                <w:rFonts w:ascii="Times New Roman" w:hAnsi="Times New Roman"/>
                <w:lang w:val="uk-UA"/>
              </w:rPr>
            </w:pPr>
            <w:r w:rsidRPr="005B6F7A">
              <w:rPr>
                <w:rFonts w:ascii="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70773B" w14:textId="77777777" w:rsidR="00B14A89" w:rsidRDefault="00B14A89" w:rsidP="00B14A89">
            <w:pPr>
              <w:pStyle w:val="a7"/>
              <w:widowControl w:val="0"/>
              <w:numPr>
                <w:ilvl w:val="0"/>
                <w:numId w:val="8"/>
              </w:numPr>
              <w:snapToGrid w:val="0"/>
              <w:spacing w:after="0" w:line="240" w:lineRule="auto"/>
              <w:ind w:left="0" w:firstLine="284"/>
              <w:jc w:val="both"/>
              <w:rPr>
                <w:rFonts w:ascii="Times New Roman" w:hAnsi="Times New Roman"/>
                <w:lang w:val="uk-UA"/>
              </w:rPr>
            </w:pPr>
            <w:r w:rsidRPr="005B6F7A">
              <w:rPr>
                <w:rFonts w:ascii="Times New Roman" w:hAnsi="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9ACB02" w14:textId="77777777" w:rsidR="00B14A89" w:rsidRPr="005B6F7A" w:rsidRDefault="00B14A89" w:rsidP="00B14A89">
            <w:pPr>
              <w:pStyle w:val="a7"/>
              <w:widowControl w:val="0"/>
              <w:numPr>
                <w:ilvl w:val="0"/>
                <w:numId w:val="8"/>
              </w:numPr>
              <w:snapToGrid w:val="0"/>
              <w:spacing w:after="0" w:line="240" w:lineRule="auto"/>
              <w:ind w:left="0" w:firstLine="284"/>
              <w:jc w:val="both"/>
              <w:rPr>
                <w:rFonts w:ascii="Times New Roman" w:hAnsi="Times New Roman"/>
                <w:lang w:val="uk-UA"/>
              </w:rPr>
            </w:pPr>
            <w:r w:rsidRPr="005B6F7A">
              <w:rPr>
                <w:rFonts w:ascii="Times New Roman" w:hAnsi="Times New Roman"/>
                <w:lang w:val="uk-UA"/>
              </w:rPr>
              <w:t xml:space="preserve">отримання учасником державної допомоги згідно із законодавством. </w:t>
            </w:r>
          </w:p>
          <w:p w14:paraId="6D6AC485"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021662"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2D016E">
              <w:rPr>
                <w:rFonts w:ascii="Times New Roman" w:hAnsi="Times New Roman"/>
                <w:bCs/>
                <w:lang w:val="uk-UA"/>
              </w:rPr>
              <w:t>п.47 Особливостей</w:t>
            </w:r>
            <w:r w:rsidRPr="005B6F7A">
              <w:rPr>
                <w:rFonts w:ascii="Times New Roman" w:hAnsi="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216F03"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B6F7A">
              <w:rPr>
                <w:rFonts w:ascii="Times New Roman" w:hAnsi="Times New Roman"/>
                <w:lang w:val="uk-UA"/>
              </w:rPr>
              <w:t>невідповідностей</w:t>
            </w:r>
            <w:proofErr w:type="spellEnd"/>
            <w:r w:rsidRPr="005B6F7A">
              <w:rPr>
                <w:rFonts w:ascii="Times New Roman" w:hAnsi="Times New Roman"/>
                <w:lang w:val="uk-UA"/>
              </w:rPr>
              <w:t xml:space="preserve"> в електронній системі </w:t>
            </w:r>
            <w:proofErr w:type="spellStart"/>
            <w:r w:rsidRPr="005B6F7A">
              <w:rPr>
                <w:rFonts w:ascii="Times New Roman" w:hAnsi="Times New Roman"/>
                <w:lang w:val="uk-UA"/>
              </w:rPr>
              <w:t>закупівель</w:t>
            </w:r>
            <w:proofErr w:type="spellEnd"/>
            <w:r w:rsidRPr="005B6F7A">
              <w:rPr>
                <w:rFonts w:ascii="Times New Roman" w:hAnsi="Times New Roman"/>
                <w:lang w:val="uk-UA"/>
              </w:rPr>
              <w:t>.</w:t>
            </w:r>
          </w:p>
          <w:p w14:paraId="50ACB5E2"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B6F7A">
              <w:rPr>
                <w:rFonts w:ascii="Times New Roman" w:hAnsi="Times New Roman"/>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CA793E"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6F7A">
              <w:rPr>
                <w:rFonts w:ascii="Times New Roman" w:hAnsi="Times New Roman"/>
                <w:lang w:val="uk-UA"/>
              </w:rPr>
              <w:t>невідповідностей</w:t>
            </w:r>
            <w:proofErr w:type="spellEnd"/>
            <w:r w:rsidRPr="005B6F7A">
              <w:rPr>
                <w:rFonts w:ascii="Times New Roman" w:hAnsi="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9A06B4"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B6F7A">
              <w:rPr>
                <w:rFonts w:ascii="Times New Roman" w:hAnsi="Times New Roman"/>
                <w:lang w:val="uk-UA"/>
              </w:rPr>
              <w:t>закупівель</w:t>
            </w:r>
            <w:proofErr w:type="spellEnd"/>
            <w:r w:rsidRPr="005B6F7A">
              <w:rPr>
                <w:rFonts w:ascii="Times New Roman" w:hAnsi="Times New Roman"/>
                <w:lang w:val="uk-UA"/>
              </w:rPr>
              <w:t xml:space="preserve"> уточнених або нових документів в електронній системі </w:t>
            </w:r>
            <w:proofErr w:type="spellStart"/>
            <w:r w:rsidRPr="005B6F7A">
              <w:rPr>
                <w:rFonts w:ascii="Times New Roman" w:hAnsi="Times New Roman"/>
                <w:lang w:val="uk-UA"/>
              </w:rPr>
              <w:t>закупівель</w:t>
            </w:r>
            <w:proofErr w:type="spellEnd"/>
            <w:r w:rsidRPr="005B6F7A">
              <w:rPr>
                <w:rFonts w:ascii="Times New Roman" w:hAnsi="Times New Roman"/>
                <w:lang w:val="uk-UA"/>
              </w:rPr>
              <w:t xml:space="preserve"> </w:t>
            </w:r>
            <w:r w:rsidRPr="005B6F7A">
              <w:rPr>
                <w:rFonts w:ascii="Times New Roman" w:hAnsi="Times New Roman"/>
                <w:b/>
                <w:lang w:val="uk-UA"/>
              </w:rPr>
              <w:t>протягом 24 годин</w:t>
            </w:r>
            <w:r w:rsidRPr="005B6F7A">
              <w:rPr>
                <w:rFonts w:ascii="Times New Roman" w:hAnsi="Times New Roman"/>
                <w:lang w:val="uk-UA"/>
              </w:rPr>
              <w:t xml:space="preserve"> з моменту розміщення замовником в електронній системі </w:t>
            </w:r>
            <w:proofErr w:type="spellStart"/>
            <w:r w:rsidRPr="005B6F7A">
              <w:rPr>
                <w:rFonts w:ascii="Times New Roman" w:hAnsi="Times New Roman"/>
                <w:lang w:val="uk-UA"/>
              </w:rPr>
              <w:t>закупівель</w:t>
            </w:r>
            <w:proofErr w:type="spellEnd"/>
            <w:r w:rsidRPr="005B6F7A">
              <w:rPr>
                <w:rFonts w:ascii="Times New Roman" w:hAnsi="Times New Roman"/>
                <w:lang w:val="uk-UA"/>
              </w:rPr>
              <w:t xml:space="preserve"> повідомлення з вимогою про усунення таких </w:t>
            </w:r>
            <w:proofErr w:type="spellStart"/>
            <w:r w:rsidRPr="005B6F7A">
              <w:rPr>
                <w:rFonts w:ascii="Times New Roman" w:hAnsi="Times New Roman"/>
                <w:lang w:val="uk-UA"/>
              </w:rPr>
              <w:t>невідповідностей</w:t>
            </w:r>
            <w:proofErr w:type="spellEnd"/>
            <w:r w:rsidRPr="005B6F7A">
              <w:rPr>
                <w:rFonts w:ascii="Times New Roman" w:hAnsi="Times New Roman"/>
                <w:lang w:val="uk-UA"/>
              </w:rPr>
              <w:t>.</w:t>
            </w:r>
          </w:p>
          <w:p w14:paraId="060016AA"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5B6F7A">
              <w:rPr>
                <w:rFonts w:ascii="Times New Roman" w:hAnsi="Times New Roman"/>
                <w:lang w:val="uk-UA"/>
              </w:rPr>
              <w:t>невиправлення</w:t>
            </w:r>
            <w:proofErr w:type="spellEnd"/>
            <w:r w:rsidRPr="005B6F7A">
              <w:rPr>
                <w:rFonts w:ascii="Times New Roman" w:hAnsi="Times New Roman"/>
                <w:lang w:val="uk-UA"/>
              </w:rPr>
              <w:t xml:space="preserve"> учасниками виявлених </w:t>
            </w:r>
            <w:proofErr w:type="spellStart"/>
            <w:r w:rsidRPr="005B6F7A">
              <w:rPr>
                <w:rFonts w:ascii="Times New Roman" w:hAnsi="Times New Roman"/>
                <w:lang w:val="uk-UA"/>
              </w:rPr>
              <w:t>невідповідностей</w:t>
            </w:r>
            <w:proofErr w:type="spellEnd"/>
            <w:r w:rsidRPr="005B6F7A">
              <w:rPr>
                <w:rFonts w:ascii="Times New Roman" w:hAnsi="Times New Roman"/>
                <w:lang w:val="uk-UA"/>
              </w:rPr>
              <w:t>.</w:t>
            </w:r>
          </w:p>
          <w:p w14:paraId="4C72211E"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 xml:space="preserve">У разі відхилення тендерної пропозиції з підстави, </w:t>
            </w:r>
            <w:r w:rsidRPr="002D016E">
              <w:rPr>
                <w:rFonts w:ascii="Times New Roman" w:hAnsi="Times New Roman"/>
                <w:lang w:val="uk-UA"/>
              </w:rPr>
              <w:t xml:space="preserve">визначеної </w:t>
            </w:r>
            <w:r w:rsidRPr="002D016E">
              <w:rPr>
                <w:rFonts w:ascii="Times New Roman" w:hAnsi="Times New Roman"/>
                <w:bCs/>
                <w:lang w:val="uk-UA"/>
              </w:rPr>
              <w:t>п.п.3 п.47 Особливостей</w:t>
            </w:r>
            <w:r w:rsidRPr="002D016E">
              <w:rPr>
                <w:rFonts w:ascii="Times New Roman" w:hAnsi="Times New Roman"/>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2D016E">
              <w:rPr>
                <w:rFonts w:ascii="Times New Roman" w:hAnsi="Times New Roman"/>
                <w:bCs/>
                <w:lang w:val="uk-UA"/>
              </w:rPr>
              <w:t>ст.33 Закону та п. 49 Особливостей</w:t>
            </w:r>
            <w:r w:rsidRPr="005B6F7A">
              <w:rPr>
                <w:rFonts w:ascii="Times New Roman" w:hAnsi="Times New Roman"/>
                <w:lang w:val="uk-UA"/>
              </w:rPr>
              <w:t>.</w:t>
            </w:r>
          </w:p>
          <w:p w14:paraId="516D5FED"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05F3BE" w14:textId="77777777" w:rsidR="00B14A89" w:rsidRDefault="00B14A89" w:rsidP="00B14A89">
            <w:pPr>
              <w:pStyle w:val="a7"/>
              <w:widowControl w:val="0"/>
              <w:numPr>
                <w:ilvl w:val="0"/>
                <w:numId w:val="7"/>
              </w:numPr>
              <w:snapToGrid w:val="0"/>
              <w:spacing w:after="0" w:line="240" w:lineRule="auto"/>
              <w:ind w:left="28" w:firstLine="284"/>
              <w:jc w:val="both"/>
              <w:rPr>
                <w:rFonts w:ascii="Times New Roman" w:hAnsi="Times New Roman"/>
                <w:lang w:val="uk-UA"/>
              </w:rPr>
            </w:pPr>
            <w:r w:rsidRPr="005B6F7A">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B05DC0" w14:textId="7642C09F" w:rsidR="00B14A89" w:rsidRPr="0098375A" w:rsidRDefault="00B14A89" w:rsidP="00B14A89">
            <w:pPr>
              <w:widowControl w:val="0"/>
              <w:snapToGrid w:val="0"/>
              <w:spacing w:line="240" w:lineRule="auto"/>
              <w:ind w:firstLine="284"/>
              <w:jc w:val="both"/>
              <w:rPr>
                <w:rFonts w:ascii="Times New Roman" w:eastAsia="Times New Roman" w:hAnsi="Times New Roman" w:cs="Times New Roman"/>
                <w:b/>
                <w:bCs/>
                <w:color w:val="000000" w:themeColor="text1"/>
                <w:lang w:val="uk-UA"/>
              </w:rPr>
            </w:pPr>
            <w:r w:rsidRPr="005B6F7A">
              <w:rPr>
                <w:rFonts w:ascii="Times New Roman" w:hAnsi="Times New Roman"/>
                <w:lang w:val="uk-UA"/>
              </w:rPr>
              <w:t xml:space="preserve">Розмір мінімального кроку пониження ціни під час електронного </w:t>
            </w:r>
            <w:r w:rsidR="0038329D">
              <w:rPr>
                <w:rFonts w:ascii="Times New Roman" w:hAnsi="Times New Roman"/>
                <w:lang w:val="uk-UA"/>
              </w:rPr>
              <w:t>аукціону – 0,5</w:t>
            </w:r>
            <w:r w:rsidRPr="005B6F7A">
              <w:rPr>
                <w:rFonts w:ascii="Times New Roman" w:hAnsi="Times New Roman"/>
                <w:lang w:val="uk-UA"/>
              </w:rPr>
              <w:t>%</w:t>
            </w:r>
            <w:r w:rsidR="0038329D">
              <w:rPr>
                <w:rFonts w:ascii="Times New Roman" w:hAnsi="Times New Roman"/>
                <w:lang w:val="uk-UA"/>
              </w:rPr>
              <w:t xml:space="preserve"> </w:t>
            </w:r>
            <w:r w:rsidRPr="005B6F7A">
              <w:rPr>
                <w:rFonts w:ascii="Times New Roman" w:eastAsia="Times New Roman" w:hAnsi="Times New Roman"/>
                <w:lang w:val="uk-UA"/>
              </w:rPr>
              <w:t>закупівлю згідно з Законом з урахуванням Особливостей.</w:t>
            </w:r>
          </w:p>
        </w:tc>
      </w:tr>
      <w:tr w:rsidR="00B14A89" w:rsidRPr="00514FB5" w14:paraId="6D3E53E2"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17DC131A"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bCs/>
                <w:color w:val="auto"/>
                <w:lang w:val="uk-UA" w:eastAsia="uk-UA"/>
              </w:rPr>
            </w:pPr>
            <w:r w:rsidRPr="0098375A">
              <w:rPr>
                <w:rFonts w:ascii="Times New Roman" w:eastAsia="Times New Roman" w:hAnsi="Times New Roman" w:cs="Times New Roman"/>
                <w:b/>
                <w:bCs/>
                <w:color w:val="auto"/>
                <w:lang w:val="uk-UA"/>
              </w:rPr>
              <w:lastRenderedPageBreak/>
              <w:t>2</w:t>
            </w:r>
          </w:p>
        </w:tc>
        <w:tc>
          <w:tcPr>
            <w:tcW w:w="3011" w:type="dxa"/>
            <w:tcBorders>
              <w:top w:val="inset" w:sz="6" w:space="0" w:color="000000"/>
              <w:left w:val="inset" w:sz="6" w:space="0" w:color="000000"/>
              <w:bottom w:val="inset" w:sz="6" w:space="0" w:color="000000"/>
              <w:right w:val="inset" w:sz="6" w:space="0" w:color="000000"/>
            </w:tcBorders>
            <w:vAlign w:val="center"/>
          </w:tcPr>
          <w:p w14:paraId="70D58F34" w14:textId="77777777" w:rsidR="00B14A89" w:rsidRPr="0098375A" w:rsidRDefault="00B14A89" w:rsidP="00B14A89">
            <w:pPr>
              <w:widowControl w:val="0"/>
              <w:suppressAutoHyphens w:val="0"/>
              <w:spacing w:line="240" w:lineRule="auto"/>
              <w:ind w:right="-58"/>
              <w:jc w:val="both"/>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60" w:type="dxa"/>
            <w:gridSpan w:val="2"/>
            <w:tcBorders>
              <w:top w:val="inset" w:sz="6" w:space="0" w:color="000000"/>
              <w:left w:val="inset" w:sz="6" w:space="0" w:color="000000"/>
              <w:bottom w:val="inset" w:sz="6" w:space="0" w:color="000000"/>
              <w:right w:val="inset" w:sz="6" w:space="0" w:color="000000"/>
            </w:tcBorders>
          </w:tcPr>
          <w:p w14:paraId="74AAB0E8" w14:textId="39CC99D0" w:rsidR="00B14A89" w:rsidRPr="0098375A" w:rsidRDefault="00B14A89" w:rsidP="00B14A89">
            <w:pPr>
              <w:widowControl w:val="0"/>
              <w:spacing w:line="240" w:lineRule="auto"/>
              <w:ind w:firstLine="310"/>
              <w:jc w:val="both"/>
              <w:rPr>
                <w:rFonts w:ascii="Times New Roman" w:eastAsia="Times New Roman" w:hAnsi="Times New Roman" w:cs="Times New Roman"/>
                <w:spacing w:val="-4"/>
                <w:lang w:val="uk-UA"/>
              </w:rPr>
            </w:pPr>
            <w:r w:rsidRPr="0098375A">
              <w:rPr>
                <w:rFonts w:ascii="Times New Roman" w:eastAsia="Times New Roman" w:hAnsi="Times New Roman" w:cs="Times New Roman"/>
                <w:spacing w:val="-4"/>
                <w:lang w:val="uk-UA"/>
              </w:rPr>
              <w:t>Згідно з наказом Мінекономіки «Про затвердження Переліку формальних помилок» №710 від 1</w:t>
            </w:r>
            <w:r>
              <w:rPr>
                <w:rFonts w:ascii="Times New Roman" w:eastAsia="Times New Roman" w:hAnsi="Times New Roman" w:cs="Times New Roman"/>
                <w:spacing w:val="-4"/>
                <w:lang w:val="uk-UA"/>
              </w:rPr>
              <w:t xml:space="preserve">5.04.2020 та на виконання </w:t>
            </w:r>
            <w:r w:rsidRPr="00D7391A">
              <w:rPr>
                <w:rFonts w:ascii="Times New Roman" w:eastAsia="Times New Roman" w:hAnsi="Times New Roman" w:cs="Times New Roman"/>
                <w:spacing w:val="-4"/>
                <w:lang w:val="uk-UA"/>
              </w:rPr>
              <w:t>п.19 ч.2 ст.22 Закону в тендерній документації наведено опис та при</w:t>
            </w:r>
            <w:r w:rsidRPr="0098375A">
              <w:rPr>
                <w:rFonts w:ascii="Times New Roman" w:eastAsia="Times New Roman" w:hAnsi="Times New Roman" w:cs="Times New Roman"/>
                <w:spacing w:val="-4"/>
                <w:lang w:val="uk-UA"/>
              </w:rPr>
              <w:t>клади формальних (несуттєвих) помилок, допущення яких учасниками не призведе до відхилення їх тендерних пропозицій у наступній редакції:</w:t>
            </w:r>
          </w:p>
          <w:p w14:paraId="57BA98E7" w14:textId="77777777"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AF78E44" w14:textId="77777777"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hAnsi="Times New Roman" w:cs="Times New Roman"/>
                <w:b/>
                <w:color w:val="auto"/>
                <w:lang w:val="uk-UA"/>
              </w:rPr>
              <w:t>Опис та приклади формальних несуттєвих помилок</w:t>
            </w:r>
            <w:r w:rsidRPr="0098375A">
              <w:rPr>
                <w:rFonts w:ascii="Times New Roman" w:eastAsia="Times New Roman" w:hAnsi="Times New Roman" w:cs="Times New Roman"/>
                <w:color w:val="auto"/>
                <w:lang w:val="uk-UA"/>
              </w:rPr>
              <w:t>:</w:t>
            </w:r>
          </w:p>
          <w:p w14:paraId="45797449"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1.</w:t>
            </w:r>
            <w:r w:rsidRPr="0098375A">
              <w:rPr>
                <w:rFonts w:ascii="Times New Roman" w:hAnsi="Times New Roman" w:cs="Times New Roman"/>
                <w:lang w:val="uk-UA"/>
              </w:rPr>
              <w:t xml:space="preserve"> Інформація/документ, подана учасником процедури закупівлі у складі тендерної пропозиції, містить помилку (помилки) у частині:</w:t>
            </w:r>
          </w:p>
          <w:p w14:paraId="70CCD9F1"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уживання великої літери;</w:t>
            </w:r>
          </w:p>
          <w:p w14:paraId="0752BCE4"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уживання розділових знаків та відмінювання слів у реченні;</w:t>
            </w:r>
          </w:p>
          <w:p w14:paraId="78F1B72E"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xml:space="preserve">використання слова або </w:t>
            </w:r>
            <w:proofErr w:type="spellStart"/>
            <w:r w:rsidRPr="0098375A">
              <w:rPr>
                <w:rFonts w:ascii="Times New Roman" w:hAnsi="Times New Roman" w:cs="Times New Roman"/>
                <w:lang w:val="uk-UA"/>
              </w:rPr>
              <w:t>мовного</w:t>
            </w:r>
            <w:proofErr w:type="spellEnd"/>
            <w:r w:rsidRPr="0098375A">
              <w:rPr>
                <w:rFonts w:ascii="Times New Roman" w:hAnsi="Times New Roman" w:cs="Times New Roman"/>
                <w:lang w:val="uk-UA"/>
              </w:rPr>
              <w:t xml:space="preserve"> звороту, запозичених з іншої мови;</w:t>
            </w:r>
          </w:p>
          <w:p w14:paraId="3DCB89EF"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w:t>
            </w:r>
            <w:r w:rsidRPr="0098375A">
              <w:rPr>
                <w:rFonts w:ascii="Times New Roman" w:hAnsi="Times New Roman" w:cs="Times New Roman"/>
                <w:lang w:val="uk-UA"/>
              </w:rPr>
              <w:lastRenderedPageBreak/>
              <w:t xml:space="preserve">системою </w:t>
            </w:r>
            <w:proofErr w:type="spellStart"/>
            <w:r w:rsidRPr="0098375A">
              <w:rPr>
                <w:rFonts w:ascii="Times New Roman" w:hAnsi="Times New Roman" w:cs="Times New Roman"/>
                <w:lang w:val="uk-UA"/>
              </w:rPr>
              <w:t>закупівель</w:t>
            </w:r>
            <w:proofErr w:type="spellEnd"/>
            <w:r w:rsidRPr="0098375A">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1BD04378"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застосування правил переносу частини слова з рядка в рядок;</w:t>
            </w:r>
          </w:p>
          <w:p w14:paraId="70365E81"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написання слів разом та/або окремо, та/або через дефіс;</w:t>
            </w:r>
          </w:p>
          <w:p w14:paraId="418F6EBD"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85C6B"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2.</w:t>
            </w:r>
            <w:r w:rsidRPr="0098375A">
              <w:rPr>
                <w:rFonts w:ascii="Times New Roman" w:hAnsi="Times New Roman" w:cs="Times New Roman"/>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317FF5"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3.</w:t>
            </w:r>
            <w:r w:rsidRPr="0098375A">
              <w:rPr>
                <w:rFonts w:ascii="Times New Roman" w:hAnsi="Times New Roman" w:cs="Times New Roman"/>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ADCD6C"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4.</w:t>
            </w:r>
            <w:r w:rsidRPr="0098375A">
              <w:rPr>
                <w:rFonts w:ascii="Times New Roman" w:hAnsi="Times New Roman" w:cs="Times New Roman"/>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C16204"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5.</w:t>
            </w:r>
            <w:r w:rsidRPr="0098375A">
              <w:rPr>
                <w:rFonts w:ascii="Times New Roman" w:hAnsi="Times New Roman" w:cs="Times New Roman"/>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B5412D" w14:textId="77777777" w:rsidR="00B14A89" w:rsidRPr="0098375A" w:rsidRDefault="00B14A89" w:rsidP="00B14A89">
            <w:pPr>
              <w:spacing w:line="240" w:lineRule="auto"/>
              <w:ind w:firstLine="284"/>
              <w:jc w:val="both"/>
              <w:rPr>
                <w:rFonts w:ascii="Times New Roman" w:hAnsi="Times New Roman" w:cs="Times New Roman"/>
                <w:bCs/>
                <w:color w:val="auto"/>
                <w:lang w:val="uk-UA"/>
              </w:rPr>
            </w:pPr>
            <w:r w:rsidRPr="0098375A">
              <w:rPr>
                <w:rFonts w:ascii="Times New Roman" w:hAnsi="Times New Roman" w:cs="Times New Roman"/>
                <w:b/>
                <w:lang w:val="uk-UA"/>
              </w:rPr>
              <w:t>6</w:t>
            </w:r>
            <w:r w:rsidRPr="0098375A">
              <w:rPr>
                <w:rFonts w:ascii="Times New Roman" w:hAnsi="Times New Roman" w:cs="Times New Roman"/>
                <w:b/>
                <w:color w:val="auto"/>
                <w:lang w:val="uk-UA"/>
              </w:rPr>
              <w:t>.</w:t>
            </w:r>
            <w:r w:rsidRPr="0098375A">
              <w:rPr>
                <w:rFonts w:ascii="Times New Roman" w:hAnsi="Times New Roman" w:cs="Times New Roman"/>
                <w:color w:val="auto"/>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98375A">
              <w:rPr>
                <w:rFonts w:ascii="Times New Roman" w:hAnsi="Times New Roman" w:cs="Times New Roman"/>
                <w:bCs/>
                <w:color w:val="auto"/>
                <w:lang w:val="uk-UA"/>
              </w:rPr>
              <w:t>удосконалений електронний підпис</w:t>
            </w:r>
          </w:p>
          <w:p w14:paraId="40901DB8"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7.</w:t>
            </w:r>
            <w:r w:rsidRPr="0098375A">
              <w:rPr>
                <w:rFonts w:ascii="Times New Roman" w:hAnsi="Times New Roman" w:cs="Times New Roman"/>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6D4F"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8.</w:t>
            </w:r>
            <w:r w:rsidRPr="0098375A">
              <w:rPr>
                <w:rFonts w:ascii="Times New Roman" w:hAnsi="Times New Roman" w:cs="Times New Roman"/>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FAD1E7"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b/>
                <w:lang w:val="uk-UA"/>
              </w:rPr>
              <w:t>9.</w:t>
            </w:r>
            <w:r w:rsidRPr="0098375A">
              <w:rPr>
                <w:rFonts w:ascii="Times New Roman" w:hAnsi="Times New Roman" w:cs="Times New Roman"/>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A103D1" w14:textId="77777777" w:rsidR="00B14A89" w:rsidRPr="0098375A" w:rsidRDefault="00B14A89" w:rsidP="00B14A89">
            <w:pPr>
              <w:spacing w:line="240" w:lineRule="auto"/>
              <w:ind w:firstLine="284"/>
              <w:jc w:val="both"/>
              <w:rPr>
                <w:rFonts w:ascii="Times New Roman" w:hAnsi="Times New Roman" w:cs="Times New Roman"/>
                <w:bCs/>
                <w:lang w:val="uk-UA"/>
              </w:rPr>
            </w:pPr>
            <w:r w:rsidRPr="0098375A">
              <w:rPr>
                <w:rFonts w:ascii="Times New Roman" w:hAnsi="Times New Roman" w:cs="Times New Roman"/>
                <w:b/>
                <w:lang w:val="uk-UA"/>
              </w:rPr>
              <w:t>10.</w:t>
            </w:r>
            <w:r w:rsidRPr="0098375A">
              <w:rPr>
                <w:rFonts w:ascii="Times New Roman" w:hAnsi="Times New Roman" w:cs="Times New Roman"/>
                <w:lang w:val="uk-UA"/>
              </w:rPr>
              <w:t xml:space="preserve"> Подання документа</w:t>
            </w:r>
            <w:r w:rsidRPr="0098375A">
              <w:rPr>
                <w:rFonts w:ascii="Times New Roman" w:hAnsi="Times New Roman" w:cs="Times New Roman"/>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B2FAD3" w14:textId="77777777" w:rsidR="00B14A89" w:rsidRPr="0098375A" w:rsidRDefault="00B14A89" w:rsidP="00B14A89">
            <w:pPr>
              <w:spacing w:line="240" w:lineRule="auto"/>
              <w:ind w:firstLine="284"/>
              <w:jc w:val="both"/>
              <w:rPr>
                <w:rFonts w:ascii="Times New Roman" w:hAnsi="Times New Roman" w:cs="Times New Roman"/>
                <w:bCs/>
                <w:lang w:val="uk-UA"/>
              </w:rPr>
            </w:pPr>
            <w:r w:rsidRPr="0098375A">
              <w:rPr>
                <w:rFonts w:ascii="Times New Roman" w:hAnsi="Times New Roman" w:cs="Times New Roman"/>
                <w:b/>
                <w:bCs/>
                <w:lang w:val="uk-UA"/>
              </w:rPr>
              <w:t>11.</w:t>
            </w:r>
            <w:r w:rsidRPr="0098375A">
              <w:rPr>
                <w:rFonts w:ascii="Times New Roman" w:hAnsi="Times New Roman" w:cs="Times New Roman"/>
                <w:bCs/>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CD4109" w14:textId="77777777" w:rsidR="00B14A89" w:rsidRPr="0098375A" w:rsidRDefault="00B14A89" w:rsidP="00B14A89">
            <w:pPr>
              <w:spacing w:line="240" w:lineRule="auto"/>
              <w:ind w:firstLine="284"/>
              <w:jc w:val="both"/>
              <w:rPr>
                <w:rFonts w:ascii="Times New Roman" w:hAnsi="Times New Roman" w:cs="Times New Roman"/>
                <w:bCs/>
                <w:lang w:val="uk-UA"/>
              </w:rPr>
            </w:pPr>
            <w:r w:rsidRPr="0098375A">
              <w:rPr>
                <w:rFonts w:ascii="Times New Roman" w:hAnsi="Times New Roman" w:cs="Times New Roman"/>
                <w:b/>
                <w:bCs/>
                <w:lang w:val="uk-UA"/>
              </w:rPr>
              <w:t>12.</w:t>
            </w:r>
            <w:r w:rsidRPr="0098375A">
              <w:rPr>
                <w:rFonts w:ascii="Times New Roman" w:hAnsi="Times New Roman" w:cs="Times New Roman"/>
                <w:bCs/>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AD3888"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lastRenderedPageBreak/>
              <w:t xml:space="preserve">Приклади формальних помилок: </w:t>
            </w:r>
          </w:p>
          <w:p w14:paraId="1936EB69"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D0A8FFE"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w:t>
            </w:r>
            <w:proofErr w:type="spellStart"/>
            <w:r w:rsidRPr="0098375A">
              <w:rPr>
                <w:rFonts w:ascii="Times New Roman" w:hAnsi="Times New Roman" w:cs="Times New Roman"/>
                <w:lang w:val="uk-UA"/>
              </w:rPr>
              <w:t>м.київ</w:t>
            </w:r>
            <w:proofErr w:type="spellEnd"/>
            <w:r w:rsidRPr="0098375A">
              <w:rPr>
                <w:rFonts w:ascii="Times New Roman" w:hAnsi="Times New Roman" w:cs="Times New Roman"/>
                <w:lang w:val="uk-UA"/>
              </w:rPr>
              <w:t>» замість «</w:t>
            </w:r>
            <w:proofErr w:type="spellStart"/>
            <w:r w:rsidRPr="0098375A">
              <w:rPr>
                <w:rFonts w:ascii="Times New Roman" w:hAnsi="Times New Roman" w:cs="Times New Roman"/>
                <w:lang w:val="uk-UA"/>
              </w:rPr>
              <w:t>м.Київ</w:t>
            </w:r>
            <w:proofErr w:type="spellEnd"/>
            <w:r w:rsidRPr="0098375A">
              <w:rPr>
                <w:rFonts w:ascii="Times New Roman" w:hAnsi="Times New Roman" w:cs="Times New Roman"/>
                <w:lang w:val="uk-UA"/>
              </w:rPr>
              <w:t xml:space="preserve">»; </w:t>
            </w:r>
          </w:p>
          <w:p w14:paraId="5C15A633"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«поряд -</w:t>
            </w:r>
            <w:proofErr w:type="spellStart"/>
            <w:r w:rsidRPr="0098375A">
              <w:rPr>
                <w:rFonts w:ascii="Times New Roman" w:hAnsi="Times New Roman" w:cs="Times New Roman"/>
                <w:lang w:val="uk-UA"/>
              </w:rPr>
              <w:t>ок</w:t>
            </w:r>
            <w:proofErr w:type="spellEnd"/>
            <w:r w:rsidRPr="0098375A">
              <w:rPr>
                <w:rFonts w:ascii="Times New Roman" w:hAnsi="Times New Roman" w:cs="Times New Roman"/>
                <w:lang w:val="uk-UA"/>
              </w:rPr>
              <w:t>» замість «</w:t>
            </w:r>
            <w:proofErr w:type="spellStart"/>
            <w:r w:rsidRPr="0098375A">
              <w:rPr>
                <w:rFonts w:ascii="Times New Roman" w:hAnsi="Times New Roman" w:cs="Times New Roman"/>
                <w:lang w:val="uk-UA"/>
              </w:rPr>
              <w:t>поря</w:t>
            </w:r>
            <w:proofErr w:type="spellEnd"/>
            <w:r w:rsidRPr="0098375A">
              <w:rPr>
                <w:rFonts w:ascii="Times New Roman" w:hAnsi="Times New Roman" w:cs="Times New Roman"/>
                <w:lang w:val="uk-UA"/>
              </w:rPr>
              <w:t xml:space="preserve"> – док»; </w:t>
            </w:r>
          </w:p>
          <w:p w14:paraId="778653A8"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w:t>
            </w:r>
            <w:proofErr w:type="spellStart"/>
            <w:r w:rsidRPr="0098375A">
              <w:rPr>
                <w:rFonts w:ascii="Times New Roman" w:hAnsi="Times New Roman" w:cs="Times New Roman"/>
                <w:lang w:val="uk-UA"/>
              </w:rPr>
              <w:t>ненадається</w:t>
            </w:r>
            <w:proofErr w:type="spellEnd"/>
            <w:r w:rsidRPr="0098375A">
              <w:rPr>
                <w:rFonts w:ascii="Times New Roman" w:hAnsi="Times New Roman" w:cs="Times New Roman"/>
                <w:lang w:val="uk-UA"/>
              </w:rPr>
              <w:t xml:space="preserve">» замість «не надається»»; </w:t>
            </w:r>
          </w:p>
          <w:p w14:paraId="79ABDD96" w14:textId="77777777" w:rsidR="00B14A89" w:rsidRPr="0098375A" w:rsidRDefault="00B14A89" w:rsidP="00B14A89">
            <w:pPr>
              <w:spacing w:line="240" w:lineRule="auto"/>
              <w:ind w:firstLine="284"/>
              <w:jc w:val="both"/>
              <w:rPr>
                <w:rFonts w:ascii="Times New Roman" w:hAnsi="Times New Roman" w:cs="Times New Roman"/>
                <w:lang w:val="uk-UA"/>
              </w:rPr>
            </w:pPr>
            <w:r w:rsidRPr="0098375A">
              <w:rPr>
                <w:rFonts w:ascii="Times New Roman" w:hAnsi="Times New Roman" w:cs="Times New Roman"/>
                <w:lang w:val="uk-UA"/>
              </w:rPr>
              <w:t xml:space="preserve">- «______________№_____________» замість «14.08.2020 №320/13/14-01» </w:t>
            </w:r>
          </w:p>
          <w:p w14:paraId="5288712B" w14:textId="77777777"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98375A">
              <w:rPr>
                <w:rFonts w:ascii="Times New Roman" w:hAnsi="Times New Roman" w:cs="Times New Roman"/>
                <w:lang w:val="uk-UA"/>
              </w:rPr>
              <w:t>pdf</w:t>
            </w:r>
            <w:proofErr w:type="spellEnd"/>
            <w:r w:rsidRPr="0098375A">
              <w:rPr>
                <w:rFonts w:ascii="Times New Roman" w:hAnsi="Times New Roman" w:cs="Times New Roman"/>
                <w:lang w:val="uk-UA"/>
              </w:rPr>
              <w:t>» (</w:t>
            </w:r>
            <w:proofErr w:type="spellStart"/>
            <w:r w:rsidRPr="0098375A">
              <w:rPr>
                <w:rFonts w:ascii="Times New Roman" w:hAnsi="Times New Roman" w:cs="Times New Roman"/>
                <w:lang w:val="uk-UA"/>
              </w:rPr>
              <w:t>PortableDocumentFormat</w:t>
            </w:r>
            <w:proofErr w:type="spellEnd"/>
            <w:r w:rsidRPr="0098375A">
              <w:rPr>
                <w:rFonts w:ascii="Times New Roman" w:hAnsi="Times New Roman" w:cs="Times New Roman"/>
                <w:lang w:val="uk-UA"/>
              </w:rPr>
              <w:t>)».</w:t>
            </w:r>
          </w:p>
          <w:p w14:paraId="08B9AD7E" w14:textId="2A2EDC65" w:rsidR="00B14A89" w:rsidRPr="0098375A" w:rsidRDefault="00B14A89" w:rsidP="00B14A89">
            <w:pPr>
              <w:spacing w:line="240" w:lineRule="auto"/>
              <w:ind w:firstLine="284"/>
              <w:jc w:val="both"/>
              <w:rPr>
                <w:rFonts w:ascii="Times New Roman" w:eastAsia="Times New Roman" w:hAnsi="Times New Roman" w:cs="Times New Roman"/>
                <w:color w:val="auto"/>
                <w:lang w:val="uk-UA" w:eastAsia="uk-UA"/>
              </w:rPr>
            </w:pPr>
            <w:r w:rsidRPr="0098375A">
              <w:rPr>
                <w:rFonts w:ascii="Times New Roman" w:eastAsia="Times New Roman" w:hAnsi="Times New Roman" w:cs="Times New Roman"/>
                <w:color w:val="auto"/>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ст.5 Закону України «Про публічні закупівлі». </w:t>
            </w:r>
          </w:p>
          <w:p w14:paraId="30DBB079" w14:textId="77777777"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hAnsi="Times New Roman" w:cs="Times New Roman"/>
                <w:bCs/>
                <w:lang w:val="uk-UA"/>
              </w:rPr>
              <w:t>Рішення про віднесення помилки до формальної приймається Замовником.</w:t>
            </w:r>
          </w:p>
          <w:p w14:paraId="243A270F" w14:textId="77777777"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hAnsi="Times New Roman" w:cs="Times New Roman"/>
                <w:color w:val="auto"/>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8375A">
              <w:rPr>
                <w:rFonts w:ascii="Times New Roman" w:hAnsi="Times New Roman" w:cs="Times New Roman"/>
                <w:color w:val="auto"/>
                <w:lang w:val="uk-UA"/>
              </w:rPr>
              <w:t>закупівель</w:t>
            </w:r>
            <w:proofErr w:type="spellEnd"/>
            <w:r w:rsidRPr="0098375A">
              <w:rPr>
                <w:rFonts w:ascii="Times New Roman" w:hAnsi="Times New Roman" w:cs="Times New Roman"/>
                <w:color w:val="auto"/>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8375A">
              <w:rPr>
                <w:rFonts w:ascii="Times New Roman" w:hAnsi="Times New Roman" w:cs="Times New Roman"/>
                <w:color w:val="auto"/>
                <w:lang w:val="uk-UA"/>
              </w:rPr>
              <w:t>закупівель</w:t>
            </w:r>
            <w:proofErr w:type="spellEnd"/>
            <w:r w:rsidRPr="0098375A">
              <w:rPr>
                <w:rFonts w:ascii="Times New Roman" w:hAnsi="Times New Roman" w:cs="Times New Roman"/>
                <w:color w:val="auto"/>
                <w:lang w:val="uk-UA"/>
              </w:rPr>
              <w:t>.</w:t>
            </w:r>
          </w:p>
          <w:p w14:paraId="283DD6C6" w14:textId="77777777"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hAnsi="Times New Roman" w:cs="Times New Roman"/>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8375A">
              <w:rPr>
                <w:rFonts w:ascii="Times New Roman" w:hAnsi="Times New Roman" w:cs="Times New Roman"/>
                <w:color w:val="auto"/>
                <w:lang w:val="uk-UA"/>
              </w:rPr>
              <w:t>закупівель</w:t>
            </w:r>
            <w:proofErr w:type="spellEnd"/>
            <w:r w:rsidRPr="0098375A">
              <w:rPr>
                <w:rFonts w:ascii="Times New Roman" w:hAnsi="Times New Roman" w:cs="Times New Roman"/>
                <w:color w:val="auto"/>
                <w:lang w:val="uk-UA"/>
              </w:rPr>
              <w:t xml:space="preserve">, але до моменту оприлюднення договору про закупівлю в електронній системі </w:t>
            </w:r>
            <w:proofErr w:type="spellStart"/>
            <w:r w:rsidRPr="0098375A">
              <w:rPr>
                <w:rFonts w:ascii="Times New Roman" w:hAnsi="Times New Roman" w:cs="Times New Roman"/>
                <w:color w:val="auto"/>
                <w:lang w:val="uk-UA"/>
              </w:rPr>
              <w:t>закупівель</w:t>
            </w:r>
            <w:proofErr w:type="spellEnd"/>
            <w:r w:rsidRPr="0098375A">
              <w:rPr>
                <w:rFonts w:ascii="Times New Roman" w:hAnsi="Times New Roman" w:cs="Times New Roman"/>
                <w:color w:val="auto"/>
                <w:lang w:val="uk-UA"/>
              </w:rPr>
              <w:t xml:space="preserve"> відповідно до </w:t>
            </w:r>
            <w:r w:rsidRPr="0098375A">
              <w:rPr>
                <w:rFonts w:ascii="Times New Roman" w:hAnsi="Times New Roman" w:cs="Times New Roman"/>
                <w:b/>
                <w:color w:val="auto"/>
                <w:lang w:val="uk-UA"/>
              </w:rPr>
              <w:t>ст.10 Закону</w:t>
            </w:r>
            <w:r w:rsidRPr="0098375A">
              <w:rPr>
                <w:rFonts w:ascii="Times New Roman" w:hAnsi="Times New Roman" w:cs="Times New Roman"/>
                <w:color w:val="auto"/>
                <w:lang w:val="uk-UA"/>
              </w:rPr>
              <w:t>.</w:t>
            </w:r>
          </w:p>
          <w:p w14:paraId="28E4D14E" w14:textId="6295CF48" w:rsidR="00B14A89" w:rsidRPr="0098375A" w:rsidRDefault="00B14A89" w:rsidP="00B14A89">
            <w:pPr>
              <w:spacing w:line="240" w:lineRule="auto"/>
              <w:ind w:firstLine="284"/>
              <w:jc w:val="both"/>
              <w:rPr>
                <w:rFonts w:ascii="Times New Roman" w:eastAsia="Times New Roman" w:hAnsi="Times New Roman" w:cs="Times New Roman"/>
                <w:color w:val="auto"/>
                <w:lang w:val="uk-UA"/>
              </w:rPr>
            </w:pPr>
            <w:r w:rsidRPr="0098375A">
              <w:rPr>
                <w:rFonts w:ascii="Times New Roman" w:hAnsi="Times New Roman" w:cs="Times New Roman"/>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B14A89" w:rsidRPr="0098375A" w14:paraId="0A250DF7"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0B24E7EF"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lastRenderedPageBreak/>
              <w:t>3</w:t>
            </w:r>
          </w:p>
        </w:tc>
        <w:tc>
          <w:tcPr>
            <w:tcW w:w="3011" w:type="dxa"/>
            <w:shd w:val="clear" w:color="auto" w:fill="auto"/>
            <w:vAlign w:val="center"/>
          </w:tcPr>
          <w:p w14:paraId="21E285C8"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Інша інформація</w:t>
            </w:r>
          </w:p>
        </w:tc>
        <w:tc>
          <w:tcPr>
            <w:tcW w:w="6660" w:type="dxa"/>
            <w:gridSpan w:val="2"/>
            <w:shd w:val="clear" w:color="auto" w:fill="auto"/>
          </w:tcPr>
          <w:p w14:paraId="60BC8153"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hAnsi="Times New Roman" w:cs="Times New Roman"/>
                <w:color w:val="auto"/>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0F5B872"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eastAsia="Times New Roman" w:hAnsi="Times New Roman" w:cs="Times New Roman"/>
                <w:color w:val="auto"/>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DC30790"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eastAsia="Times New Roman" w:hAnsi="Times New Roman" w:cs="Times New Roman"/>
                <w:color w:val="auto"/>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5C7CDCCE"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eastAsia="Times New Roman" w:hAnsi="Times New Roman" w:cs="Times New Roman"/>
                <w:color w:val="auto"/>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98375A">
              <w:rPr>
                <w:rFonts w:ascii="Times New Roman" w:eastAsia="Times New Roman" w:hAnsi="Times New Roman" w:cs="Times New Roman"/>
                <w:color w:val="auto"/>
                <w:lang w:val="uk-UA"/>
              </w:rPr>
              <w:t>означатиме</w:t>
            </w:r>
            <w:proofErr w:type="spellEnd"/>
            <w:r w:rsidRPr="0098375A">
              <w:rPr>
                <w:rFonts w:ascii="Times New Roman" w:eastAsia="Times New Roman" w:hAnsi="Times New Roman" w:cs="Times New Roman"/>
                <w:color w:val="auto"/>
                <w:lang w:val="uk-UA"/>
              </w:rPr>
              <w:t xml:space="preserve">, що Учасники повністю усвідомлюють зміст та вимоги цієї документації. </w:t>
            </w:r>
          </w:p>
          <w:p w14:paraId="297666A9"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eastAsia="Times New Roman" w:hAnsi="Times New Roman" w:cs="Times New Roman"/>
                <w:color w:val="auto"/>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9F768F8"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eastAsia="Times New Roman" w:hAnsi="Times New Roman" w:cs="Times New Roman"/>
                <w:color w:val="auto"/>
                <w:lang w:val="uk-UA"/>
              </w:rPr>
              <w:t xml:space="preserve">Учасник самостійно несе відповідальність за формування ціни </w:t>
            </w:r>
            <w:r w:rsidRPr="0098375A">
              <w:rPr>
                <w:rFonts w:ascii="Times New Roman" w:eastAsia="Times New Roman" w:hAnsi="Times New Roman" w:cs="Times New Roman"/>
                <w:color w:val="auto"/>
                <w:lang w:val="uk-UA"/>
              </w:rPr>
              <w:lastRenderedPageBreak/>
              <w:t>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2A28E450" w14:textId="7DCBA9A0"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eastAsia="Times New Roman" w:hAnsi="Times New Roman" w:cs="Times New Roman"/>
                <w:color w:val="auto"/>
                <w:lang w:val="uk-UA"/>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27D57D8D" w14:textId="77777777"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hAnsi="Times New Roman" w:cs="Times New Roman"/>
                <w:color w:val="auto"/>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1B520DF" w14:textId="77777777" w:rsidR="00B14A89" w:rsidRPr="0098375A" w:rsidRDefault="00B14A89" w:rsidP="00B14A89">
            <w:pPr>
              <w:pStyle w:val="a7"/>
              <w:widowControl w:val="0"/>
              <w:numPr>
                <w:ilvl w:val="0"/>
                <w:numId w:val="6"/>
              </w:numPr>
              <w:snapToGrid w:val="0"/>
              <w:spacing w:after="0" w:line="240" w:lineRule="auto"/>
              <w:ind w:left="0" w:firstLine="284"/>
              <w:jc w:val="both"/>
              <w:rPr>
                <w:rFonts w:ascii="Times New Roman" w:hAnsi="Times New Roman"/>
                <w:lang w:val="uk-UA"/>
              </w:rPr>
            </w:pPr>
            <w:r w:rsidRPr="0098375A">
              <w:rPr>
                <w:rFonts w:ascii="Times New Roman" w:hAnsi="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пп.1 п.1 цієї Постанови;</w:t>
            </w:r>
          </w:p>
          <w:p w14:paraId="213086D6" w14:textId="77777777" w:rsidR="00B14A89" w:rsidRPr="0098375A" w:rsidRDefault="00B14A89" w:rsidP="00B14A89">
            <w:pPr>
              <w:pStyle w:val="a7"/>
              <w:widowControl w:val="0"/>
              <w:numPr>
                <w:ilvl w:val="0"/>
                <w:numId w:val="6"/>
              </w:numPr>
              <w:snapToGrid w:val="0"/>
              <w:spacing w:after="0" w:line="240" w:lineRule="auto"/>
              <w:ind w:left="0" w:firstLine="284"/>
              <w:jc w:val="both"/>
              <w:rPr>
                <w:rFonts w:ascii="Times New Roman" w:hAnsi="Times New Roman"/>
                <w:lang w:val="uk-UA"/>
              </w:rPr>
            </w:pPr>
            <w:r w:rsidRPr="0098375A">
              <w:rPr>
                <w:rFonts w:ascii="Times New Roman" w:hAnsi="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AECE16" w14:textId="77777777" w:rsidR="00B14A89" w:rsidRPr="0098375A" w:rsidRDefault="00B14A89" w:rsidP="00B14A89">
            <w:pPr>
              <w:pStyle w:val="a7"/>
              <w:widowControl w:val="0"/>
              <w:numPr>
                <w:ilvl w:val="0"/>
                <w:numId w:val="6"/>
              </w:numPr>
              <w:snapToGrid w:val="0"/>
              <w:spacing w:after="0" w:line="240" w:lineRule="auto"/>
              <w:ind w:left="0" w:firstLine="284"/>
              <w:jc w:val="both"/>
              <w:rPr>
                <w:rFonts w:ascii="Times New Roman" w:hAnsi="Times New Roman"/>
                <w:lang w:val="uk-UA"/>
              </w:rPr>
            </w:pPr>
            <w:r w:rsidRPr="0098375A">
              <w:rPr>
                <w:rFonts w:ascii="Times New Roman" w:hAnsi="Times New Roman"/>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52BE3D05" w14:textId="44627EFF" w:rsidR="00B14A89" w:rsidRPr="0098375A" w:rsidRDefault="00B14A89" w:rsidP="00B14A89">
            <w:pPr>
              <w:pStyle w:val="a7"/>
              <w:widowControl w:val="0"/>
              <w:numPr>
                <w:ilvl w:val="0"/>
                <w:numId w:val="6"/>
              </w:numPr>
              <w:snapToGrid w:val="0"/>
              <w:spacing w:after="0" w:line="240" w:lineRule="auto"/>
              <w:ind w:left="0" w:firstLine="284"/>
              <w:jc w:val="both"/>
              <w:rPr>
                <w:rFonts w:ascii="Times New Roman" w:hAnsi="Times New Roman"/>
                <w:lang w:val="uk-UA"/>
              </w:rPr>
            </w:pPr>
            <w:r w:rsidRPr="0098375A">
              <w:rPr>
                <w:rFonts w:ascii="Times New Roman" w:hAnsi="Times New Roman"/>
                <w:lang w:val="uk-UA"/>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0E0E8E86" w14:textId="7A83BC55"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hAnsi="Times New Roman" w:cs="Times New Roman"/>
                <w:color w:val="auto"/>
                <w:lang w:val="uk-UA"/>
              </w:rPr>
              <w:t xml:space="preserve">А також враховувати, </w:t>
            </w:r>
            <w:r w:rsidRPr="0098375A">
              <w:rPr>
                <w:rFonts w:ascii="Times New Roman" w:hAnsi="Times New Roman" w:cs="Times New Roman"/>
                <w:lang w:val="uk-UA"/>
              </w:rPr>
              <w:t xml:space="preserve">що в Україні </w:t>
            </w:r>
            <w:r w:rsidRPr="0098375A">
              <w:rPr>
                <w:rFonts w:ascii="Times New Roman" w:hAnsi="Times New Roman" w:cs="Times New Roman"/>
                <w:color w:val="auto"/>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2D016E">
              <w:rPr>
                <w:rFonts w:ascii="Times New Roman" w:hAnsi="Times New Roman" w:cs="Times New Roman"/>
                <w:color w:val="auto"/>
                <w:lang w:val="uk-UA"/>
              </w:rPr>
              <w:t>/</w:t>
            </w:r>
            <w:r w:rsidR="002D016E" w:rsidRPr="002D016E">
              <w:rPr>
                <w:rFonts w:ascii="Times New Roman" w:eastAsia="Times New Roman" w:hAnsi="Times New Roman" w:cs="Times New Roman"/>
                <w:color w:val="00B050"/>
                <w:sz w:val="24"/>
                <w:szCs w:val="24"/>
                <w:highlight w:val="white"/>
                <w:lang w:val="uk-UA"/>
              </w:rPr>
              <w:t xml:space="preserve"> </w:t>
            </w:r>
            <w:r w:rsidR="002D016E" w:rsidRPr="002D016E">
              <w:rPr>
                <w:rFonts w:ascii="Times New Roman" w:eastAsia="Times New Roman" w:hAnsi="Times New Roman" w:cs="Times New Roman"/>
                <w:color w:val="auto"/>
                <w:highlight w:val="white"/>
                <w:lang w:val="uk-UA"/>
              </w:rPr>
              <w:t>Ісламської Республіки Іран</w:t>
            </w:r>
            <w:r w:rsidRPr="0098375A">
              <w:rPr>
                <w:rFonts w:ascii="Times New Roman" w:hAnsi="Times New Roman" w:cs="Times New Roman"/>
                <w:color w:val="auto"/>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D016E">
              <w:rPr>
                <w:rFonts w:ascii="Times New Roman" w:hAnsi="Times New Roman" w:cs="Times New Roman"/>
                <w:color w:val="auto"/>
                <w:lang w:val="uk-UA"/>
              </w:rPr>
              <w:t>/</w:t>
            </w:r>
            <w:r w:rsidR="002D016E" w:rsidRPr="002D016E">
              <w:rPr>
                <w:rFonts w:ascii="Times New Roman" w:eastAsia="Times New Roman" w:hAnsi="Times New Roman" w:cs="Times New Roman"/>
                <w:color w:val="00B050"/>
                <w:sz w:val="24"/>
                <w:szCs w:val="24"/>
                <w:highlight w:val="white"/>
                <w:lang w:val="uk-UA"/>
              </w:rPr>
              <w:t xml:space="preserve"> </w:t>
            </w:r>
            <w:r w:rsidR="002D016E" w:rsidRPr="002D016E">
              <w:rPr>
                <w:rFonts w:ascii="Times New Roman" w:eastAsia="Times New Roman" w:hAnsi="Times New Roman" w:cs="Times New Roman"/>
                <w:color w:val="auto"/>
                <w:highlight w:val="white"/>
                <w:lang w:val="uk-UA"/>
              </w:rPr>
              <w:t>Ісламської Республіки Іран</w:t>
            </w:r>
            <w:r w:rsidRPr="0098375A">
              <w:rPr>
                <w:rFonts w:ascii="Times New Roman" w:hAnsi="Times New Roman" w:cs="Times New Roman"/>
                <w:color w:val="auto"/>
                <w:lang w:val="uk-UA"/>
              </w:rPr>
              <w:t xml:space="preserve">; юридичних осіб, створених та зареєстрованих відповідно до законодавства України, кінцевим </w:t>
            </w:r>
            <w:proofErr w:type="spellStart"/>
            <w:r w:rsidRPr="0098375A">
              <w:rPr>
                <w:rFonts w:ascii="Times New Roman" w:hAnsi="Times New Roman" w:cs="Times New Roman"/>
                <w:color w:val="auto"/>
                <w:lang w:val="uk-UA"/>
              </w:rPr>
              <w:t>бенефіціарним</w:t>
            </w:r>
            <w:proofErr w:type="spellEnd"/>
            <w:r w:rsidRPr="0098375A">
              <w:rPr>
                <w:rFonts w:ascii="Times New Roman" w:hAnsi="Times New Roman" w:cs="Times New Roman"/>
                <w:color w:val="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D016E">
              <w:rPr>
                <w:rFonts w:ascii="Times New Roman" w:hAnsi="Times New Roman" w:cs="Times New Roman"/>
                <w:color w:val="auto"/>
                <w:lang w:val="uk-UA"/>
              </w:rPr>
              <w:t>/</w:t>
            </w:r>
            <w:r w:rsidR="002D016E" w:rsidRPr="002D016E">
              <w:rPr>
                <w:rFonts w:ascii="Times New Roman" w:eastAsia="Times New Roman" w:hAnsi="Times New Roman" w:cs="Times New Roman"/>
                <w:color w:val="auto"/>
                <w:highlight w:val="white"/>
                <w:lang w:val="uk-UA"/>
              </w:rPr>
              <w:t>Ісламської Республіки Іран</w:t>
            </w:r>
            <w:r w:rsidRPr="0098375A">
              <w:rPr>
                <w:rFonts w:ascii="Times New Roman" w:hAnsi="Times New Roman" w:cs="Times New Roman"/>
                <w:color w:val="auto"/>
                <w:lang w:val="uk-UA"/>
              </w:rPr>
              <w:t>, громадянин Російської Федерації/Республіки Білорусь</w:t>
            </w:r>
            <w:r w:rsidR="002D016E">
              <w:rPr>
                <w:rFonts w:ascii="Times New Roman" w:hAnsi="Times New Roman" w:cs="Times New Roman"/>
                <w:color w:val="auto"/>
                <w:lang w:val="uk-UA"/>
              </w:rPr>
              <w:t>/</w:t>
            </w:r>
            <w:r w:rsidR="002D016E" w:rsidRPr="002D016E">
              <w:rPr>
                <w:rFonts w:ascii="Times New Roman" w:eastAsia="Times New Roman" w:hAnsi="Times New Roman" w:cs="Times New Roman"/>
                <w:color w:val="auto"/>
                <w:highlight w:val="white"/>
                <w:lang w:val="uk-UA"/>
              </w:rPr>
              <w:t xml:space="preserve"> Ісламської Республіки Іран</w:t>
            </w:r>
            <w:r w:rsidRPr="0098375A">
              <w:rPr>
                <w:rFonts w:ascii="Times New Roman" w:hAnsi="Times New Roman" w:cs="Times New Roman"/>
                <w:color w:val="auto"/>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D016E">
              <w:rPr>
                <w:rFonts w:ascii="Times New Roman" w:hAnsi="Times New Roman" w:cs="Times New Roman"/>
                <w:color w:val="auto"/>
                <w:lang w:val="uk-UA"/>
              </w:rPr>
              <w:t>/</w:t>
            </w:r>
            <w:r w:rsidR="002D016E" w:rsidRPr="002D016E">
              <w:rPr>
                <w:rFonts w:ascii="Times New Roman" w:eastAsia="Times New Roman" w:hAnsi="Times New Roman" w:cs="Times New Roman"/>
                <w:color w:val="auto"/>
                <w:highlight w:val="white"/>
                <w:lang w:val="uk-UA"/>
              </w:rPr>
              <w:t xml:space="preserve"> Ісламської Республіки Іран</w:t>
            </w:r>
            <w:r w:rsidRPr="0098375A">
              <w:rPr>
                <w:rFonts w:ascii="Times New Roman" w:hAnsi="Times New Roman" w:cs="Times New Roman"/>
                <w:color w:val="auto"/>
                <w:lang w:val="uk-UA"/>
              </w:rPr>
              <w:t>;</w:t>
            </w:r>
          </w:p>
          <w:p w14:paraId="1AE2AAD2" w14:textId="77777777" w:rsidR="002D016E" w:rsidRDefault="002D016E" w:rsidP="00B14A89">
            <w:pPr>
              <w:widowControl w:val="0"/>
              <w:snapToGrid w:val="0"/>
              <w:spacing w:line="240" w:lineRule="auto"/>
              <w:ind w:firstLine="284"/>
              <w:contextualSpacing/>
              <w:jc w:val="both"/>
              <w:rPr>
                <w:rFonts w:ascii="Times New Roman" w:eastAsia="Times New Roman" w:hAnsi="Times New Roman" w:cs="Times New Roman"/>
                <w:color w:val="auto"/>
              </w:rPr>
            </w:pPr>
            <w:r w:rsidRPr="002D016E">
              <w:rPr>
                <w:rFonts w:ascii="Times New Roman" w:eastAsia="Times New Roman" w:hAnsi="Times New Roman" w:cs="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2D016E">
              <w:rPr>
                <w:rFonts w:ascii="Times New Roman" w:eastAsia="Times New Roman" w:hAnsi="Times New Roman" w:cs="Times New Roman"/>
                <w:color w:val="auto"/>
                <w:highlight w:val="white"/>
              </w:rPr>
              <w:t>№1178.</w:t>
            </w:r>
          </w:p>
          <w:p w14:paraId="11C693E9" w14:textId="443AB29B" w:rsidR="00B14A89" w:rsidRPr="0098375A" w:rsidRDefault="00B14A89" w:rsidP="00B14A89">
            <w:pPr>
              <w:widowControl w:val="0"/>
              <w:snapToGrid w:val="0"/>
              <w:spacing w:line="240" w:lineRule="auto"/>
              <w:ind w:firstLine="284"/>
              <w:contextualSpacing/>
              <w:jc w:val="both"/>
              <w:rPr>
                <w:rFonts w:ascii="Times New Roman" w:hAnsi="Times New Roman" w:cs="Times New Roman"/>
                <w:color w:val="auto"/>
                <w:lang w:val="uk-UA"/>
              </w:rPr>
            </w:pPr>
            <w:r w:rsidRPr="0098375A">
              <w:rPr>
                <w:rFonts w:ascii="Times New Roman" w:hAnsi="Times New Roman" w:cs="Times New Roman"/>
                <w:color w:val="auto"/>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w:t>
            </w:r>
            <w:r w:rsidRPr="00D7391A">
              <w:rPr>
                <w:rFonts w:ascii="Times New Roman" w:hAnsi="Times New Roman" w:cs="Times New Roman"/>
                <w:color w:val="auto"/>
                <w:lang w:val="uk-UA"/>
              </w:rPr>
              <w:t>встановленим абз.1 ч.3 ст.22 Закону</w:t>
            </w:r>
            <w:r w:rsidRPr="0098375A">
              <w:rPr>
                <w:rFonts w:ascii="Times New Roman" w:hAnsi="Times New Roman" w:cs="Times New Roman"/>
                <w:color w:val="auto"/>
                <w:lang w:val="uk-UA"/>
              </w:rPr>
              <w:t xml:space="preserve"> вимогам до учасника відповідно до законодавства, а його тендерна пропозиція підлягатиме відхиленню на підставі </w:t>
            </w:r>
            <w:proofErr w:type="spellStart"/>
            <w:r w:rsidRPr="00D7391A">
              <w:rPr>
                <w:rFonts w:ascii="Times New Roman" w:hAnsi="Times New Roman" w:cs="Times New Roman"/>
                <w:color w:val="auto"/>
                <w:lang w:val="uk-UA"/>
              </w:rPr>
              <w:t>абз</w:t>
            </w:r>
            <w:proofErr w:type="spellEnd"/>
            <w:r w:rsidRPr="00D7391A">
              <w:rPr>
                <w:rFonts w:ascii="Times New Roman" w:hAnsi="Times New Roman" w:cs="Times New Roman"/>
                <w:color w:val="auto"/>
                <w:lang w:val="uk-UA"/>
              </w:rPr>
              <w:t xml:space="preserve">. 6 </w:t>
            </w:r>
            <w:proofErr w:type="spellStart"/>
            <w:r w:rsidRPr="00D7391A">
              <w:rPr>
                <w:rFonts w:ascii="Times New Roman" w:hAnsi="Times New Roman" w:cs="Times New Roman"/>
                <w:color w:val="auto"/>
                <w:lang w:val="uk-UA"/>
              </w:rPr>
              <w:t>пп</w:t>
            </w:r>
            <w:proofErr w:type="spellEnd"/>
            <w:r w:rsidRPr="00D7391A">
              <w:rPr>
                <w:rFonts w:ascii="Times New Roman" w:hAnsi="Times New Roman" w:cs="Times New Roman"/>
                <w:color w:val="auto"/>
                <w:lang w:val="uk-UA"/>
              </w:rPr>
              <w:t>. 2 п. 41 Особливостей.</w:t>
            </w:r>
          </w:p>
        </w:tc>
      </w:tr>
      <w:tr w:rsidR="00B14A89" w:rsidRPr="00514FB5" w14:paraId="023FD2C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bottom w:val="single" w:sz="6" w:space="0" w:color="auto"/>
            </w:tcBorders>
            <w:shd w:val="clear" w:color="auto" w:fill="auto"/>
            <w:vAlign w:val="center"/>
          </w:tcPr>
          <w:p w14:paraId="4A9578AC"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lastRenderedPageBreak/>
              <w:t>4</w:t>
            </w:r>
          </w:p>
        </w:tc>
        <w:tc>
          <w:tcPr>
            <w:tcW w:w="3011" w:type="dxa"/>
            <w:tcBorders>
              <w:bottom w:val="single" w:sz="6" w:space="0" w:color="auto"/>
            </w:tcBorders>
            <w:shd w:val="clear" w:color="auto" w:fill="auto"/>
            <w:vAlign w:val="center"/>
          </w:tcPr>
          <w:p w14:paraId="6343444F"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Відхилення тендерних пропозицій</w:t>
            </w:r>
          </w:p>
        </w:tc>
        <w:tc>
          <w:tcPr>
            <w:tcW w:w="6660" w:type="dxa"/>
            <w:gridSpan w:val="2"/>
            <w:tcBorders>
              <w:bottom w:val="single" w:sz="6" w:space="0" w:color="auto"/>
            </w:tcBorders>
            <w:shd w:val="clear" w:color="auto" w:fill="auto"/>
          </w:tcPr>
          <w:p w14:paraId="21982881" w14:textId="59FD40BA" w:rsidR="00B14A89" w:rsidRPr="0098375A" w:rsidRDefault="00B14A89" w:rsidP="00B14A89">
            <w:pPr>
              <w:shd w:val="clear" w:color="auto" w:fill="FFFFFF"/>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Відповідно </w:t>
            </w:r>
            <w:r w:rsidRPr="00D7391A">
              <w:rPr>
                <w:rFonts w:ascii="Times New Roman" w:hAnsi="Times New Roman" w:cs="Times New Roman"/>
                <w:lang w:val="uk-UA" w:eastAsia="en-US"/>
              </w:rPr>
              <w:t>до п.44 Особливостей Замовник</w:t>
            </w:r>
            <w:r w:rsidRPr="0098375A">
              <w:rPr>
                <w:rFonts w:ascii="Times New Roman" w:hAnsi="Times New Roman" w:cs="Times New Roman"/>
                <w:lang w:val="uk-UA" w:eastAsia="en-US"/>
              </w:rPr>
              <w:t xml:space="preserve"> відхиляє тендерну пропозицію із зазначенням аргументації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у разі, коли:</w:t>
            </w:r>
          </w:p>
          <w:p w14:paraId="6556B0B5" w14:textId="77777777" w:rsidR="00B14A89" w:rsidRPr="0098375A" w:rsidRDefault="00B14A89" w:rsidP="00B14A89">
            <w:pPr>
              <w:shd w:val="clear" w:color="auto" w:fill="FFFFFF"/>
              <w:spacing w:line="240" w:lineRule="auto"/>
              <w:ind w:firstLine="284"/>
              <w:jc w:val="both"/>
              <w:rPr>
                <w:rFonts w:ascii="Times New Roman" w:hAnsi="Times New Roman" w:cs="Times New Roman"/>
                <w:b/>
                <w:lang w:val="uk-UA" w:eastAsia="en-US"/>
              </w:rPr>
            </w:pPr>
            <w:r w:rsidRPr="0098375A">
              <w:rPr>
                <w:rFonts w:ascii="Times New Roman" w:hAnsi="Times New Roman" w:cs="Times New Roman"/>
                <w:b/>
                <w:lang w:val="uk-UA" w:eastAsia="en-US"/>
              </w:rPr>
              <w:t>1) учасник процедури закупівлі:</w:t>
            </w:r>
          </w:p>
          <w:p w14:paraId="49C5F369" w14:textId="71E08221"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підпадає під підстави, встановлені </w:t>
            </w:r>
            <w:r w:rsidRPr="0098375A">
              <w:rPr>
                <w:rFonts w:ascii="Times New Roman" w:hAnsi="Times New Roman" w:cs="Times New Roman"/>
                <w:b/>
                <w:lang w:val="uk-UA" w:eastAsia="en-US"/>
              </w:rPr>
              <w:t>п</w:t>
            </w:r>
            <w:r w:rsidRPr="00D7391A">
              <w:rPr>
                <w:rFonts w:ascii="Times New Roman" w:hAnsi="Times New Roman" w:cs="Times New Roman"/>
                <w:lang w:val="uk-UA" w:eastAsia="en-US"/>
              </w:rPr>
              <w:t>.47 Особливостей;</w:t>
            </w:r>
          </w:p>
          <w:p w14:paraId="4A17CCF3" w14:textId="2E9268EA"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14:paraId="0E1E5CE6"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не надав забезпечення тендерної пропозиції, якщо таке забезпечення вимагалося замовником;</w:t>
            </w:r>
          </w:p>
          <w:p w14:paraId="3DDE9622"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391A">
              <w:rPr>
                <w:rFonts w:ascii="Times New Roman" w:hAnsi="Times New Roman" w:cs="Times New Roman"/>
                <w:lang w:val="uk-UA" w:eastAsia="en-US"/>
              </w:rPr>
              <w:t>невідповідностей</w:t>
            </w:r>
            <w:proofErr w:type="spellEnd"/>
            <w:r w:rsidRPr="00D7391A">
              <w:rPr>
                <w:rFonts w:ascii="Times New Roman" w:hAnsi="Times New Roman" w:cs="Times New Roman"/>
                <w:lang w:val="uk-UA" w:eastAsia="en-US"/>
              </w:rPr>
              <w:t xml:space="preserve">, протягом 24 годин з моменту розміщення замовником в електронній системі </w:t>
            </w:r>
            <w:proofErr w:type="spellStart"/>
            <w:r w:rsidRPr="00D7391A">
              <w:rPr>
                <w:rFonts w:ascii="Times New Roman" w:hAnsi="Times New Roman" w:cs="Times New Roman"/>
                <w:lang w:val="uk-UA" w:eastAsia="en-US"/>
              </w:rPr>
              <w:t>закупівель</w:t>
            </w:r>
            <w:proofErr w:type="spellEnd"/>
            <w:r w:rsidRPr="00D7391A">
              <w:rPr>
                <w:rFonts w:ascii="Times New Roman" w:hAnsi="Times New Roman" w:cs="Times New Roman"/>
                <w:lang w:val="uk-UA" w:eastAsia="en-US"/>
              </w:rPr>
              <w:t xml:space="preserve"> повідомлення з вимогою про усунення таких </w:t>
            </w:r>
            <w:proofErr w:type="spellStart"/>
            <w:r w:rsidRPr="00D7391A">
              <w:rPr>
                <w:rFonts w:ascii="Times New Roman" w:hAnsi="Times New Roman" w:cs="Times New Roman"/>
                <w:lang w:val="uk-UA" w:eastAsia="en-US"/>
              </w:rPr>
              <w:t>невідповідностей</w:t>
            </w:r>
            <w:proofErr w:type="spellEnd"/>
            <w:r w:rsidRPr="00D7391A">
              <w:rPr>
                <w:rFonts w:ascii="Times New Roman" w:hAnsi="Times New Roman" w:cs="Times New Roman"/>
                <w:lang w:val="uk-UA" w:eastAsia="en-US"/>
              </w:rPr>
              <w:t>;</w:t>
            </w:r>
          </w:p>
          <w:p w14:paraId="1F326122" w14:textId="6D3F089C"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не надав обґрунтування аномально низької ціни тендерної пропозиції протягом строку, визначеного абз.1 ч.14 ст.29 Закону/абз.9 п.37 Особливостей;</w:t>
            </w:r>
          </w:p>
          <w:p w14:paraId="34484416" w14:textId="77777777" w:rsidR="002D016E" w:rsidRPr="00D7391A" w:rsidRDefault="00B14A89" w:rsidP="002D016E">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визначив конфіденційною інформацію, що не може бути визначена як конфіденційна відповідно до вимог п.40 Особливостей;</w:t>
            </w:r>
          </w:p>
          <w:p w14:paraId="31AE7853" w14:textId="5DDE4D4C" w:rsidR="002D016E" w:rsidRPr="002D016E" w:rsidRDefault="002D016E" w:rsidP="002D016E">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D7391A">
              <w:rPr>
                <w:rFonts w:ascii="Times New Roman" w:eastAsia="Times New Roman" w:hAnsi="Times New Roman" w:cs="Times New Roman"/>
                <w:color w:val="auto"/>
                <w:highlight w:val="white"/>
                <w:lang w:val="uk-UA"/>
              </w:rPr>
              <w:t>є громадянином Російської Федерації / Ре</w:t>
            </w:r>
            <w:r w:rsidRPr="002D016E">
              <w:rPr>
                <w:rFonts w:ascii="Times New Roman" w:eastAsia="Times New Roman" w:hAnsi="Times New Roman" w:cs="Times New Roman"/>
                <w:color w:val="auto"/>
                <w:highlight w:val="white"/>
                <w:lang w:val="uk-UA"/>
              </w:rPr>
              <w:t xml:space="preserve">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D016E">
              <w:rPr>
                <w:rFonts w:ascii="Times New Roman" w:eastAsia="Times New Roman" w:hAnsi="Times New Roman" w:cs="Times New Roman"/>
                <w:color w:val="auto"/>
                <w:highlight w:val="white"/>
                <w:lang w:val="uk-UA"/>
              </w:rPr>
              <w:t>бенефіціарним</w:t>
            </w:r>
            <w:proofErr w:type="spellEnd"/>
            <w:r w:rsidRPr="002D016E">
              <w:rPr>
                <w:rFonts w:ascii="Times New Roman" w:eastAsia="Times New Roman" w:hAnsi="Times New Roman" w:cs="Times New Roman"/>
                <w:color w:val="auto"/>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016E">
              <w:rPr>
                <w:rFonts w:ascii="Times New Roman" w:eastAsia="Times New Roman" w:hAnsi="Times New Roman" w:cs="Times New Roman"/>
                <w:color w:val="auto"/>
                <w:highlight w:val="white"/>
                <w:lang w:val="uk-UA"/>
              </w:rPr>
              <w:t>закупівель</w:t>
            </w:r>
            <w:proofErr w:type="spellEnd"/>
            <w:r w:rsidRPr="002D016E">
              <w:rPr>
                <w:rFonts w:ascii="Times New Roman" w:eastAsia="Times New Roman" w:hAnsi="Times New Roman" w:cs="Times New Roman"/>
                <w:color w:val="auto"/>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47BBCE" w14:textId="0799C886" w:rsidR="00B14A89" w:rsidRPr="0098375A" w:rsidRDefault="00B14A89" w:rsidP="00B14A89">
            <w:pPr>
              <w:shd w:val="clear" w:color="auto" w:fill="FFFFFF"/>
              <w:spacing w:line="240" w:lineRule="auto"/>
              <w:ind w:firstLine="284"/>
              <w:jc w:val="both"/>
              <w:rPr>
                <w:rFonts w:ascii="Times New Roman" w:hAnsi="Times New Roman" w:cs="Times New Roman"/>
                <w:b/>
                <w:lang w:val="uk-UA" w:eastAsia="en-US"/>
              </w:rPr>
            </w:pPr>
            <w:r w:rsidRPr="0098375A">
              <w:rPr>
                <w:rFonts w:ascii="Times New Roman" w:hAnsi="Times New Roman" w:cs="Times New Roman"/>
                <w:b/>
                <w:lang w:val="uk-UA" w:eastAsia="en-US"/>
              </w:rPr>
              <w:t>2) тендерна пропозиція:</w:t>
            </w:r>
          </w:p>
          <w:p w14:paraId="65FC8488" w14:textId="6B94FABF"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D7391A">
              <w:rPr>
                <w:rFonts w:ascii="Times New Roman" w:hAnsi="Times New Roman" w:cs="Times New Roman"/>
                <w:lang w:val="uk-UA" w:eastAsia="en-US"/>
              </w:rPr>
              <w:t>п.43 Особливостей;</w:t>
            </w:r>
          </w:p>
          <w:p w14:paraId="2375462D"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є такою, строк дії якої закінчився;</w:t>
            </w:r>
          </w:p>
          <w:p w14:paraId="6511EDFC"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3BAE1" w14:textId="1C993002"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lastRenderedPageBreak/>
              <w:t>не відповідає вимогам, установленим у тендерній документації відповідно до абз.1 ч.3 ст.22 Закону;</w:t>
            </w:r>
          </w:p>
          <w:p w14:paraId="6A853DE0" w14:textId="77777777" w:rsidR="00B14A89" w:rsidRPr="00D7391A" w:rsidRDefault="00B14A89" w:rsidP="00B14A89">
            <w:pPr>
              <w:shd w:val="clear" w:color="auto" w:fill="FFFFFF"/>
              <w:spacing w:line="240" w:lineRule="auto"/>
              <w:ind w:firstLine="284"/>
              <w:jc w:val="both"/>
              <w:rPr>
                <w:rFonts w:ascii="Times New Roman" w:hAnsi="Times New Roman" w:cs="Times New Roman"/>
                <w:lang w:val="uk-UA" w:eastAsia="en-US"/>
              </w:rPr>
            </w:pPr>
            <w:r w:rsidRPr="00D7391A">
              <w:rPr>
                <w:rFonts w:ascii="Times New Roman" w:hAnsi="Times New Roman" w:cs="Times New Roman"/>
                <w:lang w:val="uk-UA" w:eastAsia="en-US"/>
              </w:rPr>
              <w:t>3) переможець процедури закупівлі:</w:t>
            </w:r>
          </w:p>
          <w:p w14:paraId="14A3A932"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59EAF70" w14:textId="2CEF4620"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D7391A">
              <w:rPr>
                <w:rFonts w:ascii="Times New Roman" w:hAnsi="Times New Roman" w:cs="Times New Roman"/>
                <w:lang w:val="uk-UA" w:eastAsia="en-US"/>
              </w:rPr>
              <w:t>п.п</w:t>
            </w:r>
            <w:proofErr w:type="spellEnd"/>
            <w:r w:rsidRPr="00D7391A">
              <w:rPr>
                <w:rFonts w:ascii="Times New Roman" w:hAnsi="Times New Roman" w:cs="Times New Roman"/>
                <w:lang w:val="uk-UA" w:eastAsia="en-US"/>
              </w:rPr>
              <w:t>. 3, 5, 6 і 12 та в абз.14 п. 47 Особливостей;</w:t>
            </w:r>
          </w:p>
          <w:p w14:paraId="13BD5872"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не надав забезпечення виконання договору про закупівлю, якщо таке забезпечення вимагалося замовником;</w:t>
            </w:r>
          </w:p>
          <w:p w14:paraId="61F6D172" w14:textId="77777777" w:rsidR="00B14A89" w:rsidRPr="00D7391A" w:rsidRDefault="00B14A89" w:rsidP="00B14A89">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D7391A">
              <w:rPr>
                <w:rFonts w:ascii="Times New Roman" w:hAnsi="Times New Roman" w:cs="Times New Roman"/>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3237ED" w14:textId="16E4FD01" w:rsidR="00B14A89" w:rsidRPr="0098375A" w:rsidRDefault="00B14A89" w:rsidP="00B14A89">
            <w:pPr>
              <w:shd w:val="clear" w:color="auto" w:fill="FFFFFF"/>
              <w:spacing w:line="240" w:lineRule="auto"/>
              <w:ind w:firstLine="284"/>
              <w:jc w:val="both"/>
              <w:rPr>
                <w:rFonts w:ascii="Times New Roman" w:hAnsi="Times New Roman" w:cs="Times New Roman"/>
                <w:lang w:val="uk-UA" w:eastAsia="en-US"/>
              </w:rPr>
            </w:pPr>
            <w:r w:rsidRPr="00D7391A">
              <w:rPr>
                <w:rFonts w:ascii="Times New Roman" w:hAnsi="Times New Roman" w:cs="Times New Roman"/>
                <w:lang w:val="uk-UA" w:eastAsia="en-US"/>
              </w:rPr>
              <w:t>Відповідно до п.45 Особливостей Замовник може відхилити тендерну пропозицію із зазначенням аргументації в електронній</w:t>
            </w:r>
            <w:r w:rsidRPr="0098375A">
              <w:rPr>
                <w:rFonts w:ascii="Times New Roman" w:hAnsi="Times New Roman" w:cs="Times New Roman"/>
                <w:lang w:val="uk-UA" w:eastAsia="en-US"/>
              </w:rPr>
              <w:t xml:space="preserve">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у разі, коли:</w:t>
            </w:r>
          </w:p>
          <w:p w14:paraId="55985F4E" w14:textId="77777777" w:rsidR="00B14A89" w:rsidRPr="0098375A" w:rsidRDefault="00B14A89" w:rsidP="00B14A89">
            <w:pPr>
              <w:shd w:val="clear" w:color="auto" w:fill="FFFFFF"/>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1)</w:t>
            </w:r>
            <w:r w:rsidRPr="0098375A">
              <w:rPr>
                <w:rFonts w:ascii="Times New Roman" w:hAnsi="Times New Roman" w:cs="Times New Roman"/>
                <w:lang w:val="uk-UA" w:eastAsia="en-US"/>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8D15DE" w14:textId="77777777" w:rsidR="00B14A89" w:rsidRPr="0098375A" w:rsidRDefault="00B14A89" w:rsidP="00B14A89">
            <w:pPr>
              <w:shd w:val="clear" w:color="auto" w:fill="FFFFFF"/>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2)</w:t>
            </w:r>
            <w:r w:rsidRPr="0098375A">
              <w:rPr>
                <w:rFonts w:ascii="Times New Roman" w:hAnsi="Times New Roman" w:cs="Times New Roman"/>
                <w:lang w:val="uk-UA" w:eastAsia="en-US"/>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F46A68" w14:textId="4DFAF16C" w:rsidR="00B14A89" w:rsidRPr="0098375A" w:rsidRDefault="00B14A89" w:rsidP="00B14A89">
            <w:pPr>
              <w:shd w:val="clear" w:color="auto" w:fill="FFFFFF"/>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Відповідно до</w:t>
            </w:r>
            <w:r w:rsidRPr="0098375A">
              <w:rPr>
                <w:rFonts w:ascii="Times New Roman" w:hAnsi="Times New Roman" w:cs="Times New Roman"/>
                <w:b/>
                <w:lang w:val="uk-UA" w:eastAsia="en-US"/>
              </w:rPr>
              <w:t xml:space="preserve"> </w:t>
            </w:r>
            <w:r w:rsidRPr="00D7391A">
              <w:rPr>
                <w:rFonts w:ascii="Times New Roman" w:hAnsi="Times New Roman" w:cs="Times New Roman"/>
                <w:lang w:val="uk-UA" w:eastAsia="en-US"/>
              </w:rPr>
              <w:t>п.46 Особливостей</w:t>
            </w:r>
            <w:r w:rsidRPr="0098375A">
              <w:rPr>
                <w:rFonts w:ascii="Times New Roman" w:hAnsi="Times New Roman" w:cs="Times New Roman"/>
                <w:lang w:val="uk-UA"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w:t>
            </w:r>
          </w:p>
          <w:p w14:paraId="0FA31643" w14:textId="73770378" w:rsidR="00B14A89" w:rsidRPr="00D7391A" w:rsidRDefault="00B14A89" w:rsidP="00B14A89">
            <w:pPr>
              <w:shd w:val="clear" w:color="auto" w:fill="FFFFFF"/>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але до моменту оприлюднення </w:t>
            </w:r>
            <w:r w:rsidRPr="00D7391A">
              <w:rPr>
                <w:rFonts w:ascii="Times New Roman" w:hAnsi="Times New Roman" w:cs="Times New Roman"/>
                <w:lang w:val="uk-UA" w:eastAsia="en-US"/>
              </w:rPr>
              <w:t xml:space="preserve">договору про закупівлю в електронній системі </w:t>
            </w:r>
            <w:proofErr w:type="spellStart"/>
            <w:r w:rsidRPr="00D7391A">
              <w:rPr>
                <w:rFonts w:ascii="Times New Roman" w:hAnsi="Times New Roman" w:cs="Times New Roman"/>
                <w:lang w:val="uk-UA" w:eastAsia="en-US"/>
              </w:rPr>
              <w:t>закупівель</w:t>
            </w:r>
            <w:proofErr w:type="spellEnd"/>
            <w:r w:rsidRPr="00D7391A">
              <w:rPr>
                <w:rFonts w:ascii="Times New Roman" w:hAnsi="Times New Roman" w:cs="Times New Roman"/>
                <w:lang w:val="uk-UA" w:eastAsia="en-US"/>
              </w:rPr>
              <w:t xml:space="preserve"> відповідно до ст.10 Закону.</w:t>
            </w:r>
          </w:p>
          <w:p w14:paraId="7E99D331" w14:textId="674F5C2F" w:rsidR="00B14A89" w:rsidRPr="0098375A" w:rsidRDefault="00B14A89" w:rsidP="00B14A89">
            <w:pPr>
              <w:spacing w:line="240" w:lineRule="auto"/>
              <w:ind w:firstLine="284"/>
              <w:jc w:val="both"/>
              <w:rPr>
                <w:rFonts w:ascii="Times New Roman" w:hAnsi="Times New Roman" w:cs="Times New Roman"/>
                <w:lang w:val="uk-UA" w:eastAsia="en-US"/>
              </w:rPr>
            </w:pPr>
            <w:r w:rsidRPr="00D7391A">
              <w:rPr>
                <w:rFonts w:ascii="Times New Roman" w:hAnsi="Times New Roman" w:cs="Times New Roman"/>
                <w:lang w:val="uk-UA" w:eastAsia="en-US"/>
              </w:rPr>
              <w:t>Відповідно до п.47 Особливостей Замовник приймає рішення про відмову учаснику процедури</w:t>
            </w:r>
            <w:r w:rsidRPr="0098375A">
              <w:rPr>
                <w:rFonts w:ascii="Times New Roman" w:hAnsi="Times New Roman" w:cs="Times New Roman"/>
                <w:lang w:val="uk-UA" w:eastAsia="en-US"/>
              </w:rPr>
              <w:t xml:space="preserve"> закупівлі в участі у відкритих торгах та зобов’язаний відхилити тендерну пропозицію учасника процедури закупівлі в разі, коли:</w:t>
            </w:r>
          </w:p>
          <w:p w14:paraId="6E47EA3F"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1)</w:t>
            </w:r>
            <w:r w:rsidRPr="0098375A">
              <w:rPr>
                <w:rFonts w:ascii="Times New Roman" w:hAnsi="Times New Roman" w:cs="Times New Roman"/>
                <w:lang w:val="uk-UA"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F25F02"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2)</w:t>
            </w:r>
            <w:r w:rsidRPr="0098375A">
              <w:rPr>
                <w:rFonts w:ascii="Times New Roman" w:hAnsi="Times New Roman" w:cs="Times New Roman"/>
                <w:lang w:val="uk-UA" w:eastAsia="en-US"/>
              </w:rPr>
              <w:t xml:space="preserve"> відомості про юридичну особу, яка є учасником процедури закупівлі, </w:t>
            </w:r>
            <w:proofErr w:type="spellStart"/>
            <w:r w:rsidRPr="0098375A">
              <w:rPr>
                <w:rFonts w:ascii="Times New Roman" w:hAnsi="Times New Roman" w:cs="Times New Roman"/>
                <w:lang w:val="uk-UA" w:eastAsia="en-US"/>
              </w:rPr>
              <w:t>внесено</w:t>
            </w:r>
            <w:proofErr w:type="spellEnd"/>
            <w:r w:rsidRPr="0098375A">
              <w:rPr>
                <w:rFonts w:ascii="Times New Roman" w:hAnsi="Times New Roman" w:cs="Times New Roman"/>
                <w:lang w:val="uk-UA" w:eastAsia="en-US"/>
              </w:rPr>
              <w:t xml:space="preserve"> до Єдиного державного реєстру осіб, які вчинили корупційні або пов’язані з корупцією правопорушення;</w:t>
            </w:r>
          </w:p>
          <w:p w14:paraId="0833ADC4"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lastRenderedPageBreak/>
              <w:t>3)</w:t>
            </w:r>
            <w:r w:rsidRPr="0098375A">
              <w:rPr>
                <w:rFonts w:ascii="Times New Roman" w:hAnsi="Times New Roman" w:cs="Times New Roman"/>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DEA1B" w14:textId="0C9200BA" w:rsidR="00B14A89" w:rsidRPr="00D7391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4)</w:t>
            </w:r>
            <w:r w:rsidRPr="0098375A">
              <w:rPr>
                <w:rFonts w:ascii="Times New Roman" w:hAnsi="Times New Roman" w:cs="Times New Roman"/>
                <w:lang w:val="uk-UA"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D7391A">
              <w:rPr>
                <w:rFonts w:ascii="Times New Roman" w:hAnsi="Times New Roman" w:cs="Times New Roman"/>
                <w:lang w:val="uk-UA" w:eastAsia="en-US"/>
              </w:rPr>
              <w:t xml:space="preserve">п.4 ч.2 ст.6, п.1 ст.50 Закону України «Про захист економічної конкуренції», у вигляді вчинення </w:t>
            </w:r>
            <w:proofErr w:type="spellStart"/>
            <w:r w:rsidRPr="00D7391A">
              <w:rPr>
                <w:rFonts w:ascii="Times New Roman" w:hAnsi="Times New Roman" w:cs="Times New Roman"/>
                <w:lang w:val="uk-UA" w:eastAsia="en-US"/>
              </w:rPr>
              <w:t>антиконкурентних</w:t>
            </w:r>
            <w:proofErr w:type="spellEnd"/>
            <w:r w:rsidRPr="00D7391A">
              <w:rPr>
                <w:rFonts w:ascii="Times New Roman" w:hAnsi="Times New Roman" w:cs="Times New Roman"/>
                <w:lang w:val="uk-UA" w:eastAsia="en-US"/>
              </w:rPr>
              <w:t xml:space="preserve"> узгоджених дій, що стосуються спотворення результатів тендерів;</w:t>
            </w:r>
          </w:p>
          <w:p w14:paraId="622AE699"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5)</w:t>
            </w:r>
            <w:r w:rsidRPr="0098375A">
              <w:rPr>
                <w:rFonts w:ascii="Times New Roman" w:hAnsi="Times New Roman" w:cs="Times New Roman"/>
                <w:lang w:val="uk-UA"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D5ECA"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6)</w:t>
            </w:r>
            <w:r w:rsidRPr="0098375A">
              <w:rPr>
                <w:rFonts w:ascii="Times New Roman" w:hAnsi="Times New Roman" w:cs="Times New Roman"/>
                <w:lang w:val="uk-UA"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8A31BE"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7)</w:t>
            </w:r>
            <w:r w:rsidRPr="0098375A">
              <w:rPr>
                <w:rFonts w:ascii="Times New Roman" w:hAnsi="Times New Roman" w:cs="Times New Roman"/>
                <w:lang w:val="uk-UA"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A30F01"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8)</w:t>
            </w:r>
            <w:r w:rsidRPr="0098375A">
              <w:rPr>
                <w:rFonts w:ascii="Times New Roman" w:hAnsi="Times New Roman" w:cs="Times New Roman"/>
                <w:lang w:val="uk-UA"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0383700F" w14:textId="2B26E66B" w:rsidR="00B14A89" w:rsidRPr="00D7391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9)</w:t>
            </w:r>
            <w:r w:rsidRPr="0098375A">
              <w:rPr>
                <w:rFonts w:ascii="Times New Roman" w:hAnsi="Times New Roman" w:cs="Times New Roman"/>
                <w:lang w:val="uk-UA"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w:t>
            </w:r>
            <w:r w:rsidRPr="00D7391A">
              <w:rPr>
                <w:rFonts w:ascii="Times New Roman" w:hAnsi="Times New Roman" w:cs="Times New Roman"/>
                <w:lang w:val="uk-UA" w:eastAsia="en-US"/>
              </w:rPr>
              <w:t>п.9 ч.2 ст.9 Закону України «Про державну реєстрацію юридичних осіб, фізичних осіб — підприємців та громадських формувань» (крім нерезидентів);</w:t>
            </w:r>
          </w:p>
          <w:p w14:paraId="646EA8FE"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D7391A">
              <w:rPr>
                <w:rFonts w:ascii="Times New Roman" w:hAnsi="Times New Roman" w:cs="Times New Roman"/>
                <w:bCs/>
                <w:lang w:val="uk-UA" w:eastAsia="en-US"/>
              </w:rPr>
              <w:t>10)</w:t>
            </w:r>
            <w:r w:rsidRPr="00D7391A">
              <w:rPr>
                <w:rFonts w:ascii="Times New Roman" w:hAnsi="Times New Roman" w:cs="Times New Roman"/>
                <w:lang w:val="uk-UA" w:eastAsia="en-US"/>
              </w:rPr>
              <w:t xml:space="preserve"> юридична особа, яка є учасником процедури</w:t>
            </w:r>
            <w:r w:rsidRPr="0098375A">
              <w:rPr>
                <w:rFonts w:ascii="Times New Roman" w:hAnsi="Times New Roman" w:cs="Times New Roman"/>
                <w:lang w:val="uk-UA" w:eastAsia="en-US"/>
              </w:rPr>
              <w:t xml:space="preserve">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56054C" w14:textId="1B450838"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11)</w:t>
            </w:r>
            <w:r w:rsidRPr="0098375A">
              <w:rPr>
                <w:rFonts w:ascii="Times New Roman" w:hAnsi="Times New Roman" w:cs="Times New Roman"/>
                <w:lang w:val="uk-UA" w:eastAsia="en-US"/>
              </w:rPr>
              <w:t xml:space="preserve"> учасник процедури закупівлі або кінцевий </w:t>
            </w:r>
            <w:proofErr w:type="spellStart"/>
            <w:r w:rsidRPr="0098375A">
              <w:rPr>
                <w:rFonts w:ascii="Times New Roman" w:hAnsi="Times New Roman" w:cs="Times New Roman"/>
                <w:lang w:val="uk-UA" w:eastAsia="en-US"/>
              </w:rPr>
              <w:t>бенефіціарний</w:t>
            </w:r>
            <w:proofErr w:type="spellEnd"/>
            <w:r w:rsidRPr="0098375A">
              <w:rPr>
                <w:rFonts w:ascii="Times New Roman" w:hAnsi="Times New Roman" w:cs="Times New Roman"/>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товарів, робіт і послуг згідно </w:t>
            </w:r>
            <w:r w:rsidRPr="00D7391A">
              <w:rPr>
                <w:rFonts w:ascii="Times New Roman" w:hAnsi="Times New Roman" w:cs="Times New Roman"/>
                <w:lang w:val="uk-UA" w:eastAsia="en-US"/>
              </w:rPr>
              <w:t>із Законом України «Про санкції»;</w:t>
            </w:r>
          </w:p>
          <w:p w14:paraId="7315F319"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bCs/>
                <w:lang w:val="uk-UA" w:eastAsia="en-US"/>
              </w:rPr>
              <w:t>12)</w:t>
            </w:r>
            <w:r w:rsidRPr="0098375A">
              <w:rPr>
                <w:rFonts w:ascii="Times New Roman" w:hAnsi="Times New Roman" w:cs="Times New Roman"/>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1BF2A8"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Замовник </w:t>
            </w:r>
            <w:r w:rsidRPr="0098375A">
              <w:rPr>
                <w:rFonts w:ascii="Times New Roman" w:hAnsi="Times New Roman" w:cs="Times New Roman"/>
                <w:b/>
                <w:lang w:val="uk-UA" w:eastAsia="en-US"/>
              </w:rPr>
              <w:t>може прийняти рішення про відмову</w:t>
            </w:r>
            <w:r w:rsidRPr="0098375A">
              <w:rPr>
                <w:rFonts w:ascii="Times New Roman" w:hAnsi="Times New Roman" w:cs="Times New Roman"/>
                <w:lang w:val="uk-UA" w:eastAsia="en-US"/>
              </w:rPr>
              <w:t xml:space="preserve">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98375A">
              <w:rPr>
                <w:rFonts w:ascii="Times New Roman" w:hAnsi="Times New Roman" w:cs="Times New Roman"/>
                <w:bCs/>
                <w:lang w:val="uk-UA" w:eastAsia="en-US"/>
              </w:rPr>
              <w:t>не виконав свої зобов’язання за раніше укладеним договором про закупівлю із цим самим замовником, що призвело до його дострокового розірвання</w:t>
            </w:r>
            <w:r w:rsidRPr="0098375A">
              <w:rPr>
                <w:rFonts w:ascii="Times New Roman" w:hAnsi="Times New Roman" w:cs="Times New Roman"/>
                <w:lang w:val="uk-UA" w:eastAsia="en-US"/>
              </w:rPr>
              <w:t xml:space="preserve">, і </w:t>
            </w:r>
            <w:r w:rsidRPr="0098375A">
              <w:rPr>
                <w:rFonts w:ascii="Times New Roman" w:hAnsi="Times New Roman" w:cs="Times New Roman"/>
                <w:bCs/>
                <w:lang w:val="uk-UA" w:eastAsia="en-US"/>
              </w:rPr>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98375A">
              <w:rPr>
                <w:rFonts w:ascii="Times New Roman" w:hAnsi="Times New Roman" w:cs="Times New Roman"/>
                <w:lang w:val="uk-UA" w:eastAsia="en-US"/>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98375A">
              <w:rPr>
                <w:rFonts w:ascii="Times New Roman" w:hAnsi="Times New Roman" w:cs="Times New Roman"/>
                <w:lang w:val="uk-UA" w:eastAsia="en-US"/>
              </w:rPr>
              <w:lastRenderedPageBreak/>
              <w:t>підтвердження достатнім, учаснику процедури закупівлі не може бути відмовлено в участі в процедурі закупівлі.</w:t>
            </w:r>
          </w:p>
          <w:p w14:paraId="0FA2122A" w14:textId="719C0703" w:rsidR="00B14A89" w:rsidRPr="00D7391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w:t>
            </w:r>
            <w:r w:rsidRPr="00D7391A">
              <w:rPr>
                <w:rFonts w:ascii="Times New Roman" w:hAnsi="Times New Roman" w:cs="Times New Roman"/>
                <w:lang w:val="uk-UA" w:eastAsia="en-US"/>
              </w:rPr>
              <w:t xml:space="preserve">документи, що підтверджують відсутність підстав, зазначених у п.п.3, 5, 6 і 12 та абз.14 цього пункту. </w:t>
            </w:r>
          </w:p>
          <w:p w14:paraId="4738D226" w14:textId="654127D5" w:rsidR="00B14A89" w:rsidRPr="00D7391A" w:rsidRDefault="00B14A89" w:rsidP="00B14A89">
            <w:pPr>
              <w:spacing w:line="240" w:lineRule="auto"/>
              <w:ind w:firstLine="284"/>
              <w:jc w:val="both"/>
              <w:rPr>
                <w:rFonts w:ascii="Times New Roman" w:hAnsi="Times New Roman" w:cs="Times New Roman"/>
                <w:lang w:val="uk-UA" w:eastAsia="en-US"/>
              </w:rPr>
            </w:pPr>
            <w:r w:rsidRPr="00D7391A">
              <w:rPr>
                <w:rFonts w:ascii="Times New Roman" w:hAnsi="Times New Roman" w:cs="Times New Roman"/>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7391A">
              <w:rPr>
                <w:rFonts w:ascii="Times New Roman" w:hAnsi="Times New Roman" w:cs="Times New Roman"/>
                <w:lang w:val="uk-UA" w:eastAsia="en-US"/>
              </w:rPr>
              <w:t>закупівель</w:t>
            </w:r>
            <w:proofErr w:type="spellEnd"/>
            <w:r w:rsidRPr="00D7391A">
              <w:rPr>
                <w:rFonts w:ascii="Times New Roman" w:hAnsi="Times New Roman" w:cs="Times New Roman"/>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69E2E1B4" w14:textId="07F38073" w:rsidR="00B14A89" w:rsidRPr="0098375A" w:rsidRDefault="00B14A89" w:rsidP="00B14A89">
            <w:pPr>
              <w:spacing w:line="240" w:lineRule="auto"/>
              <w:ind w:firstLine="284"/>
              <w:jc w:val="both"/>
              <w:rPr>
                <w:rFonts w:ascii="Times New Roman" w:hAnsi="Times New Roman" w:cs="Times New Roman"/>
                <w:lang w:val="uk-UA" w:eastAsia="en-US"/>
              </w:rPr>
            </w:pPr>
            <w:r w:rsidRPr="00D7391A">
              <w:rPr>
                <w:rFonts w:ascii="Times New Roman" w:hAnsi="Times New Roman" w:cs="Times New Roman"/>
                <w:lang w:val="uk-UA" w:eastAsia="en-US"/>
              </w:rPr>
              <w:t>Учасник процедури закупівлі підтверджує відсутність підстав, зазначених в цьому пункті (крім п.п.1 і 7, абз.14 цього пункту), шляхом самостійного декларування відсутності таких підстав в</w:t>
            </w:r>
            <w:r w:rsidRPr="0098375A">
              <w:rPr>
                <w:rFonts w:ascii="Times New Roman" w:hAnsi="Times New Roman" w:cs="Times New Roman"/>
                <w:lang w:val="uk-UA" w:eastAsia="en-US"/>
              </w:rPr>
              <w:t xml:space="preserve">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під час подання тендерної пропозиції.</w:t>
            </w:r>
          </w:p>
          <w:p w14:paraId="3FF9B7CB"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0CB4D2" w14:textId="6BA3F0D3" w:rsidR="00B14A89" w:rsidRPr="00D7391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відсутність в учасника процедури закупівлі підстав, </w:t>
            </w:r>
            <w:r w:rsidRPr="00D7391A">
              <w:rPr>
                <w:rFonts w:ascii="Times New Roman" w:hAnsi="Times New Roman" w:cs="Times New Roman"/>
                <w:lang w:val="uk-UA" w:eastAsia="en-US"/>
              </w:rPr>
              <w:t>визначених п.п.1 і 7 цього пункту.</w:t>
            </w:r>
          </w:p>
          <w:p w14:paraId="530F0501" w14:textId="251082BB" w:rsidR="00B14A89" w:rsidRPr="0098375A" w:rsidRDefault="00B14A89" w:rsidP="00B14A89">
            <w:pPr>
              <w:suppressAutoHyphens w:val="0"/>
              <w:spacing w:line="240" w:lineRule="auto"/>
              <w:ind w:firstLine="284"/>
              <w:jc w:val="both"/>
              <w:rPr>
                <w:rFonts w:ascii="Times New Roman" w:hAnsi="Times New Roman" w:cs="Times New Roman"/>
                <w:b/>
                <w:bCs/>
                <w:shd w:val="solid" w:color="FFFFFF" w:fill="FFFFFF"/>
                <w:lang w:val="uk-UA" w:eastAsia="en-US"/>
              </w:rPr>
            </w:pPr>
            <w:r w:rsidRPr="00D7391A">
              <w:rPr>
                <w:rFonts w:ascii="Times New Roman" w:hAnsi="Times New Roman" w:cs="Times New Roman"/>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ч.3 ст.16 Закону</w:t>
            </w:r>
            <w:r w:rsidRPr="0098375A">
              <w:rPr>
                <w:rFonts w:ascii="Times New Roman" w:hAnsi="Times New Roman" w:cs="Times New Roman"/>
                <w:lang w:val="uk-UA" w:eastAsia="en-US"/>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98375A">
              <w:rPr>
                <w:rFonts w:ascii="Times New Roman" w:eastAsia="Times New Roman" w:hAnsi="Times New Roman" w:cs="Times New Roman"/>
                <w:lang w:val="uk-UA" w:eastAsia="en-US"/>
              </w:rPr>
              <w:t>.</w:t>
            </w:r>
          </w:p>
        </w:tc>
      </w:tr>
      <w:tr w:rsidR="00B14A89" w:rsidRPr="0098375A" w14:paraId="5CF5E268"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5"/>
          <w:jc w:val="center"/>
        </w:trPr>
        <w:tc>
          <w:tcPr>
            <w:tcW w:w="10197" w:type="dxa"/>
            <w:gridSpan w:val="4"/>
            <w:tcBorders>
              <w:top w:val="single" w:sz="6" w:space="0" w:color="auto"/>
              <w:bottom w:val="single" w:sz="4" w:space="0" w:color="auto"/>
            </w:tcBorders>
            <w:shd w:val="clear" w:color="auto" w:fill="33CAFF"/>
            <w:vAlign w:val="center"/>
          </w:tcPr>
          <w:p w14:paraId="6585E6D8" w14:textId="77777777" w:rsidR="00B14A89" w:rsidRPr="0098375A" w:rsidRDefault="00B14A89" w:rsidP="00B14A89">
            <w:pPr>
              <w:widowControl w:val="0"/>
              <w:suppressAutoHyphens w:val="0"/>
              <w:spacing w:line="240" w:lineRule="auto"/>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B14A89" w:rsidRPr="0098375A" w14:paraId="325C5AC3"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4" w:space="0" w:color="auto"/>
              <w:bottom w:val="single" w:sz="4" w:space="0" w:color="auto"/>
              <w:right w:val="single" w:sz="4" w:space="0" w:color="auto"/>
            </w:tcBorders>
            <w:shd w:val="clear" w:color="auto" w:fill="auto"/>
            <w:vAlign w:val="center"/>
          </w:tcPr>
          <w:p w14:paraId="5FFB9CE0"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52BE2932"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Відміна замовником торгів чи визнання їх такими, що не відбулися</w:t>
            </w:r>
          </w:p>
        </w:tc>
        <w:tc>
          <w:tcPr>
            <w:tcW w:w="6660" w:type="dxa"/>
            <w:gridSpan w:val="2"/>
            <w:tcBorders>
              <w:top w:val="single" w:sz="4" w:space="0" w:color="auto"/>
              <w:left w:val="single" w:sz="4" w:space="0" w:color="auto"/>
              <w:bottom w:val="single" w:sz="4" w:space="0" w:color="auto"/>
            </w:tcBorders>
            <w:shd w:val="clear" w:color="auto" w:fill="auto"/>
          </w:tcPr>
          <w:p w14:paraId="6AEB45A5" w14:textId="426A06D1"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Відповідно </w:t>
            </w:r>
            <w:r w:rsidRPr="00D7391A">
              <w:rPr>
                <w:rFonts w:ascii="Times New Roman" w:hAnsi="Times New Roman" w:cs="Times New Roman"/>
                <w:lang w:val="uk-UA" w:eastAsia="en-US"/>
              </w:rPr>
              <w:t>до п.50 Особливостей</w:t>
            </w:r>
            <w:r w:rsidRPr="0098375A">
              <w:rPr>
                <w:rFonts w:ascii="Times New Roman" w:hAnsi="Times New Roman" w:cs="Times New Roman"/>
                <w:b/>
                <w:lang w:val="uk-UA" w:eastAsia="en-US"/>
              </w:rPr>
              <w:t xml:space="preserve"> </w:t>
            </w:r>
            <w:r w:rsidRPr="0098375A">
              <w:rPr>
                <w:rFonts w:ascii="Times New Roman" w:hAnsi="Times New Roman" w:cs="Times New Roman"/>
                <w:lang w:val="uk-UA" w:eastAsia="en-US"/>
              </w:rPr>
              <w:t>Замовник</w:t>
            </w:r>
            <w:r w:rsidRPr="0098375A">
              <w:rPr>
                <w:rFonts w:ascii="Times New Roman" w:hAnsi="Times New Roman" w:cs="Times New Roman"/>
                <w:b/>
                <w:lang w:val="uk-UA" w:eastAsia="en-US"/>
              </w:rPr>
              <w:t xml:space="preserve"> </w:t>
            </w:r>
            <w:r w:rsidRPr="0098375A">
              <w:rPr>
                <w:rFonts w:ascii="Times New Roman" w:hAnsi="Times New Roman" w:cs="Times New Roman"/>
                <w:lang w:val="uk-UA" w:eastAsia="en-US"/>
              </w:rPr>
              <w:t>відміняє відкриті торги у разі:</w:t>
            </w:r>
          </w:p>
          <w:p w14:paraId="5EDBB51D"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1)</w:t>
            </w:r>
            <w:r w:rsidRPr="0098375A">
              <w:rPr>
                <w:rFonts w:ascii="Times New Roman" w:hAnsi="Times New Roman" w:cs="Times New Roman"/>
                <w:lang w:val="uk-UA" w:eastAsia="en-US"/>
              </w:rPr>
              <w:t xml:space="preserve"> відсутності подальшої потреби в закупівлі товарів, робіт чи послуг;</w:t>
            </w:r>
          </w:p>
          <w:p w14:paraId="2DC00236"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2)</w:t>
            </w:r>
            <w:r w:rsidRPr="0098375A">
              <w:rPr>
                <w:rFonts w:ascii="Times New Roman" w:hAnsi="Times New Roman" w:cs="Times New Roman"/>
                <w:lang w:val="uk-UA" w:eastAsia="en-US"/>
              </w:rPr>
              <w:t xml:space="preserve"> неможливості усунення порушень, що виникли через виявлені порушення вимог законодавства у сфері публічних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з описом таких порушень;</w:t>
            </w:r>
          </w:p>
          <w:p w14:paraId="3A21A1F1"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3)</w:t>
            </w:r>
            <w:r w:rsidRPr="0098375A">
              <w:rPr>
                <w:rFonts w:ascii="Times New Roman" w:hAnsi="Times New Roman" w:cs="Times New Roman"/>
                <w:lang w:val="uk-UA" w:eastAsia="en-US"/>
              </w:rPr>
              <w:t xml:space="preserve"> скорочення обсягу видатків на здійснення закупівлі товарів, робіт чи послуг;</w:t>
            </w:r>
          </w:p>
          <w:p w14:paraId="374E699A"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4)</w:t>
            </w:r>
            <w:r w:rsidRPr="0098375A">
              <w:rPr>
                <w:rFonts w:ascii="Times New Roman" w:hAnsi="Times New Roman" w:cs="Times New Roman"/>
                <w:lang w:val="uk-UA" w:eastAsia="en-US"/>
              </w:rPr>
              <w:t xml:space="preserve"> коли здійснення закупівлі стало неможливим внаслідок дії обставин непереборної сили.</w:t>
            </w:r>
          </w:p>
          <w:p w14:paraId="5636049F"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підстави прийняття такого рішення.</w:t>
            </w:r>
          </w:p>
          <w:p w14:paraId="715C3322" w14:textId="4B633079"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Відповідно до</w:t>
            </w:r>
            <w:r w:rsidRPr="0098375A">
              <w:rPr>
                <w:rFonts w:ascii="Times New Roman" w:hAnsi="Times New Roman" w:cs="Times New Roman"/>
                <w:b/>
                <w:lang w:val="uk-UA" w:eastAsia="en-US"/>
              </w:rPr>
              <w:t xml:space="preserve"> </w:t>
            </w:r>
            <w:r w:rsidRPr="00D7391A">
              <w:rPr>
                <w:rFonts w:ascii="Times New Roman" w:hAnsi="Times New Roman" w:cs="Times New Roman"/>
                <w:lang w:val="uk-UA" w:eastAsia="en-US"/>
              </w:rPr>
              <w:t>п.51 Особливостей</w:t>
            </w:r>
            <w:r w:rsidRPr="0098375A">
              <w:rPr>
                <w:rFonts w:ascii="Times New Roman" w:hAnsi="Times New Roman" w:cs="Times New Roman"/>
                <w:b/>
                <w:lang w:val="uk-UA" w:eastAsia="en-US"/>
              </w:rPr>
              <w:t xml:space="preserve"> </w:t>
            </w:r>
            <w:r w:rsidRPr="0098375A">
              <w:rPr>
                <w:rFonts w:ascii="Times New Roman" w:hAnsi="Times New Roman" w:cs="Times New Roman"/>
                <w:lang w:val="uk-UA" w:eastAsia="en-US"/>
              </w:rPr>
              <w:t xml:space="preserve">відкриті торги автоматично відміняються електронною системою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у разі:</w:t>
            </w:r>
          </w:p>
          <w:p w14:paraId="7922845A"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t>1)</w:t>
            </w:r>
            <w:r w:rsidRPr="0098375A">
              <w:rPr>
                <w:rFonts w:ascii="Times New Roman" w:hAnsi="Times New Roman" w:cs="Times New Roman"/>
                <w:lang w:val="uk-UA" w:eastAsia="en-US"/>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3C6B34"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b/>
                <w:lang w:val="uk-UA" w:eastAsia="en-US"/>
              </w:rPr>
              <w:lastRenderedPageBreak/>
              <w:t>2)</w:t>
            </w:r>
            <w:r w:rsidRPr="0098375A">
              <w:rPr>
                <w:rFonts w:ascii="Times New Roman" w:hAnsi="Times New Roman" w:cs="Times New Roman"/>
                <w:lang w:val="uk-UA" w:eastAsia="en-US"/>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74E98321"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Електронною системою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586FA4" w14:textId="646286EE" w:rsidR="00B14A89" w:rsidRPr="00D7391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Відповідно до</w:t>
            </w:r>
            <w:r w:rsidRPr="0098375A">
              <w:rPr>
                <w:rFonts w:ascii="Times New Roman" w:hAnsi="Times New Roman" w:cs="Times New Roman"/>
                <w:b/>
                <w:lang w:val="uk-UA" w:eastAsia="en-US"/>
              </w:rPr>
              <w:t xml:space="preserve"> </w:t>
            </w:r>
            <w:r w:rsidRPr="00D7391A">
              <w:rPr>
                <w:rFonts w:ascii="Times New Roman" w:hAnsi="Times New Roman" w:cs="Times New Roman"/>
                <w:lang w:val="uk-UA" w:eastAsia="en-US"/>
              </w:rPr>
              <w:t>п.52 Особливостей відкриті торги можуть бути відмінені частково (за лотом).</w:t>
            </w:r>
          </w:p>
          <w:p w14:paraId="245A2C25" w14:textId="29C073CC" w:rsidR="00B14A89" w:rsidRPr="0098375A" w:rsidRDefault="00B14A89" w:rsidP="00B14A89">
            <w:pPr>
              <w:spacing w:line="240" w:lineRule="auto"/>
              <w:ind w:firstLine="284"/>
              <w:jc w:val="both"/>
              <w:rPr>
                <w:rFonts w:ascii="Times New Roman" w:hAnsi="Times New Roman" w:cs="Times New Roman"/>
                <w:lang w:val="uk-UA" w:eastAsia="en-US"/>
              </w:rPr>
            </w:pPr>
            <w:r w:rsidRPr="00D7391A">
              <w:rPr>
                <w:rFonts w:ascii="Times New Roman" w:hAnsi="Times New Roman" w:cs="Times New Roman"/>
                <w:lang w:val="uk-UA" w:eastAsia="en-US"/>
              </w:rPr>
              <w:t>Відповідно до п.53 Особливостей</w:t>
            </w:r>
            <w:r w:rsidRPr="0098375A">
              <w:rPr>
                <w:rFonts w:ascii="Times New Roman" w:hAnsi="Times New Roman" w:cs="Times New Roman"/>
                <w:b/>
                <w:lang w:val="uk-UA" w:eastAsia="en-US"/>
              </w:rPr>
              <w:t xml:space="preserve"> </w:t>
            </w:r>
            <w:r w:rsidRPr="0098375A">
              <w:rPr>
                <w:rFonts w:ascii="Times New Roman" w:hAnsi="Times New Roman" w:cs="Times New Roman"/>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в день її оприлюднення.</w:t>
            </w:r>
          </w:p>
        </w:tc>
      </w:tr>
      <w:tr w:rsidR="00B14A89" w:rsidRPr="0098375A" w14:paraId="27359C01"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tcBorders>
              <w:top w:val="single" w:sz="4" w:space="0" w:color="auto"/>
            </w:tcBorders>
            <w:shd w:val="clear" w:color="auto" w:fill="auto"/>
            <w:vAlign w:val="center"/>
          </w:tcPr>
          <w:p w14:paraId="1C12C415"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lastRenderedPageBreak/>
              <w:t>2</w:t>
            </w:r>
          </w:p>
        </w:tc>
        <w:tc>
          <w:tcPr>
            <w:tcW w:w="3011" w:type="dxa"/>
            <w:tcBorders>
              <w:top w:val="single" w:sz="4" w:space="0" w:color="auto"/>
            </w:tcBorders>
            <w:shd w:val="clear" w:color="auto" w:fill="auto"/>
            <w:vAlign w:val="center"/>
          </w:tcPr>
          <w:p w14:paraId="16F919EC" w14:textId="1EBA1CEC"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Строк укладання договору</w:t>
            </w:r>
          </w:p>
        </w:tc>
        <w:tc>
          <w:tcPr>
            <w:tcW w:w="6660" w:type="dxa"/>
            <w:gridSpan w:val="2"/>
            <w:tcBorders>
              <w:top w:val="single" w:sz="4" w:space="0" w:color="auto"/>
            </w:tcBorders>
            <w:shd w:val="clear" w:color="auto" w:fill="auto"/>
          </w:tcPr>
          <w:p w14:paraId="01F6FB1C" w14:textId="1206B9CF" w:rsidR="00B14A89" w:rsidRPr="00D7391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Відповідно до</w:t>
            </w:r>
            <w:r w:rsidRPr="0098375A">
              <w:rPr>
                <w:rFonts w:ascii="Times New Roman" w:hAnsi="Times New Roman" w:cs="Times New Roman"/>
                <w:b/>
                <w:lang w:val="uk-UA" w:eastAsia="en-US"/>
              </w:rPr>
              <w:t xml:space="preserve"> </w:t>
            </w:r>
            <w:r w:rsidRPr="00D7391A">
              <w:rPr>
                <w:rFonts w:ascii="Times New Roman" w:hAnsi="Times New Roman" w:cs="Times New Roman"/>
                <w:lang w:val="uk-UA" w:eastAsia="en-US"/>
              </w:rPr>
              <w:t>п.49 Особливостей</w:t>
            </w:r>
            <w:r w:rsidRPr="0098375A">
              <w:rPr>
                <w:rFonts w:ascii="Times New Roman" w:hAnsi="Times New Roman" w:cs="Times New Roman"/>
                <w:b/>
                <w:lang w:val="uk-UA" w:eastAsia="en-US"/>
              </w:rPr>
              <w:t xml:space="preserve"> </w:t>
            </w:r>
            <w:r w:rsidRPr="0098375A">
              <w:rPr>
                <w:rFonts w:ascii="Times New Roman" w:hAnsi="Times New Roman" w:cs="Times New Roman"/>
                <w:lang w:val="uk-UA" w:eastAsia="en-US"/>
              </w:rPr>
              <w:t xml:space="preserve">Рішення про намір укласти договір про закупівлю приймається замовником відповідно до </w:t>
            </w:r>
            <w:r w:rsidRPr="00D7391A">
              <w:rPr>
                <w:rFonts w:ascii="Times New Roman" w:hAnsi="Times New Roman" w:cs="Times New Roman"/>
                <w:lang w:val="uk-UA" w:eastAsia="en-US"/>
              </w:rPr>
              <w:t>ст.33 Закону та цього пункту.</w:t>
            </w:r>
          </w:p>
          <w:p w14:paraId="7B0C1A7D"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Повідомлення про намір укласти договір про закупівлю автоматично формується електронною системою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w:t>
            </w:r>
          </w:p>
          <w:p w14:paraId="1A612BE5" w14:textId="777777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повідомлення про намір укласти договір про закупівлю.</w:t>
            </w:r>
          </w:p>
          <w:p w14:paraId="3C3DBAD7" w14:textId="50865C77" w:rsidR="00B14A89" w:rsidRPr="0098375A" w:rsidRDefault="00B14A89" w:rsidP="00B14A89">
            <w:pPr>
              <w:spacing w:line="240" w:lineRule="auto"/>
              <w:ind w:firstLine="284"/>
              <w:jc w:val="both"/>
              <w:rPr>
                <w:rFonts w:ascii="Times New Roman" w:hAnsi="Times New Roman" w:cs="Times New Roman"/>
                <w:lang w:val="uk-UA" w:eastAsia="en-US"/>
              </w:rPr>
            </w:pPr>
            <w:r w:rsidRPr="0098375A">
              <w:rPr>
                <w:rFonts w:ascii="Times New Roman" w:hAnsi="Times New Roman" w:cs="Times New Roman"/>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8375A">
              <w:rPr>
                <w:rFonts w:ascii="Times New Roman" w:hAnsi="Times New Roman" w:cs="Times New Roman"/>
                <w:lang w:val="uk-UA" w:eastAsia="en-US"/>
              </w:rPr>
              <w:t>закупівель</w:t>
            </w:r>
            <w:proofErr w:type="spellEnd"/>
            <w:r w:rsidRPr="0098375A">
              <w:rPr>
                <w:rFonts w:ascii="Times New Roman" w:hAnsi="Times New Roman" w:cs="Times New Roman"/>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B14A89" w:rsidRPr="0098375A" w14:paraId="79FBB4A5"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4EAE9A4B"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3</w:t>
            </w:r>
          </w:p>
        </w:tc>
        <w:tc>
          <w:tcPr>
            <w:tcW w:w="3011" w:type="dxa"/>
            <w:shd w:val="clear" w:color="auto" w:fill="auto"/>
            <w:vAlign w:val="center"/>
          </w:tcPr>
          <w:p w14:paraId="1B621779" w14:textId="41315AFF"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proofErr w:type="spellStart"/>
            <w:r w:rsidRPr="0098375A">
              <w:rPr>
                <w:rFonts w:ascii="Times New Roman" w:eastAsia="Times New Roman" w:hAnsi="Times New Roman" w:cs="Times New Roman"/>
                <w:b/>
                <w:color w:val="auto"/>
                <w:lang w:val="uk-UA" w:eastAsia="uk-UA"/>
              </w:rPr>
              <w:t>Проєкт</w:t>
            </w:r>
            <w:proofErr w:type="spellEnd"/>
            <w:r w:rsidRPr="0098375A">
              <w:rPr>
                <w:rFonts w:ascii="Times New Roman" w:eastAsia="Times New Roman" w:hAnsi="Times New Roman" w:cs="Times New Roman"/>
                <w:b/>
                <w:color w:val="auto"/>
                <w:lang w:val="uk-UA" w:eastAsia="uk-UA"/>
              </w:rPr>
              <w:t xml:space="preserve"> договору про закупівлю</w:t>
            </w:r>
          </w:p>
        </w:tc>
        <w:tc>
          <w:tcPr>
            <w:tcW w:w="6660" w:type="dxa"/>
            <w:gridSpan w:val="2"/>
            <w:shd w:val="clear" w:color="auto" w:fill="auto"/>
          </w:tcPr>
          <w:p w14:paraId="1583F7F8" w14:textId="77777777" w:rsidR="00B14A89" w:rsidRPr="00D7391A" w:rsidRDefault="00B14A89" w:rsidP="00B14A89">
            <w:pPr>
              <w:pStyle w:val="a5"/>
              <w:spacing w:beforeAutospacing="0" w:afterAutospacing="0"/>
              <w:ind w:firstLine="284"/>
              <w:jc w:val="both"/>
              <w:rPr>
                <w:sz w:val="22"/>
                <w:szCs w:val="22"/>
                <w:lang w:val="uk-UA"/>
              </w:rPr>
            </w:pPr>
            <w:r w:rsidRPr="00D7391A">
              <w:rPr>
                <w:sz w:val="22"/>
                <w:szCs w:val="22"/>
                <w:lang w:val="uk-UA"/>
              </w:rPr>
              <w:t>Відповідно до ст.41 Закону Договір про закупівлю за результатами проведеної закупівлі укладається відповідно до Цивільного і Господарського кодексів України з урахуванням п.19 Особливостей.</w:t>
            </w:r>
          </w:p>
          <w:p w14:paraId="24D0D157" w14:textId="7A4B7014" w:rsidR="00B14A89" w:rsidRPr="0098375A" w:rsidRDefault="00B14A89" w:rsidP="00B14A89">
            <w:pPr>
              <w:suppressAutoHyphens w:val="0"/>
              <w:spacing w:line="240" w:lineRule="auto"/>
              <w:ind w:firstLine="322"/>
              <w:jc w:val="both"/>
              <w:rPr>
                <w:rFonts w:ascii="Times New Roman" w:eastAsia="Times New Roman" w:hAnsi="Times New Roman" w:cs="Times New Roman"/>
                <w:color w:val="auto"/>
                <w:lang w:val="uk-UA"/>
              </w:rPr>
            </w:pPr>
            <w:proofErr w:type="spellStart"/>
            <w:r w:rsidRPr="00D7391A">
              <w:rPr>
                <w:rFonts w:ascii="Times New Roman" w:eastAsia="Times New Roman" w:hAnsi="Times New Roman" w:cs="Times New Roman"/>
                <w:color w:val="auto"/>
                <w:lang w:val="uk-UA"/>
              </w:rPr>
              <w:t>Проєкт</w:t>
            </w:r>
            <w:proofErr w:type="spellEnd"/>
            <w:r w:rsidRPr="00D7391A">
              <w:rPr>
                <w:rFonts w:ascii="Times New Roman" w:eastAsia="Times New Roman" w:hAnsi="Times New Roman" w:cs="Times New Roman"/>
                <w:color w:val="auto"/>
                <w:lang w:val="uk-UA"/>
              </w:rPr>
              <w:t xml:space="preserve"> Договору про закупівлю викладено в </w:t>
            </w:r>
            <w:r w:rsidRPr="00D7391A">
              <w:rPr>
                <w:rFonts w:ascii="Times New Roman" w:eastAsia="Times New Roman" w:hAnsi="Times New Roman" w:cs="Times New Roman"/>
                <w:bCs/>
                <w:color w:val="auto"/>
                <w:lang w:val="uk-UA"/>
              </w:rPr>
              <w:t>Додатку 4</w:t>
            </w:r>
            <w:r w:rsidRPr="0098375A">
              <w:rPr>
                <w:rFonts w:ascii="Times New Roman" w:eastAsia="Times New Roman" w:hAnsi="Times New Roman" w:cs="Times New Roman"/>
                <w:b/>
                <w:bCs/>
                <w:color w:val="auto"/>
                <w:lang w:val="uk-UA"/>
              </w:rPr>
              <w:t xml:space="preserve"> </w:t>
            </w:r>
            <w:r w:rsidRPr="0098375A">
              <w:rPr>
                <w:rFonts w:ascii="Times New Roman" w:eastAsia="Times New Roman" w:hAnsi="Times New Roman" w:cs="Times New Roman"/>
                <w:color w:val="auto"/>
                <w:lang w:val="uk-UA"/>
              </w:rPr>
              <w:t>до цієї тендерної документації.</w:t>
            </w:r>
            <w:r w:rsidRPr="0098375A">
              <w:rPr>
                <w:rFonts w:ascii="Times New Roman" w:eastAsia="Times New Roman" w:hAnsi="Times New Roman" w:cs="Times New Roman"/>
                <w:i/>
                <w:lang w:val="uk-UA"/>
              </w:rPr>
              <w:t>.</w:t>
            </w:r>
          </w:p>
        </w:tc>
      </w:tr>
      <w:tr w:rsidR="00B14A89" w:rsidRPr="0098375A" w14:paraId="45A94C24"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484E0711"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t>4</w:t>
            </w:r>
          </w:p>
        </w:tc>
        <w:tc>
          <w:tcPr>
            <w:tcW w:w="3011" w:type="dxa"/>
            <w:shd w:val="clear" w:color="auto" w:fill="auto"/>
            <w:vAlign w:val="center"/>
          </w:tcPr>
          <w:p w14:paraId="5235A5E9" w14:textId="43A18282"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Істотні умови, що обов’язково включаються до договору про закупівлю</w:t>
            </w:r>
          </w:p>
        </w:tc>
        <w:tc>
          <w:tcPr>
            <w:tcW w:w="6660" w:type="dxa"/>
            <w:gridSpan w:val="2"/>
            <w:shd w:val="clear" w:color="auto" w:fill="auto"/>
          </w:tcPr>
          <w:p w14:paraId="65386D3A" w14:textId="08913404" w:rsidR="00B14A89" w:rsidRPr="00D7391A" w:rsidRDefault="00B14A89" w:rsidP="00B14A89">
            <w:pPr>
              <w:pStyle w:val="a5"/>
              <w:spacing w:beforeAutospacing="0" w:afterAutospacing="0"/>
              <w:ind w:firstLine="284"/>
              <w:jc w:val="both"/>
              <w:rPr>
                <w:sz w:val="22"/>
                <w:szCs w:val="22"/>
                <w:lang w:val="uk-UA"/>
              </w:rPr>
            </w:pPr>
            <w:r w:rsidRPr="00D7391A">
              <w:rPr>
                <w:sz w:val="22"/>
                <w:szCs w:val="22"/>
                <w:lang w:val="uk-UA"/>
              </w:rPr>
              <w:t>Відповідно до ст.41 Закону Договір про закупівлю за результатами проведеної закупівлі укладається відповідно до Цивільного і Господарського кодексів України з урахуванням п.19 Особливостей.</w:t>
            </w:r>
          </w:p>
          <w:p w14:paraId="466B2D1F" w14:textId="77777777" w:rsidR="00B14A89" w:rsidRPr="00D7391A" w:rsidRDefault="00B14A89" w:rsidP="00B14A89">
            <w:pPr>
              <w:pStyle w:val="a5"/>
              <w:spacing w:beforeAutospacing="0" w:afterAutospacing="0"/>
              <w:ind w:firstLine="284"/>
              <w:jc w:val="both"/>
              <w:rPr>
                <w:rFonts w:eastAsia="Times New Roman"/>
                <w:sz w:val="22"/>
                <w:szCs w:val="22"/>
                <w:lang w:val="uk-UA"/>
              </w:rPr>
            </w:pPr>
            <w:r w:rsidRPr="00D7391A">
              <w:rPr>
                <w:rFonts w:eastAsia="Times New Roman"/>
                <w:sz w:val="22"/>
                <w:szCs w:val="22"/>
                <w:lang w:val="uk-UA" w:eastAsia="ru-RU"/>
              </w:rPr>
              <w:t xml:space="preserve">Умови договору про закупівлю не повинні відрізнятися від змісту тендерної пропозиції переможця </w:t>
            </w:r>
            <w:r w:rsidRPr="00D7391A">
              <w:rPr>
                <w:rFonts w:eastAsia="Times New Roman"/>
                <w:sz w:val="22"/>
                <w:szCs w:val="22"/>
                <w:lang w:val="uk-UA"/>
              </w:rPr>
              <w:t>процедури закупівлі, крім випадків визначених у п.18 Особливостей.</w:t>
            </w:r>
          </w:p>
          <w:p w14:paraId="2D809782" w14:textId="6AB3B07E"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D7391A">
              <w:rPr>
                <w:rFonts w:eastAsia="Times New Roman"/>
                <w:sz w:val="22"/>
                <w:szCs w:val="22"/>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п.19 Особливостей</w:t>
            </w:r>
            <w:r w:rsidRPr="0098375A">
              <w:rPr>
                <w:rFonts w:eastAsia="Times New Roman"/>
                <w:sz w:val="22"/>
                <w:szCs w:val="22"/>
                <w:lang w:val="uk-UA" w:eastAsia="en-US"/>
              </w:rPr>
              <w:t>:</w:t>
            </w:r>
          </w:p>
          <w:p w14:paraId="28E6521C"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1)</w:t>
            </w:r>
            <w:r w:rsidRPr="0098375A">
              <w:rPr>
                <w:rFonts w:eastAsia="Times New Roman"/>
                <w:sz w:val="22"/>
                <w:szCs w:val="22"/>
                <w:lang w:val="uk-UA" w:eastAsia="en-US"/>
              </w:rPr>
              <w:t xml:space="preserve"> зменшення обсягів закупівлі, зокрема з урахуванням фактичного обсягу видатків замовника;</w:t>
            </w:r>
          </w:p>
          <w:p w14:paraId="03BE1685"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2)</w:t>
            </w:r>
            <w:r w:rsidRPr="0098375A">
              <w:rPr>
                <w:rFonts w:eastAsia="Times New Roman"/>
                <w:sz w:val="22"/>
                <w:szCs w:val="22"/>
                <w:lang w:val="uk-UA"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375A">
              <w:rPr>
                <w:rFonts w:eastAsia="Times New Roman"/>
                <w:sz w:val="22"/>
                <w:szCs w:val="22"/>
                <w:lang w:val="uk-UA" w:eastAsia="en-US"/>
              </w:rPr>
              <w:t>пропорційно</w:t>
            </w:r>
            <w:proofErr w:type="spellEnd"/>
            <w:r w:rsidRPr="0098375A">
              <w:rPr>
                <w:rFonts w:eastAsia="Times New Roman"/>
                <w:sz w:val="22"/>
                <w:szCs w:val="22"/>
                <w:lang w:val="uk-UA" w:eastAsia="en-US"/>
              </w:rPr>
              <w:t xml:space="preserve"> коливанню ціни такого товару на ринку (відсоток збільшення ціни за одиницю товару не може перевищувати відсоток </w:t>
            </w:r>
            <w:r w:rsidRPr="0098375A">
              <w:rPr>
                <w:rFonts w:eastAsia="Times New Roman"/>
                <w:sz w:val="22"/>
                <w:szCs w:val="22"/>
                <w:lang w:val="uk-UA" w:eastAsia="en-US"/>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08DA66"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3)</w:t>
            </w:r>
            <w:r w:rsidRPr="0098375A">
              <w:rPr>
                <w:rFonts w:eastAsia="Times New Roman"/>
                <w:sz w:val="22"/>
                <w:szCs w:val="22"/>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AFD0CCF"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4)</w:t>
            </w:r>
            <w:r w:rsidRPr="0098375A">
              <w:rPr>
                <w:rFonts w:eastAsia="Times New Roman"/>
                <w:sz w:val="22"/>
                <w:szCs w:val="22"/>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70657"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5)</w:t>
            </w:r>
            <w:r w:rsidRPr="0098375A">
              <w:rPr>
                <w:rFonts w:eastAsia="Times New Roman"/>
                <w:sz w:val="22"/>
                <w:szCs w:val="22"/>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w:t>
            </w:r>
          </w:p>
          <w:p w14:paraId="175A090F"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sz w:val="22"/>
                <w:szCs w:val="22"/>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375A">
              <w:rPr>
                <w:rFonts w:eastAsia="Times New Roman"/>
                <w:sz w:val="22"/>
                <w:szCs w:val="22"/>
                <w:lang w:val="uk-UA" w:eastAsia="en-US"/>
              </w:rPr>
              <w:t>пропорційно</w:t>
            </w:r>
            <w:proofErr w:type="spellEnd"/>
            <w:r w:rsidRPr="0098375A">
              <w:rPr>
                <w:rFonts w:eastAsia="Times New Roman"/>
                <w:sz w:val="22"/>
                <w:szCs w:val="22"/>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98375A">
              <w:rPr>
                <w:rFonts w:eastAsia="Times New Roman"/>
                <w:sz w:val="22"/>
                <w:szCs w:val="22"/>
                <w:lang w:val="uk-UA" w:eastAsia="en-US"/>
              </w:rPr>
              <w:t>пропорційно</w:t>
            </w:r>
            <w:proofErr w:type="spellEnd"/>
            <w:r w:rsidRPr="0098375A">
              <w:rPr>
                <w:rFonts w:eastAsia="Times New Roman"/>
                <w:sz w:val="22"/>
                <w:szCs w:val="22"/>
                <w:lang w:val="uk-UA" w:eastAsia="en-US"/>
              </w:rPr>
              <w:t xml:space="preserve"> до зміни податкового навантаження внаслідок зміни системи оподаткування;</w:t>
            </w:r>
          </w:p>
          <w:p w14:paraId="169EDDAC" w14:textId="77777777" w:rsidR="00B14A89" w:rsidRPr="0098375A" w:rsidRDefault="00B14A89" w:rsidP="00B14A89">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7)</w:t>
            </w:r>
            <w:r w:rsidRPr="0098375A">
              <w:rPr>
                <w:rFonts w:eastAsia="Times New Roman"/>
                <w:sz w:val="22"/>
                <w:szCs w:val="22"/>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375A">
              <w:rPr>
                <w:rFonts w:eastAsia="Times New Roman"/>
                <w:sz w:val="22"/>
                <w:szCs w:val="22"/>
                <w:lang w:val="uk-UA" w:eastAsia="en-US"/>
              </w:rPr>
              <w:t>Platts</w:t>
            </w:r>
            <w:proofErr w:type="spellEnd"/>
            <w:r w:rsidRPr="0098375A">
              <w:rPr>
                <w:rFonts w:eastAsia="Times New Roman"/>
                <w:sz w:val="22"/>
                <w:szCs w:val="22"/>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FE6800" w14:textId="77777777" w:rsidR="002B58C2" w:rsidRDefault="00B14A89" w:rsidP="002B58C2">
            <w:pPr>
              <w:pStyle w:val="a5"/>
              <w:spacing w:beforeAutospacing="0" w:afterAutospacing="0"/>
              <w:ind w:firstLine="284"/>
              <w:jc w:val="both"/>
              <w:rPr>
                <w:rFonts w:eastAsia="Times New Roman"/>
                <w:sz w:val="22"/>
                <w:szCs w:val="22"/>
                <w:lang w:val="uk-UA" w:eastAsia="en-US"/>
              </w:rPr>
            </w:pPr>
            <w:r w:rsidRPr="0098375A">
              <w:rPr>
                <w:rFonts w:eastAsia="Times New Roman"/>
                <w:b/>
                <w:sz w:val="22"/>
                <w:szCs w:val="22"/>
                <w:lang w:val="uk-UA" w:eastAsia="en-US"/>
              </w:rPr>
              <w:t>8)</w:t>
            </w:r>
            <w:r w:rsidRPr="0098375A">
              <w:rPr>
                <w:rFonts w:eastAsia="Times New Roman"/>
                <w:sz w:val="22"/>
                <w:szCs w:val="22"/>
                <w:lang w:val="uk-UA" w:eastAsia="en-US"/>
              </w:rPr>
              <w:t xml:space="preserve"> зміни умов у зв’язку із застосуванням положень </w:t>
            </w:r>
            <w:r w:rsidR="002B58C2">
              <w:rPr>
                <w:rFonts w:eastAsia="Times New Roman"/>
                <w:sz w:val="22"/>
                <w:szCs w:val="22"/>
                <w:lang w:val="uk-UA" w:eastAsia="en-US"/>
              </w:rPr>
              <w:t xml:space="preserve">ч.6. ст.41 Закону; </w:t>
            </w:r>
          </w:p>
          <w:p w14:paraId="459F6FA0" w14:textId="226237AB" w:rsidR="002B58C2" w:rsidRPr="002B58C2" w:rsidRDefault="002B58C2" w:rsidP="002B58C2">
            <w:pPr>
              <w:pStyle w:val="a5"/>
              <w:spacing w:beforeAutospacing="0" w:afterAutospacing="0"/>
              <w:ind w:firstLine="284"/>
              <w:jc w:val="both"/>
              <w:rPr>
                <w:rFonts w:eastAsia="Times New Roman"/>
                <w:sz w:val="22"/>
                <w:szCs w:val="22"/>
                <w:lang w:val="uk-UA" w:eastAsia="en-US"/>
              </w:rPr>
            </w:pPr>
            <w:r w:rsidRPr="002B58C2">
              <w:rPr>
                <w:rFonts w:eastAsia="Times New Roman"/>
                <w:b/>
                <w:color w:val="1F1F1F"/>
                <w:sz w:val="22"/>
                <w:szCs w:val="22"/>
                <w:lang w:val="uk-UA"/>
              </w:rPr>
              <w:t>9)</w:t>
            </w:r>
            <w:r w:rsidRPr="002B58C2">
              <w:rPr>
                <w:rFonts w:eastAsia="Times New Roman"/>
                <w:color w:val="1F1F1F"/>
                <w:sz w:val="22"/>
                <w:szCs w:val="22"/>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40527D" w14:textId="77A629C9" w:rsidR="00B14A89" w:rsidRPr="0098375A" w:rsidRDefault="00B14A89" w:rsidP="00B14A89">
            <w:pPr>
              <w:pStyle w:val="a5"/>
              <w:spacing w:beforeAutospacing="0" w:afterAutospacing="0"/>
              <w:ind w:firstLine="284"/>
              <w:jc w:val="both"/>
              <w:rPr>
                <w:sz w:val="22"/>
                <w:szCs w:val="22"/>
                <w:lang w:val="uk-UA"/>
              </w:rPr>
            </w:pPr>
            <w:r w:rsidRPr="0098375A">
              <w:rPr>
                <w:rFonts w:eastAsia="Times New Roman"/>
                <w:sz w:val="22"/>
                <w:szCs w:val="22"/>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14A89" w:rsidRPr="0098375A" w14:paraId="387251CB"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0ADAECE7"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lastRenderedPageBreak/>
              <w:t>5</w:t>
            </w:r>
          </w:p>
        </w:tc>
        <w:tc>
          <w:tcPr>
            <w:tcW w:w="3011" w:type="dxa"/>
            <w:shd w:val="clear" w:color="auto" w:fill="auto"/>
            <w:vAlign w:val="center"/>
          </w:tcPr>
          <w:p w14:paraId="0BBF1C02" w14:textId="77777777"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Дії замовника при відмові переможця торгів підписати договір про закупівлю</w:t>
            </w:r>
          </w:p>
        </w:tc>
        <w:tc>
          <w:tcPr>
            <w:tcW w:w="6660" w:type="dxa"/>
            <w:gridSpan w:val="2"/>
            <w:shd w:val="clear" w:color="auto" w:fill="auto"/>
          </w:tcPr>
          <w:p w14:paraId="65F5055F" w14:textId="77777777" w:rsidR="00B14A89" w:rsidRPr="00D7391A" w:rsidRDefault="00B14A89" w:rsidP="00B14A89">
            <w:pPr>
              <w:suppressAutoHyphens w:val="0"/>
              <w:spacing w:line="240" w:lineRule="auto"/>
              <w:ind w:firstLine="284"/>
              <w:jc w:val="both"/>
              <w:rPr>
                <w:rFonts w:ascii="Times New Roman" w:hAnsi="Times New Roman" w:cs="Times New Roman"/>
                <w:color w:val="auto"/>
                <w:lang w:val="uk-UA"/>
              </w:rPr>
            </w:pPr>
            <w:r w:rsidRPr="0098375A">
              <w:rPr>
                <w:rFonts w:ascii="Times New Roman" w:hAnsi="Times New Roman" w:cs="Times New Roman"/>
                <w:color w:val="auto"/>
                <w:lang w:val="uk-UA"/>
              </w:rPr>
              <w:t xml:space="preserve">У разі відхилення тендерної пропозиції з підстави, визначеної </w:t>
            </w:r>
            <w:r w:rsidRPr="00D7391A">
              <w:rPr>
                <w:rFonts w:ascii="Times New Roman" w:hAnsi="Times New Roman" w:cs="Times New Roman"/>
                <w:color w:val="auto"/>
                <w:lang w:val="uk-UA"/>
              </w:rPr>
              <w:t>пп.3 п.41 Особливостей, а саме переможець:</w:t>
            </w:r>
          </w:p>
          <w:p w14:paraId="49B73B4F" w14:textId="77777777" w:rsidR="00B14A89" w:rsidRPr="00D7391A" w:rsidRDefault="00B14A89" w:rsidP="00B14A89">
            <w:pPr>
              <w:pStyle w:val="a7"/>
              <w:numPr>
                <w:ilvl w:val="0"/>
                <w:numId w:val="5"/>
              </w:numPr>
              <w:suppressAutoHyphens w:val="0"/>
              <w:spacing w:after="0" w:line="240" w:lineRule="auto"/>
              <w:ind w:left="0" w:firstLine="284"/>
              <w:jc w:val="both"/>
              <w:rPr>
                <w:rFonts w:ascii="Times New Roman" w:hAnsi="Times New Roman"/>
                <w:lang w:val="uk-UA"/>
              </w:rPr>
            </w:pPr>
            <w:r w:rsidRPr="00D7391A">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E7A050A" w14:textId="77777777" w:rsidR="00B14A89" w:rsidRPr="00D7391A" w:rsidRDefault="00B14A89" w:rsidP="00B14A89">
            <w:pPr>
              <w:pStyle w:val="a7"/>
              <w:numPr>
                <w:ilvl w:val="0"/>
                <w:numId w:val="5"/>
              </w:numPr>
              <w:suppressAutoHyphens w:val="0"/>
              <w:spacing w:after="0" w:line="240" w:lineRule="auto"/>
              <w:ind w:left="0" w:firstLine="284"/>
              <w:jc w:val="both"/>
              <w:rPr>
                <w:rFonts w:ascii="Times New Roman" w:hAnsi="Times New Roman"/>
                <w:lang w:val="uk-UA"/>
              </w:rPr>
            </w:pPr>
            <w:r w:rsidRPr="00D7391A">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3FA8C922" w14:textId="6FC278BB" w:rsidR="00B14A89" w:rsidRPr="00D7391A" w:rsidRDefault="00B14A89" w:rsidP="00B14A89">
            <w:pPr>
              <w:pStyle w:val="a7"/>
              <w:numPr>
                <w:ilvl w:val="0"/>
                <w:numId w:val="5"/>
              </w:numPr>
              <w:suppressAutoHyphens w:val="0"/>
              <w:spacing w:after="0" w:line="240" w:lineRule="auto"/>
              <w:ind w:left="0" w:firstLine="284"/>
              <w:jc w:val="both"/>
              <w:rPr>
                <w:rFonts w:ascii="Times New Roman" w:hAnsi="Times New Roman"/>
                <w:lang w:val="uk-UA"/>
              </w:rPr>
            </w:pPr>
            <w:r w:rsidRPr="00D7391A">
              <w:rPr>
                <w:rFonts w:ascii="Times New Roman" w:hAnsi="Times New Roman"/>
                <w:lang w:val="uk-UA"/>
              </w:rPr>
              <w:t>не надав копію ліцензії або документа дозвільного характеру (у разі їх наявності) відповідно до ч.2 ст.41 Закону;</w:t>
            </w:r>
          </w:p>
          <w:p w14:paraId="7A7A2AF6" w14:textId="77777777" w:rsidR="00B14A89" w:rsidRPr="00D7391A" w:rsidRDefault="00B14A89" w:rsidP="00B14A89">
            <w:pPr>
              <w:pStyle w:val="a7"/>
              <w:numPr>
                <w:ilvl w:val="0"/>
                <w:numId w:val="5"/>
              </w:numPr>
              <w:suppressAutoHyphens w:val="0"/>
              <w:spacing w:after="0" w:line="240" w:lineRule="auto"/>
              <w:ind w:left="0" w:firstLine="284"/>
              <w:jc w:val="both"/>
              <w:rPr>
                <w:rFonts w:ascii="Times New Roman" w:hAnsi="Times New Roman"/>
                <w:lang w:val="uk-UA"/>
              </w:rPr>
            </w:pPr>
            <w:r w:rsidRPr="00D7391A">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66F54E6D" w14:textId="5E54E8F7" w:rsidR="00B14A89" w:rsidRPr="00D7391A" w:rsidRDefault="00B14A89" w:rsidP="00B14A89">
            <w:pPr>
              <w:pStyle w:val="a7"/>
              <w:numPr>
                <w:ilvl w:val="0"/>
                <w:numId w:val="5"/>
              </w:numPr>
              <w:suppressAutoHyphens w:val="0"/>
              <w:spacing w:after="0" w:line="240" w:lineRule="auto"/>
              <w:ind w:left="0" w:firstLine="284"/>
              <w:jc w:val="both"/>
              <w:rPr>
                <w:rFonts w:ascii="Times New Roman" w:hAnsi="Times New Roman"/>
                <w:lang w:val="uk-UA"/>
              </w:rPr>
            </w:pPr>
            <w:r w:rsidRPr="00D7391A">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абз.2 п. 39 Особливостей</w:t>
            </w:r>
          </w:p>
          <w:p w14:paraId="15754678" w14:textId="71932DB3" w:rsidR="00B14A89" w:rsidRPr="0098375A" w:rsidRDefault="00B14A89" w:rsidP="00B14A89">
            <w:pPr>
              <w:suppressAutoHyphens w:val="0"/>
              <w:spacing w:line="240" w:lineRule="auto"/>
              <w:ind w:firstLine="284"/>
              <w:jc w:val="both"/>
              <w:rPr>
                <w:rFonts w:ascii="Times New Roman" w:hAnsi="Times New Roman" w:cs="Times New Roman"/>
                <w:color w:val="auto"/>
                <w:lang w:val="uk-UA"/>
              </w:rPr>
            </w:pPr>
            <w:r w:rsidRPr="00D7391A">
              <w:rPr>
                <w:rFonts w:ascii="Times New Roman" w:hAnsi="Times New Roman" w:cs="Times New Roman"/>
                <w:color w:val="auto"/>
                <w:lang w:val="uk-UA"/>
              </w:rPr>
              <w:t xml:space="preserve">Замовник визначає переможця процедури закупівлі серед тих учасників процедури закупівлі, тендерна пропозиція (строк дії якої </w:t>
            </w:r>
            <w:r w:rsidRPr="00D7391A">
              <w:rPr>
                <w:rFonts w:ascii="Times New Roman" w:hAnsi="Times New Roman" w:cs="Times New Roman"/>
                <w:color w:val="auto"/>
                <w:lang w:val="uk-UA"/>
              </w:rPr>
              <w:lastRenderedPageBreak/>
              <w:t xml:space="preserve">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D7391A">
                <w:rPr>
                  <w:rFonts w:ascii="Times New Roman" w:hAnsi="Times New Roman" w:cs="Times New Roman"/>
                  <w:color w:val="auto"/>
                  <w:lang w:val="uk-UA"/>
                </w:rPr>
                <w:t>Закону</w:t>
              </w:r>
            </w:hyperlink>
            <w:r w:rsidRPr="00D7391A">
              <w:rPr>
                <w:rFonts w:ascii="Times New Roman" w:hAnsi="Times New Roman" w:cs="Times New Roman"/>
                <w:color w:val="auto"/>
                <w:lang w:val="uk-UA"/>
              </w:rPr>
              <w:t xml:space="preserve">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D7391A">
                <w:rPr>
                  <w:rFonts w:ascii="Times New Roman" w:hAnsi="Times New Roman" w:cs="Times New Roman"/>
                  <w:color w:val="auto"/>
                  <w:lang w:val="uk-UA"/>
                </w:rPr>
                <w:t>ст.33</w:t>
              </w:r>
            </w:hyperlink>
            <w:r w:rsidRPr="00D7391A">
              <w:rPr>
                <w:rFonts w:ascii="Times New Roman" w:hAnsi="Times New Roman" w:cs="Times New Roman"/>
                <w:color w:val="auto"/>
                <w:lang w:val="uk-UA"/>
              </w:rPr>
              <w:t xml:space="preserve"> Закону та п. 49 Особливостей</w:t>
            </w:r>
            <w:r w:rsidRPr="0098375A">
              <w:rPr>
                <w:rFonts w:ascii="Times New Roman" w:hAnsi="Times New Roman" w:cs="Times New Roman"/>
                <w:color w:val="auto"/>
                <w:lang w:val="uk-UA"/>
              </w:rPr>
              <w:t>.</w:t>
            </w:r>
            <w:bookmarkStart w:id="6" w:name="n172"/>
            <w:bookmarkEnd w:id="6"/>
          </w:p>
          <w:p w14:paraId="64A8BD48" w14:textId="0AEF329C" w:rsidR="00B14A89" w:rsidRPr="0098375A" w:rsidRDefault="00B14A89" w:rsidP="00B14A89">
            <w:pPr>
              <w:suppressAutoHyphens w:val="0"/>
              <w:spacing w:line="240" w:lineRule="auto"/>
              <w:ind w:firstLine="284"/>
              <w:jc w:val="both"/>
              <w:rPr>
                <w:rFonts w:ascii="Times New Roman" w:hAnsi="Times New Roman" w:cs="Times New Roman"/>
                <w:color w:val="auto"/>
                <w:lang w:val="uk-UA"/>
              </w:rPr>
            </w:pPr>
            <w:r w:rsidRPr="0098375A">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14A89" w:rsidRPr="0098375A" w14:paraId="62359B7F" w14:textId="77777777" w:rsidTr="00514FB5">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gridBefore w:val="1"/>
          <w:wBefore w:w="326" w:type="dxa"/>
          <w:trHeight w:val="522"/>
          <w:jc w:val="center"/>
        </w:trPr>
        <w:tc>
          <w:tcPr>
            <w:tcW w:w="526" w:type="dxa"/>
            <w:shd w:val="clear" w:color="auto" w:fill="auto"/>
            <w:vAlign w:val="center"/>
          </w:tcPr>
          <w:p w14:paraId="14B89C09" w14:textId="77777777" w:rsidR="00B14A89" w:rsidRPr="0098375A" w:rsidRDefault="00B14A89" w:rsidP="00B14A89">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98375A">
              <w:rPr>
                <w:rFonts w:ascii="Times New Roman" w:eastAsia="Times New Roman" w:hAnsi="Times New Roman" w:cs="Times New Roman"/>
                <w:b/>
                <w:color w:val="auto"/>
                <w:lang w:val="uk-UA"/>
              </w:rPr>
              <w:lastRenderedPageBreak/>
              <w:t>6</w:t>
            </w:r>
          </w:p>
        </w:tc>
        <w:tc>
          <w:tcPr>
            <w:tcW w:w="3011" w:type="dxa"/>
            <w:shd w:val="clear" w:color="auto" w:fill="auto"/>
            <w:vAlign w:val="center"/>
          </w:tcPr>
          <w:p w14:paraId="0946BD18" w14:textId="682044BA" w:rsidR="00B14A89" w:rsidRPr="0098375A" w:rsidRDefault="00B14A89" w:rsidP="00B14A89">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98375A">
              <w:rPr>
                <w:rFonts w:ascii="Times New Roman" w:eastAsia="Times New Roman" w:hAnsi="Times New Roman" w:cs="Times New Roman"/>
                <w:b/>
                <w:color w:val="auto"/>
                <w:lang w:val="uk-UA" w:eastAsia="uk-UA"/>
              </w:rPr>
              <w:t>Забезпечення виконання договору про закупівлю</w:t>
            </w:r>
          </w:p>
        </w:tc>
        <w:tc>
          <w:tcPr>
            <w:tcW w:w="6660" w:type="dxa"/>
            <w:gridSpan w:val="2"/>
            <w:shd w:val="clear" w:color="auto" w:fill="auto"/>
          </w:tcPr>
          <w:p w14:paraId="79D1018E" w14:textId="77777777" w:rsidR="00B14A89" w:rsidRPr="0098375A" w:rsidRDefault="00B14A89" w:rsidP="00B14A89">
            <w:pPr>
              <w:widowControl w:val="0"/>
              <w:suppressAutoHyphens w:val="0"/>
              <w:spacing w:line="240" w:lineRule="auto"/>
              <w:ind w:right="113" w:firstLine="284"/>
              <w:contextualSpacing/>
              <w:jc w:val="both"/>
              <w:rPr>
                <w:rFonts w:ascii="Times New Roman" w:eastAsia="Times New Roman" w:hAnsi="Times New Roman" w:cs="Times New Roman"/>
                <w:color w:val="auto"/>
                <w:lang w:val="uk-UA"/>
              </w:rPr>
            </w:pPr>
            <w:r w:rsidRPr="0098375A">
              <w:rPr>
                <w:rFonts w:ascii="Times New Roman" w:eastAsia="Times New Roman" w:hAnsi="Times New Roman" w:cs="Times New Roman"/>
                <w:color w:val="auto"/>
                <w:lang w:val="uk-UA"/>
              </w:rPr>
              <w:t>Забезпечення виконання договору про закупівлю не вимагається</w:t>
            </w:r>
            <w:r w:rsidRPr="0098375A">
              <w:rPr>
                <w:rFonts w:ascii="Times New Roman" w:eastAsia="Times New Roman" w:hAnsi="Times New Roman" w:cs="Times New Roman"/>
                <w:i/>
                <w:color w:val="auto"/>
                <w:lang w:val="uk-UA"/>
              </w:rPr>
              <w:t>.</w:t>
            </w:r>
          </w:p>
        </w:tc>
      </w:tr>
    </w:tbl>
    <w:p w14:paraId="0CA55D08" w14:textId="6C1D1805" w:rsidR="00105925" w:rsidRPr="006A39B0" w:rsidRDefault="00105925" w:rsidP="006A39B0">
      <w:pPr>
        <w:rPr>
          <w:rFonts w:ascii="Times New Roman" w:eastAsia="Times New Roman" w:hAnsi="Times New Roman" w:cs="Times New Roman"/>
        </w:rPr>
      </w:pPr>
    </w:p>
    <w:sectPr w:rsidR="00105925" w:rsidRPr="006A39B0" w:rsidSect="00F86E76">
      <w:pgSz w:w="11906" w:h="16840"/>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Andale Sans UI">
    <w:altName w:val="Arial Unicode MS"/>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707680"/>
    <w:multiLevelType w:val="hybridMultilevel"/>
    <w:tmpl w:val="DF86D148"/>
    <w:lvl w:ilvl="0" w:tplc="4E7C456C">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7FC10B5"/>
    <w:multiLevelType w:val="hybridMultilevel"/>
    <w:tmpl w:val="24F67C08"/>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D187C0D"/>
    <w:multiLevelType w:val="hybridMultilevel"/>
    <w:tmpl w:val="81CE35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CAA49B2"/>
    <w:multiLevelType w:val="hybridMultilevel"/>
    <w:tmpl w:val="D90ADAB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1AF4019"/>
    <w:multiLevelType w:val="hybridMultilevel"/>
    <w:tmpl w:val="01F0C884"/>
    <w:lvl w:ilvl="0" w:tplc="E348E52C">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B27498"/>
    <w:multiLevelType w:val="hybridMultilevel"/>
    <w:tmpl w:val="1A102A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74BC174C"/>
    <w:multiLevelType w:val="hybridMultilevel"/>
    <w:tmpl w:val="6E14935C"/>
    <w:lvl w:ilvl="0" w:tplc="78FE1A6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9627F"/>
    <w:multiLevelType w:val="hybridMultilevel"/>
    <w:tmpl w:val="B2D2D61A"/>
    <w:lvl w:ilvl="0" w:tplc="23A49A06">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9"/>
  </w:num>
  <w:num w:numId="7">
    <w:abstractNumId w:val="6"/>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9A"/>
    <w:rsid w:val="00005902"/>
    <w:rsid w:val="00011D3D"/>
    <w:rsid w:val="000174BF"/>
    <w:rsid w:val="0002219C"/>
    <w:rsid w:val="0003003A"/>
    <w:rsid w:val="00051085"/>
    <w:rsid w:val="000545D7"/>
    <w:rsid w:val="00057A1B"/>
    <w:rsid w:val="0006323E"/>
    <w:rsid w:val="000709B1"/>
    <w:rsid w:val="00070FCA"/>
    <w:rsid w:val="00076AE1"/>
    <w:rsid w:val="000809DD"/>
    <w:rsid w:val="000904CC"/>
    <w:rsid w:val="0009543D"/>
    <w:rsid w:val="000A1DEA"/>
    <w:rsid w:val="000C1CA2"/>
    <w:rsid w:val="000C7D77"/>
    <w:rsid w:val="000C7F11"/>
    <w:rsid w:val="000D1783"/>
    <w:rsid w:val="000E6F28"/>
    <w:rsid w:val="00100B2A"/>
    <w:rsid w:val="00105925"/>
    <w:rsid w:val="0010639D"/>
    <w:rsid w:val="00106F59"/>
    <w:rsid w:val="00123AF5"/>
    <w:rsid w:val="00126001"/>
    <w:rsid w:val="0014285D"/>
    <w:rsid w:val="00144081"/>
    <w:rsid w:val="001611D1"/>
    <w:rsid w:val="001701D8"/>
    <w:rsid w:val="0017169F"/>
    <w:rsid w:val="001750D2"/>
    <w:rsid w:val="00180737"/>
    <w:rsid w:val="001835E9"/>
    <w:rsid w:val="00192523"/>
    <w:rsid w:val="001A78D0"/>
    <w:rsid w:val="001E695B"/>
    <w:rsid w:val="001F1EB2"/>
    <w:rsid w:val="001F3017"/>
    <w:rsid w:val="00200D97"/>
    <w:rsid w:val="00203062"/>
    <w:rsid w:val="00203F0E"/>
    <w:rsid w:val="00210774"/>
    <w:rsid w:val="00241388"/>
    <w:rsid w:val="00246FE0"/>
    <w:rsid w:val="002618DF"/>
    <w:rsid w:val="002756DC"/>
    <w:rsid w:val="00282F59"/>
    <w:rsid w:val="00286144"/>
    <w:rsid w:val="002A0D33"/>
    <w:rsid w:val="002A325D"/>
    <w:rsid w:val="002A3A51"/>
    <w:rsid w:val="002A56A5"/>
    <w:rsid w:val="002B58C2"/>
    <w:rsid w:val="002D016E"/>
    <w:rsid w:val="002F0626"/>
    <w:rsid w:val="002F6EB5"/>
    <w:rsid w:val="00315298"/>
    <w:rsid w:val="00334E80"/>
    <w:rsid w:val="003447F8"/>
    <w:rsid w:val="00355AE0"/>
    <w:rsid w:val="00370778"/>
    <w:rsid w:val="003747B1"/>
    <w:rsid w:val="00380894"/>
    <w:rsid w:val="0038329D"/>
    <w:rsid w:val="00385816"/>
    <w:rsid w:val="00391828"/>
    <w:rsid w:val="003A1C56"/>
    <w:rsid w:val="003C15BC"/>
    <w:rsid w:val="003C5D9E"/>
    <w:rsid w:val="003C5F99"/>
    <w:rsid w:val="003E131F"/>
    <w:rsid w:val="003F026B"/>
    <w:rsid w:val="003F4A95"/>
    <w:rsid w:val="00415EA4"/>
    <w:rsid w:val="0041674A"/>
    <w:rsid w:val="00427564"/>
    <w:rsid w:val="00433B52"/>
    <w:rsid w:val="00434154"/>
    <w:rsid w:val="004471DC"/>
    <w:rsid w:val="00480F80"/>
    <w:rsid w:val="00496DB7"/>
    <w:rsid w:val="004C21CD"/>
    <w:rsid w:val="004D0EE9"/>
    <w:rsid w:val="004D3E42"/>
    <w:rsid w:val="004D46F8"/>
    <w:rsid w:val="004E2125"/>
    <w:rsid w:val="004E5B3A"/>
    <w:rsid w:val="004E6DD5"/>
    <w:rsid w:val="0050119A"/>
    <w:rsid w:val="00503CA7"/>
    <w:rsid w:val="005145E8"/>
    <w:rsid w:val="00514FB5"/>
    <w:rsid w:val="00516F40"/>
    <w:rsid w:val="005173C2"/>
    <w:rsid w:val="00520BF9"/>
    <w:rsid w:val="00522B9C"/>
    <w:rsid w:val="00546EB6"/>
    <w:rsid w:val="00552D83"/>
    <w:rsid w:val="0055610B"/>
    <w:rsid w:val="00556C0C"/>
    <w:rsid w:val="00581DA2"/>
    <w:rsid w:val="00582F11"/>
    <w:rsid w:val="00583EF2"/>
    <w:rsid w:val="0058642F"/>
    <w:rsid w:val="005A3760"/>
    <w:rsid w:val="005C3220"/>
    <w:rsid w:val="005C6271"/>
    <w:rsid w:val="005F35EA"/>
    <w:rsid w:val="005F3A4F"/>
    <w:rsid w:val="005F527D"/>
    <w:rsid w:val="006031B9"/>
    <w:rsid w:val="00605B57"/>
    <w:rsid w:val="0060655E"/>
    <w:rsid w:val="006471FF"/>
    <w:rsid w:val="00651A91"/>
    <w:rsid w:val="00680D23"/>
    <w:rsid w:val="0069159E"/>
    <w:rsid w:val="006A39B0"/>
    <w:rsid w:val="006B7B3E"/>
    <w:rsid w:val="006C5CF8"/>
    <w:rsid w:val="006E553A"/>
    <w:rsid w:val="00702994"/>
    <w:rsid w:val="0070582F"/>
    <w:rsid w:val="00711371"/>
    <w:rsid w:val="00711E33"/>
    <w:rsid w:val="00727405"/>
    <w:rsid w:val="00735ED7"/>
    <w:rsid w:val="0074384A"/>
    <w:rsid w:val="007620F0"/>
    <w:rsid w:val="00764F58"/>
    <w:rsid w:val="00771AF9"/>
    <w:rsid w:val="007A64B6"/>
    <w:rsid w:val="007B1D0E"/>
    <w:rsid w:val="007C2E5B"/>
    <w:rsid w:val="007D2072"/>
    <w:rsid w:val="007E268D"/>
    <w:rsid w:val="007E31FE"/>
    <w:rsid w:val="007F5920"/>
    <w:rsid w:val="00805C9F"/>
    <w:rsid w:val="00810872"/>
    <w:rsid w:val="0081127D"/>
    <w:rsid w:val="00832C9F"/>
    <w:rsid w:val="008504DD"/>
    <w:rsid w:val="008704EE"/>
    <w:rsid w:val="00871757"/>
    <w:rsid w:val="00871A60"/>
    <w:rsid w:val="00875E1A"/>
    <w:rsid w:val="00887D45"/>
    <w:rsid w:val="00892212"/>
    <w:rsid w:val="00893D72"/>
    <w:rsid w:val="008B4DDF"/>
    <w:rsid w:val="008C7387"/>
    <w:rsid w:val="008E10F5"/>
    <w:rsid w:val="008E4780"/>
    <w:rsid w:val="00902481"/>
    <w:rsid w:val="009178BF"/>
    <w:rsid w:val="00920E25"/>
    <w:rsid w:val="00921F36"/>
    <w:rsid w:val="009356F5"/>
    <w:rsid w:val="00942BC4"/>
    <w:rsid w:val="00946967"/>
    <w:rsid w:val="0095232D"/>
    <w:rsid w:val="00955D06"/>
    <w:rsid w:val="00961851"/>
    <w:rsid w:val="0098375A"/>
    <w:rsid w:val="00987AD3"/>
    <w:rsid w:val="009A586C"/>
    <w:rsid w:val="009A617D"/>
    <w:rsid w:val="009B26A1"/>
    <w:rsid w:val="009B7B32"/>
    <w:rsid w:val="009C145B"/>
    <w:rsid w:val="009C76B8"/>
    <w:rsid w:val="009E63A7"/>
    <w:rsid w:val="009E7640"/>
    <w:rsid w:val="00A15455"/>
    <w:rsid w:val="00A22165"/>
    <w:rsid w:val="00A2277F"/>
    <w:rsid w:val="00A26E12"/>
    <w:rsid w:val="00A36907"/>
    <w:rsid w:val="00A40F76"/>
    <w:rsid w:val="00A42BD1"/>
    <w:rsid w:val="00A654F3"/>
    <w:rsid w:val="00A70C8E"/>
    <w:rsid w:val="00A83504"/>
    <w:rsid w:val="00A83EDB"/>
    <w:rsid w:val="00AA3324"/>
    <w:rsid w:val="00AB01F9"/>
    <w:rsid w:val="00B0599A"/>
    <w:rsid w:val="00B14A89"/>
    <w:rsid w:val="00B2164E"/>
    <w:rsid w:val="00B37B0B"/>
    <w:rsid w:val="00B4136A"/>
    <w:rsid w:val="00B450E1"/>
    <w:rsid w:val="00B56912"/>
    <w:rsid w:val="00B853DE"/>
    <w:rsid w:val="00B93CF5"/>
    <w:rsid w:val="00BB1C0A"/>
    <w:rsid w:val="00BC14F7"/>
    <w:rsid w:val="00BC3578"/>
    <w:rsid w:val="00BD5A63"/>
    <w:rsid w:val="00BE07CA"/>
    <w:rsid w:val="00BF6EA9"/>
    <w:rsid w:val="00C044F0"/>
    <w:rsid w:val="00C26E2C"/>
    <w:rsid w:val="00C66ACB"/>
    <w:rsid w:val="00C67901"/>
    <w:rsid w:val="00C67B20"/>
    <w:rsid w:val="00C757EA"/>
    <w:rsid w:val="00C86BDC"/>
    <w:rsid w:val="00C87B82"/>
    <w:rsid w:val="00CA55E8"/>
    <w:rsid w:val="00CA7E33"/>
    <w:rsid w:val="00CA7F88"/>
    <w:rsid w:val="00CC2C2F"/>
    <w:rsid w:val="00CD1073"/>
    <w:rsid w:val="00CD2987"/>
    <w:rsid w:val="00CE15C4"/>
    <w:rsid w:val="00CF78DF"/>
    <w:rsid w:val="00D241AA"/>
    <w:rsid w:val="00D25AE5"/>
    <w:rsid w:val="00D260AC"/>
    <w:rsid w:val="00D40481"/>
    <w:rsid w:val="00D42AFC"/>
    <w:rsid w:val="00D460C1"/>
    <w:rsid w:val="00D51B1D"/>
    <w:rsid w:val="00D6260B"/>
    <w:rsid w:val="00D7064B"/>
    <w:rsid w:val="00D70FE2"/>
    <w:rsid w:val="00D7391A"/>
    <w:rsid w:val="00D830ED"/>
    <w:rsid w:val="00D8464D"/>
    <w:rsid w:val="00D85F85"/>
    <w:rsid w:val="00DB627E"/>
    <w:rsid w:val="00DD0583"/>
    <w:rsid w:val="00DE2D9E"/>
    <w:rsid w:val="00DE6729"/>
    <w:rsid w:val="00DE6BF7"/>
    <w:rsid w:val="00DF1406"/>
    <w:rsid w:val="00E17F14"/>
    <w:rsid w:val="00E24A5E"/>
    <w:rsid w:val="00E55A3F"/>
    <w:rsid w:val="00E62604"/>
    <w:rsid w:val="00E65F0B"/>
    <w:rsid w:val="00E673E2"/>
    <w:rsid w:val="00E744D5"/>
    <w:rsid w:val="00E85DBF"/>
    <w:rsid w:val="00E8777E"/>
    <w:rsid w:val="00EC3C72"/>
    <w:rsid w:val="00EC4221"/>
    <w:rsid w:val="00EC73C3"/>
    <w:rsid w:val="00ED3AED"/>
    <w:rsid w:val="00F02E5E"/>
    <w:rsid w:val="00F0494F"/>
    <w:rsid w:val="00F110FC"/>
    <w:rsid w:val="00F21496"/>
    <w:rsid w:val="00F25F51"/>
    <w:rsid w:val="00F26FE8"/>
    <w:rsid w:val="00F32A2A"/>
    <w:rsid w:val="00F3793C"/>
    <w:rsid w:val="00F44B80"/>
    <w:rsid w:val="00F53189"/>
    <w:rsid w:val="00F65656"/>
    <w:rsid w:val="00F67E32"/>
    <w:rsid w:val="00F86E76"/>
    <w:rsid w:val="00FA07AE"/>
    <w:rsid w:val="00FA47DD"/>
    <w:rsid w:val="00FC284B"/>
    <w:rsid w:val="00FD42AF"/>
    <w:rsid w:val="00FE0CEA"/>
    <w:rsid w:val="00FE13C0"/>
    <w:rsid w:val="00FF37F4"/>
    <w:rsid w:val="00FF4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6300"/>
  <w15:docId w15:val="{523F432B-5844-40A6-A86C-25BF2A5A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3E2"/>
    <w:pPr>
      <w:suppressAutoHyphens/>
      <w:spacing w:after="0" w:line="276" w:lineRule="auto"/>
    </w:pPr>
    <w:rPr>
      <w:rFonts w:ascii="Arial" w:eastAsia="Arial" w:hAnsi="Arial" w:cs="Arial"/>
      <w:color w:val="000000"/>
      <w:kern w:val="0"/>
      <w:lang w:val="ru-RU" w:eastAsia="ru-RU"/>
      <w14:ligatures w14:val="none"/>
    </w:rPr>
  </w:style>
  <w:style w:type="paragraph" w:styleId="1">
    <w:name w:val="heading 1"/>
    <w:basedOn w:val="a"/>
    <w:next w:val="a"/>
    <w:link w:val="10"/>
    <w:uiPriority w:val="9"/>
    <w:qFormat/>
    <w:rsid w:val="002F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D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D3A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D3AED"/>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ED3AED"/>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ED3AED"/>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D3A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8DF"/>
    <w:pPr>
      <w:spacing w:after="120" w:line="240" w:lineRule="auto"/>
    </w:pPr>
    <w:rPr>
      <w:rFonts w:ascii="Times New Roman" w:eastAsia="SimSun" w:hAnsi="Times New Roman" w:cs="Times New Roman"/>
      <w:color w:val="auto"/>
      <w:sz w:val="24"/>
      <w:szCs w:val="24"/>
      <w:lang w:eastAsia="zh-CN"/>
    </w:rPr>
  </w:style>
  <w:style w:type="character" w:customStyle="1" w:styleId="a4">
    <w:name w:val="Основний текст Знак"/>
    <w:basedOn w:val="a0"/>
    <w:link w:val="a3"/>
    <w:rsid w:val="002618DF"/>
    <w:rPr>
      <w:rFonts w:eastAsia="SimSun"/>
      <w:kern w:val="0"/>
      <w:sz w:val="24"/>
      <w:szCs w:val="24"/>
      <w:lang w:val="ru-RU" w:eastAsia="zh-CN"/>
      <w14:ligatures w14:val="none"/>
    </w:rPr>
  </w:style>
  <w:style w:type="paragraph" w:customStyle="1" w:styleId="11">
    <w:name w:val="Обычный1"/>
    <w:qFormat/>
    <w:rsid w:val="002618DF"/>
    <w:pPr>
      <w:suppressAutoHyphens/>
      <w:spacing w:after="0" w:line="276" w:lineRule="auto"/>
    </w:pPr>
    <w:rPr>
      <w:rFonts w:ascii="Arial" w:eastAsia="Arial" w:hAnsi="Arial" w:cs="Arial"/>
      <w:color w:val="000000"/>
      <w:kern w:val="0"/>
      <w:lang w:val="ru-RU" w:eastAsia="ru-RU"/>
      <w14:ligatures w14:val="non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2618DF"/>
    <w:pPr>
      <w:spacing w:beforeAutospacing="1" w:afterAutospacing="1" w:line="240" w:lineRule="auto"/>
    </w:pPr>
    <w:rPr>
      <w:rFonts w:ascii="Times New Roman" w:eastAsia="SimSun" w:hAnsi="Times New Roman" w:cs="Times New Roman"/>
      <w:color w:val="auto"/>
      <w:sz w:val="24"/>
      <w:szCs w:val="24"/>
      <w:lang w:eastAsia="zh-CN"/>
    </w:rPr>
  </w:style>
  <w:style w:type="paragraph" w:styleId="a7">
    <w:name w:val="List Paragraph"/>
    <w:aliases w:val="Numbered List,Список уровня 2,Elenco Normale,----,EBRD List,CA bullets,AC List 01,Number Bullets"/>
    <w:basedOn w:val="a"/>
    <w:link w:val="a8"/>
    <w:uiPriority w:val="99"/>
    <w:qFormat/>
    <w:rsid w:val="002618DF"/>
    <w:pPr>
      <w:spacing w:after="200"/>
      <w:ind w:left="720"/>
      <w:contextualSpacing/>
    </w:pPr>
    <w:rPr>
      <w:rFonts w:ascii="Calibri" w:eastAsia="Calibri" w:hAnsi="Calibri" w:cs="Times New Roman"/>
      <w:color w:val="auto"/>
      <w:lang w:val="en-US" w:eastAsia="en-US"/>
    </w:rPr>
  </w:style>
  <w:style w:type="paragraph" w:customStyle="1" w:styleId="tj">
    <w:name w:val="tj"/>
    <w:basedOn w:val="a"/>
    <w:qFormat/>
    <w:rsid w:val="002618DF"/>
    <w:pPr>
      <w:spacing w:beforeAutospacing="1" w:afterAutospacing="1" w:line="240" w:lineRule="auto"/>
    </w:pPr>
    <w:rPr>
      <w:rFonts w:ascii="Times New Roman" w:eastAsia="Times New Roman" w:hAnsi="Times New Roman" w:cs="Times New Roman"/>
      <w:color w:val="auto"/>
      <w:sz w:val="24"/>
      <w:szCs w:val="24"/>
    </w:rPr>
  </w:style>
  <w:style w:type="character" w:styleId="a9">
    <w:name w:val="Hyperlink"/>
    <w:uiPriority w:val="99"/>
    <w:rsid w:val="002618DF"/>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2618DF"/>
    <w:rPr>
      <w:rFonts w:eastAsia="SimSun"/>
      <w:kern w:val="0"/>
      <w:sz w:val="24"/>
      <w:szCs w:val="24"/>
      <w:lang w:val="ru-RU" w:eastAsia="zh-CN"/>
      <w14:ligatures w14:val="none"/>
    </w:rPr>
  </w:style>
  <w:style w:type="character" w:customStyle="1" w:styleId="a8">
    <w:name w:val="Абзац списку Знак"/>
    <w:aliases w:val="Numbered List Знак,Список уровня 2 Знак,Elenco Normale Знак,---- Знак,EBRD List Знак,CA bullets Знак,AC List 01 Знак,Number Bullets Знак"/>
    <w:link w:val="a7"/>
    <w:uiPriority w:val="34"/>
    <w:locked/>
    <w:rsid w:val="002618DF"/>
    <w:rPr>
      <w:rFonts w:ascii="Calibri" w:eastAsia="Calibri" w:hAnsi="Calibri"/>
      <w:kern w:val="0"/>
      <w:lang w:val="en-US"/>
      <w14:ligatures w14:val="none"/>
    </w:rPr>
  </w:style>
  <w:style w:type="character" w:styleId="aa">
    <w:name w:val="annotation reference"/>
    <w:basedOn w:val="a0"/>
    <w:uiPriority w:val="99"/>
    <w:semiHidden/>
    <w:unhideWhenUsed/>
    <w:rsid w:val="002618DF"/>
    <w:rPr>
      <w:sz w:val="16"/>
      <w:szCs w:val="16"/>
    </w:rPr>
  </w:style>
  <w:style w:type="paragraph" w:styleId="ab">
    <w:name w:val="annotation text"/>
    <w:basedOn w:val="a"/>
    <w:link w:val="ac"/>
    <w:uiPriority w:val="99"/>
    <w:unhideWhenUsed/>
    <w:rsid w:val="002618DF"/>
    <w:pPr>
      <w:spacing w:line="240" w:lineRule="auto"/>
    </w:pPr>
    <w:rPr>
      <w:sz w:val="20"/>
      <w:szCs w:val="20"/>
    </w:rPr>
  </w:style>
  <w:style w:type="character" w:customStyle="1" w:styleId="ac">
    <w:name w:val="Текст примітки Знак"/>
    <w:basedOn w:val="a0"/>
    <w:link w:val="ab"/>
    <w:uiPriority w:val="99"/>
    <w:rsid w:val="002618DF"/>
    <w:rPr>
      <w:rFonts w:ascii="Arial" w:eastAsia="Arial" w:hAnsi="Arial" w:cs="Arial"/>
      <w:color w:val="000000"/>
      <w:kern w:val="0"/>
      <w:sz w:val="20"/>
      <w:szCs w:val="20"/>
      <w:lang w:val="ru-RU" w:eastAsia="ru-RU"/>
      <w14:ligatures w14:val="none"/>
    </w:rPr>
  </w:style>
  <w:style w:type="character" w:customStyle="1" w:styleId="20">
    <w:name w:val="Заголовок 2 Знак"/>
    <w:basedOn w:val="a0"/>
    <w:link w:val="2"/>
    <w:uiPriority w:val="9"/>
    <w:semiHidden/>
    <w:rsid w:val="00ED3AED"/>
    <w:rPr>
      <w:rFonts w:asciiTheme="majorHAnsi" w:eastAsiaTheme="majorEastAsia" w:hAnsiTheme="majorHAnsi" w:cstheme="majorBidi"/>
      <w:color w:val="2F5496" w:themeColor="accent1" w:themeShade="BF"/>
      <w:kern w:val="0"/>
      <w:sz w:val="26"/>
      <w:szCs w:val="26"/>
      <w:lang w:val="ru-RU" w:eastAsia="ru-RU"/>
      <w14:ligatures w14:val="none"/>
    </w:rPr>
  </w:style>
  <w:style w:type="character" w:customStyle="1" w:styleId="30">
    <w:name w:val="Заголовок 3 Знак"/>
    <w:basedOn w:val="a0"/>
    <w:link w:val="3"/>
    <w:uiPriority w:val="9"/>
    <w:semiHidden/>
    <w:rsid w:val="00ED3AED"/>
    <w:rPr>
      <w:rFonts w:asciiTheme="majorHAnsi" w:eastAsiaTheme="majorEastAsia" w:hAnsiTheme="majorHAnsi" w:cstheme="majorBidi"/>
      <w:color w:val="1F3763" w:themeColor="accent1" w:themeShade="7F"/>
      <w:kern w:val="0"/>
      <w:sz w:val="24"/>
      <w:szCs w:val="24"/>
      <w:lang w:val="ru-RU" w:eastAsia="ru-RU"/>
      <w14:ligatures w14:val="none"/>
    </w:rPr>
  </w:style>
  <w:style w:type="character" w:customStyle="1" w:styleId="40">
    <w:name w:val="Заголовок 4 Знак"/>
    <w:basedOn w:val="a0"/>
    <w:link w:val="4"/>
    <w:uiPriority w:val="9"/>
    <w:semiHidden/>
    <w:rsid w:val="00ED3AED"/>
    <w:rPr>
      <w:rFonts w:ascii="Cambria" w:eastAsia="Times New Roman" w:hAnsi="Cambria"/>
      <w:i/>
      <w:iCs/>
      <w:color w:val="365F91"/>
      <w:kern w:val="0"/>
      <w:lang w:val="ru-RU"/>
      <w14:ligatures w14:val="none"/>
    </w:rPr>
  </w:style>
  <w:style w:type="character" w:customStyle="1" w:styleId="50">
    <w:name w:val="Заголовок 5 Знак"/>
    <w:basedOn w:val="a0"/>
    <w:link w:val="5"/>
    <w:uiPriority w:val="99"/>
    <w:semiHidden/>
    <w:rsid w:val="00ED3AED"/>
    <w:rPr>
      <w:rFonts w:asciiTheme="majorHAnsi" w:eastAsiaTheme="majorEastAsia" w:hAnsiTheme="majorHAnsi" w:cstheme="majorBidi"/>
      <w:color w:val="1F3763" w:themeColor="accent1" w:themeShade="7F"/>
      <w:kern w:val="0"/>
      <w:lang w:val="ru-RU" w:eastAsia="ru-RU"/>
      <w14:ligatures w14:val="none"/>
    </w:rPr>
  </w:style>
  <w:style w:type="character" w:customStyle="1" w:styleId="60">
    <w:name w:val="Заголовок 6 Знак"/>
    <w:basedOn w:val="a0"/>
    <w:link w:val="6"/>
    <w:uiPriority w:val="99"/>
    <w:rsid w:val="00ED3AED"/>
    <w:rPr>
      <w:rFonts w:asciiTheme="majorHAnsi" w:eastAsiaTheme="majorEastAsia" w:hAnsiTheme="majorHAnsi" w:cstheme="majorBidi"/>
      <w:color w:val="1F3763" w:themeColor="accent1" w:themeShade="7F"/>
      <w:kern w:val="0"/>
      <w:lang w:val="ru-RU" w:eastAsia="ru-RU"/>
      <w14:ligatures w14:val="none"/>
    </w:rPr>
  </w:style>
  <w:style w:type="character" w:customStyle="1" w:styleId="70">
    <w:name w:val="Заголовок 7 Знак"/>
    <w:basedOn w:val="a0"/>
    <w:link w:val="7"/>
    <w:uiPriority w:val="9"/>
    <w:semiHidden/>
    <w:rsid w:val="00ED3AED"/>
    <w:rPr>
      <w:rFonts w:asciiTheme="majorHAnsi" w:eastAsiaTheme="majorEastAsia" w:hAnsiTheme="majorHAnsi" w:cstheme="majorBidi"/>
      <w:i/>
      <w:iCs/>
      <w:color w:val="1F3763" w:themeColor="accent1" w:themeShade="7F"/>
      <w:kern w:val="0"/>
      <w:lang w:val="ru-RU" w:eastAsia="ru-RU"/>
      <w14:ligatures w14:val="none"/>
    </w:rPr>
  </w:style>
  <w:style w:type="character" w:customStyle="1" w:styleId="apple-converted-space">
    <w:name w:val="apple-converted-space"/>
    <w:basedOn w:val="a0"/>
    <w:qFormat/>
    <w:rsid w:val="00ED3AED"/>
  </w:style>
  <w:style w:type="character" w:customStyle="1" w:styleId="NoSpacingChar">
    <w:name w:val="No Spacing Char"/>
    <w:link w:val="12"/>
    <w:qFormat/>
    <w:locked/>
    <w:rsid w:val="00ED3AED"/>
    <w:rPr>
      <w:rFonts w:eastAsia="Times New Roman"/>
      <w:sz w:val="24"/>
      <w:szCs w:val="24"/>
      <w:lang w:eastAsia="uk-UA"/>
    </w:rPr>
  </w:style>
  <w:style w:type="paragraph" w:customStyle="1" w:styleId="ad">
    <w:name w:val="Содержимое таблицы"/>
    <w:basedOn w:val="a"/>
    <w:uiPriority w:val="99"/>
    <w:qFormat/>
    <w:rsid w:val="00ED3AED"/>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21">
    <w:name w:val="Body Text Indent 2"/>
    <w:basedOn w:val="a"/>
    <w:link w:val="22"/>
    <w:uiPriority w:val="99"/>
    <w:unhideWhenUsed/>
    <w:qFormat/>
    <w:rsid w:val="00ED3AED"/>
    <w:pPr>
      <w:spacing w:after="120" w:line="480" w:lineRule="auto"/>
      <w:ind w:left="283"/>
    </w:pPr>
    <w:rPr>
      <w:rFonts w:cs="Times New Roman"/>
    </w:rPr>
  </w:style>
  <w:style w:type="character" w:customStyle="1" w:styleId="22">
    <w:name w:val="Основний текст з відступом 2 Знак"/>
    <w:basedOn w:val="a0"/>
    <w:link w:val="21"/>
    <w:uiPriority w:val="99"/>
    <w:rsid w:val="00ED3AED"/>
    <w:rPr>
      <w:rFonts w:ascii="Arial" w:eastAsia="Arial" w:hAnsi="Arial"/>
      <w:color w:val="000000"/>
      <w:kern w:val="0"/>
      <w:lang w:val="ru-RU" w:eastAsia="ru-RU"/>
      <w14:ligatures w14:val="none"/>
    </w:rPr>
  </w:style>
  <w:style w:type="paragraph" w:customStyle="1" w:styleId="12">
    <w:name w:val="Без интервала1"/>
    <w:link w:val="NoSpacingChar"/>
    <w:qFormat/>
    <w:rsid w:val="00ED3AED"/>
    <w:pPr>
      <w:suppressAutoHyphens/>
      <w:spacing w:after="0" w:line="240" w:lineRule="auto"/>
    </w:pPr>
    <w:rPr>
      <w:rFonts w:eastAsia="Times New Roman"/>
      <w:sz w:val="24"/>
      <w:szCs w:val="24"/>
      <w:lang w:eastAsia="uk-UA"/>
    </w:rPr>
  </w:style>
  <w:style w:type="paragraph" w:customStyle="1" w:styleId="NoSpacing1">
    <w:name w:val="No Spacing1"/>
    <w:uiPriority w:val="99"/>
    <w:qFormat/>
    <w:rsid w:val="00ED3AED"/>
    <w:pPr>
      <w:suppressAutoHyphens/>
      <w:spacing w:after="0" w:line="240" w:lineRule="auto"/>
    </w:pPr>
    <w:rPr>
      <w:rFonts w:ascii="Calibri" w:eastAsia="Times New Roman" w:hAnsi="Calibri"/>
      <w:kern w:val="0"/>
      <w14:ligatures w14:val="none"/>
    </w:rPr>
  </w:style>
  <w:style w:type="paragraph" w:styleId="ae">
    <w:name w:val="Balloon Text"/>
    <w:basedOn w:val="a"/>
    <w:link w:val="af"/>
    <w:uiPriority w:val="99"/>
    <w:semiHidden/>
    <w:unhideWhenUsed/>
    <w:rsid w:val="00ED3AED"/>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ED3AED"/>
    <w:rPr>
      <w:rFonts w:ascii="Segoe UI" w:eastAsia="Arial" w:hAnsi="Segoe UI" w:cs="Segoe UI"/>
      <w:color w:val="000000"/>
      <w:kern w:val="0"/>
      <w:sz w:val="18"/>
      <w:szCs w:val="18"/>
      <w:lang w:val="ru-RU" w:eastAsia="ru-RU"/>
      <w14:ligatures w14:val="none"/>
    </w:rPr>
  </w:style>
  <w:style w:type="paragraph" w:styleId="af0">
    <w:name w:val="header"/>
    <w:aliases w:val="Header Char,Знак7"/>
    <w:basedOn w:val="a"/>
    <w:link w:val="af1"/>
    <w:uiPriority w:val="99"/>
    <w:rsid w:val="00ED3AED"/>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f1">
    <w:name w:val="Верхній колонтитул Знак"/>
    <w:aliases w:val="Header Char Знак,Знак7 Знак"/>
    <w:basedOn w:val="a0"/>
    <w:link w:val="af0"/>
    <w:uiPriority w:val="99"/>
    <w:rsid w:val="00ED3AED"/>
    <w:rPr>
      <w:rFonts w:ascii="Liberation Serif" w:eastAsia="Tahoma" w:hAnsi="Liberation Serif"/>
      <w:color w:val="00000A"/>
      <w:kern w:val="0"/>
      <w:sz w:val="24"/>
      <w:szCs w:val="21"/>
      <w:lang w:val="ru-RU" w:eastAsia="ru-RU"/>
      <w14:ligatures w14:val="none"/>
    </w:rPr>
  </w:style>
  <w:style w:type="character" w:customStyle="1" w:styleId="af2">
    <w:name w:val="Верхний колонтитул Знак"/>
    <w:basedOn w:val="a0"/>
    <w:uiPriority w:val="99"/>
    <w:rsid w:val="00ED3AED"/>
    <w:rPr>
      <w:rFonts w:ascii="Arial" w:eastAsia="Arial" w:hAnsi="Arial" w:cs="Arial"/>
      <w:color w:val="000000"/>
      <w:lang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ED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ED3AED"/>
    <w:rPr>
      <w:rFonts w:ascii="Courier New" w:eastAsia="Times New Roman" w:hAnsi="Courier New"/>
      <w:color w:val="000000"/>
      <w:kern w:val="0"/>
      <w:sz w:val="18"/>
      <w:szCs w:val="18"/>
      <w:lang w:val="ru-RU"/>
      <w14:ligatures w14:val="none"/>
    </w:rPr>
  </w:style>
  <w:style w:type="character" w:customStyle="1" w:styleId="af3">
    <w:name w:val="Без інтервалів Знак"/>
    <w:aliases w:val="nado12 Знак,Bullet Знак"/>
    <w:link w:val="af4"/>
    <w:uiPriority w:val="1"/>
    <w:locked/>
    <w:rsid w:val="00ED3AED"/>
  </w:style>
  <w:style w:type="character" w:styleId="af5">
    <w:name w:val="footnote reference"/>
    <w:semiHidden/>
    <w:unhideWhenUsed/>
    <w:rsid w:val="00ED3AED"/>
    <w:rPr>
      <w:vertAlign w:val="superscript"/>
    </w:rPr>
  </w:style>
  <w:style w:type="table" w:styleId="af6">
    <w:name w:val="Table Grid"/>
    <w:basedOn w:val="a1"/>
    <w:uiPriority w:val="39"/>
    <w:rsid w:val="00ED3AED"/>
    <w:pPr>
      <w:spacing w:after="0" w:line="240" w:lineRule="auto"/>
    </w:pPr>
    <w:rPr>
      <w:rFonts w:asciiTheme="minorHAnsi" w:hAnsiTheme="minorHAnsi" w:cstheme="minorBidi"/>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ED3AED"/>
    <w:pPr>
      <w:spacing w:after="120"/>
      <w:ind w:left="283"/>
    </w:pPr>
    <w:rPr>
      <w:sz w:val="16"/>
      <w:szCs w:val="16"/>
    </w:rPr>
  </w:style>
  <w:style w:type="character" w:customStyle="1" w:styleId="32">
    <w:name w:val="Основний текст з відступом 3 Знак"/>
    <w:basedOn w:val="a0"/>
    <w:link w:val="31"/>
    <w:uiPriority w:val="99"/>
    <w:semiHidden/>
    <w:rsid w:val="00ED3AED"/>
    <w:rPr>
      <w:rFonts w:ascii="Arial" w:eastAsia="Arial" w:hAnsi="Arial" w:cs="Arial"/>
      <w:color w:val="000000"/>
      <w:kern w:val="0"/>
      <w:sz w:val="16"/>
      <w:szCs w:val="16"/>
      <w:lang w:val="ru-RU" w:eastAsia="ru-RU"/>
      <w14:ligatures w14:val="none"/>
    </w:rPr>
  </w:style>
  <w:style w:type="character" w:customStyle="1" w:styleId="af7">
    <w:name w:val="Печатная машинка"/>
    <w:rsid w:val="00ED3AED"/>
    <w:rPr>
      <w:rFonts w:ascii="Courier New" w:hAnsi="Courier New"/>
      <w:sz w:val="20"/>
    </w:rPr>
  </w:style>
  <w:style w:type="paragraph" w:customStyle="1" w:styleId="rvps2">
    <w:name w:val="rvps2"/>
    <w:basedOn w:val="a"/>
    <w:rsid w:val="00ED3AED"/>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4">
    <w:name w:val="No Spacing"/>
    <w:aliases w:val="nado12,Bullet"/>
    <w:link w:val="af3"/>
    <w:uiPriority w:val="1"/>
    <w:qFormat/>
    <w:rsid w:val="00ED3AED"/>
    <w:pPr>
      <w:spacing w:after="0" w:line="240" w:lineRule="auto"/>
    </w:pPr>
  </w:style>
  <w:style w:type="paragraph" w:styleId="af8">
    <w:name w:val="footer"/>
    <w:basedOn w:val="a"/>
    <w:link w:val="af9"/>
    <w:uiPriority w:val="99"/>
    <w:unhideWhenUsed/>
    <w:rsid w:val="00ED3AED"/>
    <w:pPr>
      <w:tabs>
        <w:tab w:val="center" w:pos="4677"/>
        <w:tab w:val="right" w:pos="9355"/>
      </w:tabs>
      <w:spacing w:line="240" w:lineRule="auto"/>
    </w:pPr>
  </w:style>
  <w:style w:type="character" w:customStyle="1" w:styleId="af9">
    <w:name w:val="Нижній колонтитул Знак"/>
    <w:basedOn w:val="a0"/>
    <w:link w:val="af8"/>
    <w:uiPriority w:val="99"/>
    <w:rsid w:val="00ED3AED"/>
    <w:rPr>
      <w:rFonts w:ascii="Arial" w:eastAsia="Arial" w:hAnsi="Arial" w:cs="Arial"/>
      <w:color w:val="000000"/>
      <w:kern w:val="0"/>
      <w:lang w:val="ru-RU" w:eastAsia="ru-RU"/>
      <w14:ligatures w14:val="none"/>
    </w:rPr>
  </w:style>
  <w:style w:type="character" w:styleId="afa">
    <w:name w:val="page number"/>
    <w:basedOn w:val="a0"/>
    <w:rsid w:val="00ED3AED"/>
  </w:style>
  <w:style w:type="paragraph" w:styleId="afb">
    <w:name w:val="Plain Text"/>
    <w:basedOn w:val="a"/>
    <w:link w:val="afc"/>
    <w:semiHidden/>
    <w:rsid w:val="00ED3AED"/>
    <w:pPr>
      <w:suppressAutoHyphens w:val="0"/>
      <w:spacing w:line="240" w:lineRule="auto"/>
    </w:pPr>
    <w:rPr>
      <w:rFonts w:ascii="Courier New" w:eastAsia="Times New Roman" w:hAnsi="Courier New" w:cs="Times New Roman"/>
      <w:color w:val="auto"/>
      <w:sz w:val="20"/>
      <w:szCs w:val="20"/>
    </w:rPr>
  </w:style>
  <w:style w:type="character" w:customStyle="1" w:styleId="afc">
    <w:name w:val="Текст Знак"/>
    <w:basedOn w:val="a0"/>
    <w:link w:val="afb"/>
    <w:semiHidden/>
    <w:rsid w:val="00ED3AED"/>
    <w:rPr>
      <w:rFonts w:ascii="Courier New" w:eastAsia="Times New Roman" w:hAnsi="Courier New"/>
      <w:kern w:val="0"/>
      <w:sz w:val="20"/>
      <w:szCs w:val="20"/>
      <w:lang w:val="ru-RU" w:eastAsia="ru-RU"/>
      <w14:ligatures w14:val="none"/>
    </w:rPr>
  </w:style>
  <w:style w:type="numbering" w:customStyle="1" w:styleId="WWNum64">
    <w:name w:val="WWNum64"/>
    <w:rsid w:val="00ED3AED"/>
    <w:pPr>
      <w:numPr>
        <w:numId w:val="1"/>
      </w:numPr>
    </w:pPr>
  </w:style>
  <w:style w:type="paragraph" w:customStyle="1" w:styleId="HumanUntertitel">
    <w:name w:val="Human  Untertitel"/>
    <w:rsid w:val="00ED3AED"/>
    <w:pPr>
      <w:suppressAutoHyphens/>
      <w:spacing w:after="0" w:line="280" w:lineRule="exact"/>
    </w:pPr>
    <w:rPr>
      <w:rFonts w:eastAsia="Times New Roman"/>
      <w:kern w:val="0"/>
      <w:sz w:val="20"/>
      <w:szCs w:val="20"/>
      <w:lang w:val="ru-RU" w:eastAsia="zh-CN"/>
      <w14:ligatures w14:val="none"/>
    </w:rPr>
  </w:style>
  <w:style w:type="paragraph" w:customStyle="1" w:styleId="HumanFlietextHervorhebung">
    <w:name w:val="Human Fließtext Hervorhebung"/>
    <w:basedOn w:val="a"/>
    <w:next w:val="a"/>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ED3AED"/>
    <w:pPr>
      <w:suppressAutoHyphens/>
      <w:spacing w:after="0" w:line="240" w:lineRule="auto"/>
      <w:textAlignment w:val="baseline"/>
    </w:pPr>
    <w:rPr>
      <w:rFonts w:ascii="Liberation Serif" w:eastAsia="SimSun" w:hAnsi="Liberation Serif" w:cs="Mangal"/>
      <w:sz w:val="24"/>
      <w:szCs w:val="24"/>
      <w:lang w:val="en-US" w:eastAsia="zh-CN" w:bidi="hi-IN"/>
      <w14:ligatures w14:val="none"/>
    </w:rPr>
  </w:style>
  <w:style w:type="paragraph" w:customStyle="1" w:styleId="ListParagraph1">
    <w:name w:val="List Paragraph1"/>
    <w:basedOn w:val="a"/>
    <w:rsid w:val="00ED3AED"/>
    <w:pPr>
      <w:spacing w:line="240" w:lineRule="auto"/>
      <w:ind w:left="720"/>
    </w:pPr>
    <w:rPr>
      <w:rFonts w:ascii="Times New Roman" w:eastAsia="Calibri" w:hAnsi="Times New Roman" w:cs="Times New Roman"/>
      <w:color w:val="auto"/>
      <w:sz w:val="24"/>
      <w:szCs w:val="24"/>
      <w:lang w:eastAsia="zh-CN"/>
    </w:rPr>
  </w:style>
  <w:style w:type="character" w:styleId="afd">
    <w:name w:val="FollowedHyperlink"/>
    <w:basedOn w:val="a0"/>
    <w:uiPriority w:val="99"/>
    <w:semiHidden/>
    <w:unhideWhenUsed/>
    <w:rsid w:val="00ED3AED"/>
    <w:rPr>
      <w:color w:val="954F72"/>
      <w:u w:val="single"/>
    </w:rPr>
  </w:style>
  <w:style w:type="paragraph" w:customStyle="1" w:styleId="msonormal0">
    <w:name w:val="msonormal"/>
    <w:basedOn w:val="a"/>
    <w:rsid w:val="00ED3AE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ED3A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ED3AE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ED3AED"/>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ED3A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ED3AED"/>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ED3AED"/>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ED3AED"/>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ED3AED"/>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ED3AED"/>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ED3AED"/>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styleId="afe">
    <w:name w:val="annotation subject"/>
    <w:basedOn w:val="ab"/>
    <w:next w:val="ab"/>
    <w:link w:val="aff"/>
    <w:uiPriority w:val="99"/>
    <w:semiHidden/>
    <w:unhideWhenUsed/>
    <w:rsid w:val="00ED3AED"/>
    <w:rPr>
      <w:b/>
      <w:bCs/>
    </w:rPr>
  </w:style>
  <w:style w:type="character" w:customStyle="1" w:styleId="aff">
    <w:name w:val="Тема примітки Знак"/>
    <w:basedOn w:val="ac"/>
    <w:link w:val="afe"/>
    <w:uiPriority w:val="99"/>
    <w:semiHidden/>
    <w:rsid w:val="00ED3AED"/>
    <w:rPr>
      <w:rFonts w:ascii="Arial" w:eastAsia="Arial" w:hAnsi="Arial" w:cs="Arial"/>
      <w:b/>
      <w:bCs/>
      <w:color w:val="000000"/>
      <w:kern w:val="0"/>
      <w:sz w:val="20"/>
      <w:szCs w:val="20"/>
      <w:lang w:val="ru-RU" w:eastAsia="ru-RU"/>
      <w14:ligatures w14:val="none"/>
    </w:rPr>
  </w:style>
  <w:style w:type="character" w:customStyle="1" w:styleId="13">
    <w:name w:val="Неразрешенное упоминание1"/>
    <w:basedOn w:val="a0"/>
    <w:uiPriority w:val="99"/>
    <w:semiHidden/>
    <w:unhideWhenUsed/>
    <w:rsid w:val="00ED3AED"/>
    <w:rPr>
      <w:color w:val="605E5C"/>
      <w:shd w:val="clear" w:color="auto" w:fill="E1DFDD"/>
    </w:rPr>
  </w:style>
  <w:style w:type="paragraph" w:customStyle="1" w:styleId="210">
    <w:name w:val="Основной текст с отступом 21"/>
    <w:basedOn w:val="a"/>
    <w:qFormat/>
    <w:rsid w:val="00ED3AED"/>
    <w:pPr>
      <w:spacing w:after="120" w:line="480" w:lineRule="auto"/>
      <w:ind w:left="283"/>
    </w:pPr>
    <w:rPr>
      <w:rFonts w:ascii="Calibri" w:eastAsia="Times New Roman" w:hAnsi="Calibri" w:cs="Times New Roman"/>
      <w:color w:val="auto"/>
      <w:lang w:eastAsia="zh-CN"/>
    </w:rPr>
  </w:style>
  <w:style w:type="numbering" w:customStyle="1" w:styleId="14">
    <w:name w:val="Нет списка1"/>
    <w:next w:val="a2"/>
    <w:uiPriority w:val="99"/>
    <w:semiHidden/>
    <w:unhideWhenUsed/>
    <w:rsid w:val="00ED3AED"/>
  </w:style>
  <w:style w:type="character" w:customStyle="1" w:styleId="23">
    <w:name w:val="Неразрешенное упоминание2"/>
    <w:basedOn w:val="a0"/>
    <w:uiPriority w:val="99"/>
    <w:semiHidden/>
    <w:unhideWhenUsed/>
    <w:rsid w:val="00ED3AED"/>
    <w:rPr>
      <w:color w:val="605E5C"/>
      <w:shd w:val="clear" w:color="auto" w:fill="E1DFDD"/>
    </w:rPr>
  </w:style>
  <w:style w:type="numbering" w:customStyle="1" w:styleId="24">
    <w:name w:val="Нет списка2"/>
    <w:next w:val="a2"/>
    <w:uiPriority w:val="99"/>
    <w:semiHidden/>
    <w:unhideWhenUsed/>
    <w:rsid w:val="00ED3AED"/>
  </w:style>
  <w:style w:type="numbering" w:customStyle="1" w:styleId="33">
    <w:name w:val="Нет списка3"/>
    <w:next w:val="a2"/>
    <w:uiPriority w:val="99"/>
    <w:semiHidden/>
    <w:unhideWhenUsed/>
    <w:rsid w:val="00ED3AED"/>
  </w:style>
  <w:style w:type="character" w:customStyle="1" w:styleId="aff0">
    <w:name w:val="Обычный (веб) Знак"/>
    <w:uiPriority w:val="99"/>
    <w:locked/>
    <w:rsid w:val="00ED3AED"/>
    <w:rPr>
      <w:sz w:val="24"/>
      <w:szCs w:val="24"/>
      <w:lang w:val="uk-UA"/>
    </w:rPr>
  </w:style>
  <w:style w:type="character" w:customStyle="1" w:styleId="longtext">
    <w:name w:val="long_text"/>
    <w:rsid w:val="00391828"/>
    <w:rPr>
      <w:rFonts w:cs="Times New Roman"/>
    </w:rPr>
  </w:style>
  <w:style w:type="character" w:customStyle="1" w:styleId="25">
    <w:name w:val="Основной текст (2)_"/>
    <w:link w:val="26"/>
    <w:locked/>
    <w:rsid w:val="00391828"/>
    <w:rPr>
      <w:shd w:val="clear" w:color="auto" w:fill="FFFFFF"/>
    </w:rPr>
  </w:style>
  <w:style w:type="paragraph" w:customStyle="1" w:styleId="26">
    <w:name w:val="Основной текст (2)"/>
    <w:basedOn w:val="a"/>
    <w:link w:val="25"/>
    <w:rsid w:val="00391828"/>
    <w:pPr>
      <w:widowControl w:val="0"/>
      <w:shd w:val="clear" w:color="auto" w:fill="FFFFFF"/>
      <w:suppressAutoHyphens w:val="0"/>
      <w:spacing w:after="240" w:line="274" w:lineRule="exact"/>
      <w:jc w:val="both"/>
    </w:pPr>
    <w:rPr>
      <w:rFonts w:ascii="Times New Roman" w:eastAsiaTheme="minorHAnsi" w:hAnsi="Times New Roman" w:cs="Times New Roman"/>
      <w:color w:val="auto"/>
      <w:kern w:val="2"/>
      <w:lang w:val="uk-UA" w:eastAsia="en-US"/>
      <w14:ligatures w14:val="standardContextual"/>
    </w:rPr>
  </w:style>
  <w:style w:type="character" w:customStyle="1" w:styleId="rvts0">
    <w:name w:val="rvts0"/>
    <w:basedOn w:val="a0"/>
    <w:rsid w:val="00391828"/>
  </w:style>
  <w:style w:type="paragraph" w:customStyle="1" w:styleId="27">
    <w:name w:val="Без интервала2"/>
    <w:rsid w:val="00391828"/>
    <w:pPr>
      <w:spacing w:after="0" w:line="240" w:lineRule="auto"/>
    </w:pPr>
    <w:rPr>
      <w:rFonts w:ascii="Calibri" w:eastAsia="Times New Roman" w:hAnsi="Calibri"/>
      <w:kern w:val="0"/>
      <w:lang w:val="ru-RU"/>
      <w14:ligatures w14:val="none"/>
    </w:rPr>
  </w:style>
  <w:style w:type="character" w:customStyle="1" w:styleId="10">
    <w:name w:val="Заголовок 1 Знак"/>
    <w:basedOn w:val="a0"/>
    <w:link w:val="1"/>
    <w:uiPriority w:val="9"/>
    <w:rsid w:val="002F0626"/>
    <w:rPr>
      <w:rFonts w:asciiTheme="majorHAnsi" w:eastAsiaTheme="majorEastAsia" w:hAnsiTheme="majorHAnsi" w:cstheme="majorBidi"/>
      <w:color w:val="2F5496" w:themeColor="accent1" w:themeShade="BF"/>
      <w:kern w:val="0"/>
      <w:sz w:val="32"/>
      <w:szCs w:val="32"/>
      <w:lang w:val="ru-RU" w:eastAsia="ru-RU"/>
      <w14:ligatures w14:val="none"/>
    </w:rPr>
  </w:style>
  <w:style w:type="paragraph" w:customStyle="1" w:styleId="FR2">
    <w:name w:val="FR2"/>
    <w:rsid w:val="003747B1"/>
    <w:pPr>
      <w:widowControl w:val="0"/>
      <w:suppressAutoHyphens/>
      <w:spacing w:after="0" w:line="240" w:lineRule="auto"/>
      <w:jc w:val="both"/>
    </w:pPr>
    <w:rPr>
      <w:rFonts w:ascii="Arial" w:eastAsia="Times New Roman" w:hAnsi="Arial" w:cs="Arial"/>
      <w:kern w:val="0"/>
      <w:szCs w:val="20"/>
      <w:lang w:val="ru-RU" w:eastAsia="zh-CN"/>
      <w14:ligatures w14:val="none"/>
    </w:rPr>
  </w:style>
  <w:style w:type="paragraph" w:customStyle="1" w:styleId="Normal1">
    <w:name w:val="Normal1"/>
    <w:rsid w:val="00F86E76"/>
    <w:pPr>
      <w:widowControl w:val="0"/>
      <w:snapToGrid w:val="0"/>
      <w:spacing w:after="0" w:line="300" w:lineRule="auto"/>
      <w:ind w:firstLine="520"/>
    </w:pPr>
    <w:rPr>
      <w:rFonts w:eastAsia="Times New Roman"/>
      <w:kern w:val="0"/>
      <w:lang w:eastAsia="ru-RU"/>
      <w14:ligatures w14:val="none"/>
    </w:rPr>
  </w:style>
  <w:style w:type="character" w:customStyle="1" w:styleId="NoSpacingChar2">
    <w:name w:val="No Spacing Char2"/>
    <w:locked/>
    <w:rsid w:val="00C044F0"/>
    <w:rPr>
      <w:rFonts w:ascii="Calibri" w:eastAsia="Calibri" w:hAnsi="Calibri" w:cs="Times New Roman"/>
      <w:lang w:val="uk-UA"/>
    </w:rPr>
  </w:style>
  <w:style w:type="paragraph" w:customStyle="1" w:styleId="aff1">
    <w:name w:val="Знак Знак Знак Знак Знак"/>
    <w:basedOn w:val="a"/>
    <w:rsid w:val="00C044F0"/>
    <w:pPr>
      <w:suppressAutoHyphens w:val="0"/>
      <w:spacing w:line="240" w:lineRule="auto"/>
    </w:pPr>
    <w:rPr>
      <w:rFonts w:ascii="Verdana" w:eastAsia="Calibri" w:hAnsi="Verdana" w:cs="Verdana"/>
      <w:color w:val="auto"/>
      <w:sz w:val="20"/>
      <w:szCs w:val="20"/>
      <w:lang w:val="en-US"/>
    </w:rPr>
  </w:style>
  <w:style w:type="paragraph" w:customStyle="1" w:styleId="Default">
    <w:name w:val="Default"/>
    <w:rsid w:val="00C044F0"/>
    <w:pPr>
      <w:autoSpaceDE w:val="0"/>
      <w:autoSpaceDN w:val="0"/>
      <w:adjustRightInd w:val="0"/>
      <w:spacing w:after="0" w:line="240" w:lineRule="auto"/>
    </w:pPr>
    <w:rPr>
      <w:rFonts w:ascii="Myriad Pro" w:eastAsia="Calibri" w:hAnsi="Myriad Pro" w:cs="Myriad Pro"/>
      <w:color w:val="000000"/>
      <w:kern w:val="0"/>
      <w:sz w:val="24"/>
      <w:szCs w:val="24"/>
      <w:lang w:val="ru-RU" w:eastAsia="ru-RU"/>
      <w14:ligatures w14:val="none"/>
    </w:rPr>
  </w:style>
  <w:style w:type="character" w:styleId="aff2">
    <w:name w:val="Strong"/>
    <w:basedOn w:val="a0"/>
    <w:uiPriority w:val="22"/>
    <w:qFormat/>
    <w:rsid w:val="004E2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890">
      <w:bodyDiv w:val="1"/>
      <w:marLeft w:val="0"/>
      <w:marRight w:val="0"/>
      <w:marTop w:val="0"/>
      <w:marBottom w:val="0"/>
      <w:divBdr>
        <w:top w:val="none" w:sz="0" w:space="0" w:color="auto"/>
        <w:left w:val="none" w:sz="0" w:space="0" w:color="auto"/>
        <w:bottom w:val="none" w:sz="0" w:space="0" w:color="auto"/>
        <w:right w:val="none" w:sz="0" w:space="0" w:color="auto"/>
      </w:divBdr>
    </w:div>
    <w:div w:id="1843202328">
      <w:bodyDiv w:val="1"/>
      <w:marLeft w:val="0"/>
      <w:marRight w:val="0"/>
      <w:marTop w:val="0"/>
      <w:marBottom w:val="0"/>
      <w:divBdr>
        <w:top w:val="none" w:sz="0" w:space="0" w:color="auto"/>
        <w:left w:val="none" w:sz="0" w:space="0" w:color="auto"/>
        <w:bottom w:val="none" w:sz="0" w:space="0" w:color="auto"/>
        <w:right w:val="none" w:sz="0" w:space="0" w:color="auto"/>
      </w:divBdr>
    </w:div>
    <w:div w:id="20499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file:///C:\Users\User\Downloads\d519975-2023022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file:///C:\Users\User\Downloads\d519975-20230225.ht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file:///C:\Users\User\Downloads\d519975-20230225.htm"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A8D1-AB57-4E95-B2FD-991E5452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45883</Words>
  <Characters>26154</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cp:lastModifiedBy>
  <cp:revision>20</cp:revision>
  <dcterms:created xsi:type="dcterms:W3CDTF">2023-11-21T14:20:00Z</dcterms:created>
  <dcterms:modified xsi:type="dcterms:W3CDTF">2024-03-15T11:00:00Z</dcterms:modified>
</cp:coreProperties>
</file>