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u w:val="single"/>
        </w:rPr>
      </w:pPr>
      <w:r>
        <w:t xml:space="preserve"> </w:t>
      </w:r>
    </w:p>
    <w:p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Додаток № 2</w:t>
      </w:r>
    </w:p>
    <w:p>
      <w:pPr>
        <w:jc w:val="right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Технічні (якісні), кількісні вимоги до товару</w:t>
      </w:r>
    </w:p>
    <w:p>
      <w:pPr>
        <w:rPr>
          <w:b/>
          <w:u w:val="single"/>
        </w:rPr>
      </w:pPr>
    </w:p>
    <w:p>
      <w:pPr>
        <w:suppressLineNumbers/>
        <w:tabs>
          <w:tab w:val="left" w:pos="-180"/>
          <w:tab w:val="left" w:pos="540"/>
        </w:tabs>
        <w:ind w:left="-180"/>
        <w:jc w:val="both"/>
        <w:rPr>
          <w:b/>
          <w:bCs/>
          <w:lang w:val="ru-RU"/>
        </w:rPr>
      </w:pPr>
      <w:r>
        <w:rPr>
          <w:b/>
          <w:bCs/>
          <w:shd w:val="clear" w:color="auto" w:fill="FFFFFF"/>
        </w:rPr>
        <w:t xml:space="preserve">Єдиний закупівельний словник  ДК 021:2015 – </w:t>
      </w:r>
      <w:r>
        <w:rPr>
          <w:b/>
          <w:bCs/>
          <w:lang w:val="ru-RU"/>
        </w:rPr>
        <w:t xml:space="preserve">15960000-5-Солодове пиво </w:t>
      </w:r>
    </w:p>
    <w:p>
      <w:pPr>
        <w:suppressLineNumbers/>
        <w:tabs>
          <w:tab w:val="left" w:pos="-180"/>
          <w:tab w:val="left" w:pos="540"/>
        </w:tabs>
        <w:ind w:left="-180"/>
        <w:jc w:val="both"/>
        <w:rPr>
          <w:b/>
          <w:bCs/>
        </w:rPr>
      </w:pPr>
      <w:r>
        <w:rPr>
          <w:b/>
          <w:bCs/>
        </w:rPr>
        <w:t xml:space="preserve"> </w:t>
      </w:r>
    </w:p>
    <w:p>
      <w:pPr>
        <w:suppressLineNumbers/>
        <w:tabs>
          <w:tab w:val="left" w:pos="-180"/>
          <w:tab w:val="left" w:pos="540"/>
        </w:tabs>
        <w:ind w:left="-180"/>
        <w:jc w:val="both"/>
        <w:rPr>
          <w:b/>
          <w:bCs/>
        </w:rPr>
      </w:pPr>
    </w:p>
    <w:p>
      <w:r>
        <w:rPr>
          <w:b/>
        </w:rPr>
        <w:t>Технічні вимоги до товару:</w:t>
      </w:r>
      <w:r>
        <w:t xml:space="preserve"> </w:t>
      </w:r>
    </w:p>
    <w:p>
      <w:r>
        <w:t>1. Якість товару повинна відповідати встановленим/зареєстрованим:</w:t>
      </w:r>
    </w:p>
    <w:p>
      <w:r>
        <w:t>- діючим державним стандартам;</w:t>
      </w:r>
    </w:p>
    <w:p>
      <w:r>
        <w:t>- медико- технічним вимогам;</w:t>
      </w:r>
    </w:p>
    <w:p>
      <w:r>
        <w:t>- вимогам санітарного законодавства України;</w:t>
      </w:r>
    </w:p>
    <w:p>
      <w:r>
        <w:t>- ТУ виробника;</w:t>
      </w:r>
    </w:p>
    <w:p>
      <w:r>
        <w:t>2.  Продукція повинна мати посвідчення якості виробника на кожну партію товару (сертифікат відповідності);</w:t>
      </w:r>
    </w:p>
    <w:p>
      <w:r>
        <w:t>3. Відповідальність за безпеку і якість продуктів харчування та продовольчої сировини покладається на постачальника відповідно до Закону України " Про основні принципи та вимоги до безпечності та якості харчових продуктів";</w:t>
      </w:r>
    </w:p>
    <w:p>
      <w:r>
        <w:t xml:space="preserve">4. Доставка товару здійснюється за адресою: вул. Мазепи,12, м. Червоноград  </w:t>
      </w:r>
    </w:p>
    <w:p>
      <w:r>
        <w:t>5. В разі виявлення неякісного товару під час отримання товару постачальник зобов</w:t>
      </w:r>
      <w:r>
        <w:rPr>
          <w:lang w:val="ru-RU"/>
        </w:rPr>
        <w:t>'</w:t>
      </w:r>
      <w:r>
        <w:t>язаний замінити цей товар на якісний.</w:t>
      </w:r>
    </w:p>
    <w:p>
      <w:r>
        <w:t>6. Строк придатності товару на момент поставки повинен становити не менше 90% від загального терміну зберігання.</w:t>
      </w:r>
    </w:p>
    <w:p>
      <w:pPr>
        <w:rPr>
          <w:lang w:val="ru-RU"/>
        </w:rPr>
      </w:pPr>
      <w:r>
        <w:t xml:space="preserve">           Товар має поставлятися окремими партіями з  дня підписання договору до 31 </w:t>
      </w:r>
      <w:r>
        <w:rPr>
          <w:lang w:val="ru-RU"/>
        </w:rPr>
        <w:t xml:space="preserve">грудня </w:t>
      </w:r>
      <w:r>
        <w:t>2024 року протягом п</w:t>
      </w:r>
      <w:r>
        <w:rPr>
          <w:lang w:val="ru-RU"/>
        </w:rPr>
        <w:t>'</w:t>
      </w:r>
      <w:r>
        <w:t xml:space="preserve">яти  календарних днів з моменту </w:t>
      </w:r>
      <w:r>
        <w:rPr>
          <w:lang w:val="ru-RU"/>
        </w:rPr>
        <w:t xml:space="preserve">погодження </w:t>
      </w:r>
      <w:r>
        <w:t xml:space="preserve"> усної чи письмової заявки Покупця.</w:t>
      </w:r>
    </w:p>
    <w:p>
      <w:pPr>
        <w:tabs>
          <w:tab w:val="left" w:pos="0"/>
          <w:tab w:val="center" w:pos="4153"/>
          <w:tab w:val="right" w:pos="8306"/>
        </w:tabs>
        <w:ind w:firstLine="142"/>
        <w:rPr>
          <w:b/>
          <w:bCs/>
        </w:rPr>
      </w:pPr>
    </w:p>
    <w:p>
      <w:pPr>
        <w:rPr>
          <w:lang w:val="ru-RU"/>
        </w:rPr>
      </w:pPr>
    </w:p>
    <w:tbl>
      <w:tblPr>
        <w:tblStyle w:val="5"/>
        <w:tblW w:w="9766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399"/>
        <w:gridCol w:w="1286"/>
        <w:gridCol w:w="1410"/>
        <w:gridCol w:w="1134"/>
        <w:gridCol w:w="1560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bookmarkStart w:id="0" w:name="_GoBack" w:colFirst="0" w:colLast="2"/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  <w:t>Назва продукту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  <w:t>Формат пляшки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  <w:t>Термiн зберігання, дiб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  <w:t>Масо</w:t>
            </w:r>
          </w:p>
          <w:p>
            <w:pPr>
              <w:suppressAutoHyphens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  <w:t>ва частка сухих речо</w:t>
            </w:r>
          </w:p>
          <w:p>
            <w:pPr>
              <w:suppressAutoHyphens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  <w:t>вин, %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  <w:t>Вмiст алкоголю %об., не менше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en-US" w:eastAsia="ru-RU"/>
              </w:rPr>
            </w:pPr>
            <w:r>
              <w:rPr>
                <w:rFonts w:ascii="Calibri" w:hAnsi="Calibri"/>
                <w:color w:val="000000"/>
                <w:lang w:val="en-US" w:eastAsia="ru-RU"/>
              </w:rPr>
              <w:t xml:space="preserve">                 </w:t>
            </w:r>
            <w:r>
              <w:rPr>
                <w:rFonts w:ascii="Calibri" w:hAnsi="Calibri"/>
                <w:color w:val="000000"/>
                <w:lang w:val="ru-RU" w:eastAsia="ru-RU"/>
              </w:rPr>
              <w:t>Пиво</w:t>
            </w:r>
            <w:r>
              <w:rPr>
                <w:rFonts w:ascii="Calibri" w:hAnsi="Calibri"/>
                <w:color w:val="000000"/>
                <w:lang w:val="en-US" w:eastAsia="ru-RU"/>
              </w:rPr>
              <w:t xml:space="preserve"> Amerikan Pale Ale APA </w:t>
            </w:r>
            <w:r>
              <w:rPr>
                <w:rFonts w:ascii="Calibri" w:hAnsi="Calibri"/>
                <w:color w:val="000000"/>
                <w:lang w:val="ru-RU" w:eastAsia="ru-RU"/>
              </w:rPr>
              <w:t>н</w:t>
            </w:r>
            <w:r>
              <w:rPr>
                <w:rFonts w:ascii="Calibri" w:hAnsi="Calibri"/>
                <w:color w:val="000000"/>
                <w:lang w:val="en-US" w:eastAsia="ru-RU"/>
              </w:rPr>
              <w:t>/</w:t>
            </w:r>
            <w:r>
              <w:rPr>
                <w:rFonts w:ascii="Calibri" w:hAnsi="Calibri"/>
                <w:color w:val="000000"/>
                <w:lang w:val="ru-RU" w:eastAsia="ru-RU"/>
              </w:rPr>
              <w:t>ф</w:t>
            </w:r>
            <w:r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0,33 л скло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12,00%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5,00%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 Пиво IРА світле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0,33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5,90%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Пиво Земан Віденське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3,60%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Пиво Земан Жигулівське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3,60%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Пиво Земан н/т Бешнайден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13,00%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4,00%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Пиво Земан Преміум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0,5 л скло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4,40%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Пиво Земан Пшеничне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5,00%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Пиво Земан Пшеничне н/ф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5,50%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Пиво Земан Старий Лучеськ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4,30%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Пиво Земан Традиційне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4,00%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Пиво Пивна Душа Преміум 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13,00%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4,70%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Пиво Пивна Душа Світле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13,00%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5,20%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Микулин BLANCHE  11%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4,50%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14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Микулин медове світле  15%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15,00%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5,80%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15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Микулин світле  NR 11%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4,30%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16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Микулин світле безалкогольне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17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Микулин Тернове поле  18%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7,50%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Микулин Хмільний Боцман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4,30%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19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Полт.PIVNA DIVKA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5,10%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20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Пиво AltMuller Преміум св.паст. ж/б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ж/банка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5,10%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Полт. Віденське світле 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4,90%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Полт. Бочкове світле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5,10%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Полт. Диканські вечори  темне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14.00%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5,50%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24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Полт. Ячмінний колос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4,90%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25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ППБ Бочкове нефільт. АС скло 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4,50%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26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ППБ Крушовіце Краловске свєтле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13,00%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4,20%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27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ППБ Крушовіце Краловске чорне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11,20%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3,80%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28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ППБ Авторське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17,00%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6,80%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29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ППБ АМСТЕЛ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5,00%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30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ППБ Закарпатське Оригінальне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4,00%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ППБ Свіжий розлив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0,65 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4,50%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ППБ Хайнекен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0,33л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5,00%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jc w:val="right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          ППБ Хайнекен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0,5л скло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5,00%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bookmarkEnd w:id="0"/>
    </w:tbl>
    <w:p>
      <w:pPr>
        <w:suppressAutoHyphens w:val="0"/>
        <w:spacing w:after="160" w:line="259" w:lineRule="auto"/>
      </w:pPr>
    </w:p>
    <w:sectPr>
      <w:pgSz w:w="11906" w:h="16838"/>
      <w:pgMar w:top="539" w:right="850" w:bottom="540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11A18"/>
    <w:rsid w:val="00004810"/>
    <w:rsid w:val="000070A7"/>
    <w:rsid w:val="00023201"/>
    <w:rsid w:val="000306FD"/>
    <w:rsid w:val="00050070"/>
    <w:rsid w:val="00075B0C"/>
    <w:rsid w:val="000A06AE"/>
    <w:rsid w:val="000A54C7"/>
    <w:rsid w:val="000F2AA0"/>
    <w:rsid w:val="000F4C09"/>
    <w:rsid w:val="000F7D6C"/>
    <w:rsid w:val="00102A88"/>
    <w:rsid w:val="00111A18"/>
    <w:rsid w:val="00134051"/>
    <w:rsid w:val="00135442"/>
    <w:rsid w:val="00151F22"/>
    <w:rsid w:val="001640F2"/>
    <w:rsid w:val="00164A3A"/>
    <w:rsid w:val="00172B9C"/>
    <w:rsid w:val="0018395A"/>
    <w:rsid w:val="00185072"/>
    <w:rsid w:val="00191DD7"/>
    <w:rsid w:val="001A19ED"/>
    <w:rsid w:val="001C2BF1"/>
    <w:rsid w:val="001E52E1"/>
    <w:rsid w:val="002054AB"/>
    <w:rsid w:val="0021398F"/>
    <w:rsid w:val="00266929"/>
    <w:rsid w:val="002A06FB"/>
    <w:rsid w:val="002B21D5"/>
    <w:rsid w:val="002B526C"/>
    <w:rsid w:val="002B6661"/>
    <w:rsid w:val="002D6A48"/>
    <w:rsid w:val="002D6B04"/>
    <w:rsid w:val="002F7337"/>
    <w:rsid w:val="00321258"/>
    <w:rsid w:val="003237DF"/>
    <w:rsid w:val="00365542"/>
    <w:rsid w:val="0039606D"/>
    <w:rsid w:val="003B30E6"/>
    <w:rsid w:val="003D4713"/>
    <w:rsid w:val="003E211D"/>
    <w:rsid w:val="003F61E9"/>
    <w:rsid w:val="003F7D91"/>
    <w:rsid w:val="00407F8D"/>
    <w:rsid w:val="0041505E"/>
    <w:rsid w:val="00431206"/>
    <w:rsid w:val="00432412"/>
    <w:rsid w:val="00444F0A"/>
    <w:rsid w:val="00444F33"/>
    <w:rsid w:val="00453112"/>
    <w:rsid w:val="004753EC"/>
    <w:rsid w:val="0049076F"/>
    <w:rsid w:val="004A2F71"/>
    <w:rsid w:val="004B6738"/>
    <w:rsid w:val="004D286F"/>
    <w:rsid w:val="004D6ECF"/>
    <w:rsid w:val="00524F5F"/>
    <w:rsid w:val="00527BEC"/>
    <w:rsid w:val="00563383"/>
    <w:rsid w:val="00575005"/>
    <w:rsid w:val="00582961"/>
    <w:rsid w:val="005A5EC2"/>
    <w:rsid w:val="005B0B9E"/>
    <w:rsid w:val="005C478E"/>
    <w:rsid w:val="005D43A7"/>
    <w:rsid w:val="005E19CD"/>
    <w:rsid w:val="006004F4"/>
    <w:rsid w:val="00630924"/>
    <w:rsid w:val="006313B3"/>
    <w:rsid w:val="006814D0"/>
    <w:rsid w:val="006859E0"/>
    <w:rsid w:val="00695740"/>
    <w:rsid w:val="006F0B6F"/>
    <w:rsid w:val="006F2CF9"/>
    <w:rsid w:val="00702CC5"/>
    <w:rsid w:val="00703E3F"/>
    <w:rsid w:val="0071537E"/>
    <w:rsid w:val="007656DE"/>
    <w:rsid w:val="00784699"/>
    <w:rsid w:val="007C3C29"/>
    <w:rsid w:val="007D63DC"/>
    <w:rsid w:val="008002E2"/>
    <w:rsid w:val="00802F34"/>
    <w:rsid w:val="008162FD"/>
    <w:rsid w:val="00823E26"/>
    <w:rsid w:val="008552F0"/>
    <w:rsid w:val="00855DE0"/>
    <w:rsid w:val="00870F84"/>
    <w:rsid w:val="00883808"/>
    <w:rsid w:val="008951FE"/>
    <w:rsid w:val="008F3397"/>
    <w:rsid w:val="00912AE9"/>
    <w:rsid w:val="0094560E"/>
    <w:rsid w:val="0095273E"/>
    <w:rsid w:val="00953454"/>
    <w:rsid w:val="009624FC"/>
    <w:rsid w:val="00975B51"/>
    <w:rsid w:val="00990E45"/>
    <w:rsid w:val="009E71BF"/>
    <w:rsid w:val="00A073C7"/>
    <w:rsid w:val="00A131F4"/>
    <w:rsid w:val="00A3382B"/>
    <w:rsid w:val="00A37E7F"/>
    <w:rsid w:val="00A61624"/>
    <w:rsid w:val="00A95F80"/>
    <w:rsid w:val="00AA358B"/>
    <w:rsid w:val="00AB5334"/>
    <w:rsid w:val="00AE0224"/>
    <w:rsid w:val="00AE441E"/>
    <w:rsid w:val="00AE5450"/>
    <w:rsid w:val="00B22516"/>
    <w:rsid w:val="00B24446"/>
    <w:rsid w:val="00B91AEE"/>
    <w:rsid w:val="00BC1E34"/>
    <w:rsid w:val="00BE4F8E"/>
    <w:rsid w:val="00BF6257"/>
    <w:rsid w:val="00C04C6A"/>
    <w:rsid w:val="00C22B93"/>
    <w:rsid w:val="00C24747"/>
    <w:rsid w:val="00C45BF4"/>
    <w:rsid w:val="00C46D80"/>
    <w:rsid w:val="00C52DDF"/>
    <w:rsid w:val="00C53CC4"/>
    <w:rsid w:val="00C569EB"/>
    <w:rsid w:val="00C765CC"/>
    <w:rsid w:val="00C90EAE"/>
    <w:rsid w:val="00CA17B0"/>
    <w:rsid w:val="00CA25A0"/>
    <w:rsid w:val="00CA750B"/>
    <w:rsid w:val="00CA7F8B"/>
    <w:rsid w:val="00CE2D3A"/>
    <w:rsid w:val="00CE35B1"/>
    <w:rsid w:val="00CF46E5"/>
    <w:rsid w:val="00D476CE"/>
    <w:rsid w:val="00D86217"/>
    <w:rsid w:val="00DA4A37"/>
    <w:rsid w:val="00DA70A0"/>
    <w:rsid w:val="00DA752D"/>
    <w:rsid w:val="00DB212E"/>
    <w:rsid w:val="00DB76FA"/>
    <w:rsid w:val="00DC733B"/>
    <w:rsid w:val="00DE1AEB"/>
    <w:rsid w:val="00E0696A"/>
    <w:rsid w:val="00E323B5"/>
    <w:rsid w:val="00E4087C"/>
    <w:rsid w:val="00E60416"/>
    <w:rsid w:val="00EA492B"/>
    <w:rsid w:val="00EB1C21"/>
    <w:rsid w:val="00EB5468"/>
    <w:rsid w:val="00EC2C9A"/>
    <w:rsid w:val="00ED2FB5"/>
    <w:rsid w:val="00ED4CB0"/>
    <w:rsid w:val="00EE1C84"/>
    <w:rsid w:val="00EF65C0"/>
    <w:rsid w:val="00F37AFD"/>
    <w:rsid w:val="00F4328B"/>
    <w:rsid w:val="00F50C24"/>
    <w:rsid w:val="00F72F44"/>
    <w:rsid w:val="00F76E68"/>
    <w:rsid w:val="00F82211"/>
    <w:rsid w:val="00FE6154"/>
    <w:rsid w:val="4C66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zh-CN" w:bidi="ar-SA"/>
    </w:rPr>
  </w:style>
  <w:style w:type="paragraph" w:styleId="2">
    <w:name w:val="heading 3"/>
    <w:basedOn w:val="1"/>
    <w:next w:val="3"/>
    <w:link w:val="12"/>
    <w:qFormat/>
    <w:uiPriority w:val="0"/>
    <w:pPr>
      <w:tabs>
        <w:tab w:val="left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iPriority w:val="0"/>
    <w:pPr>
      <w:spacing w:after="120"/>
    </w:pPr>
  </w:style>
  <w:style w:type="paragraph" w:styleId="6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HTML Preformatted"/>
    <w:basedOn w:val="1"/>
    <w:link w:val="14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alibri" w:cs="Courier New"/>
      <w:sz w:val="20"/>
      <w:szCs w:val="20"/>
      <w:lang w:val="ru-RU"/>
    </w:rPr>
  </w:style>
  <w:style w:type="character" w:styleId="8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uiPriority w:val="99"/>
    <w:pPr>
      <w:spacing w:before="280" w:after="280"/>
    </w:pPr>
  </w:style>
  <w:style w:type="character" w:styleId="10">
    <w:name w:val="Strong"/>
    <w:basedOn w:val="4"/>
    <w:qFormat/>
    <w:uiPriority w:val="22"/>
    <w:rPr>
      <w:b/>
      <w:bCs/>
    </w:rPr>
  </w:style>
  <w:style w:type="table" w:styleId="11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3 Знак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27"/>
      <w:szCs w:val="27"/>
      <w:lang w:val="uk-UA" w:eastAsia="zh-CN"/>
    </w:rPr>
  </w:style>
  <w:style w:type="character" w:customStyle="1" w:styleId="13">
    <w:name w:val="Основной текст Знак"/>
    <w:basedOn w:val="4"/>
    <w:link w:val="3"/>
    <w:qFormat/>
    <w:uiPriority w:val="0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customStyle="1" w:styleId="14">
    <w:name w:val="Стандартный HTML Знак"/>
    <w:basedOn w:val="4"/>
    <w:link w:val="7"/>
    <w:uiPriority w:val="99"/>
    <w:rPr>
      <w:rFonts w:ascii="Courier New" w:hAnsi="Courier New" w:eastAsia="Calibri" w:cs="Courier New"/>
      <w:sz w:val="20"/>
      <w:szCs w:val="20"/>
      <w:lang w:eastAsia="zh-CN"/>
    </w:rPr>
  </w:style>
  <w:style w:type="paragraph" w:customStyle="1" w:styleId="15">
    <w:name w:val="Содержимое таблицы"/>
    <w:basedOn w:val="1"/>
    <w:qFormat/>
    <w:uiPriority w:val="0"/>
    <w:pPr>
      <w:suppressLineNumbers/>
    </w:pPr>
  </w:style>
  <w:style w:type="paragraph" w:customStyle="1" w:styleId="16">
    <w:name w:val="docdata"/>
    <w:basedOn w:val="1"/>
    <w:qFormat/>
    <w:uiPriority w:val="0"/>
    <w:pPr>
      <w:suppressAutoHyphens w:val="0"/>
      <w:spacing w:before="100" w:beforeAutospacing="1" w:after="100" w:afterAutospacing="1"/>
    </w:pPr>
    <w:rPr>
      <w:lang w:eastAsia="uk-UA"/>
    </w:rPr>
  </w:style>
  <w:style w:type="paragraph" w:styleId="17">
    <w:name w:val="List Paragraph"/>
    <w:basedOn w:val="1"/>
    <w:link w:val="20"/>
    <w:qFormat/>
    <w:uiPriority w:val="99"/>
    <w:pPr>
      <w:ind w:left="720"/>
      <w:contextualSpacing/>
    </w:pPr>
  </w:style>
  <w:style w:type="character" w:styleId="18">
    <w:name w:val="Placeholder Text"/>
    <w:basedOn w:val="4"/>
    <w:semiHidden/>
    <w:uiPriority w:val="99"/>
    <w:rPr>
      <w:color w:val="808080"/>
    </w:rPr>
  </w:style>
  <w:style w:type="character" w:customStyle="1" w:styleId="19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val="uk-UA" w:eastAsia="zh-CN"/>
    </w:rPr>
  </w:style>
  <w:style w:type="character" w:customStyle="1" w:styleId="20">
    <w:name w:val="Абзац списка Знак"/>
    <w:link w:val="17"/>
    <w:locked/>
    <w:uiPriority w:val="99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paragraph" w:customStyle="1" w:styleId="21">
    <w:name w:val="Table Paragraph"/>
    <w:basedOn w:val="1"/>
    <w:qFormat/>
    <w:uiPriority w:val="1"/>
    <w:pPr>
      <w:widowControl w:val="0"/>
      <w:suppressAutoHyphens w:val="0"/>
      <w:autoSpaceDE w:val="0"/>
      <w:autoSpaceDN w:val="0"/>
      <w:adjustRightInd w:val="0"/>
    </w:pPr>
    <w:rPr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FA23-3E44-46BD-87C1-0D9A2EA345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 Blondinko Edition</Company>
  <Pages>2</Pages>
  <Words>549</Words>
  <Characters>3134</Characters>
  <Lines>26</Lines>
  <Paragraphs>7</Paragraphs>
  <TotalTime>568</TotalTime>
  <ScaleCrop>false</ScaleCrop>
  <LinksUpToDate>false</LinksUpToDate>
  <CharactersWithSpaces>3676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2020-05-12T08:25:00Z</dcterms:created>
  <dc:creator>User</dc:creator>
  <cp:lastModifiedBy>User</cp:lastModifiedBy>
  <cp:lastPrinted>2020-05-20T11:35:00Z</cp:lastPrinted>
  <dcterms:modified xsi:type="dcterms:W3CDTF">2024-03-20T12:30:53Z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ECB55EAC5E4D453291E870F805FBD087_12</vt:lpwstr>
  </property>
</Properties>
</file>