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2B3648"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2B3648" w:rsidRDefault="009949D4" w:rsidP="00E1397E">
            <w:pPr>
              <w:spacing w:after="0"/>
              <w:jc w:val="right"/>
              <w:rPr>
                <w:rFonts w:ascii="Times New Roman" w:hAnsi="Times New Roman"/>
                <w:bCs/>
                <w:sz w:val="24"/>
                <w:szCs w:val="24"/>
              </w:rPr>
            </w:pPr>
            <w:r w:rsidRPr="002B3648">
              <w:rPr>
                <w:rFonts w:ascii="Times New Roman" w:hAnsi="Times New Roman"/>
                <w:bCs/>
                <w:sz w:val="24"/>
                <w:szCs w:val="24"/>
              </w:rPr>
              <w:t xml:space="preserve">                  </w:t>
            </w:r>
            <w:r w:rsidR="00E620FA" w:rsidRPr="002B3648">
              <w:rPr>
                <w:rFonts w:ascii="Times New Roman" w:hAnsi="Times New Roman"/>
                <w:bCs/>
                <w:sz w:val="24"/>
                <w:szCs w:val="24"/>
              </w:rPr>
              <w:t>Протокол</w:t>
            </w:r>
            <w:r w:rsidR="001E37E2" w:rsidRPr="002B3648">
              <w:rPr>
                <w:rFonts w:ascii="Times New Roman" w:hAnsi="Times New Roman"/>
                <w:bCs/>
                <w:sz w:val="24"/>
                <w:szCs w:val="24"/>
              </w:rPr>
              <w:t>ом</w:t>
            </w:r>
            <w:r w:rsidR="00955287" w:rsidRPr="002B3648">
              <w:rPr>
                <w:rFonts w:ascii="Times New Roman" w:hAnsi="Times New Roman"/>
                <w:bCs/>
                <w:sz w:val="24"/>
                <w:szCs w:val="24"/>
              </w:rPr>
              <w:t xml:space="preserve"> </w:t>
            </w:r>
            <w:r w:rsidR="00E620FA" w:rsidRPr="002B3648">
              <w:rPr>
                <w:rFonts w:ascii="Times New Roman" w:hAnsi="Times New Roman"/>
                <w:bCs/>
                <w:sz w:val="24"/>
                <w:szCs w:val="24"/>
              </w:rPr>
              <w:t>У</w:t>
            </w:r>
            <w:r w:rsidR="00955287" w:rsidRPr="002B3648">
              <w:rPr>
                <w:rFonts w:ascii="Times New Roman" w:hAnsi="Times New Roman"/>
                <w:bCs/>
                <w:sz w:val="24"/>
                <w:szCs w:val="24"/>
              </w:rPr>
              <w:t>повноваженої особи</w:t>
            </w:r>
          </w:p>
          <w:p w14:paraId="20C8F03F" w14:textId="7D203BBB" w:rsidR="00955287" w:rsidRPr="002B3648" w:rsidRDefault="009949D4" w:rsidP="00E1397E">
            <w:pPr>
              <w:spacing w:after="0"/>
              <w:jc w:val="right"/>
              <w:rPr>
                <w:rFonts w:ascii="Times New Roman" w:hAnsi="Times New Roman"/>
                <w:bCs/>
                <w:sz w:val="24"/>
                <w:szCs w:val="24"/>
              </w:rPr>
            </w:pPr>
            <w:r w:rsidRPr="002B3648">
              <w:rPr>
                <w:rFonts w:ascii="Times New Roman" w:hAnsi="Times New Roman"/>
                <w:bCs/>
                <w:sz w:val="24"/>
                <w:szCs w:val="24"/>
              </w:rPr>
              <w:t xml:space="preserve">                                   </w:t>
            </w:r>
            <w:r w:rsidR="00E620FA" w:rsidRPr="002B3648">
              <w:rPr>
                <w:rFonts w:ascii="Times New Roman" w:hAnsi="Times New Roman"/>
                <w:bCs/>
                <w:sz w:val="24"/>
                <w:szCs w:val="24"/>
              </w:rPr>
              <w:t>№</w:t>
            </w:r>
            <w:r w:rsidR="001E37E2" w:rsidRPr="002B3648">
              <w:rPr>
                <w:rFonts w:ascii="Times New Roman" w:hAnsi="Times New Roman"/>
                <w:bCs/>
                <w:sz w:val="24"/>
                <w:szCs w:val="24"/>
              </w:rPr>
              <w:t xml:space="preserve"> </w:t>
            </w:r>
            <w:r w:rsidR="002B3648" w:rsidRPr="002B3648">
              <w:rPr>
                <w:rFonts w:ascii="Times New Roman" w:hAnsi="Times New Roman"/>
                <w:bCs/>
                <w:sz w:val="24"/>
                <w:szCs w:val="24"/>
              </w:rPr>
              <w:t>07</w:t>
            </w:r>
            <w:r w:rsidR="004E2543" w:rsidRPr="002B3648">
              <w:rPr>
                <w:rFonts w:ascii="Times New Roman" w:hAnsi="Times New Roman"/>
                <w:bCs/>
                <w:sz w:val="24"/>
                <w:szCs w:val="24"/>
                <w:lang w:val="en-US"/>
              </w:rPr>
              <w:t xml:space="preserve"> </w:t>
            </w:r>
            <w:r w:rsidR="005B3C8B" w:rsidRPr="002B3648">
              <w:rPr>
                <w:rFonts w:ascii="Times New Roman" w:hAnsi="Times New Roman"/>
                <w:bCs/>
                <w:sz w:val="24"/>
                <w:szCs w:val="24"/>
              </w:rPr>
              <w:t>від</w:t>
            </w:r>
            <w:r w:rsidR="00721088" w:rsidRPr="002B3648">
              <w:rPr>
                <w:rFonts w:ascii="Times New Roman" w:hAnsi="Times New Roman"/>
                <w:bCs/>
                <w:sz w:val="24"/>
                <w:szCs w:val="24"/>
              </w:rPr>
              <w:t xml:space="preserve"> </w:t>
            </w:r>
            <w:r w:rsidR="002B3648" w:rsidRPr="002B3648">
              <w:rPr>
                <w:rFonts w:ascii="Times New Roman" w:hAnsi="Times New Roman"/>
                <w:bCs/>
                <w:sz w:val="24"/>
                <w:szCs w:val="24"/>
              </w:rPr>
              <w:t>22</w:t>
            </w:r>
            <w:r w:rsidR="00DB09A4" w:rsidRPr="002B3648">
              <w:rPr>
                <w:rFonts w:ascii="Times New Roman" w:hAnsi="Times New Roman"/>
                <w:bCs/>
                <w:sz w:val="24"/>
                <w:szCs w:val="24"/>
              </w:rPr>
              <w:t>.01</w:t>
            </w:r>
            <w:r w:rsidR="00E02D74" w:rsidRPr="002B3648">
              <w:rPr>
                <w:rFonts w:ascii="Times New Roman" w:hAnsi="Times New Roman"/>
                <w:bCs/>
                <w:sz w:val="24"/>
                <w:szCs w:val="24"/>
              </w:rPr>
              <w:t>.</w:t>
            </w:r>
            <w:r w:rsidR="005B3C8B" w:rsidRPr="002B3648">
              <w:rPr>
                <w:rFonts w:ascii="Times New Roman" w:hAnsi="Times New Roman"/>
                <w:bCs/>
                <w:sz w:val="24"/>
                <w:szCs w:val="24"/>
              </w:rPr>
              <w:t>202</w:t>
            </w:r>
            <w:r w:rsidR="00E0359C" w:rsidRPr="002B3648">
              <w:rPr>
                <w:rFonts w:ascii="Times New Roman" w:hAnsi="Times New Roman"/>
                <w:bCs/>
                <w:sz w:val="24"/>
                <w:szCs w:val="24"/>
              </w:rPr>
              <w:t>4</w:t>
            </w:r>
          </w:p>
          <w:p w14:paraId="2D8D69A0" w14:textId="1DB8207D" w:rsidR="00955287" w:rsidRPr="002B3648"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664C0892" w14:textId="77777777" w:rsidR="002D36D2" w:rsidRDefault="002D36D2" w:rsidP="002D36D2">
      <w:pPr>
        <w:spacing w:after="0"/>
        <w:ind w:right="-1"/>
        <w:jc w:val="center"/>
        <w:rPr>
          <w:rFonts w:ascii="Times New Roman" w:eastAsia="SimSun" w:hAnsi="Times New Roman"/>
          <w:sz w:val="28"/>
          <w:szCs w:val="28"/>
          <w:lang w:eastAsia="uk-UA"/>
        </w:rPr>
      </w:pPr>
      <w:r w:rsidRPr="00425548">
        <w:rPr>
          <w:rFonts w:ascii="Times New Roman" w:hAnsi="Times New Roman"/>
          <w:sz w:val="28"/>
          <w:szCs w:val="28"/>
        </w:rPr>
        <w:t>код ДК 021:2015 44110000</w:t>
      </w:r>
      <w:r w:rsidRPr="00425548">
        <w:rPr>
          <w:rFonts w:ascii="Times New Roman" w:eastAsia="SimSun" w:hAnsi="Times New Roman"/>
          <w:sz w:val="28"/>
          <w:szCs w:val="28"/>
          <w:lang w:eastAsia="uk-UA"/>
        </w:rPr>
        <w:t xml:space="preserve">-4 Конструкційні матеріали </w:t>
      </w:r>
    </w:p>
    <w:p w14:paraId="0DF1B4DD" w14:textId="77777777" w:rsidR="002D36D2" w:rsidRPr="00425548" w:rsidRDefault="002D36D2" w:rsidP="002D36D2">
      <w:pPr>
        <w:spacing w:after="0"/>
        <w:ind w:right="-1"/>
        <w:jc w:val="center"/>
        <w:rPr>
          <w:rFonts w:eastAsia="Arial Unicode MS"/>
          <w:sz w:val="28"/>
          <w:szCs w:val="28"/>
        </w:rPr>
      </w:pPr>
      <w:r w:rsidRPr="00425548">
        <w:rPr>
          <w:rFonts w:ascii="Times New Roman" w:eastAsia="SimSun" w:hAnsi="Times New Roman"/>
          <w:sz w:val="28"/>
          <w:szCs w:val="28"/>
          <w:lang w:eastAsia="uk-UA"/>
        </w:rPr>
        <w:t>(</w:t>
      </w:r>
      <w:r w:rsidRPr="00425548">
        <w:rPr>
          <w:rFonts w:ascii="Times New Roman" w:hAnsi="Times New Roman"/>
          <w:sz w:val="28"/>
          <w:szCs w:val="28"/>
        </w:rPr>
        <w:t xml:space="preserve">код ДК 021:2015 </w:t>
      </w:r>
      <w:r w:rsidRPr="00425548">
        <w:rPr>
          <w:rFonts w:ascii="Times New Roman" w:eastAsia="SimSun" w:hAnsi="Times New Roman"/>
          <w:sz w:val="28"/>
          <w:szCs w:val="28"/>
          <w:lang w:eastAsia="uk-UA"/>
        </w:rPr>
        <w:t>44111200-3 Цемент)</w:t>
      </w:r>
    </w:p>
    <w:p w14:paraId="3F3A0033" w14:textId="77777777" w:rsidR="002D36D2" w:rsidRDefault="002D36D2" w:rsidP="00C643B4">
      <w:pPr>
        <w:spacing w:after="0"/>
        <w:ind w:right="-1"/>
        <w:jc w:val="center"/>
        <w:rPr>
          <w:rFonts w:eastAsia="Arial Unicode MS"/>
          <w:b/>
          <w:bCs/>
          <w:sz w:val="28"/>
          <w:szCs w:val="28"/>
        </w:rPr>
      </w:pPr>
    </w:p>
    <w:p w14:paraId="007860B3" w14:textId="08E3F7FE" w:rsidR="00C643B4" w:rsidRPr="00297EC8" w:rsidRDefault="00086678" w:rsidP="00C643B4">
      <w:pPr>
        <w:spacing w:after="0"/>
        <w:ind w:right="-1"/>
        <w:jc w:val="center"/>
        <w:rPr>
          <w:rFonts w:ascii="Times New Roman" w:hAnsi="Times New Roman"/>
          <w:b/>
          <w:bCs/>
          <w:sz w:val="28"/>
          <w:szCs w:val="28"/>
        </w:rPr>
      </w:pPr>
      <w:r>
        <w:rPr>
          <w:rFonts w:eastAsia="Arial Unicode MS"/>
          <w:b/>
          <w:bCs/>
          <w:sz w:val="28"/>
          <w:szCs w:val="28"/>
        </w:rPr>
        <w:t xml:space="preserve"> </w:t>
      </w:r>
      <w:bookmarkStart w:id="0" w:name="_Hlk131514003"/>
      <w:r w:rsidR="00C643B4" w:rsidRPr="00297EC8">
        <w:rPr>
          <w:rFonts w:ascii="Times New Roman" w:eastAsia="SimSun" w:hAnsi="Times New Roman"/>
          <w:b/>
          <w:bCs/>
          <w:sz w:val="28"/>
          <w:szCs w:val="28"/>
        </w:rPr>
        <w:t>Цемент</w:t>
      </w:r>
      <w:r w:rsidR="00C643B4" w:rsidRPr="00297EC8">
        <w:rPr>
          <w:rFonts w:ascii="Times New Roman" w:hAnsi="Times New Roman"/>
          <w:b/>
          <w:bCs/>
          <w:sz w:val="28"/>
          <w:szCs w:val="28"/>
        </w:rPr>
        <w:t xml:space="preserve"> </w:t>
      </w:r>
      <w:r w:rsidR="00D111CD">
        <w:rPr>
          <w:rFonts w:ascii="Times New Roman" w:eastAsia="Times New Roman" w:hAnsi="Times New Roman"/>
          <w:b/>
          <w:bCs/>
          <w:sz w:val="28"/>
          <w:szCs w:val="28"/>
        </w:rPr>
        <w:t>П</w:t>
      </w:r>
      <w:r w:rsidR="00C643B4" w:rsidRPr="00297EC8">
        <w:rPr>
          <w:rFonts w:ascii="Times New Roman" w:eastAsia="Times New Roman" w:hAnsi="Times New Roman"/>
          <w:b/>
          <w:bCs/>
          <w:sz w:val="28"/>
          <w:szCs w:val="28"/>
        </w:rPr>
        <w:t>Ц-40</w:t>
      </w:r>
      <w:r w:rsidR="00D111CD">
        <w:rPr>
          <w:rFonts w:ascii="Times New Roman" w:eastAsia="Times New Roman" w:hAnsi="Times New Roman"/>
          <w:b/>
          <w:bCs/>
          <w:sz w:val="28"/>
          <w:szCs w:val="28"/>
        </w:rPr>
        <w:t>0 та ПЦ-500</w:t>
      </w:r>
    </w:p>
    <w:bookmarkEnd w:id="0"/>
    <w:p w14:paraId="5F1B0988" w14:textId="252272A5" w:rsidR="00940CB7" w:rsidRPr="00940CB7" w:rsidRDefault="00940CB7" w:rsidP="00C643B4">
      <w:pPr>
        <w:tabs>
          <w:tab w:val="left" w:pos="7938"/>
        </w:tabs>
        <w:ind w:firstLine="426"/>
        <w:jc w:val="center"/>
        <w:rPr>
          <w:b/>
          <w:bCs/>
          <w:sz w:val="28"/>
          <w:szCs w:val="28"/>
        </w:rPr>
      </w:pPr>
    </w:p>
    <w:p w14:paraId="7478C3AA" w14:textId="77777777" w:rsidR="00BA2A2E" w:rsidRPr="00E2535D" w:rsidRDefault="00BA2A2E" w:rsidP="00BA2A2E">
      <w:pPr>
        <w:pStyle w:val="28"/>
        <w:tabs>
          <w:tab w:val="left" w:pos="567"/>
        </w:tabs>
        <w:spacing w:before="0" w:line="240" w:lineRule="auto"/>
        <w:jc w:val="center"/>
        <w:rPr>
          <w:rFonts w:eastAsia="Calibri"/>
          <w:color w:val="auto"/>
          <w:sz w:val="28"/>
          <w:szCs w:val="28"/>
          <w:lang w:eastAsia="zh-CN" w:bidi="ar-SA"/>
        </w:rPr>
      </w:pPr>
      <w:r w:rsidRPr="00E2535D">
        <w:rPr>
          <w:rFonts w:eastAsia="Calibri"/>
          <w:color w:val="auto"/>
          <w:sz w:val="28"/>
          <w:szCs w:val="28"/>
          <w:lang w:eastAsia="zh-CN" w:bidi="ar-SA"/>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29251C4C"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E0359C">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03D5D802"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D111CD">
              <w:rPr>
                <w:rFonts w:ascii="Times New Roman" w:hAnsi="Times New Roman"/>
                <w:sz w:val="24"/>
                <w:szCs w:val="24"/>
              </w:rPr>
              <w:t>провідний інженер</w:t>
            </w:r>
            <w:r w:rsidRPr="00A3193B">
              <w:rPr>
                <w:rFonts w:ascii="Times New Roman" w:hAnsi="Times New Roman"/>
                <w:sz w:val="24"/>
                <w:szCs w:val="24"/>
              </w:rPr>
              <w:t xml:space="preserve"> відділу підготовки та проведення публічних закупівель </w:t>
            </w:r>
            <w:r w:rsidR="00D111CD">
              <w:rPr>
                <w:rFonts w:ascii="Times New Roman" w:hAnsi="Times New Roman"/>
                <w:sz w:val="24"/>
                <w:szCs w:val="24"/>
              </w:rPr>
              <w:t>Піндюр Леся Василівна</w:t>
            </w:r>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14783324" w14:textId="6130AD52" w:rsidR="002E296C" w:rsidRDefault="009165D2" w:rsidP="009165D2">
            <w:pPr>
              <w:spacing w:after="0" w:line="240" w:lineRule="auto"/>
              <w:ind w:left="108" w:right="112" w:firstLine="142"/>
              <w:jc w:val="both"/>
              <w:rPr>
                <w:rFonts w:ascii="Times New Roman" w:hAnsi="Times New Roman"/>
                <w:bCs/>
                <w:iCs/>
                <w:sz w:val="24"/>
                <w:szCs w:val="24"/>
              </w:rPr>
            </w:pPr>
            <w:r>
              <w:rPr>
                <w:rFonts w:ascii="Times New Roman" w:hAnsi="Times New Roman"/>
                <w:b/>
                <w:sz w:val="24"/>
                <w:szCs w:val="24"/>
              </w:rPr>
              <w:t xml:space="preserve">З технічних питань </w:t>
            </w:r>
            <w:r w:rsidRPr="00D90B3A">
              <w:rPr>
                <w:rFonts w:ascii="Times New Roman" w:hAnsi="Times New Roman"/>
                <w:b/>
                <w:sz w:val="24"/>
                <w:szCs w:val="24"/>
              </w:rPr>
              <w:t>-</w:t>
            </w:r>
            <w:r w:rsidRPr="00D90B3A">
              <w:rPr>
                <w:color w:val="0000FF"/>
                <w:lang w:val="ru-RU"/>
              </w:rPr>
              <w:t xml:space="preserve"> </w:t>
            </w:r>
            <w:r w:rsidR="00563C31" w:rsidRPr="00563C31">
              <w:rPr>
                <w:rFonts w:ascii="Times New Roman" w:hAnsi="Times New Roman"/>
                <w:sz w:val="24"/>
                <w:szCs w:val="24"/>
              </w:rPr>
              <w:t xml:space="preserve">в.о. </w:t>
            </w:r>
            <w:r w:rsidR="00563C31">
              <w:rPr>
                <w:rFonts w:ascii="Times New Roman" w:hAnsi="Times New Roman"/>
                <w:sz w:val="24"/>
                <w:szCs w:val="24"/>
              </w:rPr>
              <w:t>н</w:t>
            </w:r>
            <w:r w:rsidR="00563C31" w:rsidRPr="00563C31">
              <w:rPr>
                <w:rFonts w:ascii="Times New Roman" w:hAnsi="Times New Roman"/>
                <w:sz w:val="24"/>
                <w:szCs w:val="24"/>
              </w:rPr>
              <w:t>ачальника  КТЦ  Сергій ВЕНГЕЛЬ</w:t>
            </w:r>
            <w:r w:rsidR="00E93EE6">
              <w:rPr>
                <w:rFonts w:ascii="Times New Roman" w:hAnsi="Times New Roman"/>
                <w:bCs/>
                <w:iCs/>
                <w:sz w:val="24"/>
                <w:szCs w:val="24"/>
              </w:rPr>
              <w:t xml:space="preserve">, </w:t>
            </w:r>
          </w:p>
          <w:p w14:paraId="2A120EC9" w14:textId="69F6F1AA" w:rsidR="00D90B3A" w:rsidRPr="0082706A" w:rsidRDefault="00B235D6" w:rsidP="009165D2">
            <w:pPr>
              <w:spacing w:after="0" w:line="240" w:lineRule="auto"/>
              <w:ind w:left="108" w:right="112" w:firstLine="142"/>
              <w:jc w:val="both"/>
              <w:rPr>
                <w:color w:val="0000FF"/>
                <w:u w:val="single"/>
                <w:lang w:val="ru-RU"/>
              </w:rPr>
            </w:pPr>
            <w:r w:rsidRPr="00B235D6">
              <w:rPr>
                <w:rFonts w:ascii="Times New Roman" w:hAnsi="Times New Roman"/>
                <w:sz w:val="24"/>
                <w:szCs w:val="24"/>
              </w:rPr>
              <w:t>моб. тел. 063-255-84-73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1F7449" w14:textId="3DEFF242" w:rsidR="004A3CF4" w:rsidRPr="00297EC8" w:rsidRDefault="002364BD" w:rsidP="00DB09A4">
            <w:pPr>
              <w:spacing w:after="0"/>
              <w:ind w:right="-1"/>
              <w:rPr>
                <w:rFonts w:ascii="Times New Roman" w:hAnsi="Times New Roman"/>
                <w:b/>
                <w:bCs/>
                <w:sz w:val="28"/>
                <w:szCs w:val="28"/>
              </w:rPr>
            </w:pPr>
            <w:r>
              <w:rPr>
                <w:rFonts w:ascii="Times New Roman" w:eastAsia="SimSun" w:hAnsi="Times New Roman"/>
                <w:b/>
                <w:bCs/>
                <w:sz w:val="28"/>
                <w:szCs w:val="28"/>
              </w:rPr>
              <w:t xml:space="preserve">   </w:t>
            </w:r>
            <w:r w:rsidR="004A3CF4" w:rsidRPr="00297EC8">
              <w:rPr>
                <w:rFonts w:ascii="Times New Roman" w:eastAsia="SimSun" w:hAnsi="Times New Roman"/>
                <w:b/>
                <w:bCs/>
                <w:sz w:val="28"/>
                <w:szCs w:val="28"/>
              </w:rPr>
              <w:t>Цемент</w:t>
            </w:r>
            <w:r w:rsidR="004A3CF4" w:rsidRPr="00297EC8">
              <w:rPr>
                <w:rFonts w:ascii="Times New Roman" w:hAnsi="Times New Roman"/>
                <w:b/>
                <w:bCs/>
                <w:sz w:val="28"/>
                <w:szCs w:val="28"/>
              </w:rPr>
              <w:t xml:space="preserve"> </w:t>
            </w:r>
            <w:r w:rsidR="00D111CD">
              <w:rPr>
                <w:rFonts w:ascii="Times New Roman" w:eastAsia="Times New Roman" w:hAnsi="Times New Roman"/>
                <w:b/>
                <w:bCs/>
                <w:sz w:val="28"/>
                <w:szCs w:val="28"/>
              </w:rPr>
              <w:t>П</w:t>
            </w:r>
            <w:r w:rsidR="004A3CF4" w:rsidRPr="00297EC8">
              <w:rPr>
                <w:rFonts w:ascii="Times New Roman" w:eastAsia="Times New Roman" w:hAnsi="Times New Roman"/>
                <w:b/>
                <w:bCs/>
                <w:sz w:val="28"/>
                <w:szCs w:val="28"/>
              </w:rPr>
              <w:t>Ц-40</w:t>
            </w:r>
            <w:r w:rsidR="00D111CD">
              <w:rPr>
                <w:rFonts w:ascii="Times New Roman" w:eastAsia="Times New Roman" w:hAnsi="Times New Roman"/>
                <w:b/>
                <w:bCs/>
                <w:sz w:val="28"/>
                <w:szCs w:val="28"/>
              </w:rPr>
              <w:t>0 та ПЦ-500</w:t>
            </w:r>
          </w:p>
          <w:p w14:paraId="5182C8FB" w14:textId="77777777" w:rsidR="004A3CF4" w:rsidRPr="004A3CF4" w:rsidRDefault="002674E4" w:rsidP="00DB09A4">
            <w:pPr>
              <w:spacing w:after="0"/>
              <w:ind w:right="-1"/>
              <w:rPr>
                <w:rFonts w:ascii="Times New Roman" w:eastAsia="SimSun" w:hAnsi="Times New Roman"/>
                <w:sz w:val="24"/>
                <w:szCs w:val="24"/>
                <w:lang w:eastAsia="uk-UA"/>
              </w:rPr>
            </w:pPr>
            <w:r w:rsidRPr="004A3CF4">
              <w:rPr>
                <w:rFonts w:ascii="Times New Roman" w:hAnsi="Times New Roman"/>
                <w:sz w:val="24"/>
                <w:szCs w:val="24"/>
              </w:rPr>
              <w:t xml:space="preserve">за кодом  </w:t>
            </w:r>
            <w:r w:rsidRPr="004A3CF4">
              <w:rPr>
                <w:rFonts w:ascii="Times New Roman" w:hAnsi="Times New Roman"/>
                <w:sz w:val="24"/>
                <w:szCs w:val="24"/>
                <w:lang w:eastAsia="ru-RU"/>
              </w:rPr>
              <w:t>ДК 021:2015 :</w:t>
            </w:r>
            <w:r w:rsidRPr="004A3CF4">
              <w:rPr>
                <w:rFonts w:ascii="Times New Roman" w:hAnsi="Times New Roman"/>
                <w:sz w:val="24"/>
                <w:szCs w:val="24"/>
              </w:rPr>
              <w:t xml:space="preserve"> </w:t>
            </w:r>
            <w:r w:rsidR="004A3CF4" w:rsidRPr="004A3CF4">
              <w:rPr>
                <w:rFonts w:ascii="Times New Roman" w:hAnsi="Times New Roman"/>
                <w:sz w:val="24"/>
                <w:szCs w:val="24"/>
              </w:rPr>
              <w:t>44110000</w:t>
            </w:r>
            <w:r w:rsidR="004A3CF4" w:rsidRPr="004A3CF4">
              <w:rPr>
                <w:rFonts w:ascii="Times New Roman" w:eastAsia="SimSun" w:hAnsi="Times New Roman"/>
                <w:sz w:val="24"/>
                <w:szCs w:val="24"/>
                <w:lang w:eastAsia="uk-UA"/>
              </w:rPr>
              <w:t xml:space="preserve">-4 Конструкційні матеріали </w:t>
            </w:r>
          </w:p>
          <w:p w14:paraId="21652B77" w14:textId="77777777" w:rsidR="004A3CF4" w:rsidRPr="004A3CF4" w:rsidRDefault="004A3CF4" w:rsidP="00DB09A4">
            <w:pPr>
              <w:spacing w:after="0"/>
              <w:ind w:right="-1"/>
              <w:rPr>
                <w:rFonts w:eastAsia="Arial Unicode MS"/>
                <w:sz w:val="24"/>
                <w:szCs w:val="24"/>
              </w:rPr>
            </w:pPr>
            <w:r w:rsidRPr="004A3CF4">
              <w:rPr>
                <w:rFonts w:ascii="Times New Roman" w:eastAsia="SimSun" w:hAnsi="Times New Roman"/>
                <w:sz w:val="24"/>
                <w:szCs w:val="24"/>
                <w:lang w:eastAsia="uk-UA"/>
              </w:rPr>
              <w:t>(</w:t>
            </w:r>
            <w:r w:rsidRPr="004A3CF4">
              <w:rPr>
                <w:rFonts w:ascii="Times New Roman" w:hAnsi="Times New Roman"/>
                <w:sz w:val="24"/>
                <w:szCs w:val="24"/>
              </w:rPr>
              <w:t xml:space="preserve">код ДК 021:2015 </w:t>
            </w:r>
            <w:r w:rsidRPr="004A3CF4">
              <w:rPr>
                <w:rFonts w:ascii="Times New Roman" w:eastAsia="SimSun" w:hAnsi="Times New Roman"/>
                <w:sz w:val="24"/>
                <w:szCs w:val="24"/>
                <w:lang w:eastAsia="uk-UA"/>
              </w:rPr>
              <w:t>44111200-3 Цемент)</w:t>
            </w:r>
          </w:p>
          <w:p w14:paraId="7AF056DB" w14:textId="41412562" w:rsidR="001B4C4A" w:rsidRPr="00291875" w:rsidRDefault="001B4C4A" w:rsidP="0026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rPr>
                <w:rFonts w:ascii="Times New Roman" w:hAnsi="Times New Roman"/>
                <w:b/>
                <w:bCs/>
                <w:sz w:val="24"/>
                <w:szCs w:val="24"/>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Хоткевича, 20,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E54B270" w14:textId="6C09A302" w:rsidR="00BE7117" w:rsidRPr="00BE7117" w:rsidRDefault="00BE7117" w:rsidP="00BE7117">
            <w:pPr>
              <w:pStyle w:val="aff5"/>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    </w:t>
            </w:r>
            <w:r w:rsidR="00764277" w:rsidRPr="00BE7117">
              <w:rPr>
                <w:rFonts w:ascii="Times New Roman" w:eastAsia="Times New Roman" w:hAnsi="Times New Roman"/>
                <w:b/>
                <w:bCs/>
                <w:sz w:val="24"/>
                <w:szCs w:val="24"/>
                <w:lang w:eastAsia="uk-UA"/>
              </w:rPr>
              <w:t xml:space="preserve">до </w:t>
            </w:r>
            <w:r w:rsidRPr="00985437">
              <w:rPr>
                <w:rFonts w:ascii="Times New Roman" w:eastAsia="Times New Roman" w:hAnsi="Times New Roman"/>
                <w:b/>
                <w:bCs/>
                <w:sz w:val="24"/>
                <w:szCs w:val="24"/>
                <w:lang w:eastAsia="uk-UA"/>
              </w:rPr>
              <w:t>29.02.2024</w:t>
            </w:r>
          </w:p>
          <w:p w14:paraId="1E5C5634" w14:textId="424E742A" w:rsidR="002F256F" w:rsidRPr="00A3193B" w:rsidRDefault="002F256F" w:rsidP="00E85B7B">
            <w:pPr>
              <w:pStyle w:val="rvps2"/>
              <w:shd w:val="clear" w:color="auto" w:fill="FFFFFF"/>
              <w:spacing w:before="0" w:after="0"/>
              <w:ind w:left="105" w:right="112" w:firstLine="142"/>
              <w:jc w:val="both"/>
              <w:textAlignment w:val="baseline"/>
              <w:rPr>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w:t>
            </w:r>
            <w:r w:rsidRPr="00A3193B">
              <w:rPr>
                <w:rFonts w:ascii="Times New Roman" w:eastAsia="Times New Roman" w:hAnsi="Times New Roman"/>
                <w:sz w:val="24"/>
                <w:szCs w:val="24"/>
              </w:rPr>
              <w:lastRenderedPageBreak/>
              <w:t xml:space="preserve">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49694479"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C2A83">
              <w:rPr>
                <w:rFonts w:ascii="Times New Roman" w:eastAsia="Times New Roman" w:hAnsi="Times New Roman"/>
                <w:sz w:val="24"/>
                <w:szCs w:val="24"/>
              </w:rPr>
              <w:t xml:space="preserve">Додатку </w:t>
            </w:r>
            <w:r w:rsidR="00AC2A83" w:rsidRPr="00AC2A83">
              <w:rPr>
                <w:rFonts w:ascii="Times New Roman" w:eastAsia="Times New Roman" w:hAnsi="Times New Roman"/>
                <w:sz w:val="24"/>
                <w:szCs w:val="24"/>
              </w:rPr>
              <w:t>4</w:t>
            </w:r>
            <w:r w:rsidRPr="00AC2A83">
              <w:rPr>
                <w:rFonts w:ascii="Times New Roman" w:eastAsia="Times New Roman" w:hAnsi="Times New Roman"/>
                <w:sz w:val="24"/>
                <w:szCs w:val="24"/>
              </w:rPr>
              <w:t xml:space="preserve"> </w:t>
            </w:r>
            <w:r w:rsidRPr="00A3193B">
              <w:rPr>
                <w:rFonts w:ascii="Times New Roman" w:eastAsia="Times New Roman" w:hAnsi="Times New Roman"/>
                <w:sz w:val="24"/>
                <w:szCs w:val="24"/>
                <w:highlight w:val="white"/>
              </w:rPr>
              <w:t>(для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A3193B">
              <w:rPr>
                <w:rFonts w:ascii="Times New Roman" w:eastAsia="Times New Roman" w:hAnsi="Times New Roman"/>
                <w:sz w:val="24"/>
                <w:szCs w:val="24"/>
              </w:rPr>
              <w:lastRenderedPageBreak/>
              <w:t>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w:t>
            </w:r>
            <w:r w:rsidRPr="00A3193B">
              <w:rPr>
                <w:rFonts w:ascii="Times New Roman" w:eastAsia="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lastRenderedPageBreak/>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w:t>
            </w:r>
            <w:r w:rsidRPr="00C971D2">
              <w:rPr>
                <w:rFonts w:ascii="Times New Roman" w:eastAsia="Times New Roman" w:hAnsi="Times New Roman"/>
                <w:sz w:val="24"/>
                <w:szCs w:val="24"/>
                <w:lang w:eastAsia="uk-UA"/>
              </w:rPr>
              <w:lastRenderedPageBreak/>
              <w:t>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D67ECEB"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00E02D74">
              <w:rPr>
                <w:rFonts w:ascii="Times New Roman" w:hAnsi="Times New Roman"/>
                <w:b/>
                <w:sz w:val="24"/>
                <w:szCs w:val="24"/>
                <w:lang w:eastAsia="uk-UA"/>
              </w:rPr>
              <w:t xml:space="preserve"> </w:t>
            </w:r>
            <w:r w:rsidR="00E02D74" w:rsidRPr="002364BD">
              <w:rPr>
                <w:rFonts w:ascii="Times New Roman" w:hAnsi="Times New Roman"/>
                <w:b/>
                <w:sz w:val="24"/>
                <w:szCs w:val="24"/>
                <w:lang w:eastAsia="uk-UA"/>
              </w:rPr>
              <w:t>до</w:t>
            </w:r>
            <w:r w:rsidR="004E2543" w:rsidRPr="002364BD">
              <w:rPr>
                <w:rFonts w:ascii="Times New Roman" w:hAnsi="Times New Roman"/>
                <w:b/>
                <w:sz w:val="24"/>
                <w:szCs w:val="24"/>
                <w:lang w:val="ru-RU" w:eastAsia="uk-UA"/>
              </w:rPr>
              <w:t xml:space="preserve"> </w:t>
            </w:r>
            <w:r w:rsidR="002B3648" w:rsidRPr="002B3648">
              <w:rPr>
                <w:rFonts w:ascii="Times New Roman" w:hAnsi="Times New Roman"/>
                <w:b/>
                <w:sz w:val="24"/>
                <w:szCs w:val="24"/>
                <w:lang w:val="ru-RU" w:eastAsia="uk-UA"/>
              </w:rPr>
              <w:t>30</w:t>
            </w:r>
            <w:r w:rsidR="00DB09A4" w:rsidRPr="002B3648">
              <w:rPr>
                <w:rFonts w:ascii="Times New Roman" w:hAnsi="Times New Roman"/>
                <w:b/>
                <w:sz w:val="24"/>
                <w:szCs w:val="24"/>
                <w:lang w:val="ru-RU" w:eastAsia="uk-UA"/>
              </w:rPr>
              <w:t>.01</w:t>
            </w:r>
            <w:r w:rsidR="005F0A4F" w:rsidRPr="002B3648">
              <w:rPr>
                <w:rFonts w:ascii="Times New Roman" w:hAnsi="Times New Roman"/>
                <w:b/>
                <w:sz w:val="24"/>
                <w:szCs w:val="24"/>
                <w:lang w:eastAsia="uk-UA"/>
              </w:rPr>
              <w:t>.202</w:t>
            </w:r>
            <w:r w:rsidR="006A1577" w:rsidRPr="002B3648">
              <w:rPr>
                <w:rFonts w:ascii="Times New Roman" w:hAnsi="Times New Roman"/>
                <w:b/>
                <w:sz w:val="24"/>
                <w:szCs w:val="24"/>
                <w:lang w:eastAsia="uk-UA"/>
              </w:rPr>
              <w:t>4</w:t>
            </w:r>
            <w:r w:rsidR="006A1641" w:rsidRPr="00442CE8">
              <w:rPr>
                <w:rFonts w:ascii="Times New Roman" w:hAnsi="Times New Roman"/>
                <w:b/>
                <w:sz w:val="24"/>
                <w:szCs w:val="24"/>
                <w:lang w:eastAsia="uk-UA"/>
              </w:rPr>
              <w:t xml:space="preserve"> року</w:t>
            </w:r>
            <w:r w:rsidRPr="002B1E9A">
              <w:rPr>
                <w:rFonts w:ascii="Times New Roman" w:hAnsi="Times New Roman"/>
                <w:b/>
                <w:sz w:val="24"/>
                <w:szCs w:val="24"/>
                <w:lang w:eastAsia="uk-UA"/>
              </w:rPr>
              <w:t xml:space="preserve"> </w:t>
            </w:r>
            <w:r w:rsidR="00181AAD" w:rsidRPr="002B1E9A">
              <w:rPr>
                <w:rFonts w:ascii="Times New Roman" w:hAnsi="Times New Roman"/>
                <w:b/>
                <w:sz w:val="24"/>
                <w:szCs w:val="24"/>
                <w:lang w:eastAsia="uk-UA"/>
              </w:rPr>
              <w:t>0</w:t>
            </w:r>
            <w:r w:rsidR="00FF1037" w:rsidRPr="002B1E9A">
              <w:rPr>
                <w:rFonts w:ascii="Times New Roman" w:hAnsi="Times New Roman"/>
                <w:b/>
                <w:sz w:val="24"/>
                <w:szCs w:val="24"/>
                <w:lang w:eastAsia="uk-UA"/>
              </w:rPr>
              <w:t>8</w:t>
            </w:r>
            <w:r w:rsidRPr="002B1E9A">
              <w:rPr>
                <w:rFonts w:ascii="Times New Roman" w:hAnsi="Times New Roman"/>
                <w:b/>
                <w:sz w:val="24"/>
                <w:szCs w:val="24"/>
                <w:lang w:eastAsia="uk-UA"/>
              </w:rPr>
              <w:t>.</w:t>
            </w:r>
            <w:r w:rsidR="00FD3DDA" w:rsidRPr="002B1E9A">
              <w:rPr>
                <w:rFonts w:ascii="Times New Roman" w:hAnsi="Times New Roman"/>
                <w:b/>
                <w:sz w:val="24"/>
                <w:szCs w:val="24"/>
                <w:lang w:eastAsia="uk-UA"/>
              </w:rPr>
              <w:t>00</w:t>
            </w:r>
            <w:r w:rsidRPr="002B1E9A">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5" w:name="n488"/>
            <w:bookmarkStart w:id="6" w:name="n487"/>
            <w:bookmarkEnd w:id="5"/>
            <w:bookmarkEnd w:id="6"/>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закупівель повинен вказати ціну своєї пропозиції без </w:t>
            </w:r>
            <w:r w:rsidRPr="000F2CCD">
              <w:rPr>
                <w:rFonts w:ascii="Times New Roman" w:hAnsi="Times New Roman"/>
                <w:b/>
                <w:bCs/>
                <w:sz w:val="24"/>
                <w:szCs w:val="24"/>
                <w:lang w:eastAsia="uk-UA"/>
              </w:rPr>
              <w:lastRenderedPageBreak/>
              <w:t>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C971D2">
              <w:rPr>
                <w:rFonts w:ascii="Times New Roman" w:hAnsi="Times New Roman"/>
                <w:sz w:val="24"/>
                <w:szCs w:val="24"/>
                <w:lang w:eastAsia="uk-UA"/>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 xml:space="preserve">(у разі </w:t>
            </w:r>
            <w:r w:rsidRPr="00A3193B">
              <w:rPr>
                <w:rFonts w:ascii="Times New Roman" w:eastAsia="Times New Roman" w:hAnsi="Times New Roman"/>
                <w:i/>
                <w:sz w:val="24"/>
                <w:szCs w:val="24"/>
              </w:rPr>
              <w:lastRenderedPageBreak/>
              <w:t>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3193B">
              <w:rPr>
                <w:rFonts w:ascii="Times New Roman" w:eastAsia="Times New Roman" w:hAnsi="Times New Roman"/>
                <w:sz w:val="24"/>
                <w:szCs w:val="24"/>
              </w:rPr>
              <w:lastRenderedPageBreak/>
              <w:t>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7" w:name="n845"/>
            <w:bookmarkEnd w:id="7"/>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w:t>
            </w:r>
            <w:r w:rsidRPr="00A3193B">
              <w:rPr>
                <w:rFonts w:ascii="Times New Roman" w:eastAsia="Times New Roman" w:hAnsi="Times New Roman"/>
                <w:sz w:val="24"/>
                <w:szCs w:val="24"/>
                <w:highlight w:val="white"/>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Умови договору про закупівлю не повинні відрізнятися від змісту тендерної пропозиції переможця процедури закупівлі, у тому числі за </w:t>
            </w:r>
            <w:r w:rsidRPr="00A26F69">
              <w:rPr>
                <w:rFonts w:ascii="Times New Roman" w:hAnsi="Times New Roman"/>
                <w:sz w:val="23"/>
                <w:szCs w:val="23"/>
              </w:rPr>
              <w:lastRenderedPageBreak/>
              <w:t>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8"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8"/>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097FE530" w14:textId="77777777" w:rsidTr="00291307">
        <w:trPr>
          <w:trHeight w:val="1264"/>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10A5" w14:textId="77777777" w:rsidR="00EE0ABA" w:rsidRPr="00732C50" w:rsidRDefault="00EE0ABA" w:rsidP="00732C50">
            <w:pPr>
              <w:spacing w:after="0" w:line="240" w:lineRule="auto"/>
              <w:rPr>
                <w:rFonts w:ascii="Times New Roman" w:eastAsia="Times New Roman" w:hAnsi="Times New Roman"/>
                <w:bCs/>
                <w:lang w:val="en-US"/>
              </w:rPr>
            </w:pPr>
            <w:r w:rsidRPr="00732C50">
              <w:rPr>
                <w:rFonts w:ascii="Times New Roman" w:eastAsia="Times New Roman" w:hAnsi="Times New Roman"/>
                <w:bCs/>
                <w:lang w:val="en-US"/>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7697" w14:textId="77777777" w:rsidR="00EE0ABA" w:rsidRPr="003021D4" w:rsidRDefault="00EE0ABA" w:rsidP="00732C50">
            <w:pPr>
              <w:spacing w:after="0" w:line="240" w:lineRule="auto"/>
              <w:rPr>
                <w:rFonts w:ascii="Times New Roman" w:eastAsia="Times New Roman" w:hAnsi="Times New Roman"/>
              </w:rPr>
            </w:pPr>
            <w:r w:rsidRPr="003021D4">
              <w:rPr>
                <w:rFonts w:ascii="Times New Roman" w:eastAsia="Times New Roman" w:hAnsi="Times New Roman"/>
                <w:bCs/>
              </w:rPr>
              <w:t>Наявність в учасника процедури закупівлі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E1F34" w14:textId="7EB24863" w:rsidR="00576AE0" w:rsidRPr="006064E7" w:rsidRDefault="00576AE0" w:rsidP="006064E7">
            <w:pPr>
              <w:shd w:val="clear" w:color="auto" w:fill="FFFFFF"/>
              <w:suppressAutoHyphens w:val="0"/>
              <w:spacing w:after="0" w:line="240" w:lineRule="auto"/>
              <w:ind w:right="113" w:firstLine="257"/>
              <w:jc w:val="both"/>
              <w:rPr>
                <w:rFonts w:ascii="Times New Roman" w:eastAsia="Times New Roman" w:hAnsi="Times New Roman"/>
                <w:bCs/>
              </w:rPr>
            </w:pPr>
            <w:r w:rsidRPr="00576AE0">
              <w:rPr>
                <w:rFonts w:ascii="Times New Roman" w:eastAsia="Times New Roman" w:hAnsi="Times New Roman"/>
                <w:bCs/>
              </w:rPr>
              <w:t>1</w:t>
            </w:r>
            <w:r w:rsidRPr="00576AE0">
              <w:rPr>
                <w:rFonts w:ascii="Times New Roman" w:eastAsia="Times New Roman" w:hAnsi="Times New Roman"/>
                <w:b/>
              </w:rPr>
              <w:t xml:space="preserve">) </w:t>
            </w:r>
            <w:r w:rsidR="00D960CD" w:rsidRPr="00576AE0">
              <w:rPr>
                <w:rFonts w:ascii="Times New Roman" w:eastAsia="Times New Roman" w:hAnsi="Times New Roman"/>
                <w:bCs/>
              </w:rPr>
              <w:t>Довідка у довільній формі, що містить інформацію про наявність у учасника відповідного обладнання та матеріально-технічної бази для виконання умов договору про закупівлю, засвідчена учасником</w:t>
            </w:r>
            <w:r>
              <w:rPr>
                <w:rFonts w:ascii="Times New Roman" w:eastAsia="Times New Roman" w:hAnsi="Times New Roman"/>
                <w:bCs/>
              </w:rPr>
              <w:t>.</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151B3401" w:rsidR="00EE0ABA" w:rsidRPr="009279B0" w:rsidRDefault="009279B0"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232292CD" w:rsidR="00EE0ABA" w:rsidRPr="00E425A2" w:rsidRDefault="00EE0ABA" w:rsidP="00B04E60">
            <w:pPr>
              <w:pStyle w:val="28"/>
              <w:tabs>
                <w:tab w:val="left" w:pos="567"/>
              </w:tabs>
              <w:spacing w:before="0" w:line="240" w:lineRule="auto"/>
              <w:rPr>
                <w:bCs/>
                <w:sz w:val="20"/>
                <w:szCs w:val="20"/>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DB09A4">
              <w:rPr>
                <w:b/>
                <w:bCs/>
                <w:sz w:val="22"/>
                <w:szCs w:val="22"/>
              </w:rPr>
              <w:t>ц</w:t>
            </w:r>
            <w:r w:rsidR="005312C6" w:rsidRPr="005312C6">
              <w:rPr>
                <w:b/>
                <w:bCs/>
                <w:sz w:val="22"/>
                <w:szCs w:val="22"/>
              </w:rPr>
              <w:t>емент</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C4736D9" w14:textId="77777777" w:rsidR="006064E7" w:rsidRDefault="006064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B17794C" w14:textId="77777777" w:rsidR="006064E7" w:rsidRDefault="006064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9E5F82A" w14:textId="77777777" w:rsidR="006064E7" w:rsidRDefault="006064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4DECC8C" w14:textId="77777777" w:rsidR="006064E7" w:rsidRDefault="006064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EA1FE24" w14:textId="77777777" w:rsidR="006064E7" w:rsidRDefault="006064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CC0FF4B" w14:textId="77777777" w:rsidR="006064E7" w:rsidRDefault="006064E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9" w:name="_Hlk146096898"/>
      <w:bookmarkStart w:id="10"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9"/>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1"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0"/>
      <w:bookmarkEnd w:id="11"/>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76B762C8"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Тендерна пропозиція,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6B9A08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975EDB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F4CBE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317E0D3" w14:textId="536BC804" w:rsidR="00F051CE" w:rsidRPr="00F64FF5" w:rsidRDefault="00F051CE" w:rsidP="00F051CE">
      <w:pPr>
        <w:spacing w:after="0" w:line="240" w:lineRule="auto"/>
        <w:ind w:left="7371" w:firstLine="567"/>
        <w:rPr>
          <w:rFonts w:ascii="Times New Roman" w:eastAsia="Times New Roman" w:hAnsi="Times New Roman"/>
          <w:sz w:val="20"/>
          <w:szCs w:val="20"/>
        </w:rPr>
      </w:pPr>
      <w:bookmarkStart w:id="12" w:name="_Hlk146097108"/>
      <w:r w:rsidRPr="00F64FF5">
        <w:rPr>
          <w:rFonts w:ascii="Times New Roman" w:eastAsia="Times New Roman" w:hAnsi="Times New Roman"/>
          <w:b/>
          <w:sz w:val="20"/>
          <w:szCs w:val="20"/>
        </w:rPr>
        <w:lastRenderedPageBreak/>
        <w:t>ДОДАТОК 3</w:t>
      </w:r>
    </w:p>
    <w:p w14:paraId="404A4BA4" w14:textId="2D6819DE" w:rsidR="00F051CE" w:rsidRDefault="00F051CE" w:rsidP="00F051CE">
      <w:pPr>
        <w:pBdr>
          <w:top w:val="nil"/>
          <w:left w:val="nil"/>
          <w:bottom w:val="nil"/>
          <w:right w:val="nil"/>
          <w:between w:val="nil"/>
        </w:pBdr>
        <w:spacing w:after="0" w:line="240" w:lineRule="auto"/>
        <w:jc w:val="both"/>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2"/>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0A89207" w14:textId="77777777" w:rsidR="00D83B6F" w:rsidRDefault="00D83B6F" w:rsidP="00D83B6F">
      <w:pPr>
        <w:spacing w:after="0"/>
        <w:jc w:val="center"/>
        <w:rPr>
          <w:rFonts w:ascii="Times New Roman" w:hAnsi="Times New Roman"/>
          <w:b/>
          <w:sz w:val="24"/>
          <w:szCs w:val="24"/>
        </w:rPr>
      </w:pPr>
      <w:bookmarkStart w:id="13" w:name="_Hlk146097246"/>
      <w:bookmarkStart w:id="14" w:name="_Hlk146096235"/>
      <w:r w:rsidRPr="008E51AC">
        <w:rPr>
          <w:rFonts w:ascii="Times New Roman" w:hAnsi="Times New Roman"/>
          <w:b/>
          <w:sz w:val="24"/>
          <w:szCs w:val="24"/>
        </w:rPr>
        <w:t>Технічні вимоги</w:t>
      </w:r>
    </w:p>
    <w:p w14:paraId="10C2C0C9" w14:textId="41A1E47E" w:rsidR="00393046" w:rsidRDefault="00D83B6F" w:rsidP="00135348">
      <w:pPr>
        <w:pStyle w:val="28"/>
        <w:tabs>
          <w:tab w:val="left" w:pos="567"/>
        </w:tabs>
        <w:spacing w:before="0" w:line="240" w:lineRule="auto"/>
        <w:jc w:val="center"/>
        <w:rPr>
          <w:rFonts w:eastAsia="Arial Unicode MS"/>
          <w:b/>
          <w:bCs/>
        </w:rPr>
      </w:pPr>
      <w:r w:rsidRPr="003A1FD2">
        <w:t>до предмета закупівлі</w:t>
      </w:r>
      <w:r w:rsidR="009E40BB" w:rsidRPr="009E40BB">
        <w:rPr>
          <w:rFonts w:eastAsia="Arial Unicode MS"/>
          <w:b/>
          <w:bCs/>
        </w:rPr>
        <w:t xml:space="preserve"> </w:t>
      </w:r>
    </w:p>
    <w:p w14:paraId="643AB1BA" w14:textId="33CB49E4" w:rsidR="00117E3F" w:rsidRPr="00297EC8" w:rsidRDefault="00117E3F" w:rsidP="00117E3F">
      <w:pPr>
        <w:spacing w:after="0"/>
        <w:ind w:right="-1"/>
        <w:jc w:val="center"/>
        <w:rPr>
          <w:rFonts w:ascii="Times New Roman" w:hAnsi="Times New Roman"/>
          <w:b/>
          <w:bCs/>
          <w:sz w:val="28"/>
          <w:szCs w:val="28"/>
        </w:rPr>
      </w:pPr>
      <w:r w:rsidRPr="00297EC8">
        <w:rPr>
          <w:rFonts w:ascii="Times New Roman" w:eastAsia="SimSun" w:hAnsi="Times New Roman"/>
          <w:b/>
          <w:bCs/>
          <w:sz w:val="28"/>
          <w:szCs w:val="28"/>
        </w:rPr>
        <w:t>Цемент</w:t>
      </w:r>
      <w:r w:rsidRPr="00297EC8">
        <w:rPr>
          <w:rFonts w:ascii="Times New Roman" w:hAnsi="Times New Roman"/>
          <w:b/>
          <w:bCs/>
          <w:sz w:val="28"/>
          <w:szCs w:val="28"/>
        </w:rPr>
        <w:t xml:space="preserve"> </w:t>
      </w:r>
      <w:r w:rsidR="00D111CD">
        <w:rPr>
          <w:rFonts w:ascii="Times New Roman" w:eastAsia="Times New Roman" w:hAnsi="Times New Roman"/>
          <w:b/>
          <w:bCs/>
          <w:sz w:val="28"/>
          <w:szCs w:val="28"/>
        </w:rPr>
        <w:t>П</w:t>
      </w:r>
      <w:r w:rsidRPr="00297EC8">
        <w:rPr>
          <w:rFonts w:ascii="Times New Roman" w:eastAsia="Times New Roman" w:hAnsi="Times New Roman"/>
          <w:b/>
          <w:bCs/>
          <w:sz w:val="28"/>
          <w:szCs w:val="28"/>
        </w:rPr>
        <w:t>Ц-40</w:t>
      </w:r>
      <w:r w:rsidR="00D111CD">
        <w:rPr>
          <w:rFonts w:ascii="Times New Roman" w:eastAsia="Times New Roman" w:hAnsi="Times New Roman"/>
          <w:b/>
          <w:bCs/>
          <w:sz w:val="28"/>
          <w:szCs w:val="28"/>
        </w:rPr>
        <w:t>0 та ПЦ-500</w:t>
      </w:r>
    </w:p>
    <w:p w14:paraId="3AC10E81" w14:textId="77777777" w:rsidR="00117E3F" w:rsidRPr="004A3CF4" w:rsidRDefault="00117E3F" w:rsidP="00117E3F">
      <w:pPr>
        <w:spacing w:after="0"/>
        <w:ind w:right="-1"/>
        <w:jc w:val="center"/>
        <w:rPr>
          <w:rFonts w:ascii="Times New Roman" w:eastAsia="SimSun" w:hAnsi="Times New Roman"/>
          <w:sz w:val="24"/>
          <w:szCs w:val="24"/>
          <w:lang w:eastAsia="uk-UA"/>
        </w:rPr>
      </w:pPr>
      <w:r w:rsidRPr="004A3CF4">
        <w:rPr>
          <w:rFonts w:ascii="Times New Roman" w:hAnsi="Times New Roman"/>
          <w:sz w:val="24"/>
          <w:szCs w:val="24"/>
        </w:rPr>
        <w:t xml:space="preserve">за кодом  </w:t>
      </w:r>
      <w:r w:rsidRPr="004A3CF4">
        <w:rPr>
          <w:rFonts w:ascii="Times New Roman" w:hAnsi="Times New Roman"/>
          <w:sz w:val="24"/>
          <w:szCs w:val="24"/>
          <w:lang w:eastAsia="ru-RU"/>
        </w:rPr>
        <w:t>ДК 021:2015 :</w:t>
      </w:r>
      <w:r w:rsidRPr="004A3CF4">
        <w:rPr>
          <w:rFonts w:ascii="Times New Roman" w:hAnsi="Times New Roman"/>
          <w:sz w:val="24"/>
          <w:szCs w:val="24"/>
        </w:rPr>
        <w:t xml:space="preserve"> 44110000</w:t>
      </w:r>
      <w:r w:rsidRPr="004A3CF4">
        <w:rPr>
          <w:rFonts w:ascii="Times New Roman" w:eastAsia="SimSun" w:hAnsi="Times New Roman"/>
          <w:sz w:val="24"/>
          <w:szCs w:val="24"/>
          <w:lang w:eastAsia="uk-UA"/>
        </w:rPr>
        <w:t xml:space="preserve">-4 Конструкційні матеріали </w:t>
      </w:r>
    </w:p>
    <w:p w14:paraId="1B562DDA" w14:textId="77777777" w:rsidR="00117E3F" w:rsidRPr="004A3CF4" w:rsidRDefault="00117E3F" w:rsidP="00117E3F">
      <w:pPr>
        <w:spacing w:after="0"/>
        <w:ind w:right="-1"/>
        <w:jc w:val="center"/>
        <w:rPr>
          <w:rFonts w:eastAsia="Arial Unicode MS"/>
          <w:sz w:val="24"/>
          <w:szCs w:val="24"/>
        </w:rPr>
      </w:pPr>
      <w:r w:rsidRPr="004A3CF4">
        <w:rPr>
          <w:rFonts w:ascii="Times New Roman" w:eastAsia="SimSun" w:hAnsi="Times New Roman"/>
          <w:sz w:val="24"/>
          <w:szCs w:val="24"/>
          <w:lang w:eastAsia="uk-UA"/>
        </w:rPr>
        <w:t>(</w:t>
      </w:r>
      <w:r w:rsidRPr="004A3CF4">
        <w:rPr>
          <w:rFonts w:ascii="Times New Roman" w:hAnsi="Times New Roman"/>
          <w:sz w:val="24"/>
          <w:szCs w:val="24"/>
        </w:rPr>
        <w:t xml:space="preserve">код ДК 021:2015 </w:t>
      </w:r>
      <w:r w:rsidRPr="004A3CF4">
        <w:rPr>
          <w:rFonts w:ascii="Times New Roman" w:eastAsia="SimSun" w:hAnsi="Times New Roman"/>
          <w:sz w:val="24"/>
          <w:szCs w:val="24"/>
          <w:lang w:eastAsia="uk-UA"/>
        </w:rPr>
        <w:t>44111200-3 Цемент)</w:t>
      </w:r>
    </w:p>
    <w:p w14:paraId="586D4EF2" w14:textId="77777777" w:rsidR="00D83B6F" w:rsidRDefault="00D83B6F" w:rsidP="00D83B6F">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747A8A9A" w14:textId="77777777" w:rsidR="00D83B6F" w:rsidRPr="003A0D6E" w:rsidRDefault="00D83B6F" w:rsidP="00D83B6F">
      <w:pPr>
        <w:ind w:firstLine="426"/>
        <w:jc w:val="both"/>
        <w:rPr>
          <w:rFonts w:ascii="Times New Roman" w:hAnsi="Times New Roman"/>
          <w:i/>
          <w:lang w:eastAsia="en-US"/>
        </w:rPr>
      </w:pPr>
      <w:r w:rsidRPr="003A0D6E">
        <w:rPr>
          <w:rFonts w:ascii="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C243D58" w14:textId="77777777" w:rsidR="00D83B6F" w:rsidRPr="003A0D6E" w:rsidRDefault="00D83B6F" w:rsidP="00D83B6F">
      <w:pPr>
        <w:ind w:firstLine="426"/>
        <w:jc w:val="both"/>
        <w:rPr>
          <w:rFonts w:ascii="Times New Roman" w:hAnsi="Times New Roman"/>
          <w:bCs/>
          <w:i/>
        </w:rPr>
      </w:pPr>
      <w:r w:rsidRPr="003A0D6E">
        <w:rPr>
          <w:rFonts w:ascii="Times New Roman" w:hAnsi="Times New Roman"/>
          <w:bCs/>
          <w:i/>
          <w:u w:val="single"/>
        </w:rPr>
        <w:t>Обґрунтування:</w:t>
      </w:r>
      <w:r w:rsidRPr="003A0D6E">
        <w:rPr>
          <w:rFonts w:ascii="Times New Roman" w:hAnsi="Times New Roman"/>
          <w:i/>
        </w:rPr>
        <w:t xml:space="preserve"> </w:t>
      </w:r>
      <w:r w:rsidRPr="003A0D6E">
        <w:rPr>
          <w:rFonts w:ascii="Times New Roman" w:hAnsi="Times New Roman"/>
          <w:bCs/>
          <w:i/>
        </w:rPr>
        <w:t xml:space="preserve">Замовником </w:t>
      </w:r>
      <w:r w:rsidRPr="003A0D6E">
        <w:rPr>
          <w:rFonts w:ascii="Times New Roman" w:hAnsi="Times New Roman"/>
          <w:bCs/>
          <w:i/>
          <w:u w:val="single"/>
        </w:rPr>
        <w:t>могло бути</w:t>
      </w:r>
      <w:r w:rsidRPr="003A0D6E">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75AC68B3" w14:textId="77777777" w:rsidR="00D111CD" w:rsidRDefault="00D111CD" w:rsidP="00D111CD">
      <w:pPr>
        <w:suppressAutoHyphens w:val="0"/>
        <w:spacing w:after="0" w:line="240" w:lineRule="auto"/>
        <w:ind w:firstLine="426"/>
        <w:rPr>
          <w:rFonts w:ascii="Times New Roman" w:eastAsia="Arial Narrow" w:hAnsi="Times New Roman"/>
          <w:b/>
          <w:sz w:val="24"/>
          <w:szCs w:val="24"/>
        </w:rPr>
      </w:pPr>
      <w:r w:rsidRPr="00F62663">
        <w:rPr>
          <w:rFonts w:ascii="Times New Roman" w:eastAsia="Arial Narrow" w:hAnsi="Times New Roman"/>
          <w:b/>
          <w:sz w:val="24"/>
          <w:szCs w:val="24"/>
        </w:rPr>
        <w:t>Інформація про кількісні та якісні характеристики предмета закупівлі:</w:t>
      </w:r>
    </w:p>
    <w:p w14:paraId="676B9BA9" w14:textId="77777777" w:rsidR="00841AE3" w:rsidRDefault="00841AE3" w:rsidP="00D111CD">
      <w:pPr>
        <w:pStyle w:val="32"/>
        <w:spacing w:after="0" w:line="240" w:lineRule="atLeast"/>
        <w:ind w:left="0" w:firstLine="426"/>
        <w:jc w:val="both"/>
        <w:rPr>
          <w:rFonts w:ascii="Times New Roman" w:hAnsi="Times New Roman"/>
          <w:b/>
          <w:sz w:val="24"/>
          <w:szCs w:val="24"/>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147"/>
        <w:gridCol w:w="4141"/>
      </w:tblGrid>
      <w:tr w:rsidR="00841AE3" w:rsidRPr="000B627A" w14:paraId="28C2716D" w14:textId="77777777" w:rsidTr="00090950">
        <w:trPr>
          <w:trHeight w:val="510"/>
          <w:jc w:val="center"/>
        </w:trPr>
        <w:tc>
          <w:tcPr>
            <w:tcW w:w="640" w:type="dxa"/>
            <w:shd w:val="clear" w:color="auto" w:fill="auto"/>
            <w:vAlign w:val="center"/>
            <w:hideMark/>
          </w:tcPr>
          <w:p w14:paraId="4AF7D717" w14:textId="77777777" w:rsidR="00841AE3" w:rsidRPr="000B627A" w:rsidRDefault="00841AE3" w:rsidP="00090950">
            <w:pPr>
              <w:jc w:val="center"/>
              <w:rPr>
                <w:rFonts w:ascii="Times New Roman" w:hAnsi="Times New Roman"/>
                <w:b/>
                <w:bCs/>
                <w:color w:val="000000"/>
                <w:lang w:eastAsia="uk-UA"/>
              </w:rPr>
            </w:pPr>
            <w:r w:rsidRPr="000B627A">
              <w:rPr>
                <w:rFonts w:ascii="Times New Roman" w:hAnsi="Times New Roman"/>
                <w:b/>
                <w:bCs/>
                <w:color w:val="000000"/>
                <w:lang w:eastAsia="uk-UA"/>
              </w:rPr>
              <w:t>№</w:t>
            </w:r>
          </w:p>
        </w:tc>
        <w:tc>
          <w:tcPr>
            <w:tcW w:w="3147" w:type="dxa"/>
            <w:shd w:val="clear" w:color="auto" w:fill="auto"/>
            <w:vAlign w:val="center"/>
            <w:hideMark/>
          </w:tcPr>
          <w:p w14:paraId="21037CED" w14:textId="77777777" w:rsidR="00841AE3" w:rsidRPr="000B627A" w:rsidRDefault="00841AE3" w:rsidP="00090950">
            <w:pPr>
              <w:jc w:val="center"/>
              <w:rPr>
                <w:rFonts w:ascii="Times New Roman" w:hAnsi="Times New Roman"/>
                <w:b/>
                <w:bCs/>
                <w:color w:val="000000"/>
                <w:lang w:eastAsia="uk-UA"/>
              </w:rPr>
            </w:pPr>
            <w:r w:rsidRPr="000B627A">
              <w:rPr>
                <w:rFonts w:ascii="Times New Roman" w:hAnsi="Times New Roman"/>
                <w:b/>
                <w:bCs/>
                <w:color w:val="000000"/>
                <w:lang w:eastAsia="uk-UA"/>
              </w:rPr>
              <w:t>Найменування ТМЦ</w:t>
            </w:r>
          </w:p>
        </w:tc>
        <w:tc>
          <w:tcPr>
            <w:tcW w:w="4141" w:type="dxa"/>
            <w:shd w:val="clear" w:color="auto" w:fill="auto"/>
            <w:vAlign w:val="center"/>
            <w:hideMark/>
          </w:tcPr>
          <w:p w14:paraId="1DDC5555" w14:textId="77777777" w:rsidR="00841AE3" w:rsidRPr="000B627A" w:rsidRDefault="00841AE3" w:rsidP="00090950">
            <w:pPr>
              <w:jc w:val="center"/>
              <w:rPr>
                <w:rFonts w:ascii="Times New Roman" w:hAnsi="Times New Roman"/>
                <w:b/>
                <w:bCs/>
                <w:color w:val="000000"/>
                <w:lang w:eastAsia="uk-UA"/>
              </w:rPr>
            </w:pPr>
            <w:r w:rsidRPr="000B627A">
              <w:rPr>
                <w:rFonts w:ascii="Times New Roman" w:hAnsi="Times New Roman"/>
                <w:b/>
                <w:bCs/>
                <w:color w:val="000000"/>
                <w:lang w:eastAsia="uk-UA"/>
              </w:rPr>
              <w:t>Держстандарт України (ДСТУ), ГОСТ, тощо</w:t>
            </w:r>
          </w:p>
        </w:tc>
      </w:tr>
      <w:tr w:rsidR="00841AE3" w:rsidRPr="000B627A" w14:paraId="0B7C68ED" w14:textId="77777777" w:rsidTr="00090950">
        <w:trPr>
          <w:trHeight w:val="510"/>
          <w:jc w:val="center"/>
        </w:trPr>
        <w:tc>
          <w:tcPr>
            <w:tcW w:w="640" w:type="dxa"/>
            <w:shd w:val="clear" w:color="auto" w:fill="auto"/>
            <w:vAlign w:val="center"/>
          </w:tcPr>
          <w:p w14:paraId="46862A61" w14:textId="77777777" w:rsidR="00841AE3" w:rsidRPr="000B627A" w:rsidRDefault="00841AE3" w:rsidP="00090950">
            <w:pPr>
              <w:spacing w:after="0"/>
              <w:jc w:val="center"/>
              <w:rPr>
                <w:rFonts w:ascii="Times New Roman" w:hAnsi="Times New Roman"/>
                <w:bCs/>
                <w:color w:val="000000"/>
                <w:lang w:val="en-US" w:eastAsia="uk-UA"/>
              </w:rPr>
            </w:pPr>
            <w:r w:rsidRPr="000B627A">
              <w:rPr>
                <w:rFonts w:ascii="Times New Roman" w:hAnsi="Times New Roman"/>
                <w:bCs/>
                <w:color w:val="000000"/>
                <w:lang w:val="en-US" w:eastAsia="uk-UA"/>
              </w:rPr>
              <w:t>1</w:t>
            </w:r>
          </w:p>
        </w:tc>
        <w:tc>
          <w:tcPr>
            <w:tcW w:w="3147" w:type="dxa"/>
            <w:shd w:val="clear" w:color="auto" w:fill="auto"/>
            <w:vAlign w:val="center"/>
          </w:tcPr>
          <w:p w14:paraId="2414A587" w14:textId="77777777" w:rsidR="00841AE3" w:rsidRPr="00E53DBA" w:rsidRDefault="00841AE3" w:rsidP="00090950">
            <w:pPr>
              <w:spacing w:after="0" w:line="240" w:lineRule="auto"/>
              <w:jc w:val="center"/>
              <w:rPr>
                <w:rFonts w:ascii="Times New Roman" w:hAnsi="Times New Roman"/>
                <w:lang w:val="ru-RU"/>
              </w:rPr>
            </w:pPr>
            <w:r w:rsidRPr="008A2D26">
              <w:rPr>
                <w:rFonts w:ascii="Times New Roman" w:hAnsi="Times New Roman"/>
                <w:color w:val="000000"/>
              </w:rPr>
              <w:t xml:space="preserve">Цемент </w:t>
            </w:r>
            <w:r>
              <w:rPr>
                <w:rFonts w:ascii="Times New Roman" w:hAnsi="Times New Roman"/>
                <w:color w:val="000000"/>
              </w:rPr>
              <w:t xml:space="preserve"> ПЦ I </w:t>
            </w:r>
            <w:r w:rsidRPr="00E53DBA">
              <w:rPr>
                <w:rFonts w:ascii="Times New Roman" w:hAnsi="Times New Roman"/>
                <w:color w:val="000000"/>
              </w:rPr>
              <w:t>400</w:t>
            </w:r>
          </w:p>
        </w:tc>
        <w:tc>
          <w:tcPr>
            <w:tcW w:w="4141" w:type="dxa"/>
            <w:shd w:val="clear" w:color="auto" w:fill="auto"/>
            <w:vAlign w:val="center"/>
          </w:tcPr>
          <w:p w14:paraId="471F0129" w14:textId="77777777" w:rsidR="00841AE3" w:rsidRPr="008A2D26" w:rsidRDefault="00841AE3" w:rsidP="00090950">
            <w:pPr>
              <w:spacing w:after="0" w:line="240" w:lineRule="auto"/>
              <w:jc w:val="center"/>
              <w:rPr>
                <w:rFonts w:ascii="Times New Roman" w:hAnsi="Times New Roman"/>
                <w:color w:val="000000"/>
              </w:rPr>
            </w:pPr>
            <w:r w:rsidRPr="00841AE3">
              <w:rPr>
                <w:rFonts w:ascii="Times New Roman" w:hAnsi="Times New Roman"/>
                <w:sz w:val="21"/>
                <w:szCs w:val="21"/>
                <w:shd w:val="clear" w:color="auto" w:fill="FFFFFF"/>
              </w:rPr>
              <w:t>ДСТУ Б В.2.7-46:2010</w:t>
            </w:r>
          </w:p>
        </w:tc>
      </w:tr>
      <w:tr w:rsidR="00841AE3" w:rsidRPr="000B627A" w14:paraId="0DD7E821" w14:textId="77777777" w:rsidTr="00090950">
        <w:trPr>
          <w:trHeight w:val="510"/>
          <w:jc w:val="center"/>
        </w:trPr>
        <w:tc>
          <w:tcPr>
            <w:tcW w:w="640" w:type="dxa"/>
            <w:shd w:val="clear" w:color="auto" w:fill="auto"/>
            <w:vAlign w:val="center"/>
          </w:tcPr>
          <w:p w14:paraId="3ED1F635" w14:textId="77777777" w:rsidR="00841AE3" w:rsidRPr="000B627A" w:rsidRDefault="00841AE3" w:rsidP="00090950">
            <w:pPr>
              <w:spacing w:after="0"/>
              <w:jc w:val="center"/>
              <w:rPr>
                <w:rFonts w:ascii="Times New Roman" w:hAnsi="Times New Roman"/>
                <w:bCs/>
                <w:color w:val="000000"/>
                <w:lang w:val="en-US" w:eastAsia="uk-UA"/>
              </w:rPr>
            </w:pPr>
          </w:p>
        </w:tc>
        <w:tc>
          <w:tcPr>
            <w:tcW w:w="3147" w:type="dxa"/>
            <w:shd w:val="clear" w:color="auto" w:fill="auto"/>
            <w:vAlign w:val="center"/>
          </w:tcPr>
          <w:p w14:paraId="17DF2C3E" w14:textId="77777777" w:rsidR="00841AE3" w:rsidRPr="008A2D26" w:rsidRDefault="00841AE3" w:rsidP="00090950">
            <w:pPr>
              <w:spacing w:after="0" w:line="240" w:lineRule="auto"/>
              <w:jc w:val="center"/>
              <w:rPr>
                <w:rFonts w:ascii="Times New Roman" w:hAnsi="Times New Roman"/>
                <w:color w:val="000000"/>
              </w:rPr>
            </w:pPr>
            <w:r w:rsidRPr="008A2D26">
              <w:rPr>
                <w:rFonts w:ascii="Times New Roman" w:hAnsi="Times New Roman"/>
                <w:color w:val="000000"/>
              </w:rPr>
              <w:t xml:space="preserve">Цемент </w:t>
            </w:r>
            <w:r>
              <w:rPr>
                <w:rFonts w:ascii="Times New Roman" w:hAnsi="Times New Roman"/>
                <w:color w:val="000000"/>
              </w:rPr>
              <w:t xml:space="preserve"> ПЦ I 5</w:t>
            </w:r>
            <w:r w:rsidRPr="00E53DBA">
              <w:rPr>
                <w:rFonts w:ascii="Times New Roman" w:hAnsi="Times New Roman"/>
                <w:color w:val="000000"/>
              </w:rPr>
              <w:t>00</w:t>
            </w:r>
          </w:p>
        </w:tc>
        <w:tc>
          <w:tcPr>
            <w:tcW w:w="4141" w:type="dxa"/>
            <w:shd w:val="clear" w:color="auto" w:fill="auto"/>
            <w:vAlign w:val="center"/>
          </w:tcPr>
          <w:p w14:paraId="67B109F5" w14:textId="77777777" w:rsidR="00841AE3" w:rsidRPr="00E53DBA" w:rsidRDefault="00841AE3" w:rsidP="00090950">
            <w:pPr>
              <w:spacing w:after="0" w:line="240" w:lineRule="auto"/>
              <w:jc w:val="center"/>
              <w:rPr>
                <w:rFonts w:ascii="Times New Roman" w:hAnsi="Times New Roman"/>
                <w:color w:val="FF0000"/>
                <w:sz w:val="21"/>
                <w:szCs w:val="21"/>
                <w:shd w:val="clear" w:color="auto" w:fill="FFFFFF"/>
              </w:rPr>
            </w:pPr>
            <w:r w:rsidRPr="00841AE3">
              <w:rPr>
                <w:rFonts w:ascii="Times New Roman" w:hAnsi="Times New Roman"/>
                <w:sz w:val="21"/>
                <w:szCs w:val="21"/>
                <w:shd w:val="clear" w:color="auto" w:fill="FFFFFF"/>
              </w:rPr>
              <w:t>ДСТУ Б В.2.7-46:2010</w:t>
            </w:r>
          </w:p>
        </w:tc>
      </w:tr>
    </w:tbl>
    <w:p w14:paraId="2EF0F196" w14:textId="77777777" w:rsidR="00841AE3" w:rsidRDefault="00841AE3" w:rsidP="00841AE3">
      <w:pPr>
        <w:suppressAutoHyphens w:val="0"/>
        <w:spacing w:after="0" w:line="240" w:lineRule="auto"/>
        <w:contextualSpacing/>
        <w:rPr>
          <w:rFonts w:ascii="Times New Roman" w:hAnsi="Times New Roman"/>
          <w:b/>
          <w:bCs/>
          <w:sz w:val="24"/>
          <w:szCs w:val="24"/>
        </w:rPr>
      </w:pPr>
    </w:p>
    <w:p w14:paraId="6C70D8C9" w14:textId="77777777" w:rsidR="00841AE3" w:rsidRPr="004F0BC0" w:rsidRDefault="00841AE3" w:rsidP="00841AE3">
      <w:pPr>
        <w:suppressAutoHyphens w:val="0"/>
        <w:spacing w:after="0" w:line="240" w:lineRule="auto"/>
        <w:ind w:firstLine="142"/>
        <w:contextualSpacing/>
        <w:rPr>
          <w:rFonts w:ascii="Times New Roman" w:hAnsi="Times New Roman"/>
          <w:b/>
          <w:bCs/>
        </w:rPr>
      </w:pPr>
      <w:r w:rsidRPr="004F0BC0">
        <w:rPr>
          <w:rFonts w:ascii="Times New Roman" w:hAnsi="Times New Roman"/>
          <w:b/>
          <w:bCs/>
        </w:rPr>
        <w:t>Вимоги до якості запропонованого Товару:</w:t>
      </w:r>
    </w:p>
    <w:p w14:paraId="40399A4B" w14:textId="77777777" w:rsidR="00841AE3" w:rsidRPr="004F0BC0" w:rsidRDefault="00841AE3" w:rsidP="00841AE3">
      <w:pPr>
        <w:pStyle w:val="afa"/>
        <w:numPr>
          <w:ilvl w:val="0"/>
          <w:numId w:val="5"/>
        </w:numPr>
        <w:suppressAutoHyphens w:val="0"/>
        <w:spacing w:after="0" w:line="240" w:lineRule="auto"/>
        <w:jc w:val="both"/>
        <w:rPr>
          <w:rFonts w:ascii="Times New Roman" w:hAnsi="Times New Roman"/>
          <w:bCs/>
        </w:rPr>
      </w:pPr>
      <w:r w:rsidRPr="004F0BC0">
        <w:rPr>
          <w:rFonts w:ascii="Times New Roman" w:hAnsi="Times New Roman"/>
          <w:bCs/>
        </w:rPr>
        <w:t>Товар повинен відповідати заявленому асортименту.</w:t>
      </w:r>
    </w:p>
    <w:p w14:paraId="7CE11213" w14:textId="77777777" w:rsidR="00841AE3" w:rsidRPr="004F0BC0" w:rsidRDefault="00841AE3" w:rsidP="00841AE3">
      <w:pPr>
        <w:pStyle w:val="afa"/>
        <w:numPr>
          <w:ilvl w:val="0"/>
          <w:numId w:val="5"/>
        </w:numPr>
        <w:suppressAutoHyphens w:val="0"/>
        <w:spacing w:after="0" w:line="240" w:lineRule="auto"/>
        <w:jc w:val="both"/>
        <w:rPr>
          <w:rFonts w:ascii="Times New Roman" w:hAnsi="Times New Roman"/>
          <w:bCs/>
        </w:rPr>
      </w:pPr>
      <w:r w:rsidRPr="004F0BC0">
        <w:rPr>
          <w:rFonts w:ascii="Times New Roman" w:hAnsi="Times New Roman"/>
          <w:bC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14:paraId="617F5325" w14:textId="77777777" w:rsidR="00841AE3" w:rsidRPr="004F0BC0" w:rsidRDefault="00841AE3" w:rsidP="00841AE3">
      <w:pPr>
        <w:pStyle w:val="afa"/>
        <w:numPr>
          <w:ilvl w:val="0"/>
          <w:numId w:val="5"/>
        </w:numPr>
        <w:suppressAutoHyphens w:val="0"/>
        <w:spacing w:after="0" w:line="240" w:lineRule="auto"/>
        <w:jc w:val="both"/>
        <w:rPr>
          <w:rFonts w:ascii="Times New Roman" w:hAnsi="Times New Roman"/>
          <w:bCs/>
        </w:rPr>
      </w:pPr>
      <w:r w:rsidRPr="004F0BC0">
        <w:rPr>
          <w:rFonts w:ascii="Times New Roman" w:hAnsi="Times New Roman"/>
          <w:bCs/>
        </w:rPr>
        <w:t>Технічні та якісні характеристики предмета закупівлі повинні відповідати вимогам і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 пошкодженим, відповідної якості,</w:t>
      </w:r>
      <w:r w:rsidRPr="004F0BC0">
        <w:rPr>
          <w:rFonts w:ascii="Times New Roman" w:hAnsi="Times New Roman"/>
          <w:lang w:eastAsia="ru-RU"/>
        </w:rPr>
        <w:t xml:space="preserve"> заходи та інші дефекти які не допустимі згідно </w:t>
      </w:r>
      <w:r w:rsidRPr="004F0BC0">
        <w:rPr>
          <w:rFonts w:ascii="Times New Roman" w:hAnsi="Times New Roman"/>
          <w:lang w:eastAsia="en-US"/>
        </w:rPr>
        <w:t>ДСТУ (ГОСТ) затвердженим діючим ТУ України.</w:t>
      </w:r>
    </w:p>
    <w:p w14:paraId="6CA5902D" w14:textId="77777777" w:rsidR="00841AE3" w:rsidRPr="004F0BC0" w:rsidRDefault="00841AE3" w:rsidP="00841AE3">
      <w:pPr>
        <w:pStyle w:val="afa"/>
        <w:numPr>
          <w:ilvl w:val="0"/>
          <w:numId w:val="5"/>
        </w:numPr>
        <w:tabs>
          <w:tab w:val="left" w:pos="1134"/>
        </w:tabs>
        <w:suppressAutoHyphens w:val="0"/>
        <w:jc w:val="both"/>
        <w:rPr>
          <w:rFonts w:ascii="Times New Roman" w:eastAsia="Times New Roman" w:hAnsi="Times New Roman"/>
          <w:lang w:eastAsia="ru-RU"/>
        </w:rPr>
      </w:pPr>
      <w:r w:rsidRPr="004F0BC0">
        <w:rPr>
          <w:rFonts w:ascii="Times New Roman" w:eastAsia="Times New Roman" w:hAnsi="Times New Roman"/>
          <w:lang w:eastAsia="ru-RU"/>
        </w:rPr>
        <w:t>Обов’язкова наявність сертифікату якості на матеріал, а також сертифікат відповідності (якщо продукція закордонного виробництва).</w:t>
      </w:r>
    </w:p>
    <w:p w14:paraId="2698F11B" w14:textId="77777777" w:rsidR="00841AE3" w:rsidRPr="004F0BC0" w:rsidRDefault="00841AE3" w:rsidP="00841AE3">
      <w:pPr>
        <w:pStyle w:val="afa"/>
        <w:numPr>
          <w:ilvl w:val="0"/>
          <w:numId w:val="5"/>
        </w:numPr>
        <w:tabs>
          <w:tab w:val="left" w:pos="851"/>
        </w:tabs>
        <w:suppressAutoHyphens w:val="0"/>
        <w:jc w:val="both"/>
        <w:rPr>
          <w:rStyle w:val="hps"/>
          <w:rFonts w:ascii="Times New Roman" w:hAnsi="Times New Roman"/>
        </w:rPr>
      </w:pPr>
      <w:r w:rsidRPr="004F0BC0">
        <w:rPr>
          <w:rStyle w:val="hps"/>
          <w:rFonts w:ascii="Times New Roman" w:hAnsi="Times New Roman"/>
        </w:rPr>
        <w:t>Обсяги постачання будуть уточнені письмовими заявками.</w:t>
      </w:r>
    </w:p>
    <w:p w14:paraId="54665BDE" w14:textId="77777777" w:rsidR="00841AE3" w:rsidRPr="004F0BC0" w:rsidRDefault="00841AE3" w:rsidP="00841AE3">
      <w:pPr>
        <w:pStyle w:val="afa"/>
        <w:numPr>
          <w:ilvl w:val="0"/>
          <w:numId w:val="5"/>
        </w:numPr>
        <w:tabs>
          <w:tab w:val="left" w:pos="851"/>
        </w:tabs>
        <w:suppressAutoHyphens w:val="0"/>
        <w:jc w:val="both"/>
        <w:rPr>
          <w:rStyle w:val="hps"/>
          <w:rFonts w:ascii="Times New Roman" w:hAnsi="Times New Roman"/>
        </w:rPr>
      </w:pPr>
      <w:bookmarkStart w:id="15" w:name="_Hlk154568342"/>
      <w:r w:rsidRPr="004F0BC0">
        <w:rPr>
          <w:rFonts w:ascii="Times New Roman" w:hAnsi="Times New Roman"/>
        </w:rPr>
        <w:t>Термін виготовлення виробу – не раніше 2023 року.</w:t>
      </w:r>
    </w:p>
    <w:p w14:paraId="75DF434A" w14:textId="77777777" w:rsidR="00841AE3" w:rsidRPr="004F0BC0" w:rsidRDefault="00841AE3" w:rsidP="00841AE3">
      <w:pPr>
        <w:pStyle w:val="afa"/>
        <w:numPr>
          <w:ilvl w:val="0"/>
          <w:numId w:val="5"/>
        </w:numPr>
        <w:tabs>
          <w:tab w:val="left" w:pos="851"/>
        </w:tabs>
        <w:suppressAutoHyphens w:val="0"/>
        <w:jc w:val="both"/>
        <w:rPr>
          <w:rFonts w:ascii="Times New Roman" w:hAnsi="Times New Roman"/>
        </w:rPr>
      </w:pPr>
      <w:r w:rsidRPr="004F0BC0">
        <w:rPr>
          <w:rFonts w:ascii="Times New Roman" w:hAnsi="Times New Roman"/>
        </w:rPr>
        <w:t>Замовник має право проводить вхідний контроль товару, що поставляється</w:t>
      </w:r>
      <w:r w:rsidRPr="004F0BC0">
        <w:rPr>
          <w:rFonts w:ascii="Times New Roman" w:hAnsi="Times New Roman"/>
          <w:lang w:val="ru-RU"/>
        </w:rPr>
        <w:t>,</w:t>
      </w:r>
      <w:r w:rsidRPr="004F0BC0">
        <w:rPr>
          <w:rFonts w:ascii="Times New Roman" w:hAnsi="Times New Roman"/>
        </w:rPr>
        <w:t xml:space="preserve"> не руйнівними методами,  без присутності постачальника</w:t>
      </w:r>
      <w:r w:rsidRPr="004F0BC0">
        <w:rPr>
          <w:rFonts w:ascii="Times New Roman" w:hAnsi="Times New Roman"/>
          <w:lang w:val="ru-RU"/>
        </w:rPr>
        <w:t>.</w:t>
      </w:r>
    </w:p>
    <w:p w14:paraId="11256074" w14:textId="77777777" w:rsidR="00841AE3" w:rsidRPr="004F0BC0" w:rsidRDefault="00841AE3" w:rsidP="00841AE3">
      <w:pPr>
        <w:pStyle w:val="afa"/>
        <w:numPr>
          <w:ilvl w:val="0"/>
          <w:numId w:val="5"/>
        </w:numPr>
        <w:tabs>
          <w:tab w:val="left" w:pos="851"/>
        </w:tabs>
        <w:suppressAutoHyphens w:val="0"/>
        <w:jc w:val="both"/>
        <w:rPr>
          <w:rStyle w:val="hps"/>
        </w:rPr>
      </w:pPr>
      <w:r w:rsidRPr="004F0BC0">
        <w:rPr>
          <w:rFonts w:ascii="Times New Roman" w:eastAsiaTheme="minorHAnsi" w:hAnsi="Times New Roman"/>
          <w:color w:val="000000" w:themeColor="text1"/>
          <w:lang w:eastAsia="en-US"/>
        </w:rPr>
        <w:t>Перевірка якості та характеристик товару замовник має здійснити не менше чим за 5 (п’ять) робочих днів з моменту надходження Товару за місцем призначення.</w:t>
      </w:r>
    </w:p>
    <w:bookmarkEnd w:id="15"/>
    <w:p w14:paraId="61F1EB46" w14:textId="77777777" w:rsidR="00841AE3" w:rsidRPr="004F0BC0" w:rsidRDefault="00841AE3" w:rsidP="00841AE3">
      <w:pPr>
        <w:pStyle w:val="afa"/>
        <w:numPr>
          <w:ilvl w:val="0"/>
          <w:numId w:val="5"/>
        </w:numPr>
        <w:suppressAutoHyphens w:val="0"/>
        <w:spacing w:after="0" w:line="240" w:lineRule="auto"/>
        <w:jc w:val="both"/>
        <w:rPr>
          <w:rFonts w:ascii="Times New Roman" w:hAnsi="Times New Roman"/>
          <w:bCs/>
        </w:rPr>
      </w:pPr>
      <w:r w:rsidRPr="004F0BC0">
        <w:rPr>
          <w:rFonts w:ascii="Times New Roman" w:hAnsi="Times New Roman"/>
          <w:bCs/>
        </w:rPr>
        <w:t>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w:t>
      </w:r>
    </w:p>
    <w:p w14:paraId="208D9141" w14:textId="77777777" w:rsidR="00841AE3" w:rsidRDefault="00841AE3" w:rsidP="00841AE3">
      <w:pPr>
        <w:pStyle w:val="32"/>
        <w:spacing w:after="0" w:line="240" w:lineRule="atLeast"/>
        <w:ind w:left="0"/>
        <w:jc w:val="both"/>
        <w:rPr>
          <w:rFonts w:ascii="Times New Roman" w:hAnsi="Times New Roman"/>
          <w:b/>
          <w:sz w:val="24"/>
          <w:szCs w:val="24"/>
        </w:rPr>
      </w:pPr>
    </w:p>
    <w:p w14:paraId="732915FF" w14:textId="4988B45F" w:rsidR="00D111CD" w:rsidRPr="00835695" w:rsidRDefault="00D111CD" w:rsidP="00D111CD">
      <w:pPr>
        <w:pStyle w:val="32"/>
        <w:spacing w:after="0" w:line="240" w:lineRule="atLeast"/>
        <w:ind w:left="0" w:firstLine="426"/>
        <w:jc w:val="both"/>
        <w:rPr>
          <w:rFonts w:ascii="Times New Roman" w:hAnsi="Times New Roman"/>
          <w:bCs/>
          <w:sz w:val="22"/>
          <w:szCs w:val="22"/>
        </w:rPr>
      </w:pPr>
      <w:r w:rsidRPr="00415F8A">
        <w:rPr>
          <w:rFonts w:ascii="Times New Roman" w:hAnsi="Times New Roman"/>
          <w:b/>
          <w:sz w:val="24"/>
          <w:szCs w:val="24"/>
        </w:rPr>
        <w:t>Умови поставки:</w:t>
      </w:r>
      <w:r w:rsidR="00835695" w:rsidRPr="00835695">
        <w:rPr>
          <w:rFonts w:ascii="Times New Roman" w:hAnsi="Times New Roman"/>
          <w:bCs/>
          <w:sz w:val="22"/>
          <w:szCs w:val="22"/>
        </w:rPr>
        <w:t xml:space="preserve">на на умовах терміну DDP правил тлумачення міжнародних торгових термінів ІНКОТЕРМС-2020 </w:t>
      </w:r>
      <w:r w:rsidR="00835695">
        <w:rPr>
          <w:rFonts w:ascii="Times New Roman" w:hAnsi="Times New Roman"/>
          <w:bCs/>
          <w:sz w:val="22"/>
          <w:szCs w:val="22"/>
        </w:rPr>
        <w:t xml:space="preserve">на </w:t>
      </w:r>
      <w:r w:rsidR="00835695" w:rsidRPr="00835695">
        <w:rPr>
          <w:rFonts w:ascii="Times New Roman" w:hAnsi="Times New Roman"/>
          <w:bCs/>
          <w:sz w:val="22"/>
          <w:szCs w:val="22"/>
        </w:rPr>
        <w:t>склад Покупця м. Київ, вул Гната Хоткевича, 20</w:t>
      </w:r>
      <w:r w:rsidRPr="00835695">
        <w:rPr>
          <w:rFonts w:ascii="Times New Roman" w:hAnsi="Times New Roman"/>
          <w:bCs/>
          <w:sz w:val="22"/>
          <w:szCs w:val="22"/>
        </w:rPr>
        <w:t xml:space="preserve">, протягом 10 (десяти) </w:t>
      </w:r>
      <w:r w:rsidR="00835695">
        <w:rPr>
          <w:rFonts w:ascii="Times New Roman" w:hAnsi="Times New Roman"/>
          <w:bCs/>
          <w:sz w:val="22"/>
          <w:szCs w:val="22"/>
        </w:rPr>
        <w:t>календарних</w:t>
      </w:r>
      <w:r w:rsidRPr="00835695">
        <w:rPr>
          <w:rFonts w:ascii="Times New Roman" w:hAnsi="Times New Roman"/>
          <w:bCs/>
          <w:sz w:val="22"/>
          <w:szCs w:val="22"/>
        </w:rPr>
        <w:t xml:space="preserve"> днів </w:t>
      </w:r>
      <w:r w:rsidR="00835695">
        <w:rPr>
          <w:rFonts w:ascii="Times New Roman" w:hAnsi="Times New Roman"/>
          <w:bCs/>
          <w:sz w:val="22"/>
          <w:szCs w:val="22"/>
        </w:rPr>
        <w:t>після</w:t>
      </w:r>
      <w:r w:rsidRPr="00835695">
        <w:rPr>
          <w:rFonts w:ascii="Times New Roman" w:hAnsi="Times New Roman"/>
          <w:bCs/>
          <w:sz w:val="22"/>
          <w:szCs w:val="22"/>
        </w:rPr>
        <w:t xml:space="preserve"> отримання попередньої оплати.</w:t>
      </w:r>
    </w:p>
    <w:p w14:paraId="1EE5DBAC" w14:textId="77777777" w:rsidR="00D111CD" w:rsidRPr="0018106C" w:rsidRDefault="00D111CD" w:rsidP="00D111CD">
      <w:pPr>
        <w:pStyle w:val="Default"/>
        <w:jc w:val="both"/>
        <w:rPr>
          <w:b/>
          <w:u w:val="single"/>
          <w:lang w:val="uk-UA"/>
        </w:rPr>
      </w:pPr>
    </w:p>
    <w:p w14:paraId="459D7898" w14:textId="250C8B5F" w:rsidR="00430EEC" w:rsidRPr="00CA603C" w:rsidRDefault="00430EEC" w:rsidP="00CA603C">
      <w:pPr>
        <w:spacing w:after="0" w:line="240" w:lineRule="auto"/>
        <w:ind w:left="142" w:firstLine="284"/>
        <w:rPr>
          <w:rFonts w:ascii="Times New Roman" w:eastAsia="Arial Narrow" w:hAnsi="Times New Roman"/>
          <w:b/>
          <w:sz w:val="24"/>
          <w:szCs w:val="24"/>
          <w:lang w:eastAsia="ru-RU"/>
        </w:rPr>
      </w:pPr>
    </w:p>
    <w:p w14:paraId="6FB276F7" w14:textId="283F1D57" w:rsidR="00E12AC6" w:rsidRPr="00C65CC7" w:rsidRDefault="003B60EF" w:rsidP="003B60EF">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E12AC6" w:rsidRPr="00C65CC7">
        <w:rPr>
          <w:rFonts w:ascii="Times New Roman" w:hAnsi="Times New Roman"/>
          <w:b/>
          <w:color w:val="000000" w:themeColor="text1"/>
          <w:sz w:val="24"/>
          <w:szCs w:val="24"/>
        </w:rPr>
        <w:t>Уповноважений представник Замовника з технічних питань:</w:t>
      </w:r>
    </w:p>
    <w:p w14:paraId="41B1FE30" w14:textId="690893FB" w:rsidR="004C6B59" w:rsidRDefault="00E0477B" w:rsidP="00E0477B">
      <w:pPr>
        <w:spacing w:after="0" w:line="240" w:lineRule="auto"/>
        <w:ind w:left="108" w:right="112" w:firstLine="142"/>
        <w:jc w:val="both"/>
        <w:rPr>
          <w:color w:val="000000"/>
          <w:shd w:val="clear" w:color="auto" w:fill="FFFFFF"/>
        </w:rPr>
      </w:pPr>
      <w:r w:rsidRPr="00563C31">
        <w:rPr>
          <w:rFonts w:ascii="Times New Roman" w:hAnsi="Times New Roman"/>
          <w:sz w:val="24"/>
          <w:szCs w:val="24"/>
        </w:rPr>
        <w:t xml:space="preserve">в.о. </w:t>
      </w:r>
      <w:r>
        <w:rPr>
          <w:rFonts w:ascii="Times New Roman" w:hAnsi="Times New Roman"/>
          <w:sz w:val="24"/>
          <w:szCs w:val="24"/>
        </w:rPr>
        <w:t>н</w:t>
      </w:r>
      <w:r w:rsidRPr="00563C31">
        <w:rPr>
          <w:rFonts w:ascii="Times New Roman" w:hAnsi="Times New Roman"/>
          <w:sz w:val="24"/>
          <w:szCs w:val="24"/>
        </w:rPr>
        <w:t>ачальника  КТЦ  Сергій ВЕНГЕЛЬ</w:t>
      </w:r>
      <w:r>
        <w:rPr>
          <w:rFonts w:ascii="Times New Roman" w:hAnsi="Times New Roman"/>
          <w:bCs/>
          <w:iCs/>
          <w:sz w:val="24"/>
          <w:szCs w:val="24"/>
        </w:rPr>
        <w:t xml:space="preserve">, </w:t>
      </w:r>
      <w:r w:rsidRPr="00B235D6">
        <w:rPr>
          <w:rFonts w:ascii="Times New Roman" w:hAnsi="Times New Roman"/>
          <w:sz w:val="24"/>
          <w:szCs w:val="24"/>
        </w:rPr>
        <w:t>моб. тел.   063-255-84-73</w:t>
      </w:r>
      <w:r>
        <w:rPr>
          <w:rFonts w:ascii="Times New Roman" w:hAnsi="Times New Roman"/>
          <w:bCs/>
          <w:iCs/>
          <w:sz w:val="24"/>
          <w:szCs w:val="24"/>
        </w:rPr>
        <w:t xml:space="preserve">            </w:t>
      </w:r>
      <w:r w:rsidR="004C6B59">
        <w:rPr>
          <w:color w:val="000000"/>
          <w:shd w:val="clear" w:color="auto" w:fill="FFFFFF"/>
        </w:rPr>
        <w:br w:type="page"/>
      </w: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3"/>
      <w:r w:rsidRPr="00D260A5">
        <w:rPr>
          <w:rFonts w:ascii="Times New Roman" w:eastAsia="Times New Roman" w:hAnsi="Times New Roman"/>
          <w:sz w:val="20"/>
          <w:szCs w:val="20"/>
        </w:rPr>
        <w:t xml:space="preserve"> </w:t>
      </w:r>
      <w:bookmarkEnd w:id="14"/>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6"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7"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8" w:name="n1765"/>
      <w:bookmarkEnd w:id="18"/>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9" w:name="_heading=h.gjdgxs" w:colFirst="0" w:colLast="0"/>
      <w:bookmarkEnd w:id="19"/>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F44F49">
          <w:pgSz w:w="11906" w:h="16838"/>
          <w:pgMar w:top="397" w:right="566" w:bottom="709" w:left="851"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7615F859" w14:textId="009019CA" w:rsidR="00047057" w:rsidRPr="006E42DD" w:rsidRDefault="002C1C1C" w:rsidP="00047057">
      <w:pPr>
        <w:spacing w:after="0"/>
        <w:ind w:right="-1"/>
        <w:jc w:val="center"/>
        <w:rPr>
          <w:rFonts w:ascii="Times New Roman" w:eastAsia="Times New Roman" w:hAnsi="Times New Roman"/>
          <w:b/>
          <w:bCs/>
          <w:sz w:val="24"/>
          <w:szCs w:val="24"/>
        </w:rPr>
      </w:pPr>
      <w:r w:rsidRPr="007C617B">
        <w:rPr>
          <w:rFonts w:ascii="Times New Roman" w:eastAsia="Times New Roman" w:hAnsi="Times New Roman"/>
          <w:sz w:val="24"/>
          <w:szCs w:val="24"/>
        </w:rPr>
        <w:t>надаємо свою пропозицію щодо участі у відкритих торгах на закупівлю товару за предметом закупівлі</w:t>
      </w:r>
      <w:r w:rsidRPr="007C617B">
        <w:rPr>
          <w:rFonts w:ascii="Times New Roman" w:hAnsi="Times New Roman"/>
          <w:sz w:val="24"/>
          <w:szCs w:val="24"/>
        </w:rPr>
        <w:t xml:space="preserve">: </w:t>
      </w:r>
      <w:r w:rsidR="00047057" w:rsidRPr="006E42DD">
        <w:rPr>
          <w:rFonts w:ascii="Times New Roman" w:eastAsia="Times New Roman" w:hAnsi="Times New Roman"/>
          <w:b/>
          <w:bCs/>
          <w:sz w:val="24"/>
          <w:szCs w:val="24"/>
        </w:rPr>
        <w:t xml:space="preserve">Цемент </w:t>
      </w:r>
      <w:r w:rsidR="00835695">
        <w:rPr>
          <w:rFonts w:ascii="Times New Roman" w:eastAsia="Times New Roman" w:hAnsi="Times New Roman"/>
          <w:b/>
          <w:bCs/>
          <w:sz w:val="24"/>
          <w:szCs w:val="24"/>
        </w:rPr>
        <w:t>ПЦ</w:t>
      </w:r>
      <w:r w:rsidR="00047057" w:rsidRPr="006E42DD">
        <w:rPr>
          <w:rFonts w:ascii="Times New Roman" w:eastAsia="Times New Roman" w:hAnsi="Times New Roman"/>
          <w:b/>
          <w:bCs/>
          <w:sz w:val="24"/>
          <w:szCs w:val="24"/>
        </w:rPr>
        <w:t>-40</w:t>
      </w:r>
      <w:r w:rsidR="00835695">
        <w:rPr>
          <w:rFonts w:ascii="Times New Roman" w:eastAsia="Times New Roman" w:hAnsi="Times New Roman"/>
          <w:b/>
          <w:bCs/>
          <w:sz w:val="24"/>
          <w:szCs w:val="24"/>
        </w:rPr>
        <w:t>0 та ПЦ-500</w:t>
      </w:r>
    </w:p>
    <w:p w14:paraId="1324A87C" w14:textId="2120BC60" w:rsidR="002C1C1C" w:rsidRPr="006E42DD" w:rsidRDefault="00047057" w:rsidP="006E42DD">
      <w:pPr>
        <w:spacing w:after="0"/>
        <w:ind w:right="-1"/>
        <w:jc w:val="center"/>
        <w:rPr>
          <w:rFonts w:ascii="Times New Roman" w:eastAsia="Times New Roman" w:hAnsi="Times New Roman"/>
          <w:sz w:val="24"/>
          <w:szCs w:val="24"/>
        </w:rPr>
      </w:pPr>
      <w:r w:rsidRPr="006E42DD">
        <w:rPr>
          <w:rFonts w:ascii="Times New Roman" w:eastAsia="Times New Roman" w:hAnsi="Times New Roman"/>
          <w:sz w:val="24"/>
          <w:szCs w:val="24"/>
        </w:rPr>
        <w:t>за кодом  ДК 021:2015 : 44110000-4 Конструкційні матеріали (код ДК 021:2015 44111200-3 Цемент)</w:t>
      </w:r>
      <w:r w:rsidR="006E42DD" w:rsidRPr="006E42DD">
        <w:rPr>
          <w:rFonts w:ascii="Times New Roman" w:eastAsia="Times New Roman" w:hAnsi="Times New Roman"/>
          <w:sz w:val="24"/>
          <w:szCs w:val="24"/>
        </w:rPr>
        <w:t xml:space="preserve">, </w:t>
      </w:r>
      <w:r w:rsidR="008A370C" w:rsidRPr="006E42DD">
        <w:rPr>
          <w:rFonts w:ascii="Times New Roman" w:eastAsia="Times New Roman" w:hAnsi="Times New Roman"/>
          <w:sz w:val="24"/>
          <w:szCs w:val="24"/>
        </w:rPr>
        <w:t xml:space="preserve"> </w:t>
      </w:r>
      <w:r w:rsidR="00ED1C83" w:rsidRPr="006E42DD">
        <w:rPr>
          <w:rFonts w:ascii="Times New Roman" w:eastAsia="Times New Roman" w:hAnsi="Times New Roman"/>
          <w:sz w:val="24"/>
          <w:szCs w:val="24"/>
        </w:rPr>
        <w:t xml:space="preserve">згідно </w:t>
      </w:r>
      <w:r w:rsidR="007B3D83" w:rsidRPr="006E42DD">
        <w:rPr>
          <w:rFonts w:ascii="Times New Roman" w:eastAsia="Times New Roman" w:hAnsi="Times New Roman"/>
          <w:sz w:val="24"/>
          <w:szCs w:val="24"/>
        </w:rPr>
        <w:t xml:space="preserve">з </w:t>
      </w:r>
      <w:r w:rsidR="00ED1C83" w:rsidRPr="006E42DD">
        <w:rPr>
          <w:rFonts w:ascii="Times New Roman" w:eastAsia="Times New Roman" w:hAnsi="Times New Roman"/>
          <w:sz w:val="24"/>
          <w:szCs w:val="24"/>
        </w:rPr>
        <w:t>технічним</w:t>
      </w:r>
      <w:r w:rsidR="007B3D83" w:rsidRPr="006E42DD">
        <w:rPr>
          <w:rFonts w:ascii="Times New Roman" w:eastAsia="Times New Roman" w:hAnsi="Times New Roman"/>
          <w:sz w:val="24"/>
          <w:szCs w:val="24"/>
        </w:rPr>
        <w:t>и</w:t>
      </w:r>
      <w:r w:rsidR="002C1C1C" w:rsidRPr="006E42DD">
        <w:rPr>
          <w:rFonts w:ascii="Times New Roman" w:eastAsia="Times New Roman" w:hAnsi="Times New Roman"/>
          <w:sz w:val="24"/>
          <w:szCs w:val="24"/>
        </w:rPr>
        <w:t>, якісним</w:t>
      </w:r>
      <w:r w:rsidR="007B3D83" w:rsidRPr="006E42DD">
        <w:rPr>
          <w:rFonts w:ascii="Times New Roman" w:eastAsia="Times New Roman" w:hAnsi="Times New Roman"/>
          <w:sz w:val="24"/>
          <w:szCs w:val="24"/>
        </w:rPr>
        <w:t>и</w:t>
      </w:r>
      <w:r w:rsidR="002C1C1C" w:rsidRPr="006E42DD">
        <w:rPr>
          <w:rFonts w:ascii="Times New Roman" w:eastAsia="Times New Roman" w:hAnsi="Times New Roman"/>
          <w:sz w:val="24"/>
          <w:szCs w:val="24"/>
        </w:rPr>
        <w:t xml:space="preserve"> та кількісним</w:t>
      </w:r>
      <w:r w:rsidR="007B3D83" w:rsidRPr="006E42DD">
        <w:rPr>
          <w:rFonts w:ascii="Times New Roman" w:eastAsia="Times New Roman" w:hAnsi="Times New Roman"/>
          <w:sz w:val="24"/>
          <w:szCs w:val="24"/>
        </w:rPr>
        <w:t>и</w:t>
      </w:r>
      <w:r w:rsidR="002C1C1C" w:rsidRPr="006E42DD">
        <w:rPr>
          <w:rFonts w:ascii="Times New Roman" w:eastAsia="Times New Roman" w:hAnsi="Times New Roman"/>
          <w:sz w:val="24"/>
          <w:szCs w:val="24"/>
        </w:rPr>
        <w:t xml:space="preserve"> характеристикам</w:t>
      </w:r>
      <w:r w:rsidR="006228C4" w:rsidRPr="006E42DD">
        <w:rPr>
          <w:rFonts w:ascii="Times New Roman" w:eastAsia="Times New Roman" w:hAnsi="Times New Roman"/>
          <w:sz w:val="24"/>
          <w:szCs w:val="24"/>
        </w:rPr>
        <w:t xml:space="preserve"> </w:t>
      </w:r>
      <w:r w:rsidR="002C1C1C" w:rsidRPr="006E42DD">
        <w:rPr>
          <w:rFonts w:ascii="Times New Roman" w:eastAsia="Times New Roman" w:hAnsi="Times New Roman"/>
          <w:sz w:val="24"/>
          <w:szCs w:val="24"/>
        </w:rPr>
        <w:t>предмета закупівлі та іншими вимогами тендерної документації.</w:t>
      </w:r>
    </w:p>
    <w:p w14:paraId="00605386" w14:textId="77777777" w:rsidR="002C1C1C" w:rsidRDefault="002C1C1C" w:rsidP="006228C4">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228C4">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1C0B32" w:rsidRPr="006B78F4" w14:paraId="5E526BAB" w14:textId="77777777" w:rsidTr="00CE500B">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CE90575"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832B68" w14:textId="40EA0B1D"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 xml:space="preserve">Відповідно до Додатку </w:t>
            </w:r>
            <w:r>
              <w:rPr>
                <w:rFonts w:ascii="Times New Roman" w:eastAsia="Times New Roman" w:hAnsi="Times New Roman"/>
                <w:b/>
                <w:bCs/>
                <w:sz w:val="18"/>
                <w:szCs w:val="18"/>
              </w:rPr>
              <w:t>3</w:t>
            </w:r>
            <w:r w:rsidRPr="00DA3B54">
              <w:rPr>
                <w:rFonts w:ascii="Times New Roman" w:eastAsia="Times New Roman" w:hAnsi="Times New Roman"/>
                <w:b/>
                <w:bCs/>
                <w:sz w:val="18"/>
                <w:szCs w:val="18"/>
              </w:rPr>
              <w:t xml:space="preserve">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4D6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FFC90"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8DDD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2ECBA"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065D4"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F29B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0380F"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A3647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1C0B32" w:rsidRPr="006B78F4" w14:paraId="79E42DBF" w14:textId="77777777" w:rsidTr="00CE500B">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1AF966C0"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6CE78F3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0A6F1FE8"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Од. вим.</w:t>
            </w:r>
          </w:p>
        </w:tc>
        <w:tc>
          <w:tcPr>
            <w:tcW w:w="1066" w:type="dxa"/>
            <w:tcBorders>
              <w:top w:val="nil"/>
              <w:left w:val="nil"/>
              <w:bottom w:val="single" w:sz="4" w:space="0" w:color="auto"/>
              <w:right w:val="single" w:sz="4" w:space="0" w:color="auto"/>
            </w:tcBorders>
            <w:shd w:val="clear" w:color="FFFFFF" w:fill="FFFFFF"/>
            <w:vAlign w:val="center"/>
            <w:hideMark/>
          </w:tcPr>
          <w:p w14:paraId="6427CDC9"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660E954C"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5882796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Якісні та технічні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207904E5"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5DBD84CE"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A9CB4D8"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8D28C6B"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4061EFCA"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0838E93C"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0A5855E7" w14:textId="77777777" w:rsidR="001C0B32" w:rsidRPr="00DA3B54" w:rsidRDefault="001C0B32" w:rsidP="00CE500B">
            <w:pPr>
              <w:suppressAutoHyphens w:val="0"/>
              <w:spacing w:after="0" w:line="240" w:lineRule="auto"/>
              <w:rPr>
                <w:rFonts w:ascii="Times New Roman" w:eastAsia="Times New Roman" w:hAnsi="Times New Roman"/>
                <w:b/>
                <w:bCs/>
                <w:color w:val="000000"/>
                <w:sz w:val="18"/>
                <w:szCs w:val="18"/>
              </w:rPr>
            </w:pPr>
          </w:p>
        </w:tc>
      </w:tr>
      <w:tr w:rsidR="001C0B32" w:rsidRPr="006B78F4" w14:paraId="5CF34316" w14:textId="77777777" w:rsidTr="00CE500B">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41BBE6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608209F4"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77C4B300"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013ED47"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27829463"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57835A67"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65300359"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7DFD56AE"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7AF339E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600089DC"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0FB5B962"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49958CC3" w14:textId="77777777" w:rsidR="001C0B32" w:rsidRPr="00DA3B54" w:rsidRDefault="001C0B32" w:rsidP="00CE500B">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0945FC78" w14:textId="77777777" w:rsidR="001C0B32" w:rsidRPr="00DA3B54" w:rsidRDefault="001C0B32" w:rsidP="00CE500B">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1C0B32" w:rsidRPr="006B78F4" w14:paraId="0400BAD2" w14:textId="77777777" w:rsidTr="001C0B32">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B61855F" w14:textId="77777777" w:rsidR="001C0B32" w:rsidRPr="00DA3B54" w:rsidRDefault="001C0B32" w:rsidP="00CE500B">
            <w:pPr>
              <w:suppressAutoHyphens w:val="0"/>
              <w:spacing w:after="0" w:line="240" w:lineRule="auto"/>
              <w:jc w:val="center"/>
              <w:rPr>
                <w:rFonts w:ascii="Times New Roman" w:eastAsia="Times New Roman" w:hAnsi="Times New Roman"/>
                <w:sz w:val="18"/>
                <w:szCs w:val="18"/>
              </w:rPr>
            </w:pPr>
            <w:r w:rsidRPr="00DA3B54">
              <w:rPr>
                <w:rFonts w:ascii="Times New Roman" w:eastAsia="Times New Roman" w:hAnsi="Times New Roman"/>
                <w:sz w:val="18"/>
                <w:szCs w:val="18"/>
              </w:rPr>
              <w:t>1</w:t>
            </w:r>
          </w:p>
        </w:tc>
        <w:tc>
          <w:tcPr>
            <w:tcW w:w="2328" w:type="dxa"/>
            <w:tcBorders>
              <w:top w:val="nil"/>
              <w:left w:val="nil"/>
              <w:bottom w:val="single" w:sz="4" w:space="0" w:color="auto"/>
              <w:right w:val="single" w:sz="4" w:space="0" w:color="auto"/>
            </w:tcBorders>
            <w:shd w:val="clear" w:color="auto" w:fill="auto"/>
            <w:vAlign w:val="center"/>
          </w:tcPr>
          <w:p w14:paraId="4025CAE0" w14:textId="77777777" w:rsidR="001C0B32" w:rsidRPr="00EA7C52" w:rsidRDefault="001C0B32" w:rsidP="00CE500B">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4E4D3A9" w14:textId="7645EEEC"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5998BD87" w14:textId="6DB93C29" w:rsidR="001C0B32" w:rsidRPr="007748B7" w:rsidRDefault="001C0B32" w:rsidP="00CE500B">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hideMark/>
          </w:tcPr>
          <w:p w14:paraId="53ABDAA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633" w:type="dxa"/>
            <w:tcBorders>
              <w:top w:val="nil"/>
              <w:left w:val="nil"/>
              <w:bottom w:val="single" w:sz="4" w:space="0" w:color="auto"/>
              <w:right w:val="single" w:sz="4" w:space="0" w:color="auto"/>
            </w:tcBorders>
            <w:shd w:val="clear" w:color="auto" w:fill="auto"/>
            <w:noWrap/>
            <w:vAlign w:val="bottom"/>
            <w:hideMark/>
          </w:tcPr>
          <w:p w14:paraId="02F0271E"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1" w:type="dxa"/>
            <w:tcBorders>
              <w:top w:val="nil"/>
              <w:left w:val="nil"/>
              <w:bottom w:val="single" w:sz="4" w:space="0" w:color="auto"/>
              <w:right w:val="single" w:sz="4" w:space="0" w:color="auto"/>
            </w:tcBorders>
            <w:shd w:val="clear" w:color="auto" w:fill="auto"/>
            <w:noWrap/>
            <w:vAlign w:val="bottom"/>
            <w:hideMark/>
          </w:tcPr>
          <w:p w14:paraId="52195355"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14:paraId="309ECEE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4" w:type="dxa"/>
            <w:tcBorders>
              <w:top w:val="nil"/>
              <w:left w:val="nil"/>
              <w:bottom w:val="single" w:sz="4" w:space="0" w:color="auto"/>
              <w:right w:val="single" w:sz="4" w:space="0" w:color="auto"/>
            </w:tcBorders>
            <w:shd w:val="clear" w:color="auto" w:fill="auto"/>
            <w:noWrap/>
            <w:vAlign w:val="bottom"/>
            <w:hideMark/>
          </w:tcPr>
          <w:p w14:paraId="577366E7"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013F8B9B"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DB6B0F"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A70FAA"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679" w:type="dxa"/>
            <w:tcBorders>
              <w:top w:val="nil"/>
              <w:left w:val="nil"/>
              <w:bottom w:val="single" w:sz="4" w:space="0" w:color="auto"/>
              <w:right w:val="single" w:sz="4" w:space="0" w:color="auto"/>
            </w:tcBorders>
            <w:shd w:val="clear" w:color="auto" w:fill="auto"/>
            <w:noWrap/>
            <w:vAlign w:val="bottom"/>
            <w:hideMark/>
          </w:tcPr>
          <w:p w14:paraId="5510E3D1" w14:textId="77777777" w:rsidR="001C0B32" w:rsidRPr="00DA3B54" w:rsidRDefault="001C0B32" w:rsidP="00CE500B">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63961A8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C15D" w14:textId="77777777" w:rsidR="001C0B32" w:rsidRPr="00DA3B54" w:rsidRDefault="001C0B32" w:rsidP="00CE500B">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7D05D3AA"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174188DC"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1A3D"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36EF594C"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1C0B32" w:rsidRPr="006B78F4" w14:paraId="777FD5E4" w14:textId="77777777" w:rsidTr="00CE500B">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2801"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61077E29" w14:textId="77777777" w:rsidR="001C0B32" w:rsidRPr="00DA3B54" w:rsidRDefault="001C0B32" w:rsidP="00CE500B">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A3193B">
        <w:rPr>
          <w:rFonts w:ascii="Times New Roman" w:eastAsia="Times New Roman" w:hAnsi="Times New Roman"/>
        </w:rPr>
        <w:lastRenderedPageBreak/>
        <w:t>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835695">
        <w:rPr>
          <w:rFonts w:ascii="Times New Roman" w:eastAsia="Times New Roman" w:hAnsi="Times New Roman"/>
          <w:b/>
          <w:sz w:val="20"/>
          <w:szCs w:val="20"/>
        </w:rPr>
        <w:t xml:space="preserve">ДОДАТОК </w:t>
      </w:r>
      <w:r w:rsidR="00D260A5" w:rsidRPr="00835695">
        <w:rPr>
          <w:rFonts w:ascii="Times New Roman" w:eastAsia="Times New Roman" w:hAnsi="Times New Roman"/>
          <w:b/>
          <w:sz w:val="20"/>
          <w:szCs w:val="20"/>
        </w:rPr>
        <w:t>6</w:t>
      </w:r>
    </w:p>
    <w:p w14:paraId="0F1217CC" w14:textId="77777777" w:rsidR="003E5FD2" w:rsidRDefault="003E5FD2" w:rsidP="003E5FD2">
      <w:pPr>
        <w:spacing w:after="0" w:line="240" w:lineRule="auto"/>
        <w:ind w:left="5660" w:firstLine="700"/>
        <w:jc w:val="right"/>
        <w:rPr>
          <w:rFonts w:ascii="Times New Roman" w:eastAsia="Times New Roman" w:hAnsi="Times New Roman"/>
          <w:i/>
          <w:sz w:val="20"/>
          <w:szCs w:val="20"/>
        </w:rPr>
      </w:pPr>
      <w:r w:rsidRPr="00526700">
        <w:rPr>
          <w:rFonts w:ascii="Times New Roman" w:eastAsia="Times New Roman" w:hAnsi="Times New Roman"/>
          <w:i/>
          <w:sz w:val="20"/>
          <w:szCs w:val="20"/>
        </w:rPr>
        <w:t>до тендерної документації</w:t>
      </w:r>
    </w:p>
    <w:p w14:paraId="3581DB20" w14:textId="77777777" w:rsidR="00F22EB7" w:rsidRDefault="00F22EB7" w:rsidP="003E5FD2">
      <w:pPr>
        <w:spacing w:after="0" w:line="240" w:lineRule="auto"/>
        <w:ind w:left="5660" w:firstLine="700"/>
        <w:jc w:val="right"/>
        <w:rPr>
          <w:rFonts w:ascii="Times New Roman" w:eastAsia="Times New Roman" w:hAnsi="Times New Roman"/>
          <w:i/>
          <w:sz w:val="20"/>
          <w:szCs w:val="20"/>
        </w:rPr>
      </w:pPr>
    </w:p>
    <w:p w14:paraId="0C8F110D" w14:textId="77777777" w:rsidR="006F1B06" w:rsidRPr="001209E2" w:rsidRDefault="006F1B06" w:rsidP="006F1B06">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678DCE07" w14:textId="77777777" w:rsidR="006F1B06" w:rsidRDefault="006F1B06" w:rsidP="006F1B06">
      <w:pPr>
        <w:spacing w:after="0" w:line="240" w:lineRule="auto"/>
        <w:jc w:val="center"/>
        <w:rPr>
          <w:rFonts w:ascii="Times New Roman" w:hAnsi="Times New Roman"/>
          <w:bCs/>
          <w:snapToGrid w:val="0"/>
          <w:color w:val="000000"/>
        </w:rPr>
      </w:pPr>
    </w:p>
    <w:p w14:paraId="4625C61F" w14:textId="77777777" w:rsidR="006F1B06" w:rsidRDefault="006F1B06" w:rsidP="006F1B06">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w:t>
      </w:r>
      <w:r>
        <w:rPr>
          <w:rFonts w:ascii="Times New Roman" w:hAnsi="Times New Roman"/>
          <w:bCs/>
          <w:snapToGrid w:val="0"/>
          <w:color w:val="000000"/>
        </w:rPr>
        <w:t>__</w:t>
      </w:r>
      <w:r w:rsidRPr="001209E2">
        <w:rPr>
          <w:rFonts w:ascii="Times New Roman" w:hAnsi="Times New Roman"/>
          <w:bCs/>
          <w:snapToGrid w:val="0"/>
          <w:color w:val="000000"/>
        </w:rPr>
        <w:t>_»_________202</w:t>
      </w:r>
      <w:r>
        <w:rPr>
          <w:rFonts w:ascii="Times New Roman" w:hAnsi="Times New Roman"/>
          <w:bCs/>
          <w:snapToGrid w:val="0"/>
          <w:color w:val="000000"/>
        </w:rPr>
        <w:t>4</w:t>
      </w:r>
      <w:r w:rsidRPr="001209E2">
        <w:rPr>
          <w:rFonts w:ascii="Times New Roman" w:hAnsi="Times New Roman"/>
          <w:bCs/>
          <w:snapToGrid w:val="0"/>
          <w:color w:val="000000"/>
        </w:rPr>
        <w:t>року</w:t>
      </w:r>
    </w:p>
    <w:p w14:paraId="322E7C76" w14:textId="77777777" w:rsidR="006F1B06" w:rsidRPr="001209E2" w:rsidRDefault="006F1B06" w:rsidP="006F1B06">
      <w:pPr>
        <w:spacing w:after="0" w:line="240" w:lineRule="auto"/>
        <w:jc w:val="center"/>
        <w:rPr>
          <w:rFonts w:ascii="Times New Roman" w:hAnsi="Times New Roman"/>
          <w:bCs/>
          <w:snapToGrid w:val="0"/>
          <w:color w:val="000000"/>
        </w:rPr>
      </w:pPr>
    </w:p>
    <w:p w14:paraId="3C69959B" w14:textId="77777777" w:rsidR="006F1B06" w:rsidRDefault="006F1B06" w:rsidP="006F1B06">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016DC2">
        <w:rPr>
          <w:rFonts w:ascii="Times New Roman" w:eastAsia="Times New Roman" w:hAnsi="Times New Roman"/>
          <w:color w:val="000000"/>
          <w:lang w:val="ru-RU" w:eastAsia="ru-RU"/>
        </w:rPr>
        <w:t>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sidRPr="00016DC2">
        <w:rPr>
          <w:rFonts w:ascii="Times New Roman" w:hAnsi="Times New Roman"/>
          <w:snapToGrid w:val="0"/>
          <w:lang w:val="ru-RU"/>
        </w:rPr>
        <w:t>_________________________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p>
    <w:p w14:paraId="399D33E0" w14:textId="77777777" w:rsidR="006F1B06" w:rsidRPr="001209E2" w:rsidRDefault="006F1B06" w:rsidP="006F1B06">
      <w:pPr>
        <w:shd w:val="clear" w:color="auto" w:fill="FFFFFF"/>
        <w:spacing w:after="0" w:line="240" w:lineRule="auto"/>
        <w:jc w:val="both"/>
        <w:rPr>
          <w:rFonts w:ascii="Times New Roman" w:hAnsi="Times New Roman"/>
          <w:color w:val="000000"/>
        </w:rPr>
      </w:pP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EDBE6AC" w14:textId="77777777" w:rsidR="006F1B06" w:rsidRPr="001209E2" w:rsidRDefault="006F1B06" w:rsidP="006F1B06">
      <w:pPr>
        <w:widowControl w:val="0"/>
        <w:spacing w:after="0" w:line="240" w:lineRule="auto"/>
        <w:ind w:firstLine="567"/>
        <w:jc w:val="both"/>
        <w:rPr>
          <w:rFonts w:ascii="Times New Roman" w:hAnsi="Times New Roman"/>
          <w:b/>
          <w:color w:val="000000"/>
        </w:rPr>
      </w:pPr>
    </w:p>
    <w:p w14:paraId="352D4D92" w14:textId="77777777" w:rsidR="006F1B06" w:rsidRPr="001209E2" w:rsidRDefault="006F1B06" w:rsidP="006F1B06">
      <w:pPr>
        <w:widowControl w:val="0"/>
        <w:numPr>
          <w:ilvl w:val="0"/>
          <w:numId w:val="14"/>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605A1E6" w14:textId="77777777" w:rsidR="006F1B06" w:rsidRPr="004A6E14" w:rsidRDefault="006F1B06" w:rsidP="006F1B06">
      <w:pPr>
        <w:pStyle w:val="aff5"/>
        <w:ind w:firstLine="708"/>
        <w:jc w:val="both"/>
        <w:rPr>
          <w:rFonts w:ascii="Times New Roman" w:hAnsi="Times New Roman"/>
        </w:rPr>
      </w:pPr>
      <w:r w:rsidRPr="004A6E14">
        <w:rPr>
          <w:rFonts w:ascii="Times New Roman" w:hAnsi="Times New Roman"/>
        </w:rPr>
        <w:t>1.1. ПОСТАЧАЛЬНИК бере на себе зобов’язання за замовленням ПОКУПЦЯ поставити Товар</w:t>
      </w:r>
      <w:r w:rsidRPr="004A6E14">
        <w:rPr>
          <w:rFonts w:ascii="Times New Roman" w:hAnsi="Times New Roman"/>
          <w:b/>
        </w:rPr>
        <w:t xml:space="preserve"> </w:t>
      </w:r>
      <w:r w:rsidRPr="004A6E14">
        <w:rPr>
          <w:rFonts w:ascii="Times New Roman" w:hAnsi="Times New Roman"/>
        </w:rPr>
        <w:t xml:space="preserve">належної якості, код </w:t>
      </w:r>
      <w:r w:rsidRPr="00422BBB">
        <w:rPr>
          <w:rFonts w:ascii="Times New Roman" w:hAnsi="Times New Roman"/>
          <w:color w:val="000000"/>
        </w:rPr>
        <w:t xml:space="preserve">ДК 021:2015 </w:t>
      </w:r>
      <w:r w:rsidRPr="00422BBB">
        <w:rPr>
          <w:rFonts w:ascii="Times New Roman" w:hAnsi="Times New Roman"/>
        </w:rPr>
        <w:t xml:space="preserve">- </w:t>
      </w:r>
      <w:r w:rsidRPr="00BC3CC1">
        <w:rPr>
          <w:rFonts w:ascii="Times New Roman" w:hAnsi="Times New Roman"/>
        </w:rPr>
        <w:t>44110000</w:t>
      </w:r>
      <w:r w:rsidRPr="00BC3CC1">
        <w:rPr>
          <w:rFonts w:ascii="Times New Roman" w:eastAsia="Times New Roman" w:hAnsi="Times New Roman"/>
          <w:lang w:eastAsia="ru-RU"/>
        </w:rPr>
        <w:t>-4 Конструкційні матеріали  (44111200-3 Цемент)</w:t>
      </w:r>
      <w:r>
        <w:rPr>
          <w:rFonts w:ascii="Times New Roman" w:eastAsia="Times New Roman" w:hAnsi="Times New Roman"/>
          <w:lang w:eastAsia="ru-RU"/>
        </w:rPr>
        <w:t xml:space="preserve"> </w:t>
      </w:r>
      <w:r w:rsidRPr="004A6E14">
        <w:rPr>
          <w:rFonts w:ascii="Times New Roman" w:hAnsi="Times New Roman"/>
        </w:rPr>
        <w:t xml:space="preserve">за </w:t>
      </w:r>
      <w:r w:rsidRPr="004A6E14">
        <w:rPr>
          <w:rFonts w:ascii="Times New Roman" w:hAnsi="Times New Roman"/>
          <w:b/>
          <w:bCs/>
          <w:shd w:val="clear" w:color="auto" w:fill="FFFFFF"/>
        </w:rPr>
        <w:t xml:space="preserve"> </w:t>
      </w:r>
      <w:r w:rsidRPr="004A6E14">
        <w:rPr>
          <w:rFonts w:ascii="Times New Roman" w:hAnsi="Times New Roman"/>
        </w:rPr>
        <w:t>(далі - Товар), а ПОКУПЕЦЬ прийняти цей Товар та оплатити його в порядку та на умовах, визначених цим Договором.</w:t>
      </w:r>
    </w:p>
    <w:p w14:paraId="4120AF73" w14:textId="77777777" w:rsidR="006F1B06" w:rsidRPr="004A6E14" w:rsidRDefault="006F1B06" w:rsidP="006F1B06">
      <w:pPr>
        <w:spacing w:after="0"/>
        <w:ind w:firstLine="567"/>
        <w:jc w:val="both"/>
        <w:rPr>
          <w:rFonts w:ascii="Times New Roman" w:hAnsi="Times New Roman"/>
          <w:kern w:val="1"/>
        </w:rPr>
      </w:pPr>
      <w:r w:rsidRPr="004A6E14">
        <w:rPr>
          <w:rFonts w:ascii="Times New Roman" w:hAnsi="Times New Roman"/>
          <w:color w:val="000000"/>
        </w:rPr>
        <w:t xml:space="preserve">1.2. Найменування, асортимент, характеристики, якість, технічні умови, кількість та вартість Товару, визначена у Специфікації (Додаток № 1), яка є </w:t>
      </w:r>
      <w:r w:rsidRPr="004A6E14">
        <w:rPr>
          <w:rFonts w:ascii="Times New Roman" w:hAnsi="Times New Roman"/>
          <w:kern w:val="2"/>
        </w:rPr>
        <w:t>невід’ємною частиною Договору (далі - Специфікація)</w:t>
      </w:r>
      <w:r w:rsidRPr="004A6E14">
        <w:rPr>
          <w:rFonts w:ascii="Times New Roman" w:hAnsi="Times New Roman"/>
          <w:color w:val="000000"/>
        </w:rPr>
        <w:t xml:space="preserve">.  </w:t>
      </w:r>
    </w:p>
    <w:p w14:paraId="1DF79FC7" w14:textId="77777777" w:rsidR="006F1B06" w:rsidRPr="004A6E14" w:rsidRDefault="006F1B06" w:rsidP="006F1B06">
      <w:pPr>
        <w:pStyle w:val="1f7"/>
        <w:jc w:val="both"/>
        <w:rPr>
          <w:rFonts w:ascii="Times New Roman" w:hAnsi="Times New Roman"/>
          <w:lang w:val="uk-UA"/>
        </w:rPr>
      </w:pPr>
      <w:r w:rsidRPr="004A6E14">
        <w:rPr>
          <w:rFonts w:ascii="Times New Roman" w:hAnsi="Times New Roman"/>
          <w:lang w:val="uk-UA"/>
        </w:rPr>
        <w:t xml:space="preserve">         1.3. </w:t>
      </w:r>
      <w:r w:rsidRPr="004A6E14">
        <w:rPr>
          <w:rFonts w:ascii="Times New Roman" w:hAnsi="Times New Roman"/>
          <w:kern w:val="2"/>
          <w:lang w:val="uk-UA"/>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FB95655" w14:textId="77777777" w:rsidR="006F1B06" w:rsidRPr="004A6E14" w:rsidRDefault="006F1B06" w:rsidP="006F1B06">
      <w:pPr>
        <w:pStyle w:val="1f7"/>
        <w:jc w:val="both"/>
        <w:rPr>
          <w:rFonts w:ascii="Times New Roman" w:hAnsi="Times New Roman"/>
          <w:kern w:val="2"/>
        </w:rPr>
      </w:pPr>
      <w:r w:rsidRPr="004A6E14">
        <w:rPr>
          <w:rFonts w:ascii="Times New Roman" w:hAnsi="Times New Roman"/>
          <w:lang w:val="uk-UA"/>
        </w:rPr>
        <w:t xml:space="preserve">         </w:t>
      </w:r>
      <w:r w:rsidRPr="004A6E14">
        <w:rPr>
          <w:rFonts w:ascii="Times New Roman" w:hAnsi="Times New Roman"/>
        </w:rPr>
        <w:t xml:space="preserve">1.4. </w:t>
      </w:r>
      <w:r w:rsidRPr="004A6E14">
        <w:rPr>
          <w:rFonts w:ascii="Times New Roman" w:hAnsi="Times New Roman"/>
          <w:kern w:val="2"/>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4431C7D5" w14:textId="77777777" w:rsidR="006F1B06" w:rsidRPr="004A6E14" w:rsidRDefault="006F1B06" w:rsidP="006F1B06">
      <w:pPr>
        <w:pStyle w:val="1f7"/>
        <w:jc w:val="both"/>
        <w:rPr>
          <w:rFonts w:ascii="Times New Roman" w:hAnsi="Times New Roman"/>
          <w:kern w:val="2"/>
        </w:rPr>
      </w:pPr>
      <w:r w:rsidRPr="004A6E14">
        <w:rPr>
          <w:rFonts w:ascii="Times New Roman" w:hAnsi="Times New Roman"/>
          <w:kern w:val="2"/>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44CBFEC2" w14:textId="77777777" w:rsidR="006F1B06" w:rsidRPr="004A6E14" w:rsidRDefault="006F1B06" w:rsidP="006F1B06">
      <w:pPr>
        <w:pStyle w:val="1f7"/>
        <w:jc w:val="both"/>
        <w:rPr>
          <w:rFonts w:ascii="Times New Roman" w:hAnsi="Times New Roman"/>
          <w:lang w:val="uk-UA"/>
        </w:rPr>
      </w:pPr>
      <w:r w:rsidRPr="004A6E14">
        <w:rPr>
          <w:rFonts w:ascii="Times New Roman" w:hAnsi="Times New Roman"/>
          <w:lang w:val="uk-UA"/>
        </w:rPr>
        <w:t xml:space="preserve">          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60F94426" w14:textId="77777777" w:rsidR="006F1B06" w:rsidRPr="004A6E14" w:rsidRDefault="006F1B06" w:rsidP="006F1B06">
      <w:pPr>
        <w:spacing w:after="0" w:line="240" w:lineRule="auto"/>
        <w:jc w:val="both"/>
        <w:rPr>
          <w:rFonts w:ascii="Times New Roman" w:hAnsi="Times New Roman"/>
          <w:iCs/>
          <w:color w:val="000000"/>
          <w:shd w:val="clear" w:color="auto" w:fill="FFFFFF"/>
        </w:rPr>
      </w:pPr>
      <w:r w:rsidRPr="004A6E14">
        <w:rPr>
          <w:rFonts w:ascii="Times New Roman" w:hAnsi="Times New Roman"/>
        </w:rPr>
        <w:t xml:space="preserve">         1.6. </w:t>
      </w:r>
      <w:r w:rsidRPr="004A6E14">
        <w:rPr>
          <w:rFonts w:ascii="Times New Roman" w:hAnsi="Times New Roman"/>
          <w:iCs/>
          <w:color w:val="000000"/>
          <w:shd w:val="clear" w:color="auto" w:fill="FFFFFF"/>
        </w:rPr>
        <w:t xml:space="preserve">ПОКУПЕЦЬ </w:t>
      </w:r>
      <w:r w:rsidRPr="004A6E14">
        <w:rPr>
          <w:rFonts w:ascii="Times New Roman" w:hAnsi="Times New Roman"/>
        </w:rPr>
        <w:t>має право зменшити обсяг закупівлі Товару на підставі пп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55B84051" w14:textId="77777777" w:rsidR="006F1B06" w:rsidRPr="004A6E14" w:rsidRDefault="006F1B06" w:rsidP="006F1B06">
      <w:pPr>
        <w:spacing w:after="0" w:line="240" w:lineRule="auto"/>
        <w:ind w:firstLine="567"/>
        <w:jc w:val="both"/>
        <w:rPr>
          <w:rFonts w:ascii="Times New Roman" w:eastAsia="Times New Roman" w:hAnsi="Times New Roman"/>
          <w:color w:val="000000"/>
          <w:shd w:val="clear" w:color="auto" w:fill="FFFFFF"/>
          <w:lang w:eastAsia="ru-RU"/>
        </w:rPr>
      </w:pPr>
      <w:r w:rsidRPr="004A6E14">
        <w:rPr>
          <w:rFonts w:ascii="Times New Roman" w:hAnsi="Times New Roman"/>
          <w:iCs/>
          <w:color w:val="000000"/>
          <w:shd w:val="clear" w:color="auto" w:fill="FFFFFF"/>
        </w:rPr>
        <w:t>1.</w:t>
      </w:r>
      <w:r w:rsidRPr="004A6E14">
        <w:rPr>
          <w:rFonts w:ascii="Times New Roman" w:hAnsi="Times New Roman"/>
          <w:iCs/>
          <w:color w:val="000000"/>
          <w:shd w:val="clear" w:color="auto" w:fill="FFFFFF"/>
          <w:lang w:val="ru-RU"/>
        </w:rPr>
        <w:t xml:space="preserve">7. </w:t>
      </w:r>
      <w:r w:rsidRPr="004A6E14">
        <w:rPr>
          <w:rFonts w:ascii="Times New Roman" w:hAnsi="Times New Roman"/>
          <w:color w:val="000000"/>
          <w:shd w:val="clear" w:color="auto" w:fill="FFFFFF"/>
        </w:rPr>
        <w:t>Сторони можуть внести зміни до Договору</w:t>
      </w:r>
      <w:r w:rsidRPr="004A6E14">
        <w:rPr>
          <w:rFonts w:ascii="Times New Roman" w:hAnsi="Times New Roman"/>
          <w:color w:val="000000"/>
          <w:shd w:val="clear" w:color="auto" w:fill="FFFFFF"/>
          <w:lang w:val="ru-RU"/>
        </w:rPr>
        <w:t xml:space="preserve"> у раз</w:t>
      </w:r>
      <w:r w:rsidRPr="004A6E14">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A6E14">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18884D74" w14:textId="77777777" w:rsidR="006F1B06" w:rsidRPr="001209E2" w:rsidRDefault="006F1B06" w:rsidP="006F1B06">
      <w:pPr>
        <w:widowControl w:val="0"/>
        <w:numPr>
          <w:ilvl w:val="0"/>
          <w:numId w:val="14"/>
        </w:numPr>
        <w:spacing w:after="0" w:line="240" w:lineRule="auto"/>
        <w:ind w:left="426"/>
        <w:jc w:val="center"/>
        <w:rPr>
          <w:rFonts w:ascii="Times New Roman" w:hAnsi="Times New Roman"/>
          <w:b/>
          <w:bCs/>
          <w:snapToGrid w:val="0"/>
          <w:color w:val="000000"/>
        </w:rPr>
      </w:pPr>
      <w:r w:rsidRPr="001209E2">
        <w:rPr>
          <w:rFonts w:ascii="Times New Roman" w:hAnsi="Times New Roman"/>
          <w:b/>
          <w:bCs/>
          <w:snapToGrid w:val="0"/>
          <w:color w:val="000000"/>
        </w:rPr>
        <w:t>УМОВИ ПОСТАВКИ ТОВАРУ</w:t>
      </w:r>
    </w:p>
    <w:p w14:paraId="40100F71" w14:textId="77777777" w:rsidR="006F1B06" w:rsidRPr="008E7B47" w:rsidRDefault="006F1B06" w:rsidP="006F1B06">
      <w:pPr>
        <w:tabs>
          <w:tab w:val="left" w:pos="993"/>
        </w:tabs>
        <w:spacing w:after="0" w:line="240" w:lineRule="auto"/>
        <w:ind w:firstLine="567"/>
        <w:jc w:val="both"/>
        <w:rPr>
          <w:rFonts w:ascii="Times New Roman" w:hAnsi="Times New Roman"/>
          <w:color w:val="000000"/>
        </w:rPr>
      </w:pPr>
      <w:r w:rsidRPr="008E7B47">
        <w:rPr>
          <w:rFonts w:ascii="Times New Roman" w:hAnsi="Times New Roman"/>
          <w:color w:val="000000"/>
        </w:rPr>
        <w:t xml:space="preserve">2.1. Поставка Товару здійснюється на умовах терміну DDP міжнародних правил ІНКОТЕРМС-2020 </w:t>
      </w:r>
      <w:r w:rsidRPr="008E7B47">
        <w:rPr>
          <w:rFonts w:ascii="Times New Roman" w:hAnsi="Times New Roman" w:cs="font284"/>
          <w:color w:val="000000"/>
          <w:kern w:val="1"/>
        </w:rPr>
        <w:t>до місця призначення:</w:t>
      </w:r>
      <w:r w:rsidRPr="008E7B47">
        <w:rPr>
          <w:rFonts w:ascii="Times New Roman" w:hAnsi="Times New Roman" w:cs="font284"/>
          <w:kern w:val="1"/>
        </w:rPr>
        <w:t xml:space="preserve"> </w:t>
      </w:r>
      <w:r w:rsidRPr="008E7B47">
        <w:rPr>
          <w:rFonts w:ascii="Times New Roman" w:hAnsi="Times New Roman"/>
          <w:kern w:val="1"/>
          <w:sz w:val="24"/>
          <w:szCs w:val="24"/>
        </w:rPr>
        <w:t>вул. Гната Хоткевича, 20, м. Київ.</w:t>
      </w:r>
      <w:r w:rsidRPr="00304023">
        <w:rPr>
          <w:rFonts w:ascii="Times New Roman" w:hAnsi="Times New Roman"/>
          <w:color w:val="000000"/>
        </w:rPr>
        <w:t xml:space="preserve"> </w:t>
      </w:r>
    </w:p>
    <w:p w14:paraId="432D33A6" w14:textId="77777777" w:rsidR="006F1B06" w:rsidRDefault="006F1B06" w:rsidP="006F1B06">
      <w:pPr>
        <w:tabs>
          <w:tab w:val="left" w:pos="993"/>
        </w:tabs>
        <w:spacing w:after="0" w:line="240" w:lineRule="auto"/>
        <w:ind w:firstLine="567"/>
        <w:jc w:val="both"/>
        <w:rPr>
          <w:rFonts w:ascii="Times New Roman" w:eastAsia="Times New Roman" w:hAnsi="Times New Roman"/>
          <w:color w:val="000000"/>
          <w:lang w:eastAsia="uk-UA"/>
        </w:rPr>
      </w:pPr>
      <w:r w:rsidRPr="008E7B47">
        <w:rPr>
          <w:rFonts w:ascii="Times New Roman" w:hAnsi="Times New Roman"/>
          <w:color w:val="000000"/>
        </w:rPr>
        <w:t>2.2. ПОСТАЧАЛЬНИК здійснює поставку Товару</w:t>
      </w:r>
      <w:r>
        <w:rPr>
          <w:rFonts w:ascii="Times New Roman" w:hAnsi="Times New Roman"/>
          <w:color w:val="000000"/>
        </w:rPr>
        <w:t xml:space="preserve"> у мішках (вага 25 кг)</w:t>
      </w:r>
      <w:r w:rsidRPr="008E7B47">
        <w:rPr>
          <w:rFonts w:ascii="Times New Roman" w:hAnsi="Times New Roman"/>
          <w:color w:val="000000"/>
        </w:rPr>
        <w:t xml:space="preserve">, протягом </w:t>
      </w:r>
      <w:r>
        <w:rPr>
          <w:rFonts w:ascii="Times New Roman" w:hAnsi="Times New Roman"/>
          <w:color w:val="000000"/>
        </w:rPr>
        <w:t>10</w:t>
      </w:r>
      <w:r>
        <w:rPr>
          <w:rFonts w:ascii="Times New Roman" w:hAnsi="Times New Roman"/>
          <w:color w:val="000000"/>
          <w:lang w:val="ru-RU"/>
        </w:rPr>
        <w:t xml:space="preserve"> (десяти) календарних </w:t>
      </w:r>
      <w:r w:rsidRPr="008E7B47">
        <w:rPr>
          <w:rFonts w:ascii="Times New Roman" w:hAnsi="Times New Roman"/>
          <w:color w:val="000000"/>
        </w:rPr>
        <w:t xml:space="preserve"> днів </w:t>
      </w:r>
      <w:r w:rsidRPr="008E7B47">
        <w:rPr>
          <w:rFonts w:ascii="Times New Roman" w:eastAsia="Times New Roman" w:hAnsi="Times New Roman"/>
          <w:color w:val="000000"/>
          <w:lang w:eastAsia="uk-UA"/>
        </w:rPr>
        <w:t xml:space="preserve">від дати отримання </w:t>
      </w:r>
      <w:r w:rsidRPr="00304023">
        <w:rPr>
          <w:rFonts w:ascii="Times New Roman" w:hAnsi="Times New Roman"/>
          <w:color w:val="000000"/>
        </w:rPr>
        <w:t>від ПОКУПЦЯ попередньої оплати</w:t>
      </w:r>
      <w:r w:rsidRPr="008E7B47">
        <w:rPr>
          <w:rFonts w:ascii="Times New Roman" w:eastAsia="Times New Roman" w:hAnsi="Times New Roman"/>
          <w:color w:val="000000"/>
          <w:lang w:eastAsia="uk-UA"/>
        </w:rPr>
        <w:t xml:space="preserve"> відповідно до п. 3.2 цього Договору.</w:t>
      </w:r>
    </w:p>
    <w:p w14:paraId="382339BA" w14:textId="77777777" w:rsidR="006F1B06" w:rsidRPr="001209E2" w:rsidRDefault="006F1B06" w:rsidP="006F1B06">
      <w:pPr>
        <w:tabs>
          <w:tab w:val="left" w:pos="993"/>
        </w:tabs>
        <w:spacing w:after="0" w:line="240" w:lineRule="auto"/>
        <w:ind w:firstLine="567"/>
        <w:jc w:val="both"/>
        <w:rPr>
          <w:rFonts w:ascii="Times New Roman" w:hAnsi="Times New Roman"/>
          <w:color w:val="000000"/>
        </w:rPr>
      </w:pPr>
      <w:r w:rsidRPr="001209E2">
        <w:rPr>
          <w:rFonts w:ascii="Times New Roman" w:eastAsia="Times New Roman" w:hAnsi="Times New Roman"/>
          <w:color w:val="000000"/>
          <w:lang w:eastAsia="uk-UA"/>
        </w:rPr>
        <w:lastRenderedPageBreak/>
        <w:t>2.3. У випадку залучення ПОСТАЧАЛЬН</w:t>
      </w:r>
      <w:r w:rsidRPr="001209E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A6A66EB" w14:textId="77777777" w:rsidR="006F1B06"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2.4. ПОСТАЧАЛЬНИК зобов’язаний письмово повідомити ПОКУПЦЯ про дату поставки Товару до місця призначення не менше ніж за </w:t>
      </w:r>
      <w:r>
        <w:rPr>
          <w:rFonts w:ascii="Times New Roman" w:hAnsi="Times New Roman"/>
          <w:color w:val="000000"/>
        </w:rPr>
        <w:t>2</w:t>
      </w:r>
      <w:r w:rsidRPr="001209E2">
        <w:rPr>
          <w:rFonts w:ascii="Times New Roman" w:hAnsi="Times New Roman"/>
          <w:color w:val="000000"/>
        </w:rPr>
        <w:t xml:space="preserve"> (</w:t>
      </w:r>
      <w:r>
        <w:rPr>
          <w:rFonts w:ascii="Times New Roman" w:hAnsi="Times New Roman"/>
          <w:color w:val="000000"/>
        </w:rPr>
        <w:t>два</w:t>
      </w:r>
      <w:r w:rsidRPr="001209E2">
        <w:rPr>
          <w:rFonts w:ascii="Times New Roman" w:hAnsi="Times New Roman"/>
          <w:color w:val="000000"/>
        </w:rPr>
        <w:t>) робочих днів до запланованої дати поставки.</w:t>
      </w:r>
    </w:p>
    <w:p w14:paraId="1EFB10C0" w14:textId="77777777" w:rsidR="006F1B06" w:rsidRPr="00B8499A" w:rsidRDefault="006F1B06" w:rsidP="006F1B06">
      <w:pPr>
        <w:pStyle w:val="1f7"/>
        <w:ind w:firstLine="567"/>
        <w:jc w:val="both"/>
        <w:rPr>
          <w:rFonts w:ascii="Times New Roman" w:hAnsi="Times New Roman"/>
          <w:snapToGrid w:val="0"/>
          <w:color w:val="000000"/>
          <w:kern w:val="1"/>
          <w:lang w:val="uk-UA" w:eastAsia="zh-CN"/>
        </w:rPr>
      </w:pPr>
      <w:r w:rsidRPr="00B8499A">
        <w:rPr>
          <w:rFonts w:ascii="Times New Roman" w:hAnsi="Times New Roman"/>
          <w:color w:val="000000"/>
          <w:lang w:val="uk-UA"/>
        </w:rPr>
        <w:t>2.5.</w:t>
      </w:r>
      <w:r w:rsidRPr="00B8499A">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0BE6540" w14:textId="77777777" w:rsidR="006F1B06" w:rsidRPr="001209E2" w:rsidRDefault="006F1B06" w:rsidP="006F1B06">
      <w:pPr>
        <w:spacing w:after="0" w:line="240" w:lineRule="auto"/>
        <w:ind w:firstLine="567"/>
        <w:jc w:val="both"/>
        <w:rPr>
          <w:rFonts w:ascii="Times New Roman" w:hAnsi="Times New Roman"/>
          <w:color w:val="000000"/>
        </w:rPr>
      </w:pPr>
      <w:r w:rsidRPr="00B8499A">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433F1760" w14:textId="77777777" w:rsidR="006F1B06" w:rsidRPr="001209E2" w:rsidRDefault="006F1B06" w:rsidP="006F1B06">
      <w:pPr>
        <w:widowControl w:val="0"/>
        <w:spacing w:after="0" w:line="240" w:lineRule="auto"/>
        <w:ind w:firstLine="567"/>
        <w:jc w:val="both"/>
        <w:rPr>
          <w:rFonts w:ascii="Times New Roman" w:hAnsi="Times New Roman"/>
          <w:color w:val="000000"/>
        </w:rPr>
      </w:pPr>
      <w:r w:rsidRPr="001209E2">
        <w:rPr>
          <w:rFonts w:ascii="Times New Roman" w:hAnsi="Times New Roman"/>
          <w:color w:val="000000"/>
        </w:rPr>
        <w:t>2.</w:t>
      </w:r>
      <w:r>
        <w:rPr>
          <w:rFonts w:ascii="Times New Roman" w:hAnsi="Times New Roman"/>
          <w:color w:val="000000"/>
        </w:rPr>
        <w:t>6</w:t>
      </w:r>
      <w:r w:rsidRPr="001209E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66709085" w14:textId="77777777" w:rsidR="006F1B06" w:rsidRPr="001209E2" w:rsidRDefault="006F1B06" w:rsidP="006F1B06">
      <w:pPr>
        <w:widowControl w:val="0"/>
        <w:spacing w:after="0" w:line="240" w:lineRule="auto"/>
        <w:ind w:firstLine="567"/>
        <w:jc w:val="center"/>
        <w:rPr>
          <w:rFonts w:ascii="Times New Roman" w:hAnsi="Times New Roman"/>
          <w:snapToGrid w:val="0"/>
          <w:color w:val="000000"/>
        </w:rPr>
      </w:pPr>
      <w:r w:rsidRPr="001209E2">
        <w:rPr>
          <w:rFonts w:ascii="Times New Roman" w:hAnsi="Times New Roman"/>
          <w:snapToGrid w:val="0"/>
          <w:color w:val="000000"/>
        </w:rPr>
        <w:t xml:space="preserve">3.   </w:t>
      </w:r>
      <w:r w:rsidRPr="001209E2">
        <w:rPr>
          <w:rFonts w:ascii="Times New Roman" w:hAnsi="Times New Roman"/>
          <w:b/>
          <w:snapToGrid w:val="0"/>
          <w:color w:val="000000"/>
        </w:rPr>
        <w:t>ЦІНА ТА ПОРЯДОК ОПЛАТИ</w:t>
      </w:r>
    </w:p>
    <w:p w14:paraId="07652592" w14:textId="77777777" w:rsidR="006F1B06" w:rsidRPr="00577CD5" w:rsidRDefault="006F1B06" w:rsidP="006F1B06">
      <w:pPr>
        <w:spacing w:after="0" w:line="240" w:lineRule="auto"/>
        <w:ind w:firstLine="567"/>
        <w:jc w:val="both"/>
        <w:rPr>
          <w:rFonts w:ascii="Times New Roman" w:hAnsi="Times New Roman"/>
          <w:color w:val="000000"/>
        </w:rPr>
      </w:pPr>
      <w:r w:rsidRPr="00577CD5">
        <w:rPr>
          <w:rFonts w:ascii="Times New Roman" w:hAnsi="Times New Roman"/>
          <w:snapToGrid w:val="0"/>
          <w:color w:val="000000"/>
        </w:rPr>
        <w:t xml:space="preserve">3.1. Ціна Договору складає </w:t>
      </w:r>
      <w:r w:rsidRPr="00577CD5">
        <w:rPr>
          <w:rFonts w:ascii="Times New Roman" w:hAnsi="Times New Roman"/>
          <w:b/>
          <w:color w:val="000000"/>
        </w:rPr>
        <w:t xml:space="preserve">_____________ </w:t>
      </w:r>
      <w:r w:rsidRPr="00577CD5">
        <w:rPr>
          <w:rFonts w:ascii="Times New Roman" w:hAnsi="Times New Roman"/>
          <w:color w:val="000000"/>
        </w:rPr>
        <w:t xml:space="preserve">(_________________________) грн. ___ коп., крім того ПДВ 20% __________________ (_____________________) грн. __ коп. </w:t>
      </w:r>
      <w:r w:rsidRPr="00577CD5">
        <w:rPr>
          <w:rFonts w:ascii="Times New Roman" w:hAnsi="Times New Roman"/>
          <w:color w:val="000000"/>
          <w:kern w:val="1"/>
        </w:rPr>
        <w:t>Загальна ціна Договору з ПДВ складає</w:t>
      </w:r>
      <w:r w:rsidRPr="00577CD5">
        <w:rPr>
          <w:rFonts w:ascii="Times New Roman" w:hAnsi="Times New Roman"/>
          <w:color w:val="000000"/>
        </w:rPr>
        <w:t xml:space="preserve"> </w:t>
      </w:r>
      <w:r w:rsidRPr="00577CD5">
        <w:rPr>
          <w:rFonts w:ascii="Times New Roman" w:hAnsi="Times New Roman"/>
          <w:b/>
          <w:color w:val="000000"/>
        </w:rPr>
        <w:t xml:space="preserve">_____________ </w:t>
      </w:r>
      <w:r w:rsidRPr="00577CD5">
        <w:rPr>
          <w:rFonts w:ascii="Times New Roman" w:hAnsi="Times New Roman"/>
          <w:color w:val="000000"/>
        </w:rPr>
        <w:t>(_________________________) грн. ___ коп. (далі – ціна Договору).</w:t>
      </w:r>
    </w:p>
    <w:p w14:paraId="4E5F110E" w14:textId="77777777" w:rsidR="006F1B06" w:rsidRPr="00577CD5" w:rsidRDefault="006F1B06" w:rsidP="006F1B06">
      <w:pPr>
        <w:pStyle w:val="1f7"/>
        <w:ind w:firstLine="567"/>
        <w:jc w:val="both"/>
        <w:rPr>
          <w:rFonts w:ascii="Times New Roman" w:hAnsi="Times New Roman"/>
          <w:color w:val="000000"/>
          <w:lang w:val="uk-UA" w:eastAsia="zh-CN"/>
        </w:rPr>
      </w:pPr>
      <w:r w:rsidRPr="00577CD5">
        <w:rPr>
          <w:rFonts w:ascii="Times New Roman" w:hAnsi="Times New Roman"/>
          <w:snapToGrid w:val="0"/>
          <w:color w:val="000000"/>
          <w:lang w:val="uk-UA"/>
        </w:rPr>
        <w:t>3.2.</w:t>
      </w:r>
      <w:r w:rsidRPr="00577CD5">
        <w:rPr>
          <w:rFonts w:ascii="Times New Roman" w:hAnsi="Times New Roman"/>
          <w:color w:val="000000"/>
          <w:lang w:val="uk-UA"/>
        </w:rPr>
        <w:t xml:space="preserve"> </w:t>
      </w:r>
      <w:r w:rsidRPr="00577CD5">
        <w:rPr>
          <w:rFonts w:ascii="Times New Roman" w:hAnsi="Times New Roman"/>
          <w:color w:val="000000"/>
          <w:lang w:val="uk-UA" w:eastAsia="zh-CN"/>
        </w:rPr>
        <w:t>ПОКУПЕЦЬ здійснює попередню оплату в розмірі 100% вартості Товару протягом 5 (п’яти) календарних днів з дати отримання рахунку, який надається ПОСТАЧАЛЬНИКОМ протягом 2 (двох) робочих днів з дати отримання замовлення.</w:t>
      </w:r>
    </w:p>
    <w:p w14:paraId="301E16B6" w14:textId="77777777" w:rsidR="006F1B06" w:rsidRPr="00577CD5" w:rsidRDefault="006F1B06" w:rsidP="006F1B06">
      <w:pPr>
        <w:pStyle w:val="1f7"/>
        <w:ind w:firstLine="567"/>
        <w:jc w:val="both"/>
        <w:rPr>
          <w:rFonts w:ascii="Times New Roman" w:hAnsi="Times New Roman"/>
          <w:color w:val="000000"/>
        </w:rPr>
      </w:pPr>
      <w:r w:rsidRPr="00577CD5">
        <w:rPr>
          <w:rFonts w:ascii="Times New Roman" w:hAnsi="Times New Roman"/>
          <w:color w:val="000000"/>
          <w:lang w:val="uk-UA" w:eastAsia="zh-CN"/>
        </w:rPr>
        <w:t>Замовлення направляється на електронну адресу ПОСТАЧАЛЬНИКА, зазначену в п. 11 цього Договору. Датою отримання замовлення ПОСТАЧАЛЬНИКОМ вважається дата його відправлення з електронної адреси ПОКУПЦЯ</w:t>
      </w:r>
      <w:r w:rsidRPr="00577CD5">
        <w:rPr>
          <w:rFonts w:ascii="Times New Roman" w:eastAsia="Times New Roman" w:hAnsi="Times New Roman"/>
          <w:snapToGrid w:val="0"/>
          <w:color w:val="000000"/>
          <w:lang w:eastAsia="ru-RU"/>
        </w:rPr>
        <w:t>.</w:t>
      </w:r>
    </w:p>
    <w:p w14:paraId="0D5A08AE" w14:textId="77777777" w:rsidR="006F1B06" w:rsidRPr="00577CD5" w:rsidRDefault="006F1B06" w:rsidP="006F1B06">
      <w:pPr>
        <w:spacing w:after="0" w:line="240" w:lineRule="auto"/>
        <w:ind w:firstLine="567"/>
        <w:jc w:val="both"/>
        <w:rPr>
          <w:rFonts w:ascii="Times New Roman" w:hAnsi="Times New Roman"/>
          <w:color w:val="000000"/>
        </w:rPr>
      </w:pPr>
      <w:r w:rsidRPr="00577CD5">
        <w:rPr>
          <w:rFonts w:ascii="Times New Roman" w:hAnsi="Times New Roman"/>
          <w:snapToGrid w:val="0"/>
          <w:color w:val="000000"/>
        </w:rPr>
        <w:t xml:space="preserve">3.3. </w:t>
      </w:r>
      <w:r w:rsidRPr="00577CD5">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розд. 11 даного Договору та/або рахунку, наданому разом з поставкою Товару.</w:t>
      </w:r>
    </w:p>
    <w:p w14:paraId="520BB667" w14:textId="77777777" w:rsidR="006F1B06" w:rsidRPr="00577CD5" w:rsidRDefault="006F1B06" w:rsidP="006F1B06">
      <w:pPr>
        <w:spacing w:after="0" w:line="240" w:lineRule="auto"/>
        <w:jc w:val="both"/>
        <w:rPr>
          <w:rFonts w:ascii="Times New Roman" w:hAnsi="Times New Roman"/>
          <w:color w:val="000000"/>
        </w:rPr>
      </w:pPr>
      <w:r w:rsidRPr="00577CD5">
        <w:rPr>
          <w:rFonts w:ascii="Times New Roman" w:hAnsi="Times New Roman"/>
        </w:rPr>
        <w:t xml:space="preserve">           3.4. </w:t>
      </w:r>
      <w:r w:rsidRPr="00577CD5">
        <w:rPr>
          <w:rFonts w:ascii="Times New Roman" w:hAnsi="Times New Roman"/>
          <w:color w:val="000000"/>
        </w:rPr>
        <w:t xml:space="preserve">Загальна </w:t>
      </w:r>
      <w:r w:rsidRPr="00577CD5">
        <w:rPr>
          <w:rFonts w:ascii="Times New Roman" w:hAnsi="Times New Roman"/>
          <w:snapToGrid w:val="0"/>
          <w:color w:val="000000"/>
        </w:rPr>
        <w:t xml:space="preserve">ціна Договору </w:t>
      </w:r>
      <w:r w:rsidRPr="00577CD5">
        <w:rPr>
          <w:rFonts w:ascii="Times New Roman" w:hAnsi="Times New Roman"/>
          <w:color w:val="000000"/>
        </w:rPr>
        <w:t xml:space="preserve">може переглядатись Сторонами лише у випадках, визначених п. 19 </w:t>
      </w:r>
      <w:r w:rsidRPr="00577CD5">
        <w:rPr>
          <w:rFonts w:ascii="Times New Roman" w:hAnsi="Times New Roman"/>
        </w:rPr>
        <w:t>Особливостей .</w:t>
      </w:r>
    </w:p>
    <w:p w14:paraId="26617A4A" w14:textId="77777777" w:rsidR="006F1B06" w:rsidRPr="00577CD5" w:rsidRDefault="006F1B06" w:rsidP="006F1B06">
      <w:pPr>
        <w:spacing w:after="0" w:line="240" w:lineRule="auto"/>
        <w:jc w:val="both"/>
        <w:rPr>
          <w:rFonts w:ascii="Times New Roman" w:hAnsi="Times New Roman"/>
          <w:lang w:eastAsia="en-US"/>
        </w:rPr>
      </w:pPr>
      <w:r w:rsidRPr="00577CD5">
        <w:rPr>
          <w:rFonts w:ascii="Times New Roman" w:hAnsi="Times New Roman"/>
          <w:lang w:eastAsia="en-US"/>
        </w:rPr>
        <w:t xml:space="preserve">         3.4.1. Ціна Товару в сторону збільшення за одиницю Товару може бути змінена в порядку, визначеному пп.2  п.19  </w:t>
      </w:r>
      <w:r w:rsidRPr="00577CD5">
        <w:rPr>
          <w:rFonts w:ascii="Times New Roman" w:hAnsi="Times New Roman"/>
        </w:rPr>
        <w:t>Особливостей</w:t>
      </w:r>
      <w:r w:rsidRPr="00577CD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049D3FCE" w14:textId="77777777" w:rsidR="006F1B06" w:rsidRPr="0060032A" w:rsidRDefault="006F1B06" w:rsidP="006F1B06">
      <w:pPr>
        <w:pStyle w:val="1f7"/>
        <w:jc w:val="both"/>
        <w:rPr>
          <w:rFonts w:ascii="Times New Roman" w:hAnsi="Times New Roman"/>
          <w:bCs/>
        </w:rPr>
      </w:pPr>
      <w:r w:rsidRPr="0060032A">
        <w:rPr>
          <w:rFonts w:ascii="Times New Roman" w:hAnsi="Times New Roman"/>
          <w:bCs/>
          <w:lang w:val="uk-UA"/>
        </w:rPr>
        <w:t xml:space="preserve">              </w:t>
      </w:r>
      <w:r w:rsidRPr="0060032A">
        <w:rPr>
          <w:rFonts w:ascii="Times New Roman" w:hAnsi="Times New Roman"/>
          <w:bCs/>
        </w:rPr>
        <w:t xml:space="preserve">3.4.2. Сторони домовились, що документ, виданий установами, зазначеними в п. </w:t>
      </w:r>
      <w:r w:rsidRPr="0060032A">
        <w:rPr>
          <w:rFonts w:ascii="Times New Roman" w:hAnsi="Times New Roman"/>
          <w:bCs/>
          <w:lang w:val="uk-UA"/>
        </w:rPr>
        <w:t xml:space="preserve">   </w:t>
      </w:r>
      <w:r w:rsidRPr="0060032A">
        <w:rPr>
          <w:rFonts w:ascii="Times New Roman" w:hAnsi="Times New Roman"/>
          <w:bCs/>
        </w:rPr>
        <w:t>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1FA569ED" w14:textId="77777777" w:rsidR="006F1B06" w:rsidRPr="0060032A" w:rsidRDefault="006F1B06" w:rsidP="006F1B06">
      <w:pPr>
        <w:pStyle w:val="1f7"/>
        <w:jc w:val="both"/>
        <w:rPr>
          <w:rFonts w:ascii="Times New Roman" w:hAnsi="Times New Roman"/>
        </w:rPr>
      </w:pPr>
      <w:r w:rsidRPr="0060032A">
        <w:rPr>
          <w:rFonts w:ascii="Times New Roman" w:hAnsi="Times New Roman"/>
          <w:lang w:val="uk-UA"/>
        </w:rPr>
        <w:t xml:space="preserve">          </w:t>
      </w:r>
      <w:r w:rsidRPr="0060032A">
        <w:rPr>
          <w:rFonts w:ascii="Times New Roman" w:hAnsi="Times New Roman"/>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27DD6365" w14:textId="77777777" w:rsidR="006F1B06" w:rsidRPr="0060032A" w:rsidRDefault="006F1B06" w:rsidP="006F1B06">
      <w:pPr>
        <w:pStyle w:val="1f7"/>
        <w:jc w:val="both"/>
        <w:rPr>
          <w:rFonts w:ascii="Times New Roman" w:hAnsi="Times New Roman"/>
          <w:snapToGrid w:val="0"/>
        </w:rPr>
      </w:pPr>
      <w:r w:rsidRPr="0060032A">
        <w:rPr>
          <w:rFonts w:ascii="Times New Roman" w:hAnsi="Times New Roman"/>
          <w:snapToGrid w:val="0"/>
          <w:lang w:val="uk-UA"/>
        </w:rPr>
        <w:t xml:space="preserve">         </w:t>
      </w:r>
      <w:r w:rsidRPr="0060032A">
        <w:rPr>
          <w:rFonts w:ascii="Times New Roman" w:hAnsi="Times New Roman"/>
          <w:snapToGrid w:val="0"/>
        </w:rPr>
        <w:t>3.4.4.У всіх випадках зміни ціни Товару Сторони укладають додаткову угоду до даного Договору.</w:t>
      </w:r>
    </w:p>
    <w:p w14:paraId="733AD94D" w14:textId="77777777" w:rsidR="006F1B06" w:rsidRPr="001D48AB" w:rsidRDefault="006F1B06" w:rsidP="006F1B06">
      <w:pPr>
        <w:pStyle w:val="1f7"/>
        <w:jc w:val="both"/>
        <w:rPr>
          <w:rFonts w:ascii="Times New Roman" w:hAnsi="Times New Roman"/>
          <w:snapToGrid w:val="0"/>
          <w:kern w:val="1"/>
          <w:lang w:val="uk-UA"/>
        </w:rPr>
      </w:pPr>
      <w:r w:rsidRPr="0060032A">
        <w:rPr>
          <w:rFonts w:ascii="Times New Roman" w:hAnsi="Times New Roman"/>
          <w:snapToGrid w:val="0"/>
          <w:lang w:val="uk-UA"/>
        </w:rPr>
        <w:t xml:space="preserve">         </w:t>
      </w:r>
      <w:r w:rsidRPr="001D48AB">
        <w:rPr>
          <w:rFonts w:ascii="Times New Roman" w:hAnsi="Times New Roman"/>
          <w:snapToGrid w:val="0"/>
          <w:lang w:val="uk-UA"/>
        </w:rPr>
        <w:t xml:space="preserve">3.5. </w:t>
      </w:r>
      <w:r w:rsidRPr="001D48AB">
        <w:rPr>
          <w:rFonts w:ascii="Times New Roman" w:hAnsi="Times New Roman"/>
          <w:snapToGrid w:val="0"/>
          <w:kern w:val="1"/>
          <w:lang w:val="uk-UA"/>
        </w:rPr>
        <w:t xml:space="preserve">Ціна Договору включає ціну матеріалів, ПДВ, </w:t>
      </w:r>
      <w:r w:rsidRPr="001D48AB">
        <w:rPr>
          <w:rFonts w:ascii="Times New Roman" w:hAnsi="Times New Roman"/>
          <w:kern w:val="1"/>
          <w:shd w:val="clear" w:color="auto" w:fill="FFFFFF"/>
          <w:lang w:val="uk-UA"/>
        </w:rPr>
        <w:t>податки і збори, що сплачуються або мають бути сплачені</w:t>
      </w:r>
      <w:r w:rsidRPr="001D48AB">
        <w:rPr>
          <w:rFonts w:ascii="Times New Roman" w:hAnsi="Times New Roman"/>
          <w:snapToGrid w:val="0"/>
          <w:kern w:val="1"/>
          <w:lang w:val="uk-UA"/>
        </w:rPr>
        <w:t xml:space="preserve"> </w:t>
      </w:r>
      <w:r w:rsidRPr="001D48AB">
        <w:rPr>
          <w:rFonts w:ascii="Times New Roman" w:hAnsi="Times New Roman"/>
          <w:kern w:val="1"/>
          <w:lang w:val="uk-UA"/>
        </w:rPr>
        <w:t>ПОСТАЧАЛЬНИКОМ,</w:t>
      </w:r>
      <w:r w:rsidRPr="001D48AB">
        <w:rPr>
          <w:rFonts w:ascii="Times New Roman" w:hAnsi="Times New Roman"/>
          <w:snapToGrid w:val="0"/>
          <w:kern w:val="1"/>
          <w:lang w:val="uk-UA"/>
        </w:rPr>
        <w:t xml:space="preserve"> та інші витрати, безпосередньо пов’язані з Товаром та його поставкою за цим Договором, в тому числі транспортні витрати.</w:t>
      </w:r>
    </w:p>
    <w:p w14:paraId="33AF6758" w14:textId="77777777" w:rsidR="006F1B06" w:rsidRPr="001209E2" w:rsidRDefault="006F1B06" w:rsidP="006F1B06">
      <w:pPr>
        <w:pStyle w:val="afa"/>
        <w:widowControl w:val="0"/>
        <w:numPr>
          <w:ilvl w:val="0"/>
          <w:numId w:val="15"/>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6B1C64EC" w14:textId="77777777" w:rsidR="006F1B06" w:rsidRPr="00C632D9" w:rsidRDefault="006F1B06" w:rsidP="006F1B06">
      <w:pPr>
        <w:spacing w:after="0" w:line="240" w:lineRule="auto"/>
        <w:ind w:firstLine="567"/>
        <w:jc w:val="both"/>
        <w:rPr>
          <w:rFonts w:ascii="Times New Roman" w:hAnsi="Times New Roman"/>
          <w:kern w:val="1"/>
          <w:sz w:val="24"/>
          <w:szCs w:val="24"/>
        </w:rPr>
      </w:pPr>
      <w:r w:rsidRPr="001209E2">
        <w:rPr>
          <w:rFonts w:ascii="Times New Roman" w:hAnsi="Times New Roman"/>
          <w:color w:val="000000"/>
        </w:rPr>
        <w:t>4.1.</w:t>
      </w:r>
      <w:r w:rsidRPr="00C632D9">
        <w:rPr>
          <w:rFonts w:ascii="Times New Roman" w:hAnsi="Times New Roman"/>
          <w:kern w:val="1"/>
          <w:sz w:val="24"/>
          <w:szCs w:val="24"/>
        </w:rPr>
        <w:t xml:space="preserve">Товар повинен відповідати вимогам стандартів, та/або інших нормативних документів, передбачених чинним законодавством України, а також відповідним ДСТУ (ГОСТ) для виду Товару, що виготовляється та\або постачається за цим Договором, що підтверджується відповідним свідоцтвом (паспортом тощо) якості. </w:t>
      </w:r>
    </w:p>
    <w:p w14:paraId="3B58964A" w14:textId="77777777" w:rsidR="006F1B06" w:rsidRPr="001209E2" w:rsidRDefault="006F1B06" w:rsidP="006F1B06">
      <w:pPr>
        <w:spacing w:after="0" w:line="240" w:lineRule="auto"/>
        <w:ind w:firstLine="567"/>
        <w:jc w:val="both"/>
        <w:rPr>
          <w:rFonts w:ascii="Times New Roman" w:hAnsi="Times New Roman"/>
          <w:color w:val="000000"/>
        </w:rPr>
      </w:pPr>
    </w:p>
    <w:p w14:paraId="508A65BB"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w:t>
      </w:r>
      <w:r w:rsidRPr="008E7B47">
        <w:rPr>
          <w:rFonts w:ascii="Times New Roman" w:hAnsi="Times New Roman"/>
          <w:color w:val="000000"/>
        </w:rPr>
        <w:t>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w:t>
      </w:r>
      <w:r w:rsidRPr="003456A7">
        <w:rPr>
          <w:rFonts w:ascii="Times New Roman" w:hAnsi="Times New Roman"/>
          <w:color w:val="000000"/>
          <w:sz w:val="24"/>
          <w:szCs w:val="24"/>
        </w:rPr>
        <w:t xml:space="preserve"> </w:t>
      </w:r>
    </w:p>
    <w:p w14:paraId="686D9065" w14:textId="77777777" w:rsidR="006F1B06" w:rsidRPr="001209E2" w:rsidRDefault="006F1B06" w:rsidP="006F1B06">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4E496E3F"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721754E1"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04202E75"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61A2F593" w14:textId="77777777" w:rsidR="006F1B06"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r>
        <w:rPr>
          <w:rFonts w:ascii="Times New Roman" w:hAnsi="Times New Roman"/>
          <w:color w:val="000000"/>
        </w:rPr>
        <w:t>:</w:t>
      </w:r>
    </w:p>
    <w:p w14:paraId="43B3F5A6" w14:textId="77777777" w:rsidR="006F1B06" w:rsidRPr="00AC4924" w:rsidRDefault="006F1B06" w:rsidP="006F1B06">
      <w:pPr>
        <w:spacing w:after="0" w:line="240" w:lineRule="auto"/>
        <w:ind w:firstLine="567"/>
        <w:jc w:val="both"/>
        <w:rPr>
          <w:rFonts w:ascii="Times New Roman" w:hAnsi="Times New Roman"/>
          <w:kern w:val="1"/>
        </w:rPr>
      </w:pPr>
      <w:r w:rsidRPr="00C36468">
        <w:rPr>
          <w:rFonts w:ascii="Times New Roman" w:hAnsi="Times New Roman"/>
          <w:color w:val="000000"/>
        </w:rPr>
        <w:t>4.5.1. Перевірка якості та характеристик Товару</w:t>
      </w:r>
      <w:r w:rsidRPr="001209E2">
        <w:rPr>
          <w:rFonts w:ascii="Times New Roman" w:hAnsi="Times New Roman"/>
          <w:color w:val="000000"/>
        </w:rPr>
        <w:t xml:space="preserve"> ПОКУПЦЕМ має бути здійснена протягом </w:t>
      </w:r>
      <w:r>
        <w:rPr>
          <w:rFonts w:ascii="Times New Roman" w:hAnsi="Times New Roman"/>
          <w:color w:val="000000"/>
        </w:rPr>
        <w:t>5</w:t>
      </w:r>
      <w:r w:rsidRPr="001209E2">
        <w:rPr>
          <w:rFonts w:ascii="Times New Roman" w:hAnsi="Times New Roman"/>
          <w:color w:val="000000"/>
        </w:rPr>
        <w:t xml:space="preserve"> (</w:t>
      </w:r>
      <w:r>
        <w:rPr>
          <w:rFonts w:ascii="Times New Roman" w:hAnsi="Times New Roman"/>
          <w:color w:val="000000"/>
        </w:rPr>
        <w:t>п’яти</w:t>
      </w:r>
      <w:r w:rsidRPr="001209E2">
        <w:rPr>
          <w:rFonts w:ascii="Times New Roman" w:hAnsi="Times New Roman"/>
          <w:color w:val="000000"/>
        </w:rPr>
        <w:t>)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w:t>
      </w:r>
      <w:r>
        <w:rPr>
          <w:rFonts w:ascii="Times New Roman" w:hAnsi="Times New Roman"/>
          <w:kern w:val="1"/>
        </w:rPr>
        <w:t>-передачі</w:t>
      </w:r>
      <w:r w:rsidRPr="00AC4924">
        <w:rPr>
          <w:rFonts w:ascii="Times New Roman" w:hAnsi="Times New Roman"/>
          <w:kern w:val="1"/>
        </w:rPr>
        <w:t xml:space="preserve"> продукції по якості та кількості.</w:t>
      </w:r>
    </w:p>
    <w:p w14:paraId="69E3B4B3"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5F98173C"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68C03B53"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w:t>
      </w:r>
      <w:r>
        <w:rPr>
          <w:rFonts w:ascii="Times New Roman" w:hAnsi="Times New Roman"/>
          <w:kern w:val="1"/>
        </w:rPr>
        <w:t>-передачі</w:t>
      </w:r>
      <w:r w:rsidRPr="00AC4924">
        <w:rPr>
          <w:rFonts w:ascii="Times New Roman" w:hAnsi="Times New Roman"/>
          <w:kern w:val="1"/>
        </w:rPr>
        <w:t xml:space="preserve">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1B0D9E3"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68A3A12B"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686AE84D"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85ED193" w14:textId="77777777" w:rsidR="006F1B06" w:rsidRPr="001209E2" w:rsidDel="0087110A" w:rsidRDefault="006F1B06" w:rsidP="006F1B06">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189ADB0F" w14:textId="77777777" w:rsidR="006F1B06" w:rsidRPr="001209E2" w:rsidRDefault="006F1B06" w:rsidP="006F1B06">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07D27C16" w14:textId="77777777" w:rsidR="006F1B06" w:rsidRPr="001209E2" w:rsidRDefault="006F1B06" w:rsidP="006F1B06">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0EEFCDC"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5B67457C"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23E17D6A"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1C951D68"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w:t>
      </w:r>
      <w:r w:rsidRPr="00AC4924">
        <w:rPr>
          <w:rFonts w:ascii="Times New Roman" w:hAnsi="Times New Roman"/>
          <w:kern w:val="1"/>
        </w:rPr>
        <w:t>акт приймання-передачі Товару</w:t>
      </w:r>
      <w:r w:rsidRPr="001209E2">
        <w:rPr>
          <w:rFonts w:ascii="Times New Roman" w:hAnsi="Times New Roman"/>
          <w:color w:val="000000"/>
        </w:rPr>
        <w:t xml:space="preserve"> у 2 (двох) екземплярах;</w:t>
      </w:r>
    </w:p>
    <w:p w14:paraId="1F95E6B7"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54C0BC57"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010648D9"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w:t>
      </w:r>
      <w:r w:rsidRPr="001209E2">
        <w:rPr>
          <w:rFonts w:ascii="Times New Roman" w:hAnsi="Times New Roman"/>
          <w:color w:val="000000"/>
        </w:rPr>
        <w:lastRenderedPageBreak/>
        <w:t xml:space="preserve">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9256E3E" w14:textId="77777777" w:rsidR="006F1B06" w:rsidRPr="001209E2" w:rsidRDefault="006F1B06" w:rsidP="006F1B06">
      <w:pPr>
        <w:numPr>
          <w:ilvl w:val="0"/>
          <w:numId w:val="15"/>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5C033051" w14:textId="77777777" w:rsidR="006F1B06"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5.1. </w:t>
      </w:r>
      <w:r w:rsidRPr="00304023">
        <w:rPr>
          <w:rFonts w:ascii="Times New Roman" w:hAnsi="Times New Roman"/>
          <w:color w:val="000000"/>
          <w:sz w:val="24"/>
          <w:szCs w:val="24"/>
        </w:rPr>
        <w:t>ПОСТАЧАЛЬНИК гарантує, що Товар не має і не буде мати дефектів на період</w:t>
      </w:r>
      <w:r>
        <w:rPr>
          <w:rFonts w:ascii="Times New Roman" w:hAnsi="Times New Roman"/>
          <w:color w:val="000000"/>
          <w:sz w:val="24"/>
          <w:szCs w:val="24"/>
        </w:rPr>
        <w:t xml:space="preserve">                         </w:t>
      </w:r>
      <w:r w:rsidRPr="00304023">
        <w:rPr>
          <w:rFonts w:ascii="Times New Roman" w:hAnsi="Times New Roman"/>
          <w:color w:val="000000"/>
          <w:sz w:val="24"/>
          <w:szCs w:val="24"/>
        </w:rPr>
        <w:t xml:space="preserve"> 12 (дванадцяти)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304023">
        <w:rPr>
          <w:rFonts w:ascii="Times New Roman" w:hAnsi="Times New Roman"/>
          <w:color w:val="000000"/>
          <w:sz w:val="24"/>
          <w:szCs w:val="24"/>
          <w:lang w:val="ru-RU"/>
        </w:rPr>
        <w:t>7</w:t>
      </w:r>
      <w:r w:rsidRPr="00304023">
        <w:rPr>
          <w:rFonts w:ascii="Times New Roman" w:hAnsi="Times New Roman"/>
          <w:color w:val="000000"/>
          <w:sz w:val="24"/>
          <w:szCs w:val="24"/>
        </w:rPr>
        <w:t>. Договору.</w:t>
      </w:r>
    </w:p>
    <w:p w14:paraId="01617908" w14:textId="77777777" w:rsidR="006F1B06" w:rsidRPr="001209E2" w:rsidRDefault="006F1B06" w:rsidP="006F1B06">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10</w:t>
      </w:r>
      <w:r w:rsidRPr="001209E2">
        <w:rPr>
          <w:rFonts w:ascii="Times New Roman" w:hAnsi="Times New Roman"/>
          <w:color w:val="000000"/>
          <w:lang w:eastAsia="en-US"/>
        </w:rPr>
        <w:t xml:space="preserve"> (</w:t>
      </w:r>
      <w:r>
        <w:rPr>
          <w:rFonts w:ascii="Times New Roman" w:hAnsi="Times New Roman"/>
          <w:color w:val="000000"/>
          <w:lang w:eastAsia="en-US"/>
        </w:rPr>
        <w:t>десяти</w:t>
      </w:r>
      <w:r w:rsidRPr="001209E2">
        <w:rPr>
          <w:rFonts w:ascii="Times New Roman" w:hAnsi="Times New Roman"/>
          <w:color w:val="000000"/>
          <w:lang w:eastAsia="en-US"/>
        </w:rPr>
        <w:t>) робочих днів з моменту підписання Сторонами Дефектного акту.</w:t>
      </w:r>
    </w:p>
    <w:p w14:paraId="136CE713"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53E97C19"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F4AB944"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30B23055"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EF5036C"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58911834"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515A7827"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16C05446"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6B6DCEAE" w14:textId="77777777" w:rsidR="006F1B06" w:rsidRPr="001209E2" w:rsidRDefault="006F1B06" w:rsidP="006F1B06">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6E9ECD76"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r>
        <w:rPr>
          <w:rFonts w:ascii="Times New Roman" w:hAnsi="Times New Roman"/>
          <w:color w:val="000000"/>
        </w:rPr>
        <w:t>.</w:t>
      </w:r>
    </w:p>
    <w:p w14:paraId="5D3D2991" w14:textId="77777777" w:rsidR="006F1B06" w:rsidRPr="001209E2" w:rsidRDefault="006F1B06" w:rsidP="006F1B06">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0E7089B4"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0E5F72B2" w14:textId="77777777" w:rsidR="006F1B06" w:rsidRPr="004D5318" w:rsidRDefault="006F1B06" w:rsidP="006F1B06">
      <w:pPr>
        <w:spacing w:after="0" w:line="240" w:lineRule="auto"/>
        <w:ind w:firstLine="567"/>
        <w:jc w:val="both"/>
        <w:rPr>
          <w:rFonts w:ascii="Times New Roman" w:hAnsi="Times New Roman"/>
          <w:color w:val="000000"/>
        </w:rPr>
      </w:pPr>
      <w:bookmarkStart w:id="20" w:name="_Hlk139634178"/>
      <w:r w:rsidRPr="004D5318">
        <w:rPr>
          <w:rFonts w:ascii="Times New Roman" w:hAnsi="Times New Roman"/>
          <w:color w:val="000000"/>
        </w:rPr>
        <w:t>6.</w:t>
      </w:r>
      <w:r>
        <w:rPr>
          <w:rFonts w:ascii="Times New Roman" w:hAnsi="Times New Roman"/>
          <w:color w:val="000000"/>
        </w:rPr>
        <w:t>2</w:t>
      </w:r>
      <w:r w:rsidRPr="004D5318">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7EBFC1E5" w14:textId="77777777" w:rsidR="006F1B06" w:rsidRPr="004D5318" w:rsidRDefault="006F1B06" w:rsidP="006F1B06">
      <w:pPr>
        <w:spacing w:after="0" w:line="240" w:lineRule="auto"/>
        <w:ind w:firstLine="567"/>
        <w:jc w:val="both"/>
        <w:rPr>
          <w:rFonts w:ascii="Times New Roman" w:hAnsi="Times New Roman"/>
          <w:color w:val="000000"/>
        </w:rPr>
      </w:pPr>
      <w:r w:rsidRPr="004D5318">
        <w:rPr>
          <w:rFonts w:ascii="Times New Roman" w:hAnsi="Times New Roman"/>
          <w:color w:val="000000"/>
        </w:rPr>
        <w:t>6.</w:t>
      </w:r>
      <w:r>
        <w:rPr>
          <w:rFonts w:ascii="Times New Roman" w:hAnsi="Times New Roman"/>
          <w:color w:val="000000"/>
        </w:rPr>
        <w:t>2</w:t>
      </w:r>
      <w:r w:rsidRPr="004D5318">
        <w:rPr>
          <w:rFonts w:ascii="Times New Roman" w:hAnsi="Times New Roman"/>
          <w:color w:val="000000"/>
        </w:rPr>
        <w:t>.1.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1D7E66FA" w14:textId="77777777" w:rsidR="006F1B06" w:rsidRPr="004D5318" w:rsidRDefault="006F1B06" w:rsidP="006F1B06">
      <w:pPr>
        <w:spacing w:after="0" w:line="240" w:lineRule="auto"/>
        <w:ind w:firstLine="567"/>
        <w:jc w:val="both"/>
        <w:rPr>
          <w:rFonts w:ascii="Times New Roman" w:hAnsi="Times New Roman"/>
          <w:color w:val="000000"/>
        </w:rPr>
      </w:pPr>
      <w:r w:rsidRPr="004D5318">
        <w:rPr>
          <w:rFonts w:ascii="Times New Roman" w:hAnsi="Times New Roman"/>
          <w:color w:val="000000"/>
        </w:rPr>
        <w:t>6.</w:t>
      </w:r>
      <w:r>
        <w:rPr>
          <w:rFonts w:ascii="Times New Roman" w:hAnsi="Times New Roman"/>
          <w:color w:val="000000"/>
        </w:rPr>
        <w:t>3</w:t>
      </w:r>
      <w:r w:rsidRPr="004D5318">
        <w:rPr>
          <w:rFonts w:ascii="Times New Roman" w:hAnsi="Times New Roman"/>
          <w:color w:val="000000"/>
        </w:rPr>
        <w:t>.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1541572B" w14:textId="77777777" w:rsidR="006F1B06" w:rsidRPr="00DD37EB" w:rsidRDefault="006F1B06" w:rsidP="006F1B06">
      <w:pPr>
        <w:spacing w:after="0" w:line="240" w:lineRule="auto"/>
        <w:ind w:firstLine="567"/>
        <w:jc w:val="both"/>
        <w:rPr>
          <w:rFonts w:ascii="Times New Roman" w:hAnsi="Times New Roman"/>
          <w:color w:val="000000"/>
        </w:rPr>
      </w:pPr>
      <w:r w:rsidRPr="004D5318">
        <w:rPr>
          <w:rFonts w:ascii="Times New Roman" w:hAnsi="Times New Roman"/>
          <w:color w:val="000000"/>
        </w:rPr>
        <w:lastRenderedPageBreak/>
        <w:t>6.</w:t>
      </w:r>
      <w:r>
        <w:rPr>
          <w:rFonts w:ascii="Times New Roman" w:hAnsi="Times New Roman"/>
          <w:color w:val="000000"/>
        </w:rPr>
        <w:t>4</w:t>
      </w:r>
      <w:r w:rsidRPr="004D5318">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0"/>
    <w:p w14:paraId="06B9D801"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5</w:t>
      </w:r>
      <w:r w:rsidRPr="001209E2">
        <w:rPr>
          <w:rFonts w:ascii="Times New Roman" w:hAnsi="Times New Roman"/>
          <w:color w:val="000000"/>
        </w:rPr>
        <w:t xml:space="preserve">. </w:t>
      </w:r>
      <w:bookmarkStart w:id="21" w:name="_Hlk132284610"/>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1"/>
    </w:p>
    <w:p w14:paraId="22A04780"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ПОСТАЧАЛЬНИК несе відповідальність за дотримання вимог податкового законодавства України.</w:t>
      </w:r>
    </w:p>
    <w:p w14:paraId="79E3C89F"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29474C6"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045090E6"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6</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21D3672D"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Сплата штрафних санкцій не звільняє Сторони від виконання умов цього Договору.</w:t>
      </w:r>
    </w:p>
    <w:p w14:paraId="4629F5D9"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2C97121" w14:textId="77777777" w:rsidR="006F1B06" w:rsidRPr="001209E2" w:rsidRDefault="006F1B06" w:rsidP="006F1B06">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1505DD07"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CFD0773"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2137935" w14:textId="77777777" w:rsidR="006F1B06" w:rsidRPr="001209E2" w:rsidRDefault="006F1B06" w:rsidP="006F1B06">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301DA319"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lang w:val="ru-RU"/>
        </w:rPr>
        <w:t>4</w:t>
      </w:r>
      <w:r w:rsidRPr="001209E2">
        <w:rPr>
          <w:rFonts w:ascii="Times New Roman" w:hAnsi="Times New Roman"/>
          <w:color w:val="000000"/>
        </w:rPr>
        <w:t xml:space="preserve"> року, але у будь-якому випадку до повного виконання Сторонами своїх зобов’язань. </w:t>
      </w:r>
    </w:p>
    <w:p w14:paraId="7C06BC70"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29780408" w14:textId="77777777" w:rsidR="006F1B06" w:rsidRPr="001209E2" w:rsidRDefault="006F1B06" w:rsidP="006F1B06">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7C3F7DBF"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2AC7F63C"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43E1A5C"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6D862EF5"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FC470A7"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304023">
        <w:rPr>
          <w:rFonts w:ascii="Times New Roman" w:hAnsi="Times New Roman"/>
          <w:color w:val="000000"/>
          <w:lang w:eastAsia="en-US"/>
        </w:rPr>
        <w:t>і щодо якого відсутні будь-які претензії зі сторони ПОКУПЦЯ</w:t>
      </w:r>
      <w:r w:rsidRPr="001209E2">
        <w:rPr>
          <w:rFonts w:ascii="Times New Roman" w:hAnsi="Times New Roman"/>
          <w:color w:val="000000"/>
        </w:rPr>
        <w:t>.</w:t>
      </w:r>
    </w:p>
    <w:p w14:paraId="3E22960D" w14:textId="77777777" w:rsidR="006F1B06" w:rsidRPr="001209E2" w:rsidRDefault="006F1B06" w:rsidP="006F1B06">
      <w:pPr>
        <w:spacing w:after="0" w:line="240" w:lineRule="auto"/>
        <w:jc w:val="center"/>
        <w:rPr>
          <w:rFonts w:ascii="Times New Roman" w:hAnsi="Times New Roman"/>
          <w:b/>
          <w:color w:val="000000"/>
        </w:rPr>
      </w:pPr>
      <w:r w:rsidRPr="001209E2">
        <w:rPr>
          <w:rFonts w:ascii="Times New Roman" w:hAnsi="Times New Roman"/>
          <w:b/>
          <w:color w:val="000000"/>
        </w:rPr>
        <w:lastRenderedPageBreak/>
        <w:t>10. ПРИКІНЦЕВІ ПОЛОЖЕННЯ</w:t>
      </w:r>
    </w:p>
    <w:p w14:paraId="4FE35354" w14:textId="77777777" w:rsidR="006F1B06" w:rsidRPr="001209E2"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5F0098DA" w14:textId="77777777" w:rsidR="006F1B06" w:rsidRDefault="006F1B06" w:rsidP="006F1B06">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34F4CD25" w14:textId="77777777" w:rsidR="006F1B06" w:rsidRPr="00376920" w:rsidRDefault="006F1B06" w:rsidP="006F1B06">
      <w:pPr>
        <w:spacing w:after="0" w:line="240" w:lineRule="auto"/>
        <w:ind w:firstLine="567"/>
        <w:jc w:val="both"/>
        <w:rPr>
          <w:rFonts w:ascii="Times New Roman" w:hAnsi="Times New Roman"/>
          <w:color w:val="000000"/>
        </w:rPr>
      </w:pPr>
      <w:r w:rsidRPr="00376920">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2E6ED823" w14:textId="77777777" w:rsidR="006F1B06" w:rsidRPr="00CD0714" w:rsidRDefault="006F1B06" w:rsidP="006F1B06">
      <w:pPr>
        <w:pStyle w:val="1f7"/>
        <w:jc w:val="both"/>
        <w:rPr>
          <w:rFonts w:ascii="Times New Roman" w:hAnsi="Times New Roman"/>
          <w:sz w:val="24"/>
          <w:szCs w:val="24"/>
        </w:rPr>
      </w:pPr>
      <w:r w:rsidRPr="00391FCF">
        <w:rPr>
          <w:rFonts w:ascii="Times New Roman" w:hAnsi="Times New Roman"/>
          <w:color w:val="000000"/>
          <w:lang w:val="uk-UA"/>
        </w:rPr>
        <w:t xml:space="preserve">          </w:t>
      </w:r>
      <w:r w:rsidRPr="00391FCF">
        <w:rPr>
          <w:rFonts w:ascii="Times New Roman" w:hAnsi="Times New Roman"/>
          <w:sz w:val="24"/>
          <w:szCs w:val="24"/>
          <w:lang w:val="uk-UA"/>
        </w:rPr>
        <w:t xml:space="preserve">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D0714">
        <w:rPr>
          <w:rFonts w:ascii="Times New Roman" w:hAnsi="Times New Roman"/>
          <w:sz w:val="24"/>
          <w:szCs w:val="24"/>
        </w:rPr>
        <w:t>Кабінету Міністрів України від 12 жовтня 2022 р. № 1178.</w:t>
      </w:r>
    </w:p>
    <w:p w14:paraId="6D668C6E" w14:textId="77777777" w:rsidR="006F1B06" w:rsidRPr="00391FCF" w:rsidRDefault="006F1B06" w:rsidP="006F1B06">
      <w:pPr>
        <w:pStyle w:val="1f7"/>
        <w:jc w:val="both"/>
        <w:rPr>
          <w:rFonts w:ascii="Times New Roman" w:hAnsi="Times New Roman"/>
        </w:rPr>
      </w:pPr>
      <w:r w:rsidRPr="00391FCF">
        <w:rPr>
          <w:rFonts w:ascii="Times New Roman" w:hAnsi="Times New Roman"/>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12265060" w14:textId="77777777" w:rsidR="006F1B06" w:rsidRPr="00391FCF" w:rsidRDefault="006F1B06" w:rsidP="006F1B06">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2E62274" w14:textId="77777777" w:rsidR="006F1B06" w:rsidRPr="00391FCF" w:rsidRDefault="006F1B06" w:rsidP="006F1B06">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10.7. Усі зміни та доповнення до цього Договору вносяться в період його дії, за згодою Сторін та з урахуванням положень</w:t>
      </w:r>
      <w:r w:rsidRPr="00391FCF">
        <w:rPr>
          <w:rFonts w:ascii="Times New Roman" w:hAnsi="Times New Roman"/>
          <w:lang w:val="uk-UA"/>
        </w:rPr>
        <w:t xml:space="preserve"> Особливостей та </w:t>
      </w:r>
      <w:r w:rsidRPr="00391FCF">
        <w:rPr>
          <w:rFonts w:ascii="Times New Roman" w:hAnsi="Times New Roman"/>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1C4A318" w14:textId="77777777" w:rsidR="006F1B06" w:rsidRPr="00391FCF" w:rsidRDefault="006F1B06" w:rsidP="006F1B06">
      <w:pPr>
        <w:pStyle w:val="1f7"/>
        <w:jc w:val="both"/>
        <w:rPr>
          <w:rFonts w:ascii="Times New Roman" w:hAnsi="Times New Roman"/>
        </w:rPr>
      </w:pPr>
      <w:r w:rsidRPr="00391FCF">
        <w:rPr>
          <w:rFonts w:ascii="Times New Roman" w:hAnsi="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FB19939" w14:textId="77777777" w:rsidR="006F1B06" w:rsidRPr="00391FCF" w:rsidRDefault="006F1B06" w:rsidP="006F1B06">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10.8. Істотні умови Договору можуть бути змінені лише за взаємною згодою Сторін та з урахуванням вимог</w:t>
      </w:r>
      <w:r w:rsidRPr="00391FCF">
        <w:rPr>
          <w:rFonts w:ascii="Times New Roman" w:hAnsi="Times New Roman"/>
          <w:lang w:val="uk-UA"/>
        </w:rPr>
        <w:t xml:space="preserve"> Особливостей та </w:t>
      </w:r>
      <w:r w:rsidRPr="00391FCF">
        <w:rPr>
          <w:rFonts w:ascii="Times New Roman" w:hAnsi="Times New Roman"/>
        </w:rPr>
        <w:t>Закону України «Про публічні закупівлі».</w:t>
      </w:r>
    </w:p>
    <w:p w14:paraId="3B5000D1" w14:textId="77777777" w:rsidR="006F1B06" w:rsidRPr="00391FCF" w:rsidRDefault="006F1B06" w:rsidP="006F1B06">
      <w:pPr>
        <w:pStyle w:val="1f7"/>
        <w:jc w:val="both"/>
        <w:rPr>
          <w:rFonts w:ascii="Times New Roman" w:hAnsi="Times New Roman"/>
        </w:rPr>
      </w:pPr>
      <w:r w:rsidRPr="00391FCF">
        <w:rPr>
          <w:rFonts w:ascii="Times New Roman" w:hAnsi="Times New Roman"/>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73C14FE" w14:textId="77777777" w:rsidR="006F1B06" w:rsidRPr="00391FCF" w:rsidRDefault="006F1B06" w:rsidP="006F1B06">
      <w:pPr>
        <w:pStyle w:val="1f7"/>
        <w:jc w:val="both"/>
        <w:rPr>
          <w:rFonts w:ascii="Times New Roman" w:hAnsi="Times New Roman"/>
          <w:iCs/>
        </w:rPr>
      </w:pPr>
      <w:r w:rsidRPr="00391FCF">
        <w:rPr>
          <w:rFonts w:ascii="Times New Roman" w:hAnsi="Times New Roman"/>
        </w:rPr>
        <w:t xml:space="preserve">        10.9.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26FDF731" w14:textId="77777777" w:rsidR="006F1B06" w:rsidRPr="00391FCF" w:rsidRDefault="006F1B06" w:rsidP="006F1B06">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10.10.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800DF00" w14:textId="77777777" w:rsidR="006F1B06" w:rsidRPr="003C42D3" w:rsidRDefault="006F1B06" w:rsidP="006F1B06">
      <w:pPr>
        <w:pStyle w:val="1f7"/>
        <w:jc w:val="both"/>
        <w:rPr>
          <w:rFonts w:ascii="Times New Roman" w:hAnsi="Times New Roman"/>
          <w:lang w:val="uk-UA"/>
        </w:rPr>
      </w:pPr>
      <w:r>
        <w:rPr>
          <w:rFonts w:ascii="Times New Roman" w:hAnsi="Times New Roman"/>
          <w:kern w:val="2"/>
          <w:lang w:val="uk-UA"/>
        </w:rPr>
        <w:t xml:space="preserve">       </w:t>
      </w:r>
      <w:r w:rsidRPr="003C42D3">
        <w:rPr>
          <w:rFonts w:ascii="Times New Roman" w:hAnsi="Times New Roman"/>
          <w:kern w:val="2"/>
          <w:lang w:val="uk-UA"/>
        </w:rPr>
        <w:t>10.11.</w:t>
      </w:r>
      <w:r w:rsidRPr="003C42D3">
        <w:rPr>
          <w:rFonts w:ascii="Times New Roman" w:hAnsi="Times New Roman"/>
          <w:kern w:val="2"/>
          <w:lang w:val="uk-UA"/>
        </w:rPr>
        <w:tab/>
      </w:r>
      <w:r w:rsidRPr="003C42D3">
        <w:rPr>
          <w:rFonts w:ascii="Times New Roman" w:hAnsi="Times New Roman"/>
          <w:lang w:val="uk-UA"/>
        </w:rPr>
        <w:t>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r w:rsidRPr="00391FCF">
        <w:rPr>
          <w:rFonts w:ascii="Times New Roman" w:hAnsi="Times New Roman"/>
        </w:rPr>
        <w:t>UnitedNationsConventionagainstCorruption</w:t>
      </w:r>
      <w:r w:rsidRPr="003C42D3">
        <w:rPr>
          <w:rFonts w:ascii="Times New Roman" w:hAnsi="Times New Roman"/>
          <w:lang w:val="uk-UA"/>
        </w:rPr>
        <w:t xml:space="preserve">), прийнятої Генеральною Асамблеєю ООН (Резолюція 58/4 від 31 жовтня 2003р.) </w:t>
      </w:r>
    </w:p>
    <w:p w14:paraId="5477F8C9" w14:textId="77777777" w:rsidR="006F1B06" w:rsidRPr="003C42D3" w:rsidRDefault="006F1B06" w:rsidP="006F1B06">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w:t>
      </w:r>
      <w:r w:rsidRPr="003C42D3">
        <w:rPr>
          <w:rFonts w:ascii="Times New Roman" w:hAnsi="Times New Roman"/>
          <w:lang w:val="uk-UA"/>
        </w:rPr>
        <w:lastRenderedPageBreak/>
        <w:t xml:space="preserve">від будь-яких осіб з метою впливу на їх дії чи рішення з метою отримання будь-яких неправомірних переваг або з іншою неправомірною метою. </w:t>
      </w:r>
    </w:p>
    <w:p w14:paraId="1990258B" w14:textId="77777777" w:rsidR="006F1B06" w:rsidRPr="003C42D3" w:rsidRDefault="006F1B06" w:rsidP="006F1B06">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49FCF5E6" w14:textId="77777777" w:rsidR="006F1B06" w:rsidRPr="00391FCF" w:rsidRDefault="006F1B06" w:rsidP="006F1B06">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10.14.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08725F6F" w14:textId="77777777" w:rsidR="006F1B06" w:rsidRPr="00DC4BDC" w:rsidRDefault="006F1B06" w:rsidP="006F1B06">
      <w:pPr>
        <w:spacing w:after="0" w:line="240" w:lineRule="auto"/>
        <w:ind w:firstLine="567"/>
        <w:jc w:val="both"/>
        <w:rPr>
          <w:rFonts w:ascii="Times New Roman" w:hAnsi="Times New Roman"/>
          <w:color w:val="000000"/>
        </w:rPr>
      </w:pPr>
      <w:r w:rsidRPr="00DC4BDC">
        <w:rPr>
          <w:rFonts w:ascii="Times New Roman" w:hAnsi="Times New Roman"/>
          <w:color w:val="000000"/>
        </w:rPr>
        <w:t>10.15. Невід’ємною частиною цього Договору є наступні додатки:</w:t>
      </w:r>
    </w:p>
    <w:p w14:paraId="26C3E7DD" w14:textId="77777777" w:rsidR="006F1B06" w:rsidRPr="00FB24CA" w:rsidRDefault="006F1B06" w:rsidP="006F1B06">
      <w:pPr>
        <w:spacing w:after="0" w:line="240" w:lineRule="auto"/>
        <w:ind w:firstLine="567"/>
        <w:jc w:val="both"/>
        <w:rPr>
          <w:rFonts w:ascii="Times New Roman" w:hAnsi="Times New Roman"/>
          <w:color w:val="000000"/>
        </w:rPr>
      </w:pPr>
      <w:r w:rsidRPr="00FB24CA">
        <w:rPr>
          <w:rFonts w:ascii="Times New Roman" w:hAnsi="Times New Roman"/>
          <w:color w:val="000000"/>
        </w:rPr>
        <w:t xml:space="preserve">Додаток № 1 – Специфікація на 1 арк. </w:t>
      </w:r>
    </w:p>
    <w:p w14:paraId="44A2C826" w14:textId="77777777" w:rsidR="006F1B06" w:rsidRPr="001209E2" w:rsidRDefault="006F1B06" w:rsidP="006F1B06">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6F1B06" w:rsidRPr="00CD58D9" w14:paraId="518031DF" w14:textId="77777777" w:rsidTr="00A4014E">
        <w:trPr>
          <w:trHeight w:val="6516"/>
        </w:trPr>
        <w:tc>
          <w:tcPr>
            <w:tcW w:w="5009" w:type="dxa"/>
          </w:tcPr>
          <w:p w14:paraId="33E542DB" w14:textId="77777777" w:rsidR="006F1B06" w:rsidRPr="00C37444" w:rsidRDefault="006F1B06" w:rsidP="00A4014E">
            <w:pPr>
              <w:spacing w:after="0"/>
              <w:jc w:val="center"/>
              <w:rPr>
                <w:rFonts w:ascii="Times New Roman" w:hAnsi="Times New Roman"/>
                <w:b/>
                <w:kern w:val="1"/>
              </w:rPr>
            </w:pPr>
            <w:r w:rsidRPr="00C37444">
              <w:rPr>
                <w:rFonts w:ascii="Times New Roman" w:hAnsi="Times New Roman"/>
                <w:b/>
                <w:kern w:val="1"/>
              </w:rPr>
              <w:t>ПОКУПЕЦЬ</w:t>
            </w:r>
          </w:p>
          <w:p w14:paraId="7D42985B" w14:textId="77777777" w:rsidR="006F1B06" w:rsidRPr="00C37444" w:rsidRDefault="006F1B06" w:rsidP="00A4014E">
            <w:pPr>
              <w:spacing w:after="0"/>
              <w:jc w:val="center"/>
              <w:rPr>
                <w:rFonts w:ascii="Times New Roman" w:hAnsi="Times New Roman"/>
                <w:b/>
              </w:rPr>
            </w:pPr>
            <w:r w:rsidRPr="00C37444">
              <w:rPr>
                <w:rFonts w:ascii="Times New Roman" w:hAnsi="Times New Roman"/>
                <w:b/>
              </w:rPr>
              <w:t>ТОВ «ЄВРО-РЕКОНСТРУКЦІЯ»</w:t>
            </w:r>
          </w:p>
          <w:p w14:paraId="7EDBE23A"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Код ЄДРПОУ 37739041</w:t>
            </w:r>
          </w:p>
          <w:p w14:paraId="5482BEFC"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 xml:space="preserve">Місцезнаходження: 02094, м. Київ, </w:t>
            </w:r>
          </w:p>
          <w:p w14:paraId="36E5A363"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вул. Г. Хоткевича, 20</w:t>
            </w:r>
          </w:p>
          <w:p w14:paraId="22B9DEA4"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ІПН 377390426541</w:t>
            </w:r>
          </w:p>
          <w:p w14:paraId="4F9EEC9B"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IBAN UA 05 820172 0355399896000704480</w:t>
            </w:r>
          </w:p>
          <w:p w14:paraId="1EE7C489"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Державна казначейська служба</w:t>
            </w:r>
            <w:r w:rsidRPr="00C37444">
              <w:rPr>
                <w:rFonts w:ascii="Times New Roman" w:hAnsi="Times New Roman"/>
                <w:lang w:val="ru-RU"/>
              </w:rPr>
              <w:t xml:space="preserve"> Укра</w:t>
            </w:r>
            <w:r w:rsidRPr="00C37444">
              <w:rPr>
                <w:rFonts w:ascii="Times New Roman" w:hAnsi="Times New Roman"/>
              </w:rPr>
              <w:t>їни</w:t>
            </w:r>
          </w:p>
          <w:p w14:paraId="3C6B8786"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 xml:space="preserve">МФО 820172 </w:t>
            </w:r>
          </w:p>
          <w:p w14:paraId="043AEBA9" w14:textId="77777777" w:rsidR="006F1B06" w:rsidRPr="00C37444" w:rsidRDefault="006F1B06" w:rsidP="00A4014E">
            <w:pPr>
              <w:spacing w:after="0" w:line="240" w:lineRule="auto"/>
              <w:rPr>
                <w:rFonts w:ascii="Times New Roman" w:hAnsi="Times New Roman"/>
                <w:lang w:val="ru-RU"/>
              </w:rPr>
            </w:pPr>
            <w:r w:rsidRPr="00C37444">
              <w:rPr>
                <w:rFonts w:ascii="Times New Roman" w:hAnsi="Times New Roman"/>
              </w:rPr>
              <w:t xml:space="preserve">IBAN UA </w:t>
            </w:r>
            <w:r w:rsidRPr="00C37444">
              <w:rPr>
                <w:rFonts w:ascii="Times New Roman" w:hAnsi="Times New Roman"/>
                <w:lang w:val="ru-RU"/>
              </w:rPr>
              <w:t>95 300346 0000026004011750301</w:t>
            </w:r>
          </w:p>
          <w:p w14:paraId="636F6CE9"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АТ «СЕНС БАНК»</w:t>
            </w:r>
          </w:p>
          <w:p w14:paraId="44B22187"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МФО 300346</w:t>
            </w:r>
          </w:p>
          <w:p w14:paraId="00BD0DB1" w14:textId="77777777" w:rsidR="006F1B06" w:rsidRPr="00C37444" w:rsidRDefault="006F1B06" w:rsidP="00A4014E">
            <w:pPr>
              <w:spacing w:after="0" w:line="240" w:lineRule="auto"/>
              <w:rPr>
                <w:rFonts w:ascii="Times New Roman" w:hAnsi="Times New Roman"/>
              </w:rPr>
            </w:pPr>
            <w:r w:rsidRPr="00C37444">
              <w:rPr>
                <w:rFonts w:ascii="Times New Roman" w:hAnsi="Times New Roman"/>
              </w:rPr>
              <w:t>Телефон: (044) 277-68-00</w:t>
            </w:r>
          </w:p>
          <w:p w14:paraId="6FC2E403" w14:textId="77777777" w:rsidR="006F1B06" w:rsidRPr="00C37444" w:rsidRDefault="006F1B06" w:rsidP="00A4014E">
            <w:pPr>
              <w:pStyle w:val="1f7"/>
              <w:rPr>
                <w:rStyle w:val="a8"/>
                <w:rFonts w:ascii="Times New Roman" w:hAnsi="Times New Roman"/>
                <w:bCs/>
              </w:rPr>
            </w:pPr>
            <w:r w:rsidRPr="00C37444">
              <w:rPr>
                <w:rFonts w:ascii="Times New Roman" w:hAnsi="Times New Roman"/>
                <w:bCs/>
              </w:rPr>
              <w:t xml:space="preserve">Ел. адреса: </w:t>
            </w:r>
            <w:r w:rsidRPr="00C37444">
              <w:rPr>
                <w:rFonts w:ascii="Times New Roman" w:hAnsi="Times New Roman"/>
              </w:rPr>
              <w:t xml:space="preserve"> </w:t>
            </w:r>
            <w:hyperlink r:id="rId22" w:history="1">
              <w:r w:rsidRPr="00C37444">
                <w:rPr>
                  <w:rStyle w:val="a8"/>
                  <w:rFonts w:ascii="Times New Roman" w:hAnsi="Times New Roman"/>
                  <w:bCs/>
                </w:rPr>
                <w:t>darntec4@gmail.com</w:t>
              </w:r>
            </w:hyperlink>
          </w:p>
          <w:p w14:paraId="22B24772" w14:textId="77777777" w:rsidR="006F1B06" w:rsidRPr="00C37444" w:rsidRDefault="00E46CC1" w:rsidP="00A4014E">
            <w:pPr>
              <w:pStyle w:val="1f7"/>
              <w:rPr>
                <w:rFonts w:ascii="Times New Roman" w:hAnsi="Times New Roman"/>
              </w:rPr>
            </w:pPr>
            <w:hyperlink r:id="rId23" w:history="1">
              <w:r w:rsidR="006F1B06" w:rsidRPr="00C37444">
                <w:rPr>
                  <w:rStyle w:val="a8"/>
                  <w:rFonts w:ascii="Times New Roman" w:hAnsi="Times New Roman"/>
                </w:rPr>
                <w:t>pmto@tec4.kiev.ua</w:t>
              </w:r>
            </w:hyperlink>
          </w:p>
          <w:p w14:paraId="2C6BA546" w14:textId="77777777" w:rsidR="006F1B06" w:rsidRPr="00C37444" w:rsidRDefault="006F1B06" w:rsidP="00A4014E">
            <w:pPr>
              <w:spacing w:after="0"/>
              <w:rPr>
                <w:rFonts w:ascii="Times New Roman" w:hAnsi="Times New Roman"/>
              </w:rPr>
            </w:pPr>
          </w:p>
          <w:p w14:paraId="38B0457F" w14:textId="77777777" w:rsidR="006F1B06" w:rsidRPr="00C37444" w:rsidRDefault="006F1B06" w:rsidP="00A4014E">
            <w:pPr>
              <w:spacing w:after="0" w:line="240" w:lineRule="auto"/>
              <w:jc w:val="both"/>
              <w:rPr>
                <w:rFonts w:ascii="Times New Roman" w:eastAsia="Times New Roman" w:hAnsi="Times New Roman"/>
                <w:b/>
                <w:color w:val="000000"/>
              </w:rPr>
            </w:pPr>
          </w:p>
          <w:p w14:paraId="5D66F586" w14:textId="77777777" w:rsidR="006F1B06" w:rsidRPr="00C37444" w:rsidRDefault="006F1B06" w:rsidP="00A4014E">
            <w:pPr>
              <w:spacing w:after="0" w:line="240" w:lineRule="auto"/>
              <w:jc w:val="both"/>
              <w:rPr>
                <w:rFonts w:ascii="Times New Roman" w:eastAsia="Times New Roman" w:hAnsi="Times New Roman"/>
                <w:color w:val="000000"/>
              </w:rPr>
            </w:pPr>
          </w:p>
          <w:p w14:paraId="51E5EE18" w14:textId="77777777" w:rsidR="006F1B06" w:rsidRPr="00C37444" w:rsidRDefault="006F1B06" w:rsidP="00A4014E">
            <w:pPr>
              <w:spacing w:after="0" w:line="240" w:lineRule="auto"/>
              <w:jc w:val="both"/>
              <w:rPr>
                <w:rFonts w:ascii="Times New Roman" w:eastAsia="Times New Roman" w:hAnsi="Times New Roman"/>
                <w:color w:val="000000"/>
              </w:rPr>
            </w:pPr>
          </w:p>
          <w:p w14:paraId="7CEBF571" w14:textId="77777777" w:rsidR="006F1B06" w:rsidRPr="00C37444" w:rsidRDefault="006F1B06" w:rsidP="00A4014E">
            <w:pPr>
              <w:spacing w:after="0" w:line="240" w:lineRule="auto"/>
              <w:jc w:val="both"/>
              <w:rPr>
                <w:rFonts w:ascii="Times New Roman" w:hAnsi="Times New Roman"/>
                <w:b/>
                <w:bCs/>
                <w:kern w:val="1"/>
              </w:rPr>
            </w:pPr>
            <w:r w:rsidRPr="00C37444">
              <w:rPr>
                <w:rFonts w:ascii="Times New Roman" w:eastAsia="Times New Roman" w:hAnsi="Times New Roman"/>
                <w:b/>
                <w:color w:val="000000"/>
              </w:rPr>
              <w:t>__________________</w:t>
            </w:r>
            <w:r w:rsidRPr="00C37444">
              <w:rPr>
                <w:rFonts w:ascii="Times New Roman" w:eastAsia="Times New Roman" w:hAnsi="Times New Roman"/>
                <w:color w:val="000000"/>
              </w:rPr>
              <w:t xml:space="preserve"> </w:t>
            </w:r>
            <w:r w:rsidRPr="00C37444">
              <w:rPr>
                <w:rFonts w:ascii="Times New Roman" w:hAnsi="Times New Roman"/>
                <w:b/>
                <w:bCs/>
                <w:kern w:val="1"/>
              </w:rPr>
              <w:t xml:space="preserve">  </w:t>
            </w:r>
          </w:p>
          <w:p w14:paraId="0333F162" w14:textId="77777777" w:rsidR="006F1B06" w:rsidRPr="00CD58D9" w:rsidRDefault="006F1B06" w:rsidP="00A4014E">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7ABFDD7E" w14:textId="77777777" w:rsidR="006F1B06" w:rsidRPr="00CD58D9" w:rsidRDefault="006F1B06" w:rsidP="00A4014E">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2DA12104" w14:textId="77777777" w:rsidR="006F1B06" w:rsidRPr="00CD58D9" w:rsidRDefault="006F1B06" w:rsidP="00A4014E">
            <w:pPr>
              <w:spacing w:after="0"/>
              <w:ind w:left="-6"/>
              <w:rPr>
                <w:rFonts w:ascii="Times New Roman" w:hAnsi="Times New Roman"/>
                <w:sz w:val="24"/>
                <w:szCs w:val="24"/>
              </w:rPr>
            </w:pPr>
          </w:p>
          <w:p w14:paraId="197C52C6" w14:textId="77777777" w:rsidR="006F1B06" w:rsidRPr="00CD58D9" w:rsidRDefault="006F1B06" w:rsidP="00A4014E">
            <w:pPr>
              <w:spacing w:after="0"/>
              <w:ind w:left="-6"/>
              <w:rPr>
                <w:rFonts w:ascii="Times New Roman" w:hAnsi="Times New Roman"/>
                <w:sz w:val="24"/>
                <w:szCs w:val="24"/>
              </w:rPr>
            </w:pPr>
          </w:p>
        </w:tc>
      </w:tr>
    </w:tbl>
    <w:p w14:paraId="3E061DD7" w14:textId="77777777" w:rsidR="006F1B06" w:rsidRPr="00304023" w:rsidRDefault="006F1B06" w:rsidP="006F1B06">
      <w:pPr>
        <w:suppressAutoHyphens w:val="0"/>
        <w:spacing w:after="160" w:line="259" w:lineRule="auto"/>
        <w:jc w:val="right"/>
        <w:rPr>
          <w:rFonts w:ascii="Times New Roman" w:hAnsi="Times New Roman"/>
          <w:color w:val="000000"/>
          <w:sz w:val="24"/>
          <w:szCs w:val="24"/>
        </w:rPr>
      </w:pPr>
      <w:r>
        <w:rPr>
          <w:rFonts w:ascii="Times New Roman" w:hAnsi="Times New Roman"/>
          <w:snapToGrid w:val="0"/>
          <w:color w:val="000000"/>
        </w:rPr>
        <w:br w:type="page"/>
      </w:r>
      <w:r w:rsidRPr="00874536">
        <w:rPr>
          <w:rFonts w:ascii="Times New Roman" w:hAnsi="Times New Roman"/>
          <w:sz w:val="24"/>
          <w:szCs w:val="24"/>
        </w:rPr>
        <w:lastRenderedPageBreak/>
        <w:t>До</w:t>
      </w:r>
      <w:r w:rsidRPr="00304023">
        <w:rPr>
          <w:rFonts w:ascii="Times New Roman" w:hAnsi="Times New Roman"/>
          <w:color w:val="000000"/>
          <w:sz w:val="24"/>
          <w:szCs w:val="24"/>
        </w:rPr>
        <w:t>даток № 1</w:t>
      </w:r>
    </w:p>
    <w:p w14:paraId="0BB3952E" w14:textId="77777777" w:rsidR="006F1B06" w:rsidRPr="001B7DC3" w:rsidRDefault="006F1B06" w:rsidP="006F1B06">
      <w:pPr>
        <w:jc w:val="right"/>
        <w:rPr>
          <w:rFonts w:ascii="Times New Roman" w:hAnsi="Times New Roman"/>
          <w:color w:val="000000"/>
          <w:sz w:val="24"/>
          <w:szCs w:val="24"/>
        </w:rPr>
      </w:pPr>
      <w:r w:rsidRPr="001B7DC3">
        <w:rPr>
          <w:rFonts w:ascii="Times New Roman" w:hAnsi="Times New Roman"/>
          <w:color w:val="000000"/>
          <w:sz w:val="24"/>
          <w:szCs w:val="24"/>
        </w:rPr>
        <w:t>до Договору поставки № _____________</w:t>
      </w:r>
    </w:p>
    <w:p w14:paraId="036EB18C" w14:textId="77777777" w:rsidR="006F1B06" w:rsidRPr="001B7DC3" w:rsidRDefault="006F1B06" w:rsidP="006F1B06">
      <w:pPr>
        <w:jc w:val="right"/>
        <w:rPr>
          <w:rFonts w:ascii="Times New Roman" w:hAnsi="Times New Roman"/>
          <w:color w:val="000000"/>
          <w:sz w:val="24"/>
          <w:szCs w:val="24"/>
        </w:rPr>
      </w:pPr>
      <w:r w:rsidRPr="001B7DC3">
        <w:rPr>
          <w:rFonts w:ascii="Times New Roman" w:hAnsi="Times New Roman"/>
          <w:color w:val="000000"/>
          <w:sz w:val="24"/>
          <w:szCs w:val="24"/>
        </w:rPr>
        <w:t xml:space="preserve">від </w:t>
      </w:r>
      <w:r w:rsidRPr="001B7DC3">
        <w:rPr>
          <w:rFonts w:ascii="Times New Roman" w:hAnsi="Times New Roman"/>
          <w:bCs/>
          <w:color w:val="000000"/>
          <w:sz w:val="24"/>
          <w:szCs w:val="24"/>
        </w:rPr>
        <w:t xml:space="preserve">«_____» _______________ </w:t>
      </w:r>
      <w:r w:rsidRPr="001B7DC3">
        <w:rPr>
          <w:rFonts w:ascii="Times New Roman" w:hAnsi="Times New Roman"/>
          <w:color w:val="000000"/>
          <w:sz w:val="24"/>
          <w:szCs w:val="24"/>
        </w:rPr>
        <w:t>2024 року</w:t>
      </w:r>
    </w:p>
    <w:p w14:paraId="489E054D" w14:textId="77777777" w:rsidR="006F1B06" w:rsidRPr="001B7DC3" w:rsidRDefault="006F1B06" w:rsidP="006F1B06">
      <w:pPr>
        <w:jc w:val="center"/>
        <w:rPr>
          <w:rFonts w:ascii="Times New Roman" w:hAnsi="Times New Roman"/>
          <w:color w:val="000000"/>
          <w:sz w:val="24"/>
          <w:szCs w:val="24"/>
        </w:rPr>
      </w:pPr>
      <w:r w:rsidRPr="001B7DC3">
        <w:rPr>
          <w:rFonts w:ascii="Times New Roman" w:hAnsi="Times New Roman"/>
          <w:color w:val="000000"/>
          <w:sz w:val="24"/>
          <w:szCs w:val="24"/>
        </w:rPr>
        <w:t xml:space="preserve">Специфікація </w:t>
      </w:r>
    </w:p>
    <w:p w14:paraId="713E32B6" w14:textId="77777777" w:rsidR="006F1B06" w:rsidRPr="001B7DC3" w:rsidRDefault="006F1B06" w:rsidP="006F1B06">
      <w:pPr>
        <w:jc w:val="center"/>
        <w:rPr>
          <w:rFonts w:ascii="Times New Roman" w:hAnsi="Times New Roman"/>
          <w:bCs/>
          <w:color w:val="000000"/>
          <w:sz w:val="24"/>
          <w:szCs w:val="24"/>
        </w:rPr>
      </w:pPr>
      <w:r w:rsidRPr="001B7DC3">
        <w:rPr>
          <w:rFonts w:ascii="Times New Roman" w:hAnsi="Times New Roman"/>
          <w:bCs/>
          <w:color w:val="000000"/>
          <w:sz w:val="24"/>
          <w:szCs w:val="24"/>
        </w:rPr>
        <w:t>м. Київ</w:t>
      </w:r>
      <w:r w:rsidRPr="001B7DC3">
        <w:rPr>
          <w:rFonts w:ascii="Times New Roman" w:hAnsi="Times New Roman"/>
          <w:bCs/>
          <w:color w:val="000000"/>
          <w:sz w:val="24"/>
          <w:szCs w:val="24"/>
        </w:rPr>
        <w:tab/>
      </w:r>
      <w:r w:rsidRPr="001B7DC3">
        <w:rPr>
          <w:rFonts w:ascii="Times New Roman" w:hAnsi="Times New Roman"/>
          <w:bCs/>
          <w:color w:val="000000"/>
          <w:sz w:val="24"/>
          <w:szCs w:val="24"/>
        </w:rPr>
        <w:tab/>
      </w:r>
      <w:r w:rsidRPr="001B7DC3">
        <w:rPr>
          <w:rFonts w:ascii="Times New Roman" w:hAnsi="Times New Roman"/>
          <w:bCs/>
          <w:color w:val="000000"/>
          <w:sz w:val="24"/>
          <w:szCs w:val="24"/>
        </w:rPr>
        <w:tab/>
      </w:r>
      <w:r w:rsidRPr="001B7DC3">
        <w:rPr>
          <w:rFonts w:ascii="Times New Roman" w:hAnsi="Times New Roman"/>
          <w:bCs/>
          <w:color w:val="000000"/>
          <w:sz w:val="24"/>
          <w:szCs w:val="24"/>
        </w:rPr>
        <w:tab/>
      </w:r>
      <w:r w:rsidRPr="001B7DC3">
        <w:rPr>
          <w:rFonts w:ascii="Times New Roman" w:hAnsi="Times New Roman"/>
          <w:bCs/>
          <w:color w:val="000000"/>
          <w:sz w:val="24"/>
          <w:szCs w:val="24"/>
        </w:rPr>
        <w:tab/>
      </w:r>
      <w:r w:rsidRPr="001B7DC3">
        <w:rPr>
          <w:rFonts w:ascii="Times New Roman" w:hAnsi="Times New Roman"/>
          <w:bCs/>
          <w:color w:val="000000"/>
          <w:sz w:val="24"/>
          <w:szCs w:val="24"/>
        </w:rPr>
        <w:tab/>
      </w:r>
      <w:r w:rsidRPr="001B7DC3">
        <w:rPr>
          <w:rFonts w:ascii="Times New Roman" w:hAnsi="Times New Roman"/>
          <w:bCs/>
          <w:color w:val="000000"/>
          <w:sz w:val="24"/>
          <w:szCs w:val="24"/>
        </w:rPr>
        <w:tab/>
        <w:t>«_____» _______________ 2024 року</w:t>
      </w:r>
    </w:p>
    <w:p w14:paraId="7A2C64DA" w14:textId="77777777" w:rsidR="006F1B06" w:rsidRPr="001B7DC3" w:rsidRDefault="006F1B06" w:rsidP="006F1B06">
      <w:pPr>
        <w:tabs>
          <w:tab w:val="left" w:pos="7938"/>
        </w:tabs>
        <w:ind w:firstLine="567"/>
        <w:jc w:val="both"/>
        <w:rPr>
          <w:rFonts w:ascii="Times New Roman" w:hAnsi="Times New Roman"/>
          <w:color w:val="000000"/>
          <w:sz w:val="24"/>
          <w:szCs w:val="24"/>
        </w:rPr>
      </w:pPr>
      <w:r w:rsidRPr="001B7DC3">
        <w:rPr>
          <w:rFonts w:ascii="Times New Roman" w:hAnsi="Times New Roman"/>
          <w:kern w:val="1"/>
          <w:sz w:val="24"/>
          <w:szCs w:val="24"/>
        </w:rPr>
        <w:t xml:space="preserve">1. Під Товаром, за кодом  </w:t>
      </w:r>
      <w:r w:rsidRPr="001B7DC3">
        <w:rPr>
          <w:rFonts w:ascii="Times New Roman" w:hAnsi="Times New Roman"/>
          <w:color w:val="000000"/>
          <w:sz w:val="24"/>
          <w:szCs w:val="24"/>
        </w:rPr>
        <w:t xml:space="preserve">ДК 021:2015 </w:t>
      </w:r>
      <w:r w:rsidRPr="001B7DC3">
        <w:rPr>
          <w:rFonts w:ascii="Times New Roman" w:hAnsi="Times New Roman"/>
          <w:sz w:val="24"/>
          <w:szCs w:val="24"/>
        </w:rPr>
        <w:t>- 44110000</w:t>
      </w:r>
      <w:r w:rsidRPr="001B7DC3">
        <w:rPr>
          <w:rFonts w:ascii="Times New Roman" w:eastAsia="Times New Roman" w:hAnsi="Times New Roman"/>
          <w:sz w:val="24"/>
          <w:szCs w:val="24"/>
          <w:lang w:eastAsia="ru-RU"/>
        </w:rPr>
        <w:t xml:space="preserve">-4 Конструкційні матеріали  (44111200-3 Цемент) </w:t>
      </w:r>
      <w:r w:rsidRPr="001B7DC3">
        <w:rPr>
          <w:rFonts w:ascii="Times New Roman" w:eastAsia="Times New Roman" w:hAnsi="Times New Roman"/>
          <w:color w:val="000000"/>
          <w:kern w:val="1"/>
          <w:sz w:val="24"/>
          <w:szCs w:val="24"/>
          <w:lang w:val="ru-RU"/>
        </w:rPr>
        <w:t xml:space="preserve">що постачається за договором </w:t>
      </w:r>
      <w:r w:rsidRPr="001B7DC3">
        <w:rPr>
          <w:rFonts w:ascii="Times New Roman" w:hAnsi="Times New Roman"/>
          <w:color w:val="000000"/>
          <w:sz w:val="24"/>
          <w:szCs w:val="24"/>
        </w:rPr>
        <w:t>поставки № ______________ від «___» ____________                     2024 року  Сторони розуміють:</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39"/>
        <w:gridCol w:w="1276"/>
        <w:gridCol w:w="2268"/>
        <w:gridCol w:w="737"/>
        <w:gridCol w:w="851"/>
        <w:gridCol w:w="1134"/>
        <w:gridCol w:w="9"/>
        <w:gridCol w:w="1233"/>
        <w:gridCol w:w="9"/>
      </w:tblGrid>
      <w:tr w:rsidR="006F1B06" w:rsidRPr="001B7DC3" w14:paraId="4857F6D6" w14:textId="77777777" w:rsidTr="00A4014E">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1425FF67" w14:textId="77777777" w:rsidR="006F1B06" w:rsidRPr="007B0B76" w:rsidRDefault="006F1B06" w:rsidP="00A4014E">
            <w:pPr>
              <w:spacing w:after="0"/>
              <w:jc w:val="center"/>
              <w:rPr>
                <w:rFonts w:ascii="Times New Roman" w:hAnsi="Times New Roman"/>
                <w:b/>
                <w:color w:val="000000"/>
                <w:sz w:val="16"/>
                <w:szCs w:val="16"/>
              </w:rPr>
            </w:pPr>
            <w:bookmarkStart w:id="22" w:name="_Hlk134687295"/>
            <w:r w:rsidRPr="007B0B76">
              <w:rPr>
                <w:rFonts w:ascii="Times New Roman" w:hAnsi="Times New Roman"/>
                <w:b/>
                <w:color w:val="000000"/>
                <w:sz w:val="16"/>
                <w:szCs w:val="16"/>
              </w:rPr>
              <w:t>№</w:t>
            </w:r>
          </w:p>
        </w:tc>
        <w:tc>
          <w:tcPr>
            <w:tcW w:w="2239" w:type="dxa"/>
            <w:tcBorders>
              <w:top w:val="single" w:sz="4" w:space="0" w:color="auto"/>
              <w:left w:val="single" w:sz="4" w:space="0" w:color="auto"/>
              <w:bottom w:val="single" w:sz="4" w:space="0" w:color="auto"/>
              <w:right w:val="single" w:sz="4" w:space="0" w:color="auto"/>
            </w:tcBorders>
            <w:vAlign w:val="center"/>
          </w:tcPr>
          <w:p w14:paraId="10C3BDCE" w14:textId="77777777" w:rsidR="006F1B06" w:rsidRPr="007B0B76" w:rsidRDefault="006F1B06" w:rsidP="00A4014E">
            <w:pPr>
              <w:spacing w:after="0"/>
              <w:jc w:val="center"/>
              <w:rPr>
                <w:rFonts w:ascii="Times New Roman" w:hAnsi="Times New Roman"/>
                <w:b/>
                <w:color w:val="000000"/>
                <w:sz w:val="16"/>
                <w:szCs w:val="16"/>
              </w:rPr>
            </w:pPr>
            <w:r w:rsidRPr="007B0B76">
              <w:rPr>
                <w:rFonts w:ascii="Times New Roman" w:hAnsi="Times New Roman"/>
                <w:b/>
                <w:color w:val="000000"/>
                <w:sz w:val="16"/>
                <w:szCs w:val="16"/>
              </w:rPr>
              <w:t>Назва та асортимент Товару</w:t>
            </w:r>
          </w:p>
          <w:p w14:paraId="405541D5" w14:textId="77777777" w:rsidR="006F1B06" w:rsidRPr="007B0B76" w:rsidRDefault="006F1B06" w:rsidP="00A4014E">
            <w:pPr>
              <w:spacing w:after="0"/>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1CB527C" w14:textId="77777777" w:rsidR="006F1B06" w:rsidRPr="007B0B76" w:rsidRDefault="006F1B06" w:rsidP="00A4014E">
            <w:pPr>
              <w:spacing w:line="256" w:lineRule="auto"/>
              <w:jc w:val="center"/>
              <w:rPr>
                <w:rFonts w:ascii="Times New Roman" w:hAnsi="Times New Roman"/>
                <w:b/>
                <w:color w:val="000000"/>
                <w:sz w:val="16"/>
                <w:szCs w:val="16"/>
              </w:rPr>
            </w:pPr>
            <w:r w:rsidRPr="007B0B76">
              <w:rPr>
                <w:rFonts w:ascii="Times New Roman" w:hAnsi="Times New Roman"/>
                <w:b/>
                <w:color w:val="000000"/>
                <w:sz w:val="16"/>
                <w:szCs w:val="16"/>
              </w:rPr>
              <w:t>Країна походження товару</w:t>
            </w:r>
          </w:p>
          <w:p w14:paraId="10282B2D" w14:textId="77777777" w:rsidR="006F1B06" w:rsidRPr="007B0B76" w:rsidRDefault="006F1B06" w:rsidP="00A4014E">
            <w:pPr>
              <w:spacing w:after="0"/>
              <w:jc w:val="center"/>
              <w:rPr>
                <w:rFonts w:ascii="Times New Roman" w:hAnsi="Times New Roman"/>
                <w:b/>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00D25CD" w14:textId="77777777" w:rsidR="006F1B06" w:rsidRPr="007B0B76" w:rsidRDefault="006F1B06" w:rsidP="00A4014E">
            <w:pPr>
              <w:spacing w:after="0"/>
              <w:jc w:val="center"/>
              <w:rPr>
                <w:rFonts w:ascii="Times New Roman" w:hAnsi="Times New Roman"/>
                <w:b/>
                <w:color w:val="000000"/>
                <w:sz w:val="16"/>
                <w:szCs w:val="16"/>
              </w:rPr>
            </w:pPr>
          </w:p>
          <w:p w14:paraId="43701C1D" w14:textId="77777777" w:rsidR="006F1B06" w:rsidRPr="007B0B76" w:rsidRDefault="006F1B06" w:rsidP="00A4014E">
            <w:pPr>
              <w:spacing w:after="0"/>
              <w:jc w:val="center"/>
              <w:rPr>
                <w:rFonts w:ascii="Times New Roman" w:hAnsi="Times New Roman"/>
                <w:b/>
                <w:color w:val="000000"/>
                <w:sz w:val="16"/>
                <w:szCs w:val="16"/>
              </w:rPr>
            </w:pPr>
            <w:r w:rsidRPr="007B0B76">
              <w:rPr>
                <w:rFonts w:ascii="Times New Roman" w:hAnsi="Times New Roman"/>
                <w:b/>
                <w:color w:val="000000"/>
                <w:sz w:val="16"/>
                <w:szCs w:val="16"/>
              </w:rPr>
              <w:t>Якість</w:t>
            </w:r>
          </w:p>
        </w:tc>
        <w:tc>
          <w:tcPr>
            <w:tcW w:w="737" w:type="dxa"/>
            <w:tcBorders>
              <w:top w:val="single" w:sz="4" w:space="0" w:color="auto"/>
              <w:left w:val="single" w:sz="4" w:space="0" w:color="auto"/>
              <w:bottom w:val="single" w:sz="4" w:space="0" w:color="auto"/>
              <w:right w:val="single" w:sz="4" w:space="0" w:color="auto"/>
            </w:tcBorders>
            <w:vAlign w:val="center"/>
            <w:hideMark/>
          </w:tcPr>
          <w:p w14:paraId="3EF35B14" w14:textId="77777777" w:rsidR="006F1B06" w:rsidRPr="007B0B76" w:rsidRDefault="006F1B06" w:rsidP="00A4014E">
            <w:pPr>
              <w:spacing w:after="0"/>
              <w:jc w:val="center"/>
              <w:rPr>
                <w:rFonts w:ascii="Times New Roman" w:hAnsi="Times New Roman"/>
                <w:b/>
                <w:color w:val="000000"/>
                <w:sz w:val="16"/>
                <w:szCs w:val="16"/>
              </w:rPr>
            </w:pPr>
            <w:r w:rsidRPr="007B0B76">
              <w:rPr>
                <w:rFonts w:ascii="Times New Roman" w:hAnsi="Times New Roman"/>
                <w:b/>
                <w:color w:val="000000"/>
                <w:sz w:val="16"/>
                <w:szCs w:val="16"/>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F9E03D" w14:textId="77777777" w:rsidR="006F1B06" w:rsidRPr="007B0B76" w:rsidRDefault="006F1B06" w:rsidP="00A4014E">
            <w:pPr>
              <w:spacing w:after="0"/>
              <w:jc w:val="center"/>
              <w:rPr>
                <w:rFonts w:ascii="Times New Roman" w:hAnsi="Times New Roman"/>
                <w:b/>
                <w:color w:val="000000"/>
                <w:sz w:val="16"/>
                <w:szCs w:val="16"/>
              </w:rPr>
            </w:pPr>
            <w:r w:rsidRPr="007B0B76">
              <w:rPr>
                <w:rFonts w:ascii="Times New Roman" w:hAnsi="Times New Roman"/>
                <w:b/>
                <w:color w:val="000000"/>
                <w:sz w:val="16"/>
                <w:szCs w:val="16"/>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1C530F" w14:textId="77777777" w:rsidR="006F1B06" w:rsidRPr="007B0B76" w:rsidRDefault="006F1B06" w:rsidP="00A4014E">
            <w:pPr>
              <w:spacing w:after="0"/>
              <w:jc w:val="center"/>
              <w:rPr>
                <w:rFonts w:ascii="Times New Roman" w:hAnsi="Times New Roman"/>
                <w:b/>
                <w:color w:val="000000"/>
                <w:sz w:val="16"/>
                <w:szCs w:val="16"/>
                <w:lang w:val="ru-RU"/>
              </w:rPr>
            </w:pPr>
            <w:r w:rsidRPr="007B0B76">
              <w:rPr>
                <w:rFonts w:ascii="Times New Roman" w:eastAsia="Arial" w:hAnsi="Times New Roman"/>
                <w:b/>
                <w:sz w:val="16"/>
                <w:szCs w:val="16"/>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6AAB4A8D" w14:textId="77777777" w:rsidR="006F1B06" w:rsidRPr="007B0B76" w:rsidRDefault="006F1B06" w:rsidP="00A4014E">
            <w:pPr>
              <w:spacing w:after="0"/>
              <w:jc w:val="center"/>
              <w:rPr>
                <w:rFonts w:ascii="Times New Roman" w:hAnsi="Times New Roman"/>
                <w:b/>
                <w:color w:val="000000"/>
                <w:sz w:val="16"/>
                <w:szCs w:val="16"/>
                <w:lang w:val="ru-RU"/>
              </w:rPr>
            </w:pPr>
            <w:r w:rsidRPr="007B0B76">
              <w:rPr>
                <w:rFonts w:ascii="Times New Roman" w:eastAsia="Arial" w:hAnsi="Times New Roman"/>
                <w:b/>
                <w:sz w:val="16"/>
                <w:szCs w:val="16"/>
              </w:rPr>
              <w:t>Вартість без ПДВ, грн</w:t>
            </w:r>
          </w:p>
        </w:tc>
      </w:tr>
      <w:tr w:rsidR="006F1B06" w:rsidRPr="001B7DC3" w14:paraId="7ACC8C16" w14:textId="77777777" w:rsidTr="00A4014E">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71A553FE" w14:textId="77777777" w:rsidR="006F1B06" w:rsidRPr="00292FF5" w:rsidRDefault="006F1B06" w:rsidP="00A4014E">
            <w:pPr>
              <w:spacing w:after="0"/>
              <w:jc w:val="center"/>
              <w:rPr>
                <w:rFonts w:ascii="Times New Roman" w:eastAsia="Times New Roman" w:hAnsi="Times New Roman"/>
                <w:color w:val="000000"/>
                <w:lang w:val="ru-RU" w:eastAsia="ru-RU"/>
              </w:rPr>
            </w:pPr>
            <w:r w:rsidRPr="00292FF5">
              <w:rPr>
                <w:rFonts w:ascii="Times New Roman" w:eastAsia="Times New Roman" w:hAnsi="Times New Roman"/>
                <w:color w:val="000000"/>
                <w:lang w:val="ru-RU" w:eastAsia="ru-RU"/>
              </w:rPr>
              <w:t>1</w:t>
            </w:r>
          </w:p>
        </w:tc>
        <w:tc>
          <w:tcPr>
            <w:tcW w:w="2239" w:type="dxa"/>
            <w:tcBorders>
              <w:top w:val="single" w:sz="4" w:space="0" w:color="auto"/>
              <w:left w:val="single" w:sz="4" w:space="0" w:color="auto"/>
              <w:bottom w:val="single" w:sz="4" w:space="0" w:color="auto"/>
              <w:right w:val="single" w:sz="4" w:space="0" w:color="auto"/>
            </w:tcBorders>
            <w:vAlign w:val="bottom"/>
          </w:tcPr>
          <w:p w14:paraId="6E9438D2" w14:textId="77777777" w:rsidR="006F1B06" w:rsidRPr="00292FF5" w:rsidRDefault="006F1B06" w:rsidP="00A4014E">
            <w:pPr>
              <w:spacing w:after="0"/>
              <w:rPr>
                <w:rFonts w:ascii="Times New Roman" w:hAnsi="Times New Roman"/>
                <w:lang w:val="ru-RU"/>
              </w:rPr>
            </w:pPr>
            <w:r w:rsidRPr="00AC4F2B">
              <w:rPr>
                <w:rFonts w:ascii="Times New Roman" w:eastAsia="Times New Roman" w:hAnsi="Times New Roman"/>
                <w:color w:val="000000"/>
                <w:sz w:val="20"/>
                <w:szCs w:val="20"/>
                <w:lang w:val="ru-RU" w:eastAsia="ru-RU"/>
              </w:rPr>
              <w:t>Цемент ПЦ-400</w:t>
            </w:r>
          </w:p>
        </w:tc>
        <w:tc>
          <w:tcPr>
            <w:tcW w:w="1276" w:type="dxa"/>
            <w:tcBorders>
              <w:top w:val="single" w:sz="4" w:space="0" w:color="auto"/>
              <w:left w:val="single" w:sz="4" w:space="0" w:color="auto"/>
              <w:bottom w:val="single" w:sz="4" w:space="0" w:color="auto"/>
              <w:right w:val="single" w:sz="4" w:space="0" w:color="auto"/>
            </w:tcBorders>
            <w:vAlign w:val="bottom"/>
          </w:tcPr>
          <w:p w14:paraId="4754D2BD" w14:textId="77777777" w:rsidR="006F1B06" w:rsidRPr="00292FF5" w:rsidRDefault="006F1B06" w:rsidP="00A4014E">
            <w:pPr>
              <w:spacing w:after="0"/>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1C257FA5" w14:textId="77777777" w:rsidR="006F1B06" w:rsidRPr="006F1B06" w:rsidRDefault="006F1B06" w:rsidP="00A4014E">
            <w:pPr>
              <w:spacing w:after="0"/>
              <w:jc w:val="center"/>
              <w:rPr>
                <w:rFonts w:ascii="Times New Roman" w:hAnsi="Times New Roman"/>
              </w:rPr>
            </w:pPr>
            <w:r w:rsidRPr="006F1B06">
              <w:rPr>
                <w:rFonts w:ascii="Times New Roman" w:hAnsi="Times New Roman"/>
                <w:sz w:val="21"/>
                <w:szCs w:val="21"/>
                <w:shd w:val="clear" w:color="auto" w:fill="FFFFFF"/>
              </w:rPr>
              <w:t>ДСТУ Б В.2.7-46:2010</w:t>
            </w:r>
          </w:p>
        </w:tc>
        <w:tc>
          <w:tcPr>
            <w:tcW w:w="737" w:type="dxa"/>
            <w:tcBorders>
              <w:top w:val="single" w:sz="4" w:space="0" w:color="auto"/>
              <w:left w:val="single" w:sz="4" w:space="0" w:color="auto"/>
              <w:bottom w:val="single" w:sz="4" w:space="0" w:color="auto"/>
              <w:right w:val="single" w:sz="4" w:space="0" w:color="auto"/>
            </w:tcBorders>
            <w:vAlign w:val="center"/>
          </w:tcPr>
          <w:p w14:paraId="659E8E64" w14:textId="77777777" w:rsidR="006F1B06" w:rsidRPr="00292FF5" w:rsidRDefault="006F1B06" w:rsidP="00A4014E">
            <w:pPr>
              <w:spacing w:after="0"/>
              <w:jc w:val="center"/>
              <w:rPr>
                <w:rFonts w:ascii="Times New Roman" w:hAnsi="Times New Roman"/>
                <w:color w:val="000000"/>
              </w:rPr>
            </w:pPr>
            <w:r w:rsidRPr="00AC4F2B">
              <w:rPr>
                <w:rFonts w:ascii="Times New Roman" w:eastAsia="Times New Roman" w:hAnsi="Times New Roman"/>
                <w:color w:val="000000"/>
                <w:sz w:val="20"/>
                <w:szCs w:val="20"/>
                <w:lang w:val="ru-RU" w:eastAsia="ru-RU"/>
              </w:rPr>
              <w:t>т</w:t>
            </w:r>
          </w:p>
        </w:tc>
        <w:tc>
          <w:tcPr>
            <w:tcW w:w="851" w:type="dxa"/>
            <w:tcBorders>
              <w:top w:val="single" w:sz="4" w:space="0" w:color="auto"/>
              <w:left w:val="single" w:sz="4" w:space="0" w:color="auto"/>
              <w:bottom w:val="single" w:sz="4" w:space="0" w:color="auto"/>
              <w:right w:val="single" w:sz="4" w:space="0" w:color="auto"/>
            </w:tcBorders>
            <w:vAlign w:val="center"/>
          </w:tcPr>
          <w:p w14:paraId="0EC98E0A" w14:textId="77777777" w:rsidR="006F1B06" w:rsidRPr="00292FF5" w:rsidRDefault="006F1B06" w:rsidP="00A4014E">
            <w:pPr>
              <w:spacing w:after="0"/>
              <w:jc w:val="center"/>
              <w:rPr>
                <w:rFonts w:ascii="Times New Roman" w:hAnsi="Times New Roman"/>
                <w:color w:val="000000"/>
              </w:rPr>
            </w:pPr>
            <w:r w:rsidRPr="00AC4F2B">
              <w:rPr>
                <w:rFonts w:ascii="Times New Roman" w:eastAsia="Times New Roman" w:hAnsi="Times New Roman"/>
                <w:color w:val="000000"/>
                <w:sz w:val="20"/>
                <w:szCs w:val="20"/>
                <w:lang w:val="ru-RU" w:eastAsia="ru-RU"/>
              </w:rPr>
              <w:t>4,725</w:t>
            </w:r>
          </w:p>
        </w:tc>
        <w:tc>
          <w:tcPr>
            <w:tcW w:w="1134" w:type="dxa"/>
            <w:tcBorders>
              <w:top w:val="single" w:sz="4" w:space="0" w:color="auto"/>
              <w:left w:val="single" w:sz="4" w:space="0" w:color="auto"/>
              <w:bottom w:val="single" w:sz="4" w:space="0" w:color="auto"/>
              <w:right w:val="single" w:sz="4" w:space="0" w:color="auto"/>
            </w:tcBorders>
            <w:vAlign w:val="center"/>
          </w:tcPr>
          <w:p w14:paraId="655AC4D6" w14:textId="77777777" w:rsidR="006F1B06" w:rsidRPr="00292FF5" w:rsidRDefault="006F1B06" w:rsidP="00A4014E">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63E3037" w14:textId="77777777" w:rsidR="006F1B06" w:rsidRPr="00292FF5" w:rsidRDefault="006F1B06" w:rsidP="00A4014E">
            <w:pPr>
              <w:spacing w:after="0"/>
              <w:jc w:val="center"/>
              <w:rPr>
                <w:rFonts w:ascii="Times New Roman" w:hAnsi="Times New Roman"/>
                <w:color w:val="000000"/>
              </w:rPr>
            </w:pPr>
          </w:p>
        </w:tc>
      </w:tr>
      <w:tr w:rsidR="006F1B06" w:rsidRPr="001B7DC3" w14:paraId="51278A3C" w14:textId="77777777" w:rsidTr="00A4014E">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14272D98" w14:textId="77777777" w:rsidR="006F1B06" w:rsidRPr="00292FF5" w:rsidRDefault="006F1B06" w:rsidP="00A4014E">
            <w:pPr>
              <w:spacing w:after="0"/>
              <w:jc w:val="center"/>
              <w:rPr>
                <w:rFonts w:ascii="Times New Roman" w:eastAsia="Times New Roman" w:hAnsi="Times New Roman"/>
                <w:color w:val="000000"/>
                <w:lang w:val="ru-RU" w:eastAsia="ru-RU"/>
              </w:rPr>
            </w:pPr>
            <w:r w:rsidRPr="00292FF5">
              <w:rPr>
                <w:rFonts w:ascii="Times New Roman" w:eastAsia="Times New Roman" w:hAnsi="Times New Roman"/>
                <w:color w:val="000000"/>
                <w:lang w:val="ru-RU" w:eastAsia="ru-RU"/>
              </w:rPr>
              <w:t>2</w:t>
            </w:r>
          </w:p>
        </w:tc>
        <w:tc>
          <w:tcPr>
            <w:tcW w:w="2239" w:type="dxa"/>
            <w:tcBorders>
              <w:top w:val="single" w:sz="4" w:space="0" w:color="auto"/>
              <w:left w:val="single" w:sz="4" w:space="0" w:color="auto"/>
              <w:bottom w:val="single" w:sz="4" w:space="0" w:color="auto"/>
              <w:right w:val="single" w:sz="4" w:space="0" w:color="auto"/>
            </w:tcBorders>
            <w:vAlign w:val="bottom"/>
          </w:tcPr>
          <w:p w14:paraId="3E0CCE9A" w14:textId="77777777" w:rsidR="006F1B06" w:rsidRPr="00292FF5" w:rsidRDefault="006F1B06" w:rsidP="00A4014E">
            <w:pPr>
              <w:spacing w:after="0"/>
              <w:rPr>
                <w:rFonts w:ascii="Times New Roman" w:hAnsi="Times New Roman"/>
                <w:lang w:val="ru-RU"/>
              </w:rPr>
            </w:pPr>
            <w:r w:rsidRPr="00AC4F2B">
              <w:rPr>
                <w:rFonts w:ascii="Times New Roman" w:eastAsia="Times New Roman" w:hAnsi="Times New Roman"/>
                <w:color w:val="000000"/>
                <w:sz w:val="20"/>
                <w:szCs w:val="20"/>
                <w:lang w:val="ru-RU" w:eastAsia="ru-RU"/>
              </w:rPr>
              <w:t>Цемент ПЦ-500</w:t>
            </w:r>
          </w:p>
        </w:tc>
        <w:tc>
          <w:tcPr>
            <w:tcW w:w="1276" w:type="dxa"/>
            <w:tcBorders>
              <w:top w:val="single" w:sz="4" w:space="0" w:color="auto"/>
              <w:left w:val="single" w:sz="4" w:space="0" w:color="auto"/>
              <w:bottom w:val="single" w:sz="4" w:space="0" w:color="auto"/>
              <w:right w:val="single" w:sz="4" w:space="0" w:color="auto"/>
            </w:tcBorders>
            <w:vAlign w:val="bottom"/>
          </w:tcPr>
          <w:p w14:paraId="0C5EAE22" w14:textId="77777777" w:rsidR="006F1B06" w:rsidRPr="00292FF5" w:rsidRDefault="006F1B06" w:rsidP="00A4014E">
            <w:pPr>
              <w:spacing w:after="0"/>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274B0D12" w14:textId="77777777" w:rsidR="006F1B06" w:rsidRPr="006F1B06" w:rsidRDefault="006F1B06" w:rsidP="00A4014E">
            <w:pPr>
              <w:spacing w:after="0"/>
              <w:jc w:val="center"/>
              <w:rPr>
                <w:rFonts w:ascii="Times New Roman" w:hAnsi="Times New Roman"/>
              </w:rPr>
            </w:pPr>
            <w:r w:rsidRPr="006F1B06">
              <w:rPr>
                <w:rFonts w:ascii="Times New Roman" w:hAnsi="Times New Roman"/>
                <w:sz w:val="21"/>
                <w:szCs w:val="21"/>
                <w:shd w:val="clear" w:color="auto" w:fill="FFFFFF"/>
              </w:rPr>
              <w:t>ДСТУ Б В.2.7-46:2010</w:t>
            </w:r>
          </w:p>
        </w:tc>
        <w:tc>
          <w:tcPr>
            <w:tcW w:w="737" w:type="dxa"/>
            <w:tcBorders>
              <w:top w:val="single" w:sz="4" w:space="0" w:color="auto"/>
              <w:left w:val="single" w:sz="4" w:space="0" w:color="auto"/>
              <w:bottom w:val="single" w:sz="4" w:space="0" w:color="auto"/>
              <w:right w:val="single" w:sz="4" w:space="0" w:color="auto"/>
            </w:tcBorders>
            <w:vAlign w:val="center"/>
          </w:tcPr>
          <w:p w14:paraId="0541204B" w14:textId="77777777" w:rsidR="006F1B06" w:rsidRPr="00292FF5" w:rsidRDefault="006F1B06" w:rsidP="00A4014E">
            <w:pPr>
              <w:spacing w:after="0"/>
              <w:jc w:val="center"/>
              <w:rPr>
                <w:rFonts w:ascii="Times New Roman" w:hAnsi="Times New Roman"/>
                <w:color w:val="000000"/>
              </w:rPr>
            </w:pPr>
            <w:r w:rsidRPr="00AC4F2B">
              <w:rPr>
                <w:rFonts w:ascii="Times New Roman" w:eastAsia="Times New Roman" w:hAnsi="Times New Roman"/>
                <w:sz w:val="20"/>
                <w:szCs w:val="20"/>
                <w:lang w:val="ru-RU" w:eastAsia="ru-RU"/>
              </w:rPr>
              <w:t>т</w:t>
            </w:r>
          </w:p>
        </w:tc>
        <w:tc>
          <w:tcPr>
            <w:tcW w:w="851" w:type="dxa"/>
            <w:tcBorders>
              <w:top w:val="single" w:sz="4" w:space="0" w:color="auto"/>
              <w:left w:val="single" w:sz="4" w:space="0" w:color="auto"/>
              <w:bottom w:val="single" w:sz="4" w:space="0" w:color="auto"/>
              <w:right w:val="single" w:sz="4" w:space="0" w:color="auto"/>
            </w:tcBorders>
            <w:vAlign w:val="bottom"/>
          </w:tcPr>
          <w:p w14:paraId="2E808BEE" w14:textId="77777777" w:rsidR="006F1B06" w:rsidRPr="00292FF5" w:rsidRDefault="006F1B06" w:rsidP="00A4014E">
            <w:pPr>
              <w:spacing w:after="0"/>
              <w:jc w:val="center"/>
              <w:rPr>
                <w:rFonts w:ascii="Times New Roman" w:hAnsi="Times New Roman"/>
                <w:color w:val="000000"/>
              </w:rPr>
            </w:pPr>
            <w:r w:rsidRPr="00AC4F2B">
              <w:rPr>
                <w:rFonts w:ascii="Times New Roman" w:eastAsia="Times New Roman" w:hAnsi="Times New Roman"/>
                <w:color w:val="000000"/>
                <w:sz w:val="20"/>
                <w:szCs w:val="20"/>
                <w:lang w:val="ru-RU"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1484E329" w14:textId="77777777" w:rsidR="006F1B06" w:rsidRPr="00292FF5" w:rsidRDefault="006F1B06" w:rsidP="00A4014E">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490B4A20" w14:textId="77777777" w:rsidR="006F1B06" w:rsidRPr="00292FF5" w:rsidRDefault="006F1B06" w:rsidP="00A4014E">
            <w:pPr>
              <w:spacing w:after="0"/>
              <w:jc w:val="center"/>
              <w:rPr>
                <w:rFonts w:ascii="Times New Roman" w:hAnsi="Times New Roman"/>
                <w:color w:val="000000"/>
              </w:rPr>
            </w:pPr>
          </w:p>
        </w:tc>
      </w:tr>
      <w:tr w:rsidR="006F1B06" w:rsidRPr="001B7DC3" w14:paraId="10BFA83F" w14:textId="77777777" w:rsidTr="00A4014E">
        <w:tc>
          <w:tcPr>
            <w:tcW w:w="738" w:type="dxa"/>
            <w:tcBorders>
              <w:top w:val="single" w:sz="4" w:space="0" w:color="auto"/>
              <w:left w:val="single" w:sz="4" w:space="0" w:color="auto"/>
              <w:bottom w:val="single" w:sz="4" w:space="0" w:color="auto"/>
              <w:right w:val="single" w:sz="4" w:space="0" w:color="auto"/>
            </w:tcBorders>
          </w:tcPr>
          <w:p w14:paraId="74EF0D1D" w14:textId="77777777" w:rsidR="006F1B06" w:rsidRPr="001B7DC3" w:rsidRDefault="006F1B06" w:rsidP="00A4014E">
            <w:pPr>
              <w:spacing w:after="0"/>
              <w:jc w:val="right"/>
              <w:rPr>
                <w:rFonts w:ascii="Times New Roman" w:hAnsi="Times New Roman"/>
                <w:b/>
                <w:bCs/>
                <w:color w:val="000000"/>
                <w:sz w:val="24"/>
                <w:szCs w:val="24"/>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11D71244" w14:textId="77777777" w:rsidR="006F1B06" w:rsidRPr="001B7DC3" w:rsidRDefault="006F1B06" w:rsidP="00A4014E">
            <w:pPr>
              <w:spacing w:after="0"/>
              <w:jc w:val="right"/>
              <w:rPr>
                <w:rFonts w:ascii="Times New Roman" w:hAnsi="Times New Roman"/>
                <w:b/>
                <w:bCs/>
                <w:color w:val="000000"/>
                <w:sz w:val="24"/>
                <w:szCs w:val="24"/>
              </w:rPr>
            </w:pPr>
            <w:r w:rsidRPr="001B7DC3">
              <w:rPr>
                <w:rFonts w:ascii="Times New Roman" w:hAnsi="Times New Roman"/>
                <w:b/>
                <w:bCs/>
                <w:color w:val="000000"/>
                <w:sz w:val="24"/>
                <w:szCs w:val="24"/>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02E47095" w14:textId="77777777" w:rsidR="006F1B06" w:rsidRPr="001B7DC3" w:rsidRDefault="006F1B06" w:rsidP="00A4014E">
            <w:pPr>
              <w:spacing w:after="0"/>
              <w:jc w:val="center"/>
              <w:rPr>
                <w:rFonts w:ascii="Times New Roman" w:hAnsi="Times New Roman"/>
                <w:b/>
                <w:bCs/>
                <w:color w:val="000000"/>
                <w:sz w:val="24"/>
                <w:szCs w:val="24"/>
              </w:rPr>
            </w:pPr>
          </w:p>
        </w:tc>
      </w:tr>
      <w:tr w:rsidR="006F1B06" w:rsidRPr="001B7DC3" w14:paraId="283D1708" w14:textId="77777777" w:rsidTr="00A4014E">
        <w:tc>
          <w:tcPr>
            <w:tcW w:w="738" w:type="dxa"/>
            <w:tcBorders>
              <w:top w:val="single" w:sz="4" w:space="0" w:color="auto"/>
              <w:left w:val="single" w:sz="4" w:space="0" w:color="auto"/>
              <w:bottom w:val="single" w:sz="4" w:space="0" w:color="auto"/>
              <w:right w:val="single" w:sz="4" w:space="0" w:color="auto"/>
            </w:tcBorders>
          </w:tcPr>
          <w:p w14:paraId="23A6417F" w14:textId="77777777" w:rsidR="006F1B06" w:rsidRPr="001B7DC3" w:rsidRDefault="006F1B06" w:rsidP="00A4014E">
            <w:pPr>
              <w:spacing w:after="0"/>
              <w:jc w:val="right"/>
              <w:rPr>
                <w:rFonts w:ascii="Times New Roman" w:hAnsi="Times New Roman"/>
                <w:b/>
                <w:color w:val="000000"/>
                <w:sz w:val="24"/>
                <w:szCs w:val="24"/>
              </w:rPr>
            </w:pPr>
          </w:p>
        </w:tc>
        <w:tc>
          <w:tcPr>
            <w:tcW w:w="8514" w:type="dxa"/>
            <w:gridSpan w:val="7"/>
            <w:tcBorders>
              <w:top w:val="single" w:sz="4" w:space="0" w:color="auto"/>
              <w:left w:val="single" w:sz="4" w:space="0" w:color="auto"/>
              <w:bottom w:val="single" w:sz="4" w:space="0" w:color="auto"/>
              <w:right w:val="single" w:sz="4" w:space="0" w:color="auto"/>
            </w:tcBorders>
          </w:tcPr>
          <w:p w14:paraId="3C2B6FFE" w14:textId="77777777" w:rsidR="006F1B06" w:rsidRPr="001B7DC3" w:rsidRDefault="006F1B06" w:rsidP="00A4014E">
            <w:pPr>
              <w:spacing w:after="0"/>
              <w:jc w:val="right"/>
              <w:rPr>
                <w:rFonts w:ascii="Times New Roman" w:hAnsi="Times New Roman"/>
                <w:b/>
                <w:bCs/>
                <w:color w:val="000000"/>
                <w:sz w:val="24"/>
                <w:szCs w:val="24"/>
              </w:rPr>
            </w:pPr>
            <w:r w:rsidRPr="001B7DC3">
              <w:rPr>
                <w:rFonts w:ascii="Times New Roman" w:hAnsi="Times New Roman"/>
                <w:b/>
                <w:color w:val="000000"/>
                <w:sz w:val="24"/>
                <w:szCs w:val="24"/>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6974285B" w14:textId="77777777" w:rsidR="006F1B06" w:rsidRPr="001B7DC3" w:rsidRDefault="006F1B06" w:rsidP="00A4014E">
            <w:pPr>
              <w:spacing w:after="0"/>
              <w:jc w:val="center"/>
              <w:rPr>
                <w:rFonts w:ascii="Times New Roman" w:eastAsia="Times New Roman" w:hAnsi="Times New Roman"/>
                <w:b/>
                <w:bCs/>
                <w:color w:val="000000"/>
                <w:sz w:val="24"/>
                <w:szCs w:val="24"/>
                <w:lang w:val="ru-RU" w:eastAsia="ru-RU"/>
              </w:rPr>
            </w:pPr>
          </w:p>
        </w:tc>
      </w:tr>
      <w:tr w:rsidR="006F1B06" w:rsidRPr="001B7DC3" w14:paraId="6AE96FC4" w14:textId="77777777" w:rsidTr="00A4014E">
        <w:tc>
          <w:tcPr>
            <w:tcW w:w="738" w:type="dxa"/>
            <w:tcBorders>
              <w:top w:val="single" w:sz="4" w:space="0" w:color="auto"/>
              <w:left w:val="single" w:sz="4" w:space="0" w:color="auto"/>
              <w:bottom w:val="single" w:sz="4" w:space="0" w:color="auto"/>
              <w:right w:val="single" w:sz="4" w:space="0" w:color="auto"/>
            </w:tcBorders>
          </w:tcPr>
          <w:p w14:paraId="4AA95DEE" w14:textId="77777777" w:rsidR="006F1B06" w:rsidRPr="001B7DC3" w:rsidRDefault="006F1B06" w:rsidP="00A4014E">
            <w:pPr>
              <w:spacing w:after="0"/>
              <w:jc w:val="right"/>
              <w:rPr>
                <w:rFonts w:ascii="Times New Roman" w:eastAsia="Arial" w:hAnsi="Times New Roman"/>
                <w:b/>
                <w:sz w:val="24"/>
                <w:szCs w:val="24"/>
              </w:rPr>
            </w:pPr>
          </w:p>
        </w:tc>
        <w:tc>
          <w:tcPr>
            <w:tcW w:w="8514" w:type="dxa"/>
            <w:gridSpan w:val="7"/>
            <w:tcBorders>
              <w:top w:val="single" w:sz="4" w:space="0" w:color="auto"/>
              <w:left w:val="single" w:sz="4" w:space="0" w:color="auto"/>
              <w:bottom w:val="single" w:sz="4" w:space="0" w:color="auto"/>
              <w:right w:val="single" w:sz="4" w:space="0" w:color="auto"/>
            </w:tcBorders>
          </w:tcPr>
          <w:p w14:paraId="5E854D00" w14:textId="77777777" w:rsidR="006F1B06" w:rsidRPr="001B7DC3" w:rsidRDefault="006F1B06" w:rsidP="00A4014E">
            <w:pPr>
              <w:spacing w:after="0"/>
              <w:jc w:val="right"/>
              <w:rPr>
                <w:rFonts w:ascii="Times New Roman" w:hAnsi="Times New Roman"/>
                <w:b/>
                <w:color w:val="000000"/>
                <w:sz w:val="24"/>
                <w:szCs w:val="24"/>
              </w:rPr>
            </w:pPr>
            <w:r w:rsidRPr="001B7DC3">
              <w:rPr>
                <w:rFonts w:ascii="Times New Roman" w:eastAsia="Arial" w:hAnsi="Times New Roman"/>
                <w:b/>
                <w:sz w:val="24"/>
                <w:szCs w:val="24"/>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3AE7D52A" w14:textId="77777777" w:rsidR="006F1B06" w:rsidRPr="001B7DC3" w:rsidRDefault="006F1B06" w:rsidP="00A4014E">
            <w:pPr>
              <w:spacing w:after="0"/>
              <w:jc w:val="center"/>
              <w:rPr>
                <w:rFonts w:ascii="Times New Roman" w:hAnsi="Times New Roman"/>
                <w:b/>
                <w:bCs/>
                <w:color w:val="000000"/>
                <w:sz w:val="24"/>
                <w:szCs w:val="24"/>
              </w:rPr>
            </w:pPr>
          </w:p>
        </w:tc>
      </w:tr>
    </w:tbl>
    <w:p w14:paraId="1871A54C" w14:textId="77777777" w:rsidR="006F1B06" w:rsidRPr="001B7DC3" w:rsidRDefault="006F1B06" w:rsidP="006F1B06">
      <w:pPr>
        <w:pStyle w:val="afa"/>
        <w:suppressAutoHyphens w:val="0"/>
        <w:spacing w:after="0"/>
        <w:ind w:left="0"/>
        <w:jc w:val="both"/>
        <w:rPr>
          <w:rFonts w:ascii="Times New Roman" w:hAnsi="Times New Roman"/>
          <w:sz w:val="24"/>
          <w:szCs w:val="24"/>
          <w:lang w:val="ru-RU" w:eastAsia="ru-RU"/>
        </w:rPr>
      </w:pPr>
      <w:r w:rsidRPr="001B7DC3">
        <w:rPr>
          <w:rFonts w:ascii="Times New Roman" w:hAnsi="Times New Roman"/>
          <w:bCs/>
          <w:iCs/>
          <w:sz w:val="24"/>
          <w:szCs w:val="24"/>
        </w:rPr>
        <w:t xml:space="preserve">             </w:t>
      </w:r>
    </w:p>
    <w:p w14:paraId="5ADF0815" w14:textId="77777777" w:rsidR="006F1B06" w:rsidRPr="001B7DC3" w:rsidRDefault="006F1B06" w:rsidP="006F1B06">
      <w:pPr>
        <w:pStyle w:val="afa"/>
        <w:suppressAutoHyphens w:val="0"/>
        <w:spacing w:after="0"/>
        <w:ind w:left="0"/>
        <w:jc w:val="center"/>
        <w:rPr>
          <w:rFonts w:ascii="Times New Roman" w:hAnsi="Times New Roman"/>
          <w:bCs/>
          <w:iCs/>
          <w:sz w:val="24"/>
          <w:szCs w:val="24"/>
        </w:rPr>
      </w:pPr>
    </w:p>
    <w:bookmarkEnd w:id="22"/>
    <w:p w14:paraId="394605AA" w14:textId="77777777" w:rsidR="006F1B06" w:rsidRPr="001B7DC3" w:rsidRDefault="006F1B06" w:rsidP="006F1B06">
      <w:pPr>
        <w:pStyle w:val="afa"/>
        <w:numPr>
          <w:ilvl w:val="0"/>
          <w:numId w:val="16"/>
        </w:numPr>
        <w:tabs>
          <w:tab w:val="left" w:pos="1134"/>
        </w:tabs>
        <w:ind w:left="0" w:firstLine="567"/>
        <w:jc w:val="both"/>
        <w:rPr>
          <w:rFonts w:ascii="Times New Roman" w:eastAsia="Times New Roman" w:hAnsi="Times New Roman"/>
          <w:snapToGrid w:val="0"/>
          <w:color w:val="000000"/>
          <w:sz w:val="24"/>
          <w:szCs w:val="24"/>
          <w:lang w:eastAsia="ru-RU"/>
        </w:rPr>
      </w:pPr>
      <w:r w:rsidRPr="001B7DC3">
        <w:rPr>
          <w:rFonts w:ascii="Times New Roman" w:hAnsi="Times New Roman"/>
          <w:color w:val="000000"/>
          <w:sz w:val="24"/>
          <w:szCs w:val="24"/>
          <w:lang w:val="ru-RU"/>
        </w:rPr>
        <w:t xml:space="preserve">Вартість Товару за цією Специфікацією </w:t>
      </w:r>
      <w:r w:rsidRPr="001B7DC3">
        <w:rPr>
          <w:rFonts w:ascii="Times New Roman" w:eastAsia="Times New Roman" w:hAnsi="Times New Roman"/>
          <w:snapToGrid w:val="0"/>
          <w:color w:val="000000"/>
          <w:sz w:val="24"/>
          <w:szCs w:val="24"/>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1B7DC3">
        <w:rPr>
          <w:rFonts w:ascii="Times New Roman" w:hAnsi="Times New Roman"/>
          <w:b/>
          <w:color w:val="000000"/>
          <w:sz w:val="24"/>
          <w:szCs w:val="24"/>
        </w:rPr>
        <w:t xml:space="preserve">_____________ </w:t>
      </w:r>
      <w:r w:rsidRPr="001B7DC3">
        <w:rPr>
          <w:rFonts w:ascii="Times New Roman" w:hAnsi="Times New Roman"/>
          <w:color w:val="000000"/>
          <w:sz w:val="24"/>
          <w:szCs w:val="24"/>
        </w:rPr>
        <w:t>(_________________________) грн ___ коп.</w:t>
      </w:r>
    </w:p>
    <w:p w14:paraId="4E542426" w14:textId="77777777" w:rsidR="006F1B06" w:rsidRPr="00304023" w:rsidRDefault="006F1B06" w:rsidP="006F1B06">
      <w:pPr>
        <w:spacing w:after="0"/>
        <w:jc w:val="center"/>
        <w:rPr>
          <w:rFonts w:ascii="Times New Roman" w:hAnsi="Times New Roman"/>
          <w:b/>
          <w:color w:val="000000"/>
          <w:sz w:val="24"/>
          <w:szCs w:val="24"/>
        </w:rPr>
      </w:pPr>
      <w:r w:rsidRPr="00304023">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6F1B06" w:rsidRPr="00874536" w14:paraId="5DDA7DDC" w14:textId="77777777" w:rsidTr="00A4014E">
        <w:trPr>
          <w:trHeight w:val="697"/>
        </w:trPr>
        <w:tc>
          <w:tcPr>
            <w:tcW w:w="4941" w:type="dxa"/>
          </w:tcPr>
          <w:p w14:paraId="0CFB9409" w14:textId="77777777" w:rsidR="006F1B06" w:rsidRPr="00304023" w:rsidRDefault="006F1B06" w:rsidP="00A4014E">
            <w:pPr>
              <w:spacing w:after="0"/>
              <w:jc w:val="center"/>
              <w:rPr>
                <w:rFonts w:ascii="Times New Roman" w:hAnsi="Times New Roman"/>
                <w:b/>
                <w:color w:val="000000"/>
                <w:sz w:val="24"/>
                <w:szCs w:val="24"/>
              </w:rPr>
            </w:pPr>
            <w:r w:rsidRPr="00304023">
              <w:rPr>
                <w:rFonts w:ascii="Times New Roman" w:hAnsi="Times New Roman"/>
                <w:b/>
                <w:color w:val="000000"/>
                <w:sz w:val="24"/>
                <w:szCs w:val="24"/>
              </w:rPr>
              <w:t>ПОКУПЕЦЬ</w:t>
            </w:r>
          </w:p>
          <w:p w14:paraId="2A6AC2A9" w14:textId="77777777" w:rsidR="006F1B06" w:rsidRPr="00874536" w:rsidRDefault="006F1B06" w:rsidP="00A4014E">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5CBA995F" w14:textId="77777777" w:rsidR="006F1B06" w:rsidRDefault="006F1B06" w:rsidP="00A4014E">
            <w:pPr>
              <w:spacing w:after="0"/>
              <w:rPr>
                <w:rFonts w:ascii="Times New Roman" w:hAnsi="Times New Roman"/>
                <w:b/>
                <w:bCs/>
                <w:kern w:val="1"/>
                <w:sz w:val="24"/>
                <w:szCs w:val="24"/>
              </w:rPr>
            </w:pPr>
          </w:p>
          <w:p w14:paraId="7D9AB264" w14:textId="77777777" w:rsidR="006F1B06" w:rsidRPr="00874536" w:rsidRDefault="006F1B06" w:rsidP="00A4014E">
            <w:pPr>
              <w:spacing w:after="0"/>
              <w:jc w:val="center"/>
              <w:rPr>
                <w:rFonts w:ascii="Times New Roman" w:hAnsi="Times New Roman"/>
                <w:b/>
                <w:bCs/>
                <w:kern w:val="1"/>
                <w:sz w:val="24"/>
                <w:szCs w:val="24"/>
              </w:rPr>
            </w:pPr>
          </w:p>
          <w:p w14:paraId="32BAA136" w14:textId="77777777" w:rsidR="006F1B06" w:rsidRPr="00304023" w:rsidRDefault="006F1B06" w:rsidP="00A4014E">
            <w:pPr>
              <w:suppressAutoHyphens w:val="0"/>
              <w:spacing w:after="0"/>
              <w:jc w:val="both"/>
              <w:rPr>
                <w:rFonts w:ascii="Times New Roman" w:hAnsi="Times New Roman"/>
                <w:b/>
                <w:color w:val="000000"/>
                <w:sz w:val="24"/>
                <w:szCs w:val="24"/>
              </w:rPr>
            </w:pPr>
            <w:r w:rsidRPr="00874536">
              <w:rPr>
                <w:rFonts w:ascii="Times New Roman" w:hAnsi="Times New Roman"/>
                <w:b/>
                <w:bCs/>
                <w:kern w:val="1"/>
                <w:sz w:val="24"/>
                <w:szCs w:val="24"/>
              </w:rPr>
              <w:t>________________</w:t>
            </w:r>
          </w:p>
        </w:tc>
        <w:tc>
          <w:tcPr>
            <w:tcW w:w="4943" w:type="dxa"/>
          </w:tcPr>
          <w:p w14:paraId="3CC76A43" w14:textId="77777777" w:rsidR="006F1B06" w:rsidRPr="00304023" w:rsidRDefault="006F1B06" w:rsidP="00A4014E">
            <w:pPr>
              <w:spacing w:after="0"/>
              <w:jc w:val="center"/>
              <w:rPr>
                <w:rFonts w:ascii="Times New Roman" w:hAnsi="Times New Roman"/>
                <w:b/>
                <w:color w:val="000000"/>
                <w:sz w:val="24"/>
                <w:szCs w:val="24"/>
              </w:rPr>
            </w:pPr>
            <w:r w:rsidRPr="00304023">
              <w:rPr>
                <w:rFonts w:ascii="Times New Roman" w:hAnsi="Times New Roman"/>
                <w:b/>
                <w:color w:val="000000"/>
                <w:sz w:val="24"/>
                <w:szCs w:val="24"/>
              </w:rPr>
              <w:t>ПОСТАЧАЛЬНИК</w:t>
            </w:r>
          </w:p>
          <w:p w14:paraId="4944576B" w14:textId="77777777" w:rsidR="006F1B06" w:rsidRPr="00304023" w:rsidRDefault="006F1B06" w:rsidP="00A4014E">
            <w:pPr>
              <w:spacing w:after="0"/>
              <w:rPr>
                <w:rFonts w:ascii="Times New Roman" w:hAnsi="Times New Roman"/>
                <w:b/>
                <w:color w:val="000000"/>
                <w:sz w:val="24"/>
                <w:szCs w:val="24"/>
              </w:rPr>
            </w:pPr>
          </w:p>
        </w:tc>
      </w:tr>
    </w:tbl>
    <w:p w14:paraId="221B4088" w14:textId="77777777" w:rsidR="006F1B06" w:rsidRDefault="006F1B06" w:rsidP="006F1B06">
      <w:pPr>
        <w:tabs>
          <w:tab w:val="left" w:pos="2127"/>
        </w:tabs>
        <w:spacing w:after="0" w:line="240" w:lineRule="auto"/>
        <w:jc w:val="center"/>
        <w:outlineLvl w:val="0"/>
        <w:rPr>
          <w:rFonts w:ascii="Times New Roman" w:eastAsia="Times New Roman" w:hAnsi="Times New Roman"/>
          <w:b/>
          <w:sz w:val="24"/>
          <w:szCs w:val="24"/>
          <w:lang w:eastAsia="uk-UA"/>
        </w:rPr>
      </w:pPr>
    </w:p>
    <w:p w14:paraId="0A87728F" w14:textId="77777777" w:rsidR="006F1B06" w:rsidRDefault="006F1B06" w:rsidP="006F1B06">
      <w:pPr>
        <w:tabs>
          <w:tab w:val="left" w:pos="2127"/>
        </w:tabs>
        <w:spacing w:after="0" w:line="240" w:lineRule="auto"/>
        <w:jc w:val="center"/>
        <w:outlineLvl w:val="0"/>
        <w:rPr>
          <w:rFonts w:ascii="Times New Roman" w:eastAsia="Times New Roman" w:hAnsi="Times New Roman"/>
          <w:b/>
          <w:sz w:val="24"/>
          <w:szCs w:val="24"/>
          <w:lang w:eastAsia="uk-UA"/>
        </w:rPr>
      </w:pPr>
    </w:p>
    <w:p w14:paraId="09428090" w14:textId="77777777" w:rsidR="006F1B06" w:rsidRDefault="006F1B06" w:rsidP="006F1B06">
      <w:pPr>
        <w:tabs>
          <w:tab w:val="left" w:pos="2127"/>
        </w:tabs>
        <w:spacing w:after="0" w:line="240" w:lineRule="auto"/>
        <w:jc w:val="center"/>
        <w:outlineLvl w:val="0"/>
        <w:rPr>
          <w:rFonts w:ascii="Times New Roman" w:eastAsia="Times New Roman" w:hAnsi="Times New Roman"/>
          <w:b/>
          <w:sz w:val="24"/>
          <w:szCs w:val="24"/>
          <w:lang w:eastAsia="uk-UA"/>
        </w:rPr>
      </w:pPr>
    </w:p>
    <w:p w14:paraId="14F170EB" w14:textId="77777777" w:rsidR="00B83C66" w:rsidRPr="00DC4BDC" w:rsidRDefault="00B83C66" w:rsidP="00B54738">
      <w:pPr>
        <w:spacing w:after="0"/>
        <w:jc w:val="right"/>
        <w:rPr>
          <w:rFonts w:ascii="Times New Roman" w:hAnsi="Times New Roman"/>
          <w:snapToGrid w:val="0"/>
          <w:color w:val="000000"/>
        </w:rPr>
      </w:pPr>
    </w:p>
    <w:sectPr w:rsidR="00B83C66"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E31FBB"/>
    <w:multiLevelType w:val="hybridMultilevel"/>
    <w:tmpl w:val="59B6F3C8"/>
    <w:lvl w:ilvl="0" w:tplc="AE5EC750">
      <w:start w:val="1"/>
      <w:numFmt w:val="bullet"/>
      <w:suff w:val="space"/>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A5E6970"/>
    <w:multiLevelType w:val="hybridMultilevel"/>
    <w:tmpl w:val="E180AF7E"/>
    <w:lvl w:ilvl="0" w:tplc="1CE25D18">
      <w:start w:val="1"/>
      <w:numFmt w:val="bullet"/>
      <w:suff w:val="space"/>
      <w:lvlText w:val=""/>
      <w:lvlJc w:val="left"/>
      <w:pPr>
        <w:ind w:left="607"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CC08A5"/>
    <w:multiLevelType w:val="hybridMultilevel"/>
    <w:tmpl w:val="B128E970"/>
    <w:lvl w:ilvl="0" w:tplc="2298976A">
      <w:start w:val="1"/>
      <w:numFmt w:val="decimal"/>
      <w:lvlText w:val="%1."/>
      <w:lvlJc w:val="left"/>
      <w:pPr>
        <w:ind w:left="602" w:hanging="360"/>
      </w:pPr>
      <w:rPr>
        <w:b w:val="0"/>
        <w:bCs/>
        <w:i w:val="0"/>
        <w:iCs w:val="0"/>
        <w:sz w:val="24"/>
        <w:szCs w:val="24"/>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8" w15:restartNumberingAfterBreak="0">
    <w:nsid w:val="34A84F5C"/>
    <w:multiLevelType w:val="hybridMultilevel"/>
    <w:tmpl w:val="038097D2"/>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9" w15:restartNumberingAfterBreak="0">
    <w:nsid w:val="37905467"/>
    <w:multiLevelType w:val="hybridMultilevel"/>
    <w:tmpl w:val="5060019A"/>
    <w:lvl w:ilvl="0" w:tplc="71C407C4">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38A96A5C"/>
    <w:multiLevelType w:val="hybridMultilevel"/>
    <w:tmpl w:val="625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B7436F1"/>
    <w:multiLevelType w:val="multilevel"/>
    <w:tmpl w:val="046E67E0"/>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8" w15:restartNumberingAfterBreak="0">
    <w:nsid w:val="7626544D"/>
    <w:multiLevelType w:val="hybridMultilevel"/>
    <w:tmpl w:val="68448A6E"/>
    <w:lvl w:ilvl="0" w:tplc="2E164A08">
      <w:start w:val="1"/>
      <w:numFmt w:val="bullet"/>
      <w:suff w:val="space"/>
      <w:lvlText w:val=""/>
      <w:lvlJc w:val="left"/>
      <w:pPr>
        <w:ind w:left="607"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9" w15:restartNumberingAfterBreak="0">
    <w:nsid w:val="775B3BDB"/>
    <w:multiLevelType w:val="hybridMultilevel"/>
    <w:tmpl w:val="3738DE52"/>
    <w:lvl w:ilvl="0" w:tplc="834EC5D0">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16cid:durableId="1564756732">
    <w:abstractNumId w:val="0"/>
  </w:num>
  <w:num w:numId="2" w16cid:durableId="196545637">
    <w:abstractNumId w:val="1"/>
  </w:num>
  <w:num w:numId="3" w16cid:durableId="677854155">
    <w:abstractNumId w:val="16"/>
  </w:num>
  <w:num w:numId="4" w16cid:durableId="523905595">
    <w:abstractNumId w:val="14"/>
  </w:num>
  <w:num w:numId="5" w16cid:durableId="753358948">
    <w:abstractNumId w:val="15"/>
  </w:num>
  <w:num w:numId="6" w16cid:durableId="1758355799">
    <w:abstractNumId w:val="7"/>
  </w:num>
  <w:num w:numId="7" w16cid:durableId="1279677448">
    <w:abstractNumId w:val="5"/>
  </w:num>
  <w:num w:numId="8" w16cid:durableId="463885492">
    <w:abstractNumId w:val="18"/>
  </w:num>
  <w:num w:numId="9" w16cid:durableId="522788563">
    <w:abstractNumId w:val="10"/>
  </w:num>
  <w:num w:numId="10" w16cid:durableId="98915583">
    <w:abstractNumId w:val="5"/>
  </w:num>
  <w:num w:numId="11" w16cid:durableId="1297641566">
    <w:abstractNumId w:val="9"/>
  </w:num>
  <w:num w:numId="12" w16cid:durableId="121045714">
    <w:abstractNumId w:val="17"/>
  </w:num>
  <w:num w:numId="13" w16cid:durableId="757797631">
    <w:abstractNumId w:val="13"/>
  </w:num>
  <w:num w:numId="14" w16cid:durableId="79723501">
    <w:abstractNumId w:val="3"/>
  </w:num>
  <w:num w:numId="15" w16cid:durableId="384767426">
    <w:abstractNumId w:val="6"/>
  </w:num>
  <w:num w:numId="16" w16cid:durableId="744112122">
    <w:abstractNumId w:val="11"/>
  </w:num>
  <w:num w:numId="17" w16cid:durableId="690692379">
    <w:abstractNumId w:val="4"/>
  </w:num>
  <w:num w:numId="18" w16cid:durableId="1685593005">
    <w:abstractNumId w:val="19"/>
  </w:num>
  <w:num w:numId="19" w16cid:durableId="6390697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30B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057"/>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6678"/>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17E3F"/>
    <w:rsid w:val="001209C7"/>
    <w:rsid w:val="00122163"/>
    <w:rsid w:val="00122802"/>
    <w:rsid w:val="00122AAA"/>
    <w:rsid w:val="00124E29"/>
    <w:rsid w:val="00125393"/>
    <w:rsid w:val="001255B7"/>
    <w:rsid w:val="00125B61"/>
    <w:rsid w:val="001305C2"/>
    <w:rsid w:val="001306C1"/>
    <w:rsid w:val="0013143E"/>
    <w:rsid w:val="00132916"/>
    <w:rsid w:val="0013392D"/>
    <w:rsid w:val="0013417B"/>
    <w:rsid w:val="00134306"/>
    <w:rsid w:val="00134CF7"/>
    <w:rsid w:val="001350D7"/>
    <w:rsid w:val="00135348"/>
    <w:rsid w:val="0013699A"/>
    <w:rsid w:val="00140979"/>
    <w:rsid w:val="00141DC1"/>
    <w:rsid w:val="00141FE4"/>
    <w:rsid w:val="001428AA"/>
    <w:rsid w:val="0014315B"/>
    <w:rsid w:val="00143178"/>
    <w:rsid w:val="001434AC"/>
    <w:rsid w:val="001440E0"/>
    <w:rsid w:val="0014558E"/>
    <w:rsid w:val="00145CE4"/>
    <w:rsid w:val="00145DD6"/>
    <w:rsid w:val="0015215C"/>
    <w:rsid w:val="0015281A"/>
    <w:rsid w:val="00153BA7"/>
    <w:rsid w:val="0015480B"/>
    <w:rsid w:val="001555C0"/>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5AE2"/>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26F4"/>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0B32"/>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53D7"/>
    <w:rsid w:val="00226308"/>
    <w:rsid w:val="00227F44"/>
    <w:rsid w:val="00231B73"/>
    <w:rsid w:val="00231D56"/>
    <w:rsid w:val="00232C12"/>
    <w:rsid w:val="002345D7"/>
    <w:rsid w:val="00235909"/>
    <w:rsid w:val="00235DBB"/>
    <w:rsid w:val="0023612C"/>
    <w:rsid w:val="002364BD"/>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4E4"/>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875"/>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02F4"/>
    <w:rsid w:val="002B1E9A"/>
    <w:rsid w:val="002B1EAA"/>
    <w:rsid w:val="002B1FCA"/>
    <w:rsid w:val="002B25F1"/>
    <w:rsid w:val="002B27FA"/>
    <w:rsid w:val="002B2ADD"/>
    <w:rsid w:val="002B2F35"/>
    <w:rsid w:val="002B3648"/>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DB1"/>
    <w:rsid w:val="002C7E2E"/>
    <w:rsid w:val="002D0AB2"/>
    <w:rsid w:val="002D1C93"/>
    <w:rsid w:val="002D20AA"/>
    <w:rsid w:val="002D2112"/>
    <w:rsid w:val="002D2AAB"/>
    <w:rsid w:val="002D350D"/>
    <w:rsid w:val="002D36D2"/>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3046"/>
    <w:rsid w:val="00395526"/>
    <w:rsid w:val="00395D85"/>
    <w:rsid w:val="00395DD0"/>
    <w:rsid w:val="0039635E"/>
    <w:rsid w:val="00396566"/>
    <w:rsid w:val="00396A16"/>
    <w:rsid w:val="003970C7"/>
    <w:rsid w:val="00397748"/>
    <w:rsid w:val="00397B9A"/>
    <w:rsid w:val="003A096D"/>
    <w:rsid w:val="003A0D6E"/>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0EF"/>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8A5"/>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0EEC"/>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6B7C"/>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3CF4"/>
    <w:rsid w:val="004A4BEF"/>
    <w:rsid w:val="004A4C86"/>
    <w:rsid w:val="004A6D8B"/>
    <w:rsid w:val="004B03E6"/>
    <w:rsid w:val="004B03E7"/>
    <w:rsid w:val="004B159B"/>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555"/>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1A37"/>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BFB"/>
    <w:rsid w:val="00521B0D"/>
    <w:rsid w:val="00521F5F"/>
    <w:rsid w:val="0052412A"/>
    <w:rsid w:val="0052466B"/>
    <w:rsid w:val="00524884"/>
    <w:rsid w:val="00525431"/>
    <w:rsid w:val="00525988"/>
    <w:rsid w:val="00526700"/>
    <w:rsid w:val="00530881"/>
    <w:rsid w:val="00530D58"/>
    <w:rsid w:val="005312C6"/>
    <w:rsid w:val="00531DB5"/>
    <w:rsid w:val="00532134"/>
    <w:rsid w:val="00532483"/>
    <w:rsid w:val="005324EF"/>
    <w:rsid w:val="0053255B"/>
    <w:rsid w:val="00532F4C"/>
    <w:rsid w:val="00533729"/>
    <w:rsid w:val="00533A8C"/>
    <w:rsid w:val="00533CB1"/>
    <w:rsid w:val="00534033"/>
    <w:rsid w:val="00534466"/>
    <w:rsid w:val="00534763"/>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1"/>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AE0"/>
    <w:rsid w:val="00576C58"/>
    <w:rsid w:val="00577995"/>
    <w:rsid w:val="005800DD"/>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A5998"/>
    <w:rsid w:val="005A7727"/>
    <w:rsid w:val="005B103A"/>
    <w:rsid w:val="005B10A4"/>
    <w:rsid w:val="005B12B2"/>
    <w:rsid w:val="005B18DC"/>
    <w:rsid w:val="005B2505"/>
    <w:rsid w:val="005B3C8B"/>
    <w:rsid w:val="005B5570"/>
    <w:rsid w:val="005B558C"/>
    <w:rsid w:val="005B5E0D"/>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32A4"/>
    <w:rsid w:val="005E4FB8"/>
    <w:rsid w:val="005E522E"/>
    <w:rsid w:val="005E53D8"/>
    <w:rsid w:val="005E662D"/>
    <w:rsid w:val="005E6EB3"/>
    <w:rsid w:val="005F06E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4E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28C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0686"/>
    <w:rsid w:val="00691C50"/>
    <w:rsid w:val="00691CC7"/>
    <w:rsid w:val="00691CD0"/>
    <w:rsid w:val="00691CDE"/>
    <w:rsid w:val="0069376A"/>
    <w:rsid w:val="006946C3"/>
    <w:rsid w:val="006965B8"/>
    <w:rsid w:val="00696A24"/>
    <w:rsid w:val="00696B35"/>
    <w:rsid w:val="00697C15"/>
    <w:rsid w:val="006A00D2"/>
    <w:rsid w:val="006A05A8"/>
    <w:rsid w:val="006A1035"/>
    <w:rsid w:val="006A1577"/>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2DD"/>
    <w:rsid w:val="006E4357"/>
    <w:rsid w:val="006E47DB"/>
    <w:rsid w:val="006E6033"/>
    <w:rsid w:val="006E6929"/>
    <w:rsid w:val="006E6BDE"/>
    <w:rsid w:val="006E6D78"/>
    <w:rsid w:val="006E7079"/>
    <w:rsid w:val="006E7531"/>
    <w:rsid w:val="006E7A59"/>
    <w:rsid w:val="006E7FE7"/>
    <w:rsid w:val="006F16F3"/>
    <w:rsid w:val="006F1B06"/>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6E5"/>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326"/>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17B"/>
    <w:rsid w:val="007C64B2"/>
    <w:rsid w:val="007C6518"/>
    <w:rsid w:val="007C66DC"/>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95"/>
    <w:rsid w:val="008356E2"/>
    <w:rsid w:val="008360B4"/>
    <w:rsid w:val="00840892"/>
    <w:rsid w:val="008413EA"/>
    <w:rsid w:val="008414C1"/>
    <w:rsid w:val="00841AE3"/>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20B4"/>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C87"/>
    <w:rsid w:val="008B4F09"/>
    <w:rsid w:val="008B53C8"/>
    <w:rsid w:val="008B5C99"/>
    <w:rsid w:val="008C0BDE"/>
    <w:rsid w:val="008C1812"/>
    <w:rsid w:val="008C1A9E"/>
    <w:rsid w:val="008C214E"/>
    <w:rsid w:val="008C2233"/>
    <w:rsid w:val="008C30F9"/>
    <w:rsid w:val="008C47BB"/>
    <w:rsid w:val="008C49C4"/>
    <w:rsid w:val="008C5870"/>
    <w:rsid w:val="008C6783"/>
    <w:rsid w:val="008C70E0"/>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251"/>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07E6"/>
    <w:rsid w:val="00940CB7"/>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59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6026"/>
    <w:rsid w:val="00976034"/>
    <w:rsid w:val="009764A2"/>
    <w:rsid w:val="00977FA1"/>
    <w:rsid w:val="009805D2"/>
    <w:rsid w:val="009806A0"/>
    <w:rsid w:val="00980886"/>
    <w:rsid w:val="00980F10"/>
    <w:rsid w:val="00982B3B"/>
    <w:rsid w:val="009831BB"/>
    <w:rsid w:val="00983F40"/>
    <w:rsid w:val="00983FDE"/>
    <w:rsid w:val="00985159"/>
    <w:rsid w:val="00985437"/>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0BB"/>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7AA"/>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01E2"/>
    <w:rsid w:val="00A63364"/>
    <w:rsid w:val="00A63369"/>
    <w:rsid w:val="00A63771"/>
    <w:rsid w:val="00A642A2"/>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2DF7"/>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2DA"/>
    <w:rsid w:val="00AB7BDA"/>
    <w:rsid w:val="00AC03DF"/>
    <w:rsid w:val="00AC0A1C"/>
    <w:rsid w:val="00AC2951"/>
    <w:rsid w:val="00AC2A83"/>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0ABE"/>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35D6"/>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5C52"/>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66"/>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2A2E"/>
    <w:rsid w:val="00BA3438"/>
    <w:rsid w:val="00BA4172"/>
    <w:rsid w:val="00BA452B"/>
    <w:rsid w:val="00BA69AE"/>
    <w:rsid w:val="00BA6D1A"/>
    <w:rsid w:val="00BB0A9E"/>
    <w:rsid w:val="00BB187E"/>
    <w:rsid w:val="00BB18F8"/>
    <w:rsid w:val="00BB2982"/>
    <w:rsid w:val="00BB51A7"/>
    <w:rsid w:val="00BB57DF"/>
    <w:rsid w:val="00BB5B31"/>
    <w:rsid w:val="00BB621D"/>
    <w:rsid w:val="00BB6625"/>
    <w:rsid w:val="00BB7141"/>
    <w:rsid w:val="00BB7B5A"/>
    <w:rsid w:val="00BC0BA3"/>
    <w:rsid w:val="00BC1967"/>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0CD5"/>
    <w:rsid w:val="00BE1478"/>
    <w:rsid w:val="00BE1E86"/>
    <w:rsid w:val="00BE2090"/>
    <w:rsid w:val="00BE4772"/>
    <w:rsid w:val="00BE60AF"/>
    <w:rsid w:val="00BE7117"/>
    <w:rsid w:val="00BF16EA"/>
    <w:rsid w:val="00BF1E93"/>
    <w:rsid w:val="00BF29A6"/>
    <w:rsid w:val="00BF2C40"/>
    <w:rsid w:val="00BF38C6"/>
    <w:rsid w:val="00BF4387"/>
    <w:rsid w:val="00BF4ADE"/>
    <w:rsid w:val="00BF4FE6"/>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3B4"/>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03C"/>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11CD"/>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3B6F"/>
    <w:rsid w:val="00D84349"/>
    <w:rsid w:val="00D860D4"/>
    <w:rsid w:val="00D86808"/>
    <w:rsid w:val="00D868EE"/>
    <w:rsid w:val="00D86905"/>
    <w:rsid w:val="00D87DC6"/>
    <w:rsid w:val="00D9087A"/>
    <w:rsid w:val="00D90B3A"/>
    <w:rsid w:val="00D92AFA"/>
    <w:rsid w:val="00D9310C"/>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9A4"/>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789"/>
    <w:rsid w:val="00DC78E1"/>
    <w:rsid w:val="00DD077A"/>
    <w:rsid w:val="00DD0FA6"/>
    <w:rsid w:val="00DD18DE"/>
    <w:rsid w:val="00DD19E6"/>
    <w:rsid w:val="00DD3F6C"/>
    <w:rsid w:val="00DD4831"/>
    <w:rsid w:val="00DD548D"/>
    <w:rsid w:val="00DE027F"/>
    <w:rsid w:val="00DE23BA"/>
    <w:rsid w:val="00DE4429"/>
    <w:rsid w:val="00DE4C16"/>
    <w:rsid w:val="00DE4CD4"/>
    <w:rsid w:val="00DE5D81"/>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2D74"/>
    <w:rsid w:val="00E0359C"/>
    <w:rsid w:val="00E041C2"/>
    <w:rsid w:val="00E0477B"/>
    <w:rsid w:val="00E04ED1"/>
    <w:rsid w:val="00E04FA9"/>
    <w:rsid w:val="00E05123"/>
    <w:rsid w:val="00E07FD6"/>
    <w:rsid w:val="00E102DB"/>
    <w:rsid w:val="00E109B9"/>
    <w:rsid w:val="00E112EC"/>
    <w:rsid w:val="00E1161C"/>
    <w:rsid w:val="00E126F2"/>
    <w:rsid w:val="00E12AC6"/>
    <w:rsid w:val="00E12FCD"/>
    <w:rsid w:val="00E12FD6"/>
    <w:rsid w:val="00E132A2"/>
    <w:rsid w:val="00E133B4"/>
    <w:rsid w:val="00E1397E"/>
    <w:rsid w:val="00E13FF6"/>
    <w:rsid w:val="00E15513"/>
    <w:rsid w:val="00E17528"/>
    <w:rsid w:val="00E20F18"/>
    <w:rsid w:val="00E21B53"/>
    <w:rsid w:val="00E23798"/>
    <w:rsid w:val="00E23841"/>
    <w:rsid w:val="00E239E9"/>
    <w:rsid w:val="00E23B43"/>
    <w:rsid w:val="00E23D3B"/>
    <w:rsid w:val="00E242D8"/>
    <w:rsid w:val="00E243AF"/>
    <w:rsid w:val="00E24BE5"/>
    <w:rsid w:val="00E24C03"/>
    <w:rsid w:val="00E24DBE"/>
    <w:rsid w:val="00E258D9"/>
    <w:rsid w:val="00E25E25"/>
    <w:rsid w:val="00E262D4"/>
    <w:rsid w:val="00E269DA"/>
    <w:rsid w:val="00E2787E"/>
    <w:rsid w:val="00E30B9D"/>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1F5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2EB7"/>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4F49"/>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EC9"/>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516"/>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39294719">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17104889">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7310193">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pmto@tec4.kie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36</Pages>
  <Words>16909</Words>
  <Characters>96384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375</cp:revision>
  <cp:lastPrinted>2024-01-22T08:59:00Z</cp:lastPrinted>
  <dcterms:created xsi:type="dcterms:W3CDTF">2023-07-14T06:54:00Z</dcterms:created>
  <dcterms:modified xsi:type="dcterms:W3CDTF">2024-01-22T09:11:00Z</dcterms:modified>
</cp:coreProperties>
</file>