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8A41E6">
        <w:rPr>
          <w:rFonts w:ascii="Times New Roman" w:eastAsia="Times New Roman" w:hAnsi="Times New Roman" w:cs="Times New Roman"/>
          <w:sz w:val="24"/>
          <w:szCs w:val="24"/>
        </w:rPr>
        <w:t>22</w:t>
      </w:r>
      <w:r w:rsidR="006D45B6" w:rsidRPr="008A41E6">
        <w:rPr>
          <w:rFonts w:ascii="Times New Roman" w:eastAsia="Times New Roman" w:hAnsi="Times New Roman" w:cs="Times New Roman"/>
          <w:sz w:val="24"/>
          <w:szCs w:val="24"/>
        </w:rPr>
        <w:t>.05</w:t>
      </w:r>
      <w:r w:rsidRPr="008A41E6">
        <w:rPr>
          <w:rFonts w:ascii="Times New Roman" w:eastAsia="Times New Roman" w:hAnsi="Times New Roman" w:cs="Times New Roman"/>
          <w:sz w:val="24"/>
          <w:szCs w:val="24"/>
        </w:rPr>
        <w:t>.</w:t>
      </w:r>
      <w:r w:rsidR="004A0595" w:rsidRPr="008A41E6">
        <w:rPr>
          <w:rFonts w:ascii="Times New Roman" w:eastAsia="Times New Roman" w:hAnsi="Times New Roman" w:cs="Times New Roman"/>
          <w:sz w:val="24"/>
          <w:szCs w:val="24"/>
        </w:rPr>
        <w:t>20</w:t>
      </w:r>
      <w:r w:rsidR="000809A5" w:rsidRPr="008A41E6">
        <w:rPr>
          <w:rFonts w:ascii="Times New Roman" w:eastAsia="Times New Roman" w:hAnsi="Times New Roman" w:cs="Times New Roman"/>
          <w:sz w:val="24"/>
          <w:szCs w:val="24"/>
        </w:rPr>
        <w:t>23</w:t>
      </w:r>
      <w:r w:rsidR="004A0595" w:rsidRPr="008A41E6">
        <w:rPr>
          <w:rFonts w:ascii="Times New Roman" w:eastAsia="Times New Roman" w:hAnsi="Times New Roman" w:cs="Times New Roman"/>
          <w:sz w:val="24"/>
          <w:szCs w:val="24"/>
        </w:rPr>
        <w:t xml:space="preserve"> №</w:t>
      </w:r>
      <w:r w:rsidR="008A41E6">
        <w:rPr>
          <w:rFonts w:ascii="Times New Roman" w:eastAsia="Times New Roman" w:hAnsi="Times New Roman" w:cs="Times New Roman"/>
          <w:sz w:val="24"/>
          <w:szCs w:val="24"/>
        </w:rPr>
        <w:t xml:space="preserve"> 386</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CB58B6">
        <w:rPr>
          <w:rFonts w:ascii="Times New Roman" w:eastAsia="Times New Roman" w:hAnsi="Times New Roman" w:cs="Times New Roman"/>
          <w:sz w:val="28"/>
          <w:szCs w:val="28"/>
        </w:rPr>
        <w:t>робіт:</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6D45B6" w:rsidRPr="006D45B6" w:rsidRDefault="006D45B6" w:rsidP="006D45B6">
      <w:pPr>
        <w:shd w:val="clear" w:color="auto" w:fill="FFFFFF"/>
        <w:spacing w:after="0" w:line="360" w:lineRule="auto"/>
        <w:jc w:val="center"/>
        <w:rPr>
          <w:rFonts w:ascii="Times New Roman" w:eastAsia="Times New Roman" w:hAnsi="Times New Roman"/>
          <w:b/>
          <w:i/>
          <w:sz w:val="28"/>
          <w:szCs w:val="28"/>
        </w:rPr>
      </w:pPr>
      <w:r w:rsidRPr="006D45B6">
        <w:rPr>
          <w:rFonts w:ascii="Times New Roman" w:eastAsia="Times New Roman" w:hAnsi="Times New Roman"/>
          <w:b/>
          <w:i/>
          <w:sz w:val="28"/>
          <w:szCs w:val="28"/>
        </w:rPr>
        <w:t>Розширення дверних пройомів шахти ліфта КНП "Хотинська багатопрофільна лікарня" Хотинської міської ради</w:t>
      </w:r>
    </w:p>
    <w:p w:rsidR="006D45B6" w:rsidRPr="006D45B6" w:rsidRDefault="006D45B6" w:rsidP="006D45B6">
      <w:pPr>
        <w:shd w:val="clear" w:color="auto" w:fill="FFFFFF"/>
        <w:spacing w:after="0" w:line="360" w:lineRule="auto"/>
        <w:jc w:val="center"/>
        <w:rPr>
          <w:rFonts w:ascii="Times New Roman" w:eastAsia="Times New Roman" w:hAnsi="Times New Roman"/>
          <w:b/>
          <w:i/>
          <w:sz w:val="28"/>
          <w:szCs w:val="28"/>
        </w:rPr>
      </w:pPr>
      <w:r w:rsidRPr="006D45B6">
        <w:rPr>
          <w:rFonts w:ascii="Times New Roman" w:eastAsia="Times New Roman" w:hAnsi="Times New Roman"/>
          <w:b/>
          <w:i/>
          <w:sz w:val="28"/>
          <w:szCs w:val="28"/>
        </w:rPr>
        <w:t>за кодом ДК 021-2015-45453000-7 Капітальний ремонт і реставрація</w:t>
      </w:r>
    </w:p>
    <w:p w:rsidR="00D23311" w:rsidRDefault="00840218" w:rsidP="006D45B6">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E76A87" w:rsidP="00AF2536">
            <w:pPr>
              <w:jc w:val="both"/>
              <w:rPr>
                <w:rFonts w:ascii="Times New Roman" w:eastAsia="Times New Roman" w:hAnsi="Times New Roman" w:cs="Times New Roman"/>
                <w:b/>
                <w:i/>
                <w:sz w:val="24"/>
                <w:szCs w:val="24"/>
              </w:rPr>
            </w:pPr>
            <w:r w:rsidRPr="00E76A87">
              <w:rPr>
                <w:rFonts w:ascii="Times New Roman" w:eastAsia="Times New Roman" w:hAnsi="Times New Roman" w:cs="Times New Roman"/>
                <w:b/>
                <w:i/>
                <w:sz w:val="24"/>
                <w:szCs w:val="24"/>
              </w:rPr>
              <w:t>Розширення дверних пройомів шахти ліфта КНП "Хотинська багатопрофільна л</w:t>
            </w:r>
            <w:r>
              <w:rPr>
                <w:rFonts w:ascii="Times New Roman" w:eastAsia="Times New Roman" w:hAnsi="Times New Roman" w:cs="Times New Roman"/>
                <w:b/>
                <w:i/>
                <w:sz w:val="24"/>
                <w:szCs w:val="24"/>
              </w:rPr>
              <w:t xml:space="preserve">ікарня" Хотинської міської ради </w:t>
            </w:r>
            <w:r w:rsidRPr="00E76A87">
              <w:rPr>
                <w:rFonts w:ascii="Times New Roman" w:eastAsia="Times New Roman" w:hAnsi="Times New Roman" w:cs="Times New Roman"/>
                <w:b/>
                <w:i/>
                <w:sz w:val="24"/>
                <w:szCs w:val="24"/>
              </w:rPr>
              <w:t>за кодом ДК 021-2015-45453000-7 К</w:t>
            </w:r>
            <w:r>
              <w:rPr>
                <w:rFonts w:ascii="Times New Roman" w:eastAsia="Times New Roman" w:hAnsi="Times New Roman" w:cs="Times New Roman"/>
                <w:b/>
                <w:i/>
                <w:sz w:val="24"/>
                <w:szCs w:val="24"/>
              </w:rPr>
              <w:t>апітальний ремонт і реставрація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E76A87"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w:t>
            </w:r>
            <w:r w:rsidR="00341314">
              <w:rPr>
                <w:rFonts w:ascii="Times New Roman" w:eastAsia="Times New Roman" w:hAnsi="Times New Roman" w:cs="Times New Roman"/>
                <w:color w:val="000000"/>
                <w:sz w:val="24"/>
                <w:szCs w:val="24"/>
              </w:rPr>
              <w:t xml:space="preserve"> виконання робіт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кількість та обсяг виконання робіт</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341314" w:rsidP="00C91CAB">
            <w:pPr>
              <w:widowControl w:val="0"/>
              <w:rPr>
                <w:rFonts w:ascii="Times New Roman" w:eastAsia="Times New Roman" w:hAnsi="Times New Roman" w:cs="Times New Roman"/>
                <w:b/>
                <w:color w:val="000000"/>
                <w:sz w:val="24"/>
                <w:szCs w:val="24"/>
              </w:rPr>
            </w:pPr>
            <w:r w:rsidRPr="009A649A">
              <w:rPr>
                <w:rFonts w:ascii="Times New Roman" w:eastAsia="Times New Roman" w:hAnsi="Times New Roman" w:cs="Times New Roman"/>
                <w:b/>
                <w:sz w:val="24"/>
                <w:szCs w:val="24"/>
              </w:rPr>
              <w:t>25 000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робіт</w:t>
            </w:r>
            <w:r w:rsidR="00E76A87">
              <w:rPr>
                <w:rFonts w:ascii="Times New Roman" w:eastAsia="Times New Roman" w:hAnsi="Times New Roman" w:cs="Times New Roman"/>
                <w:color w:val="000000"/>
                <w:sz w:val="24"/>
                <w:szCs w:val="24"/>
              </w:rPr>
              <w:t xml:space="preserve"> та місце виконання робіт</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E76A87">
              <w:rPr>
                <w:rFonts w:ascii="Times New Roman" w:eastAsia="Times New Roman" w:hAnsi="Times New Roman" w:cs="Times New Roman"/>
                <w:b/>
                <w:color w:val="000000"/>
                <w:sz w:val="24"/>
                <w:szCs w:val="24"/>
              </w:rPr>
              <w:t>30</w:t>
            </w:r>
            <w:r w:rsidRPr="00005536">
              <w:rPr>
                <w:rFonts w:ascii="Times New Roman" w:eastAsia="Times New Roman" w:hAnsi="Times New Roman" w:cs="Times New Roman"/>
                <w:b/>
                <w:color w:val="000000"/>
                <w:sz w:val="24"/>
                <w:szCs w:val="24"/>
              </w:rPr>
              <w:t xml:space="preserve"> </w:t>
            </w:r>
            <w:r w:rsidR="00E76A87">
              <w:rPr>
                <w:rFonts w:ascii="Times New Roman" w:eastAsia="Times New Roman" w:hAnsi="Times New Roman" w:cs="Times New Roman"/>
                <w:b/>
                <w:color w:val="000000"/>
                <w:sz w:val="24"/>
                <w:szCs w:val="24"/>
              </w:rPr>
              <w:t>червня</w:t>
            </w:r>
            <w:r w:rsidRPr="00005536">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E76A87">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виконання робіт</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w:t>
            </w:r>
            <w:r w:rsidR="00F47C86" w:rsidRPr="00F47C86">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9632C">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 xml:space="preserve">до цієї </w:t>
            </w:r>
            <w:r w:rsidR="00F47C86">
              <w:rPr>
                <w:rFonts w:ascii="Times New Roman" w:eastAsia="Times New Roman" w:hAnsi="Times New Roman" w:cs="Times New Roman"/>
                <w:sz w:val="24"/>
                <w:szCs w:val="24"/>
              </w:rPr>
              <w:t xml:space="preserve">тендерної документації. Спосіб </w:t>
            </w:r>
            <w:r w:rsidRPr="0089632C">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1D041D" w:rsidRPr="0089632C" w:rsidRDefault="00F47C86" w:rsidP="001D041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1D041D" w:rsidRPr="0089632C">
              <w:rPr>
                <w:rFonts w:ascii="Times New Roman" w:eastAsia="Times New Roman" w:hAnsi="Times New Roman" w:cs="Times New Roman"/>
                <w:b/>
                <w:sz w:val="24"/>
                <w:szCs w:val="24"/>
              </w:rPr>
              <w:t xml:space="preserve"> Особливостей.</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11) учасник процедури закупівлі або кінцевий </w:t>
            </w:r>
            <w:proofErr w:type="spellStart"/>
            <w:r w:rsidRPr="00F47C86">
              <w:rPr>
                <w:rFonts w:ascii="Times New Roman" w:eastAsia="Times New Roman" w:hAnsi="Times New Roman" w:cs="Times New Roman"/>
                <w:sz w:val="24"/>
                <w:szCs w:val="24"/>
              </w:rPr>
              <w:t>бенефіціарний</w:t>
            </w:r>
            <w:proofErr w:type="spellEnd"/>
            <w:r w:rsidRPr="00F47C8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D041D" w:rsidRPr="0089632C"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sz w:val="24"/>
                <w:szCs w:val="24"/>
              </w:rPr>
              <w:t>ь-якими формами торгівлі людьми</w:t>
            </w:r>
            <w:r w:rsidR="001D041D" w:rsidRPr="0089632C">
              <w:rPr>
                <w:rFonts w:ascii="Times New Roman" w:eastAsia="Times New Roman" w:hAnsi="Times New Roman" w:cs="Times New Roman"/>
                <w:sz w:val="24"/>
                <w:szCs w:val="24"/>
              </w:rPr>
              <w:t>.</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47C86">
              <w:rPr>
                <w:rFonts w:ascii="Times New Roman" w:eastAsia="Times New Roman" w:hAnsi="Times New Roman" w:cs="Times New Roman"/>
                <w:sz w:val="24"/>
                <w:szCs w:val="24"/>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89632C" w:rsidRDefault="00F47C86" w:rsidP="00F47C86">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F47C86">
              <w:rPr>
                <w:rFonts w:ascii="Times New Roman" w:eastAsia="Times New Roman" w:hAnsi="Times New Roman" w:cs="Times New Roman"/>
                <w:sz w:val="24"/>
                <w:szCs w:val="24"/>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287382" w:rsidP="00287382">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у разі закупівлі робіт або послуг</w:t>
            </w:r>
            <w:r>
              <w:rPr>
                <w:rFonts w:ascii="Times New Roman" w:eastAsia="Times New Roman" w:hAnsi="Times New Roman" w:cs="Times New Roman"/>
                <w:sz w:val="24"/>
                <w:szCs w:val="24"/>
              </w:rPr>
              <w:t xml:space="preserve">, учасник повинен </w:t>
            </w:r>
            <w:r w:rsidRPr="00287382">
              <w:rPr>
                <w:rFonts w:ascii="Times New Roman" w:eastAsia="Times New Roman" w:hAnsi="Times New Roman" w:cs="Times New Roman"/>
                <w:sz w:val="24"/>
                <w:szCs w:val="24"/>
              </w:rPr>
              <w:t>зазнач</w:t>
            </w:r>
            <w:r>
              <w:rPr>
                <w:rFonts w:ascii="Times New Roman" w:eastAsia="Times New Roman" w:hAnsi="Times New Roman" w:cs="Times New Roman"/>
                <w:sz w:val="24"/>
                <w:szCs w:val="24"/>
              </w:rPr>
              <w:t xml:space="preserve">ити </w:t>
            </w:r>
            <w:r w:rsidRPr="00287382">
              <w:rPr>
                <w:rFonts w:ascii="Times New Roman" w:eastAsia="Times New Roman" w:hAnsi="Times New Roman" w:cs="Times New Roman"/>
                <w:sz w:val="24"/>
                <w:szCs w:val="24"/>
              </w:rPr>
              <w:t>у тендерній пропозиції інформації (повне найменування та місцезнаходження) щодо кожного суб’єк</w:t>
            </w:r>
            <w:r>
              <w:rPr>
                <w:rFonts w:ascii="Times New Roman" w:eastAsia="Times New Roman" w:hAnsi="Times New Roman" w:cs="Times New Roman"/>
                <w:sz w:val="24"/>
                <w:szCs w:val="24"/>
              </w:rPr>
              <w:t>та господарювання, якого він</w:t>
            </w:r>
            <w:r w:rsidRPr="00287382">
              <w:rPr>
                <w:rFonts w:ascii="Times New Roman" w:eastAsia="Times New Roman" w:hAnsi="Times New Roman" w:cs="Times New Roman"/>
                <w:sz w:val="24"/>
                <w:szCs w:val="24"/>
              </w:rPr>
              <w:t xml:space="preserve"> планує залучати до виконання робіт чи послуг</w:t>
            </w:r>
            <w:r>
              <w:rPr>
                <w:rFonts w:ascii="Times New Roman" w:eastAsia="Times New Roman" w:hAnsi="Times New Roman" w:cs="Times New Roman"/>
                <w:sz w:val="24"/>
                <w:szCs w:val="24"/>
              </w:rPr>
              <w:t xml:space="preserve">. </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0F34CB" w:rsidRPr="000F34CB">
              <w:rPr>
                <w:rFonts w:ascii="Times New Roman" w:eastAsia="Times New Roman" w:hAnsi="Times New Roman" w:cs="Times New Roman"/>
                <w:b/>
                <w:sz w:val="24"/>
                <w:szCs w:val="24"/>
              </w:rPr>
              <w:t xml:space="preserve">30 </w:t>
            </w:r>
            <w:r w:rsidR="00613A5F" w:rsidRPr="000F34CB">
              <w:rPr>
                <w:rFonts w:ascii="Times New Roman" w:eastAsia="Times New Roman" w:hAnsi="Times New Roman" w:cs="Times New Roman"/>
                <w:b/>
                <w:sz w:val="24"/>
                <w:szCs w:val="24"/>
                <w:lang w:val="ru-RU"/>
              </w:rPr>
              <w:t>травня</w:t>
            </w:r>
            <w:r w:rsidRPr="000F34CB">
              <w:rPr>
                <w:rFonts w:ascii="Times New Roman" w:eastAsia="Times New Roman" w:hAnsi="Times New Roman" w:cs="Times New Roman"/>
                <w:b/>
                <w:sz w:val="24"/>
                <w:szCs w:val="24"/>
              </w:rPr>
              <w:t xml:space="preserve"> 2023 року до </w:t>
            </w:r>
            <w:r w:rsidR="00B04729" w:rsidRPr="000F34CB">
              <w:rPr>
                <w:rFonts w:ascii="Times New Roman" w:eastAsia="Times New Roman" w:hAnsi="Times New Roman" w:cs="Times New Roman"/>
                <w:b/>
                <w:sz w:val="24"/>
                <w:szCs w:val="24"/>
              </w:rPr>
              <w:t>17</w:t>
            </w:r>
            <w:r w:rsidRPr="000F34CB">
              <w:rPr>
                <w:rFonts w:ascii="Times New Roman" w:eastAsia="Times New Roman" w:hAnsi="Times New Roman" w:cs="Times New Roman"/>
                <w:b/>
                <w:sz w:val="24"/>
                <w:szCs w:val="24"/>
              </w:rPr>
              <w:t>:00</w:t>
            </w:r>
            <w:bookmarkStart w:id="7" w:name="_GoBack"/>
            <w:bookmarkEnd w:id="7"/>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4727B6">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F03A3E">
              <w:rPr>
                <w:rFonts w:ascii="Times New Roman" w:eastAsia="Times New Roman" w:hAnsi="Times New Roman" w:cs="Times New Roman"/>
                <w:color w:val="000000"/>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00F03A3E" w:rsidRPr="00F03A3E">
              <w:rPr>
                <w:rFonts w:ascii="Times New Roman" w:eastAsia="Times New Roman" w:hAnsi="Times New Roman" w:cs="Times New Roman"/>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FC7797">
              <w:rPr>
                <w:rFonts w:ascii="Times New Roman" w:eastAsia="Times New Roman" w:hAnsi="Times New Roman" w:cs="Times New Roman"/>
                <w:sz w:val="24"/>
                <w:szCs w:val="24"/>
              </w:rPr>
              <w:lastRenderedPageBreak/>
              <w:t>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w:t>
            </w:r>
            <w:r w:rsidRPr="00FC7797">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FC7797">
              <w:rPr>
                <w:rFonts w:ascii="Times New Roman" w:eastAsia="Times New Roman" w:hAnsi="Times New Roman" w:cs="Times New Roman"/>
                <w:sz w:val="24"/>
                <w:szCs w:val="24"/>
              </w:rPr>
              <w:lastRenderedPageBreak/>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110FE">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735E2B">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451B1F">
              <w:rPr>
                <w:rFonts w:ascii="Times New Roman" w:eastAsia="Times New Roman" w:hAnsi="Times New Roman" w:cs="Times New Roman"/>
                <w:sz w:val="24"/>
                <w:szCs w:val="24"/>
              </w:rPr>
              <w:lastRenderedPageBreak/>
              <w:t>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4265BB">
              <w:rPr>
                <w:rFonts w:ascii="Times New Roman" w:eastAsia="Times New Roman" w:hAnsi="Times New Roman" w:cs="Times New Roman"/>
                <w:sz w:val="24"/>
                <w:szCs w:val="24"/>
              </w:rPr>
              <w:lastRenderedPageBreak/>
              <w:t>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206B09"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Додаток 1 до тендерної документації на </w:t>
      </w:r>
      <w:r w:rsidR="0059349F">
        <w:rPr>
          <w:rFonts w:ascii="Times New Roman" w:eastAsia="Times New Roman" w:hAnsi="Times New Roman" w:cs="Times New Roman"/>
          <w:sz w:val="24"/>
          <w:szCs w:val="24"/>
        </w:rPr>
        <w:t>5</w:t>
      </w:r>
      <w:r w:rsidR="00840218" w:rsidRPr="00206B09">
        <w:rPr>
          <w:rFonts w:ascii="Times New Roman" w:eastAsia="Times New Roman" w:hAnsi="Times New Roman" w:cs="Times New Roman"/>
          <w:sz w:val="24"/>
          <w:szCs w:val="24"/>
        </w:rPr>
        <w:t xml:space="preserve"> арк. в 1 прим.</w:t>
      </w:r>
    </w:p>
    <w:p w:rsidR="00D23311" w:rsidRPr="00206B09" w:rsidRDefault="00840218" w:rsidP="00024D74">
      <w:pPr>
        <w:widowControl w:val="0"/>
        <w:spacing w:after="0" w:line="240" w:lineRule="auto"/>
        <w:jc w:val="both"/>
        <w:rPr>
          <w:rFonts w:ascii="Times New Roman" w:eastAsia="Times New Roman" w:hAnsi="Times New Roman" w:cs="Times New Roman"/>
          <w:sz w:val="24"/>
          <w:szCs w:val="24"/>
        </w:rPr>
      </w:pPr>
      <w:r w:rsidRPr="00206B09">
        <w:rPr>
          <w:rFonts w:ascii="Times New Roman" w:eastAsia="Times New Roman" w:hAnsi="Times New Roman" w:cs="Times New Roman"/>
          <w:sz w:val="24"/>
          <w:szCs w:val="24"/>
        </w:rPr>
        <w:t xml:space="preserve">                                               2. Додаток 2 до тендерної документації на </w:t>
      </w:r>
      <w:r w:rsidR="0059349F">
        <w:rPr>
          <w:rFonts w:ascii="Times New Roman" w:eastAsia="Times New Roman" w:hAnsi="Times New Roman" w:cs="Times New Roman"/>
          <w:sz w:val="24"/>
          <w:szCs w:val="24"/>
        </w:rPr>
        <w:t>2</w:t>
      </w:r>
      <w:r w:rsidRPr="00206B09">
        <w:rPr>
          <w:rFonts w:ascii="Times New Roman" w:eastAsia="Times New Roman" w:hAnsi="Times New Roman" w:cs="Times New Roman"/>
          <w:sz w:val="24"/>
          <w:szCs w:val="24"/>
        </w:rPr>
        <w:t xml:space="preserve"> арк. в 1 прим.</w:t>
      </w:r>
    </w:p>
    <w:p w:rsidR="00D23311" w:rsidRPr="00206B09" w:rsidRDefault="00840218" w:rsidP="00024D74">
      <w:pPr>
        <w:spacing w:after="0"/>
        <w:rPr>
          <w:rFonts w:ascii="Times New Roman" w:eastAsia="Times New Roman" w:hAnsi="Times New Roman" w:cs="Times New Roman"/>
          <w:sz w:val="24"/>
          <w:szCs w:val="24"/>
        </w:rPr>
      </w:pPr>
      <w:r w:rsidRPr="00206B09">
        <w:rPr>
          <w:rFonts w:ascii="Times New Roman" w:eastAsia="Times New Roman" w:hAnsi="Times New Roman" w:cs="Times New Roman"/>
          <w:sz w:val="24"/>
          <w:szCs w:val="24"/>
        </w:rPr>
        <w:t xml:space="preserve">                                               3. Додаток 3 до тендерної документації на </w:t>
      </w:r>
      <w:r w:rsidR="00786B77">
        <w:rPr>
          <w:rFonts w:ascii="Times New Roman" w:eastAsia="Times New Roman" w:hAnsi="Times New Roman" w:cs="Times New Roman"/>
          <w:sz w:val="24"/>
          <w:szCs w:val="24"/>
        </w:rPr>
        <w:t>4</w:t>
      </w:r>
      <w:r w:rsidRPr="00206B09">
        <w:rPr>
          <w:rFonts w:ascii="Times New Roman" w:eastAsia="Times New Roman" w:hAnsi="Times New Roman" w:cs="Times New Roman"/>
          <w:sz w:val="24"/>
          <w:szCs w:val="24"/>
        </w:rPr>
        <w:t xml:space="preserve"> арк. в 1 прим</w:t>
      </w:r>
      <w:r w:rsidR="00024D74" w:rsidRPr="00206B09">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206B09">
        <w:rPr>
          <w:rFonts w:ascii="Times New Roman" w:eastAsia="Times New Roman" w:hAnsi="Times New Roman" w:cs="Times New Roman"/>
          <w:sz w:val="24"/>
          <w:szCs w:val="24"/>
        </w:rPr>
        <w:t xml:space="preserve">                                               4. Додаток 4 до тендерної документації на </w:t>
      </w:r>
      <w:r w:rsidR="00863738" w:rsidRPr="00206B09">
        <w:rPr>
          <w:rFonts w:ascii="Times New Roman" w:eastAsia="Times New Roman" w:hAnsi="Times New Roman" w:cs="Times New Roman"/>
          <w:sz w:val="24"/>
          <w:szCs w:val="24"/>
        </w:rPr>
        <w:t>2</w:t>
      </w:r>
      <w:r w:rsidRPr="00206B09">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F6" w:rsidRDefault="00471EF6">
      <w:pPr>
        <w:spacing w:after="0" w:line="240" w:lineRule="auto"/>
      </w:pPr>
      <w:r>
        <w:separator/>
      </w:r>
    </w:p>
  </w:endnote>
  <w:endnote w:type="continuationSeparator" w:id="0">
    <w:p w:rsidR="00471EF6" w:rsidRDefault="0047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34C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F6" w:rsidRDefault="00471EF6">
      <w:pPr>
        <w:spacing w:after="0" w:line="240" w:lineRule="auto"/>
      </w:pPr>
      <w:r>
        <w:separator/>
      </w:r>
    </w:p>
  </w:footnote>
  <w:footnote w:type="continuationSeparator" w:id="0">
    <w:p w:rsidR="00471EF6" w:rsidRDefault="00471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24D74"/>
    <w:rsid w:val="00037641"/>
    <w:rsid w:val="000437D4"/>
    <w:rsid w:val="000448C1"/>
    <w:rsid w:val="0005791E"/>
    <w:rsid w:val="00076BCE"/>
    <w:rsid w:val="000778C6"/>
    <w:rsid w:val="000809A5"/>
    <w:rsid w:val="00087C0A"/>
    <w:rsid w:val="0009484B"/>
    <w:rsid w:val="00096067"/>
    <w:rsid w:val="000F34CB"/>
    <w:rsid w:val="000F4E5C"/>
    <w:rsid w:val="00107C9B"/>
    <w:rsid w:val="001166B6"/>
    <w:rsid w:val="00122FCD"/>
    <w:rsid w:val="00136DF5"/>
    <w:rsid w:val="0014004C"/>
    <w:rsid w:val="00153C4A"/>
    <w:rsid w:val="00181360"/>
    <w:rsid w:val="001B00B5"/>
    <w:rsid w:val="001B23DD"/>
    <w:rsid w:val="001D041D"/>
    <w:rsid w:val="001D5157"/>
    <w:rsid w:val="001D7DA6"/>
    <w:rsid w:val="001F0C19"/>
    <w:rsid w:val="001F2A5E"/>
    <w:rsid w:val="001F48FB"/>
    <w:rsid w:val="002066AE"/>
    <w:rsid w:val="00206B09"/>
    <w:rsid w:val="0021464B"/>
    <w:rsid w:val="00215733"/>
    <w:rsid w:val="00223648"/>
    <w:rsid w:val="002453C2"/>
    <w:rsid w:val="00251763"/>
    <w:rsid w:val="00252B95"/>
    <w:rsid w:val="00263DED"/>
    <w:rsid w:val="0027382E"/>
    <w:rsid w:val="00287382"/>
    <w:rsid w:val="002959F9"/>
    <w:rsid w:val="002A5B87"/>
    <w:rsid w:val="002B0D3D"/>
    <w:rsid w:val="002B43BE"/>
    <w:rsid w:val="002B776F"/>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70B55"/>
    <w:rsid w:val="00371FDD"/>
    <w:rsid w:val="003A1926"/>
    <w:rsid w:val="003D0331"/>
    <w:rsid w:val="003D220A"/>
    <w:rsid w:val="003D6996"/>
    <w:rsid w:val="0040257D"/>
    <w:rsid w:val="004158F7"/>
    <w:rsid w:val="004265BB"/>
    <w:rsid w:val="0043095A"/>
    <w:rsid w:val="004324AE"/>
    <w:rsid w:val="004333D3"/>
    <w:rsid w:val="00440C51"/>
    <w:rsid w:val="00440D50"/>
    <w:rsid w:val="00451B1F"/>
    <w:rsid w:val="00453A6A"/>
    <w:rsid w:val="004657C4"/>
    <w:rsid w:val="00471EF6"/>
    <w:rsid w:val="004727B6"/>
    <w:rsid w:val="00475CC8"/>
    <w:rsid w:val="00477A35"/>
    <w:rsid w:val="004A0595"/>
    <w:rsid w:val="004A3D69"/>
    <w:rsid w:val="004A7F5C"/>
    <w:rsid w:val="004B4EA8"/>
    <w:rsid w:val="004C5461"/>
    <w:rsid w:val="004C6CCE"/>
    <w:rsid w:val="004D1F7D"/>
    <w:rsid w:val="004E0992"/>
    <w:rsid w:val="005032AC"/>
    <w:rsid w:val="00516B74"/>
    <w:rsid w:val="005273BC"/>
    <w:rsid w:val="0059349F"/>
    <w:rsid w:val="005A1947"/>
    <w:rsid w:val="005B3173"/>
    <w:rsid w:val="005C06FB"/>
    <w:rsid w:val="005D7314"/>
    <w:rsid w:val="005D7FE8"/>
    <w:rsid w:val="00613A5F"/>
    <w:rsid w:val="006245A3"/>
    <w:rsid w:val="00664F16"/>
    <w:rsid w:val="0066599F"/>
    <w:rsid w:val="00686483"/>
    <w:rsid w:val="00690576"/>
    <w:rsid w:val="0069460A"/>
    <w:rsid w:val="006A06A2"/>
    <w:rsid w:val="006B53DF"/>
    <w:rsid w:val="006C5F3C"/>
    <w:rsid w:val="006C7694"/>
    <w:rsid w:val="006D45B6"/>
    <w:rsid w:val="00702B5B"/>
    <w:rsid w:val="00706C81"/>
    <w:rsid w:val="007150E0"/>
    <w:rsid w:val="0071550E"/>
    <w:rsid w:val="00721F94"/>
    <w:rsid w:val="00735E2B"/>
    <w:rsid w:val="0074349E"/>
    <w:rsid w:val="007550CF"/>
    <w:rsid w:val="007618E5"/>
    <w:rsid w:val="00765ACB"/>
    <w:rsid w:val="00786B77"/>
    <w:rsid w:val="0078732B"/>
    <w:rsid w:val="00796039"/>
    <w:rsid w:val="007C0667"/>
    <w:rsid w:val="007C0CEE"/>
    <w:rsid w:val="007C57C9"/>
    <w:rsid w:val="007E181C"/>
    <w:rsid w:val="007F2E60"/>
    <w:rsid w:val="008055B0"/>
    <w:rsid w:val="00823CF3"/>
    <w:rsid w:val="00826B13"/>
    <w:rsid w:val="00840218"/>
    <w:rsid w:val="00847CE5"/>
    <w:rsid w:val="00851FD0"/>
    <w:rsid w:val="00863738"/>
    <w:rsid w:val="00871481"/>
    <w:rsid w:val="0089209B"/>
    <w:rsid w:val="00893CE8"/>
    <w:rsid w:val="0089632C"/>
    <w:rsid w:val="008A41E6"/>
    <w:rsid w:val="008D358B"/>
    <w:rsid w:val="008F0E57"/>
    <w:rsid w:val="008F13D4"/>
    <w:rsid w:val="009023F7"/>
    <w:rsid w:val="009076B8"/>
    <w:rsid w:val="00907B5C"/>
    <w:rsid w:val="009110FE"/>
    <w:rsid w:val="00922A66"/>
    <w:rsid w:val="00925A26"/>
    <w:rsid w:val="00927619"/>
    <w:rsid w:val="00931B32"/>
    <w:rsid w:val="00940E1D"/>
    <w:rsid w:val="009475C6"/>
    <w:rsid w:val="009642D8"/>
    <w:rsid w:val="0096784C"/>
    <w:rsid w:val="00972734"/>
    <w:rsid w:val="00981D99"/>
    <w:rsid w:val="009A0EE5"/>
    <w:rsid w:val="009A14FC"/>
    <w:rsid w:val="009A649A"/>
    <w:rsid w:val="009C01D4"/>
    <w:rsid w:val="009C070C"/>
    <w:rsid w:val="009C3FF5"/>
    <w:rsid w:val="009D563D"/>
    <w:rsid w:val="009D69A2"/>
    <w:rsid w:val="00A003FC"/>
    <w:rsid w:val="00A3532C"/>
    <w:rsid w:val="00A4178E"/>
    <w:rsid w:val="00A43658"/>
    <w:rsid w:val="00A73C20"/>
    <w:rsid w:val="00AA0FCB"/>
    <w:rsid w:val="00AB26CE"/>
    <w:rsid w:val="00AC42B9"/>
    <w:rsid w:val="00AC6185"/>
    <w:rsid w:val="00AE2180"/>
    <w:rsid w:val="00AE2705"/>
    <w:rsid w:val="00AE291A"/>
    <w:rsid w:val="00AE68B3"/>
    <w:rsid w:val="00AE7C62"/>
    <w:rsid w:val="00AF2536"/>
    <w:rsid w:val="00B018AA"/>
    <w:rsid w:val="00B03D49"/>
    <w:rsid w:val="00B04729"/>
    <w:rsid w:val="00B07B44"/>
    <w:rsid w:val="00B27A99"/>
    <w:rsid w:val="00B40454"/>
    <w:rsid w:val="00B669B7"/>
    <w:rsid w:val="00BC0D2C"/>
    <w:rsid w:val="00BD5601"/>
    <w:rsid w:val="00BE5521"/>
    <w:rsid w:val="00C24053"/>
    <w:rsid w:val="00C3052C"/>
    <w:rsid w:val="00C35EF3"/>
    <w:rsid w:val="00C55693"/>
    <w:rsid w:val="00C617EA"/>
    <w:rsid w:val="00C70992"/>
    <w:rsid w:val="00C811F1"/>
    <w:rsid w:val="00C91CAB"/>
    <w:rsid w:val="00C94C35"/>
    <w:rsid w:val="00CA2F66"/>
    <w:rsid w:val="00CA3E1F"/>
    <w:rsid w:val="00CA644C"/>
    <w:rsid w:val="00CB58B6"/>
    <w:rsid w:val="00CB5E97"/>
    <w:rsid w:val="00CE0CE7"/>
    <w:rsid w:val="00CE76D4"/>
    <w:rsid w:val="00D134C9"/>
    <w:rsid w:val="00D22741"/>
    <w:rsid w:val="00D23311"/>
    <w:rsid w:val="00D42490"/>
    <w:rsid w:val="00D55747"/>
    <w:rsid w:val="00D76C2E"/>
    <w:rsid w:val="00D8695D"/>
    <w:rsid w:val="00D90DD5"/>
    <w:rsid w:val="00DA4CE5"/>
    <w:rsid w:val="00DC06A4"/>
    <w:rsid w:val="00DC6F2C"/>
    <w:rsid w:val="00DD2501"/>
    <w:rsid w:val="00DE67CC"/>
    <w:rsid w:val="00DF1089"/>
    <w:rsid w:val="00E21B8C"/>
    <w:rsid w:val="00E31019"/>
    <w:rsid w:val="00E46148"/>
    <w:rsid w:val="00E5086F"/>
    <w:rsid w:val="00E66C58"/>
    <w:rsid w:val="00E76A87"/>
    <w:rsid w:val="00E8324A"/>
    <w:rsid w:val="00E955D8"/>
    <w:rsid w:val="00E95BD1"/>
    <w:rsid w:val="00E9682D"/>
    <w:rsid w:val="00EA7E45"/>
    <w:rsid w:val="00EC4990"/>
    <w:rsid w:val="00EE5B28"/>
    <w:rsid w:val="00EF0DF1"/>
    <w:rsid w:val="00EF1427"/>
    <w:rsid w:val="00EF3BE3"/>
    <w:rsid w:val="00EF5355"/>
    <w:rsid w:val="00F037F4"/>
    <w:rsid w:val="00F03A3E"/>
    <w:rsid w:val="00F1326D"/>
    <w:rsid w:val="00F15B91"/>
    <w:rsid w:val="00F24E0C"/>
    <w:rsid w:val="00F30731"/>
    <w:rsid w:val="00F42FAC"/>
    <w:rsid w:val="00F47C86"/>
    <w:rsid w:val="00F5642A"/>
    <w:rsid w:val="00F6109F"/>
    <w:rsid w:val="00F637BE"/>
    <w:rsid w:val="00F805E3"/>
    <w:rsid w:val="00F84CCC"/>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D8FC"/>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24</Pages>
  <Words>37829</Words>
  <Characters>21563</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142</cp:revision>
  <dcterms:created xsi:type="dcterms:W3CDTF">2022-11-01T12:18:00Z</dcterms:created>
  <dcterms:modified xsi:type="dcterms:W3CDTF">2023-05-22T07:30:00Z</dcterms:modified>
</cp:coreProperties>
</file>