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B4A" w:rsidRPr="00154816" w:rsidRDefault="005F5B4A" w:rsidP="00154816">
      <w:pPr>
        <w:jc w:val="center"/>
        <w:rPr>
          <w:b/>
          <w:bCs/>
          <w:sz w:val="32"/>
          <w:szCs w:val="32"/>
        </w:rPr>
      </w:pPr>
      <w:r w:rsidRPr="00DC7942">
        <w:rPr>
          <w:b/>
          <w:bCs/>
          <w:color w:val="000000"/>
          <w:sz w:val="28"/>
          <w:szCs w:val="28"/>
          <w:lang w:eastAsia="ru-RU"/>
        </w:rPr>
        <w:t>Комунальне некомерційне підприємство</w:t>
      </w:r>
    </w:p>
    <w:p w:rsidR="005F5B4A" w:rsidRDefault="005F5B4A" w:rsidP="00154816">
      <w:pPr>
        <w:jc w:val="center"/>
        <w:rPr>
          <w:b/>
          <w:bCs/>
          <w:color w:val="000000"/>
          <w:sz w:val="28"/>
          <w:szCs w:val="28"/>
          <w:lang w:eastAsia="ru-RU"/>
        </w:rPr>
      </w:pPr>
      <w:r w:rsidRPr="00DC7942">
        <w:rPr>
          <w:b/>
          <w:bCs/>
          <w:color w:val="000000"/>
          <w:sz w:val="28"/>
          <w:szCs w:val="28"/>
          <w:lang w:eastAsia="ru-RU"/>
        </w:rPr>
        <w:t xml:space="preserve"> </w:t>
      </w:r>
      <w:r>
        <w:rPr>
          <w:b/>
          <w:bCs/>
          <w:color w:val="000000"/>
          <w:sz w:val="28"/>
          <w:szCs w:val="28"/>
          <w:lang w:eastAsia="ru-RU"/>
        </w:rPr>
        <w:t>«</w:t>
      </w:r>
      <w:r w:rsidR="00EE5F74">
        <w:rPr>
          <w:b/>
          <w:bCs/>
          <w:color w:val="000000"/>
          <w:sz w:val="28"/>
          <w:szCs w:val="28"/>
          <w:lang w:eastAsia="ru-RU"/>
        </w:rPr>
        <w:t>Центр первинної медико-с</w:t>
      </w:r>
      <w:r w:rsidR="000A3560">
        <w:rPr>
          <w:b/>
          <w:bCs/>
          <w:color w:val="000000"/>
          <w:sz w:val="28"/>
          <w:szCs w:val="28"/>
          <w:lang w:eastAsia="ru-RU"/>
        </w:rPr>
        <w:t>а</w:t>
      </w:r>
      <w:r w:rsidR="00EE5F74">
        <w:rPr>
          <w:b/>
          <w:bCs/>
          <w:color w:val="000000"/>
          <w:sz w:val="28"/>
          <w:szCs w:val="28"/>
          <w:lang w:eastAsia="ru-RU"/>
        </w:rPr>
        <w:t xml:space="preserve">нітарної допомоги </w:t>
      </w:r>
      <w:proofErr w:type="spellStart"/>
      <w:r w:rsidR="00EE5F74">
        <w:rPr>
          <w:b/>
          <w:bCs/>
          <w:color w:val="000000"/>
          <w:sz w:val="28"/>
          <w:szCs w:val="28"/>
          <w:lang w:eastAsia="ru-RU"/>
        </w:rPr>
        <w:t>Глибоцької</w:t>
      </w:r>
      <w:proofErr w:type="spellEnd"/>
      <w:r w:rsidR="00EE5F74">
        <w:rPr>
          <w:b/>
          <w:bCs/>
          <w:color w:val="000000"/>
          <w:sz w:val="28"/>
          <w:szCs w:val="28"/>
          <w:lang w:eastAsia="ru-RU"/>
        </w:rPr>
        <w:t xml:space="preserve"> селищної об’єднаної територіальної громади</w:t>
      </w:r>
      <w:r w:rsidRPr="00DC7942">
        <w:rPr>
          <w:b/>
          <w:bCs/>
          <w:color w:val="000000"/>
          <w:sz w:val="28"/>
          <w:szCs w:val="28"/>
          <w:lang w:eastAsia="ru-RU"/>
        </w:rPr>
        <w:t>»</w:t>
      </w:r>
    </w:p>
    <w:p w:rsidR="005F5B4A" w:rsidRPr="00DC7942" w:rsidRDefault="005F5B4A" w:rsidP="00154816">
      <w:pPr>
        <w:jc w:val="center"/>
        <w:rPr>
          <w:b/>
          <w:bCs/>
          <w:color w:val="000000"/>
          <w:sz w:val="28"/>
          <w:szCs w:val="28"/>
          <w:lang w:eastAsia="ru-RU"/>
        </w:rPr>
      </w:pP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709"/>
        <w:gridCol w:w="4678"/>
        <w:gridCol w:w="709"/>
        <w:gridCol w:w="4678"/>
        <w:gridCol w:w="709"/>
      </w:tblGrid>
      <w:tr w:rsidR="005F5B4A" w:rsidRPr="00DC7942" w:rsidTr="003F153F">
        <w:tc>
          <w:tcPr>
            <w:tcW w:w="4640" w:type="dxa"/>
            <w:gridSpan w:val="2"/>
            <w:tcBorders>
              <w:top w:val="nil"/>
              <w:left w:val="nil"/>
              <w:bottom w:val="nil"/>
              <w:right w:val="nil"/>
            </w:tcBorders>
          </w:tcPr>
          <w:p w:rsidR="005F5B4A" w:rsidRPr="00CF3EAF" w:rsidRDefault="005F5B4A" w:rsidP="003F153F">
            <w:pPr>
              <w:spacing w:line="240" w:lineRule="auto"/>
              <w:jc w:val="center"/>
              <w:rPr>
                <w:b/>
                <w:bCs/>
                <w:color w:val="000000"/>
                <w:lang w:eastAsia="ru-RU"/>
              </w:rPr>
            </w:pPr>
          </w:p>
        </w:tc>
        <w:tc>
          <w:tcPr>
            <w:tcW w:w="5387" w:type="dxa"/>
            <w:gridSpan w:val="2"/>
            <w:tcBorders>
              <w:top w:val="nil"/>
              <w:left w:val="nil"/>
              <w:bottom w:val="nil"/>
              <w:right w:val="nil"/>
            </w:tcBorders>
          </w:tcPr>
          <w:p w:rsidR="005F5B4A" w:rsidRPr="00CF3EAF" w:rsidRDefault="005F5B4A" w:rsidP="003F153F">
            <w:pPr>
              <w:spacing w:line="240" w:lineRule="auto"/>
              <w:rPr>
                <w:b/>
                <w:bCs/>
                <w:noProof/>
                <w:color w:val="000000"/>
                <w:lang w:eastAsia="ru-RU"/>
              </w:rPr>
            </w:pPr>
          </w:p>
          <w:p w:rsidR="005F5B4A" w:rsidRPr="00CF3EAF" w:rsidRDefault="005F5B4A" w:rsidP="003F153F">
            <w:pPr>
              <w:spacing w:line="240" w:lineRule="auto"/>
              <w:rPr>
                <w:b/>
                <w:bCs/>
                <w:noProof/>
                <w:color w:val="000000"/>
                <w:lang w:eastAsia="ru-RU"/>
              </w:rPr>
            </w:pPr>
          </w:p>
          <w:p w:rsidR="005F5B4A" w:rsidRPr="00CF3EAF" w:rsidRDefault="005F5B4A" w:rsidP="003F153F">
            <w:pPr>
              <w:spacing w:line="240" w:lineRule="auto"/>
              <w:rPr>
                <w:b/>
                <w:bCs/>
                <w:noProof/>
                <w:color w:val="000000"/>
                <w:lang w:eastAsia="ru-RU"/>
              </w:rPr>
            </w:pPr>
          </w:p>
          <w:p w:rsidR="005F5B4A" w:rsidRPr="00CF3EAF" w:rsidRDefault="005F5B4A" w:rsidP="003F153F">
            <w:pPr>
              <w:spacing w:line="240" w:lineRule="auto"/>
              <w:rPr>
                <w:b/>
                <w:bCs/>
                <w:noProof/>
                <w:color w:val="000000"/>
                <w:lang w:eastAsia="ru-RU"/>
              </w:rPr>
            </w:pPr>
          </w:p>
          <w:p w:rsidR="005F5B4A" w:rsidRPr="00CF3EAF" w:rsidRDefault="005F5B4A" w:rsidP="003F153F">
            <w:pPr>
              <w:spacing w:line="240" w:lineRule="auto"/>
              <w:rPr>
                <w:b/>
                <w:bCs/>
                <w:noProof/>
                <w:color w:val="000000"/>
                <w:lang w:eastAsia="ru-RU"/>
              </w:rPr>
            </w:pPr>
          </w:p>
          <w:p w:rsidR="005F5B4A" w:rsidRPr="00DC7942" w:rsidRDefault="005F5B4A" w:rsidP="003F153F">
            <w:pPr>
              <w:spacing w:line="240" w:lineRule="auto"/>
              <w:rPr>
                <w:b/>
                <w:bCs/>
                <w:noProof/>
                <w:color w:val="000000"/>
                <w:sz w:val="28"/>
                <w:szCs w:val="28"/>
                <w:lang w:val="ru-RU" w:eastAsia="ru-RU"/>
              </w:rPr>
            </w:pPr>
            <w:r w:rsidRPr="00DC7942">
              <w:rPr>
                <w:b/>
                <w:bCs/>
                <w:noProof/>
                <w:color w:val="000000"/>
                <w:sz w:val="28"/>
                <w:szCs w:val="28"/>
                <w:lang w:val="ru-RU" w:eastAsia="ru-RU"/>
              </w:rPr>
              <w:t>«ЗАТВЕРДЖЕНО»</w:t>
            </w:r>
          </w:p>
          <w:p w:rsidR="005F5B4A" w:rsidRPr="00DC7942" w:rsidRDefault="005F5B4A" w:rsidP="003F153F">
            <w:pPr>
              <w:spacing w:line="240" w:lineRule="auto"/>
              <w:rPr>
                <w:bCs/>
                <w:noProof/>
                <w:color w:val="000000"/>
                <w:lang w:val="ru-RU" w:eastAsia="ru-RU"/>
              </w:rPr>
            </w:pPr>
            <w:r>
              <w:rPr>
                <w:bCs/>
                <w:noProof/>
                <w:color w:val="000000"/>
                <w:lang w:val="ru-RU" w:eastAsia="ru-RU"/>
              </w:rPr>
              <w:t>Рішенням уповноваженої особи</w:t>
            </w:r>
          </w:p>
          <w:p w:rsidR="005F5B4A" w:rsidRPr="00DC7942" w:rsidRDefault="005F5B4A" w:rsidP="003F153F">
            <w:pPr>
              <w:spacing w:line="240" w:lineRule="auto"/>
              <w:rPr>
                <w:b/>
                <w:bCs/>
                <w:noProof/>
                <w:color w:val="000000"/>
                <w:lang w:eastAsia="ru-RU"/>
              </w:rPr>
            </w:pPr>
            <w:r w:rsidRPr="00DC7942">
              <w:rPr>
                <w:bCs/>
                <w:noProof/>
                <w:color w:val="000000"/>
                <w:lang w:val="ru-RU" w:eastAsia="ru-RU"/>
              </w:rPr>
              <w:t xml:space="preserve">від </w:t>
            </w:r>
            <w:r w:rsidR="00825CE4">
              <w:rPr>
                <w:bCs/>
                <w:noProof/>
                <w:color w:val="000000"/>
                <w:lang w:eastAsia="ru-RU"/>
              </w:rPr>
              <w:t>05 березня 2024 року</w:t>
            </w:r>
            <w:r w:rsidRPr="00DC7942">
              <w:rPr>
                <w:bCs/>
                <w:noProof/>
                <w:color w:val="000000"/>
                <w:lang w:val="ru-RU" w:eastAsia="ru-RU"/>
              </w:rPr>
              <w:t>, протокол</w:t>
            </w:r>
            <w:r w:rsidRPr="00DC7942">
              <w:rPr>
                <w:bCs/>
                <w:noProof/>
                <w:color w:val="000000"/>
                <w:lang w:eastAsia="ru-RU"/>
              </w:rPr>
              <w:t xml:space="preserve"> №</w:t>
            </w:r>
            <w:r w:rsidR="00825CE4">
              <w:rPr>
                <w:bCs/>
                <w:noProof/>
                <w:color w:val="000000"/>
                <w:lang w:eastAsia="ru-RU"/>
              </w:rPr>
              <w:t>11</w:t>
            </w:r>
            <w:r w:rsidRPr="00DC7942">
              <w:rPr>
                <w:bCs/>
                <w:noProof/>
                <w:color w:val="000000"/>
                <w:lang w:eastAsia="ru-RU"/>
              </w:rPr>
              <w:t xml:space="preserve"> </w:t>
            </w:r>
            <w:r w:rsidRPr="00DC7942">
              <w:rPr>
                <w:b/>
                <w:bCs/>
                <w:noProof/>
                <w:color w:val="000000"/>
                <w:lang w:val="ru-RU" w:eastAsia="ru-RU"/>
              </w:rPr>
              <w:t>______________</w:t>
            </w:r>
            <w:r w:rsidRPr="00DC7942">
              <w:rPr>
                <w:b/>
                <w:bCs/>
                <w:noProof/>
                <w:color w:val="000000"/>
                <w:lang w:eastAsia="ru-RU"/>
              </w:rPr>
              <w:t xml:space="preserve"> </w:t>
            </w:r>
          </w:p>
          <w:p w:rsidR="005F5B4A" w:rsidRPr="00DC7942" w:rsidRDefault="00C932AF" w:rsidP="003F153F">
            <w:pPr>
              <w:spacing w:line="240" w:lineRule="auto"/>
              <w:rPr>
                <w:bCs/>
                <w:noProof/>
                <w:color w:val="000000"/>
                <w:lang w:val="ru-RU" w:eastAsia="ru-RU"/>
              </w:rPr>
            </w:pPr>
            <w:r>
              <w:rPr>
                <w:bCs/>
                <w:noProof/>
                <w:color w:val="000000"/>
                <w:lang w:val="ru-RU" w:eastAsia="ru-RU"/>
              </w:rPr>
              <w:t xml:space="preserve"> підпис</w:t>
            </w:r>
          </w:p>
        </w:tc>
        <w:tc>
          <w:tcPr>
            <w:tcW w:w="5387" w:type="dxa"/>
            <w:gridSpan w:val="2"/>
            <w:tcBorders>
              <w:top w:val="nil"/>
              <w:left w:val="nil"/>
              <w:bottom w:val="nil"/>
              <w:right w:val="nil"/>
            </w:tcBorders>
          </w:tcPr>
          <w:p w:rsidR="005F5B4A" w:rsidRPr="00DC7942" w:rsidRDefault="005F5B4A" w:rsidP="003F153F">
            <w:pPr>
              <w:spacing w:line="240" w:lineRule="auto"/>
              <w:jc w:val="center"/>
              <w:rPr>
                <w:b/>
                <w:bCs/>
                <w:noProof/>
                <w:color w:val="000000"/>
                <w:lang w:val="ru-RU" w:eastAsia="ru-RU"/>
              </w:rPr>
            </w:pPr>
          </w:p>
        </w:tc>
      </w:tr>
      <w:tr w:rsidR="005F5B4A" w:rsidRPr="00DC7942" w:rsidTr="003F153F">
        <w:trPr>
          <w:gridAfter w:val="1"/>
          <w:wAfter w:w="709" w:type="dxa"/>
        </w:trPr>
        <w:tc>
          <w:tcPr>
            <w:tcW w:w="3931" w:type="dxa"/>
            <w:tcBorders>
              <w:top w:val="nil"/>
              <w:left w:val="nil"/>
              <w:bottom w:val="nil"/>
              <w:right w:val="nil"/>
            </w:tcBorders>
          </w:tcPr>
          <w:p w:rsidR="005F5B4A" w:rsidRPr="00DC7942" w:rsidRDefault="005F5B4A" w:rsidP="003F153F">
            <w:pPr>
              <w:spacing w:line="240" w:lineRule="auto"/>
              <w:jc w:val="center"/>
              <w:rPr>
                <w:b/>
                <w:bCs/>
                <w:color w:val="000000"/>
                <w:lang w:val="ru-RU" w:eastAsia="ru-RU"/>
              </w:rPr>
            </w:pPr>
          </w:p>
        </w:tc>
        <w:tc>
          <w:tcPr>
            <w:tcW w:w="5387" w:type="dxa"/>
            <w:gridSpan w:val="2"/>
            <w:tcBorders>
              <w:top w:val="nil"/>
              <w:left w:val="nil"/>
              <w:bottom w:val="nil"/>
              <w:right w:val="nil"/>
            </w:tcBorders>
          </w:tcPr>
          <w:p w:rsidR="005F5B4A" w:rsidRPr="00DC7942" w:rsidRDefault="005F5B4A" w:rsidP="003F153F">
            <w:pPr>
              <w:spacing w:line="240" w:lineRule="auto"/>
              <w:rPr>
                <w:b/>
                <w:bCs/>
                <w:color w:val="000000"/>
                <w:lang w:val="ru-RU" w:eastAsia="ru-RU"/>
              </w:rPr>
            </w:pPr>
          </w:p>
        </w:tc>
        <w:tc>
          <w:tcPr>
            <w:tcW w:w="5387" w:type="dxa"/>
            <w:gridSpan w:val="2"/>
            <w:tcBorders>
              <w:top w:val="nil"/>
              <w:left w:val="nil"/>
              <w:bottom w:val="nil"/>
              <w:right w:val="nil"/>
            </w:tcBorders>
          </w:tcPr>
          <w:p w:rsidR="005F5B4A" w:rsidRPr="00DC7942" w:rsidRDefault="005F5B4A" w:rsidP="003F153F">
            <w:pPr>
              <w:spacing w:line="240" w:lineRule="auto"/>
              <w:jc w:val="center"/>
              <w:rPr>
                <w:b/>
                <w:bCs/>
                <w:color w:val="000000"/>
                <w:lang w:val="ru-RU" w:eastAsia="ru-RU"/>
              </w:rPr>
            </w:pPr>
          </w:p>
        </w:tc>
      </w:tr>
    </w:tbl>
    <w:p w:rsidR="005F5B4A" w:rsidRPr="00DC7942" w:rsidRDefault="005F5B4A" w:rsidP="00154816">
      <w:pPr>
        <w:spacing w:line="240" w:lineRule="auto"/>
        <w:ind w:left="320"/>
        <w:jc w:val="center"/>
        <w:rPr>
          <w:b/>
          <w:bCs/>
          <w:color w:val="000000"/>
          <w:lang w:val="ru-RU" w:eastAsia="ru-RU"/>
        </w:rPr>
      </w:pPr>
    </w:p>
    <w:p w:rsidR="005F5B4A" w:rsidRPr="00DC7942" w:rsidRDefault="005F5B4A" w:rsidP="00154816">
      <w:pPr>
        <w:spacing w:line="240" w:lineRule="auto"/>
        <w:ind w:left="320"/>
        <w:jc w:val="center"/>
        <w:rPr>
          <w:b/>
          <w:bCs/>
          <w:color w:val="000000"/>
          <w:lang w:val="ru-RU" w:eastAsia="ru-RU"/>
        </w:rPr>
      </w:pPr>
    </w:p>
    <w:tbl>
      <w:tblPr>
        <w:tblW w:w="10598" w:type="dxa"/>
        <w:tblLayout w:type="fixed"/>
        <w:tblLook w:val="0000" w:firstRow="0" w:lastRow="0" w:firstColumn="0" w:lastColumn="0" w:noHBand="0" w:noVBand="0"/>
      </w:tblPr>
      <w:tblGrid>
        <w:gridCol w:w="10598"/>
      </w:tblGrid>
      <w:tr w:rsidR="005F5B4A" w:rsidRPr="00DC7942" w:rsidTr="003F153F">
        <w:tc>
          <w:tcPr>
            <w:tcW w:w="10598" w:type="dxa"/>
            <w:tcBorders>
              <w:top w:val="nil"/>
              <w:left w:val="nil"/>
              <w:bottom w:val="nil"/>
              <w:right w:val="nil"/>
            </w:tcBorders>
          </w:tcPr>
          <w:p w:rsidR="005F5B4A" w:rsidRPr="00DC7942" w:rsidRDefault="005F5B4A" w:rsidP="003F153F">
            <w:pPr>
              <w:jc w:val="center"/>
              <w:rPr>
                <w:b/>
                <w:bCs/>
                <w:color w:val="000000"/>
                <w:sz w:val="40"/>
                <w:szCs w:val="40"/>
                <w:lang w:eastAsia="ru-RU"/>
              </w:rPr>
            </w:pPr>
          </w:p>
          <w:p w:rsidR="005F5B4A" w:rsidRPr="00DC7942" w:rsidRDefault="005F5B4A" w:rsidP="003F153F">
            <w:pPr>
              <w:jc w:val="center"/>
              <w:rPr>
                <w:b/>
                <w:bCs/>
                <w:color w:val="000000"/>
                <w:sz w:val="40"/>
                <w:szCs w:val="40"/>
                <w:lang w:eastAsia="ru-RU"/>
              </w:rPr>
            </w:pPr>
            <w:r w:rsidRPr="00DC7942">
              <w:rPr>
                <w:b/>
                <w:bCs/>
                <w:color w:val="000000"/>
                <w:sz w:val="40"/>
                <w:szCs w:val="40"/>
                <w:lang w:eastAsia="ru-RU"/>
              </w:rPr>
              <w:t xml:space="preserve">ТЕНДЕРНА ДОКУМЕНТАЦІЯ </w:t>
            </w:r>
          </w:p>
        </w:tc>
      </w:tr>
      <w:tr w:rsidR="005F5B4A" w:rsidRPr="00DC7942" w:rsidTr="003F153F">
        <w:tc>
          <w:tcPr>
            <w:tcW w:w="10598" w:type="dxa"/>
            <w:tcBorders>
              <w:top w:val="nil"/>
              <w:left w:val="nil"/>
              <w:bottom w:val="nil"/>
              <w:right w:val="nil"/>
            </w:tcBorders>
          </w:tcPr>
          <w:p w:rsidR="005F5B4A" w:rsidRPr="00DC7942" w:rsidRDefault="005F5B4A" w:rsidP="003F153F">
            <w:pPr>
              <w:jc w:val="center"/>
              <w:rPr>
                <w:b/>
                <w:bCs/>
                <w:color w:val="000000"/>
                <w:sz w:val="40"/>
                <w:szCs w:val="40"/>
                <w:lang w:eastAsia="ru-RU"/>
              </w:rPr>
            </w:pPr>
            <w:r w:rsidRPr="00DC7942">
              <w:rPr>
                <w:b/>
                <w:bCs/>
                <w:color w:val="000000"/>
                <w:sz w:val="40"/>
                <w:szCs w:val="40"/>
                <w:lang w:eastAsia="ru-RU"/>
              </w:rPr>
              <w:t xml:space="preserve">для процедури закупівлі </w:t>
            </w:r>
          </w:p>
          <w:p w:rsidR="005F5B4A" w:rsidRDefault="005F5B4A" w:rsidP="003F153F">
            <w:pPr>
              <w:jc w:val="center"/>
              <w:rPr>
                <w:b/>
                <w:bCs/>
                <w:color w:val="000000"/>
                <w:sz w:val="40"/>
                <w:szCs w:val="40"/>
                <w:lang w:eastAsia="ru-RU"/>
              </w:rPr>
            </w:pPr>
            <w:r w:rsidRPr="00DC7942">
              <w:rPr>
                <w:b/>
                <w:bCs/>
                <w:color w:val="000000"/>
                <w:sz w:val="40"/>
                <w:szCs w:val="40"/>
                <w:lang w:eastAsia="ru-RU"/>
              </w:rPr>
              <w:t>ВІДКРИТІ ТОРГИ</w:t>
            </w:r>
          </w:p>
          <w:p w:rsidR="005F5B4A" w:rsidRPr="00700624" w:rsidRDefault="005F5B4A" w:rsidP="00700624">
            <w:pPr>
              <w:jc w:val="center"/>
              <w:rPr>
                <w:b/>
                <w:bCs/>
                <w:color w:val="000000"/>
                <w:sz w:val="40"/>
                <w:szCs w:val="40"/>
                <w:lang w:eastAsia="ru-RU"/>
              </w:rPr>
            </w:pPr>
            <w:r>
              <w:rPr>
                <w:b/>
                <w:bCs/>
                <w:color w:val="000000"/>
                <w:sz w:val="40"/>
                <w:szCs w:val="40"/>
                <w:lang w:eastAsia="ru-RU"/>
              </w:rPr>
              <w:t>з особливостями</w:t>
            </w:r>
          </w:p>
          <w:p w:rsidR="005F5B4A" w:rsidRPr="00DC7942" w:rsidRDefault="005F5B4A" w:rsidP="003F153F">
            <w:pPr>
              <w:jc w:val="center"/>
              <w:rPr>
                <w:b/>
                <w:bCs/>
                <w:color w:val="000000"/>
                <w:lang w:eastAsia="ru-RU"/>
              </w:rPr>
            </w:pPr>
          </w:p>
        </w:tc>
      </w:tr>
    </w:tbl>
    <w:p w:rsidR="00EE5F74" w:rsidRPr="003D7D87" w:rsidRDefault="00EE5F74" w:rsidP="00EE5F74">
      <w:pPr>
        <w:pStyle w:val="2"/>
        <w:shd w:val="clear" w:color="auto" w:fill="FFFFFF" w:themeFill="background1"/>
        <w:spacing w:before="0" w:after="0" w:line="240" w:lineRule="auto"/>
        <w:jc w:val="center"/>
        <w:rPr>
          <w:rFonts w:ascii="Times New Roman" w:hAnsi="Times New Roman"/>
          <w:b w:val="0"/>
          <w:color w:val="000000" w:themeColor="text1"/>
          <w:sz w:val="24"/>
          <w:szCs w:val="24"/>
        </w:rPr>
      </w:pPr>
    </w:p>
    <w:p w:rsidR="000A3560" w:rsidRDefault="000A3560" w:rsidP="000A3560">
      <w:pPr>
        <w:shd w:val="clear" w:color="auto" w:fill="FFFFFF" w:themeFill="background1"/>
        <w:rPr>
          <w:b/>
          <w:color w:val="000000" w:themeColor="text1"/>
        </w:rPr>
      </w:pPr>
      <w:r>
        <w:rPr>
          <w:b/>
          <w:color w:val="000000" w:themeColor="text1"/>
        </w:rPr>
        <w:t xml:space="preserve">                                                           НА ЗАКУПІВЛЮ</w:t>
      </w:r>
    </w:p>
    <w:p w:rsidR="000A3560" w:rsidRDefault="00B44CB8" w:rsidP="000A3560">
      <w:pPr>
        <w:shd w:val="clear" w:color="auto" w:fill="FFFFFF" w:themeFill="background1"/>
        <w:jc w:val="center"/>
        <w:outlineLvl w:val="0"/>
        <w:rPr>
          <w:b/>
          <w:color w:val="000000" w:themeColor="text1"/>
        </w:rPr>
      </w:pPr>
      <w:r>
        <w:rPr>
          <w:b/>
        </w:rPr>
        <w:t>Крісло донорське</w:t>
      </w:r>
      <w:r w:rsidR="000A3560">
        <w:rPr>
          <w:b/>
        </w:rPr>
        <w:t xml:space="preserve"> (ДК 021:2015 -</w:t>
      </w:r>
      <w:r w:rsidR="00C932AF">
        <w:rPr>
          <w:b/>
        </w:rPr>
        <w:t>33190000-8</w:t>
      </w:r>
      <w:r w:rsidR="000A3560">
        <w:rPr>
          <w:b/>
        </w:rPr>
        <w:t xml:space="preserve"> </w:t>
      </w:r>
      <w:r w:rsidR="00C932AF">
        <w:rPr>
          <w:b/>
        </w:rPr>
        <w:t>–</w:t>
      </w:r>
      <w:r w:rsidR="000A3560">
        <w:rPr>
          <w:b/>
        </w:rPr>
        <w:t xml:space="preserve"> </w:t>
      </w:r>
      <w:r w:rsidR="00C932AF">
        <w:rPr>
          <w:b/>
        </w:rPr>
        <w:t>Медичне обладнання та вироби медичного призначення різні</w:t>
      </w:r>
      <w:r w:rsidR="000A3560">
        <w:rPr>
          <w:b/>
        </w:rPr>
        <w:t xml:space="preserve">, НК 024:2023 – </w:t>
      </w:r>
      <w:r w:rsidR="00C932AF">
        <w:rPr>
          <w:b/>
        </w:rPr>
        <w:t>10789- Донорське крісло/донорська кушетка</w:t>
      </w:r>
    </w:p>
    <w:p w:rsidR="000A3560" w:rsidRDefault="000A3560" w:rsidP="000A3560">
      <w:pPr>
        <w:shd w:val="clear" w:color="auto" w:fill="FFFFFF" w:themeFill="background1"/>
        <w:outlineLvl w:val="0"/>
        <w:rPr>
          <w:b/>
          <w:color w:val="000000" w:themeColor="text1"/>
        </w:rPr>
      </w:pPr>
    </w:p>
    <w:p w:rsidR="005F5B4A" w:rsidRPr="001E1483" w:rsidRDefault="005F5B4A" w:rsidP="00154816">
      <w:pPr>
        <w:spacing w:line="240" w:lineRule="auto"/>
        <w:ind w:left="320"/>
        <w:jc w:val="center"/>
        <w:rPr>
          <w:b/>
          <w:bCs/>
          <w:color w:val="000000"/>
          <w:lang w:eastAsia="ru-RU"/>
        </w:rPr>
      </w:pPr>
    </w:p>
    <w:p w:rsidR="005F5B4A" w:rsidRPr="00DC7942" w:rsidRDefault="005F5B4A" w:rsidP="00154816">
      <w:pPr>
        <w:spacing w:line="240" w:lineRule="auto"/>
        <w:jc w:val="center"/>
        <w:rPr>
          <w:b/>
          <w:color w:val="000000"/>
          <w:lang w:eastAsia="ru-RU"/>
        </w:rPr>
      </w:pPr>
    </w:p>
    <w:p w:rsidR="005F5B4A" w:rsidRPr="00DC7942" w:rsidRDefault="005F5B4A" w:rsidP="00154816">
      <w:pPr>
        <w:spacing w:line="240" w:lineRule="auto"/>
        <w:jc w:val="center"/>
        <w:rPr>
          <w:b/>
          <w:color w:val="000000"/>
          <w:bdr w:val="none" w:sz="0" w:space="0" w:color="auto" w:frame="1"/>
          <w:lang w:eastAsia="ru-RU"/>
        </w:rPr>
      </w:pPr>
    </w:p>
    <w:p w:rsidR="005F5B4A" w:rsidRPr="001E1483" w:rsidRDefault="005F5B4A" w:rsidP="00154816">
      <w:pPr>
        <w:spacing w:line="360" w:lineRule="auto"/>
        <w:jc w:val="center"/>
        <w:rPr>
          <w:b/>
          <w:color w:val="000000"/>
          <w:lang w:eastAsia="ru-RU"/>
        </w:rPr>
      </w:pPr>
    </w:p>
    <w:p w:rsidR="005F5B4A" w:rsidRPr="001E1483" w:rsidRDefault="005F5B4A" w:rsidP="00154816">
      <w:pPr>
        <w:spacing w:line="240" w:lineRule="auto"/>
        <w:rPr>
          <w:color w:val="000000"/>
          <w:lang w:eastAsia="ru-RU"/>
        </w:rPr>
      </w:pPr>
    </w:p>
    <w:p w:rsidR="005F5B4A" w:rsidRPr="001E1483" w:rsidRDefault="005F5B4A" w:rsidP="00154816">
      <w:pPr>
        <w:spacing w:line="240" w:lineRule="auto"/>
        <w:rPr>
          <w:color w:val="000000"/>
          <w:lang w:eastAsia="ru-RU"/>
        </w:rPr>
      </w:pPr>
    </w:p>
    <w:p w:rsidR="005F5B4A" w:rsidRPr="001E1483" w:rsidRDefault="005F5B4A" w:rsidP="00154816">
      <w:pPr>
        <w:spacing w:line="240" w:lineRule="auto"/>
        <w:rPr>
          <w:color w:val="000000"/>
          <w:lang w:eastAsia="ru-RU"/>
        </w:rPr>
      </w:pPr>
    </w:p>
    <w:p w:rsidR="005F5B4A" w:rsidRPr="001E1483" w:rsidRDefault="005F5B4A" w:rsidP="00154816">
      <w:pPr>
        <w:spacing w:line="240" w:lineRule="auto"/>
        <w:rPr>
          <w:color w:val="000000"/>
          <w:lang w:eastAsia="ru-RU"/>
        </w:rPr>
      </w:pPr>
    </w:p>
    <w:p w:rsidR="005F5B4A" w:rsidRDefault="005F5B4A" w:rsidP="00154816">
      <w:pPr>
        <w:spacing w:line="240" w:lineRule="auto"/>
        <w:rPr>
          <w:color w:val="000000"/>
          <w:lang w:eastAsia="ru-RU"/>
        </w:rPr>
      </w:pPr>
    </w:p>
    <w:p w:rsidR="005F5B4A" w:rsidRPr="001E1483" w:rsidRDefault="005F5B4A" w:rsidP="00154816">
      <w:pPr>
        <w:spacing w:line="240" w:lineRule="auto"/>
        <w:rPr>
          <w:color w:val="000000"/>
          <w:lang w:eastAsia="ru-RU"/>
        </w:rPr>
      </w:pPr>
    </w:p>
    <w:p w:rsidR="005F5B4A" w:rsidRDefault="005F5B4A" w:rsidP="00700624">
      <w:pPr>
        <w:spacing w:line="240" w:lineRule="auto"/>
        <w:rPr>
          <w:color w:val="000000"/>
          <w:lang w:eastAsia="ru-RU"/>
        </w:rPr>
      </w:pPr>
    </w:p>
    <w:p w:rsidR="005F5B4A" w:rsidRDefault="005F5B4A" w:rsidP="00154816">
      <w:pPr>
        <w:spacing w:line="240" w:lineRule="auto"/>
        <w:jc w:val="center"/>
        <w:rPr>
          <w:color w:val="000000"/>
          <w:lang w:eastAsia="ru-RU"/>
        </w:rPr>
      </w:pPr>
    </w:p>
    <w:p w:rsidR="005F5B4A" w:rsidRPr="001E1483" w:rsidRDefault="005F5B4A" w:rsidP="00154816">
      <w:pPr>
        <w:spacing w:line="240" w:lineRule="auto"/>
        <w:rPr>
          <w:color w:val="000000"/>
          <w:lang w:eastAsia="ru-RU"/>
        </w:rPr>
      </w:pPr>
    </w:p>
    <w:p w:rsidR="005F5B4A" w:rsidRPr="00DC7942" w:rsidRDefault="005F5B4A" w:rsidP="00154816">
      <w:pPr>
        <w:tabs>
          <w:tab w:val="left" w:pos="5190"/>
        </w:tabs>
        <w:spacing w:line="240" w:lineRule="auto"/>
        <w:rPr>
          <w:color w:val="000000"/>
          <w:lang w:eastAsia="ru-RU"/>
        </w:rPr>
      </w:pPr>
    </w:p>
    <w:p w:rsidR="005F5B4A" w:rsidRPr="00154816" w:rsidRDefault="005F5B4A" w:rsidP="00154816">
      <w:pPr>
        <w:tabs>
          <w:tab w:val="left" w:pos="5670"/>
          <w:tab w:val="left" w:pos="5812"/>
        </w:tabs>
        <w:spacing w:line="360" w:lineRule="auto"/>
        <w:jc w:val="center"/>
        <w:outlineLvl w:val="0"/>
        <w:rPr>
          <w:color w:val="000000"/>
          <w:sz w:val="28"/>
          <w:szCs w:val="28"/>
          <w:lang w:eastAsia="ru-RU"/>
        </w:rPr>
      </w:pPr>
      <w:proofErr w:type="spellStart"/>
      <w:r w:rsidRPr="00DC7942">
        <w:rPr>
          <w:color w:val="000000"/>
          <w:sz w:val="28"/>
          <w:szCs w:val="28"/>
          <w:lang w:eastAsia="ru-RU"/>
        </w:rPr>
        <w:t>смт</w:t>
      </w:r>
      <w:proofErr w:type="spellEnd"/>
      <w:r w:rsidRPr="00DC7942">
        <w:rPr>
          <w:color w:val="000000"/>
          <w:sz w:val="28"/>
          <w:szCs w:val="28"/>
          <w:lang w:eastAsia="ru-RU"/>
        </w:rPr>
        <w:t xml:space="preserve">. Глибока </w:t>
      </w:r>
      <w:r w:rsidRPr="00DC7942">
        <w:rPr>
          <w:color w:val="000000"/>
          <w:sz w:val="28"/>
          <w:szCs w:val="28"/>
          <w:lang w:val="ru-RU" w:eastAsia="ru-RU"/>
        </w:rPr>
        <w:t>– 20</w:t>
      </w:r>
      <w:r>
        <w:rPr>
          <w:color w:val="000000"/>
          <w:sz w:val="28"/>
          <w:szCs w:val="28"/>
          <w:lang w:eastAsia="ru-RU"/>
        </w:rPr>
        <w:t>2</w:t>
      </w:r>
      <w:r w:rsidR="00C932AF">
        <w:rPr>
          <w:color w:val="000000"/>
          <w:sz w:val="28"/>
          <w:szCs w:val="28"/>
          <w:lang w:eastAsia="ru-RU"/>
        </w:rPr>
        <w:t>4</w:t>
      </w:r>
    </w:p>
    <w:tbl>
      <w:tblPr>
        <w:tblW w:w="10450" w:type="dxa"/>
        <w:jc w:val="right"/>
        <w:tblLayout w:type="fixed"/>
        <w:tblCellMar>
          <w:left w:w="0" w:type="dxa"/>
          <w:right w:w="0" w:type="dxa"/>
        </w:tblCellMar>
        <w:tblLook w:val="0000" w:firstRow="0" w:lastRow="0" w:firstColumn="0" w:lastColumn="0" w:noHBand="0" w:noVBand="0"/>
      </w:tblPr>
      <w:tblGrid>
        <w:gridCol w:w="118"/>
        <w:gridCol w:w="493"/>
        <w:gridCol w:w="119"/>
        <w:gridCol w:w="3025"/>
        <w:gridCol w:w="6587"/>
        <w:gridCol w:w="108"/>
      </w:tblGrid>
      <w:tr w:rsidR="005F5B4A" w:rsidRPr="00BA2DAC" w:rsidTr="00154816">
        <w:trPr>
          <w:gridBefore w:val="1"/>
          <w:wBefore w:w="118" w:type="dxa"/>
          <w:trHeight w:val="173"/>
          <w:jc w:val="right"/>
        </w:trPr>
        <w:tc>
          <w:tcPr>
            <w:tcW w:w="612" w:type="dxa"/>
            <w:gridSpan w:val="2"/>
            <w:tcBorders>
              <w:top w:val="single" w:sz="4" w:space="0" w:color="000000"/>
              <w:left w:val="single" w:sz="4" w:space="0" w:color="000000"/>
              <w:bottom w:val="single" w:sz="4" w:space="0" w:color="000000"/>
            </w:tcBorders>
            <w:shd w:val="clear" w:color="auto" w:fill="D9D9D9"/>
          </w:tcPr>
          <w:p w:rsidR="005F5B4A" w:rsidRPr="00BA2DAC" w:rsidRDefault="005F5B4A" w:rsidP="00154816">
            <w:pPr>
              <w:spacing w:before="80" w:after="80"/>
              <w:ind w:left="-72" w:firstLine="72"/>
              <w:jc w:val="center"/>
              <w:rPr>
                <w:b/>
                <w:color w:val="000000"/>
              </w:rPr>
            </w:pPr>
            <w:r w:rsidRPr="00BA2DAC">
              <w:rPr>
                <w:b/>
                <w:color w:val="000000"/>
              </w:rPr>
              <w:lastRenderedPageBreak/>
              <w:t>№</w:t>
            </w:r>
          </w:p>
        </w:tc>
        <w:tc>
          <w:tcPr>
            <w:tcW w:w="9720" w:type="dxa"/>
            <w:gridSpan w:val="3"/>
            <w:tcBorders>
              <w:top w:val="single" w:sz="4" w:space="0" w:color="000000"/>
              <w:left w:val="single" w:sz="4" w:space="0" w:color="000000"/>
              <w:right w:val="single" w:sz="4" w:space="0" w:color="000000"/>
            </w:tcBorders>
            <w:shd w:val="clear" w:color="auto" w:fill="D9D9D9"/>
          </w:tcPr>
          <w:p w:rsidR="005F5B4A" w:rsidRPr="00BA2DAC" w:rsidRDefault="005F5B4A" w:rsidP="00162FA3">
            <w:pPr>
              <w:spacing w:before="80" w:after="80"/>
              <w:jc w:val="center"/>
            </w:pPr>
            <w:r w:rsidRPr="00BA2DAC">
              <w:rPr>
                <w:b/>
                <w:color w:val="000000"/>
              </w:rPr>
              <w:t>Розділ І. Загальні положення</w:t>
            </w:r>
          </w:p>
        </w:tc>
      </w:tr>
      <w:tr w:rsidR="005F5B4A" w:rsidRPr="00BA2DAC" w:rsidTr="00154816">
        <w:tblPrEx>
          <w:tblCellMar>
            <w:left w:w="108" w:type="dxa"/>
            <w:right w:w="108" w:type="dxa"/>
          </w:tblCellMar>
        </w:tblPrEx>
        <w:trPr>
          <w:gridAfter w:val="1"/>
          <w:wAfter w:w="108" w:type="dxa"/>
          <w:trHeight w:val="70"/>
          <w:jc w:val="right"/>
        </w:trPr>
        <w:tc>
          <w:tcPr>
            <w:tcW w:w="611" w:type="dxa"/>
            <w:gridSpan w:val="2"/>
            <w:tcBorders>
              <w:top w:val="single" w:sz="4" w:space="0" w:color="000000"/>
              <w:left w:val="single" w:sz="4" w:space="0" w:color="000000"/>
              <w:bottom w:val="single" w:sz="4" w:space="0" w:color="000000"/>
            </w:tcBorders>
          </w:tcPr>
          <w:p w:rsidR="005F5B4A" w:rsidRPr="00BA2DAC" w:rsidRDefault="005F5B4A" w:rsidP="00644908">
            <w:pPr>
              <w:spacing w:before="40" w:after="40"/>
              <w:jc w:val="center"/>
              <w:rPr>
                <w:b/>
                <w:color w:val="000000"/>
                <w:sz w:val="18"/>
                <w:szCs w:val="18"/>
              </w:rPr>
            </w:pPr>
            <w:r w:rsidRPr="00BA2DAC">
              <w:rPr>
                <w:b/>
                <w:color w:val="000000"/>
                <w:sz w:val="18"/>
                <w:szCs w:val="18"/>
              </w:rPr>
              <w:t>1</w:t>
            </w:r>
          </w:p>
        </w:tc>
        <w:tc>
          <w:tcPr>
            <w:tcW w:w="3144" w:type="dxa"/>
            <w:gridSpan w:val="2"/>
            <w:tcBorders>
              <w:top w:val="single" w:sz="4" w:space="0" w:color="000000"/>
              <w:left w:val="single" w:sz="4" w:space="0" w:color="000000"/>
              <w:bottom w:val="single" w:sz="4" w:space="0" w:color="000000"/>
            </w:tcBorders>
          </w:tcPr>
          <w:p w:rsidR="005F5B4A" w:rsidRPr="00BA2DAC" w:rsidRDefault="005F5B4A" w:rsidP="00644908">
            <w:pPr>
              <w:spacing w:before="40" w:after="40"/>
              <w:jc w:val="center"/>
              <w:rPr>
                <w:b/>
                <w:color w:val="000000"/>
                <w:sz w:val="18"/>
                <w:szCs w:val="18"/>
              </w:rPr>
            </w:pPr>
            <w:r w:rsidRPr="00BA2DAC">
              <w:rPr>
                <w:b/>
                <w:color w:val="000000"/>
                <w:sz w:val="18"/>
                <w:szCs w:val="18"/>
              </w:rPr>
              <w:t>2</w:t>
            </w:r>
          </w:p>
        </w:tc>
        <w:tc>
          <w:tcPr>
            <w:tcW w:w="6587" w:type="dxa"/>
            <w:tcBorders>
              <w:top w:val="single" w:sz="4" w:space="0" w:color="000000"/>
              <w:left w:val="single" w:sz="4" w:space="0" w:color="000000"/>
              <w:bottom w:val="single" w:sz="4" w:space="0" w:color="000000"/>
              <w:right w:val="single" w:sz="4" w:space="0" w:color="000000"/>
            </w:tcBorders>
          </w:tcPr>
          <w:p w:rsidR="005F5B4A" w:rsidRPr="00BA2DAC" w:rsidRDefault="005F5B4A" w:rsidP="00644908">
            <w:pPr>
              <w:spacing w:before="40" w:after="40"/>
              <w:jc w:val="center"/>
              <w:rPr>
                <w:sz w:val="18"/>
                <w:szCs w:val="18"/>
              </w:rPr>
            </w:pPr>
            <w:r w:rsidRPr="00BA2DAC">
              <w:rPr>
                <w:b/>
                <w:color w:val="000000"/>
                <w:sz w:val="18"/>
                <w:szCs w:val="18"/>
              </w:rPr>
              <w:t>3</w:t>
            </w:r>
          </w:p>
        </w:tc>
      </w:tr>
      <w:tr w:rsidR="005F5B4A" w:rsidRPr="00BA2DAC" w:rsidTr="00154816">
        <w:tblPrEx>
          <w:tblCellMar>
            <w:left w:w="108" w:type="dxa"/>
            <w:right w:w="108" w:type="dxa"/>
          </w:tblCellMar>
        </w:tblPrEx>
        <w:trPr>
          <w:gridAfter w:val="1"/>
          <w:wAfter w:w="108" w:type="dxa"/>
          <w:trHeight w:val="522"/>
          <w:jc w:val="right"/>
        </w:trPr>
        <w:tc>
          <w:tcPr>
            <w:tcW w:w="611" w:type="dxa"/>
            <w:gridSpan w:val="2"/>
            <w:tcBorders>
              <w:top w:val="single" w:sz="4" w:space="0" w:color="000000"/>
              <w:left w:val="single" w:sz="4" w:space="0" w:color="000000"/>
              <w:bottom w:val="single" w:sz="4" w:space="0" w:color="000000"/>
            </w:tcBorders>
          </w:tcPr>
          <w:p w:rsidR="005F5B4A" w:rsidRPr="00BA2DAC" w:rsidRDefault="005F5B4A" w:rsidP="00644908">
            <w:pPr>
              <w:spacing w:before="60" w:after="60"/>
              <w:jc w:val="center"/>
              <w:rPr>
                <w:color w:val="000000"/>
              </w:rPr>
            </w:pPr>
            <w:r w:rsidRPr="00BA2DAC">
              <w:rPr>
                <w:color w:val="000000"/>
                <w:sz w:val="22"/>
                <w:szCs w:val="22"/>
              </w:rPr>
              <w:t>1</w:t>
            </w:r>
          </w:p>
        </w:tc>
        <w:tc>
          <w:tcPr>
            <w:tcW w:w="3144" w:type="dxa"/>
            <w:gridSpan w:val="2"/>
            <w:tcBorders>
              <w:top w:val="single" w:sz="4" w:space="0" w:color="000000"/>
              <w:left w:val="single" w:sz="4" w:space="0" w:color="000000"/>
              <w:bottom w:val="single" w:sz="4" w:space="0" w:color="000000"/>
            </w:tcBorders>
          </w:tcPr>
          <w:p w:rsidR="005F5B4A" w:rsidRPr="00BA2DAC" w:rsidRDefault="005F5B4A" w:rsidP="00162FA3">
            <w:pPr>
              <w:spacing w:before="60"/>
              <w:rPr>
                <w:color w:val="000000"/>
              </w:rPr>
            </w:pPr>
            <w:r w:rsidRPr="00BA2DAC">
              <w:rPr>
                <w:color w:val="000000"/>
                <w:sz w:val="22"/>
                <w:szCs w:val="22"/>
              </w:rPr>
              <w:t>Терміни, які вживаються в тендерній документації</w:t>
            </w:r>
          </w:p>
        </w:tc>
        <w:tc>
          <w:tcPr>
            <w:tcW w:w="6587" w:type="dxa"/>
            <w:tcBorders>
              <w:top w:val="single" w:sz="4" w:space="0" w:color="000000"/>
              <w:left w:val="single" w:sz="4" w:space="0" w:color="000000"/>
              <w:bottom w:val="single" w:sz="4" w:space="0" w:color="000000"/>
              <w:right w:val="single" w:sz="4" w:space="0" w:color="000000"/>
            </w:tcBorders>
          </w:tcPr>
          <w:p w:rsidR="005F5B4A" w:rsidRPr="00BA2DAC" w:rsidRDefault="005F5B4A" w:rsidP="00162FA3">
            <w:pPr>
              <w:tabs>
                <w:tab w:val="left" w:pos="5776"/>
              </w:tabs>
              <w:spacing w:before="60" w:after="60"/>
              <w:jc w:val="both"/>
            </w:pPr>
            <w:r w:rsidRPr="00BA2DAC">
              <w:rPr>
                <w:sz w:val="22"/>
                <w:szCs w:val="22"/>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w:t>
            </w:r>
            <w:r w:rsidR="00C932AF">
              <w:rPr>
                <w:sz w:val="22"/>
                <w:szCs w:val="22"/>
              </w:rPr>
              <w:t xml:space="preserve">зі змінами, </w:t>
            </w:r>
            <w:r w:rsidRPr="00BA2DAC">
              <w:rPr>
                <w:sz w:val="22"/>
                <w:szCs w:val="22"/>
              </w:rPr>
              <w:t>далі – Ос</w:t>
            </w:r>
            <w:r>
              <w:rPr>
                <w:sz w:val="22"/>
                <w:szCs w:val="22"/>
              </w:rPr>
              <w:t>обливості)</w:t>
            </w:r>
            <w:r w:rsidRPr="00BA2DAC">
              <w:rPr>
                <w:sz w:val="22"/>
                <w:szCs w:val="22"/>
              </w:rPr>
              <w:t xml:space="preserve"> та інших нормативно-правових актів у сфері закупівель. </w:t>
            </w:r>
          </w:p>
        </w:tc>
      </w:tr>
      <w:tr w:rsidR="005F5B4A" w:rsidRPr="00BA2DAC" w:rsidTr="00154816">
        <w:tblPrEx>
          <w:tblCellMar>
            <w:left w:w="108" w:type="dxa"/>
            <w:right w:w="108" w:type="dxa"/>
          </w:tblCellMar>
        </w:tblPrEx>
        <w:trPr>
          <w:gridAfter w:val="1"/>
          <w:wAfter w:w="108" w:type="dxa"/>
          <w:trHeight w:val="362"/>
          <w:jc w:val="right"/>
        </w:trPr>
        <w:tc>
          <w:tcPr>
            <w:tcW w:w="611" w:type="dxa"/>
            <w:gridSpan w:val="2"/>
            <w:tcBorders>
              <w:top w:val="single" w:sz="4" w:space="0" w:color="000000"/>
              <w:left w:val="single" w:sz="4" w:space="0" w:color="000000"/>
              <w:bottom w:val="single" w:sz="4" w:space="0" w:color="000000"/>
            </w:tcBorders>
            <w:vAlign w:val="center"/>
          </w:tcPr>
          <w:p w:rsidR="005F5B4A" w:rsidRPr="00BA2DAC" w:rsidRDefault="005F5B4A" w:rsidP="00644908">
            <w:pPr>
              <w:spacing w:before="60" w:after="60"/>
              <w:jc w:val="center"/>
              <w:rPr>
                <w:color w:val="000000"/>
              </w:rPr>
            </w:pPr>
            <w:r w:rsidRPr="00BA2DAC">
              <w:rPr>
                <w:color w:val="000000"/>
                <w:sz w:val="22"/>
                <w:szCs w:val="22"/>
              </w:rPr>
              <w:t>2</w:t>
            </w:r>
          </w:p>
        </w:tc>
        <w:tc>
          <w:tcPr>
            <w:tcW w:w="3144" w:type="dxa"/>
            <w:gridSpan w:val="2"/>
            <w:tcBorders>
              <w:top w:val="single" w:sz="4" w:space="0" w:color="000000"/>
              <w:left w:val="single" w:sz="4" w:space="0" w:color="000000"/>
              <w:bottom w:val="single" w:sz="4" w:space="0" w:color="000000"/>
            </w:tcBorders>
            <w:vAlign w:val="center"/>
          </w:tcPr>
          <w:p w:rsidR="005F5B4A" w:rsidRPr="00BA2DAC" w:rsidRDefault="005F5B4A" w:rsidP="00162FA3">
            <w:pPr>
              <w:spacing w:before="60" w:after="60"/>
              <w:rPr>
                <w:i/>
                <w:iCs/>
                <w:color w:val="000000"/>
                <w:shd w:val="clear" w:color="auto" w:fill="FFFF00"/>
              </w:rPr>
            </w:pPr>
            <w:r w:rsidRPr="00BA2DAC">
              <w:rPr>
                <w:color w:val="000000"/>
                <w:sz w:val="22"/>
                <w:szCs w:val="22"/>
              </w:rPr>
              <w:t xml:space="preserve">Інформація про Замовника </w:t>
            </w:r>
          </w:p>
        </w:tc>
        <w:tc>
          <w:tcPr>
            <w:tcW w:w="6587" w:type="dxa"/>
            <w:tcBorders>
              <w:top w:val="single" w:sz="4" w:space="0" w:color="000000"/>
              <w:left w:val="single" w:sz="4" w:space="0" w:color="000000"/>
              <w:bottom w:val="single" w:sz="4" w:space="0" w:color="000000"/>
              <w:right w:val="single" w:sz="4" w:space="0" w:color="000000"/>
            </w:tcBorders>
            <w:vAlign w:val="center"/>
          </w:tcPr>
          <w:p w:rsidR="005F5B4A" w:rsidRPr="00BA2DAC" w:rsidRDefault="005F5B4A" w:rsidP="00162FA3">
            <w:pPr>
              <w:spacing w:before="80" w:after="80"/>
            </w:pPr>
          </w:p>
        </w:tc>
      </w:tr>
      <w:tr w:rsidR="005F5B4A" w:rsidRPr="00BA2DAC" w:rsidTr="00B35FB1">
        <w:tblPrEx>
          <w:tblCellMar>
            <w:left w:w="108" w:type="dxa"/>
            <w:right w:w="108" w:type="dxa"/>
          </w:tblCellMar>
        </w:tblPrEx>
        <w:trPr>
          <w:gridAfter w:val="1"/>
          <w:wAfter w:w="108" w:type="dxa"/>
          <w:trHeight w:val="200"/>
          <w:jc w:val="right"/>
        </w:trPr>
        <w:tc>
          <w:tcPr>
            <w:tcW w:w="611" w:type="dxa"/>
            <w:gridSpan w:val="2"/>
            <w:tcBorders>
              <w:top w:val="single" w:sz="4" w:space="0" w:color="000000"/>
              <w:left w:val="single" w:sz="4" w:space="0" w:color="000000"/>
              <w:bottom w:val="single" w:sz="4" w:space="0" w:color="000000"/>
            </w:tcBorders>
            <w:vAlign w:val="center"/>
          </w:tcPr>
          <w:p w:rsidR="005F5B4A" w:rsidRPr="00BA2DAC" w:rsidRDefault="005F5B4A" w:rsidP="00644908">
            <w:pPr>
              <w:spacing w:before="60" w:after="60"/>
              <w:jc w:val="center"/>
              <w:rPr>
                <w:color w:val="000000"/>
              </w:rPr>
            </w:pPr>
            <w:r w:rsidRPr="00BA2DAC">
              <w:rPr>
                <w:color w:val="000000"/>
                <w:sz w:val="22"/>
                <w:szCs w:val="22"/>
              </w:rPr>
              <w:t>2.1</w:t>
            </w:r>
          </w:p>
        </w:tc>
        <w:tc>
          <w:tcPr>
            <w:tcW w:w="3144" w:type="dxa"/>
            <w:gridSpan w:val="2"/>
            <w:tcBorders>
              <w:top w:val="single" w:sz="4" w:space="0" w:color="000000"/>
              <w:left w:val="single" w:sz="4" w:space="0" w:color="000000"/>
              <w:bottom w:val="single" w:sz="4" w:space="0" w:color="000000"/>
            </w:tcBorders>
            <w:vAlign w:val="center"/>
          </w:tcPr>
          <w:p w:rsidR="005F5B4A" w:rsidRPr="00BA2DAC" w:rsidRDefault="005F5B4A" w:rsidP="00162FA3">
            <w:pPr>
              <w:spacing w:before="60" w:after="60"/>
              <w:rPr>
                <w:color w:val="000000"/>
              </w:rPr>
            </w:pPr>
            <w:r w:rsidRPr="00BA2DAC">
              <w:rPr>
                <w:color w:val="000000"/>
                <w:sz w:val="22"/>
                <w:szCs w:val="22"/>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587" w:type="dxa"/>
            <w:tcBorders>
              <w:top w:val="single" w:sz="4" w:space="0" w:color="000000"/>
              <w:left w:val="single" w:sz="4" w:space="0" w:color="000000"/>
              <w:bottom w:val="single" w:sz="4" w:space="0" w:color="000000"/>
              <w:right w:val="single" w:sz="4" w:space="0" w:color="000000"/>
            </w:tcBorders>
          </w:tcPr>
          <w:p w:rsidR="005F5B4A" w:rsidRPr="00C537D0" w:rsidRDefault="005F5B4A" w:rsidP="003F153F">
            <w:pPr>
              <w:spacing w:line="240" w:lineRule="auto"/>
              <w:ind w:left="-108" w:right="-108"/>
              <w:jc w:val="both"/>
              <w:rPr>
                <w:sz w:val="22"/>
                <w:szCs w:val="22"/>
              </w:rPr>
            </w:pPr>
            <w:r w:rsidRPr="00C537D0">
              <w:rPr>
                <w:sz w:val="22"/>
                <w:szCs w:val="22"/>
              </w:rPr>
              <w:t>Комунальне некомерційне підприємство «</w:t>
            </w:r>
            <w:r w:rsidR="00EE5F74" w:rsidRPr="00C537D0">
              <w:rPr>
                <w:sz w:val="22"/>
                <w:szCs w:val="22"/>
              </w:rPr>
              <w:t xml:space="preserve">Центр первинної медико-санітарної допомоги </w:t>
            </w:r>
            <w:proofErr w:type="spellStart"/>
            <w:r w:rsidR="00EE5F74" w:rsidRPr="00C537D0">
              <w:rPr>
                <w:sz w:val="22"/>
                <w:szCs w:val="22"/>
              </w:rPr>
              <w:t>Глибоцької</w:t>
            </w:r>
            <w:proofErr w:type="spellEnd"/>
            <w:r w:rsidR="00EE5F74" w:rsidRPr="00C537D0">
              <w:rPr>
                <w:sz w:val="22"/>
                <w:szCs w:val="22"/>
              </w:rPr>
              <w:t xml:space="preserve"> селищної об’єднаної територіальної громади»</w:t>
            </w:r>
          </w:p>
          <w:p w:rsidR="005F5B4A" w:rsidRPr="00C537D0" w:rsidRDefault="005F5B4A" w:rsidP="00EE5F74">
            <w:pPr>
              <w:spacing w:line="240" w:lineRule="auto"/>
              <w:ind w:left="-108" w:right="-108"/>
              <w:jc w:val="both"/>
              <w:rPr>
                <w:sz w:val="22"/>
                <w:szCs w:val="22"/>
                <w:lang w:eastAsia="uk-UA"/>
              </w:rPr>
            </w:pPr>
            <w:r w:rsidRPr="00C537D0">
              <w:rPr>
                <w:sz w:val="22"/>
                <w:szCs w:val="22"/>
              </w:rPr>
              <w:t xml:space="preserve">код ЄДРПОУ </w:t>
            </w:r>
            <w:r w:rsidR="00EE5F74" w:rsidRPr="00C537D0">
              <w:rPr>
                <w:sz w:val="22"/>
                <w:szCs w:val="22"/>
              </w:rPr>
              <w:t>40246437</w:t>
            </w:r>
          </w:p>
        </w:tc>
      </w:tr>
      <w:tr w:rsidR="005F5B4A" w:rsidRPr="00BA2DAC" w:rsidTr="00B35FB1">
        <w:tblPrEx>
          <w:tblCellMar>
            <w:left w:w="108" w:type="dxa"/>
            <w:right w:w="108" w:type="dxa"/>
          </w:tblCellMar>
        </w:tblPrEx>
        <w:trPr>
          <w:gridAfter w:val="1"/>
          <w:wAfter w:w="108" w:type="dxa"/>
          <w:trHeight w:val="74"/>
          <w:jc w:val="right"/>
        </w:trPr>
        <w:tc>
          <w:tcPr>
            <w:tcW w:w="611" w:type="dxa"/>
            <w:gridSpan w:val="2"/>
            <w:tcBorders>
              <w:top w:val="single" w:sz="4" w:space="0" w:color="000000"/>
              <w:left w:val="single" w:sz="4" w:space="0" w:color="000000"/>
              <w:bottom w:val="single" w:sz="4" w:space="0" w:color="000000"/>
            </w:tcBorders>
            <w:vAlign w:val="center"/>
          </w:tcPr>
          <w:p w:rsidR="005F5B4A" w:rsidRPr="00BA2DAC" w:rsidRDefault="005F5B4A" w:rsidP="00644908">
            <w:pPr>
              <w:spacing w:before="60" w:after="60"/>
              <w:jc w:val="center"/>
              <w:rPr>
                <w:color w:val="000000"/>
              </w:rPr>
            </w:pPr>
            <w:r w:rsidRPr="00BA2DAC">
              <w:rPr>
                <w:color w:val="000000"/>
                <w:sz w:val="22"/>
                <w:szCs w:val="22"/>
              </w:rPr>
              <w:t>2.2</w:t>
            </w:r>
          </w:p>
        </w:tc>
        <w:tc>
          <w:tcPr>
            <w:tcW w:w="3144" w:type="dxa"/>
            <w:gridSpan w:val="2"/>
            <w:tcBorders>
              <w:top w:val="single" w:sz="4" w:space="0" w:color="000000"/>
              <w:left w:val="single" w:sz="4" w:space="0" w:color="000000"/>
              <w:bottom w:val="single" w:sz="4" w:space="0" w:color="000000"/>
            </w:tcBorders>
            <w:vAlign w:val="center"/>
          </w:tcPr>
          <w:p w:rsidR="005F5B4A" w:rsidRPr="00BA2DAC" w:rsidRDefault="005F5B4A" w:rsidP="00162FA3">
            <w:pPr>
              <w:spacing w:before="120" w:after="120"/>
              <w:ind w:right="113"/>
              <w:rPr>
                <w:i/>
                <w:iCs/>
                <w:color w:val="000000"/>
                <w:shd w:val="clear" w:color="auto" w:fill="FFFF00"/>
              </w:rPr>
            </w:pPr>
            <w:r w:rsidRPr="00BA2DAC">
              <w:rPr>
                <w:color w:val="000000"/>
                <w:sz w:val="22"/>
                <w:szCs w:val="22"/>
              </w:rPr>
              <w:t>Місцезнаходження</w:t>
            </w:r>
          </w:p>
        </w:tc>
        <w:tc>
          <w:tcPr>
            <w:tcW w:w="6587" w:type="dxa"/>
            <w:tcBorders>
              <w:top w:val="single" w:sz="4" w:space="0" w:color="000000"/>
              <w:left w:val="single" w:sz="4" w:space="0" w:color="000000"/>
              <w:bottom w:val="single" w:sz="4" w:space="0" w:color="000000"/>
              <w:right w:val="single" w:sz="4" w:space="0" w:color="000000"/>
            </w:tcBorders>
          </w:tcPr>
          <w:p w:rsidR="005F5B4A" w:rsidRPr="00C537D0" w:rsidRDefault="005F5B4A" w:rsidP="003F153F">
            <w:pPr>
              <w:pStyle w:val="1"/>
            </w:pPr>
            <w:r w:rsidRPr="00C537D0">
              <w:rPr>
                <w:rFonts w:ascii="Times New Roman" w:hAnsi="Times New Roman"/>
              </w:rPr>
              <w:t>Чернівецька обл.,</w:t>
            </w:r>
            <w:r w:rsidR="00EE5F74" w:rsidRPr="00C537D0">
              <w:rPr>
                <w:rFonts w:ascii="Times New Roman" w:hAnsi="Times New Roman"/>
              </w:rPr>
              <w:t>Чернівецький район,</w:t>
            </w:r>
            <w:r w:rsidRPr="00C537D0">
              <w:rPr>
                <w:rFonts w:ascii="Times New Roman" w:hAnsi="Times New Roman"/>
              </w:rPr>
              <w:t xml:space="preserve"> </w:t>
            </w:r>
            <w:proofErr w:type="spellStart"/>
            <w:r w:rsidRPr="00C537D0">
              <w:rPr>
                <w:rFonts w:ascii="Times New Roman" w:hAnsi="Times New Roman"/>
              </w:rPr>
              <w:t>смт.Глибока</w:t>
            </w:r>
            <w:proofErr w:type="spellEnd"/>
            <w:r w:rsidRPr="00C537D0">
              <w:rPr>
                <w:rFonts w:ascii="Times New Roman" w:hAnsi="Times New Roman"/>
              </w:rPr>
              <w:t>,</w:t>
            </w:r>
            <w:r w:rsidR="000A3560" w:rsidRPr="00C537D0">
              <w:rPr>
                <w:rFonts w:ascii="Times New Roman" w:hAnsi="Times New Roman"/>
              </w:rPr>
              <w:t xml:space="preserve"> </w:t>
            </w:r>
            <w:r w:rsidRPr="00C537D0">
              <w:rPr>
                <w:rFonts w:ascii="Times New Roman" w:hAnsi="Times New Roman"/>
              </w:rPr>
              <w:t xml:space="preserve"> вул. Шевченка, 14</w:t>
            </w:r>
          </w:p>
        </w:tc>
      </w:tr>
      <w:tr w:rsidR="005F5B4A" w:rsidRPr="00BA2DAC" w:rsidTr="00B35FB1">
        <w:tblPrEx>
          <w:tblCellMar>
            <w:left w:w="108" w:type="dxa"/>
            <w:right w:w="108" w:type="dxa"/>
          </w:tblCellMar>
        </w:tblPrEx>
        <w:trPr>
          <w:gridAfter w:val="1"/>
          <w:wAfter w:w="108" w:type="dxa"/>
          <w:trHeight w:val="522"/>
          <w:jc w:val="right"/>
        </w:trPr>
        <w:tc>
          <w:tcPr>
            <w:tcW w:w="611" w:type="dxa"/>
            <w:gridSpan w:val="2"/>
            <w:tcBorders>
              <w:top w:val="single" w:sz="4" w:space="0" w:color="000000"/>
              <w:left w:val="single" w:sz="4" w:space="0" w:color="000000"/>
              <w:bottom w:val="single" w:sz="4" w:space="0" w:color="000000"/>
            </w:tcBorders>
            <w:vAlign w:val="center"/>
          </w:tcPr>
          <w:p w:rsidR="005F5B4A" w:rsidRPr="00BA2DAC" w:rsidRDefault="005F5B4A" w:rsidP="00644908">
            <w:pPr>
              <w:spacing w:before="60" w:after="60"/>
              <w:jc w:val="center"/>
              <w:rPr>
                <w:color w:val="000000"/>
              </w:rPr>
            </w:pPr>
            <w:r w:rsidRPr="00BA2DAC">
              <w:rPr>
                <w:color w:val="000000"/>
                <w:sz w:val="22"/>
                <w:szCs w:val="22"/>
              </w:rPr>
              <w:t>2.3</w:t>
            </w:r>
          </w:p>
        </w:tc>
        <w:tc>
          <w:tcPr>
            <w:tcW w:w="3144" w:type="dxa"/>
            <w:gridSpan w:val="2"/>
            <w:tcBorders>
              <w:top w:val="single" w:sz="4" w:space="0" w:color="000000"/>
              <w:left w:val="single" w:sz="4" w:space="0" w:color="000000"/>
              <w:bottom w:val="single" w:sz="4" w:space="0" w:color="000000"/>
            </w:tcBorders>
            <w:vAlign w:val="center"/>
          </w:tcPr>
          <w:p w:rsidR="005F5B4A" w:rsidRPr="00BA2DAC" w:rsidRDefault="005F5B4A" w:rsidP="00162FA3">
            <w:pPr>
              <w:rPr>
                <w:color w:val="000000"/>
              </w:rPr>
            </w:pPr>
            <w:r w:rsidRPr="00BA2DAC">
              <w:rPr>
                <w:color w:val="000000"/>
                <w:sz w:val="22"/>
                <w:szCs w:val="22"/>
              </w:rPr>
              <w:t>Посадова особа Замовника, уповноважена здійснювати зв’язок з учасниками</w:t>
            </w:r>
          </w:p>
        </w:tc>
        <w:tc>
          <w:tcPr>
            <w:tcW w:w="6587" w:type="dxa"/>
            <w:tcBorders>
              <w:top w:val="single" w:sz="4" w:space="0" w:color="000000"/>
              <w:left w:val="single" w:sz="4" w:space="0" w:color="000000"/>
              <w:bottom w:val="single" w:sz="4" w:space="0" w:color="000000"/>
              <w:right w:val="single" w:sz="4" w:space="0" w:color="000000"/>
            </w:tcBorders>
          </w:tcPr>
          <w:p w:rsidR="005F5B4A" w:rsidRPr="00C537D0" w:rsidRDefault="005F5B4A" w:rsidP="003F153F">
            <w:pPr>
              <w:spacing w:line="240" w:lineRule="auto"/>
              <w:jc w:val="both"/>
              <w:rPr>
                <w:bCs/>
                <w:noProof/>
                <w:sz w:val="22"/>
                <w:szCs w:val="22"/>
              </w:rPr>
            </w:pPr>
            <w:r w:rsidRPr="00C537D0">
              <w:rPr>
                <w:sz w:val="22"/>
                <w:szCs w:val="22"/>
              </w:rPr>
              <w:t xml:space="preserve">Уповноважена особа </w:t>
            </w:r>
            <w:r w:rsidRPr="00C537D0">
              <w:rPr>
                <w:bCs/>
                <w:noProof/>
                <w:sz w:val="22"/>
                <w:szCs w:val="22"/>
              </w:rPr>
              <w:t xml:space="preserve">відповідальна за організацію та проведення процедур  закупівлі </w:t>
            </w:r>
            <w:r w:rsidR="00EE5F74" w:rsidRPr="00C537D0">
              <w:rPr>
                <w:bCs/>
                <w:noProof/>
                <w:sz w:val="22"/>
                <w:szCs w:val="22"/>
              </w:rPr>
              <w:t>:</w:t>
            </w:r>
          </w:p>
          <w:p w:rsidR="005F5B4A" w:rsidRPr="00C537D0" w:rsidRDefault="00EE5F74" w:rsidP="003F153F">
            <w:pPr>
              <w:spacing w:line="240" w:lineRule="auto"/>
              <w:jc w:val="both"/>
              <w:rPr>
                <w:color w:val="000000"/>
                <w:sz w:val="22"/>
                <w:szCs w:val="22"/>
                <w:lang w:eastAsia="ru-RU"/>
              </w:rPr>
            </w:pPr>
            <w:proofErr w:type="spellStart"/>
            <w:r w:rsidRPr="00C537D0">
              <w:rPr>
                <w:color w:val="000000"/>
                <w:sz w:val="22"/>
                <w:szCs w:val="22"/>
                <w:lang w:eastAsia="ru-RU"/>
              </w:rPr>
              <w:t>Лютик</w:t>
            </w:r>
            <w:proofErr w:type="spellEnd"/>
            <w:r w:rsidRPr="00C537D0">
              <w:rPr>
                <w:color w:val="000000"/>
                <w:sz w:val="22"/>
                <w:szCs w:val="22"/>
                <w:lang w:eastAsia="ru-RU"/>
              </w:rPr>
              <w:t xml:space="preserve"> Майя Вікторівна</w:t>
            </w:r>
            <w:r w:rsidR="005F5B4A" w:rsidRPr="00C537D0">
              <w:rPr>
                <w:color w:val="000000"/>
                <w:sz w:val="22"/>
                <w:szCs w:val="22"/>
                <w:lang w:eastAsia="ru-RU"/>
              </w:rPr>
              <w:t>,</w:t>
            </w:r>
            <w:r w:rsidRPr="00C537D0">
              <w:rPr>
                <w:color w:val="000000"/>
                <w:sz w:val="22"/>
                <w:szCs w:val="22"/>
                <w:lang w:eastAsia="ru-RU"/>
              </w:rPr>
              <w:t xml:space="preserve"> провідний економіст</w:t>
            </w:r>
            <w:r w:rsidR="005F5B4A" w:rsidRPr="00C537D0">
              <w:rPr>
                <w:color w:val="000000"/>
                <w:sz w:val="22"/>
                <w:szCs w:val="22"/>
                <w:lang w:eastAsia="ru-RU"/>
              </w:rPr>
              <w:t xml:space="preserve"> </w:t>
            </w:r>
          </w:p>
          <w:p w:rsidR="005F5B4A" w:rsidRPr="00C537D0" w:rsidRDefault="005F5B4A" w:rsidP="003F153F">
            <w:pPr>
              <w:spacing w:line="240" w:lineRule="auto"/>
              <w:jc w:val="both"/>
              <w:rPr>
                <w:color w:val="000000"/>
                <w:sz w:val="22"/>
                <w:szCs w:val="22"/>
                <w:lang w:eastAsia="ru-RU"/>
              </w:rPr>
            </w:pPr>
            <w:r w:rsidRPr="00C537D0">
              <w:rPr>
                <w:color w:val="000000"/>
                <w:sz w:val="22"/>
                <w:szCs w:val="22"/>
                <w:lang w:eastAsia="ru-RU"/>
              </w:rPr>
              <w:t xml:space="preserve">Чернівецька обл., </w:t>
            </w:r>
            <w:proofErr w:type="spellStart"/>
            <w:r w:rsidRPr="00C537D0">
              <w:rPr>
                <w:color w:val="000000"/>
                <w:sz w:val="22"/>
                <w:szCs w:val="22"/>
                <w:lang w:eastAsia="ru-RU"/>
              </w:rPr>
              <w:t>смт.Глибока</w:t>
            </w:r>
            <w:proofErr w:type="spellEnd"/>
            <w:r w:rsidRPr="00C537D0">
              <w:rPr>
                <w:color w:val="000000"/>
                <w:sz w:val="22"/>
                <w:szCs w:val="22"/>
                <w:lang w:eastAsia="ru-RU"/>
              </w:rPr>
              <w:t>, вул. Шевченка, 14,</w:t>
            </w:r>
          </w:p>
          <w:p w:rsidR="005F5B4A" w:rsidRPr="00C537D0" w:rsidRDefault="005F5B4A" w:rsidP="003F153F">
            <w:pPr>
              <w:spacing w:line="240" w:lineRule="auto"/>
              <w:jc w:val="both"/>
              <w:rPr>
                <w:color w:val="000000"/>
                <w:sz w:val="22"/>
                <w:szCs w:val="22"/>
                <w:lang w:eastAsia="ru-RU"/>
              </w:rPr>
            </w:pPr>
            <w:r w:rsidRPr="00C537D0">
              <w:rPr>
                <w:color w:val="000000"/>
                <w:sz w:val="22"/>
                <w:szCs w:val="22"/>
                <w:lang w:eastAsia="ru-RU"/>
              </w:rPr>
              <w:t>тел.(03734)</w:t>
            </w:r>
            <w:r w:rsidR="00C932AF">
              <w:rPr>
                <w:color w:val="000000"/>
                <w:sz w:val="22"/>
                <w:szCs w:val="22"/>
                <w:lang w:eastAsia="ru-RU"/>
              </w:rPr>
              <w:t>2-41-12</w:t>
            </w:r>
            <w:r w:rsidRPr="00C537D0">
              <w:rPr>
                <w:color w:val="000000"/>
                <w:sz w:val="22"/>
                <w:szCs w:val="22"/>
                <w:lang w:eastAsia="ru-RU"/>
              </w:rPr>
              <w:t xml:space="preserve">  </w:t>
            </w:r>
          </w:p>
          <w:p w:rsidR="00EE5F74" w:rsidRPr="00C537D0" w:rsidRDefault="00EE5F74" w:rsidP="00EE5F74">
            <w:pPr>
              <w:pStyle w:val="login-buttonuser"/>
              <w:shd w:val="clear" w:color="auto" w:fill="FFFFFF"/>
              <w:spacing w:before="0" w:beforeAutospacing="0" w:after="0" w:afterAutospacing="0" w:line="510" w:lineRule="atLeast"/>
              <w:rPr>
                <w:rFonts w:ascii="Arial" w:hAnsi="Arial" w:cs="Arial"/>
                <w:b/>
                <w:bCs/>
                <w:color w:val="343840"/>
                <w:sz w:val="18"/>
                <w:szCs w:val="18"/>
              </w:rPr>
            </w:pPr>
            <w:r w:rsidRPr="00C537D0">
              <w:rPr>
                <w:rFonts w:ascii="Arial" w:hAnsi="Arial" w:cs="Arial"/>
                <w:b/>
                <w:bCs/>
                <w:color w:val="343840"/>
                <w:sz w:val="18"/>
                <w:szCs w:val="18"/>
              </w:rPr>
              <w:t>centrpmsd_glibokaotg@ukr.net</w:t>
            </w:r>
          </w:p>
          <w:p w:rsidR="005F5B4A" w:rsidRPr="00C537D0" w:rsidRDefault="005F5B4A" w:rsidP="003F153F">
            <w:pPr>
              <w:spacing w:line="240" w:lineRule="auto"/>
              <w:ind w:right="6"/>
              <w:rPr>
                <w:sz w:val="22"/>
                <w:szCs w:val="22"/>
              </w:rPr>
            </w:pPr>
          </w:p>
        </w:tc>
      </w:tr>
      <w:tr w:rsidR="005F5B4A" w:rsidRPr="00BA2DAC" w:rsidTr="00154816">
        <w:tblPrEx>
          <w:tblCellMar>
            <w:left w:w="108" w:type="dxa"/>
            <w:right w:w="108" w:type="dxa"/>
          </w:tblCellMar>
        </w:tblPrEx>
        <w:trPr>
          <w:gridAfter w:val="1"/>
          <w:wAfter w:w="108" w:type="dxa"/>
          <w:trHeight w:val="182"/>
          <w:jc w:val="right"/>
        </w:trPr>
        <w:tc>
          <w:tcPr>
            <w:tcW w:w="611" w:type="dxa"/>
            <w:gridSpan w:val="2"/>
            <w:tcBorders>
              <w:top w:val="single" w:sz="4" w:space="0" w:color="000000"/>
              <w:left w:val="single" w:sz="4" w:space="0" w:color="000000"/>
              <w:bottom w:val="single" w:sz="4" w:space="0" w:color="000000"/>
            </w:tcBorders>
            <w:vAlign w:val="center"/>
          </w:tcPr>
          <w:p w:rsidR="005F5B4A" w:rsidRPr="00BA2DAC" w:rsidRDefault="005F5B4A" w:rsidP="00644908">
            <w:pPr>
              <w:spacing w:before="60" w:after="60"/>
              <w:jc w:val="center"/>
              <w:rPr>
                <w:color w:val="000000"/>
              </w:rPr>
            </w:pPr>
            <w:r w:rsidRPr="00BA2DAC">
              <w:rPr>
                <w:color w:val="000000"/>
                <w:sz w:val="22"/>
                <w:szCs w:val="22"/>
              </w:rPr>
              <w:t>3</w:t>
            </w:r>
          </w:p>
        </w:tc>
        <w:tc>
          <w:tcPr>
            <w:tcW w:w="3144" w:type="dxa"/>
            <w:gridSpan w:val="2"/>
            <w:tcBorders>
              <w:top w:val="single" w:sz="4" w:space="0" w:color="000000"/>
              <w:left w:val="single" w:sz="4" w:space="0" w:color="000000"/>
              <w:bottom w:val="single" w:sz="4" w:space="0" w:color="000000"/>
            </w:tcBorders>
            <w:vAlign w:val="center"/>
          </w:tcPr>
          <w:p w:rsidR="005F5B4A" w:rsidRPr="00BA2DAC" w:rsidRDefault="005F5B4A" w:rsidP="00162FA3">
            <w:pPr>
              <w:rPr>
                <w:color w:val="000000"/>
              </w:rPr>
            </w:pPr>
            <w:r w:rsidRPr="00BA2DAC">
              <w:rPr>
                <w:color w:val="000000"/>
                <w:sz w:val="22"/>
                <w:szCs w:val="22"/>
              </w:rPr>
              <w:t>Процедура закупівлі</w:t>
            </w:r>
          </w:p>
        </w:tc>
        <w:tc>
          <w:tcPr>
            <w:tcW w:w="6587" w:type="dxa"/>
            <w:tcBorders>
              <w:top w:val="single" w:sz="4" w:space="0" w:color="000000"/>
              <w:left w:val="single" w:sz="4" w:space="0" w:color="000000"/>
              <w:bottom w:val="single" w:sz="4" w:space="0" w:color="000000"/>
              <w:right w:val="single" w:sz="4" w:space="0" w:color="000000"/>
            </w:tcBorders>
            <w:vAlign w:val="center"/>
          </w:tcPr>
          <w:p w:rsidR="005F5B4A" w:rsidRPr="00BA2DAC" w:rsidRDefault="005F5B4A" w:rsidP="00162FA3">
            <w:pPr>
              <w:spacing w:before="60" w:after="60"/>
            </w:pPr>
            <w:r w:rsidRPr="00BA2DAC">
              <w:rPr>
                <w:color w:val="000000"/>
                <w:sz w:val="22"/>
                <w:szCs w:val="22"/>
              </w:rPr>
              <w:t>Відкриті торги у порядку, визначеному Особливостями (далі – відкриті торги, процедура закупівлі).</w:t>
            </w:r>
          </w:p>
        </w:tc>
      </w:tr>
      <w:tr w:rsidR="005F5B4A" w:rsidRPr="00BA2DAC" w:rsidTr="00154816">
        <w:tblPrEx>
          <w:tblCellMar>
            <w:left w:w="108" w:type="dxa"/>
            <w:right w:w="108" w:type="dxa"/>
          </w:tblCellMar>
        </w:tblPrEx>
        <w:trPr>
          <w:gridAfter w:val="1"/>
          <w:wAfter w:w="108" w:type="dxa"/>
          <w:trHeight w:val="145"/>
          <w:jc w:val="right"/>
        </w:trPr>
        <w:tc>
          <w:tcPr>
            <w:tcW w:w="611" w:type="dxa"/>
            <w:gridSpan w:val="2"/>
            <w:tcBorders>
              <w:top w:val="single" w:sz="4" w:space="0" w:color="000000"/>
              <w:left w:val="single" w:sz="4" w:space="0" w:color="000000"/>
              <w:bottom w:val="single" w:sz="4" w:space="0" w:color="000000"/>
            </w:tcBorders>
            <w:vAlign w:val="center"/>
          </w:tcPr>
          <w:p w:rsidR="005F5B4A" w:rsidRPr="00BA2DAC" w:rsidRDefault="005F5B4A" w:rsidP="00644908">
            <w:pPr>
              <w:spacing w:before="60" w:after="60"/>
              <w:jc w:val="center"/>
              <w:rPr>
                <w:color w:val="000000"/>
              </w:rPr>
            </w:pPr>
            <w:r w:rsidRPr="00BA2DAC">
              <w:rPr>
                <w:color w:val="000000"/>
                <w:sz w:val="22"/>
                <w:szCs w:val="22"/>
              </w:rPr>
              <w:t>4</w:t>
            </w:r>
          </w:p>
        </w:tc>
        <w:tc>
          <w:tcPr>
            <w:tcW w:w="3144" w:type="dxa"/>
            <w:gridSpan w:val="2"/>
            <w:tcBorders>
              <w:top w:val="single" w:sz="4" w:space="0" w:color="000000"/>
              <w:left w:val="single" w:sz="4" w:space="0" w:color="000000"/>
              <w:bottom w:val="single" w:sz="4" w:space="0" w:color="000000"/>
            </w:tcBorders>
            <w:vAlign w:val="center"/>
          </w:tcPr>
          <w:p w:rsidR="005F5B4A" w:rsidRPr="00BA2DAC" w:rsidRDefault="005F5B4A" w:rsidP="00162FA3">
            <w:pPr>
              <w:spacing w:before="60" w:after="60"/>
              <w:rPr>
                <w:color w:val="000000"/>
              </w:rPr>
            </w:pPr>
            <w:r w:rsidRPr="00BA2DAC">
              <w:rPr>
                <w:color w:val="000000"/>
                <w:sz w:val="22"/>
                <w:szCs w:val="22"/>
              </w:rPr>
              <w:t>Інформація про предмет закупівлі</w:t>
            </w:r>
          </w:p>
        </w:tc>
        <w:tc>
          <w:tcPr>
            <w:tcW w:w="6587" w:type="dxa"/>
            <w:tcBorders>
              <w:top w:val="single" w:sz="4" w:space="0" w:color="000000"/>
              <w:left w:val="single" w:sz="4" w:space="0" w:color="000000"/>
              <w:bottom w:val="single" w:sz="4" w:space="0" w:color="000000"/>
              <w:right w:val="single" w:sz="4" w:space="0" w:color="000000"/>
            </w:tcBorders>
            <w:vAlign w:val="center"/>
          </w:tcPr>
          <w:p w:rsidR="005F5B4A" w:rsidRPr="00BA2DAC" w:rsidRDefault="005F5B4A" w:rsidP="00162FA3">
            <w:pPr>
              <w:snapToGrid w:val="0"/>
              <w:spacing w:before="80" w:after="80"/>
              <w:ind w:right="113" w:firstLine="176"/>
              <w:rPr>
                <w:color w:val="000000"/>
              </w:rPr>
            </w:pPr>
          </w:p>
        </w:tc>
      </w:tr>
      <w:tr w:rsidR="005F5B4A" w:rsidRPr="00BA2DAC" w:rsidTr="00154816">
        <w:tblPrEx>
          <w:tblCellMar>
            <w:left w:w="108" w:type="dxa"/>
            <w:right w:w="108" w:type="dxa"/>
          </w:tblCellMar>
        </w:tblPrEx>
        <w:trPr>
          <w:gridAfter w:val="1"/>
          <w:wAfter w:w="108" w:type="dxa"/>
          <w:trHeight w:val="407"/>
          <w:jc w:val="right"/>
        </w:trPr>
        <w:tc>
          <w:tcPr>
            <w:tcW w:w="611" w:type="dxa"/>
            <w:gridSpan w:val="2"/>
            <w:tcBorders>
              <w:top w:val="single" w:sz="4" w:space="0" w:color="000000"/>
              <w:left w:val="single" w:sz="4" w:space="0" w:color="000000"/>
              <w:bottom w:val="single" w:sz="4" w:space="0" w:color="000000"/>
            </w:tcBorders>
            <w:vAlign w:val="center"/>
          </w:tcPr>
          <w:p w:rsidR="005F5B4A" w:rsidRPr="00BA2DAC" w:rsidRDefault="005F5B4A" w:rsidP="00644908">
            <w:pPr>
              <w:spacing w:before="60" w:after="60"/>
              <w:jc w:val="center"/>
              <w:rPr>
                <w:color w:val="000000"/>
              </w:rPr>
            </w:pPr>
            <w:r w:rsidRPr="00BA2DAC">
              <w:rPr>
                <w:color w:val="000000"/>
                <w:sz w:val="22"/>
                <w:szCs w:val="22"/>
              </w:rPr>
              <w:t>4.1</w:t>
            </w:r>
          </w:p>
        </w:tc>
        <w:tc>
          <w:tcPr>
            <w:tcW w:w="3144" w:type="dxa"/>
            <w:gridSpan w:val="2"/>
            <w:tcBorders>
              <w:top w:val="single" w:sz="4" w:space="0" w:color="000000"/>
              <w:left w:val="single" w:sz="4" w:space="0" w:color="000000"/>
              <w:bottom w:val="single" w:sz="4" w:space="0" w:color="000000"/>
            </w:tcBorders>
            <w:vAlign w:val="center"/>
          </w:tcPr>
          <w:p w:rsidR="005F5B4A" w:rsidRPr="00BA2DAC" w:rsidRDefault="005F5B4A" w:rsidP="00162FA3">
            <w:pPr>
              <w:ind w:left="-9" w:right="113"/>
              <w:rPr>
                <w:color w:val="000000"/>
              </w:rPr>
            </w:pPr>
            <w:r w:rsidRPr="00BA2DAC">
              <w:rPr>
                <w:color w:val="000000"/>
                <w:sz w:val="22"/>
                <w:szCs w:val="22"/>
              </w:rPr>
              <w:t>Назва предмета закупівлі</w:t>
            </w:r>
          </w:p>
        </w:tc>
        <w:tc>
          <w:tcPr>
            <w:tcW w:w="6587" w:type="dxa"/>
            <w:tcBorders>
              <w:top w:val="single" w:sz="4" w:space="0" w:color="000000"/>
              <w:left w:val="single" w:sz="4" w:space="0" w:color="000000"/>
              <w:bottom w:val="single" w:sz="4" w:space="0" w:color="000000"/>
              <w:right w:val="single" w:sz="4" w:space="0" w:color="000000"/>
            </w:tcBorders>
            <w:vAlign w:val="center"/>
          </w:tcPr>
          <w:p w:rsidR="00C932AF" w:rsidRPr="00C932AF" w:rsidRDefault="005F5B4A" w:rsidP="00C932AF">
            <w:pPr>
              <w:spacing w:line="240" w:lineRule="auto"/>
              <w:ind w:left="28"/>
              <w:jc w:val="both"/>
              <w:rPr>
                <w:rStyle w:val="b-treesearch-match"/>
                <w:bCs/>
                <w:color w:val="000000"/>
                <w:sz w:val="22"/>
                <w:szCs w:val="22"/>
              </w:rPr>
            </w:pPr>
            <w:r w:rsidRPr="00C932AF">
              <w:rPr>
                <w:color w:val="000000"/>
                <w:sz w:val="22"/>
                <w:szCs w:val="22"/>
              </w:rPr>
              <w:t xml:space="preserve">Згідно з кодом </w:t>
            </w:r>
            <w:r w:rsidRPr="00C932AF">
              <w:rPr>
                <w:color w:val="000000"/>
                <w:sz w:val="22"/>
                <w:szCs w:val="22"/>
                <w:shd w:val="clear" w:color="auto" w:fill="FFFFFF"/>
              </w:rPr>
              <w:t xml:space="preserve">основного словника національного класифікатора </w:t>
            </w:r>
            <w:proofErr w:type="spellStart"/>
            <w:r w:rsidRPr="00C932AF">
              <w:rPr>
                <w:color w:val="000000"/>
                <w:sz w:val="22"/>
                <w:szCs w:val="22"/>
                <w:shd w:val="clear" w:color="auto" w:fill="FFFFFF"/>
              </w:rPr>
              <w:t>Ук</w:t>
            </w:r>
            <w:proofErr w:type="spellEnd"/>
            <w:r w:rsidRPr="00C932AF">
              <w:rPr>
                <w:color w:val="000000"/>
                <w:sz w:val="22"/>
                <w:szCs w:val="22"/>
                <w:shd w:val="clear" w:color="auto" w:fill="FFFFFF"/>
              </w:rPr>
              <w:t>раїни </w:t>
            </w:r>
            <w:hyperlink r:id="rId7" w:anchor="n14" w:tgtFrame="_blank" w:history="1">
              <w:r w:rsidRPr="00C932AF">
                <w:rPr>
                  <w:rStyle w:val="a4"/>
                  <w:color w:val="000000"/>
                  <w:sz w:val="22"/>
                  <w:szCs w:val="22"/>
                  <w:shd w:val="clear" w:color="auto" w:fill="FFFFFF"/>
                </w:rPr>
                <w:t>ДК 021:2015</w:t>
              </w:r>
            </w:hyperlink>
            <w:r w:rsidRPr="00C932AF">
              <w:rPr>
                <w:color w:val="000000"/>
                <w:sz w:val="22"/>
                <w:szCs w:val="22"/>
                <w:shd w:val="clear" w:color="auto" w:fill="FFFFFF"/>
              </w:rPr>
              <w:t> «Єдиний закупівельний словник»</w:t>
            </w:r>
            <w:r w:rsidRPr="00C932AF">
              <w:rPr>
                <w:color w:val="000000"/>
                <w:sz w:val="22"/>
                <w:szCs w:val="22"/>
              </w:rPr>
              <w:t>:</w:t>
            </w:r>
            <w:r w:rsidRPr="00C932AF">
              <w:rPr>
                <w:rStyle w:val="b-treesearch-match"/>
                <w:bCs/>
                <w:color w:val="000000"/>
                <w:sz w:val="22"/>
                <w:szCs w:val="22"/>
              </w:rPr>
              <w:t xml:space="preserve"> </w:t>
            </w:r>
          </w:p>
          <w:p w:rsidR="005F5B4A" w:rsidRPr="00C932AF" w:rsidRDefault="00C932AF" w:rsidP="00C932AF">
            <w:pPr>
              <w:spacing w:line="240" w:lineRule="auto"/>
              <w:ind w:left="28"/>
              <w:jc w:val="both"/>
              <w:rPr>
                <w:color w:val="000000"/>
                <w:sz w:val="22"/>
                <w:szCs w:val="22"/>
              </w:rPr>
            </w:pPr>
            <w:r w:rsidRPr="00C932AF">
              <w:rPr>
                <w:sz w:val="22"/>
                <w:szCs w:val="22"/>
              </w:rPr>
              <w:t>33190000-8</w:t>
            </w:r>
            <w:r w:rsidR="000A3560" w:rsidRPr="00C932AF">
              <w:rPr>
                <w:sz w:val="22"/>
                <w:szCs w:val="22"/>
              </w:rPr>
              <w:t xml:space="preserve"> </w:t>
            </w:r>
            <w:r w:rsidRPr="00C932AF">
              <w:rPr>
                <w:sz w:val="22"/>
                <w:szCs w:val="22"/>
              </w:rPr>
              <w:t>–</w:t>
            </w:r>
            <w:r w:rsidR="000A3560" w:rsidRPr="00C932AF">
              <w:rPr>
                <w:sz w:val="22"/>
                <w:szCs w:val="22"/>
              </w:rPr>
              <w:t xml:space="preserve"> </w:t>
            </w:r>
            <w:r w:rsidRPr="00C932AF">
              <w:rPr>
                <w:sz w:val="22"/>
                <w:szCs w:val="22"/>
              </w:rPr>
              <w:t>Медичне обладнання та вироби медичного призначення різні</w:t>
            </w:r>
            <w:r w:rsidR="000A3560" w:rsidRPr="00C932AF">
              <w:rPr>
                <w:sz w:val="22"/>
                <w:szCs w:val="22"/>
              </w:rPr>
              <w:t xml:space="preserve">, НК 024:2023 – </w:t>
            </w:r>
            <w:r w:rsidRPr="00C932AF">
              <w:rPr>
                <w:sz w:val="22"/>
                <w:szCs w:val="22"/>
              </w:rPr>
              <w:t>10789 – Донорське крісло/донорська кушетка</w:t>
            </w:r>
          </w:p>
        </w:tc>
      </w:tr>
      <w:tr w:rsidR="005F5B4A" w:rsidRPr="00BA2DAC" w:rsidTr="00154816">
        <w:tblPrEx>
          <w:tblCellMar>
            <w:left w:w="108" w:type="dxa"/>
            <w:right w:w="108" w:type="dxa"/>
          </w:tblCellMar>
        </w:tblPrEx>
        <w:trPr>
          <w:gridAfter w:val="1"/>
          <w:wAfter w:w="108" w:type="dxa"/>
          <w:trHeight w:val="232"/>
          <w:jc w:val="right"/>
        </w:trPr>
        <w:tc>
          <w:tcPr>
            <w:tcW w:w="611" w:type="dxa"/>
            <w:gridSpan w:val="2"/>
            <w:tcBorders>
              <w:top w:val="single" w:sz="4" w:space="0" w:color="000000"/>
              <w:left w:val="single" w:sz="4" w:space="0" w:color="000000"/>
              <w:bottom w:val="single" w:sz="4" w:space="0" w:color="000000"/>
            </w:tcBorders>
            <w:vAlign w:val="center"/>
          </w:tcPr>
          <w:p w:rsidR="005F5B4A" w:rsidRPr="00BA2DAC" w:rsidRDefault="005F5B4A" w:rsidP="00644908">
            <w:pPr>
              <w:spacing w:before="60" w:after="60"/>
              <w:jc w:val="center"/>
              <w:rPr>
                <w:color w:val="000000"/>
              </w:rPr>
            </w:pPr>
            <w:r w:rsidRPr="00BA2DAC">
              <w:rPr>
                <w:color w:val="000000"/>
                <w:sz w:val="22"/>
                <w:szCs w:val="22"/>
              </w:rPr>
              <w:t>4.2</w:t>
            </w:r>
          </w:p>
        </w:tc>
        <w:tc>
          <w:tcPr>
            <w:tcW w:w="3144" w:type="dxa"/>
            <w:gridSpan w:val="2"/>
            <w:tcBorders>
              <w:top w:val="single" w:sz="4" w:space="0" w:color="000000"/>
              <w:left w:val="single" w:sz="4" w:space="0" w:color="000000"/>
              <w:bottom w:val="single" w:sz="4" w:space="0" w:color="000000"/>
            </w:tcBorders>
            <w:vAlign w:val="center"/>
          </w:tcPr>
          <w:p w:rsidR="005F5B4A" w:rsidRPr="00BA2DAC" w:rsidRDefault="005F5B4A" w:rsidP="00644908">
            <w:pPr>
              <w:rPr>
                <w:color w:val="000000"/>
              </w:rPr>
            </w:pPr>
            <w:r w:rsidRPr="00BA2DAC">
              <w:rPr>
                <w:color w:val="000000"/>
                <w:sz w:val="22"/>
                <w:szCs w:val="22"/>
              </w:rPr>
              <w:t xml:space="preserve">Опис окремої частини (частин) предмета закупівлі (лота), щодо якої можуть бути подані тендерні пропозиції </w:t>
            </w:r>
          </w:p>
        </w:tc>
        <w:tc>
          <w:tcPr>
            <w:tcW w:w="6587" w:type="dxa"/>
            <w:tcBorders>
              <w:top w:val="single" w:sz="4" w:space="0" w:color="000000"/>
              <w:left w:val="single" w:sz="4" w:space="0" w:color="000000"/>
              <w:bottom w:val="single" w:sz="4" w:space="0" w:color="000000"/>
              <w:right w:val="single" w:sz="4" w:space="0" w:color="000000"/>
            </w:tcBorders>
            <w:vAlign w:val="center"/>
          </w:tcPr>
          <w:p w:rsidR="005F5B4A" w:rsidRPr="00BA2DAC" w:rsidRDefault="005F5B4A" w:rsidP="009A4836">
            <w:pPr>
              <w:spacing w:after="480"/>
              <w:ind w:right="113" w:firstLine="241"/>
              <w:jc w:val="both"/>
              <w:rPr>
                <w:color w:val="000000"/>
              </w:rPr>
            </w:pPr>
            <w:r w:rsidRPr="00E1167D">
              <w:rPr>
                <w:color w:val="000000"/>
                <w:sz w:val="22"/>
                <w:szCs w:val="22"/>
              </w:rPr>
              <w:t>Дана закупівля здійснюється без поділу на окремі частини предмета закупівлі (лоти).</w:t>
            </w:r>
          </w:p>
        </w:tc>
      </w:tr>
      <w:tr w:rsidR="005F5B4A" w:rsidRPr="00BA2DAC" w:rsidTr="00C465F5">
        <w:tblPrEx>
          <w:tblCellMar>
            <w:left w:w="108" w:type="dxa"/>
            <w:right w:w="108" w:type="dxa"/>
          </w:tblCellMar>
        </w:tblPrEx>
        <w:trPr>
          <w:gridAfter w:val="1"/>
          <w:wAfter w:w="108" w:type="dxa"/>
          <w:trHeight w:val="232"/>
          <w:jc w:val="right"/>
        </w:trPr>
        <w:tc>
          <w:tcPr>
            <w:tcW w:w="611" w:type="dxa"/>
            <w:gridSpan w:val="2"/>
            <w:tcBorders>
              <w:top w:val="single" w:sz="4" w:space="0" w:color="000000"/>
              <w:left w:val="single" w:sz="4" w:space="0" w:color="000000"/>
              <w:bottom w:val="single" w:sz="4" w:space="0" w:color="000000"/>
            </w:tcBorders>
            <w:vAlign w:val="center"/>
          </w:tcPr>
          <w:p w:rsidR="005F5B4A" w:rsidRPr="00BA2DAC" w:rsidRDefault="005F5B4A" w:rsidP="00644908">
            <w:pPr>
              <w:spacing w:before="60" w:after="60"/>
              <w:jc w:val="center"/>
              <w:rPr>
                <w:color w:val="000000"/>
              </w:rPr>
            </w:pPr>
            <w:r w:rsidRPr="00BA2DAC">
              <w:rPr>
                <w:color w:val="000000"/>
                <w:sz w:val="22"/>
                <w:szCs w:val="22"/>
              </w:rPr>
              <w:t>4.3</w:t>
            </w:r>
          </w:p>
        </w:tc>
        <w:tc>
          <w:tcPr>
            <w:tcW w:w="3144" w:type="dxa"/>
            <w:gridSpan w:val="2"/>
            <w:tcBorders>
              <w:top w:val="single" w:sz="4" w:space="0" w:color="000000"/>
              <w:left w:val="single" w:sz="4" w:space="0" w:color="000000"/>
              <w:bottom w:val="single" w:sz="4" w:space="0" w:color="000000"/>
            </w:tcBorders>
            <w:vAlign w:val="center"/>
          </w:tcPr>
          <w:p w:rsidR="005F5B4A" w:rsidRPr="00BA2DAC" w:rsidRDefault="005F5B4A" w:rsidP="00E1167D">
            <w:pPr>
              <w:spacing w:before="60" w:after="360"/>
              <w:rPr>
                <w:color w:val="000000"/>
              </w:rPr>
            </w:pPr>
            <w:r w:rsidRPr="00E1167D">
              <w:rPr>
                <w:color w:val="000000"/>
                <w:sz w:val="22"/>
                <w:szCs w:val="22"/>
              </w:rPr>
              <w:t>Місце, кількість, обсяг поставки товарів</w:t>
            </w:r>
          </w:p>
        </w:tc>
        <w:tc>
          <w:tcPr>
            <w:tcW w:w="6587" w:type="dxa"/>
            <w:tcBorders>
              <w:top w:val="single" w:sz="4" w:space="0" w:color="000000"/>
              <w:left w:val="single" w:sz="4" w:space="0" w:color="000000"/>
              <w:bottom w:val="single" w:sz="4" w:space="0" w:color="000000"/>
              <w:right w:val="single" w:sz="4" w:space="0" w:color="000000"/>
            </w:tcBorders>
          </w:tcPr>
          <w:p w:rsidR="005F5B4A" w:rsidRPr="00C537D0" w:rsidRDefault="005F5B4A" w:rsidP="003F153F">
            <w:pPr>
              <w:pStyle w:val="10"/>
              <w:widowControl w:val="0"/>
              <w:spacing w:before="120" w:after="120" w:line="240" w:lineRule="auto"/>
              <w:ind w:right="113"/>
              <w:jc w:val="both"/>
              <w:rPr>
                <w:rFonts w:ascii="Times New Roman" w:hAnsi="Times New Roman" w:cs="Times New Roman"/>
                <w:lang w:val="uk-UA"/>
              </w:rPr>
            </w:pPr>
            <w:proofErr w:type="spellStart"/>
            <w:r w:rsidRPr="00C537D0">
              <w:rPr>
                <w:rFonts w:ascii="Times New Roman" w:hAnsi="Times New Roman" w:cs="Times New Roman"/>
              </w:rPr>
              <w:t>Чернівецька</w:t>
            </w:r>
            <w:proofErr w:type="spellEnd"/>
            <w:r w:rsidRPr="00C537D0">
              <w:rPr>
                <w:rFonts w:ascii="Times New Roman" w:hAnsi="Times New Roman" w:cs="Times New Roman"/>
              </w:rPr>
              <w:t xml:space="preserve"> обл., </w:t>
            </w:r>
            <w:r w:rsidRPr="00C537D0">
              <w:rPr>
                <w:rFonts w:ascii="Times New Roman" w:hAnsi="Times New Roman" w:cs="Times New Roman"/>
                <w:lang w:val="uk-UA"/>
              </w:rPr>
              <w:t xml:space="preserve">Чернівецький р-н, </w:t>
            </w:r>
            <w:proofErr w:type="spellStart"/>
            <w:r w:rsidRPr="00C537D0">
              <w:rPr>
                <w:rFonts w:ascii="Times New Roman" w:hAnsi="Times New Roman" w:cs="Times New Roman"/>
              </w:rPr>
              <w:t>смт</w:t>
            </w:r>
            <w:proofErr w:type="spellEnd"/>
            <w:r w:rsidRPr="00C537D0">
              <w:rPr>
                <w:rFonts w:ascii="Times New Roman" w:hAnsi="Times New Roman" w:cs="Times New Roman"/>
              </w:rPr>
              <w:t xml:space="preserve">. </w:t>
            </w:r>
            <w:proofErr w:type="spellStart"/>
            <w:r w:rsidRPr="00C537D0">
              <w:rPr>
                <w:rFonts w:ascii="Times New Roman" w:hAnsi="Times New Roman" w:cs="Times New Roman"/>
              </w:rPr>
              <w:t>Глибока</w:t>
            </w:r>
            <w:proofErr w:type="spellEnd"/>
            <w:r w:rsidRPr="00C537D0">
              <w:rPr>
                <w:rFonts w:ascii="Times New Roman" w:hAnsi="Times New Roman" w:cs="Times New Roman"/>
                <w:lang w:val="uk-UA"/>
              </w:rPr>
              <w:t>, вул. Шевченка, 14.</w:t>
            </w:r>
          </w:p>
          <w:p w:rsidR="005F5B4A" w:rsidRPr="00C537D0" w:rsidRDefault="005F5B4A" w:rsidP="008F4270">
            <w:pPr>
              <w:spacing w:line="240" w:lineRule="auto"/>
              <w:jc w:val="both"/>
              <w:rPr>
                <w:sz w:val="22"/>
                <w:szCs w:val="22"/>
              </w:rPr>
            </w:pPr>
            <w:r w:rsidRPr="00C537D0">
              <w:rPr>
                <w:sz w:val="22"/>
                <w:szCs w:val="22"/>
                <w:lang w:eastAsia="ru-RU"/>
              </w:rPr>
              <w:t xml:space="preserve">Кількість </w:t>
            </w:r>
            <w:r w:rsidRPr="00C537D0">
              <w:rPr>
                <w:sz w:val="22"/>
                <w:szCs w:val="22"/>
              </w:rPr>
              <w:t xml:space="preserve">– </w:t>
            </w:r>
            <w:r w:rsidR="00C932AF">
              <w:rPr>
                <w:sz w:val="22"/>
                <w:szCs w:val="22"/>
              </w:rPr>
              <w:t xml:space="preserve">3 </w:t>
            </w:r>
            <w:r w:rsidR="00EE5F74" w:rsidRPr="00C537D0">
              <w:rPr>
                <w:sz w:val="22"/>
                <w:szCs w:val="22"/>
              </w:rPr>
              <w:t>шт</w:t>
            </w:r>
            <w:r w:rsidRPr="00C537D0">
              <w:rPr>
                <w:sz w:val="22"/>
                <w:szCs w:val="22"/>
              </w:rPr>
              <w:t>.</w:t>
            </w:r>
          </w:p>
          <w:p w:rsidR="005F5B4A" w:rsidRPr="00C537D0" w:rsidRDefault="005F5B4A" w:rsidP="008F4270">
            <w:pPr>
              <w:spacing w:line="240" w:lineRule="auto"/>
              <w:jc w:val="both"/>
              <w:rPr>
                <w:sz w:val="22"/>
                <w:szCs w:val="22"/>
              </w:rPr>
            </w:pPr>
            <w:r w:rsidRPr="00C537D0">
              <w:rPr>
                <w:sz w:val="22"/>
                <w:szCs w:val="22"/>
              </w:rPr>
              <w:t>Обсяги поставок - згідно з заявками Замовника.</w:t>
            </w:r>
          </w:p>
          <w:p w:rsidR="005F5B4A" w:rsidRPr="001056A0" w:rsidRDefault="005F5B4A" w:rsidP="008F4270">
            <w:pPr>
              <w:ind w:right="71"/>
              <w:jc w:val="both"/>
            </w:pPr>
          </w:p>
        </w:tc>
      </w:tr>
      <w:tr w:rsidR="005F5B4A" w:rsidRPr="00BA2DAC" w:rsidTr="00C465F5">
        <w:tblPrEx>
          <w:tblCellMar>
            <w:left w:w="108" w:type="dxa"/>
            <w:right w:w="108" w:type="dxa"/>
          </w:tblCellMar>
        </w:tblPrEx>
        <w:trPr>
          <w:gridAfter w:val="1"/>
          <w:wAfter w:w="108" w:type="dxa"/>
          <w:trHeight w:val="540"/>
          <w:jc w:val="right"/>
        </w:trPr>
        <w:tc>
          <w:tcPr>
            <w:tcW w:w="611" w:type="dxa"/>
            <w:gridSpan w:val="2"/>
            <w:tcBorders>
              <w:top w:val="single" w:sz="4" w:space="0" w:color="000000"/>
              <w:left w:val="single" w:sz="4" w:space="0" w:color="000000"/>
              <w:bottom w:val="single" w:sz="4" w:space="0" w:color="000000"/>
            </w:tcBorders>
            <w:vAlign w:val="center"/>
          </w:tcPr>
          <w:p w:rsidR="005F5B4A" w:rsidRPr="00BA2DAC" w:rsidRDefault="005F5B4A" w:rsidP="00644908">
            <w:pPr>
              <w:spacing w:before="60" w:after="60"/>
              <w:jc w:val="center"/>
              <w:rPr>
                <w:color w:val="000000"/>
              </w:rPr>
            </w:pPr>
            <w:r w:rsidRPr="00BA2DAC">
              <w:rPr>
                <w:color w:val="000000"/>
                <w:sz w:val="22"/>
                <w:szCs w:val="22"/>
              </w:rPr>
              <w:lastRenderedPageBreak/>
              <w:t>4.4</w:t>
            </w:r>
          </w:p>
        </w:tc>
        <w:tc>
          <w:tcPr>
            <w:tcW w:w="3144" w:type="dxa"/>
            <w:gridSpan w:val="2"/>
            <w:tcBorders>
              <w:top w:val="single" w:sz="4" w:space="0" w:color="000000"/>
              <w:left w:val="single" w:sz="4" w:space="0" w:color="000000"/>
              <w:bottom w:val="single" w:sz="4" w:space="0" w:color="000000"/>
            </w:tcBorders>
            <w:vAlign w:val="center"/>
          </w:tcPr>
          <w:p w:rsidR="005F5B4A" w:rsidRPr="00BA2DAC" w:rsidRDefault="005F5B4A" w:rsidP="00162FA3">
            <w:pPr>
              <w:ind w:left="-9" w:right="113"/>
              <w:rPr>
                <w:color w:val="000000"/>
              </w:rPr>
            </w:pPr>
            <w:r w:rsidRPr="00BA2DAC">
              <w:rPr>
                <w:color w:val="000000"/>
                <w:sz w:val="22"/>
                <w:szCs w:val="22"/>
              </w:rPr>
              <w:t xml:space="preserve">Строк </w:t>
            </w:r>
            <w:r>
              <w:rPr>
                <w:color w:val="000000"/>
                <w:sz w:val="22"/>
                <w:szCs w:val="22"/>
              </w:rPr>
              <w:t>поставки товарів</w:t>
            </w:r>
            <w:r w:rsidRPr="00BA2DAC">
              <w:rPr>
                <w:color w:val="000000"/>
                <w:sz w:val="22"/>
                <w:szCs w:val="22"/>
              </w:rPr>
              <w:t xml:space="preserve"> </w:t>
            </w:r>
          </w:p>
        </w:tc>
        <w:tc>
          <w:tcPr>
            <w:tcW w:w="6587" w:type="dxa"/>
            <w:tcBorders>
              <w:top w:val="single" w:sz="4" w:space="0" w:color="000000"/>
              <w:left w:val="single" w:sz="4" w:space="0" w:color="000000"/>
              <w:bottom w:val="single" w:sz="4" w:space="0" w:color="000000"/>
              <w:right w:val="single" w:sz="4" w:space="0" w:color="000000"/>
            </w:tcBorders>
          </w:tcPr>
          <w:p w:rsidR="005F5B4A" w:rsidRPr="00C537D0" w:rsidRDefault="00B63C05" w:rsidP="00C932AF">
            <w:pPr>
              <w:spacing w:line="240" w:lineRule="auto"/>
              <w:jc w:val="both"/>
              <w:rPr>
                <w:b/>
                <w:sz w:val="22"/>
                <w:szCs w:val="22"/>
              </w:rPr>
            </w:pPr>
            <w:r w:rsidRPr="00C537D0">
              <w:rPr>
                <w:sz w:val="22"/>
                <w:szCs w:val="22"/>
              </w:rPr>
              <w:t xml:space="preserve">З моменту  підписання Договору та </w:t>
            </w:r>
            <w:r w:rsidRPr="00C537D0">
              <w:rPr>
                <w:b/>
                <w:sz w:val="22"/>
                <w:szCs w:val="22"/>
              </w:rPr>
              <w:t xml:space="preserve">діє до </w:t>
            </w:r>
            <w:r w:rsidRPr="00C537D0">
              <w:rPr>
                <w:b/>
                <w:sz w:val="22"/>
                <w:szCs w:val="22"/>
                <w:u w:val="single"/>
              </w:rPr>
              <w:t>31.12.202</w:t>
            </w:r>
            <w:r w:rsidR="00C932AF">
              <w:rPr>
                <w:b/>
                <w:sz w:val="22"/>
                <w:szCs w:val="22"/>
                <w:u w:val="single"/>
              </w:rPr>
              <w:t>4</w:t>
            </w:r>
            <w:r w:rsidRPr="00C537D0">
              <w:rPr>
                <w:b/>
                <w:sz w:val="22"/>
                <w:szCs w:val="22"/>
                <w:u w:val="single"/>
              </w:rPr>
              <w:t xml:space="preserve"> року</w:t>
            </w:r>
            <w:r w:rsidRPr="00C537D0">
              <w:rPr>
                <w:sz w:val="22"/>
                <w:szCs w:val="22"/>
              </w:rPr>
              <w:t>, а в частині виконання зобов’язань, до моменту повного виконання Покупцем і Постачальником своїх зобов’язань за цим Договором.</w:t>
            </w:r>
          </w:p>
        </w:tc>
      </w:tr>
      <w:tr w:rsidR="005F5B4A" w:rsidRPr="00BA2DAC" w:rsidTr="00154816">
        <w:tblPrEx>
          <w:tblCellMar>
            <w:left w:w="108" w:type="dxa"/>
            <w:right w:w="108" w:type="dxa"/>
          </w:tblCellMar>
        </w:tblPrEx>
        <w:trPr>
          <w:gridAfter w:val="1"/>
          <w:wAfter w:w="108" w:type="dxa"/>
          <w:trHeight w:val="522"/>
          <w:jc w:val="right"/>
        </w:trPr>
        <w:tc>
          <w:tcPr>
            <w:tcW w:w="611" w:type="dxa"/>
            <w:gridSpan w:val="2"/>
            <w:tcBorders>
              <w:top w:val="single" w:sz="4" w:space="0" w:color="000000"/>
              <w:left w:val="single" w:sz="4" w:space="0" w:color="000000"/>
              <w:bottom w:val="single" w:sz="4" w:space="0" w:color="000000"/>
            </w:tcBorders>
          </w:tcPr>
          <w:p w:rsidR="005F5B4A" w:rsidRPr="00BA2DAC" w:rsidRDefault="005F5B4A" w:rsidP="00644908">
            <w:pPr>
              <w:spacing w:before="60" w:after="60"/>
              <w:jc w:val="center"/>
              <w:rPr>
                <w:color w:val="000000"/>
              </w:rPr>
            </w:pPr>
            <w:r w:rsidRPr="00BA2DAC">
              <w:rPr>
                <w:color w:val="000000"/>
                <w:sz w:val="22"/>
                <w:szCs w:val="22"/>
              </w:rPr>
              <w:t>5</w:t>
            </w:r>
          </w:p>
        </w:tc>
        <w:tc>
          <w:tcPr>
            <w:tcW w:w="3144" w:type="dxa"/>
            <w:gridSpan w:val="2"/>
            <w:tcBorders>
              <w:top w:val="single" w:sz="4" w:space="0" w:color="000000"/>
              <w:left w:val="single" w:sz="4" w:space="0" w:color="000000"/>
              <w:bottom w:val="single" w:sz="4" w:space="0" w:color="000000"/>
            </w:tcBorders>
          </w:tcPr>
          <w:p w:rsidR="005F5B4A" w:rsidRPr="00BA2DAC" w:rsidRDefault="005F5B4A" w:rsidP="00162FA3">
            <w:pPr>
              <w:spacing w:before="60" w:after="60"/>
              <w:jc w:val="both"/>
              <w:rPr>
                <w:color w:val="000000"/>
              </w:rPr>
            </w:pPr>
            <w:r w:rsidRPr="00BA2DAC">
              <w:rPr>
                <w:color w:val="000000"/>
                <w:sz w:val="22"/>
                <w:szCs w:val="22"/>
              </w:rPr>
              <w:t>Недискримінація учасників</w:t>
            </w:r>
          </w:p>
        </w:tc>
        <w:tc>
          <w:tcPr>
            <w:tcW w:w="6587" w:type="dxa"/>
            <w:tcBorders>
              <w:top w:val="single" w:sz="4" w:space="0" w:color="000000"/>
              <w:left w:val="single" w:sz="4" w:space="0" w:color="000000"/>
              <w:bottom w:val="single" w:sz="4" w:space="0" w:color="000000"/>
              <w:right w:val="single" w:sz="4" w:space="0" w:color="000000"/>
            </w:tcBorders>
            <w:vAlign w:val="center"/>
          </w:tcPr>
          <w:p w:rsidR="005F5B4A" w:rsidRPr="00DC281F" w:rsidRDefault="005F5B4A" w:rsidP="005C7277">
            <w:pPr>
              <w:spacing w:before="80" w:after="80"/>
              <w:ind w:left="-44" w:firstLine="293"/>
              <w:jc w:val="both"/>
              <w:rPr>
                <w:color w:val="000000"/>
                <w:sz w:val="22"/>
                <w:szCs w:val="22"/>
                <w:shd w:val="clear" w:color="auto" w:fill="FFFFFF"/>
              </w:rPr>
            </w:pPr>
            <w:r w:rsidRPr="00DC281F">
              <w:rPr>
                <w:color w:val="000000"/>
                <w:sz w:val="22"/>
                <w:szCs w:val="22"/>
              </w:rPr>
              <w:t xml:space="preserve">Учасники (резиденти та нерезиденти) всіх форм власності </w:t>
            </w:r>
            <w:r w:rsidRPr="00DC281F">
              <w:rPr>
                <w:color w:val="000000"/>
                <w:sz w:val="22"/>
                <w:szCs w:val="22"/>
                <w:shd w:val="clear" w:color="auto" w:fill="FFFFFF"/>
              </w:rPr>
              <w:t>та організаційно-правових форм беруть участь у процедурах закупівель на рівних умовах.</w:t>
            </w:r>
          </w:p>
          <w:p w:rsidR="00F83AA0" w:rsidRPr="00DC281F" w:rsidRDefault="00F83AA0" w:rsidP="005C7277">
            <w:pPr>
              <w:spacing w:before="80" w:after="80"/>
              <w:ind w:left="-44" w:firstLine="293"/>
              <w:jc w:val="both"/>
              <w:rPr>
                <w:sz w:val="22"/>
                <w:szCs w:val="22"/>
              </w:rPr>
            </w:pPr>
            <w:r w:rsidRPr="00DC281F">
              <w:rPr>
                <w:color w:val="000000"/>
                <w:sz w:val="22"/>
                <w:szCs w:val="22"/>
                <w:shd w:val="clear" w:color="auto" w:fill="FFFFFF"/>
              </w:rPr>
              <w:t>Під час проведення відкритих торгів з особливостями тендерні пропозиції</w:t>
            </w:r>
            <w:r w:rsidR="003F133B" w:rsidRPr="00DC281F">
              <w:rPr>
                <w:color w:val="000000"/>
                <w:sz w:val="22"/>
                <w:szCs w:val="22"/>
                <w:shd w:val="clear" w:color="auto" w:fill="FFFFFF"/>
              </w:rPr>
              <w:t xml:space="preserve"> мають право подати всі заінтересовані особи.</w:t>
            </w:r>
          </w:p>
        </w:tc>
      </w:tr>
      <w:tr w:rsidR="005F5B4A" w:rsidRPr="00BA2DAC" w:rsidTr="00154816">
        <w:tblPrEx>
          <w:tblCellMar>
            <w:left w:w="108" w:type="dxa"/>
            <w:right w:w="108" w:type="dxa"/>
          </w:tblCellMar>
        </w:tblPrEx>
        <w:trPr>
          <w:gridAfter w:val="1"/>
          <w:wAfter w:w="108" w:type="dxa"/>
          <w:trHeight w:val="909"/>
          <w:jc w:val="right"/>
        </w:trPr>
        <w:tc>
          <w:tcPr>
            <w:tcW w:w="611" w:type="dxa"/>
            <w:gridSpan w:val="2"/>
            <w:tcBorders>
              <w:top w:val="single" w:sz="4" w:space="0" w:color="000000"/>
              <w:left w:val="single" w:sz="4" w:space="0" w:color="000000"/>
              <w:bottom w:val="single" w:sz="4" w:space="0" w:color="000000"/>
            </w:tcBorders>
          </w:tcPr>
          <w:p w:rsidR="005F5B4A" w:rsidRPr="00BA2DAC" w:rsidRDefault="005F5B4A" w:rsidP="00644908">
            <w:pPr>
              <w:spacing w:before="60" w:after="60"/>
              <w:jc w:val="center"/>
              <w:rPr>
                <w:color w:val="000000"/>
              </w:rPr>
            </w:pPr>
            <w:r w:rsidRPr="00BA2DAC">
              <w:rPr>
                <w:color w:val="000000"/>
                <w:sz w:val="22"/>
                <w:szCs w:val="22"/>
              </w:rPr>
              <w:t>6</w:t>
            </w:r>
          </w:p>
        </w:tc>
        <w:tc>
          <w:tcPr>
            <w:tcW w:w="3144" w:type="dxa"/>
            <w:gridSpan w:val="2"/>
            <w:tcBorders>
              <w:top w:val="single" w:sz="4" w:space="0" w:color="000000"/>
              <w:left w:val="single" w:sz="4" w:space="0" w:color="000000"/>
              <w:bottom w:val="single" w:sz="4" w:space="0" w:color="000000"/>
            </w:tcBorders>
          </w:tcPr>
          <w:p w:rsidR="005F5B4A" w:rsidRPr="00BA2DAC" w:rsidRDefault="005F5B4A" w:rsidP="00162FA3">
            <w:pPr>
              <w:spacing w:before="60" w:after="60"/>
              <w:rPr>
                <w:color w:val="000000"/>
              </w:rPr>
            </w:pPr>
            <w:r w:rsidRPr="00BA2DAC">
              <w:rPr>
                <w:color w:val="000000"/>
                <w:sz w:val="22"/>
                <w:szCs w:val="22"/>
              </w:rPr>
              <w:t>Інформація про валюту, у якій повинно бути розраховано та зазначено ціну тендерної пропозиції</w:t>
            </w:r>
          </w:p>
        </w:tc>
        <w:tc>
          <w:tcPr>
            <w:tcW w:w="6587" w:type="dxa"/>
            <w:tcBorders>
              <w:top w:val="single" w:sz="4" w:space="0" w:color="000000"/>
              <w:left w:val="single" w:sz="4" w:space="0" w:color="000000"/>
              <w:bottom w:val="single" w:sz="4" w:space="0" w:color="000000"/>
              <w:right w:val="single" w:sz="4" w:space="0" w:color="000000"/>
            </w:tcBorders>
            <w:vAlign w:val="center"/>
          </w:tcPr>
          <w:p w:rsidR="005F5B4A" w:rsidRPr="00DC281F" w:rsidRDefault="005F5B4A" w:rsidP="00E1167D">
            <w:pPr>
              <w:spacing w:before="60" w:after="840"/>
              <w:ind w:firstLine="249"/>
              <w:jc w:val="both"/>
              <w:rPr>
                <w:sz w:val="22"/>
                <w:szCs w:val="22"/>
              </w:rPr>
            </w:pPr>
            <w:r w:rsidRPr="00DC281F">
              <w:rPr>
                <w:color w:val="000000"/>
                <w:sz w:val="22"/>
                <w:szCs w:val="22"/>
              </w:rPr>
              <w:t>Валютою тендерної пропозиції є гривня.</w:t>
            </w:r>
            <w:r w:rsidR="003F133B" w:rsidRPr="00DC281F">
              <w:rPr>
                <w:color w:val="000000"/>
                <w:sz w:val="22"/>
                <w:szCs w:val="22"/>
              </w:rPr>
              <w:t xml:space="preserve"> Розрахунки здійснюватимуться у національній валюті України згідно умов договору про закупівлю</w:t>
            </w:r>
          </w:p>
        </w:tc>
      </w:tr>
      <w:tr w:rsidR="003F133B" w:rsidRPr="00BA2DAC" w:rsidTr="005F0813">
        <w:tblPrEx>
          <w:tblCellMar>
            <w:left w:w="108" w:type="dxa"/>
            <w:right w:w="108" w:type="dxa"/>
          </w:tblCellMar>
        </w:tblPrEx>
        <w:trPr>
          <w:gridAfter w:val="1"/>
          <w:wAfter w:w="108" w:type="dxa"/>
          <w:trHeight w:val="522"/>
          <w:jc w:val="right"/>
        </w:trPr>
        <w:tc>
          <w:tcPr>
            <w:tcW w:w="611" w:type="dxa"/>
            <w:gridSpan w:val="2"/>
            <w:tcBorders>
              <w:top w:val="single" w:sz="4" w:space="0" w:color="000000"/>
              <w:left w:val="single" w:sz="4" w:space="0" w:color="000000"/>
              <w:bottom w:val="single" w:sz="4" w:space="0" w:color="000000"/>
            </w:tcBorders>
          </w:tcPr>
          <w:p w:rsidR="003F133B" w:rsidRPr="00BA2DAC" w:rsidRDefault="003F133B" w:rsidP="00644908">
            <w:pPr>
              <w:spacing w:before="60" w:after="60"/>
              <w:jc w:val="center"/>
              <w:rPr>
                <w:color w:val="000000"/>
              </w:rPr>
            </w:pPr>
            <w:r w:rsidRPr="00BA2DAC">
              <w:rPr>
                <w:color w:val="000000"/>
                <w:sz w:val="22"/>
                <w:szCs w:val="22"/>
              </w:rPr>
              <w:t>7</w:t>
            </w:r>
          </w:p>
        </w:tc>
        <w:tc>
          <w:tcPr>
            <w:tcW w:w="3144" w:type="dxa"/>
            <w:gridSpan w:val="2"/>
            <w:tcBorders>
              <w:top w:val="single" w:sz="4" w:space="0" w:color="000000"/>
              <w:left w:val="single" w:sz="4" w:space="0" w:color="000000"/>
              <w:bottom w:val="single" w:sz="4" w:space="0" w:color="000000"/>
            </w:tcBorders>
          </w:tcPr>
          <w:p w:rsidR="003F133B" w:rsidRPr="00BA2DAC" w:rsidRDefault="003F133B" w:rsidP="00162FA3">
            <w:pPr>
              <w:spacing w:before="60"/>
              <w:rPr>
                <w:color w:val="000000"/>
              </w:rPr>
            </w:pPr>
            <w:r w:rsidRPr="00BA2DAC">
              <w:rPr>
                <w:color w:val="000000"/>
                <w:sz w:val="22"/>
                <w:szCs w:val="22"/>
              </w:rPr>
              <w:t>Інформація про мову (мови), якою (якими) повинно бути складено тендерні пропозиції</w:t>
            </w:r>
          </w:p>
        </w:tc>
        <w:tc>
          <w:tcPr>
            <w:tcW w:w="6587" w:type="dxa"/>
            <w:tcBorders>
              <w:top w:val="single" w:sz="4" w:space="0" w:color="000000"/>
              <w:left w:val="single" w:sz="4" w:space="0" w:color="000000"/>
              <w:bottom w:val="single" w:sz="4" w:space="0" w:color="000000"/>
              <w:right w:val="single" w:sz="4" w:space="0" w:color="000000"/>
            </w:tcBorders>
          </w:tcPr>
          <w:p w:rsidR="003F133B" w:rsidRPr="00DC281F" w:rsidRDefault="003F133B" w:rsidP="0061287E">
            <w:pPr>
              <w:shd w:val="clear" w:color="auto" w:fill="FFFFFF" w:themeFill="background1"/>
              <w:jc w:val="both"/>
              <w:rPr>
                <w:rFonts w:eastAsia="Times New Roman"/>
                <w:color w:val="000000" w:themeColor="text1"/>
                <w:sz w:val="22"/>
                <w:szCs w:val="22"/>
              </w:rPr>
            </w:pPr>
            <w:r w:rsidRPr="00DC281F">
              <w:rPr>
                <w:rFonts w:eastAsia="Times New Roman"/>
                <w:color w:val="000000" w:themeColor="text1"/>
                <w:sz w:val="22"/>
                <w:szCs w:val="22"/>
              </w:rPr>
              <w:t>Мова тендерної пропозиції українська. 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можуть бути надані як українською, так і російською мовами. Якщо в складі тендерної пропозиції надається документ на іншій мові ніж українська або російська, учасник надає переклад цього документа.</w:t>
            </w:r>
            <w:r w:rsidRPr="00DC281F">
              <w:rPr>
                <w:color w:val="000000" w:themeColor="text1"/>
                <w:sz w:val="22"/>
                <w:szCs w:val="22"/>
              </w:rPr>
              <w:t xml:space="preserve"> Відповідальність за якість та достовірність перекладу несе учасник.</w:t>
            </w:r>
          </w:p>
        </w:tc>
      </w:tr>
      <w:tr w:rsidR="003F133B" w:rsidRPr="00BA2DAC" w:rsidTr="005F0813">
        <w:tblPrEx>
          <w:tblCellMar>
            <w:left w:w="108" w:type="dxa"/>
            <w:right w:w="108" w:type="dxa"/>
          </w:tblCellMar>
        </w:tblPrEx>
        <w:trPr>
          <w:gridAfter w:val="1"/>
          <w:wAfter w:w="108" w:type="dxa"/>
          <w:trHeight w:val="522"/>
          <w:jc w:val="right"/>
        </w:trPr>
        <w:tc>
          <w:tcPr>
            <w:tcW w:w="611" w:type="dxa"/>
            <w:gridSpan w:val="2"/>
            <w:tcBorders>
              <w:top w:val="single" w:sz="4" w:space="0" w:color="000000"/>
              <w:left w:val="single" w:sz="4" w:space="0" w:color="000000"/>
              <w:bottom w:val="single" w:sz="4" w:space="0" w:color="000000"/>
            </w:tcBorders>
          </w:tcPr>
          <w:p w:rsidR="003F133B" w:rsidRDefault="003F133B" w:rsidP="0061287E">
            <w:pPr>
              <w:shd w:val="clear" w:color="auto" w:fill="FFFFFF" w:themeFill="background1"/>
              <w:rPr>
                <w:rFonts w:eastAsia="Times New Roman"/>
                <w:color w:val="000000" w:themeColor="text1"/>
              </w:rPr>
            </w:pPr>
            <w:r>
              <w:rPr>
                <w:rFonts w:eastAsia="Times New Roman"/>
                <w:color w:val="000000" w:themeColor="text1"/>
              </w:rPr>
              <w:t>8</w:t>
            </w:r>
          </w:p>
        </w:tc>
        <w:tc>
          <w:tcPr>
            <w:tcW w:w="3144" w:type="dxa"/>
            <w:gridSpan w:val="2"/>
            <w:tcBorders>
              <w:top w:val="single" w:sz="4" w:space="0" w:color="000000"/>
              <w:left w:val="single" w:sz="4" w:space="0" w:color="000000"/>
              <w:bottom w:val="single" w:sz="4" w:space="0" w:color="000000"/>
            </w:tcBorders>
          </w:tcPr>
          <w:p w:rsidR="003F133B" w:rsidRPr="003F133B" w:rsidRDefault="003F133B" w:rsidP="0061287E">
            <w:pPr>
              <w:shd w:val="clear" w:color="auto" w:fill="FFFFFF" w:themeFill="background1"/>
              <w:rPr>
                <w:rFonts w:eastAsia="Times New Roman"/>
                <w:color w:val="000000" w:themeColor="text1"/>
                <w:sz w:val="22"/>
                <w:szCs w:val="22"/>
              </w:rPr>
            </w:pPr>
            <w:r w:rsidRPr="003F133B">
              <w:rPr>
                <w:rFonts w:eastAsia="Times New Roman"/>
                <w:color w:val="000000" w:themeColor="text1"/>
                <w:sz w:val="22"/>
                <w:szCs w:val="22"/>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587" w:type="dxa"/>
            <w:tcBorders>
              <w:top w:val="single" w:sz="4" w:space="0" w:color="000000"/>
              <w:left w:val="single" w:sz="4" w:space="0" w:color="000000"/>
              <w:bottom w:val="single" w:sz="4" w:space="0" w:color="000000"/>
              <w:right w:val="single" w:sz="4" w:space="0" w:color="000000"/>
            </w:tcBorders>
          </w:tcPr>
          <w:p w:rsidR="003F133B" w:rsidRPr="00DC281F" w:rsidRDefault="003F133B" w:rsidP="0061287E">
            <w:pPr>
              <w:shd w:val="clear" w:color="auto" w:fill="FFFFFF" w:themeFill="background1"/>
              <w:jc w:val="both"/>
              <w:rPr>
                <w:rFonts w:eastAsia="Times New Roman"/>
                <w:color w:val="000000" w:themeColor="text1"/>
                <w:sz w:val="22"/>
                <w:szCs w:val="22"/>
              </w:rPr>
            </w:pPr>
            <w:r w:rsidRPr="00DC281F">
              <w:rPr>
                <w:rFonts w:eastAsia="Times New Roman"/>
                <w:color w:val="000000" w:themeColor="text1"/>
                <w:sz w:val="22"/>
                <w:szCs w:val="22"/>
              </w:rPr>
              <w:t xml:space="preserve">Замовник </w:t>
            </w:r>
            <w:r w:rsidRPr="00DC281F">
              <w:rPr>
                <w:rFonts w:eastAsia="Times New Roman"/>
                <w:b/>
                <w:bCs/>
                <w:color w:val="000000" w:themeColor="text1"/>
                <w:sz w:val="22"/>
                <w:szCs w:val="22"/>
              </w:rPr>
              <w:t xml:space="preserve">не приймає </w:t>
            </w:r>
            <w:r w:rsidRPr="00DC281F">
              <w:rPr>
                <w:rFonts w:eastAsia="Times New Roman"/>
                <w:color w:val="000000" w:themeColor="text1"/>
                <w:sz w:val="22"/>
                <w:szCs w:val="22"/>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F133B" w:rsidRPr="00DC281F" w:rsidRDefault="003F133B" w:rsidP="0061287E">
            <w:pPr>
              <w:shd w:val="clear" w:color="auto" w:fill="FFFFFF" w:themeFill="background1"/>
              <w:jc w:val="both"/>
              <w:rPr>
                <w:rFonts w:eastAsia="Times New Roman"/>
                <w:color w:val="000000" w:themeColor="text1"/>
                <w:sz w:val="22"/>
                <w:szCs w:val="22"/>
              </w:rPr>
            </w:pPr>
            <w:r w:rsidRPr="00DC281F">
              <w:rPr>
                <w:rFonts w:eastAsia="Times New Roman"/>
                <w:color w:val="000000" w:themeColor="text1"/>
                <w:sz w:val="22"/>
                <w:szCs w:val="22"/>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p>
        </w:tc>
      </w:tr>
      <w:tr w:rsidR="003F133B" w:rsidRPr="00BA2DAC" w:rsidTr="00154816">
        <w:trPr>
          <w:gridBefore w:val="1"/>
          <w:wBefore w:w="118" w:type="dxa"/>
          <w:trHeight w:val="283"/>
          <w:jc w:val="right"/>
        </w:trPr>
        <w:tc>
          <w:tcPr>
            <w:tcW w:w="10332" w:type="dxa"/>
            <w:gridSpan w:val="5"/>
            <w:tcBorders>
              <w:top w:val="single" w:sz="4" w:space="0" w:color="000000"/>
              <w:left w:val="single" w:sz="4" w:space="0" w:color="000000"/>
              <w:right w:val="single" w:sz="4" w:space="0" w:color="000000"/>
            </w:tcBorders>
            <w:shd w:val="clear" w:color="auto" w:fill="D9D9D9"/>
          </w:tcPr>
          <w:p w:rsidR="003F133B" w:rsidRPr="00BA2DAC" w:rsidRDefault="003F133B" w:rsidP="00162FA3">
            <w:pPr>
              <w:spacing w:before="80" w:after="80"/>
              <w:jc w:val="center"/>
            </w:pPr>
            <w:r w:rsidRPr="00BA2DAC">
              <w:rPr>
                <w:b/>
                <w:color w:val="000000"/>
              </w:rPr>
              <w:t>Розділ ІІ. Порядок внесення змін та надання роз’яснень до тендерної документації</w:t>
            </w:r>
          </w:p>
        </w:tc>
      </w:tr>
      <w:tr w:rsidR="003F133B" w:rsidRPr="00BA2DAC" w:rsidTr="00154816">
        <w:tblPrEx>
          <w:tblCellMar>
            <w:left w:w="108" w:type="dxa"/>
            <w:right w:w="108" w:type="dxa"/>
          </w:tblCellMar>
        </w:tblPrEx>
        <w:trPr>
          <w:gridAfter w:val="1"/>
          <w:wAfter w:w="108" w:type="dxa"/>
          <w:trHeight w:val="132"/>
          <w:jc w:val="right"/>
        </w:trPr>
        <w:tc>
          <w:tcPr>
            <w:tcW w:w="611" w:type="dxa"/>
            <w:gridSpan w:val="2"/>
            <w:tcBorders>
              <w:top w:val="single" w:sz="4" w:space="0" w:color="000000"/>
              <w:left w:val="single" w:sz="4" w:space="0" w:color="000000"/>
              <w:bottom w:val="single" w:sz="4" w:space="0" w:color="000000"/>
            </w:tcBorders>
          </w:tcPr>
          <w:p w:rsidR="003F133B" w:rsidRPr="00BA2DAC" w:rsidRDefault="003F133B" w:rsidP="00644908">
            <w:pPr>
              <w:spacing w:before="60" w:after="60"/>
              <w:jc w:val="center"/>
              <w:rPr>
                <w:color w:val="000000"/>
              </w:rPr>
            </w:pPr>
            <w:r w:rsidRPr="00BA2DAC">
              <w:rPr>
                <w:color w:val="000000"/>
              </w:rPr>
              <w:t>1</w:t>
            </w:r>
          </w:p>
        </w:tc>
        <w:tc>
          <w:tcPr>
            <w:tcW w:w="3144" w:type="dxa"/>
            <w:gridSpan w:val="2"/>
            <w:tcBorders>
              <w:top w:val="single" w:sz="4" w:space="0" w:color="000000"/>
              <w:left w:val="single" w:sz="4" w:space="0" w:color="000000"/>
              <w:bottom w:val="single" w:sz="4" w:space="0" w:color="000000"/>
            </w:tcBorders>
          </w:tcPr>
          <w:p w:rsidR="003F133B" w:rsidRPr="00BA2DAC" w:rsidRDefault="003F133B" w:rsidP="00162FA3">
            <w:pPr>
              <w:spacing w:before="60" w:after="60"/>
              <w:rPr>
                <w:color w:val="000000"/>
                <w:shd w:val="clear" w:color="auto" w:fill="FFFFFF"/>
              </w:rPr>
            </w:pPr>
            <w:r w:rsidRPr="00BA2DAC">
              <w:rPr>
                <w:color w:val="000000"/>
                <w:sz w:val="22"/>
                <w:szCs w:val="22"/>
              </w:rPr>
              <w:t xml:space="preserve">Процедура надання роз’яснень щодо тендерної документації </w:t>
            </w:r>
          </w:p>
        </w:tc>
        <w:tc>
          <w:tcPr>
            <w:tcW w:w="6587" w:type="dxa"/>
            <w:tcBorders>
              <w:top w:val="single" w:sz="4" w:space="0" w:color="000000"/>
              <w:left w:val="single" w:sz="4" w:space="0" w:color="000000"/>
              <w:bottom w:val="single" w:sz="4" w:space="0" w:color="000000"/>
              <w:right w:val="single" w:sz="4" w:space="0" w:color="000000"/>
            </w:tcBorders>
          </w:tcPr>
          <w:p w:rsidR="003F133B" w:rsidRPr="00BA2DAC" w:rsidRDefault="003F133B" w:rsidP="00162FA3">
            <w:pPr>
              <w:spacing w:before="60" w:after="60"/>
              <w:ind w:firstLine="250"/>
              <w:jc w:val="both"/>
              <w:rPr>
                <w:color w:val="000000"/>
              </w:rPr>
            </w:pPr>
            <w:r w:rsidRPr="00BA2DAC">
              <w:rPr>
                <w:color w:val="000000"/>
                <w:sz w:val="22"/>
                <w:szCs w:val="22"/>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BA2DAC">
              <w:rPr>
                <w:color w:val="000000"/>
                <w:sz w:val="22"/>
                <w:szCs w:val="22"/>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F133B" w:rsidRPr="00BA2DAC" w:rsidRDefault="003F133B" w:rsidP="00162FA3">
            <w:pPr>
              <w:spacing w:before="60" w:after="60"/>
              <w:ind w:firstLine="250"/>
              <w:jc w:val="both"/>
              <w:rPr>
                <w:color w:val="000000"/>
              </w:rPr>
            </w:pPr>
            <w:r w:rsidRPr="00BA2DAC">
              <w:rPr>
                <w:color w:val="000000"/>
                <w:sz w:val="22"/>
                <w:szCs w:val="22"/>
              </w:rPr>
              <w:t xml:space="preserve">Для поновлення перебігу відкритих торгів замовник повинен розмістити роз’яснення щодо змісту тендерної документації в </w:t>
            </w:r>
            <w:r w:rsidRPr="00BA2DAC">
              <w:rPr>
                <w:color w:val="000000"/>
                <w:sz w:val="22"/>
                <w:szCs w:val="22"/>
              </w:rPr>
              <w:lastRenderedPageBreak/>
              <w:t>електронній системі закупівель з одночасним продовженням строку подання тендерних пропозицій не менш як на чотири дні.</w:t>
            </w:r>
          </w:p>
        </w:tc>
      </w:tr>
      <w:tr w:rsidR="003F133B" w:rsidRPr="00BA2DAC" w:rsidTr="00154816">
        <w:tblPrEx>
          <w:tblCellMar>
            <w:left w:w="108" w:type="dxa"/>
            <w:right w:w="108" w:type="dxa"/>
          </w:tblCellMar>
        </w:tblPrEx>
        <w:trPr>
          <w:gridAfter w:val="1"/>
          <w:wAfter w:w="108" w:type="dxa"/>
          <w:trHeight w:val="281"/>
          <w:jc w:val="right"/>
        </w:trPr>
        <w:tc>
          <w:tcPr>
            <w:tcW w:w="611" w:type="dxa"/>
            <w:gridSpan w:val="2"/>
            <w:tcBorders>
              <w:top w:val="single" w:sz="4" w:space="0" w:color="000000"/>
              <w:left w:val="single" w:sz="4" w:space="0" w:color="000000"/>
              <w:bottom w:val="single" w:sz="4" w:space="0" w:color="000000"/>
            </w:tcBorders>
          </w:tcPr>
          <w:p w:rsidR="003F133B" w:rsidRPr="00BA2DAC" w:rsidRDefault="003F133B" w:rsidP="00644908">
            <w:pPr>
              <w:spacing w:before="60" w:after="60"/>
              <w:jc w:val="center"/>
              <w:rPr>
                <w:color w:val="000000"/>
              </w:rPr>
            </w:pPr>
            <w:r w:rsidRPr="00BA2DAC">
              <w:rPr>
                <w:color w:val="000000"/>
              </w:rPr>
              <w:lastRenderedPageBreak/>
              <w:t>2</w:t>
            </w:r>
          </w:p>
        </w:tc>
        <w:tc>
          <w:tcPr>
            <w:tcW w:w="3144" w:type="dxa"/>
            <w:gridSpan w:val="2"/>
            <w:tcBorders>
              <w:top w:val="single" w:sz="4" w:space="0" w:color="000000"/>
              <w:left w:val="single" w:sz="4" w:space="0" w:color="000000"/>
              <w:bottom w:val="single" w:sz="4" w:space="0" w:color="000000"/>
            </w:tcBorders>
          </w:tcPr>
          <w:p w:rsidR="003F133B" w:rsidRPr="00BA2DAC" w:rsidRDefault="003F133B" w:rsidP="00162FA3">
            <w:pPr>
              <w:spacing w:before="60" w:after="60"/>
              <w:rPr>
                <w:color w:val="000000"/>
              </w:rPr>
            </w:pPr>
            <w:r w:rsidRPr="00BA2DAC">
              <w:rPr>
                <w:color w:val="000000"/>
                <w:sz w:val="22"/>
                <w:szCs w:val="22"/>
              </w:rPr>
              <w:t>Унесення змін до тендерної документації</w:t>
            </w:r>
          </w:p>
        </w:tc>
        <w:tc>
          <w:tcPr>
            <w:tcW w:w="6587" w:type="dxa"/>
            <w:tcBorders>
              <w:top w:val="single" w:sz="4" w:space="0" w:color="000000"/>
              <w:left w:val="single" w:sz="4" w:space="0" w:color="000000"/>
              <w:bottom w:val="single" w:sz="4" w:space="0" w:color="000000"/>
              <w:right w:val="single" w:sz="4" w:space="0" w:color="000000"/>
            </w:tcBorders>
          </w:tcPr>
          <w:p w:rsidR="003F133B" w:rsidRPr="00BA2DAC" w:rsidRDefault="003F133B" w:rsidP="00162FA3">
            <w:pPr>
              <w:spacing w:before="60" w:after="60"/>
              <w:ind w:firstLine="250"/>
              <w:jc w:val="both"/>
              <w:rPr>
                <w:color w:val="000000"/>
              </w:rPr>
            </w:pPr>
            <w:r w:rsidRPr="00BA2DAC">
              <w:rPr>
                <w:color w:val="000000"/>
                <w:sz w:val="22"/>
                <w:szCs w:val="22"/>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F133B" w:rsidRPr="00BA2DAC" w:rsidRDefault="003F133B" w:rsidP="00162FA3">
            <w:pPr>
              <w:spacing w:before="60" w:after="60"/>
              <w:ind w:firstLine="250"/>
              <w:jc w:val="both"/>
            </w:pPr>
            <w:r w:rsidRPr="00BA2DAC">
              <w:rPr>
                <w:color w:val="000000"/>
                <w:sz w:val="22"/>
                <w:szCs w:val="22"/>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C14730" w:rsidRPr="00BA2DAC">
              <w:rPr>
                <w:color w:val="000000"/>
                <w:sz w:val="22"/>
                <w:szCs w:val="22"/>
              </w:rPr>
              <w:t>машино зчитувальному</w:t>
            </w:r>
            <w:r w:rsidRPr="00BA2DAC">
              <w:rPr>
                <w:color w:val="000000"/>
                <w:sz w:val="22"/>
                <w:szCs w:val="22"/>
              </w:rPr>
              <w:t xml:space="preserve"> форматі розміщуються в електронній системі закупівель протягом одного дня з дати прийняття рішення про їх внесення.</w:t>
            </w:r>
          </w:p>
        </w:tc>
      </w:tr>
      <w:tr w:rsidR="003F133B" w:rsidRPr="00BA2DAC" w:rsidTr="00154816">
        <w:trPr>
          <w:gridBefore w:val="1"/>
          <w:wBefore w:w="118" w:type="dxa"/>
          <w:trHeight w:val="266"/>
          <w:jc w:val="right"/>
        </w:trPr>
        <w:tc>
          <w:tcPr>
            <w:tcW w:w="10332" w:type="dxa"/>
            <w:gridSpan w:val="5"/>
            <w:tcBorders>
              <w:top w:val="single" w:sz="4" w:space="0" w:color="000000"/>
              <w:left w:val="single" w:sz="4" w:space="0" w:color="000000"/>
              <w:right w:val="single" w:sz="4" w:space="0" w:color="000000"/>
            </w:tcBorders>
            <w:shd w:val="clear" w:color="auto" w:fill="D9D9D9"/>
          </w:tcPr>
          <w:p w:rsidR="003F133B" w:rsidRPr="00BA2DAC" w:rsidRDefault="003F133B" w:rsidP="00162FA3">
            <w:pPr>
              <w:spacing w:before="80" w:after="80"/>
              <w:jc w:val="center"/>
            </w:pPr>
            <w:r w:rsidRPr="00BA2DAC">
              <w:rPr>
                <w:b/>
                <w:color w:val="000000"/>
              </w:rPr>
              <w:t>Розділ ІІІ. Інструкція з підготовки тендерної пропозиції</w:t>
            </w:r>
          </w:p>
        </w:tc>
      </w:tr>
      <w:tr w:rsidR="003F133B" w:rsidRPr="00BA2DAC" w:rsidTr="00154816">
        <w:tblPrEx>
          <w:tblCellMar>
            <w:left w:w="108" w:type="dxa"/>
            <w:right w:w="108" w:type="dxa"/>
          </w:tblCellMar>
        </w:tblPrEx>
        <w:trPr>
          <w:gridAfter w:val="1"/>
          <w:wAfter w:w="108" w:type="dxa"/>
          <w:trHeight w:val="522"/>
          <w:jc w:val="right"/>
        </w:trPr>
        <w:tc>
          <w:tcPr>
            <w:tcW w:w="611" w:type="dxa"/>
            <w:gridSpan w:val="2"/>
            <w:tcBorders>
              <w:top w:val="single" w:sz="4" w:space="0" w:color="000000"/>
              <w:left w:val="single" w:sz="4" w:space="0" w:color="000000"/>
              <w:bottom w:val="single" w:sz="4" w:space="0" w:color="000000"/>
            </w:tcBorders>
          </w:tcPr>
          <w:p w:rsidR="003F133B" w:rsidRPr="00BA2DAC" w:rsidRDefault="003F133B" w:rsidP="00162FA3">
            <w:pPr>
              <w:spacing w:before="60" w:after="60"/>
              <w:jc w:val="center"/>
              <w:rPr>
                <w:color w:val="000000"/>
              </w:rPr>
            </w:pPr>
            <w:r w:rsidRPr="00BA2DAC">
              <w:rPr>
                <w:color w:val="000000"/>
                <w:sz w:val="22"/>
                <w:szCs w:val="22"/>
              </w:rPr>
              <w:t>1</w:t>
            </w:r>
          </w:p>
        </w:tc>
        <w:tc>
          <w:tcPr>
            <w:tcW w:w="3144" w:type="dxa"/>
            <w:gridSpan w:val="2"/>
            <w:tcBorders>
              <w:top w:val="single" w:sz="4" w:space="0" w:color="000000"/>
              <w:left w:val="single" w:sz="4" w:space="0" w:color="000000"/>
              <w:bottom w:val="single" w:sz="4" w:space="0" w:color="000000"/>
            </w:tcBorders>
          </w:tcPr>
          <w:p w:rsidR="003F133B" w:rsidRPr="00BA2DAC" w:rsidRDefault="003F133B" w:rsidP="00162FA3">
            <w:pPr>
              <w:spacing w:before="60" w:after="60"/>
              <w:rPr>
                <w:color w:val="000000"/>
              </w:rPr>
            </w:pPr>
            <w:r w:rsidRPr="00BA2DAC">
              <w:rPr>
                <w:color w:val="000000"/>
                <w:sz w:val="22"/>
                <w:szCs w:val="22"/>
              </w:rPr>
              <w:t>Зміст і спосіб подання тендерної пропозиції</w:t>
            </w:r>
          </w:p>
          <w:p w:rsidR="003F133B" w:rsidRPr="00BA2DAC" w:rsidRDefault="003F133B" w:rsidP="00162FA3">
            <w:pPr>
              <w:ind w:right="113"/>
              <w:rPr>
                <w:color w:val="000000"/>
              </w:rPr>
            </w:pPr>
          </w:p>
        </w:tc>
        <w:tc>
          <w:tcPr>
            <w:tcW w:w="6587" w:type="dxa"/>
            <w:tcBorders>
              <w:top w:val="single" w:sz="4" w:space="0" w:color="000000"/>
              <w:left w:val="single" w:sz="4" w:space="0" w:color="000000"/>
              <w:bottom w:val="single" w:sz="4" w:space="0" w:color="000000"/>
              <w:right w:val="single" w:sz="4" w:space="0" w:color="000000"/>
            </w:tcBorders>
          </w:tcPr>
          <w:p w:rsidR="00B5622D" w:rsidRPr="00B5622D" w:rsidRDefault="000D7986" w:rsidP="00B5622D">
            <w:pPr>
              <w:numPr>
                <w:ilvl w:val="0"/>
                <w:numId w:val="2"/>
              </w:numPr>
              <w:spacing w:before="60" w:after="60"/>
              <w:ind w:left="0" w:firstLine="421"/>
              <w:jc w:val="both"/>
              <w:rPr>
                <w:color w:val="000000"/>
              </w:rPr>
            </w:pPr>
            <w:r w:rsidRPr="000D7986">
              <w:rPr>
                <w:rFonts w:eastAsia="Times New Roman"/>
                <w:color w:val="000000" w:themeColor="text1"/>
                <w:sz w:val="22"/>
                <w:szCs w:val="22"/>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замовником), наявність/відсутність підстав, установлених у пункті 47 Особливостей </w:t>
            </w:r>
            <w:r w:rsidRPr="000D7986">
              <w:rPr>
                <w:color w:val="000000" w:themeColor="text1"/>
                <w:sz w:val="22"/>
                <w:szCs w:val="22"/>
                <w:shd w:val="clear" w:color="auto" w:fill="FFFFFF"/>
              </w:rPr>
              <w:t>і в тендерній документації та шляхом завантаження необхідних документів, що вимагаються замовником у тендерній документації</w:t>
            </w:r>
            <w:r w:rsidR="00B5622D">
              <w:rPr>
                <w:color w:val="000000" w:themeColor="text1"/>
                <w:sz w:val="22"/>
                <w:szCs w:val="22"/>
                <w:shd w:val="clear" w:color="auto" w:fill="FFFFFF"/>
              </w:rPr>
              <w:t>:</w:t>
            </w:r>
          </w:p>
          <w:p w:rsidR="00B5622D" w:rsidRPr="00BA2DAC" w:rsidRDefault="00B5622D" w:rsidP="00B5622D">
            <w:pPr>
              <w:numPr>
                <w:ilvl w:val="0"/>
                <w:numId w:val="2"/>
              </w:numPr>
              <w:spacing w:before="60" w:after="60"/>
              <w:ind w:left="0" w:firstLine="421"/>
              <w:jc w:val="both"/>
              <w:rPr>
                <w:color w:val="000000"/>
              </w:rPr>
            </w:pPr>
            <w:r w:rsidRPr="00BA2DAC">
              <w:rPr>
                <w:color w:val="000000"/>
                <w:sz w:val="22"/>
                <w:szCs w:val="22"/>
                <w:shd w:val="clear" w:color="auto" w:fill="FFFFFF"/>
              </w:rPr>
              <w:t xml:space="preserve"> Інформації та документів, що підтверджують в</w:t>
            </w:r>
            <w:r w:rsidRPr="00BA2DAC">
              <w:rPr>
                <w:color w:val="000000"/>
                <w:sz w:val="22"/>
                <w:szCs w:val="22"/>
              </w:rPr>
              <w:t xml:space="preserve">ідповідність учасника кваліфікаційним критеріям відповідно до </w:t>
            </w:r>
            <w:r>
              <w:rPr>
                <w:color w:val="000000"/>
                <w:sz w:val="22"/>
                <w:szCs w:val="22"/>
              </w:rPr>
              <w:t>Д</w:t>
            </w:r>
            <w:r w:rsidRPr="00BA2DAC">
              <w:rPr>
                <w:color w:val="000000"/>
                <w:sz w:val="22"/>
                <w:szCs w:val="22"/>
              </w:rPr>
              <w:t>одатку</w:t>
            </w:r>
            <w:r>
              <w:rPr>
                <w:color w:val="000000"/>
                <w:sz w:val="22"/>
                <w:szCs w:val="22"/>
              </w:rPr>
              <w:t xml:space="preserve"> </w:t>
            </w:r>
            <w:r w:rsidRPr="00BA2DAC">
              <w:rPr>
                <w:color w:val="000000"/>
                <w:sz w:val="22"/>
                <w:szCs w:val="22"/>
              </w:rPr>
              <w:t>1 тендерної документації</w:t>
            </w:r>
            <w:r>
              <w:rPr>
                <w:color w:val="000000"/>
                <w:sz w:val="22"/>
                <w:szCs w:val="22"/>
              </w:rPr>
              <w:t>:</w:t>
            </w:r>
          </w:p>
          <w:p w:rsidR="00B5622D" w:rsidRPr="00BA2DAC" w:rsidRDefault="00B5622D" w:rsidP="00B5622D">
            <w:pPr>
              <w:numPr>
                <w:ilvl w:val="0"/>
                <w:numId w:val="2"/>
              </w:numPr>
              <w:spacing w:before="60" w:after="60"/>
              <w:ind w:left="0" w:firstLine="421"/>
              <w:jc w:val="both"/>
              <w:rPr>
                <w:color w:val="000000"/>
              </w:rPr>
            </w:pPr>
            <w:r w:rsidRPr="00BA2DAC">
              <w:rPr>
                <w:color w:val="000000"/>
                <w:sz w:val="22"/>
                <w:szCs w:val="22"/>
              </w:rPr>
              <w:t xml:space="preserve">Інформації щодо підтвердження відсутності підстав для відмови в участі у процедурі закупівлі, визначених пунктом 47 Особливостей у відповідності до вимог, викладених у </w:t>
            </w:r>
            <w:r>
              <w:rPr>
                <w:color w:val="000000"/>
                <w:sz w:val="22"/>
                <w:szCs w:val="22"/>
              </w:rPr>
              <w:t>Д</w:t>
            </w:r>
            <w:r w:rsidRPr="00BA2DAC">
              <w:rPr>
                <w:color w:val="000000"/>
                <w:sz w:val="22"/>
                <w:szCs w:val="22"/>
              </w:rPr>
              <w:t>одатку 2 тендерної документації</w:t>
            </w:r>
            <w:r>
              <w:rPr>
                <w:color w:val="000000"/>
                <w:sz w:val="22"/>
                <w:szCs w:val="22"/>
              </w:rPr>
              <w:t>;</w:t>
            </w:r>
          </w:p>
          <w:p w:rsidR="00B5622D" w:rsidRPr="00BA2DAC" w:rsidRDefault="00B5622D" w:rsidP="00B5622D">
            <w:pPr>
              <w:numPr>
                <w:ilvl w:val="0"/>
                <w:numId w:val="2"/>
              </w:numPr>
              <w:spacing w:before="60" w:after="60"/>
              <w:ind w:left="0" w:firstLine="421"/>
              <w:jc w:val="both"/>
              <w:rPr>
                <w:color w:val="000000"/>
              </w:rPr>
            </w:pPr>
            <w:r w:rsidRPr="00BA2DAC">
              <w:rPr>
                <w:color w:val="000000"/>
                <w:sz w:val="22"/>
                <w:szCs w:val="22"/>
              </w:rPr>
              <w:t xml:space="preserve">Інформації та документів на підтвердження </w:t>
            </w:r>
            <w:r w:rsidR="00A45424">
              <w:rPr>
                <w:color w:val="000000"/>
                <w:sz w:val="22"/>
                <w:szCs w:val="22"/>
              </w:rPr>
              <w:t>технічним вимогам до товару</w:t>
            </w:r>
            <w:r w:rsidRPr="00BA2DAC">
              <w:rPr>
                <w:color w:val="000000"/>
                <w:sz w:val="22"/>
                <w:szCs w:val="22"/>
              </w:rPr>
              <w:t xml:space="preserve"> викладених у </w:t>
            </w:r>
            <w:r>
              <w:rPr>
                <w:color w:val="000000"/>
                <w:sz w:val="22"/>
                <w:szCs w:val="22"/>
              </w:rPr>
              <w:t>Д</w:t>
            </w:r>
            <w:r w:rsidRPr="00BA2DAC">
              <w:rPr>
                <w:color w:val="000000"/>
                <w:sz w:val="22"/>
                <w:szCs w:val="22"/>
              </w:rPr>
              <w:t>одатку 3 до тендерної документації</w:t>
            </w:r>
            <w:r>
              <w:rPr>
                <w:color w:val="000000"/>
                <w:sz w:val="22"/>
                <w:szCs w:val="22"/>
              </w:rPr>
              <w:t>;</w:t>
            </w:r>
          </w:p>
          <w:p w:rsidR="00B5622D" w:rsidRPr="00A45424" w:rsidRDefault="00B5622D" w:rsidP="00B5622D">
            <w:pPr>
              <w:numPr>
                <w:ilvl w:val="0"/>
                <w:numId w:val="2"/>
              </w:numPr>
              <w:spacing w:before="60" w:after="60"/>
              <w:ind w:left="0" w:firstLine="421"/>
              <w:jc w:val="both"/>
              <w:rPr>
                <w:color w:val="000000"/>
              </w:rPr>
            </w:pPr>
            <w:r w:rsidRPr="00BA2DAC">
              <w:rPr>
                <w:color w:val="000000"/>
                <w:sz w:val="22"/>
                <w:szCs w:val="22"/>
              </w:rPr>
              <w:t>Документів на підтвердження повноважень особи на підписання тендерної пропозиції;</w:t>
            </w:r>
          </w:p>
          <w:p w:rsidR="00A45424" w:rsidRPr="00A45424" w:rsidRDefault="00A45424" w:rsidP="00B5622D">
            <w:pPr>
              <w:numPr>
                <w:ilvl w:val="0"/>
                <w:numId w:val="2"/>
              </w:numPr>
              <w:spacing w:before="60" w:after="60"/>
              <w:ind w:left="0" w:firstLine="421"/>
              <w:jc w:val="both"/>
              <w:rPr>
                <w:color w:val="000000"/>
              </w:rPr>
            </w:pPr>
            <w:r>
              <w:rPr>
                <w:color w:val="000000"/>
                <w:sz w:val="22"/>
                <w:szCs w:val="22"/>
              </w:rPr>
              <w:t>Перелік документів, які повинні бути завантажені учасником у складі тендерної пропозиції (Додаток 4);</w:t>
            </w:r>
          </w:p>
          <w:p w:rsidR="00A45424" w:rsidRPr="00A45424" w:rsidRDefault="00A45424" w:rsidP="00A45424">
            <w:pPr>
              <w:pStyle w:val="ab"/>
              <w:numPr>
                <w:ilvl w:val="0"/>
                <w:numId w:val="10"/>
              </w:numPr>
              <w:spacing w:before="60" w:after="60"/>
              <w:jc w:val="both"/>
              <w:rPr>
                <w:rFonts w:ascii="Times New Roman" w:hAnsi="Times New Roman"/>
                <w:color w:val="000000"/>
              </w:rPr>
            </w:pPr>
            <w:r w:rsidRPr="00A45424">
              <w:rPr>
                <w:rFonts w:ascii="Times New Roman" w:hAnsi="Times New Roman"/>
                <w:color w:val="000000"/>
                <w:szCs w:val="22"/>
              </w:rPr>
              <w:t>Відомості про учасника, (Додаток 5);</w:t>
            </w:r>
          </w:p>
          <w:p w:rsidR="00A45424" w:rsidRPr="00A45424" w:rsidRDefault="00A45424" w:rsidP="00A45424">
            <w:pPr>
              <w:spacing w:before="60" w:after="60"/>
              <w:ind w:left="421"/>
              <w:jc w:val="both"/>
              <w:rPr>
                <w:color w:val="000000"/>
              </w:rPr>
            </w:pPr>
          </w:p>
          <w:p w:rsidR="00F26553" w:rsidRPr="00F26553" w:rsidRDefault="00F26553" w:rsidP="00B5622D">
            <w:pPr>
              <w:numPr>
                <w:ilvl w:val="0"/>
                <w:numId w:val="2"/>
              </w:numPr>
              <w:spacing w:before="60" w:after="60"/>
              <w:ind w:left="0" w:firstLine="421"/>
              <w:jc w:val="both"/>
              <w:rPr>
                <w:color w:val="000000"/>
                <w:sz w:val="22"/>
                <w:szCs w:val="22"/>
              </w:rPr>
            </w:pPr>
            <w:r w:rsidRPr="00F26553">
              <w:rPr>
                <w:color w:val="000000"/>
                <w:sz w:val="22"/>
                <w:szCs w:val="22"/>
              </w:rPr>
              <w:lastRenderedPageBreak/>
              <w:t>Лист-згода на обробку персональних даних, викладених у Додатку8;</w:t>
            </w:r>
          </w:p>
          <w:p w:rsidR="00F26553" w:rsidRDefault="00F26553" w:rsidP="00B5622D">
            <w:pPr>
              <w:numPr>
                <w:ilvl w:val="0"/>
                <w:numId w:val="2"/>
              </w:numPr>
              <w:spacing w:before="60" w:after="60"/>
              <w:ind w:left="0" w:firstLine="421"/>
              <w:jc w:val="both"/>
              <w:rPr>
                <w:color w:val="000000"/>
                <w:sz w:val="22"/>
                <w:szCs w:val="22"/>
              </w:rPr>
            </w:pPr>
            <w:r w:rsidRPr="00F26553">
              <w:rPr>
                <w:color w:val="000000"/>
                <w:sz w:val="22"/>
                <w:szCs w:val="22"/>
              </w:rPr>
              <w:t>Договір (Додаток6)</w:t>
            </w:r>
          </w:p>
          <w:p w:rsidR="00092A9E" w:rsidRPr="00F26553" w:rsidRDefault="00092A9E" w:rsidP="00B5622D">
            <w:pPr>
              <w:numPr>
                <w:ilvl w:val="0"/>
                <w:numId w:val="2"/>
              </w:numPr>
              <w:spacing w:before="60" w:after="60"/>
              <w:ind w:left="0" w:firstLine="421"/>
              <w:jc w:val="both"/>
              <w:rPr>
                <w:color w:val="000000"/>
                <w:sz w:val="22"/>
                <w:szCs w:val="22"/>
              </w:rPr>
            </w:pPr>
            <w:r>
              <w:rPr>
                <w:color w:val="000000"/>
                <w:sz w:val="22"/>
                <w:szCs w:val="22"/>
              </w:rPr>
              <w:t>Цінова пропозиція (Додаток 7)</w:t>
            </w:r>
          </w:p>
          <w:p w:rsidR="00B5622D" w:rsidRPr="00BA2DAC" w:rsidRDefault="00B5622D" w:rsidP="00B5622D">
            <w:pPr>
              <w:numPr>
                <w:ilvl w:val="0"/>
                <w:numId w:val="2"/>
              </w:numPr>
              <w:spacing w:before="60" w:after="60"/>
              <w:ind w:left="0" w:firstLine="421"/>
              <w:jc w:val="both"/>
              <w:rPr>
                <w:color w:val="000000"/>
              </w:rPr>
            </w:pPr>
            <w:r w:rsidRPr="00BA2DAC">
              <w:rPr>
                <w:color w:val="000000"/>
                <w:sz w:val="22"/>
                <w:szCs w:val="22"/>
              </w:rPr>
              <w:t>Інших документів та інформації, що визначені тендерною документацією та додатками до неї.</w:t>
            </w:r>
          </w:p>
          <w:p w:rsidR="00B5622D" w:rsidRPr="00BA2DAC" w:rsidRDefault="00B5622D" w:rsidP="00B5622D">
            <w:pPr>
              <w:numPr>
                <w:ilvl w:val="0"/>
                <w:numId w:val="2"/>
              </w:numPr>
              <w:spacing w:before="60" w:after="60"/>
              <w:ind w:left="0" w:firstLine="421"/>
              <w:jc w:val="both"/>
              <w:rPr>
                <w:color w:val="000000"/>
              </w:rPr>
            </w:pPr>
            <w:r w:rsidRPr="00BA2DAC">
              <w:rPr>
                <w:color w:val="000000"/>
                <w:sz w:val="22"/>
                <w:szCs w:val="22"/>
              </w:rPr>
              <w:t>У разі, якщо тендерна пропозиція подається об’єднанням учасників, надається документ про створення такого об’єднання.</w:t>
            </w:r>
          </w:p>
          <w:p w:rsidR="000D7986" w:rsidRPr="00C537D0" w:rsidRDefault="00F26553" w:rsidP="000D7986">
            <w:pPr>
              <w:tabs>
                <w:tab w:val="left" w:pos="542"/>
              </w:tabs>
              <w:jc w:val="both"/>
              <w:rPr>
                <w:rFonts w:eastAsia="Times New Roman"/>
                <w:color w:val="000000" w:themeColor="text1"/>
                <w:sz w:val="22"/>
                <w:szCs w:val="22"/>
              </w:rPr>
            </w:pPr>
            <w:r>
              <w:rPr>
                <w:rFonts w:eastAsia="Times New Roman"/>
                <w:color w:val="000000" w:themeColor="text1"/>
                <w:sz w:val="22"/>
                <w:szCs w:val="22"/>
              </w:rPr>
              <w:t xml:space="preserve">             </w:t>
            </w:r>
            <w:r w:rsidR="000D7986" w:rsidRPr="00C537D0">
              <w:rPr>
                <w:rFonts w:eastAsia="Times New Roman"/>
                <w:color w:val="000000" w:themeColor="text1"/>
                <w:sz w:val="22"/>
                <w:szCs w:val="22"/>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rsidR="000D7986" w:rsidRPr="00C537D0" w:rsidRDefault="000D7986" w:rsidP="000D7986">
            <w:pPr>
              <w:tabs>
                <w:tab w:val="left" w:pos="542"/>
              </w:tabs>
              <w:jc w:val="both"/>
              <w:rPr>
                <w:rFonts w:eastAsia="Times New Roman"/>
                <w:color w:val="000000" w:themeColor="text1"/>
                <w:sz w:val="22"/>
                <w:szCs w:val="22"/>
              </w:rPr>
            </w:pPr>
            <w:r w:rsidRPr="00C537D0">
              <w:rPr>
                <w:rFonts w:eastAsia="Times New Roman"/>
                <w:color w:val="000000" w:themeColor="text1"/>
                <w:sz w:val="22"/>
                <w:szCs w:val="22"/>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w:t>
            </w:r>
            <w:proofErr w:type="spellStart"/>
            <w:r w:rsidRPr="00C537D0">
              <w:rPr>
                <w:rFonts w:eastAsia="Times New Roman"/>
                <w:color w:val="000000" w:themeColor="text1"/>
                <w:sz w:val="22"/>
                <w:szCs w:val="22"/>
              </w:rPr>
              <w:t>автентифікацію</w:t>
            </w:r>
            <w:proofErr w:type="spellEnd"/>
            <w:r w:rsidRPr="00C537D0">
              <w:rPr>
                <w:rFonts w:eastAsia="Times New Roman"/>
                <w:color w:val="000000" w:themeColor="text1"/>
                <w:sz w:val="22"/>
                <w:szCs w:val="22"/>
              </w:rPr>
              <w:t>):</w:t>
            </w:r>
          </w:p>
          <w:p w:rsidR="000D7986" w:rsidRPr="00C537D0" w:rsidRDefault="000D7986" w:rsidP="00C537D0">
            <w:pPr>
              <w:tabs>
                <w:tab w:val="left" w:pos="542"/>
              </w:tabs>
              <w:jc w:val="both"/>
              <w:rPr>
                <w:rFonts w:eastAsia="Times New Roman"/>
                <w:i/>
                <w:color w:val="000000" w:themeColor="text1"/>
                <w:sz w:val="22"/>
                <w:szCs w:val="22"/>
              </w:rPr>
            </w:pPr>
            <w:r w:rsidRPr="00C537D0">
              <w:rPr>
                <w:rFonts w:eastAsia="Times New Roman"/>
                <w:color w:val="000000" w:themeColor="text1"/>
                <w:sz w:val="22"/>
                <w:szCs w:val="22"/>
              </w:rPr>
              <w:t xml:space="preserve"> </w:t>
            </w:r>
            <w:r w:rsidR="00C537D0">
              <w:rPr>
                <w:rFonts w:eastAsia="Times New Roman"/>
                <w:color w:val="000000" w:themeColor="text1"/>
                <w:sz w:val="22"/>
                <w:szCs w:val="22"/>
              </w:rPr>
              <w:t xml:space="preserve">                  </w:t>
            </w:r>
            <w:r w:rsidRPr="00C537D0">
              <w:rPr>
                <w:rFonts w:eastAsia="Times New Roman"/>
                <w:i/>
                <w:color w:val="000000" w:themeColor="text1"/>
                <w:sz w:val="22"/>
                <w:szCs w:val="22"/>
              </w:rPr>
              <w:t>Якщо учасником є юридична особа:</w:t>
            </w:r>
          </w:p>
          <w:p w:rsidR="000D7986" w:rsidRPr="00C537D0" w:rsidRDefault="000D7986" w:rsidP="000D7986">
            <w:pPr>
              <w:tabs>
                <w:tab w:val="left" w:pos="542"/>
              </w:tabs>
              <w:jc w:val="both"/>
              <w:rPr>
                <w:rFonts w:eastAsia="Times New Roman"/>
                <w:color w:val="000000" w:themeColor="text1"/>
                <w:sz w:val="22"/>
                <w:szCs w:val="22"/>
              </w:rPr>
            </w:pPr>
            <w:r w:rsidRPr="00C537D0">
              <w:rPr>
                <w:rFonts w:eastAsia="Times New Roman"/>
                <w:color w:val="000000" w:themeColor="text1"/>
                <w:sz w:val="22"/>
                <w:szCs w:val="22"/>
              </w:rPr>
              <w:t xml:space="preserve">- КЕП або УЕП службової (посадової) особи учасника процедури закупівлі, </w:t>
            </w:r>
          </w:p>
          <w:p w:rsidR="000D7986" w:rsidRPr="00C537D0" w:rsidRDefault="000D7986" w:rsidP="000D7986">
            <w:pPr>
              <w:tabs>
                <w:tab w:val="left" w:pos="542"/>
              </w:tabs>
              <w:jc w:val="both"/>
              <w:rPr>
                <w:rFonts w:eastAsia="Times New Roman"/>
                <w:color w:val="000000" w:themeColor="text1"/>
                <w:sz w:val="22"/>
                <w:szCs w:val="22"/>
              </w:rPr>
            </w:pPr>
            <w:r w:rsidRPr="00C537D0">
              <w:rPr>
                <w:rFonts w:eastAsia="Times New Roman"/>
                <w:color w:val="000000" w:themeColor="text1"/>
                <w:sz w:val="22"/>
                <w:szCs w:val="22"/>
              </w:rPr>
              <w:t xml:space="preserve">або </w:t>
            </w:r>
          </w:p>
          <w:p w:rsidR="000D7986" w:rsidRPr="00C537D0" w:rsidRDefault="000D7986" w:rsidP="000D7986">
            <w:pPr>
              <w:tabs>
                <w:tab w:val="left" w:pos="542"/>
              </w:tabs>
              <w:jc w:val="both"/>
              <w:rPr>
                <w:rFonts w:eastAsia="Times New Roman"/>
                <w:color w:val="000000" w:themeColor="text1"/>
                <w:sz w:val="22"/>
                <w:szCs w:val="22"/>
              </w:rPr>
            </w:pPr>
            <w:r w:rsidRPr="00C537D0">
              <w:rPr>
                <w:rFonts w:eastAsia="Times New Roman"/>
                <w:color w:val="000000" w:themeColor="text1"/>
                <w:sz w:val="22"/>
                <w:szCs w:val="22"/>
              </w:rPr>
              <w:t xml:space="preserve">- КЕП або УЕП фізичної особи - </w:t>
            </w:r>
            <w:r w:rsidRPr="00C537D0">
              <w:rPr>
                <w:bCs/>
                <w:color w:val="000000" w:themeColor="text1"/>
                <w:sz w:val="22"/>
                <w:szCs w:val="22"/>
              </w:rPr>
              <w:t>представника </w:t>
            </w:r>
            <w:r w:rsidRPr="00C537D0">
              <w:rPr>
                <w:rFonts w:eastAsia="Times New Roman"/>
                <w:color w:val="000000" w:themeColor="text1"/>
                <w:sz w:val="22"/>
                <w:szCs w:val="22"/>
              </w:rPr>
              <w:t>учасника процедури закупівлі</w:t>
            </w:r>
            <w:r w:rsidRPr="00C537D0">
              <w:rPr>
                <w:bCs/>
                <w:color w:val="000000" w:themeColor="text1"/>
                <w:sz w:val="22"/>
                <w:szCs w:val="22"/>
              </w:rPr>
              <w:t> за довіреністю, дорученням або іншим документом, що уповноважує її.</w:t>
            </w:r>
          </w:p>
          <w:p w:rsidR="000D7986" w:rsidRPr="00C537D0" w:rsidRDefault="000D7986" w:rsidP="000D7986">
            <w:pPr>
              <w:tabs>
                <w:tab w:val="left" w:pos="542"/>
              </w:tabs>
              <w:jc w:val="center"/>
              <w:rPr>
                <w:rFonts w:eastAsia="Times New Roman"/>
                <w:i/>
                <w:color w:val="000000" w:themeColor="text1"/>
                <w:sz w:val="22"/>
                <w:szCs w:val="22"/>
              </w:rPr>
            </w:pPr>
            <w:r w:rsidRPr="00C537D0">
              <w:rPr>
                <w:rFonts w:eastAsia="Times New Roman"/>
                <w:i/>
                <w:color w:val="000000" w:themeColor="text1"/>
                <w:sz w:val="22"/>
                <w:szCs w:val="22"/>
              </w:rPr>
              <w:t>Якщо учасником є фізична особа-підприємець:</w:t>
            </w:r>
          </w:p>
          <w:p w:rsidR="000D7986" w:rsidRPr="00C537D0" w:rsidRDefault="000D7986" w:rsidP="000D7986">
            <w:pPr>
              <w:tabs>
                <w:tab w:val="left" w:pos="542"/>
              </w:tabs>
              <w:jc w:val="both"/>
              <w:rPr>
                <w:rFonts w:eastAsia="Times New Roman"/>
                <w:color w:val="000000" w:themeColor="text1"/>
                <w:sz w:val="22"/>
                <w:szCs w:val="22"/>
              </w:rPr>
            </w:pPr>
            <w:r w:rsidRPr="00C537D0">
              <w:rPr>
                <w:rFonts w:eastAsia="Times New Roman"/>
                <w:color w:val="000000" w:themeColor="text1"/>
                <w:sz w:val="22"/>
                <w:szCs w:val="22"/>
              </w:rPr>
              <w:t xml:space="preserve">- КЕП або УЕП фізичної особи </w:t>
            </w:r>
          </w:p>
          <w:p w:rsidR="000D7986" w:rsidRPr="000D7986" w:rsidRDefault="000D7986" w:rsidP="000D7986">
            <w:pPr>
              <w:jc w:val="both"/>
              <w:rPr>
                <w:rFonts w:eastAsia="Times New Roman"/>
                <w:color w:val="000000" w:themeColor="text1"/>
                <w:sz w:val="22"/>
                <w:szCs w:val="22"/>
              </w:rPr>
            </w:pPr>
            <w:r w:rsidRPr="000D7986">
              <w:rPr>
                <w:rFonts w:eastAsia="Times New Roman"/>
                <w:color w:val="000000" w:themeColor="text1"/>
                <w:sz w:val="22"/>
                <w:szCs w:val="22"/>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8" w:history="1">
              <w:r w:rsidRPr="000D7986">
                <w:rPr>
                  <w:rStyle w:val="a4"/>
                  <w:color w:val="000000" w:themeColor="text1"/>
                  <w:sz w:val="22"/>
                  <w:szCs w:val="22"/>
                </w:rPr>
                <w:t>https://acskidd.gov.ua/sign</w:t>
              </w:r>
            </w:hyperlink>
            <w:r w:rsidRPr="000D7986">
              <w:rPr>
                <w:color w:val="000000" w:themeColor="text1"/>
                <w:sz w:val="22"/>
                <w:szCs w:val="22"/>
              </w:rPr>
              <w:t>.</w:t>
            </w:r>
          </w:p>
          <w:p w:rsidR="000D7986" w:rsidRPr="000D7986" w:rsidRDefault="000D7986" w:rsidP="000D7986">
            <w:pPr>
              <w:jc w:val="both"/>
              <w:rPr>
                <w:rFonts w:eastAsia="Times New Roman"/>
                <w:color w:val="000000" w:themeColor="text1"/>
                <w:sz w:val="22"/>
                <w:szCs w:val="22"/>
              </w:rPr>
            </w:pPr>
            <w:r w:rsidRPr="000D7986">
              <w:rPr>
                <w:color w:val="000000" w:themeColor="text1"/>
                <w:sz w:val="22"/>
                <w:szCs w:val="22"/>
                <w:shd w:val="clear" w:color="auto" w:fill="FFFFFF"/>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0D7986">
                <w:rPr>
                  <w:rStyle w:val="a4"/>
                  <w:color w:val="000000" w:themeColor="text1"/>
                  <w:sz w:val="22"/>
                  <w:szCs w:val="22"/>
                  <w:shd w:val="clear" w:color="auto" w:fill="FFFFFF"/>
                </w:rPr>
                <w:t>Закону України</w:t>
              </w:r>
            </w:hyperlink>
            <w:r w:rsidRPr="000D7986">
              <w:rPr>
                <w:color w:val="000000" w:themeColor="text1"/>
                <w:sz w:val="22"/>
                <w:szCs w:val="22"/>
                <w:shd w:val="clear" w:color="auto" w:fill="FFFFFF"/>
              </w:rPr>
              <w:t xml:space="preserve"> "Про електронні довірчі послуги". </w:t>
            </w:r>
          </w:p>
          <w:p w:rsidR="000D7986" w:rsidRPr="000D7986" w:rsidRDefault="000D7986" w:rsidP="000D7986">
            <w:pPr>
              <w:shd w:val="clear" w:color="auto" w:fill="FFFFFF" w:themeFill="background1"/>
              <w:jc w:val="both"/>
              <w:rPr>
                <w:rFonts w:eastAsia="Times New Roman"/>
                <w:color w:val="000000" w:themeColor="text1"/>
                <w:sz w:val="22"/>
                <w:szCs w:val="22"/>
              </w:rPr>
            </w:pPr>
            <w:r w:rsidRPr="000D7986">
              <w:rPr>
                <w:rFonts w:eastAsia="Times New Roman"/>
                <w:color w:val="000000" w:themeColor="text1"/>
                <w:sz w:val="22"/>
                <w:szCs w:val="22"/>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w:t>
            </w:r>
            <w:r w:rsidRPr="00DF3840">
              <w:rPr>
                <w:rFonts w:eastAsia="Times New Roman"/>
                <w:color w:val="000000" w:themeColor="text1"/>
                <w:sz w:val="22"/>
                <w:szCs w:val="22"/>
              </w:rPr>
              <w:t>додатку 4 до Т</w:t>
            </w:r>
            <w:r w:rsidRPr="00C9039A">
              <w:rPr>
                <w:rFonts w:eastAsia="Times New Roman"/>
                <w:color w:val="000000" w:themeColor="text1"/>
                <w:sz w:val="22"/>
                <w:szCs w:val="22"/>
              </w:rPr>
              <w:t>ен</w:t>
            </w:r>
            <w:r w:rsidRPr="00DF3840">
              <w:rPr>
                <w:rFonts w:eastAsia="Times New Roman"/>
                <w:color w:val="000000" w:themeColor="text1"/>
                <w:sz w:val="22"/>
                <w:szCs w:val="22"/>
              </w:rPr>
              <w:t>дерної</w:t>
            </w:r>
            <w:r w:rsidRPr="000D7986">
              <w:rPr>
                <w:rFonts w:eastAsia="Times New Roman"/>
                <w:color w:val="000000" w:themeColor="text1"/>
                <w:sz w:val="22"/>
                <w:szCs w:val="22"/>
              </w:rPr>
              <w:t xml:space="preserve"> документації. </w:t>
            </w:r>
          </w:p>
          <w:p w:rsidR="000D7986" w:rsidRPr="000D7986" w:rsidRDefault="000D7986" w:rsidP="000D7986">
            <w:pPr>
              <w:shd w:val="clear" w:color="auto" w:fill="FFFFFF" w:themeFill="background1"/>
              <w:jc w:val="both"/>
              <w:rPr>
                <w:rFonts w:eastAsia="Times New Roman"/>
                <w:color w:val="000000" w:themeColor="text1"/>
                <w:sz w:val="22"/>
                <w:szCs w:val="22"/>
              </w:rPr>
            </w:pPr>
            <w:r w:rsidRPr="000D7986">
              <w:rPr>
                <w:rFonts w:eastAsia="Times New Roman"/>
                <w:color w:val="000000" w:themeColor="text1"/>
                <w:sz w:val="22"/>
                <w:szCs w:val="22"/>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0D7986" w:rsidRPr="000D7986" w:rsidRDefault="000D7986" w:rsidP="000D7986">
            <w:pPr>
              <w:shd w:val="clear" w:color="auto" w:fill="FFFFFF" w:themeFill="background1"/>
              <w:jc w:val="both"/>
              <w:rPr>
                <w:rFonts w:eastAsia="Times New Roman"/>
                <w:color w:val="000000" w:themeColor="text1"/>
                <w:sz w:val="22"/>
                <w:szCs w:val="22"/>
              </w:rPr>
            </w:pPr>
            <w:r w:rsidRPr="000D7986">
              <w:rPr>
                <w:rFonts w:eastAsia="Times New Roman"/>
                <w:color w:val="000000" w:themeColor="text1"/>
                <w:sz w:val="22"/>
                <w:szCs w:val="22"/>
              </w:rPr>
              <w:t>Тендерні пропозиції після закінчення кінцевого строку їх подання не приймаються електронною системою закупівель.</w:t>
            </w:r>
          </w:p>
          <w:p w:rsidR="000D7986" w:rsidRPr="000D7986" w:rsidRDefault="000D7986" w:rsidP="000D7986">
            <w:pPr>
              <w:shd w:val="clear" w:color="auto" w:fill="FFFFFF" w:themeFill="background1"/>
              <w:jc w:val="both"/>
              <w:rPr>
                <w:rFonts w:eastAsia="Times New Roman"/>
                <w:color w:val="000000" w:themeColor="text1"/>
                <w:sz w:val="22"/>
                <w:szCs w:val="22"/>
              </w:rPr>
            </w:pPr>
            <w:r w:rsidRPr="000D7986">
              <w:rPr>
                <w:rFonts w:eastAsia="Times New Roman"/>
                <w:color w:val="000000" w:themeColor="text1"/>
                <w:sz w:val="22"/>
                <w:szCs w:val="22"/>
              </w:rPr>
              <w:lastRenderedPageBreak/>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0D7986" w:rsidRPr="000D7986" w:rsidRDefault="000D7986" w:rsidP="000D7986">
            <w:pPr>
              <w:shd w:val="clear" w:color="auto" w:fill="FFFFFF" w:themeFill="background1"/>
              <w:jc w:val="both"/>
              <w:rPr>
                <w:rFonts w:eastAsia="Times New Roman"/>
                <w:color w:val="000000" w:themeColor="text1"/>
                <w:sz w:val="22"/>
                <w:szCs w:val="22"/>
              </w:rPr>
            </w:pPr>
            <w:r w:rsidRPr="000D7986">
              <w:rPr>
                <w:rFonts w:eastAsia="Times New Roman"/>
                <w:color w:val="000000" w:themeColor="text1"/>
                <w:sz w:val="22"/>
                <w:szCs w:val="22"/>
              </w:rPr>
              <w:t>У разі якщо тендерна пропозиція подається об’єднанням учасників, до неї обов’язково включається документ про створення такого об’єднання.</w:t>
            </w:r>
          </w:p>
          <w:p w:rsidR="000D7986" w:rsidRPr="000D7986" w:rsidRDefault="000D7986" w:rsidP="000D7986">
            <w:pPr>
              <w:shd w:val="clear" w:color="auto" w:fill="FFFFFF" w:themeFill="background1"/>
              <w:jc w:val="both"/>
              <w:rPr>
                <w:rFonts w:eastAsia="Times New Roman"/>
                <w:color w:val="000000" w:themeColor="text1"/>
                <w:sz w:val="22"/>
                <w:szCs w:val="22"/>
              </w:rPr>
            </w:pPr>
            <w:r w:rsidRPr="000D7986">
              <w:rPr>
                <w:rFonts w:eastAsia="Times New Roman"/>
                <w:color w:val="000000" w:themeColor="text1"/>
                <w:sz w:val="22"/>
                <w:szCs w:val="22"/>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F133B" w:rsidRPr="000D7986" w:rsidRDefault="000D7986" w:rsidP="000D7986">
            <w:pPr>
              <w:spacing w:before="60" w:after="60"/>
              <w:ind w:firstLine="238"/>
              <w:jc w:val="both"/>
              <w:rPr>
                <w:color w:val="000000"/>
                <w:sz w:val="22"/>
                <w:szCs w:val="22"/>
              </w:rPr>
            </w:pPr>
            <w:r w:rsidRPr="000D7986">
              <w:rPr>
                <w:rFonts w:eastAsia="Times New Roman"/>
                <w:color w:val="000000" w:themeColor="text1"/>
                <w:sz w:val="22"/>
                <w:szCs w:val="22"/>
              </w:rPr>
              <w:t>Відповідальність за достовірність та зміст інформації, викладеної в документах, які подані у складі тендерної пропозиції, несе учасник.</w:t>
            </w:r>
          </w:p>
          <w:p w:rsidR="003F133B" w:rsidRPr="000D7986" w:rsidRDefault="003F133B" w:rsidP="00162FA3">
            <w:pPr>
              <w:spacing w:before="60" w:after="60"/>
              <w:ind w:firstLine="238"/>
              <w:jc w:val="both"/>
              <w:rPr>
                <w:color w:val="000000"/>
                <w:sz w:val="22"/>
                <w:szCs w:val="22"/>
              </w:rPr>
            </w:pPr>
            <w:r w:rsidRPr="000D7986">
              <w:rPr>
                <w:color w:val="000000"/>
                <w:sz w:val="22"/>
                <w:szCs w:val="22"/>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F133B" w:rsidRPr="000D7986" w:rsidRDefault="003F133B" w:rsidP="00162FA3">
            <w:pPr>
              <w:spacing w:before="60" w:after="60"/>
              <w:ind w:firstLine="238"/>
              <w:jc w:val="both"/>
              <w:rPr>
                <w:color w:val="000000"/>
                <w:sz w:val="22"/>
                <w:szCs w:val="22"/>
              </w:rPr>
            </w:pPr>
            <w:r w:rsidRPr="000D7986">
              <w:rPr>
                <w:color w:val="000000"/>
                <w:sz w:val="22"/>
                <w:szCs w:val="22"/>
              </w:rPr>
              <w:t>Перелік формальних помилок, затверджений наказом Мінекономіки від 15.04.2020 №710:</w:t>
            </w:r>
          </w:p>
          <w:p w:rsidR="003F133B" w:rsidRPr="000D7986" w:rsidRDefault="003F133B" w:rsidP="00162FA3">
            <w:pPr>
              <w:shd w:val="clear" w:color="auto" w:fill="FFFFFF"/>
              <w:spacing w:before="60" w:after="60"/>
              <w:ind w:firstLine="448"/>
              <w:jc w:val="both"/>
              <w:rPr>
                <w:color w:val="000000"/>
                <w:sz w:val="22"/>
                <w:szCs w:val="22"/>
              </w:rPr>
            </w:pPr>
            <w:r w:rsidRPr="000D7986">
              <w:rPr>
                <w:color w:val="000000"/>
                <w:sz w:val="22"/>
                <w:szCs w:val="22"/>
              </w:rPr>
              <w:t>1. Інформація/документ, подана учасником процедури закупівлі у складі тендерної пропозиції, містить помилку (помилки) у частині:</w:t>
            </w:r>
          </w:p>
          <w:p w:rsidR="003F133B" w:rsidRPr="000D7986" w:rsidRDefault="003F133B" w:rsidP="00162FA3">
            <w:pPr>
              <w:shd w:val="clear" w:color="auto" w:fill="FFFFFF"/>
              <w:spacing w:before="60" w:after="60"/>
              <w:jc w:val="both"/>
              <w:rPr>
                <w:color w:val="000000"/>
                <w:sz w:val="22"/>
                <w:szCs w:val="22"/>
              </w:rPr>
            </w:pPr>
            <w:bookmarkStart w:id="0" w:name="bookmark=id.gjdgxs"/>
            <w:bookmarkEnd w:id="0"/>
            <w:r w:rsidRPr="000D7986">
              <w:rPr>
                <w:color w:val="000000"/>
                <w:sz w:val="22"/>
                <w:szCs w:val="22"/>
              </w:rPr>
              <w:t>- уживання великої літери;</w:t>
            </w:r>
          </w:p>
          <w:p w:rsidR="003F133B" w:rsidRPr="000D7986" w:rsidRDefault="003F133B" w:rsidP="00162FA3">
            <w:pPr>
              <w:shd w:val="clear" w:color="auto" w:fill="FFFFFF"/>
              <w:spacing w:before="60" w:after="60"/>
              <w:jc w:val="both"/>
              <w:rPr>
                <w:color w:val="000000"/>
                <w:sz w:val="22"/>
                <w:szCs w:val="22"/>
              </w:rPr>
            </w:pPr>
            <w:bookmarkStart w:id="1" w:name="bookmark=id.30j0zll"/>
            <w:bookmarkEnd w:id="1"/>
            <w:r w:rsidRPr="000D7986">
              <w:rPr>
                <w:color w:val="000000"/>
                <w:sz w:val="22"/>
                <w:szCs w:val="22"/>
              </w:rPr>
              <w:t>- уживання розділових знаків та відмінювання слів у реченні;</w:t>
            </w:r>
          </w:p>
          <w:p w:rsidR="003F133B" w:rsidRPr="000D7986" w:rsidRDefault="003F133B" w:rsidP="00162FA3">
            <w:pPr>
              <w:shd w:val="clear" w:color="auto" w:fill="FFFFFF"/>
              <w:spacing w:before="60" w:after="60"/>
              <w:jc w:val="both"/>
              <w:rPr>
                <w:color w:val="000000"/>
                <w:sz w:val="22"/>
                <w:szCs w:val="22"/>
              </w:rPr>
            </w:pPr>
            <w:bookmarkStart w:id="2" w:name="bookmark=id.1fob9te"/>
            <w:bookmarkEnd w:id="2"/>
            <w:r w:rsidRPr="000D7986">
              <w:rPr>
                <w:color w:val="000000"/>
                <w:sz w:val="22"/>
                <w:szCs w:val="22"/>
              </w:rPr>
              <w:t>- використання слова або мовного звороту, запозичених з іншої мови;</w:t>
            </w:r>
          </w:p>
          <w:p w:rsidR="003F133B" w:rsidRPr="000D7986" w:rsidRDefault="003F133B" w:rsidP="00162FA3">
            <w:pPr>
              <w:shd w:val="clear" w:color="auto" w:fill="FFFFFF"/>
              <w:spacing w:before="60" w:after="60"/>
              <w:jc w:val="both"/>
              <w:rPr>
                <w:color w:val="000000"/>
                <w:sz w:val="22"/>
                <w:szCs w:val="22"/>
              </w:rPr>
            </w:pPr>
            <w:bookmarkStart w:id="3" w:name="bookmark=id.3znysh7"/>
            <w:bookmarkEnd w:id="3"/>
            <w:r w:rsidRPr="000D7986">
              <w:rPr>
                <w:color w:val="000000"/>
                <w:sz w:val="22"/>
                <w:szCs w:val="22"/>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F133B" w:rsidRPr="000D7986" w:rsidRDefault="003F133B" w:rsidP="00162FA3">
            <w:pPr>
              <w:shd w:val="clear" w:color="auto" w:fill="FFFFFF"/>
              <w:spacing w:before="60" w:after="60"/>
              <w:jc w:val="both"/>
              <w:rPr>
                <w:color w:val="000000"/>
                <w:sz w:val="22"/>
                <w:szCs w:val="22"/>
              </w:rPr>
            </w:pPr>
            <w:bookmarkStart w:id="4" w:name="bookmark=id.2et92p0"/>
            <w:bookmarkEnd w:id="4"/>
            <w:r w:rsidRPr="000D7986">
              <w:rPr>
                <w:color w:val="000000"/>
                <w:sz w:val="22"/>
                <w:szCs w:val="22"/>
              </w:rPr>
              <w:t>- застосування правил переносу частини слова з рядка в рядок;</w:t>
            </w:r>
          </w:p>
          <w:p w:rsidR="003F133B" w:rsidRPr="000D7986" w:rsidRDefault="003F133B" w:rsidP="00162FA3">
            <w:pPr>
              <w:shd w:val="clear" w:color="auto" w:fill="FFFFFF"/>
              <w:spacing w:before="60" w:after="60"/>
              <w:jc w:val="both"/>
              <w:rPr>
                <w:color w:val="000000"/>
                <w:sz w:val="22"/>
                <w:szCs w:val="22"/>
              </w:rPr>
            </w:pPr>
            <w:bookmarkStart w:id="5" w:name="bookmark=id.tyjcwt"/>
            <w:bookmarkEnd w:id="5"/>
            <w:r w:rsidRPr="000D7986">
              <w:rPr>
                <w:color w:val="000000"/>
                <w:sz w:val="22"/>
                <w:szCs w:val="22"/>
              </w:rPr>
              <w:t>- написання слів разом та/або окремо, та/або через дефіс;</w:t>
            </w:r>
          </w:p>
          <w:p w:rsidR="003F133B" w:rsidRPr="000D7986" w:rsidRDefault="003F133B" w:rsidP="00162FA3">
            <w:pPr>
              <w:shd w:val="clear" w:color="auto" w:fill="FFFFFF"/>
              <w:spacing w:before="60" w:after="60"/>
              <w:jc w:val="both"/>
              <w:rPr>
                <w:color w:val="000000"/>
                <w:sz w:val="22"/>
                <w:szCs w:val="22"/>
              </w:rPr>
            </w:pPr>
            <w:bookmarkStart w:id="6" w:name="bookmark=id.3dy6vkm"/>
            <w:bookmarkEnd w:id="6"/>
            <w:r w:rsidRPr="000D7986">
              <w:rPr>
                <w:color w:val="000000"/>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F133B" w:rsidRPr="000D7986" w:rsidRDefault="003F133B" w:rsidP="00162FA3">
            <w:pPr>
              <w:shd w:val="clear" w:color="auto" w:fill="FFFFFF"/>
              <w:spacing w:before="60" w:after="60"/>
              <w:ind w:firstLine="450"/>
              <w:jc w:val="both"/>
              <w:rPr>
                <w:color w:val="000000"/>
                <w:sz w:val="22"/>
                <w:szCs w:val="22"/>
              </w:rPr>
            </w:pPr>
            <w:bookmarkStart w:id="7" w:name="bookmark=id.1t3h5sf"/>
            <w:bookmarkEnd w:id="7"/>
            <w:r w:rsidRPr="000D7986">
              <w:rPr>
                <w:color w:val="000000"/>
                <w:sz w:val="22"/>
                <w:szCs w:val="22"/>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w:t>
            </w:r>
            <w:r w:rsidRPr="000D7986">
              <w:rPr>
                <w:color w:val="000000"/>
                <w:sz w:val="22"/>
                <w:szCs w:val="22"/>
              </w:rPr>
              <w:lastRenderedPageBreak/>
              <w:t>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F133B" w:rsidRPr="000D7986" w:rsidRDefault="003F133B" w:rsidP="00162FA3">
            <w:pPr>
              <w:shd w:val="clear" w:color="auto" w:fill="FFFFFF"/>
              <w:spacing w:before="60" w:after="60"/>
              <w:ind w:firstLine="450"/>
              <w:jc w:val="both"/>
              <w:rPr>
                <w:color w:val="000000"/>
                <w:sz w:val="22"/>
                <w:szCs w:val="22"/>
              </w:rPr>
            </w:pPr>
            <w:bookmarkStart w:id="8" w:name="bookmark=id.4d34og8"/>
            <w:bookmarkEnd w:id="8"/>
            <w:r w:rsidRPr="000D7986">
              <w:rPr>
                <w:color w:val="000000"/>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F133B" w:rsidRPr="000D7986" w:rsidRDefault="003F133B" w:rsidP="00162FA3">
            <w:pPr>
              <w:shd w:val="clear" w:color="auto" w:fill="FFFFFF"/>
              <w:spacing w:before="60" w:after="60"/>
              <w:ind w:firstLine="450"/>
              <w:jc w:val="both"/>
              <w:rPr>
                <w:color w:val="000000"/>
                <w:sz w:val="22"/>
                <w:szCs w:val="22"/>
              </w:rPr>
            </w:pPr>
            <w:bookmarkStart w:id="9" w:name="bookmark=id.2s8eyo1"/>
            <w:bookmarkEnd w:id="9"/>
            <w:r w:rsidRPr="000D7986">
              <w:rPr>
                <w:color w:val="000000"/>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F133B" w:rsidRPr="000D7986" w:rsidRDefault="003F133B" w:rsidP="00162FA3">
            <w:pPr>
              <w:shd w:val="clear" w:color="auto" w:fill="FFFFFF"/>
              <w:spacing w:before="60" w:after="60"/>
              <w:ind w:firstLine="450"/>
              <w:jc w:val="both"/>
              <w:rPr>
                <w:color w:val="000000"/>
                <w:sz w:val="22"/>
                <w:szCs w:val="22"/>
              </w:rPr>
            </w:pPr>
            <w:bookmarkStart w:id="10" w:name="bookmark=id.17dp8vu"/>
            <w:bookmarkEnd w:id="10"/>
            <w:r w:rsidRPr="000D7986">
              <w:rPr>
                <w:color w:val="000000"/>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F133B" w:rsidRPr="000D7986" w:rsidRDefault="003F133B" w:rsidP="00162FA3">
            <w:pPr>
              <w:shd w:val="clear" w:color="auto" w:fill="FFFFFF"/>
              <w:spacing w:before="60" w:after="60"/>
              <w:ind w:firstLine="450"/>
              <w:jc w:val="both"/>
              <w:rPr>
                <w:color w:val="000000"/>
                <w:sz w:val="22"/>
                <w:szCs w:val="22"/>
              </w:rPr>
            </w:pPr>
            <w:bookmarkStart w:id="11" w:name="bookmark=id.3rdcrjn"/>
            <w:bookmarkEnd w:id="11"/>
            <w:r w:rsidRPr="000D7986">
              <w:rPr>
                <w:color w:val="000000"/>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F133B" w:rsidRPr="000D7986" w:rsidRDefault="003F133B" w:rsidP="00162FA3">
            <w:pPr>
              <w:shd w:val="clear" w:color="auto" w:fill="FFFFFF"/>
              <w:spacing w:before="60" w:after="60"/>
              <w:ind w:firstLine="450"/>
              <w:jc w:val="both"/>
              <w:rPr>
                <w:color w:val="000000"/>
                <w:sz w:val="22"/>
                <w:szCs w:val="22"/>
              </w:rPr>
            </w:pPr>
            <w:bookmarkStart w:id="12" w:name="bookmark=id.26in1rg"/>
            <w:bookmarkEnd w:id="12"/>
            <w:r w:rsidRPr="000D7986">
              <w:rPr>
                <w:color w:val="000000"/>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F133B" w:rsidRPr="000D7986" w:rsidRDefault="003F133B" w:rsidP="00162FA3">
            <w:pPr>
              <w:shd w:val="clear" w:color="auto" w:fill="FFFFFF"/>
              <w:spacing w:before="60" w:after="60"/>
              <w:ind w:firstLine="450"/>
              <w:jc w:val="both"/>
              <w:rPr>
                <w:color w:val="000000"/>
                <w:sz w:val="22"/>
                <w:szCs w:val="22"/>
              </w:rPr>
            </w:pPr>
            <w:bookmarkStart w:id="13" w:name="bookmark=id.lnxbz9"/>
            <w:bookmarkEnd w:id="13"/>
            <w:r w:rsidRPr="000D7986">
              <w:rPr>
                <w:color w:val="000000"/>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F133B" w:rsidRPr="000D7986" w:rsidRDefault="003F133B" w:rsidP="00162FA3">
            <w:pPr>
              <w:shd w:val="clear" w:color="auto" w:fill="FFFFFF"/>
              <w:spacing w:before="60" w:after="60"/>
              <w:ind w:firstLine="450"/>
              <w:jc w:val="both"/>
              <w:rPr>
                <w:color w:val="000000"/>
                <w:sz w:val="22"/>
                <w:szCs w:val="22"/>
              </w:rPr>
            </w:pPr>
            <w:bookmarkStart w:id="14" w:name="bookmark=id.35nkun2"/>
            <w:bookmarkEnd w:id="14"/>
            <w:r w:rsidRPr="000D7986">
              <w:rPr>
                <w:color w:val="000000"/>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F133B" w:rsidRPr="000D7986" w:rsidRDefault="003F133B" w:rsidP="00162FA3">
            <w:pPr>
              <w:shd w:val="clear" w:color="auto" w:fill="FFFFFF"/>
              <w:spacing w:before="60" w:after="60"/>
              <w:ind w:firstLine="450"/>
              <w:jc w:val="both"/>
              <w:rPr>
                <w:color w:val="000000"/>
                <w:sz w:val="22"/>
                <w:szCs w:val="22"/>
              </w:rPr>
            </w:pPr>
            <w:bookmarkStart w:id="15" w:name="bookmark=id.1ksv4uv"/>
            <w:bookmarkEnd w:id="15"/>
            <w:r w:rsidRPr="000D7986">
              <w:rPr>
                <w:color w:val="000000"/>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F133B" w:rsidRPr="000D7986" w:rsidRDefault="003F133B" w:rsidP="00162FA3">
            <w:pPr>
              <w:shd w:val="clear" w:color="auto" w:fill="FFFFFF"/>
              <w:spacing w:before="60" w:after="60"/>
              <w:ind w:firstLine="450"/>
              <w:jc w:val="both"/>
              <w:rPr>
                <w:color w:val="000000"/>
                <w:sz w:val="22"/>
                <w:szCs w:val="22"/>
              </w:rPr>
            </w:pPr>
            <w:bookmarkStart w:id="16" w:name="bookmark=id.44sinio"/>
            <w:bookmarkEnd w:id="16"/>
            <w:r w:rsidRPr="000D7986">
              <w:rPr>
                <w:color w:val="000000"/>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F133B" w:rsidRPr="000D7986" w:rsidRDefault="003F133B" w:rsidP="00162FA3">
            <w:pPr>
              <w:shd w:val="clear" w:color="auto" w:fill="FFFFFF"/>
              <w:spacing w:before="60" w:after="60"/>
              <w:ind w:firstLine="450"/>
              <w:jc w:val="both"/>
              <w:rPr>
                <w:color w:val="000000"/>
                <w:sz w:val="22"/>
                <w:szCs w:val="22"/>
              </w:rPr>
            </w:pPr>
            <w:bookmarkStart w:id="17" w:name="bookmark=id.2jxsxqh"/>
            <w:bookmarkEnd w:id="17"/>
            <w:r w:rsidRPr="000D7986">
              <w:rPr>
                <w:color w:val="000000"/>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F133B" w:rsidRPr="000D7986" w:rsidRDefault="003F133B" w:rsidP="00162FA3">
            <w:pPr>
              <w:shd w:val="clear" w:color="auto" w:fill="FFFFFF"/>
              <w:spacing w:before="60" w:after="60"/>
              <w:jc w:val="both"/>
              <w:rPr>
                <w:color w:val="000000"/>
                <w:sz w:val="22"/>
                <w:szCs w:val="22"/>
              </w:rPr>
            </w:pPr>
            <w:r w:rsidRPr="000D7986">
              <w:rPr>
                <w:color w:val="000000"/>
                <w:sz w:val="22"/>
                <w:szCs w:val="22"/>
              </w:rPr>
              <w:t>Допущення учасниками у тендерній пропозиції таких вищевказаних формальних помилок не призведе до відхилення їх тендерних пропозицій.</w:t>
            </w:r>
          </w:p>
          <w:p w:rsidR="003F133B" w:rsidRPr="000D7986" w:rsidRDefault="003F133B" w:rsidP="00162FA3">
            <w:pPr>
              <w:spacing w:before="60" w:after="60"/>
              <w:ind w:left="284" w:hanging="48"/>
              <w:jc w:val="both"/>
              <w:rPr>
                <w:color w:val="000000"/>
                <w:sz w:val="22"/>
                <w:szCs w:val="22"/>
              </w:rPr>
            </w:pPr>
            <w:r w:rsidRPr="000D7986">
              <w:rPr>
                <w:color w:val="000000"/>
                <w:sz w:val="22"/>
                <w:szCs w:val="22"/>
              </w:rPr>
              <w:t>Приклади формальних помилок:</w:t>
            </w:r>
          </w:p>
          <w:p w:rsidR="003F133B" w:rsidRPr="000D7986" w:rsidRDefault="003F133B" w:rsidP="00162FA3">
            <w:pPr>
              <w:spacing w:before="60" w:after="60"/>
              <w:ind w:firstLine="236"/>
              <w:jc w:val="both"/>
              <w:rPr>
                <w:color w:val="000000"/>
                <w:sz w:val="22"/>
                <w:szCs w:val="22"/>
              </w:rPr>
            </w:pPr>
            <w:r w:rsidRPr="000D7986">
              <w:rPr>
                <w:color w:val="000000"/>
                <w:sz w:val="22"/>
                <w:szCs w:val="22"/>
              </w:rPr>
              <w:lastRenderedPageBreak/>
              <w:t>До формальних (несуттєвих) помилок можуть бути віднесені такі помилки:</w:t>
            </w:r>
          </w:p>
          <w:p w:rsidR="003F133B" w:rsidRPr="000D7986" w:rsidRDefault="003F133B" w:rsidP="00162FA3">
            <w:pPr>
              <w:spacing w:before="60" w:after="60"/>
              <w:jc w:val="both"/>
              <w:rPr>
                <w:color w:val="000000"/>
                <w:sz w:val="22"/>
                <w:szCs w:val="22"/>
              </w:rPr>
            </w:pPr>
            <w:r w:rsidRPr="000D7986">
              <w:rPr>
                <w:color w:val="000000"/>
                <w:sz w:val="22"/>
                <w:szCs w:val="22"/>
              </w:rPr>
              <w:t>- не завірення окремої сторінки (сторінок) підписом та/або печаткою (за наявності) учасника торгів;</w:t>
            </w:r>
          </w:p>
          <w:p w:rsidR="003F133B" w:rsidRPr="000D7986" w:rsidRDefault="003F133B" w:rsidP="00162FA3">
            <w:pPr>
              <w:spacing w:before="60" w:after="60"/>
              <w:jc w:val="both"/>
              <w:rPr>
                <w:color w:val="000000"/>
                <w:sz w:val="22"/>
                <w:szCs w:val="22"/>
              </w:rPr>
            </w:pPr>
            <w:r w:rsidRPr="000D7986">
              <w:rPr>
                <w:color w:val="000000"/>
                <w:sz w:val="22"/>
                <w:szCs w:val="22"/>
              </w:rPr>
              <w:t>- неправильне (неповне) завірення та/або не завірення учасником копії документа згідно з вимогами цієї документації.</w:t>
            </w:r>
          </w:p>
          <w:p w:rsidR="003F133B" w:rsidRPr="000D7986" w:rsidRDefault="003F133B" w:rsidP="00162FA3">
            <w:pPr>
              <w:spacing w:before="60" w:after="60"/>
              <w:jc w:val="both"/>
              <w:rPr>
                <w:color w:val="000000"/>
                <w:sz w:val="22"/>
                <w:szCs w:val="22"/>
              </w:rPr>
            </w:pPr>
            <w:r w:rsidRPr="000D7986">
              <w:rPr>
                <w:color w:val="000000"/>
                <w:sz w:val="22"/>
                <w:szCs w:val="22"/>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3F133B" w:rsidRPr="000D7986" w:rsidRDefault="003F133B" w:rsidP="00162FA3">
            <w:pPr>
              <w:spacing w:before="60" w:after="60"/>
              <w:jc w:val="both"/>
              <w:rPr>
                <w:color w:val="000000"/>
                <w:sz w:val="22"/>
                <w:szCs w:val="22"/>
              </w:rPr>
            </w:pPr>
            <w:r w:rsidRPr="000D7986">
              <w:rPr>
                <w:color w:val="000000"/>
                <w:sz w:val="22"/>
                <w:szCs w:val="22"/>
              </w:rPr>
              <w:t>- відсутність нумерації сторінок пропозиції;</w:t>
            </w:r>
          </w:p>
          <w:p w:rsidR="003F133B" w:rsidRPr="000D7986" w:rsidRDefault="003F133B" w:rsidP="00162FA3">
            <w:pPr>
              <w:spacing w:before="60" w:after="60"/>
              <w:jc w:val="both"/>
              <w:rPr>
                <w:color w:val="000000"/>
                <w:sz w:val="22"/>
                <w:szCs w:val="22"/>
              </w:rPr>
            </w:pPr>
            <w:r w:rsidRPr="000D7986">
              <w:rPr>
                <w:color w:val="000000"/>
                <w:sz w:val="22"/>
                <w:szCs w:val="22"/>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3F133B" w:rsidRPr="000D7986" w:rsidRDefault="003F133B" w:rsidP="00162FA3">
            <w:pPr>
              <w:spacing w:before="60" w:after="60"/>
              <w:jc w:val="both"/>
              <w:rPr>
                <w:i/>
                <w:color w:val="000000"/>
                <w:sz w:val="22"/>
                <w:szCs w:val="22"/>
              </w:rPr>
            </w:pPr>
            <w:r w:rsidRPr="000D7986">
              <w:rPr>
                <w:color w:val="000000"/>
                <w:sz w:val="22"/>
                <w:szCs w:val="22"/>
              </w:rPr>
              <w:t>- технічні помилки та описки.</w:t>
            </w:r>
          </w:p>
          <w:p w:rsidR="003F133B" w:rsidRPr="000D7986" w:rsidRDefault="003F133B" w:rsidP="00162FA3">
            <w:pPr>
              <w:spacing w:before="60" w:after="60"/>
              <w:ind w:firstLine="284"/>
              <w:jc w:val="both"/>
              <w:rPr>
                <w:color w:val="000000"/>
                <w:sz w:val="22"/>
                <w:szCs w:val="22"/>
              </w:rPr>
            </w:pPr>
            <w:r w:rsidRPr="000D7986">
              <w:rPr>
                <w:i/>
                <w:color w:val="000000"/>
                <w:sz w:val="22"/>
                <w:szCs w:val="22"/>
              </w:rPr>
              <w:t xml:space="preserve">Наприклад: зазначення в довідці русизмів, </w:t>
            </w:r>
            <w:proofErr w:type="spellStart"/>
            <w:r w:rsidRPr="000D7986">
              <w:rPr>
                <w:i/>
                <w:color w:val="000000"/>
                <w:sz w:val="22"/>
                <w:szCs w:val="22"/>
              </w:rPr>
              <w:t>сленгових</w:t>
            </w:r>
            <w:proofErr w:type="spellEnd"/>
            <w:r w:rsidRPr="000D7986">
              <w:rPr>
                <w:i/>
                <w:color w:val="000000"/>
                <w:sz w:val="22"/>
                <w:szCs w:val="22"/>
              </w:rPr>
              <w:t xml:space="preserve"> слів або технічних помилок;</w:t>
            </w:r>
          </w:p>
          <w:p w:rsidR="003F133B" w:rsidRPr="000D7986" w:rsidRDefault="003F133B" w:rsidP="00162FA3">
            <w:pPr>
              <w:spacing w:before="60" w:after="60"/>
              <w:jc w:val="both"/>
              <w:rPr>
                <w:i/>
                <w:color w:val="000000"/>
                <w:sz w:val="22"/>
                <w:szCs w:val="22"/>
              </w:rPr>
            </w:pPr>
            <w:r w:rsidRPr="000D7986">
              <w:rPr>
                <w:color w:val="000000"/>
                <w:sz w:val="22"/>
                <w:szCs w:val="22"/>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3F133B" w:rsidRPr="00BA2DAC" w:rsidRDefault="003F133B" w:rsidP="00BC0415">
            <w:pPr>
              <w:spacing w:before="60" w:after="60"/>
              <w:ind w:firstLine="284"/>
              <w:jc w:val="both"/>
              <w:rPr>
                <w:i/>
                <w:color w:val="000000"/>
              </w:rPr>
            </w:pPr>
            <w:r w:rsidRPr="000D7986">
              <w:rPr>
                <w:i/>
                <w:color w:val="000000"/>
                <w:sz w:val="22"/>
                <w:szCs w:val="22"/>
              </w:rPr>
              <w:t xml:space="preserve">Наприклад: замість вимоги надати довідку в довільній формі </w:t>
            </w:r>
            <w:r w:rsidRPr="00BA2DAC">
              <w:rPr>
                <w:i/>
                <w:color w:val="000000"/>
                <w:sz w:val="22"/>
                <w:szCs w:val="22"/>
              </w:rPr>
              <w:t>учасник надав лист-пояснення.</w:t>
            </w:r>
          </w:p>
        </w:tc>
      </w:tr>
      <w:tr w:rsidR="003F133B" w:rsidRPr="00BA2DAC" w:rsidTr="00154816">
        <w:tblPrEx>
          <w:tblCellMar>
            <w:left w:w="108" w:type="dxa"/>
            <w:right w:w="108" w:type="dxa"/>
          </w:tblCellMar>
        </w:tblPrEx>
        <w:trPr>
          <w:gridAfter w:val="1"/>
          <w:wAfter w:w="108" w:type="dxa"/>
          <w:trHeight w:val="274"/>
          <w:jc w:val="right"/>
        </w:trPr>
        <w:tc>
          <w:tcPr>
            <w:tcW w:w="611" w:type="dxa"/>
            <w:gridSpan w:val="2"/>
            <w:tcBorders>
              <w:top w:val="single" w:sz="4" w:space="0" w:color="000000"/>
              <w:left w:val="single" w:sz="4" w:space="0" w:color="000000"/>
              <w:bottom w:val="single" w:sz="4" w:space="0" w:color="000000"/>
            </w:tcBorders>
          </w:tcPr>
          <w:p w:rsidR="003F133B" w:rsidRPr="00BA2DAC" w:rsidRDefault="003F133B" w:rsidP="00162FA3">
            <w:pPr>
              <w:spacing w:before="60" w:after="60"/>
              <w:jc w:val="center"/>
              <w:rPr>
                <w:color w:val="000000"/>
              </w:rPr>
            </w:pPr>
            <w:r w:rsidRPr="00BA2DAC">
              <w:rPr>
                <w:color w:val="000000"/>
                <w:sz w:val="22"/>
                <w:szCs w:val="22"/>
              </w:rPr>
              <w:lastRenderedPageBreak/>
              <w:t>2</w:t>
            </w:r>
          </w:p>
        </w:tc>
        <w:tc>
          <w:tcPr>
            <w:tcW w:w="3144" w:type="dxa"/>
            <w:gridSpan w:val="2"/>
            <w:tcBorders>
              <w:top w:val="single" w:sz="4" w:space="0" w:color="000000"/>
              <w:left w:val="single" w:sz="4" w:space="0" w:color="000000"/>
              <w:bottom w:val="single" w:sz="4" w:space="0" w:color="000000"/>
            </w:tcBorders>
          </w:tcPr>
          <w:p w:rsidR="003F133B" w:rsidRPr="00BA2DAC" w:rsidRDefault="003F133B" w:rsidP="00162FA3">
            <w:pPr>
              <w:spacing w:before="60" w:after="60"/>
              <w:rPr>
                <w:color w:val="000000"/>
              </w:rPr>
            </w:pPr>
            <w:r w:rsidRPr="00BA2DAC">
              <w:rPr>
                <w:color w:val="000000"/>
                <w:sz w:val="22"/>
                <w:szCs w:val="22"/>
              </w:rPr>
              <w:t xml:space="preserve">Забезпечення тендерної пропозиції </w:t>
            </w:r>
          </w:p>
        </w:tc>
        <w:tc>
          <w:tcPr>
            <w:tcW w:w="6587" w:type="dxa"/>
            <w:tcBorders>
              <w:top w:val="single" w:sz="4" w:space="0" w:color="000000"/>
              <w:left w:val="single" w:sz="4" w:space="0" w:color="000000"/>
              <w:bottom w:val="single" w:sz="4" w:space="0" w:color="000000"/>
              <w:right w:val="single" w:sz="4" w:space="0" w:color="000000"/>
            </w:tcBorders>
          </w:tcPr>
          <w:p w:rsidR="003F133B" w:rsidRPr="00BA2DAC" w:rsidRDefault="003F133B" w:rsidP="00162FA3">
            <w:pPr>
              <w:spacing w:before="60" w:after="60"/>
              <w:jc w:val="both"/>
              <w:rPr>
                <w:color w:val="000000"/>
              </w:rPr>
            </w:pPr>
            <w:r w:rsidRPr="00BA2DAC">
              <w:rPr>
                <w:color w:val="000000"/>
                <w:sz w:val="22"/>
                <w:szCs w:val="22"/>
              </w:rPr>
              <w:t>Не вимагається.</w:t>
            </w:r>
          </w:p>
        </w:tc>
      </w:tr>
      <w:tr w:rsidR="003F133B" w:rsidRPr="00BA2DAC" w:rsidTr="00154816">
        <w:tblPrEx>
          <w:tblCellMar>
            <w:left w:w="108" w:type="dxa"/>
            <w:right w:w="108" w:type="dxa"/>
          </w:tblCellMar>
        </w:tblPrEx>
        <w:trPr>
          <w:gridAfter w:val="1"/>
          <w:wAfter w:w="108" w:type="dxa"/>
          <w:trHeight w:val="274"/>
          <w:jc w:val="right"/>
        </w:trPr>
        <w:tc>
          <w:tcPr>
            <w:tcW w:w="611" w:type="dxa"/>
            <w:gridSpan w:val="2"/>
            <w:tcBorders>
              <w:top w:val="single" w:sz="4" w:space="0" w:color="000000"/>
              <w:left w:val="single" w:sz="4" w:space="0" w:color="000000"/>
              <w:bottom w:val="single" w:sz="4" w:space="0" w:color="000000"/>
            </w:tcBorders>
          </w:tcPr>
          <w:p w:rsidR="003F133B" w:rsidRPr="00BA2DAC" w:rsidRDefault="003F133B" w:rsidP="00162FA3">
            <w:pPr>
              <w:spacing w:before="60" w:after="60"/>
              <w:jc w:val="center"/>
              <w:rPr>
                <w:color w:val="000000"/>
              </w:rPr>
            </w:pPr>
            <w:r w:rsidRPr="00BA2DAC">
              <w:rPr>
                <w:color w:val="000000"/>
                <w:sz w:val="22"/>
                <w:szCs w:val="22"/>
              </w:rPr>
              <w:t>3</w:t>
            </w:r>
          </w:p>
        </w:tc>
        <w:tc>
          <w:tcPr>
            <w:tcW w:w="3144" w:type="dxa"/>
            <w:gridSpan w:val="2"/>
            <w:tcBorders>
              <w:top w:val="single" w:sz="4" w:space="0" w:color="000000"/>
              <w:left w:val="single" w:sz="4" w:space="0" w:color="000000"/>
              <w:bottom w:val="single" w:sz="4" w:space="0" w:color="000000"/>
            </w:tcBorders>
          </w:tcPr>
          <w:p w:rsidR="003F133B" w:rsidRPr="00BA2DAC" w:rsidRDefault="003F133B" w:rsidP="00162FA3">
            <w:pPr>
              <w:spacing w:before="60" w:after="60"/>
              <w:rPr>
                <w:color w:val="000000"/>
              </w:rPr>
            </w:pPr>
            <w:r w:rsidRPr="00BA2DAC">
              <w:rPr>
                <w:color w:val="000000"/>
                <w:sz w:val="22"/>
                <w:szCs w:val="22"/>
              </w:rPr>
              <w:t xml:space="preserve">Умови повернення чи неповернення забезпечення тендерної пропозиції </w:t>
            </w:r>
          </w:p>
        </w:tc>
        <w:tc>
          <w:tcPr>
            <w:tcW w:w="6587" w:type="dxa"/>
            <w:tcBorders>
              <w:top w:val="single" w:sz="4" w:space="0" w:color="000000"/>
              <w:left w:val="single" w:sz="4" w:space="0" w:color="000000"/>
              <w:bottom w:val="single" w:sz="4" w:space="0" w:color="000000"/>
              <w:right w:val="single" w:sz="4" w:space="0" w:color="000000"/>
            </w:tcBorders>
          </w:tcPr>
          <w:p w:rsidR="003F133B" w:rsidRPr="00BA2DAC" w:rsidRDefault="003F133B" w:rsidP="00162FA3">
            <w:pPr>
              <w:spacing w:before="60" w:after="60"/>
              <w:jc w:val="both"/>
            </w:pPr>
            <w:r w:rsidRPr="00BA2DAC">
              <w:rPr>
                <w:sz w:val="22"/>
                <w:szCs w:val="22"/>
              </w:rPr>
              <w:t>Не вимагається.</w:t>
            </w:r>
          </w:p>
        </w:tc>
      </w:tr>
      <w:tr w:rsidR="003F133B" w:rsidRPr="00BA2DAC" w:rsidTr="00154816">
        <w:tblPrEx>
          <w:tblCellMar>
            <w:left w:w="108" w:type="dxa"/>
            <w:right w:w="108" w:type="dxa"/>
          </w:tblCellMar>
        </w:tblPrEx>
        <w:trPr>
          <w:gridAfter w:val="1"/>
          <w:wAfter w:w="108" w:type="dxa"/>
          <w:trHeight w:val="274"/>
          <w:jc w:val="right"/>
        </w:trPr>
        <w:tc>
          <w:tcPr>
            <w:tcW w:w="611" w:type="dxa"/>
            <w:gridSpan w:val="2"/>
            <w:tcBorders>
              <w:top w:val="single" w:sz="4" w:space="0" w:color="000000"/>
              <w:left w:val="single" w:sz="4" w:space="0" w:color="000000"/>
              <w:bottom w:val="single" w:sz="4" w:space="0" w:color="000000"/>
            </w:tcBorders>
          </w:tcPr>
          <w:p w:rsidR="003F133B" w:rsidRPr="00BA2DAC" w:rsidRDefault="003F133B" w:rsidP="00162FA3">
            <w:pPr>
              <w:spacing w:before="60" w:after="60"/>
              <w:jc w:val="center"/>
              <w:rPr>
                <w:color w:val="000000"/>
              </w:rPr>
            </w:pPr>
            <w:r w:rsidRPr="00BA2DAC">
              <w:rPr>
                <w:color w:val="000000"/>
                <w:sz w:val="22"/>
                <w:szCs w:val="22"/>
              </w:rPr>
              <w:t>4</w:t>
            </w:r>
          </w:p>
        </w:tc>
        <w:tc>
          <w:tcPr>
            <w:tcW w:w="3144" w:type="dxa"/>
            <w:gridSpan w:val="2"/>
            <w:tcBorders>
              <w:top w:val="single" w:sz="4" w:space="0" w:color="000000"/>
              <w:left w:val="single" w:sz="4" w:space="0" w:color="000000"/>
              <w:bottom w:val="single" w:sz="4" w:space="0" w:color="000000"/>
            </w:tcBorders>
          </w:tcPr>
          <w:p w:rsidR="003F133B" w:rsidRPr="00BA2DAC" w:rsidRDefault="003F133B" w:rsidP="00162FA3">
            <w:pPr>
              <w:spacing w:before="60" w:after="60"/>
              <w:rPr>
                <w:color w:val="000000"/>
              </w:rPr>
            </w:pPr>
            <w:r w:rsidRPr="00BA2DAC">
              <w:rPr>
                <w:color w:val="000000"/>
                <w:sz w:val="22"/>
                <w:szCs w:val="22"/>
              </w:rPr>
              <w:t>Строк, протягом якого тендерні пропозиції є дійсними</w:t>
            </w:r>
          </w:p>
        </w:tc>
        <w:tc>
          <w:tcPr>
            <w:tcW w:w="6587" w:type="dxa"/>
            <w:tcBorders>
              <w:top w:val="single" w:sz="4" w:space="0" w:color="000000"/>
              <w:left w:val="single" w:sz="4" w:space="0" w:color="000000"/>
              <w:bottom w:val="single" w:sz="4" w:space="0" w:color="000000"/>
              <w:right w:val="single" w:sz="4" w:space="0" w:color="000000"/>
            </w:tcBorders>
          </w:tcPr>
          <w:p w:rsidR="003F133B" w:rsidRPr="00BA2DAC" w:rsidRDefault="003F133B" w:rsidP="00162FA3">
            <w:pPr>
              <w:shd w:val="clear" w:color="auto" w:fill="FFFFFF"/>
              <w:spacing w:before="60" w:after="60"/>
              <w:ind w:firstLine="237"/>
              <w:jc w:val="both"/>
              <w:rPr>
                <w:color w:val="000000"/>
              </w:rPr>
            </w:pPr>
            <w:r w:rsidRPr="00BA2DAC">
              <w:rPr>
                <w:color w:val="000000"/>
                <w:sz w:val="22"/>
                <w:szCs w:val="22"/>
              </w:rPr>
              <w:t xml:space="preserve">Тендерні пропозиції залишаються дійсними протягом </w:t>
            </w:r>
            <w:r>
              <w:rPr>
                <w:sz w:val="22"/>
                <w:szCs w:val="22"/>
              </w:rPr>
              <w:t>90</w:t>
            </w:r>
            <w:r w:rsidRPr="00BA2DAC">
              <w:t xml:space="preserve"> </w:t>
            </w:r>
            <w:r w:rsidRPr="00BA2DAC">
              <w:rPr>
                <w:color w:val="000000"/>
                <w:sz w:val="22"/>
                <w:szCs w:val="22"/>
              </w:rPr>
              <w:t>днів із дати кінцевого строку подання тендерних пропозицій</w:t>
            </w:r>
            <w:r w:rsidRPr="00BA2DAC">
              <w:rPr>
                <w:i/>
                <w:color w:val="000000"/>
                <w:sz w:val="22"/>
                <w:szCs w:val="22"/>
              </w:rPr>
              <w:t xml:space="preserve">. </w:t>
            </w:r>
            <w:bookmarkStart w:id="18" w:name="bookmark=id.z337ya"/>
            <w:bookmarkEnd w:id="18"/>
          </w:p>
          <w:p w:rsidR="003F133B" w:rsidRPr="00BA2DAC" w:rsidRDefault="003F133B" w:rsidP="00162FA3">
            <w:pPr>
              <w:shd w:val="clear" w:color="auto" w:fill="FFFFFF"/>
              <w:spacing w:before="60" w:after="60"/>
              <w:ind w:firstLine="237"/>
              <w:jc w:val="both"/>
              <w:rPr>
                <w:color w:val="000000"/>
              </w:rPr>
            </w:pPr>
            <w:r w:rsidRPr="00BA2DAC">
              <w:rPr>
                <w:color w:val="000000"/>
                <w:sz w:val="22"/>
                <w:szCs w:val="22"/>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F133B" w:rsidRPr="00BA2DAC" w:rsidRDefault="003F133B" w:rsidP="00C344FB">
            <w:pPr>
              <w:numPr>
                <w:ilvl w:val="0"/>
                <w:numId w:val="3"/>
              </w:numPr>
              <w:shd w:val="clear" w:color="auto" w:fill="FFFFFF"/>
              <w:tabs>
                <w:tab w:val="left" w:pos="383"/>
              </w:tabs>
              <w:spacing w:before="60" w:after="60"/>
              <w:ind w:left="0" w:firstLine="247"/>
              <w:jc w:val="both"/>
              <w:rPr>
                <w:color w:val="000000"/>
              </w:rPr>
            </w:pPr>
            <w:bookmarkStart w:id="19" w:name="bookmark=id.3j2qqm3"/>
            <w:bookmarkEnd w:id="19"/>
            <w:r w:rsidRPr="00BA2DAC">
              <w:rPr>
                <w:color w:val="000000"/>
                <w:sz w:val="22"/>
                <w:szCs w:val="22"/>
              </w:rPr>
              <w:t>відхилити таку вимогу, не втрачаючи при цьому наданого ним забезпечення тендерної пропозиції;</w:t>
            </w:r>
            <w:bookmarkStart w:id="20" w:name="bookmark=id.1y810tw"/>
            <w:bookmarkEnd w:id="20"/>
          </w:p>
          <w:p w:rsidR="003F133B" w:rsidRPr="00BA2DAC" w:rsidRDefault="003F133B" w:rsidP="00C344FB">
            <w:pPr>
              <w:numPr>
                <w:ilvl w:val="0"/>
                <w:numId w:val="3"/>
              </w:numPr>
              <w:shd w:val="clear" w:color="auto" w:fill="FFFFFF"/>
              <w:tabs>
                <w:tab w:val="left" w:pos="383"/>
              </w:tabs>
              <w:spacing w:before="60" w:after="60"/>
              <w:ind w:left="0" w:firstLine="247"/>
              <w:jc w:val="both"/>
              <w:rPr>
                <w:color w:val="000000"/>
              </w:rPr>
            </w:pPr>
            <w:r w:rsidRPr="00BA2DAC">
              <w:rPr>
                <w:color w:val="000000"/>
                <w:sz w:val="22"/>
                <w:szCs w:val="22"/>
              </w:rPr>
              <w:t>погодитися з вимогою та продовжити строк дії поданої ним тендерної пропозиції і наданого забезпечення тендерної пропозиції.</w:t>
            </w:r>
          </w:p>
        </w:tc>
      </w:tr>
      <w:tr w:rsidR="003F133B" w:rsidRPr="00BA2DAC" w:rsidTr="00154816">
        <w:tblPrEx>
          <w:tblCellMar>
            <w:left w:w="108" w:type="dxa"/>
            <w:right w:w="108" w:type="dxa"/>
          </w:tblCellMar>
        </w:tblPrEx>
        <w:trPr>
          <w:gridAfter w:val="1"/>
          <w:wAfter w:w="108" w:type="dxa"/>
          <w:trHeight w:val="522"/>
          <w:jc w:val="right"/>
        </w:trPr>
        <w:tc>
          <w:tcPr>
            <w:tcW w:w="611" w:type="dxa"/>
            <w:gridSpan w:val="2"/>
            <w:tcBorders>
              <w:top w:val="single" w:sz="4" w:space="0" w:color="000000"/>
              <w:left w:val="single" w:sz="4" w:space="0" w:color="000000"/>
              <w:bottom w:val="single" w:sz="4" w:space="0" w:color="000000"/>
            </w:tcBorders>
          </w:tcPr>
          <w:p w:rsidR="003F133B" w:rsidRPr="00BA2DAC" w:rsidRDefault="003F133B" w:rsidP="00162FA3">
            <w:pPr>
              <w:spacing w:before="60" w:after="60"/>
              <w:jc w:val="center"/>
              <w:rPr>
                <w:color w:val="000000"/>
              </w:rPr>
            </w:pPr>
            <w:r w:rsidRPr="00BA2DAC">
              <w:rPr>
                <w:color w:val="000000"/>
                <w:sz w:val="22"/>
                <w:szCs w:val="22"/>
              </w:rPr>
              <w:t>5</w:t>
            </w:r>
          </w:p>
        </w:tc>
        <w:tc>
          <w:tcPr>
            <w:tcW w:w="3144" w:type="dxa"/>
            <w:gridSpan w:val="2"/>
            <w:tcBorders>
              <w:top w:val="single" w:sz="4" w:space="0" w:color="000000"/>
              <w:left w:val="single" w:sz="4" w:space="0" w:color="000000"/>
              <w:bottom w:val="single" w:sz="4" w:space="0" w:color="000000"/>
            </w:tcBorders>
          </w:tcPr>
          <w:p w:rsidR="003F133B" w:rsidRPr="00BA2DAC" w:rsidRDefault="003F133B" w:rsidP="00162FA3">
            <w:pPr>
              <w:spacing w:before="60" w:after="60"/>
              <w:rPr>
                <w:color w:val="000000"/>
              </w:rPr>
            </w:pPr>
            <w:r w:rsidRPr="00BA2DAC">
              <w:rPr>
                <w:color w:val="000000"/>
                <w:sz w:val="22"/>
                <w:szCs w:val="22"/>
              </w:rPr>
              <w:t xml:space="preserve">Кваліфікаційні критерії до учасників торгів та вимоги, установлені пунктом 47 Особливостей </w:t>
            </w:r>
          </w:p>
        </w:tc>
        <w:tc>
          <w:tcPr>
            <w:tcW w:w="6587" w:type="dxa"/>
            <w:tcBorders>
              <w:top w:val="single" w:sz="4" w:space="0" w:color="000000"/>
              <w:left w:val="single" w:sz="4" w:space="0" w:color="000000"/>
              <w:bottom w:val="single" w:sz="4" w:space="0" w:color="000000"/>
              <w:right w:val="single" w:sz="4" w:space="0" w:color="000000"/>
            </w:tcBorders>
          </w:tcPr>
          <w:p w:rsidR="003F133B" w:rsidRPr="009F450A" w:rsidRDefault="003F133B" w:rsidP="00162FA3">
            <w:pPr>
              <w:shd w:val="clear" w:color="auto" w:fill="FFFFFF"/>
              <w:spacing w:before="60" w:after="60"/>
              <w:ind w:firstLine="237"/>
              <w:jc w:val="both"/>
              <w:rPr>
                <w:color w:val="000000"/>
                <w:sz w:val="22"/>
                <w:szCs w:val="22"/>
              </w:rPr>
            </w:pPr>
            <w:r w:rsidRPr="009F450A">
              <w:rPr>
                <w:color w:val="000000"/>
                <w:sz w:val="22"/>
                <w:szCs w:val="22"/>
              </w:rPr>
              <w:t>Кваліфікаційні критерії, що встановлені замовником та інформація про спосіб їх підтвердження викладені в Додатку 1 тендерної документації.</w:t>
            </w:r>
            <w:bookmarkStart w:id="21" w:name="bookmark=id.147n2zr"/>
            <w:bookmarkStart w:id="22" w:name="bookmark=id.2xcytpi"/>
            <w:bookmarkStart w:id="23" w:name="bookmark=id.3as4poj"/>
            <w:bookmarkStart w:id="24" w:name="bookmark=id.1pxezwc"/>
            <w:bookmarkStart w:id="25" w:name="bookmark=id.49x2ik5"/>
            <w:bookmarkStart w:id="26" w:name="bookmark=id.2p2csry"/>
            <w:bookmarkStart w:id="27" w:name="bookmark=id.32hioqz"/>
            <w:bookmarkStart w:id="28" w:name="bookmark=id.4i7ojhp"/>
            <w:bookmarkStart w:id="29" w:name="bookmark=id.1hmsyys"/>
            <w:bookmarkStart w:id="30" w:name="bookmark=id.ihv636"/>
            <w:bookmarkStart w:id="31" w:name="bookmark=id.qsh70q"/>
            <w:bookmarkStart w:id="32" w:name="bookmark=id.2bn6wsx"/>
            <w:bookmarkStart w:id="33" w:name="bookmark=id.1ci93xb"/>
            <w:bookmarkStart w:id="34" w:name="bookmark=id.2grqrue"/>
            <w:bookmarkStart w:id="35" w:name="bookmark=id.23ckvvd"/>
            <w:bookmarkStart w:id="36" w:name="bookmark=id.3o7alnk"/>
            <w:bookmarkStart w:id="37" w:name="bookmark=id.3whwml4"/>
            <w:bookmarkStart w:id="38" w:name="bookmark=id.41mghml"/>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9F450A">
              <w:rPr>
                <w:color w:val="000000"/>
                <w:sz w:val="22"/>
                <w:szCs w:val="22"/>
              </w:rPr>
              <w:t xml:space="preserve"> Під час здійснення закупівлі товарів  замовник може не застосовувати до учасників процедури закупівлі кваліфікаційні критерії, визначені </w:t>
            </w:r>
            <w:proofErr w:type="spellStart"/>
            <w:r w:rsidRPr="009F450A">
              <w:rPr>
                <w:color w:val="000000"/>
                <w:sz w:val="22"/>
                <w:szCs w:val="22"/>
              </w:rPr>
              <w:t>статею</w:t>
            </w:r>
            <w:proofErr w:type="spellEnd"/>
            <w:r w:rsidRPr="009F450A">
              <w:rPr>
                <w:color w:val="000000"/>
                <w:sz w:val="22"/>
                <w:szCs w:val="22"/>
              </w:rPr>
              <w:t xml:space="preserve"> 16 Закону пунктом 48 Особливостей.</w:t>
            </w:r>
          </w:p>
          <w:p w:rsidR="001A5E74" w:rsidRPr="009F450A" w:rsidRDefault="003F133B" w:rsidP="001A5E74">
            <w:pPr>
              <w:shd w:val="clear" w:color="auto" w:fill="FFFFFF" w:themeFill="background1"/>
              <w:jc w:val="both"/>
              <w:rPr>
                <w:rFonts w:eastAsia="Times New Roman"/>
                <w:color w:val="000000" w:themeColor="text1"/>
                <w:sz w:val="22"/>
                <w:szCs w:val="22"/>
              </w:rPr>
            </w:pPr>
            <w:r w:rsidRPr="009F450A">
              <w:rPr>
                <w:color w:val="000000"/>
                <w:sz w:val="22"/>
                <w:szCs w:val="22"/>
              </w:rPr>
              <w:t>Підстави для відмови в участі у процедурі закупівлі встановлені пунктом 47 та спосіб підтвердження відповідності учасників відповідно до Особливостей викладені у Додатку 2 тендерної документації</w:t>
            </w:r>
            <w:r w:rsidR="001A5E74" w:rsidRPr="009F450A">
              <w:rPr>
                <w:rFonts w:eastAsia="Times New Roman"/>
                <w:color w:val="000000" w:themeColor="text1"/>
                <w:sz w:val="22"/>
                <w:szCs w:val="22"/>
              </w:rPr>
              <w:t>:</w:t>
            </w:r>
          </w:p>
          <w:p w:rsidR="001A5E74" w:rsidRPr="009F450A" w:rsidRDefault="001A5E74" w:rsidP="001A5E74">
            <w:pPr>
              <w:shd w:val="clear" w:color="auto" w:fill="FFFFFF" w:themeFill="background1"/>
              <w:jc w:val="both"/>
              <w:rPr>
                <w:rFonts w:eastAsia="Times New Roman"/>
                <w:color w:val="000000" w:themeColor="text1"/>
                <w:sz w:val="22"/>
                <w:szCs w:val="22"/>
              </w:rPr>
            </w:pPr>
            <w:r w:rsidRPr="009F450A">
              <w:rPr>
                <w:rFonts w:eastAsia="Times New Roman"/>
                <w:color w:val="000000" w:themeColor="text1"/>
                <w:sz w:val="22"/>
                <w:szCs w:val="22"/>
              </w:rPr>
              <w:t xml:space="preserve">1) замовник має незаперечні докази того, що учасник процедури закупівлі пропонує, дає або погоджується дати прямо чи </w:t>
            </w:r>
            <w:r w:rsidRPr="009F450A">
              <w:rPr>
                <w:rFonts w:eastAsia="Times New Roman"/>
                <w:color w:val="000000" w:themeColor="text1"/>
                <w:sz w:val="22"/>
                <w:szCs w:val="22"/>
              </w:rPr>
              <w:lastRenderedPageBreak/>
              <w:t>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A5E74" w:rsidRPr="009F450A" w:rsidRDefault="001A5E74" w:rsidP="001A5E74">
            <w:pPr>
              <w:shd w:val="clear" w:color="auto" w:fill="FFFFFF" w:themeFill="background1"/>
              <w:jc w:val="both"/>
              <w:rPr>
                <w:rFonts w:eastAsia="Times New Roman"/>
                <w:color w:val="000000" w:themeColor="text1"/>
                <w:sz w:val="22"/>
                <w:szCs w:val="22"/>
              </w:rPr>
            </w:pPr>
            <w:r w:rsidRPr="009F450A">
              <w:rPr>
                <w:rFonts w:eastAsia="Times New Roman"/>
                <w:color w:val="000000" w:themeColor="text1"/>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A5E74" w:rsidRPr="009F450A" w:rsidRDefault="001A5E74" w:rsidP="001A5E74">
            <w:pPr>
              <w:shd w:val="clear" w:color="auto" w:fill="FFFFFF" w:themeFill="background1"/>
              <w:jc w:val="both"/>
              <w:rPr>
                <w:rFonts w:eastAsia="Times New Roman"/>
                <w:color w:val="000000" w:themeColor="text1"/>
                <w:sz w:val="22"/>
                <w:szCs w:val="22"/>
              </w:rPr>
            </w:pPr>
            <w:r w:rsidRPr="009F450A">
              <w:rPr>
                <w:rFonts w:eastAsia="Times New Roman"/>
                <w:color w:val="000000" w:themeColor="text1"/>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A5E74" w:rsidRPr="009F450A" w:rsidRDefault="001A5E74" w:rsidP="001A5E74">
            <w:pPr>
              <w:shd w:val="clear" w:color="auto" w:fill="FFFFFF" w:themeFill="background1"/>
              <w:jc w:val="both"/>
              <w:rPr>
                <w:rFonts w:eastAsia="Times New Roman"/>
                <w:color w:val="000000" w:themeColor="text1"/>
                <w:sz w:val="22"/>
                <w:szCs w:val="22"/>
              </w:rPr>
            </w:pPr>
            <w:r w:rsidRPr="009F450A">
              <w:rPr>
                <w:rFonts w:eastAsia="Times New Roman"/>
                <w:color w:val="000000" w:themeColor="text1"/>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F450A">
              <w:rPr>
                <w:rFonts w:eastAsia="Times New Roman"/>
                <w:color w:val="000000" w:themeColor="text1"/>
                <w:sz w:val="22"/>
                <w:szCs w:val="22"/>
              </w:rPr>
              <w:t>антиконкурентних</w:t>
            </w:r>
            <w:proofErr w:type="spellEnd"/>
            <w:r w:rsidRPr="009F450A">
              <w:rPr>
                <w:rFonts w:eastAsia="Times New Roman"/>
                <w:color w:val="000000" w:themeColor="text1"/>
                <w:sz w:val="22"/>
                <w:szCs w:val="22"/>
              </w:rPr>
              <w:t xml:space="preserve"> узгоджених дій, що стосуються спотворення результатів тендерів;</w:t>
            </w:r>
          </w:p>
          <w:p w:rsidR="001A5E74" w:rsidRPr="009F450A" w:rsidRDefault="001A5E74" w:rsidP="001A5E74">
            <w:pPr>
              <w:shd w:val="clear" w:color="auto" w:fill="FFFFFF" w:themeFill="background1"/>
              <w:jc w:val="both"/>
              <w:rPr>
                <w:rFonts w:eastAsia="Times New Roman"/>
                <w:color w:val="000000" w:themeColor="text1"/>
                <w:sz w:val="22"/>
                <w:szCs w:val="22"/>
              </w:rPr>
            </w:pPr>
            <w:r w:rsidRPr="009F450A">
              <w:rPr>
                <w:rFonts w:eastAsia="Times New Roman"/>
                <w:color w:val="000000" w:themeColor="text1"/>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A5E74" w:rsidRPr="009F450A" w:rsidRDefault="001A5E74" w:rsidP="001A5E74">
            <w:pPr>
              <w:shd w:val="clear" w:color="auto" w:fill="FFFFFF" w:themeFill="background1"/>
              <w:jc w:val="both"/>
              <w:rPr>
                <w:rFonts w:eastAsia="Times New Roman"/>
                <w:color w:val="000000" w:themeColor="text1"/>
                <w:sz w:val="22"/>
                <w:szCs w:val="22"/>
              </w:rPr>
            </w:pPr>
            <w:r w:rsidRPr="009F450A">
              <w:rPr>
                <w:rFonts w:eastAsia="Times New Roman"/>
                <w:color w:val="000000" w:themeColor="text1"/>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A5E74" w:rsidRPr="009F450A" w:rsidRDefault="001A5E74" w:rsidP="001A5E74">
            <w:pPr>
              <w:shd w:val="clear" w:color="auto" w:fill="FFFFFF" w:themeFill="background1"/>
              <w:jc w:val="both"/>
              <w:rPr>
                <w:rFonts w:eastAsia="Times New Roman"/>
                <w:color w:val="000000" w:themeColor="text1"/>
                <w:sz w:val="22"/>
                <w:szCs w:val="22"/>
              </w:rPr>
            </w:pPr>
            <w:r w:rsidRPr="009F450A">
              <w:rPr>
                <w:rFonts w:eastAsia="Times New Roman"/>
                <w:color w:val="000000" w:themeColor="text1"/>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A5E74" w:rsidRPr="009F450A" w:rsidRDefault="001A5E74" w:rsidP="001A5E74">
            <w:pPr>
              <w:shd w:val="clear" w:color="auto" w:fill="FFFFFF" w:themeFill="background1"/>
              <w:jc w:val="both"/>
              <w:rPr>
                <w:rFonts w:eastAsia="Times New Roman"/>
                <w:color w:val="000000" w:themeColor="text1"/>
                <w:sz w:val="22"/>
                <w:szCs w:val="22"/>
              </w:rPr>
            </w:pPr>
            <w:r w:rsidRPr="009F450A">
              <w:rPr>
                <w:rFonts w:eastAsia="Times New Roman"/>
                <w:color w:val="000000" w:themeColor="text1"/>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1A5E74" w:rsidRPr="009F450A" w:rsidRDefault="001A5E74" w:rsidP="001A5E74">
            <w:pPr>
              <w:shd w:val="clear" w:color="auto" w:fill="FFFFFF" w:themeFill="background1"/>
              <w:jc w:val="both"/>
              <w:rPr>
                <w:rFonts w:eastAsia="Times New Roman"/>
                <w:color w:val="000000" w:themeColor="text1"/>
                <w:sz w:val="22"/>
                <w:szCs w:val="22"/>
              </w:rPr>
            </w:pPr>
            <w:r w:rsidRPr="009F450A">
              <w:rPr>
                <w:rFonts w:eastAsia="Times New Roman"/>
                <w:color w:val="000000" w:themeColor="text1"/>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A5E74" w:rsidRPr="009F450A" w:rsidRDefault="001A5E74" w:rsidP="001A5E74">
            <w:pPr>
              <w:shd w:val="clear" w:color="auto" w:fill="FFFFFF" w:themeFill="background1"/>
              <w:jc w:val="both"/>
              <w:rPr>
                <w:rFonts w:eastAsia="Times New Roman"/>
                <w:color w:val="000000" w:themeColor="text1"/>
                <w:sz w:val="22"/>
                <w:szCs w:val="22"/>
              </w:rPr>
            </w:pPr>
            <w:r w:rsidRPr="009F450A">
              <w:rPr>
                <w:rFonts w:eastAsia="Times New Roman"/>
                <w:color w:val="000000" w:themeColor="text1"/>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A5E74" w:rsidRPr="009F450A" w:rsidRDefault="001A5E74" w:rsidP="001A5E74">
            <w:pPr>
              <w:shd w:val="clear" w:color="auto" w:fill="FFFFFF" w:themeFill="background1"/>
              <w:jc w:val="both"/>
              <w:rPr>
                <w:rFonts w:eastAsia="Times New Roman"/>
                <w:color w:val="000000" w:themeColor="text1"/>
                <w:sz w:val="22"/>
                <w:szCs w:val="22"/>
              </w:rPr>
            </w:pPr>
            <w:r w:rsidRPr="009F450A">
              <w:rPr>
                <w:rFonts w:eastAsia="Times New Roman"/>
                <w:color w:val="000000" w:themeColor="text1"/>
                <w:sz w:val="22"/>
                <w:szCs w:val="22"/>
              </w:rPr>
              <w:t xml:space="preserve">11) учасник процедури закупівлі або кінцевий </w:t>
            </w:r>
            <w:proofErr w:type="spellStart"/>
            <w:r w:rsidRPr="009F450A">
              <w:rPr>
                <w:rFonts w:eastAsia="Times New Roman"/>
                <w:color w:val="000000" w:themeColor="text1"/>
                <w:sz w:val="22"/>
                <w:szCs w:val="22"/>
              </w:rPr>
              <w:t>бенефіціарний</w:t>
            </w:r>
            <w:proofErr w:type="spellEnd"/>
            <w:r w:rsidRPr="009F450A">
              <w:rPr>
                <w:rFonts w:eastAsia="Times New Roman"/>
                <w:color w:val="000000" w:themeColor="text1"/>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передачі в управління АРМА;</w:t>
            </w:r>
          </w:p>
          <w:p w:rsidR="001A5E74" w:rsidRPr="009F450A" w:rsidRDefault="001A5E74" w:rsidP="001A5E74">
            <w:pPr>
              <w:shd w:val="clear" w:color="auto" w:fill="FFFFFF" w:themeFill="background1"/>
              <w:jc w:val="both"/>
              <w:rPr>
                <w:rFonts w:eastAsia="Times New Roman"/>
                <w:color w:val="000000" w:themeColor="text1"/>
                <w:sz w:val="22"/>
                <w:szCs w:val="22"/>
              </w:rPr>
            </w:pPr>
            <w:r w:rsidRPr="009F450A">
              <w:rPr>
                <w:rFonts w:eastAsia="Times New Roman"/>
                <w:color w:val="000000" w:themeColor="text1"/>
                <w:sz w:val="22"/>
                <w:szCs w:val="22"/>
              </w:rPr>
              <w:t xml:space="preserve">12) керівника учасника процедури закупівлі, фізичну особу, яка є </w:t>
            </w:r>
            <w:r w:rsidRPr="009F450A">
              <w:rPr>
                <w:rFonts w:eastAsia="Times New Roman"/>
                <w:color w:val="000000" w:themeColor="text1"/>
                <w:sz w:val="22"/>
                <w:szCs w:val="22"/>
              </w:rPr>
              <w:lastRenderedPageBreak/>
              <w:t>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A5E74" w:rsidRPr="009F450A" w:rsidRDefault="001A5E74" w:rsidP="001A5E74">
            <w:pPr>
              <w:shd w:val="clear" w:color="auto" w:fill="FFFFFF" w:themeFill="background1"/>
              <w:jc w:val="both"/>
              <w:rPr>
                <w:rFonts w:eastAsia="Times New Roman"/>
                <w:color w:val="000000" w:themeColor="text1"/>
                <w:sz w:val="22"/>
                <w:szCs w:val="22"/>
              </w:rPr>
            </w:pPr>
            <w:r w:rsidRPr="009F450A">
              <w:rPr>
                <w:rFonts w:eastAsia="Times New Roman"/>
                <w:color w:val="000000" w:themeColor="text1"/>
                <w:sz w:val="22"/>
                <w:szCs w:val="22"/>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A5E74" w:rsidRPr="009F450A" w:rsidRDefault="001A5E74" w:rsidP="001A5E74">
            <w:pPr>
              <w:shd w:val="clear" w:color="auto" w:fill="FFFFFF" w:themeFill="background1"/>
              <w:jc w:val="both"/>
              <w:rPr>
                <w:rFonts w:eastAsia="Times New Roman"/>
                <w:color w:val="000000" w:themeColor="text1"/>
                <w:sz w:val="22"/>
                <w:szCs w:val="22"/>
              </w:rPr>
            </w:pPr>
            <w:r w:rsidRPr="009F450A">
              <w:rPr>
                <w:rFonts w:eastAsia="Times New Roman"/>
                <w:color w:val="000000" w:themeColor="text1"/>
                <w:sz w:val="22"/>
                <w:szCs w:val="22"/>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A5E74" w:rsidRPr="009F450A" w:rsidRDefault="001A5E74" w:rsidP="001A5E74">
            <w:pPr>
              <w:shd w:val="clear" w:color="auto" w:fill="FFFFFF" w:themeFill="background1"/>
              <w:jc w:val="both"/>
              <w:rPr>
                <w:rFonts w:eastAsia="Times New Roman"/>
                <w:color w:val="000000" w:themeColor="text1"/>
                <w:sz w:val="22"/>
                <w:szCs w:val="22"/>
              </w:rPr>
            </w:pPr>
            <w:r w:rsidRPr="009F450A">
              <w:rPr>
                <w:rFonts w:eastAsia="Times New Roman"/>
                <w:color w:val="000000" w:themeColor="text1"/>
                <w:sz w:val="22"/>
                <w:szCs w:val="22"/>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1A5E74" w:rsidRPr="009F450A" w:rsidRDefault="001A5E74" w:rsidP="001A5E74">
            <w:pPr>
              <w:shd w:val="clear" w:color="auto" w:fill="FFFFFF" w:themeFill="background1"/>
              <w:jc w:val="both"/>
              <w:rPr>
                <w:rFonts w:eastAsia="Times New Roman"/>
                <w:b/>
                <w:color w:val="000000" w:themeColor="text1"/>
                <w:sz w:val="22"/>
                <w:szCs w:val="22"/>
              </w:rPr>
            </w:pPr>
            <w:r w:rsidRPr="009F450A">
              <w:rPr>
                <w:rFonts w:eastAsia="Times New Roman"/>
                <w:b/>
                <w:color w:val="000000" w:themeColor="text1"/>
                <w:sz w:val="22"/>
                <w:szCs w:val="22"/>
              </w:rPr>
              <w:t>Для учасників:</w:t>
            </w:r>
          </w:p>
          <w:p w:rsidR="001A5E74" w:rsidRPr="009F450A" w:rsidRDefault="001A5E74" w:rsidP="001A5E74">
            <w:pPr>
              <w:shd w:val="clear" w:color="auto" w:fill="FFFFFF" w:themeFill="background1"/>
              <w:jc w:val="both"/>
              <w:rPr>
                <w:rFonts w:eastAsia="Times New Roman"/>
                <w:color w:val="000000" w:themeColor="text1"/>
                <w:sz w:val="22"/>
                <w:szCs w:val="22"/>
              </w:rPr>
            </w:pPr>
            <w:r w:rsidRPr="009F450A">
              <w:rPr>
                <w:rFonts w:eastAsia="Times New Roman"/>
                <w:color w:val="000000" w:themeColor="text1"/>
                <w:sz w:val="22"/>
                <w:szCs w:val="22"/>
              </w:rPr>
              <w:t xml:space="preserve">Інформація про спосіб підтвердження відсутності підстав, визначених у пункті 47 Особливостей, надається згідно </w:t>
            </w:r>
            <w:r w:rsidRPr="009F450A">
              <w:rPr>
                <w:rFonts w:eastAsia="Times New Roman"/>
                <w:b/>
                <w:bCs/>
                <w:color w:val="000000" w:themeColor="text1"/>
                <w:sz w:val="22"/>
                <w:szCs w:val="22"/>
              </w:rPr>
              <w:t>додатку 2 до тендерної документації</w:t>
            </w:r>
            <w:r w:rsidRPr="009F450A">
              <w:rPr>
                <w:rFonts w:eastAsia="Times New Roman"/>
                <w:color w:val="000000" w:themeColor="text1"/>
                <w:sz w:val="22"/>
                <w:szCs w:val="22"/>
              </w:rPr>
              <w:t xml:space="preserve">. </w:t>
            </w:r>
          </w:p>
          <w:p w:rsidR="001A5E74" w:rsidRPr="009F450A" w:rsidRDefault="001A5E74" w:rsidP="001A5E74">
            <w:pPr>
              <w:shd w:val="clear" w:color="auto" w:fill="FFFFFF" w:themeFill="background1"/>
              <w:jc w:val="both"/>
              <w:rPr>
                <w:rFonts w:eastAsia="Times New Roman"/>
                <w:color w:val="000000" w:themeColor="text1"/>
                <w:sz w:val="22"/>
                <w:szCs w:val="22"/>
              </w:rPr>
            </w:pPr>
            <w:r w:rsidRPr="009F450A">
              <w:rPr>
                <w:rFonts w:eastAsia="Times New Roman"/>
                <w:color w:val="000000" w:themeColor="text1"/>
                <w:sz w:val="22"/>
                <w:szCs w:val="22"/>
              </w:rPr>
              <w:t>Учасник процедури закупівлі підтверджує відсутність підстав, зазначених в пункті 47 Особливостей (крім підпунктів 1 і 7, абзацу чотирнадцятого цього ж пункту), шляхом самостійного декларування відсутності таких підстав в електронній системі закупівель під час подання тендерної пропозиції.</w:t>
            </w:r>
          </w:p>
          <w:p w:rsidR="001A5E74" w:rsidRPr="009F450A" w:rsidRDefault="001A5E74" w:rsidP="001A5E74">
            <w:pPr>
              <w:shd w:val="clear" w:color="auto" w:fill="FFFFFF" w:themeFill="background1"/>
              <w:jc w:val="both"/>
              <w:rPr>
                <w:rFonts w:eastAsia="Times New Roman"/>
                <w:color w:val="000000" w:themeColor="text1"/>
                <w:sz w:val="22"/>
                <w:szCs w:val="22"/>
              </w:rPr>
            </w:pPr>
            <w:r w:rsidRPr="009F450A">
              <w:rPr>
                <w:rFonts w:eastAsia="Times New Roman"/>
                <w:color w:val="000000" w:themeColor="text1"/>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A5E74" w:rsidRPr="009F450A" w:rsidRDefault="001A5E74" w:rsidP="001A5E74">
            <w:pPr>
              <w:shd w:val="clear" w:color="auto" w:fill="FFFFFF" w:themeFill="background1"/>
              <w:tabs>
                <w:tab w:val="left" w:pos="180"/>
              </w:tabs>
              <w:jc w:val="both"/>
              <w:rPr>
                <w:b/>
                <w:color w:val="000000" w:themeColor="text1"/>
                <w:sz w:val="22"/>
                <w:szCs w:val="22"/>
                <w:shd w:val="clear" w:color="auto" w:fill="FFFFFF"/>
              </w:rPr>
            </w:pPr>
            <w:r w:rsidRPr="009F450A">
              <w:rPr>
                <w:b/>
                <w:color w:val="000000" w:themeColor="text1"/>
                <w:sz w:val="22"/>
                <w:szCs w:val="22"/>
                <w:shd w:val="clear" w:color="auto" w:fill="FFFFFF"/>
              </w:rPr>
              <w:t>Для об’єднань учасників:</w:t>
            </w:r>
          </w:p>
          <w:p w:rsidR="001A5E74" w:rsidRPr="009F450A" w:rsidRDefault="001A5E74" w:rsidP="001A5E74">
            <w:pPr>
              <w:shd w:val="clear" w:color="auto" w:fill="FFFFFF" w:themeFill="background1"/>
              <w:jc w:val="both"/>
              <w:rPr>
                <w:rFonts w:eastAsia="Times New Roman"/>
                <w:color w:val="000000" w:themeColor="text1"/>
                <w:sz w:val="22"/>
                <w:szCs w:val="22"/>
              </w:rPr>
            </w:pPr>
            <w:r w:rsidRPr="009F450A">
              <w:rPr>
                <w:color w:val="000000" w:themeColor="text1"/>
                <w:sz w:val="22"/>
                <w:szCs w:val="22"/>
                <w:shd w:val="clear" w:color="auto" w:fill="FFFFFF"/>
              </w:rPr>
              <w:lastRenderedPageBreak/>
              <w:t xml:space="preserve">У разі участі об’єднання учасників підтвердження </w:t>
            </w:r>
            <w:r w:rsidRPr="009F450A">
              <w:rPr>
                <w:rFonts w:eastAsia="Times New Roman"/>
                <w:color w:val="000000" w:themeColor="text1"/>
                <w:sz w:val="22"/>
                <w:szCs w:val="22"/>
              </w:rPr>
              <w:t>відсутності підстав, визначених у пункті 47 Особливостей, здійснюється щодо кожного такого учасника.</w:t>
            </w:r>
          </w:p>
          <w:p w:rsidR="001A5E74" w:rsidRPr="009F450A" w:rsidRDefault="001A5E74" w:rsidP="001A5E74">
            <w:pPr>
              <w:shd w:val="clear" w:color="auto" w:fill="FFFFFF" w:themeFill="background1"/>
              <w:jc w:val="both"/>
              <w:rPr>
                <w:rFonts w:eastAsia="Times New Roman"/>
                <w:b/>
                <w:color w:val="000000" w:themeColor="text1"/>
                <w:sz w:val="22"/>
                <w:szCs w:val="22"/>
              </w:rPr>
            </w:pPr>
            <w:r w:rsidRPr="009F450A">
              <w:rPr>
                <w:rFonts w:eastAsia="Times New Roman"/>
                <w:b/>
                <w:color w:val="000000" w:themeColor="text1"/>
                <w:sz w:val="22"/>
                <w:szCs w:val="22"/>
              </w:rPr>
              <w:t>Для переможця процедури закупівлі:</w:t>
            </w:r>
          </w:p>
          <w:p w:rsidR="001A5E74" w:rsidRPr="009F450A" w:rsidRDefault="001A5E74" w:rsidP="001A5E74">
            <w:pPr>
              <w:shd w:val="clear" w:color="auto" w:fill="FFFFFF" w:themeFill="background1"/>
              <w:jc w:val="both"/>
              <w:rPr>
                <w:rFonts w:eastAsia="Times New Roman"/>
                <w:color w:val="000000" w:themeColor="text1"/>
                <w:sz w:val="22"/>
                <w:szCs w:val="22"/>
              </w:rPr>
            </w:pPr>
            <w:r w:rsidRPr="009F450A">
              <w:rPr>
                <w:rFonts w:eastAsia="Times New Roman"/>
                <w:color w:val="000000" w:themeColor="text1"/>
                <w:sz w:val="22"/>
                <w:szCs w:val="22"/>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F133B" w:rsidRPr="009F450A" w:rsidRDefault="003F133B" w:rsidP="00162FA3">
            <w:pPr>
              <w:shd w:val="clear" w:color="auto" w:fill="FFFFFF"/>
              <w:spacing w:before="60" w:after="60"/>
              <w:ind w:firstLine="237"/>
              <w:jc w:val="both"/>
              <w:rPr>
                <w:color w:val="000000"/>
                <w:sz w:val="22"/>
                <w:szCs w:val="22"/>
              </w:rPr>
            </w:pPr>
          </w:p>
        </w:tc>
      </w:tr>
      <w:tr w:rsidR="003F133B" w:rsidRPr="00BA2DAC" w:rsidTr="00154816">
        <w:tblPrEx>
          <w:tblCellMar>
            <w:left w:w="108" w:type="dxa"/>
            <w:right w:w="108" w:type="dxa"/>
          </w:tblCellMar>
        </w:tblPrEx>
        <w:trPr>
          <w:gridAfter w:val="1"/>
          <w:wAfter w:w="108" w:type="dxa"/>
          <w:trHeight w:val="522"/>
          <w:jc w:val="right"/>
        </w:trPr>
        <w:tc>
          <w:tcPr>
            <w:tcW w:w="611" w:type="dxa"/>
            <w:gridSpan w:val="2"/>
            <w:tcBorders>
              <w:top w:val="single" w:sz="4" w:space="0" w:color="000000"/>
              <w:left w:val="single" w:sz="4" w:space="0" w:color="000000"/>
              <w:bottom w:val="single" w:sz="4" w:space="0" w:color="000000"/>
            </w:tcBorders>
          </w:tcPr>
          <w:p w:rsidR="003F133B" w:rsidRPr="00BA2DAC" w:rsidRDefault="003F133B" w:rsidP="00162FA3">
            <w:pPr>
              <w:spacing w:before="60" w:after="60"/>
              <w:jc w:val="center"/>
              <w:rPr>
                <w:color w:val="000000"/>
              </w:rPr>
            </w:pPr>
            <w:r w:rsidRPr="00BA2DAC">
              <w:rPr>
                <w:color w:val="000000"/>
                <w:sz w:val="22"/>
                <w:szCs w:val="22"/>
              </w:rPr>
              <w:lastRenderedPageBreak/>
              <w:t>6</w:t>
            </w:r>
          </w:p>
        </w:tc>
        <w:tc>
          <w:tcPr>
            <w:tcW w:w="3144" w:type="dxa"/>
            <w:gridSpan w:val="2"/>
            <w:tcBorders>
              <w:top w:val="single" w:sz="4" w:space="0" w:color="000000"/>
              <w:left w:val="single" w:sz="4" w:space="0" w:color="000000"/>
              <w:bottom w:val="single" w:sz="4" w:space="0" w:color="000000"/>
            </w:tcBorders>
          </w:tcPr>
          <w:p w:rsidR="003F133B" w:rsidRPr="00BA2DAC" w:rsidRDefault="003F133B" w:rsidP="00162FA3">
            <w:pPr>
              <w:spacing w:before="60" w:after="60"/>
              <w:rPr>
                <w:color w:val="000000"/>
              </w:rPr>
            </w:pPr>
            <w:r w:rsidRPr="00BA2DAC">
              <w:rPr>
                <w:color w:val="000000"/>
                <w:sz w:val="22"/>
                <w:szCs w:val="22"/>
              </w:rPr>
              <w:t>Інформація про технічні, якісні та кількісні характеристики предмета закупівлі</w:t>
            </w:r>
          </w:p>
        </w:tc>
        <w:tc>
          <w:tcPr>
            <w:tcW w:w="6587" w:type="dxa"/>
            <w:tcBorders>
              <w:top w:val="single" w:sz="4" w:space="0" w:color="000000"/>
              <w:left w:val="single" w:sz="4" w:space="0" w:color="000000"/>
              <w:bottom w:val="single" w:sz="4" w:space="0" w:color="000000"/>
              <w:right w:val="single" w:sz="4" w:space="0" w:color="000000"/>
            </w:tcBorders>
          </w:tcPr>
          <w:p w:rsidR="003F133B" w:rsidRPr="009F450A" w:rsidRDefault="003F133B" w:rsidP="00162FA3">
            <w:pPr>
              <w:spacing w:before="60" w:after="60"/>
              <w:ind w:firstLine="237"/>
              <w:jc w:val="both"/>
              <w:rPr>
                <w:color w:val="000000"/>
                <w:sz w:val="22"/>
                <w:szCs w:val="22"/>
              </w:rPr>
            </w:pPr>
            <w:r w:rsidRPr="009F450A">
              <w:rPr>
                <w:color w:val="000000"/>
                <w:sz w:val="22"/>
                <w:szCs w:val="22"/>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F133B" w:rsidRPr="009F450A" w:rsidRDefault="003F133B" w:rsidP="00162FA3">
            <w:pPr>
              <w:spacing w:before="60" w:after="60"/>
              <w:ind w:firstLine="237"/>
              <w:jc w:val="both"/>
              <w:rPr>
                <w:color w:val="000000"/>
                <w:sz w:val="22"/>
                <w:szCs w:val="22"/>
              </w:rPr>
            </w:pPr>
            <w:r w:rsidRPr="009F450A">
              <w:rPr>
                <w:color w:val="000000"/>
                <w:sz w:val="22"/>
                <w:szCs w:val="22"/>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3F133B" w:rsidRPr="009F450A" w:rsidRDefault="003F133B" w:rsidP="00162FA3">
            <w:pPr>
              <w:spacing w:before="60" w:after="60"/>
              <w:ind w:firstLine="237"/>
              <w:jc w:val="both"/>
              <w:rPr>
                <w:color w:val="000000"/>
                <w:sz w:val="22"/>
                <w:szCs w:val="22"/>
              </w:rPr>
            </w:pPr>
            <w:r w:rsidRPr="009F450A">
              <w:rPr>
                <w:color w:val="000000"/>
                <w:sz w:val="22"/>
                <w:szCs w:val="22"/>
              </w:rPr>
              <w:t xml:space="preserve">Інформація про технічні, якісні та кількісні характеристики предмета закупівлі викладена в Додатку 3 тендерної документації. </w:t>
            </w:r>
          </w:p>
        </w:tc>
      </w:tr>
      <w:tr w:rsidR="003F133B" w:rsidRPr="00BA2DAC" w:rsidTr="00154816">
        <w:tblPrEx>
          <w:tblCellMar>
            <w:left w:w="108" w:type="dxa"/>
            <w:right w:w="108" w:type="dxa"/>
          </w:tblCellMar>
        </w:tblPrEx>
        <w:trPr>
          <w:gridAfter w:val="1"/>
          <w:wAfter w:w="108" w:type="dxa"/>
          <w:trHeight w:val="132"/>
          <w:jc w:val="right"/>
        </w:trPr>
        <w:tc>
          <w:tcPr>
            <w:tcW w:w="611" w:type="dxa"/>
            <w:gridSpan w:val="2"/>
            <w:tcBorders>
              <w:top w:val="single" w:sz="4" w:space="0" w:color="000000"/>
              <w:left w:val="single" w:sz="4" w:space="0" w:color="000000"/>
              <w:bottom w:val="single" w:sz="4" w:space="0" w:color="000000"/>
            </w:tcBorders>
          </w:tcPr>
          <w:p w:rsidR="003F133B" w:rsidRPr="00BA2DAC" w:rsidRDefault="003F133B" w:rsidP="00162FA3">
            <w:pPr>
              <w:spacing w:before="60" w:after="60"/>
              <w:jc w:val="center"/>
              <w:rPr>
                <w:color w:val="000000"/>
              </w:rPr>
            </w:pPr>
            <w:r w:rsidRPr="00BA2DAC">
              <w:rPr>
                <w:color w:val="000000"/>
                <w:sz w:val="22"/>
                <w:szCs w:val="22"/>
              </w:rPr>
              <w:t>7</w:t>
            </w:r>
          </w:p>
        </w:tc>
        <w:tc>
          <w:tcPr>
            <w:tcW w:w="3144" w:type="dxa"/>
            <w:gridSpan w:val="2"/>
            <w:tcBorders>
              <w:top w:val="single" w:sz="4" w:space="0" w:color="000000"/>
              <w:left w:val="single" w:sz="4" w:space="0" w:color="000000"/>
              <w:bottom w:val="single" w:sz="4" w:space="0" w:color="000000"/>
            </w:tcBorders>
          </w:tcPr>
          <w:p w:rsidR="003F133B" w:rsidRPr="00BA2DAC" w:rsidRDefault="003F133B" w:rsidP="00162FA3">
            <w:pPr>
              <w:spacing w:before="60" w:after="60"/>
              <w:rPr>
                <w:i/>
                <w:color w:val="000000"/>
              </w:rPr>
            </w:pPr>
            <w:r w:rsidRPr="00BA2DAC">
              <w:rPr>
                <w:color w:val="000000"/>
                <w:sz w:val="22"/>
                <w:szCs w:val="22"/>
              </w:rPr>
              <w:t>Інформація про субпідрядника/співвиконавця</w:t>
            </w:r>
          </w:p>
        </w:tc>
        <w:tc>
          <w:tcPr>
            <w:tcW w:w="6587" w:type="dxa"/>
            <w:tcBorders>
              <w:top w:val="single" w:sz="4" w:space="0" w:color="000000"/>
              <w:left w:val="single" w:sz="4" w:space="0" w:color="000000"/>
              <w:bottom w:val="single" w:sz="4" w:space="0" w:color="000000"/>
              <w:right w:val="single" w:sz="4" w:space="0" w:color="000000"/>
            </w:tcBorders>
          </w:tcPr>
          <w:p w:rsidR="003F133B" w:rsidRPr="009F450A" w:rsidRDefault="003F133B" w:rsidP="00162FA3">
            <w:pPr>
              <w:spacing w:before="60" w:after="60"/>
              <w:ind w:firstLine="237"/>
              <w:jc w:val="both"/>
              <w:rPr>
                <w:sz w:val="22"/>
                <w:szCs w:val="22"/>
              </w:rPr>
            </w:pPr>
            <w:r w:rsidRPr="009F450A">
              <w:rPr>
                <w:color w:val="000000"/>
                <w:sz w:val="22"/>
                <w:szCs w:val="22"/>
              </w:rPr>
              <w:t xml:space="preserve">Оскільки предметом закупівлі є товар, тендерною документацією вимоги щодо надання інформації про субпідрядника /співвиконавця не встановлюються. </w:t>
            </w:r>
          </w:p>
        </w:tc>
      </w:tr>
      <w:tr w:rsidR="003F133B" w:rsidRPr="00BA2DAC" w:rsidTr="00154816">
        <w:tblPrEx>
          <w:tblCellMar>
            <w:left w:w="108" w:type="dxa"/>
            <w:right w:w="108" w:type="dxa"/>
          </w:tblCellMar>
        </w:tblPrEx>
        <w:trPr>
          <w:gridAfter w:val="1"/>
          <w:wAfter w:w="108" w:type="dxa"/>
          <w:trHeight w:val="132"/>
          <w:jc w:val="right"/>
        </w:trPr>
        <w:tc>
          <w:tcPr>
            <w:tcW w:w="611" w:type="dxa"/>
            <w:gridSpan w:val="2"/>
            <w:tcBorders>
              <w:top w:val="single" w:sz="4" w:space="0" w:color="000000"/>
              <w:left w:val="single" w:sz="4" w:space="0" w:color="000000"/>
              <w:bottom w:val="single" w:sz="4" w:space="0" w:color="000000"/>
            </w:tcBorders>
          </w:tcPr>
          <w:p w:rsidR="003F133B" w:rsidRPr="00BA2DAC" w:rsidRDefault="003F133B" w:rsidP="00162FA3">
            <w:pPr>
              <w:spacing w:before="60" w:after="60"/>
              <w:jc w:val="center"/>
              <w:rPr>
                <w:color w:val="000000"/>
              </w:rPr>
            </w:pPr>
            <w:r w:rsidRPr="00BA2DAC">
              <w:rPr>
                <w:color w:val="000000"/>
                <w:sz w:val="22"/>
                <w:szCs w:val="22"/>
              </w:rPr>
              <w:t>8</w:t>
            </w:r>
          </w:p>
        </w:tc>
        <w:tc>
          <w:tcPr>
            <w:tcW w:w="3144" w:type="dxa"/>
            <w:gridSpan w:val="2"/>
            <w:tcBorders>
              <w:top w:val="single" w:sz="4" w:space="0" w:color="000000"/>
              <w:left w:val="single" w:sz="4" w:space="0" w:color="000000"/>
              <w:bottom w:val="single" w:sz="4" w:space="0" w:color="000000"/>
            </w:tcBorders>
          </w:tcPr>
          <w:p w:rsidR="003F133B" w:rsidRPr="00BA2DAC" w:rsidRDefault="003F133B" w:rsidP="00162FA3">
            <w:pPr>
              <w:spacing w:before="60" w:after="60"/>
              <w:rPr>
                <w:color w:val="000000"/>
              </w:rPr>
            </w:pPr>
            <w:r w:rsidRPr="00BA2DAC">
              <w:rPr>
                <w:color w:val="000000"/>
                <w:sz w:val="22"/>
                <w:szCs w:val="22"/>
              </w:rPr>
              <w:t>Внесення змін або відкликання тендерної пропозиції учасником</w:t>
            </w:r>
          </w:p>
        </w:tc>
        <w:tc>
          <w:tcPr>
            <w:tcW w:w="6587" w:type="dxa"/>
            <w:tcBorders>
              <w:top w:val="single" w:sz="4" w:space="0" w:color="000000"/>
              <w:left w:val="single" w:sz="4" w:space="0" w:color="000000"/>
              <w:bottom w:val="single" w:sz="4" w:space="0" w:color="000000"/>
              <w:right w:val="single" w:sz="4" w:space="0" w:color="000000"/>
            </w:tcBorders>
          </w:tcPr>
          <w:p w:rsidR="003F133B" w:rsidRPr="009F450A" w:rsidRDefault="003F133B" w:rsidP="00162FA3">
            <w:pPr>
              <w:spacing w:before="60" w:after="60"/>
              <w:ind w:firstLine="237"/>
              <w:jc w:val="both"/>
              <w:rPr>
                <w:sz w:val="22"/>
                <w:szCs w:val="22"/>
              </w:rPr>
            </w:pPr>
            <w:r w:rsidRPr="009F450A">
              <w:rPr>
                <w:color w:val="000000"/>
                <w:sz w:val="22"/>
                <w:szCs w:val="22"/>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F133B" w:rsidRPr="00BA2DAC" w:rsidTr="00154816">
        <w:tblPrEx>
          <w:tblCellMar>
            <w:left w:w="108" w:type="dxa"/>
            <w:right w:w="108" w:type="dxa"/>
          </w:tblCellMar>
        </w:tblPrEx>
        <w:trPr>
          <w:gridAfter w:val="1"/>
          <w:wAfter w:w="108" w:type="dxa"/>
          <w:trHeight w:val="132"/>
          <w:jc w:val="right"/>
        </w:trPr>
        <w:tc>
          <w:tcPr>
            <w:tcW w:w="611" w:type="dxa"/>
            <w:gridSpan w:val="2"/>
            <w:tcBorders>
              <w:top w:val="single" w:sz="4" w:space="0" w:color="000000"/>
              <w:left w:val="single" w:sz="4" w:space="0" w:color="000000"/>
              <w:bottom w:val="single" w:sz="4" w:space="0" w:color="000000"/>
            </w:tcBorders>
          </w:tcPr>
          <w:p w:rsidR="003F133B" w:rsidRPr="00BA2DAC" w:rsidRDefault="003F133B" w:rsidP="00162FA3">
            <w:pPr>
              <w:spacing w:before="60" w:after="60"/>
              <w:jc w:val="center"/>
              <w:rPr>
                <w:color w:val="000000"/>
              </w:rPr>
            </w:pPr>
            <w:r w:rsidRPr="00BA2DAC">
              <w:rPr>
                <w:color w:val="000000"/>
                <w:sz w:val="22"/>
                <w:szCs w:val="22"/>
              </w:rPr>
              <w:t>9</w:t>
            </w:r>
          </w:p>
        </w:tc>
        <w:tc>
          <w:tcPr>
            <w:tcW w:w="3144" w:type="dxa"/>
            <w:gridSpan w:val="2"/>
            <w:tcBorders>
              <w:top w:val="single" w:sz="4" w:space="0" w:color="000000"/>
              <w:left w:val="single" w:sz="4" w:space="0" w:color="000000"/>
              <w:bottom w:val="single" w:sz="4" w:space="0" w:color="000000"/>
            </w:tcBorders>
          </w:tcPr>
          <w:p w:rsidR="003F133B" w:rsidRPr="00BA2DAC" w:rsidRDefault="003F133B" w:rsidP="00162FA3">
            <w:pPr>
              <w:spacing w:before="60" w:after="60"/>
              <w:rPr>
                <w:color w:val="000000"/>
                <w:shd w:val="clear" w:color="auto" w:fill="FFFFFF"/>
              </w:rPr>
            </w:pPr>
            <w:r w:rsidRPr="00BA2DAC">
              <w:rPr>
                <w:color w:val="000000"/>
                <w:sz w:val="22"/>
                <w:szCs w:val="22"/>
              </w:rPr>
              <w:t xml:space="preserve">Прийняття чи неприйняття до розгляду </w:t>
            </w:r>
            <w:r w:rsidRPr="00BA2DAC">
              <w:rPr>
                <w:color w:val="000000"/>
                <w:sz w:val="22"/>
                <w:szCs w:val="22"/>
                <w:shd w:val="clear" w:color="auto" w:fill="FFFFFF"/>
              </w:rPr>
              <w:t>тендерної пропозиції, ціна якої є вищою, ніж очікувана вартість предмета закупівлі</w:t>
            </w:r>
          </w:p>
        </w:tc>
        <w:tc>
          <w:tcPr>
            <w:tcW w:w="6587" w:type="dxa"/>
            <w:tcBorders>
              <w:top w:val="single" w:sz="4" w:space="0" w:color="000000"/>
              <w:left w:val="single" w:sz="4" w:space="0" w:color="000000"/>
              <w:bottom w:val="single" w:sz="4" w:space="0" w:color="000000"/>
              <w:right w:val="single" w:sz="4" w:space="0" w:color="000000"/>
            </w:tcBorders>
          </w:tcPr>
          <w:p w:rsidR="003F133B" w:rsidRPr="009F450A" w:rsidRDefault="003F133B" w:rsidP="00162FA3">
            <w:pPr>
              <w:spacing w:before="60" w:after="60"/>
              <w:ind w:firstLine="237"/>
              <w:jc w:val="both"/>
              <w:rPr>
                <w:color w:val="000000"/>
                <w:sz w:val="22"/>
                <w:szCs w:val="22"/>
                <w:shd w:val="clear" w:color="auto" w:fill="FFFFFF"/>
              </w:rPr>
            </w:pPr>
            <w:r w:rsidRPr="009F450A">
              <w:rPr>
                <w:color w:val="000000"/>
                <w:sz w:val="22"/>
                <w:szCs w:val="22"/>
                <w:shd w:val="clear" w:color="auto" w:fill="FFFFFF"/>
              </w:rPr>
              <w:t xml:space="preserve">Замовник </w:t>
            </w:r>
            <w:r w:rsidRPr="009F450A">
              <w:rPr>
                <w:sz w:val="22"/>
                <w:szCs w:val="22"/>
              </w:rPr>
              <w:t>не приймає до</w:t>
            </w:r>
            <w:r w:rsidRPr="009F450A">
              <w:rPr>
                <w:color w:val="000000"/>
                <w:sz w:val="22"/>
                <w:szCs w:val="22"/>
                <w:shd w:val="clear" w:color="auto" w:fill="FFFFFF"/>
              </w:rPr>
              <w:t xml:space="preserve">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tc>
      </w:tr>
      <w:tr w:rsidR="003F133B" w:rsidRPr="00BA2DAC" w:rsidTr="00154816">
        <w:trPr>
          <w:gridBefore w:val="1"/>
          <w:wBefore w:w="118" w:type="dxa"/>
          <w:trHeight w:val="140"/>
          <w:jc w:val="right"/>
        </w:trPr>
        <w:tc>
          <w:tcPr>
            <w:tcW w:w="10332" w:type="dxa"/>
            <w:gridSpan w:val="5"/>
            <w:tcBorders>
              <w:top w:val="single" w:sz="4" w:space="0" w:color="000000"/>
              <w:left w:val="single" w:sz="4" w:space="0" w:color="000000"/>
              <w:right w:val="single" w:sz="4" w:space="0" w:color="000000"/>
            </w:tcBorders>
            <w:shd w:val="clear" w:color="auto" w:fill="D9D9D9"/>
          </w:tcPr>
          <w:p w:rsidR="003F133B" w:rsidRPr="00BA2DAC" w:rsidRDefault="003F133B" w:rsidP="00162FA3">
            <w:pPr>
              <w:spacing w:before="80" w:after="80"/>
              <w:ind w:left="23" w:hanging="23"/>
              <w:jc w:val="center"/>
            </w:pPr>
            <w:r w:rsidRPr="00BA2DAC">
              <w:rPr>
                <w:b/>
                <w:color w:val="000000"/>
              </w:rPr>
              <w:t>Розділ ІV. Подання та розкриття тендерної пропозиції</w:t>
            </w:r>
          </w:p>
        </w:tc>
      </w:tr>
      <w:tr w:rsidR="0008684F" w:rsidRPr="002E5B3B" w:rsidTr="00154816">
        <w:tblPrEx>
          <w:tblCellMar>
            <w:left w:w="108" w:type="dxa"/>
            <w:right w:w="108" w:type="dxa"/>
          </w:tblCellMar>
        </w:tblPrEx>
        <w:trPr>
          <w:gridAfter w:val="1"/>
          <w:wAfter w:w="108" w:type="dxa"/>
          <w:trHeight w:val="522"/>
          <w:jc w:val="right"/>
        </w:trPr>
        <w:tc>
          <w:tcPr>
            <w:tcW w:w="611" w:type="dxa"/>
            <w:gridSpan w:val="2"/>
            <w:tcBorders>
              <w:top w:val="single" w:sz="4" w:space="0" w:color="000000"/>
              <w:left w:val="single" w:sz="4" w:space="0" w:color="000000"/>
              <w:bottom w:val="single" w:sz="4" w:space="0" w:color="000000"/>
            </w:tcBorders>
          </w:tcPr>
          <w:p w:rsidR="003F133B" w:rsidRPr="00BA2DAC" w:rsidRDefault="003F133B" w:rsidP="00162FA3">
            <w:pPr>
              <w:spacing w:before="60" w:after="60"/>
              <w:jc w:val="center"/>
              <w:rPr>
                <w:color w:val="000000"/>
              </w:rPr>
            </w:pPr>
            <w:r w:rsidRPr="00BA2DAC">
              <w:rPr>
                <w:color w:val="000000"/>
                <w:sz w:val="22"/>
                <w:szCs w:val="22"/>
              </w:rPr>
              <w:t>1</w:t>
            </w:r>
          </w:p>
        </w:tc>
        <w:tc>
          <w:tcPr>
            <w:tcW w:w="3144" w:type="dxa"/>
            <w:gridSpan w:val="2"/>
            <w:tcBorders>
              <w:top w:val="single" w:sz="4" w:space="0" w:color="000000"/>
              <w:left w:val="single" w:sz="4" w:space="0" w:color="000000"/>
              <w:bottom w:val="single" w:sz="4" w:space="0" w:color="000000"/>
            </w:tcBorders>
          </w:tcPr>
          <w:p w:rsidR="003F133B" w:rsidRPr="00BA2DAC" w:rsidRDefault="003F133B" w:rsidP="00162FA3">
            <w:pPr>
              <w:spacing w:before="60" w:after="60"/>
              <w:rPr>
                <w:color w:val="000000"/>
              </w:rPr>
            </w:pPr>
            <w:r w:rsidRPr="00BA2DAC">
              <w:rPr>
                <w:color w:val="000000"/>
                <w:sz w:val="22"/>
                <w:szCs w:val="22"/>
              </w:rPr>
              <w:t>Кінцевий строк подання тендерної пропозиції</w:t>
            </w:r>
          </w:p>
        </w:tc>
        <w:tc>
          <w:tcPr>
            <w:tcW w:w="6587" w:type="dxa"/>
            <w:tcBorders>
              <w:top w:val="single" w:sz="4" w:space="0" w:color="000000"/>
              <w:left w:val="single" w:sz="4" w:space="0" w:color="000000"/>
              <w:bottom w:val="single" w:sz="4" w:space="0" w:color="000000"/>
              <w:right w:val="single" w:sz="4" w:space="0" w:color="000000"/>
            </w:tcBorders>
          </w:tcPr>
          <w:p w:rsidR="003F133B" w:rsidRPr="002E5B3B" w:rsidRDefault="003F133B" w:rsidP="00A45424">
            <w:pPr>
              <w:spacing w:before="60" w:after="60"/>
              <w:jc w:val="both"/>
            </w:pPr>
            <w:r w:rsidRPr="002E5B3B">
              <w:rPr>
                <w:sz w:val="22"/>
                <w:szCs w:val="22"/>
              </w:rPr>
              <w:t xml:space="preserve">Кінцевий строк подання тендерних пропозицій: </w:t>
            </w:r>
            <w:r w:rsidR="00A45424">
              <w:rPr>
                <w:sz w:val="22"/>
                <w:szCs w:val="22"/>
              </w:rPr>
              <w:t>13</w:t>
            </w:r>
            <w:r w:rsidR="002E5B3B" w:rsidRPr="002E5B3B">
              <w:rPr>
                <w:sz w:val="22"/>
                <w:szCs w:val="22"/>
              </w:rPr>
              <w:t>.03.2024</w:t>
            </w:r>
            <w:r w:rsidR="0008684F" w:rsidRPr="002E5B3B">
              <w:rPr>
                <w:sz w:val="22"/>
                <w:szCs w:val="22"/>
              </w:rPr>
              <w:t xml:space="preserve"> </w:t>
            </w:r>
            <w:r w:rsidRPr="002E5B3B">
              <w:rPr>
                <w:sz w:val="22"/>
                <w:szCs w:val="22"/>
              </w:rPr>
              <w:t xml:space="preserve">р. до </w:t>
            </w:r>
            <w:r w:rsidR="002E5B3B" w:rsidRPr="002E5B3B">
              <w:rPr>
                <w:sz w:val="22"/>
                <w:szCs w:val="22"/>
              </w:rPr>
              <w:t>12</w:t>
            </w:r>
            <w:r w:rsidRPr="002E5B3B">
              <w:rPr>
                <w:sz w:val="22"/>
                <w:szCs w:val="22"/>
              </w:rPr>
              <w:t>:00 год.</w:t>
            </w:r>
          </w:p>
        </w:tc>
      </w:tr>
      <w:tr w:rsidR="003F133B" w:rsidRPr="00BA2DAC" w:rsidTr="00154816">
        <w:tblPrEx>
          <w:tblCellMar>
            <w:left w:w="108" w:type="dxa"/>
            <w:right w:w="108" w:type="dxa"/>
          </w:tblCellMar>
        </w:tblPrEx>
        <w:trPr>
          <w:gridAfter w:val="1"/>
          <w:wAfter w:w="108" w:type="dxa"/>
          <w:trHeight w:val="522"/>
          <w:jc w:val="right"/>
        </w:trPr>
        <w:tc>
          <w:tcPr>
            <w:tcW w:w="611" w:type="dxa"/>
            <w:gridSpan w:val="2"/>
            <w:tcBorders>
              <w:top w:val="single" w:sz="4" w:space="0" w:color="000000"/>
              <w:left w:val="single" w:sz="4" w:space="0" w:color="000000"/>
              <w:bottom w:val="single" w:sz="4" w:space="0" w:color="000000"/>
            </w:tcBorders>
          </w:tcPr>
          <w:p w:rsidR="003F133B" w:rsidRPr="00BA2DAC" w:rsidRDefault="003F133B" w:rsidP="00162FA3">
            <w:pPr>
              <w:spacing w:before="60" w:after="60"/>
              <w:jc w:val="center"/>
              <w:rPr>
                <w:color w:val="000000"/>
              </w:rPr>
            </w:pPr>
            <w:r w:rsidRPr="00BA2DAC">
              <w:rPr>
                <w:color w:val="000000"/>
                <w:sz w:val="22"/>
                <w:szCs w:val="22"/>
              </w:rPr>
              <w:lastRenderedPageBreak/>
              <w:t>2</w:t>
            </w:r>
          </w:p>
        </w:tc>
        <w:tc>
          <w:tcPr>
            <w:tcW w:w="3144" w:type="dxa"/>
            <w:gridSpan w:val="2"/>
            <w:tcBorders>
              <w:top w:val="single" w:sz="4" w:space="0" w:color="000000"/>
              <w:left w:val="single" w:sz="4" w:space="0" w:color="000000"/>
              <w:bottom w:val="single" w:sz="4" w:space="0" w:color="000000"/>
            </w:tcBorders>
          </w:tcPr>
          <w:p w:rsidR="003F133B" w:rsidRPr="00BA2DAC" w:rsidRDefault="003F133B" w:rsidP="00162FA3">
            <w:pPr>
              <w:spacing w:before="60" w:after="60"/>
              <w:rPr>
                <w:color w:val="000000"/>
                <w:shd w:val="clear" w:color="auto" w:fill="FFFFFF"/>
              </w:rPr>
            </w:pPr>
            <w:bookmarkStart w:id="39" w:name="_heading=h.vx1227"/>
            <w:bookmarkEnd w:id="39"/>
            <w:r w:rsidRPr="00BA2DAC">
              <w:rPr>
                <w:color w:val="000000"/>
                <w:sz w:val="22"/>
                <w:szCs w:val="22"/>
              </w:rPr>
              <w:t>Дата та час розкриття тендерної пропозиції</w:t>
            </w:r>
          </w:p>
        </w:tc>
        <w:tc>
          <w:tcPr>
            <w:tcW w:w="6587" w:type="dxa"/>
            <w:tcBorders>
              <w:top w:val="single" w:sz="4" w:space="0" w:color="000000"/>
              <w:left w:val="single" w:sz="4" w:space="0" w:color="000000"/>
              <w:bottom w:val="single" w:sz="4" w:space="0" w:color="000000"/>
              <w:right w:val="single" w:sz="4" w:space="0" w:color="000000"/>
            </w:tcBorders>
          </w:tcPr>
          <w:p w:rsidR="003F133B" w:rsidRPr="00C06833" w:rsidRDefault="003F133B" w:rsidP="0061287E">
            <w:pPr>
              <w:shd w:val="clear" w:color="auto" w:fill="FFFFFF" w:themeFill="background1"/>
              <w:jc w:val="both"/>
              <w:rPr>
                <w:color w:val="000000" w:themeColor="text1"/>
                <w:sz w:val="22"/>
                <w:szCs w:val="22"/>
              </w:rPr>
            </w:pPr>
            <w:r w:rsidRPr="00C06833">
              <w:rPr>
                <w:color w:val="000000" w:themeColor="text1"/>
                <w:sz w:val="22"/>
                <w:szCs w:val="22"/>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F133B" w:rsidRPr="00C06833" w:rsidRDefault="003F133B" w:rsidP="0061287E">
            <w:pPr>
              <w:jc w:val="both"/>
              <w:rPr>
                <w:color w:val="000000" w:themeColor="text1"/>
                <w:sz w:val="22"/>
                <w:szCs w:val="22"/>
              </w:rPr>
            </w:pPr>
            <w:r w:rsidRPr="00C06833">
              <w:rPr>
                <w:color w:val="000000" w:themeColor="text1"/>
                <w:sz w:val="22"/>
                <w:szCs w:val="22"/>
              </w:rPr>
              <w:t xml:space="preserve">Розкриття тендерних пропозицій відбувається відповідно до статті </w:t>
            </w:r>
            <w:hyperlink r:id="rId10" w:anchor="n1492" w:history="1">
              <w:r w:rsidRPr="00C06833">
                <w:rPr>
                  <w:rStyle w:val="a4"/>
                  <w:color w:val="000000" w:themeColor="text1"/>
                  <w:sz w:val="22"/>
                  <w:szCs w:val="22"/>
                </w:rPr>
                <w:t>28 Закону</w:t>
              </w:r>
            </w:hyperlink>
            <w:r w:rsidRPr="00C06833">
              <w:rPr>
                <w:color w:val="000000" w:themeColor="text1"/>
                <w:sz w:val="22"/>
                <w:szCs w:val="22"/>
              </w:rPr>
              <w:t xml:space="preserve"> (положення абзацу третього частини першої та абзацу другого частини другої статті 28 Закону не застосовуються).</w:t>
            </w:r>
          </w:p>
          <w:p w:rsidR="003F133B" w:rsidRPr="00C06833" w:rsidRDefault="003F133B" w:rsidP="0061287E">
            <w:pPr>
              <w:jc w:val="both"/>
              <w:rPr>
                <w:color w:val="000000" w:themeColor="text1"/>
                <w:sz w:val="22"/>
                <w:szCs w:val="22"/>
              </w:rPr>
            </w:pPr>
            <w:r w:rsidRPr="00C06833">
              <w:rPr>
                <w:color w:val="000000" w:themeColor="text1"/>
                <w:sz w:val="22"/>
                <w:szCs w:val="22"/>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tc>
      </w:tr>
      <w:tr w:rsidR="003F133B" w:rsidRPr="00BA2DAC" w:rsidTr="00154816">
        <w:trPr>
          <w:gridBefore w:val="1"/>
          <w:wBefore w:w="118" w:type="dxa"/>
          <w:trHeight w:val="168"/>
          <w:jc w:val="right"/>
        </w:trPr>
        <w:tc>
          <w:tcPr>
            <w:tcW w:w="10332" w:type="dxa"/>
            <w:gridSpan w:val="5"/>
            <w:tcBorders>
              <w:top w:val="single" w:sz="4" w:space="0" w:color="000000"/>
              <w:left w:val="single" w:sz="4" w:space="0" w:color="000000"/>
              <w:right w:val="single" w:sz="4" w:space="0" w:color="000000"/>
            </w:tcBorders>
            <w:shd w:val="clear" w:color="auto" w:fill="D9D9D9"/>
          </w:tcPr>
          <w:p w:rsidR="003F133B" w:rsidRPr="00BA2DAC" w:rsidRDefault="003F133B" w:rsidP="00162FA3">
            <w:pPr>
              <w:spacing w:before="80" w:after="80"/>
              <w:jc w:val="center"/>
            </w:pPr>
            <w:r w:rsidRPr="00BA2DAC">
              <w:rPr>
                <w:b/>
                <w:color w:val="000000"/>
              </w:rPr>
              <w:t>Розділ V. Розгляд та оцінка тендерних пропозицій</w:t>
            </w:r>
          </w:p>
        </w:tc>
      </w:tr>
      <w:tr w:rsidR="00C06833" w:rsidRPr="00BA2DAC" w:rsidTr="00154816">
        <w:tblPrEx>
          <w:tblCellMar>
            <w:left w:w="108" w:type="dxa"/>
            <w:right w:w="108" w:type="dxa"/>
          </w:tblCellMar>
        </w:tblPrEx>
        <w:trPr>
          <w:gridAfter w:val="1"/>
          <w:wAfter w:w="108" w:type="dxa"/>
          <w:trHeight w:val="274"/>
          <w:jc w:val="right"/>
        </w:trPr>
        <w:tc>
          <w:tcPr>
            <w:tcW w:w="611" w:type="dxa"/>
            <w:gridSpan w:val="2"/>
            <w:tcBorders>
              <w:top w:val="single" w:sz="4" w:space="0" w:color="000000"/>
              <w:left w:val="single" w:sz="4" w:space="0" w:color="000000"/>
              <w:bottom w:val="single" w:sz="4" w:space="0" w:color="000000"/>
            </w:tcBorders>
          </w:tcPr>
          <w:p w:rsidR="00C06833" w:rsidRPr="00BA2DAC" w:rsidRDefault="00C06833" w:rsidP="00162FA3">
            <w:pPr>
              <w:spacing w:before="60" w:after="60"/>
              <w:jc w:val="center"/>
              <w:rPr>
                <w:color w:val="000000"/>
              </w:rPr>
            </w:pPr>
            <w:r w:rsidRPr="00BA2DAC">
              <w:rPr>
                <w:color w:val="000000"/>
                <w:sz w:val="22"/>
                <w:szCs w:val="22"/>
              </w:rPr>
              <w:t>1</w:t>
            </w:r>
          </w:p>
        </w:tc>
        <w:tc>
          <w:tcPr>
            <w:tcW w:w="3144" w:type="dxa"/>
            <w:gridSpan w:val="2"/>
            <w:tcBorders>
              <w:top w:val="single" w:sz="4" w:space="0" w:color="000000"/>
              <w:left w:val="single" w:sz="4" w:space="0" w:color="000000"/>
              <w:bottom w:val="single" w:sz="4" w:space="0" w:color="000000"/>
            </w:tcBorders>
          </w:tcPr>
          <w:p w:rsidR="00C06833" w:rsidRPr="00BA2DAC" w:rsidRDefault="00C06833" w:rsidP="00162FA3">
            <w:pPr>
              <w:spacing w:before="60" w:after="60"/>
              <w:rPr>
                <w:color w:val="000000"/>
              </w:rPr>
            </w:pPr>
            <w:r w:rsidRPr="00BA2DAC">
              <w:rPr>
                <w:color w:val="000000"/>
                <w:sz w:val="22"/>
                <w:szCs w:val="22"/>
              </w:rPr>
              <w:t>Перелік критеріїв та методика оцінки тендерних пропозицій із зазначенням питомої ваги критерію (у разі застосування)</w:t>
            </w:r>
          </w:p>
        </w:tc>
        <w:tc>
          <w:tcPr>
            <w:tcW w:w="6587" w:type="dxa"/>
            <w:tcBorders>
              <w:top w:val="single" w:sz="4" w:space="0" w:color="000000"/>
              <w:left w:val="single" w:sz="4" w:space="0" w:color="000000"/>
              <w:bottom w:val="single" w:sz="4" w:space="0" w:color="000000"/>
              <w:right w:val="single" w:sz="4" w:space="0" w:color="000000"/>
            </w:tcBorders>
          </w:tcPr>
          <w:p w:rsidR="00C06833" w:rsidRPr="00C06833" w:rsidRDefault="00C06833" w:rsidP="0061287E">
            <w:pPr>
              <w:shd w:val="clear" w:color="auto" w:fill="FFFFFF" w:themeFill="background1"/>
              <w:jc w:val="both"/>
              <w:rPr>
                <w:rFonts w:eastAsia="Times New Roman"/>
                <w:color w:val="000000" w:themeColor="text1"/>
                <w:sz w:val="22"/>
                <w:szCs w:val="22"/>
              </w:rPr>
            </w:pPr>
            <w:r w:rsidRPr="00C06833">
              <w:rPr>
                <w:rFonts w:eastAsia="Times New Roman"/>
                <w:color w:val="000000" w:themeColor="text1"/>
                <w:sz w:val="22"/>
                <w:szCs w:val="22"/>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rsidR="00C06833" w:rsidRPr="00C06833" w:rsidRDefault="00C06833" w:rsidP="0061287E">
            <w:pPr>
              <w:shd w:val="clear" w:color="auto" w:fill="FFFFFF" w:themeFill="background1"/>
              <w:jc w:val="both"/>
              <w:rPr>
                <w:rFonts w:eastAsia="Times New Roman"/>
                <w:color w:val="000000" w:themeColor="text1"/>
                <w:sz w:val="22"/>
                <w:szCs w:val="22"/>
              </w:rPr>
            </w:pPr>
            <w:r w:rsidRPr="00C06833">
              <w:rPr>
                <w:rFonts w:eastAsia="Times New Roman"/>
                <w:color w:val="000000" w:themeColor="text1"/>
                <w:sz w:val="22"/>
                <w:szCs w:val="22"/>
              </w:rPr>
              <w:t>Для проведення відкритих торгів із застосуванням електронного аукціону повинно бути подано не менше двох тендерних пропозицій.</w:t>
            </w:r>
          </w:p>
          <w:p w:rsidR="00C06833" w:rsidRPr="00C06833" w:rsidRDefault="00C06833" w:rsidP="0061287E">
            <w:pPr>
              <w:shd w:val="clear" w:color="auto" w:fill="FFFFFF" w:themeFill="background1"/>
              <w:jc w:val="both"/>
              <w:rPr>
                <w:rFonts w:eastAsia="Times New Roman"/>
                <w:color w:val="000000" w:themeColor="text1"/>
                <w:sz w:val="22"/>
                <w:szCs w:val="22"/>
              </w:rPr>
            </w:pPr>
            <w:r w:rsidRPr="00C06833">
              <w:rPr>
                <w:rFonts w:eastAsia="Times New Roman"/>
                <w:color w:val="000000" w:themeColor="text1"/>
                <w:sz w:val="22"/>
                <w:szCs w:val="22"/>
              </w:rPr>
              <w:t xml:space="preserve">Дата і час проведення електронного аукціону визначаються електронною системою закупівель автоматично. Електронний аукціон проводиться електронною системою закупівель відповідно до </w:t>
            </w:r>
            <w:hyperlink r:id="rId11" w:anchor="n1562" w:history="1">
              <w:r w:rsidRPr="00C06833">
                <w:rPr>
                  <w:rStyle w:val="a4"/>
                  <w:rFonts w:eastAsia="Times New Roman"/>
                  <w:color w:val="000000" w:themeColor="text1"/>
                  <w:sz w:val="22"/>
                  <w:szCs w:val="22"/>
                </w:rPr>
                <w:t>статті 30 Закону</w:t>
              </w:r>
            </w:hyperlink>
            <w:r w:rsidRPr="00C06833">
              <w:rPr>
                <w:rFonts w:eastAsia="Times New Roman"/>
                <w:color w:val="000000" w:themeColor="text1"/>
                <w:sz w:val="22"/>
                <w:szCs w:val="22"/>
              </w:rPr>
              <w:t>.</w:t>
            </w:r>
          </w:p>
          <w:p w:rsidR="00C06833" w:rsidRPr="00C06833" w:rsidRDefault="00C06833" w:rsidP="0061287E">
            <w:pPr>
              <w:shd w:val="clear" w:color="auto" w:fill="FFFFFF" w:themeFill="background1"/>
              <w:jc w:val="both"/>
              <w:rPr>
                <w:rFonts w:eastAsia="Times New Roman"/>
                <w:color w:val="000000" w:themeColor="text1"/>
                <w:sz w:val="22"/>
                <w:szCs w:val="22"/>
              </w:rPr>
            </w:pPr>
            <w:r w:rsidRPr="00C06833">
              <w:rPr>
                <w:rFonts w:eastAsia="Times New Roman"/>
                <w:color w:val="000000" w:themeColor="text1"/>
                <w:sz w:val="22"/>
                <w:szCs w:val="22"/>
              </w:rPr>
              <w:t>Критеріями оцінки є ціна. Питома вага критерію – 100%.</w:t>
            </w:r>
          </w:p>
          <w:p w:rsidR="00C06833" w:rsidRPr="00C06833" w:rsidRDefault="00C06833" w:rsidP="0061287E">
            <w:pPr>
              <w:shd w:val="clear" w:color="auto" w:fill="FFFFFF" w:themeFill="background1"/>
              <w:jc w:val="both"/>
              <w:rPr>
                <w:rFonts w:eastAsia="Times New Roman"/>
                <w:color w:val="000000" w:themeColor="text1"/>
                <w:sz w:val="22"/>
                <w:szCs w:val="22"/>
              </w:rPr>
            </w:pPr>
            <w:r w:rsidRPr="00C06833">
              <w:rPr>
                <w:rFonts w:eastAsia="Times New Roman"/>
                <w:color w:val="000000" w:themeColor="text1"/>
                <w:sz w:val="22"/>
                <w:szCs w:val="22"/>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C06833" w:rsidRPr="00C06833" w:rsidRDefault="00C06833" w:rsidP="0061287E">
            <w:pPr>
              <w:shd w:val="clear" w:color="auto" w:fill="FFFFFF" w:themeFill="background1"/>
              <w:jc w:val="both"/>
              <w:rPr>
                <w:rFonts w:eastAsia="Times New Roman"/>
                <w:color w:val="000000" w:themeColor="text1"/>
                <w:sz w:val="22"/>
                <w:szCs w:val="22"/>
              </w:rPr>
            </w:pPr>
            <w:r w:rsidRPr="00C06833">
              <w:rPr>
                <w:rFonts w:eastAsia="Times New Roman"/>
                <w:color w:val="000000" w:themeColor="text1"/>
                <w:sz w:val="22"/>
                <w:szCs w:val="22"/>
              </w:rPr>
              <w:t xml:space="preserve">Розгляд та оцінка тендерних пропозицій відбувається відповідно до </w:t>
            </w:r>
            <w:hyperlink r:id="rId12" w:anchor="n1510" w:history="1">
              <w:r w:rsidRPr="00C06833">
                <w:rPr>
                  <w:rStyle w:val="a4"/>
                  <w:rFonts w:eastAsia="Times New Roman"/>
                  <w:color w:val="000000" w:themeColor="text1"/>
                  <w:sz w:val="22"/>
                  <w:szCs w:val="22"/>
                </w:rPr>
                <w:t>статті 29 Закону</w:t>
              </w:r>
            </w:hyperlink>
            <w:r w:rsidRPr="00C06833">
              <w:rPr>
                <w:rFonts w:eastAsia="Times New Roman"/>
                <w:color w:val="000000" w:themeColor="text1"/>
                <w:sz w:val="22"/>
                <w:szCs w:val="22"/>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C06833" w:rsidRPr="00C06833" w:rsidRDefault="00C06833" w:rsidP="0061287E">
            <w:pPr>
              <w:jc w:val="both"/>
              <w:rPr>
                <w:color w:val="000000" w:themeColor="text1"/>
                <w:sz w:val="22"/>
                <w:szCs w:val="22"/>
              </w:rPr>
            </w:pPr>
            <w:r w:rsidRPr="00C06833">
              <w:rPr>
                <w:color w:val="000000" w:themeColor="text1"/>
                <w:sz w:val="22"/>
                <w:szCs w:val="22"/>
              </w:rPr>
              <w:t xml:space="preserve">Строк розгляду </w:t>
            </w:r>
            <w:r w:rsidRPr="00C06833">
              <w:rPr>
                <w:rFonts w:eastAsia="Times New Roman"/>
                <w:color w:val="000000" w:themeColor="text1"/>
                <w:sz w:val="22"/>
                <w:szCs w:val="22"/>
              </w:rPr>
              <w:t>тендерної пропозиції, що за результатами оцінки визначена найбільш економічно вигідною,</w:t>
            </w:r>
            <w:r w:rsidRPr="00C06833">
              <w:rPr>
                <w:color w:val="000000" w:themeColor="text1"/>
                <w:sz w:val="22"/>
                <w:szCs w:val="22"/>
              </w:rPr>
              <w:t xml:space="preserve">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06833" w:rsidRPr="00C06833" w:rsidRDefault="00C06833" w:rsidP="0061287E">
            <w:pPr>
              <w:jc w:val="both"/>
              <w:rPr>
                <w:color w:val="000000" w:themeColor="text1"/>
                <w:sz w:val="22"/>
                <w:szCs w:val="22"/>
              </w:rPr>
            </w:pPr>
            <w:r w:rsidRPr="00C06833">
              <w:rPr>
                <w:color w:val="000000" w:themeColor="text1"/>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06833" w:rsidRPr="00C06833" w:rsidRDefault="00C06833" w:rsidP="0061287E">
            <w:pPr>
              <w:shd w:val="clear" w:color="auto" w:fill="FFFFFF" w:themeFill="background1"/>
              <w:jc w:val="both"/>
              <w:rPr>
                <w:rFonts w:eastAsia="Times New Roman"/>
                <w:color w:val="000000" w:themeColor="text1"/>
                <w:sz w:val="22"/>
                <w:szCs w:val="22"/>
              </w:rPr>
            </w:pPr>
            <w:r w:rsidRPr="00C06833">
              <w:rPr>
                <w:rFonts w:eastAsia="Times New Roman"/>
                <w:color w:val="000000" w:themeColor="text1"/>
                <w:sz w:val="22"/>
                <w:szCs w:val="22"/>
              </w:rPr>
              <w:t xml:space="preserve">Якщо була подана одна тендерна пропозиція, електронна система </w:t>
            </w:r>
            <w:r w:rsidRPr="00C06833">
              <w:rPr>
                <w:rFonts w:eastAsia="Times New Roman"/>
                <w:color w:val="000000" w:themeColor="text1"/>
                <w:sz w:val="22"/>
                <w:szCs w:val="22"/>
              </w:rPr>
              <w:lastRenderedPageBreak/>
              <w:t>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C06833" w:rsidRPr="00C06833" w:rsidRDefault="00C06833" w:rsidP="0061287E">
            <w:pPr>
              <w:shd w:val="clear" w:color="auto" w:fill="FFFFFF" w:themeFill="background1"/>
              <w:jc w:val="both"/>
              <w:rPr>
                <w:rFonts w:eastAsia="Times New Roman"/>
                <w:color w:val="000000" w:themeColor="text1"/>
                <w:sz w:val="22"/>
                <w:szCs w:val="22"/>
              </w:rPr>
            </w:pPr>
            <w:r w:rsidRPr="00C06833">
              <w:rPr>
                <w:rFonts w:eastAsia="Times New Roman"/>
                <w:color w:val="000000" w:themeColor="text1"/>
                <w:sz w:val="22"/>
                <w:szCs w:val="22"/>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06833" w:rsidRPr="00C06833" w:rsidRDefault="00C06833" w:rsidP="0061287E">
            <w:pPr>
              <w:jc w:val="both"/>
              <w:rPr>
                <w:color w:val="000000" w:themeColor="text1"/>
                <w:sz w:val="22"/>
                <w:szCs w:val="22"/>
              </w:rPr>
            </w:pPr>
            <w:r w:rsidRPr="00C06833">
              <w:rPr>
                <w:color w:val="000000" w:themeColor="text1"/>
                <w:sz w:val="22"/>
                <w:szCs w:val="2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06833" w:rsidRPr="00C06833" w:rsidRDefault="00C06833" w:rsidP="0061287E">
            <w:pPr>
              <w:shd w:val="clear" w:color="auto" w:fill="FFFFFF" w:themeFill="background1"/>
              <w:jc w:val="both"/>
              <w:rPr>
                <w:rFonts w:eastAsia="Times New Roman"/>
                <w:color w:val="000000" w:themeColor="text1"/>
                <w:sz w:val="22"/>
                <w:szCs w:val="22"/>
              </w:rPr>
            </w:pPr>
            <w:r w:rsidRPr="00C06833">
              <w:rPr>
                <w:rFonts w:eastAsia="Times New Roman"/>
                <w:color w:val="000000" w:themeColor="text1"/>
                <w:sz w:val="22"/>
                <w:szCs w:val="22"/>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06833" w:rsidRPr="00C06833" w:rsidRDefault="00C06833" w:rsidP="0061287E">
            <w:pPr>
              <w:shd w:val="clear" w:color="auto" w:fill="FFFFFF" w:themeFill="background1"/>
              <w:jc w:val="both"/>
              <w:rPr>
                <w:rFonts w:eastAsia="Times New Roman"/>
                <w:color w:val="000000" w:themeColor="text1"/>
                <w:sz w:val="22"/>
                <w:szCs w:val="22"/>
              </w:rPr>
            </w:pPr>
            <w:r w:rsidRPr="00C06833">
              <w:rPr>
                <w:rFonts w:eastAsia="Times New Roman"/>
                <w:color w:val="000000" w:themeColor="text1"/>
                <w:sz w:val="22"/>
                <w:szCs w:val="22"/>
              </w:rPr>
              <w:t xml:space="preserve">Рішення про намір укласти договір про закупівлю приймається замовником відповідно до положень, визначених </w:t>
            </w:r>
            <w:hyperlink r:id="rId13" w:anchor="n1611" w:history="1">
              <w:r w:rsidRPr="00C06833">
                <w:rPr>
                  <w:rStyle w:val="a4"/>
                  <w:rFonts w:eastAsia="Times New Roman"/>
                  <w:color w:val="000000" w:themeColor="text1"/>
                  <w:sz w:val="22"/>
                  <w:szCs w:val="22"/>
                </w:rPr>
                <w:t>статтею 33 Закону</w:t>
              </w:r>
            </w:hyperlink>
            <w:r w:rsidRPr="00C06833">
              <w:rPr>
                <w:rFonts w:eastAsia="Times New Roman"/>
                <w:color w:val="000000" w:themeColor="text1"/>
                <w:sz w:val="22"/>
                <w:szCs w:val="22"/>
              </w:rPr>
              <w:t xml:space="preserve"> та пунктом 49 Особливостей.</w:t>
            </w:r>
          </w:p>
          <w:p w:rsidR="00C06833" w:rsidRPr="00C06833" w:rsidRDefault="00C06833" w:rsidP="0061287E">
            <w:pPr>
              <w:shd w:val="clear" w:color="auto" w:fill="FFFFFF" w:themeFill="background1"/>
              <w:jc w:val="both"/>
              <w:rPr>
                <w:rFonts w:eastAsia="Times New Roman"/>
                <w:color w:val="000000" w:themeColor="text1"/>
                <w:sz w:val="22"/>
                <w:szCs w:val="22"/>
              </w:rPr>
            </w:pPr>
            <w:r w:rsidRPr="00C06833">
              <w:rPr>
                <w:rFonts w:eastAsia="Times New Roman"/>
                <w:color w:val="000000" w:themeColor="text1"/>
                <w:sz w:val="22"/>
                <w:szCs w:val="22"/>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06833" w:rsidRPr="00C06833" w:rsidRDefault="00C06833" w:rsidP="0061287E">
            <w:pPr>
              <w:shd w:val="clear" w:color="auto" w:fill="FFFFFF" w:themeFill="background1"/>
              <w:jc w:val="both"/>
              <w:rPr>
                <w:color w:val="000000" w:themeColor="text1"/>
                <w:sz w:val="22"/>
                <w:szCs w:val="22"/>
              </w:rPr>
            </w:pPr>
            <w:r w:rsidRPr="00C06833">
              <w:rPr>
                <w:rFonts w:eastAsia="Times New Roman"/>
                <w:color w:val="000000" w:themeColor="text1"/>
                <w:sz w:val="22"/>
                <w:szCs w:val="22"/>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C06833" w:rsidRPr="00BA2DAC" w:rsidTr="00154816">
        <w:tblPrEx>
          <w:tblCellMar>
            <w:left w:w="108" w:type="dxa"/>
            <w:right w:w="108" w:type="dxa"/>
          </w:tblCellMar>
        </w:tblPrEx>
        <w:trPr>
          <w:gridAfter w:val="1"/>
          <w:wAfter w:w="108" w:type="dxa"/>
          <w:trHeight w:val="522"/>
          <w:jc w:val="right"/>
        </w:trPr>
        <w:tc>
          <w:tcPr>
            <w:tcW w:w="611" w:type="dxa"/>
            <w:gridSpan w:val="2"/>
            <w:tcBorders>
              <w:top w:val="single" w:sz="4" w:space="0" w:color="000000"/>
              <w:left w:val="single" w:sz="4" w:space="0" w:color="000000"/>
              <w:bottom w:val="single" w:sz="4" w:space="0" w:color="000000"/>
            </w:tcBorders>
          </w:tcPr>
          <w:p w:rsidR="00C06833" w:rsidRPr="00BA2DAC" w:rsidRDefault="00C06833" w:rsidP="00162FA3">
            <w:pPr>
              <w:spacing w:before="60" w:after="60"/>
              <w:jc w:val="center"/>
              <w:rPr>
                <w:color w:val="000000"/>
              </w:rPr>
            </w:pPr>
            <w:r w:rsidRPr="00BA2DAC">
              <w:rPr>
                <w:color w:val="000000"/>
                <w:sz w:val="22"/>
                <w:szCs w:val="22"/>
              </w:rPr>
              <w:lastRenderedPageBreak/>
              <w:t>2</w:t>
            </w:r>
          </w:p>
        </w:tc>
        <w:tc>
          <w:tcPr>
            <w:tcW w:w="3144" w:type="dxa"/>
            <w:gridSpan w:val="2"/>
            <w:tcBorders>
              <w:top w:val="single" w:sz="4" w:space="0" w:color="000000"/>
              <w:left w:val="single" w:sz="4" w:space="0" w:color="000000"/>
              <w:bottom w:val="single" w:sz="4" w:space="0" w:color="000000"/>
            </w:tcBorders>
          </w:tcPr>
          <w:p w:rsidR="00C06833" w:rsidRPr="00BA2DAC" w:rsidRDefault="00C06833" w:rsidP="00162FA3">
            <w:pPr>
              <w:spacing w:before="60" w:after="60"/>
              <w:rPr>
                <w:color w:val="000000"/>
              </w:rPr>
            </w:pPr>
            <w:r w:rsidRPr="00BA2DAC">
              <w:rPr>
                <w:color w:val="000000"/>
                <w:sz w:val="22"/>
                <w:szCs w:val="22"/>
              </w:rPr>
              <w:t>Інша інформація</w:t>
            </w:r>
          </w:p>
        </w:tc>
        <w:tc>
          <w:tcPr>
            <w:tcW w:w="6587" w:type="dxa"/>
            <w:tcBorders>
              <w:top w:val="single" w:sz="4" w:space="0" w:color="000000"/>
              <w:left w:val="single" w:sz="4" w:space="0" w:color="000000"/>
              <w:bottom w:val="single" w:sz="4" w:space="0" w:color="000000"/>
              <w:right w:val="single" w:sz="4" w:space="0" w:color="000000"/>
            </w:tcBorders>
          </w:tcPr>
          <w:p w:rsidR="00C06833" w:rsidRPr="00BA2DAC" w:rsidRDefault="00C06833" w:rsidP="00162FA3">
            <w:pPr>
              <w:spacing w:before="60" w:after="60"/>
              <w:ind w:firstLine="237"/>
              <w:jc w:val="both"/>
              <w:rPr>
                <w:color w:val="000000"/>
              </w:rPr>
            </w:pPr>
            <w:r w:rsidRPr="00BA2DAC">
              <w:rPr>
                <w:color w:val="000000"/>
                <w:sz w:val="22"/>
                <w:szCs w:val="22"/>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06833" w:rsidRPr="00BA2DAC" w:rsidRDefault="00C06833" w:rsidP="00162FA3">
            <w:pPr>
              <w:spacing w:before="60" w:after="60"/>
              <w:ind w:firstLine="237"/>
              <w:jc w:val="both"/>
              <w:rPr>
                <w:color w:val="000000"/>
              </w:rPr>
            </w:pPr>
            <w:r w:rsidRPr="00BA2DAC">
              <w:rPr>
                <w:color w:val="000000"/>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C06833" w:rsidRPr="00BA2DAC" w:rsidRDefault="00C06833" w:rsidP="00162FA3">
            <w:pPr>
              <w:spacing w:before="60" w:after="60"/>
              <w:ind w:firstLine="237"/>
              <w:jc w:val="both"/>
              <w:rPr>
                <w:color w:val="000000"/>
              </w:rPr>
            </w:pPr>
            <w:r w:rsidRPr="00BA2DAC">
              <w:rPr>
                <w:color w:val="000000"/>
                <w:sz w:val="22"/>
                <w:szCs w:val="22"/>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06833" w:rsidRPr="00BA2DAC" w:rsidRDefault="00C06833" w:rsidP="00162FA3">
            <w:pPr>
              <w:spacing w:before="60" w:after="60"/>
              <w:ind w:firstLine="237"/>
              <w:jc w:val="both"/>
              <w:rPr>
                <w:color w:val="000000"/>
              </w:rPr>
            </w:pPr>
            <w:r w:rsidRPr="00BA2DAC">
              <w:rPr>
                <w:color w:val="000000"/>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A5827" w:rsidRDefault="00C06833" w:rsidP="000A5827">
            <w:pPr>
              <w:shd w:val="clear" w:color="auto" w:fill="FFFFFF" w:themeFill="background1"/>
              <w:jc w:val="both"/>
              <w:rPr>
                <w:rFonts w:eastAsia="Times New Roman"/>
                <w:color w:val="000000" w:themeColor="text1"/>
              </w:rPr>
            </w:pPr>
            <w:r w:rsidRPr="00BA2DAC">
              <w:rPr>
                <w:color w:val="000000"/>
                <w:sz w:val="22"/>
                <w:szCs w:val="22"/>
                <w:shd w:val="clear" w:color="auto" w:fill="FFFFFF"/>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r w:rsidR="000A5827">
              <w:rPr>
                <w:rFonts w:eastAsia="Times New Roman"/>
                <w:color w:val="000000" w:themeColor="text1"/>
              </w:rPr>
              <w:t xml:space="preserve"> </w:t>
            </w:r>
          </w:p>
          <w:p w:rsidR="000A5827" w:rsidRPr="000A5827" w:rsidRDefault="000A5827" w:rsidP="000A5827">
            <w:pPr>
              <w:shd w:val="clear" w:color="auto" w:fill="FFFFFF" w:themeFill="background1"/>
              <w:jc w:val="both"/>
              <w:rPr>
                <w:rFonts w:eastAsia="Times New Roman"/>
                <w:color w:val="000000" w:themeColor="text1"/>
                <w:sz w:val="22"/>
                <w:szCs w:val="22"/>
              </w:rPr>
            </w:pPr>
            <w:r w:rsidRPr="000A5827">
              <w:rPr>
                <w:rFonts w:eastAsia="Times New Roman"/>
                <w:color w:val="000000" w:themeColor="text1"/>
                <w:sz w:val="22"/>
                <w:szCs w:val="22"/>
              </w:rPr>
              <w:t>Обґрунтування аномально низької тендерної пропозиції може містити інформацію про:</w:t>
            </w:r>
          </w:p>
          <w:p w:rsidR="000A5827" w:rsidRPr="000A5827" w:rsidRDefault="000A5827" w:rsidP="000A5827">
            <w:pPr>
              <w:shd w:val="clear" w:color="auto" w:fill="FFFFFF" w:themeFill="background1"/>
              <w:jc w:val="both"/>
              <w:rPr>
                <w:rFonts w:eastAsia="Times New Roman"/>
                <w:color w:val="000000" w:themeColor="text1"/>
                <w:sz w:val="22"/>
                <w:szCs w:val="22"/>
              </w:rPr>
            </w:pPr>
            <w:r w:rsidRPr="000A5827">
              <w:rPr>
                <w:rFonts w:eastAsia="Times New Roman"/>
                <w:color w:val="000000" w:themeColor="text1"/>
                <w:sz w:val="22"/>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A5827" w:rsidRPr="000A5827" w:rsidRDefault="000A5827" w:rsidP="000A5827">
            <w:pPr>
              <w:shd w:val="clear" w:color="auto" w:fill="FFFFFF" w:themeFill="background1"/>
              <w:jc w:val="both"/>
              <w:rPr>
                <w:rFonts w:eastAsia="Times New Roman"/>
                <w:color w:val="000000" w:themeColor="text1"/>
                <w:sz w:val="22"/>
                <w:szCs w:val="22"/>
              </w:rPr>
            </w:pPr>
            <w:r w:rsidRPr="000A5827">
              <w:rPr>
                <w:rFonts w:eastAsia="Times New Roman"/>
                <w:color w:val="000000" w:themeColor="text1"/>
                <w:sz w:val="22"/>
                <w:szCs w:val="22"/>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06833" w:rsidRPr="000A5827" w:rsidRDefault="000A5827" w:rsidP="000A5827">
            <w:pPr>
              <w:spacing w:before="60" w:after="60"/>
              <w:ind w:firstLine="51"/>
              <w:jc w:val="both"/>
              <w:rPr>
                <w:color w:val="000000"/>
                <w:sz w:val="22"/>
                <w:szCs w:val="22"/>
              </w:rPr>
            </w:pPr>
            <w:r w:rsidRPr="000A5827">
              <w:rPr>
                <w:rFonts w:eastAsia="Times New Roman"/>
                <w:color w:val="000000" w:themeColor="text1"/>
                <w:sz w:val="22"/>
                <w:szCs w:val="22"/>
              </w:rPr>
              <w:t>3) отримання учасником процедури закупівлі державної допомоги згідно із законодавством.</w:t>
            </w:r>
          </w:p>
          <w:p w:rsidR="00C06833" w:rsidRPr="00BA2DAC" w:rsidRDefault="00C06833" w:rsidP="000C7A17">
            <w:pPr>
              <w:spacing w:before="60" w:after="60"/>
              <w:ind w:firstLine="237"/>
              <w:jc w:val="both"/>
              <w:rPr>
                <w:color w:val="000000"/>
              </w:rPr>
            </w:pPr>
            <w:r w:rsidRPr="00BA2DAC">
              <w:rPr>
                <w:color w:val="000000"/>
                <w:sz w:val="22"/>
                <w:szCs w:val="22"/>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C06833" w:rsidRPr="00BA2DAC" w:rsidTr="00154816">
        <w:tblPrEx>
          <w:tblCellMar>
            <w:left w:w="108" w:type="dxa"/>
            <w:right w:w="108" w:type="dxa"/>
          </w:tblCellMar>
        </w:tblPrEx>
        <w:trPr>
          <w:gridAfter w:val="1"/>
          <w:wAfter w:w="108" w:type="dxa"/>
          <w:trHeight w:val="522"/>
          <w:jc w:val="right"/>
        </w:trPr>
        <w:tc>
          <w:tcPr>
            <w:tcW w:w="611" w:type="dxa"/>
            <w:gridSpan w:val="2"/>
            <w:tcBorders>
              <w:top w:val="single" w:sz="4" w:space="0" w:color="000000"/>
              <w:left w:val="single" w:sz="4" w:space="0" w:color="000000"/>
              <w:bottom w:val="single" w:sz="4" w:space="0" w:color="000000"/>
            </w:tcBorders>
          </w:tcPr>
          <w:p w:rsidR="00C06833" w:rsidRPr="00BA2DAC" w:rsidRDefault="00C06833" w:rsidP="00162FA3">
            <w:pPr>
              <w:spacing w:before="60" w:after="60"/>
              <w:jc w:val="center"/>
              <w:rPr>
                <w:color w:val="000000"/>
              </w:rPr>
            </w:pPr>
            <w:r w:rsidRPr="00BA2DAC">
              <w:rPr>
                <w:color w:val="000000"/>
                <w:sz w:val="22"/>
                <w:szCs w:val="22"/>
              </w:rPr>
              <w:lastRenderedPageBreak/>
              <w:t>3</w:t>
            </w:r>
          </w:p>
        </w:tc>
        <w:tc>
          <w:tcPr>
            <w:tcW w:w="3144" w:type="dxa"/>
            <w:gridSpan w:val="2"/>
            <w:tcBorders>
              <w:top w:val="single" w:sz="4" w:space="0" w:color="000000"/>
              <w:left w:val="single" w:sz="4" w:space="0" w:color="000000"/>
              <w:bottom w:val="single" w:sz="4" w:space="0" w:color="000000"/>
            </w:tcBorders>
          </w:tcPr>
          <w:p w:rsidR="00C06833" w:rsidRPr="00BA2DAC" w:rsidRDefault="00C06833" w:rsidP="00162FA3">
            <w:pPr>
              <w:spacing w:before="60" w:after="60"/>
              <w:rPr>
                <w:color w:val="000000"/>
              </w:rPr>
            </w:pPr>
            <w:r w:rsidRPr="00BA2DAC">
              <w:rPr>
                <w:color w:val="000000"/>
                <w:sz w:val="22"/>
                <w:szCs w:val="22"/>
              </w:rPr>
              <w:t>Відхилення тендерних пропозицій</w:t>
            </w:r>
          </w:p>
        </w:tc>
        <w:tc>
          <w:tcPr>
            <w:tcW w:w="6587" w:type="dxa"/>
            <w:tcBorders>
              <w:top w:val="single" w:sz="4" w:space="0" w:color="000000"/>
              <w:left w:val="single" w:sz="4" w:space="0" w:color="000000"/>
              <w:bottom w:val="single" w:sz="4" w:space="0" w:color="000000"/>
              <w:right w:val="single" w:sz="4" w:space="0" w:color="000000"/>
            </w:tcBorders>
          </w:tcPr>
          <w:p w:rsidR="00C06833" w:rsidRPr="00BA2DAC" w:rsidRDefault="00C06833" w:rsidP="00162FA3">
            <w:pPr>
              <w:spacing w:before="60" w:after="60"/>
              <w:ind w:firstLine="237"/>
              <w:jc w:val="both"/>
              <w:rPr>
                <w:color w:val="000000"/>
                <w:shd w:val="clear" w:color="auto" w:fill="FFFFFF"/>
              </w:rPr>
            </w:pPr>
            <w:r w:rsidRPr="00BA2DAC">
              <w:rPr>
                <w:color w:val="000000"/>
                <w:sz w:val="22"/>
                <w:szCs w:val="22"/>
              </w:rPr>
              <w:t>Замовник відхиляє тендерну пропозицію із зазначенням аргументації в електронній системі закупівель у разі, коли:</w:t>
            </w:r>
          </w:p>
          <w:p w:rsidR="00C06833" w:rsidRPr="00BA2DAC" w:rsidRDefault="00C06833" w:rsidP="00162FA3">
            <w:pPr>
              <w:shd w:val="clear" w:color="auto" w:fill="FFFFFF"/>
              <w:spacing w:before="60" w:after="60"/>
              <w:ind w:firstLine="567"/>
              <w:jc w:val="both"/>
              <w:rPr>
                <w:color w:val="000000"/>
              </w:rPr>
            </w:pPr>
            <w:r w:rsidRPr="00BA2DAC">
              <w:rPr>
                <w:color w:val="000000"/>
                <w:sz w:val="22"/>
                <w:szCs w:val="22"/>
                <w:shd w:val="clear" w:color="auto" w:fill="FFFFFF"/>
              </w:rPr>
              <w:t>1) учасник процедури закупівлі:</w:t>
            </w:r>
          </w:p>
          <w:p w:rsidR="00C06833" w:rsidRPr="00BA2DAC" w:rsidRDefault="00C06833" w:rsidP="00162FA3">
            <w:pPr>
              <w:shd w:val="clear" w:color="auto" w:fill="FFFFFF"/>
              <w:spacing w:before="60" w:after="60"/>
              <w:jc w:val="both"/>
              <w:rPr>
                <w:color w:val="000000"/>
                <w:shd w:val="clear" w:color="auto" w:fill="FFFFFF"/>
              </w:rPr>
            </w:pPr>
            <w:r w:rsidRPr="00BA2DAC">
              <w:rPr>
                <w:color w:val="000000"/>
                <w:sz w:val="22"/>
                <w:szCs w:val="22"/>
              </w:rPr>
              <w:t>- підпадає під підстави, встановлені пунктом 47 Особливостей;</w:t>
            </w:r>
          </w:p>
          <w:p w:rsidR="00C06833" w:rsidRPr="00BA2DAC" w:rsidRDefault="00C06833" w:rsidP="00162FA3">
            <w:pPr>
              <w:shd w:val="clear" w:color="auto" w:fill="FFFFFF"/>
              <w:spacing w:before="60" w:after="60"/>
              <w:jc w:val="both"/>
              <w:rPr>
                <w:color w:val="000000"/>
                <w:shd w:val="clear" w:color="auto" w:fill="FFFFFF"/>
              </w:rPr>
            </w:pPr>
            <w:r w:rsidRPr="00BA2DAC">
              <w:rPr>
                <w:color w:val="000000"/>
                <w:sz w:val="22"/>
                <w:szCs w:val="22"/>
                <w:shd w:val="clear" w:color="auto" w:fill="FFFFFF"/>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w:t>
            </w:r>
            <w:r w:rsidRPr="00BA2DAC">
              <w:rPr>
                <w:color w:val="000000"/>
                <w:sz w:val="22"/>
                <w:szCs w:val="22"/>
              </w:rPr>
              <w:t>згідно з абзацом першим пункту 42 Особливостей;</w:t>
            </w:r>
          </w:p>
          <w:p w:rsidR="00C06833" w:rsidRPr="00BA2DAC" w:rsidRDefault="00C06833" w:rsidP="00162FA3">
            <w:pPr>
              <w:shd w:val="clear" w:color="auto" w:fill="FFFFFF"/>
              <w:spacing w:before="60" w:after="60"/>
              <w:jc w:val="both"/>
              <w:rPr>
                <w:color w:val="000000"/>
              </w:rPr>
            </w:pPr>
            <w:r w:rsidRPr="00BA2DAC">
              <w:rPr>
                <w:color w:val="000000"/>
                <w:sz w:val="22"/>
                <w:szCs w:val="22"/>
                <w:shd w:val="clear" w:color="auto" w:fill="FFFFFF"/>
              </w:rPr>
              <w:lastRenderedPageBreak/>
              <w:t>- не надав забезпечення</w:t>
            </w:r>
            <w:r w:rsidRPr="00BA2DAC">
              <w:rPr>
                <w:color w:val="000000"/>
                <w:sz w:val="22"/>
                <w:szCs w:val="22"/>
              </w:rPr>
              <w:t xml:space="preserve"> тендерної пропозиції, якщо таке забезпечення вимагалося замовником;</w:t>
            </w:r>
          </w:p>
          <w:p w:rsidR="00C06833" w:rsidRPr="00BA2DAC" w:rsidRDefault="00C06833" w:rsidP="00162FA3">
            <w:pPr>
              <w:shd w:val="clear" w:color="auto" w:fill="FFFFFF"/>
              <w:spacing w:before="60" w:after="60"/>
              <w:jc w:val="both"/>
              <w:rPr>
                <w:color w:val="000000"/>
              </w:rPr>
            </w:pPr>
            <w:r w:rsidRPr="00BA2DAC">
              <w:rPr>
                <w:color w:val="000000"/>
                <w:sz w:val="22"/>
                <w:szCs w:val="22"/>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06833" w:rsidRPr="00BA2DAC" w:rsidRDefault="00C06833" w:rsidP="00162FA3">
            <w:pPr>
              <w:shd w:val="clear" w:color="auto" w:fill="FFFFFF"/>
              <w:spacing w:before="60" w:after="60"/>
              <w:jc w:val="both"/>
              <w:rPr>
                <w:color w:val="000000"/>
              </w:rPr>
            </w:pPr>
            <w:r w:rsidRPr="00BA2DAC">
              <w:rPr>
                <w:color w:val="000000"/>
                <w:sz w:val="22"/>
                <w:szCs w:val="22"/>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C06833" w:rsidRPr="00BA2DAC" w:rsidRDefault="00C06833" w:rsidP="00162FA3">
            <w:pPr>
              <w:shd w:val="clear" w:color="auto" w:fill="FFFFFF"/>
              <w:spacing w:before="60" w:after="60"/>
              <w:jc w:val="both"/>
              <w:rPr>
                <w:color w:val="000000"/>
              </w:rPr>
            </w:pPr>
            <w:r w:rsidRPr="00BA2DAC">
              <w:rPr>
                <w:color w:val="000000"/>
                <w:sz w:val="22"/>
                <w:szCs w:val="22"/>
              </w:rPr>
              <w:t>- визначив конфіденційною інформацію, що не може бути визначена як конфіденційна відповідно до вимог пункту 40 Особливостей;</w:t>
            </w:r>
          </w:p>
          <w:p w:rsidR="00C06833" w:rsidRPr="00BA2DAC" w:rsidRDefault="00C06833" w:rsidP="00162FA3">
            <w:pPr>
              <w:shd w:val="clear" w:color="auto" w:fill="FFFFFF"/>
              <w:spacing w:before="60" w:after="60"/>
              <w:jc w:val="both"/>
              <w:rPr>
                <w:color w:val="000000"/>
              </w:rPr>
            </w:pPr>
            <w:r w:rsidRPr="00BA2DAC">
              <w:rPr>
                <w:color w:val="000000"/>
                <w:sz w:val="22"/>
                <w:szCs w:val="22"/>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0C4A86">
              <w:rPr>
                <w:color w:val="000000"/>
                <w:sz w:val="22"/>
                <w:szCs w:val="22"/>
              </w:rPr>
              <w:t>/Ісламської республіки Іран</w:t>
            </w:r>
            <w:r w:rsidRPr="00BA2DAC">
              <w:rPr>
                <w:color w:val="000000"/>
                <w:sz w:val="22"/>
                <w:szCs w:val="22"/>
              </w:rPr>
              <w:t xml:space="preserve">; юридичною особою, утвореною та зареєстрованою відповідно до законодавства України, кінцевим </w:t>
            </w:r>
            <w:proofErr w:type="spellStart"/>
            <w:r w:rsidRPr="00BA2DAC">
              <w:rPr>
                <w:color w:val="000000"/>
                <w:sz w:val="22"/>
                <w:szCs w:val="22"/>
              </w:rPr>
              <w:t>бенефіціарним</w:t>
            </w:r>
            <w:proofErr w:type="spellEnd"/>
            <w:r w:rsidRPr="00BA2DAC">
              <w:rPr>
                <w:color w:val="000000"/>
                <w:sz w:val="22"/>
                <w:szCs w:val="22"/>
              </w:rPr>
              <w:t xml:space="preserve"> власником, членом або учасником (акціонером), що має частку в статутному капіталі 10 і більше відсотків </w:t>
            </w:r>
            <w:r w:rsidRPr="00BA2DAC">
              <w:rPr>
                <w:bCs/>
                <w:color w:val="000000"/>
                <w:sz w:val="22"/>
                <w:szCs w:val="22"/>
              </w:rPr>
              <w:t>(далі — активи)</w:t>
            </w:r>
            <w:r w:rsidRPr="00BA2DAC">
              <w:rPr>
                <w:color w:val="000000"/>
                <w:sz w:val="22"/>
                <w:szCs w:val="22"/>
              </w:rPr>
              <w:t>, якої є Російська Федерація/Республіка Білорусь</w:t>
            </w:r>
            <w:r w:rsidR="000C4A86">
              <w:rPr>
                <w:color w:val="000000"/>
                <w:sz w:val="22"/>
                <w:szCs w:val="22"/>
              </w:rPr>
              <w:t>/ Ісламська Республіка Іран</w:t>
            </w:r>
            <w:r w:rsidRPr="00BA2DAC">
              <w:rPr>
                <w:color w:val="000000"/>
                <w:sz w:val="22"/>
                <w:szCs w:val="22"/>
              </w:rPr>
              <w:t>, громадянин Російської Федерації/Республіки Білорусь</w:t>
            </w:r>
            <w:r w:rsidR="000C4A86">
              <w:rPr>
                <w:color w:val="000000"/>
                <w:sz w:val="22"/>
                <w:szCs w:val="22"/>
              </w:rPr>
              <w:t>/Ісламської Республіки Іран</w:t>
            </w:r>
            <w:r w:rsidRPr="00BA2DAC">
              <w:rPr>
                <w:color w:val="000000"/>
                <w:sz w:val="22"/>
                <w:szCs w:val="22"/>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0C4A86">
              <w:rPr>
                <w:color w:val="000000"/>
                <w:sz w:val="22"/>
                <w:szCs w:val="22"/>
              </w:rPr>
              <w:t>/ Ісламської Республіки Іран</w:t>
            </w:r>
            <w:r w:rsidRPr="00BA2DAC">
              <w:rPr>
                <w:color w:val="000000"/>
                <w:sz w:val="22"/>
                <w:szCs w:val="22"/>
              </w:rPr>
              <w:t xml:space="preserve">, </w:t>
            </w:r>
            <w:r w:rsidRPr="00BA2DAC">
              <w:rPr>
                <w:bCs/>
                <w:color w:val="000000"/>
                <w:sz w:val="22"/>
                <w:szCs w:val="22"/>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BA2DAC">
              <w:rPr>
                <w:color w:val="000000"/>
                <w:sz w:val="22"/>
                <w:szCs w:val="22"/>
              </w:rPr>
              <w:t>; або пропонує в тендерній пропозиції товари походженням з Російської Федерації/Республіки Білорусь</w:t>
            </w:r>
            <w:r w:rsidR="000C4A86">
              <w:rPr>
                <w:color w:val="000000"/>
                <w:sz w:val="22"/>
                <w:szCs w:val="22"/>
              </w:rPr>
              <w:t>/Ісламської Республіки Іран</w:t>
            </w:r>
            <w:r w:rsidRPr="00BA2DAC">
              <w:rPr>
                <w:color w:val="000000"/>
                <w:sz w:val="22"/>
                <w:szCs w:val="22"/>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2022р., №84, ст.5176);</w:t>
            </w:r>
          </w:p>
          <w:p w:rsidR="00C06833" w:rsidRPr="00BA2DAC" w:rsidRDefault="00C06833" w:rsidP="00162FA3">
            <w:pPr>
              <w:shd w:val="clear" w:color="auto" w:fill="FFFFFF"/>
              <w:spacing w:before="60" w:after="60"/>
              <w:ind w:firstLine="567"/>
              <w:jc w:val="both"/>
              <w:rPr>
                <w:color w:val="000000"/>
              </w:rPr>
            </w:pPr>
            <w:r w:rsidRPr="00BA2DAC">
              <w:rPr>
                <w:color w:val="000000"/>
                <w:sz w:val="22"/>
                <w:szCs w:val="22"/>
              </w:rPr>
              <w:t>2) тендерна пропозиція:</w:t>
            </w:r>
          </w:p>
          <w:p w:rsidR="00C06833" w:rsidRPr="00BA2DAC" w:rsidRDefault="00C06833" w:rsidP="00162FA3">
            <w:pPr>
              <w:shd w:val="clear" w:color="auto" w:fill="FFFFFF"/>
              <w:spacing w:before="60" w:after="60"/>
              <w:jc w:val="both"/>
              <w:rPr>
                <w:color w:val="000000"/>
              </w:rPr>
            </w:pPr>
            <w:r w:rsidRPr="00BA2DAC">
              <w:rPr>
                <w:color w:val="000000"/>
                <w:sz w:val="22"/>
                <w:szCs w:val="22"/>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history="1">
              <w:r w:rsidRPr="00BA2DAC">
                <w:rPr>
                  <w:rStyle w:val="a4"/>
                  <w:color w:val="000000"/>
                  <w:sz w:val="22"/>
                  <w:szCs w:val="22"/>
                </w:rPr>
                <w:t xml:space="preserve">пункту </w:t>
              </w:r>
            </w:hyperlink>
            <w:hyperlink r:id="rId15" w:anchor="n131" w:history="1">
              <w:r w:rsidRPr="00BA2DAC">
                <w:rPr>
                  <w:rStyle w:val="a4"/>
                  <w:color w:val="000000"/>
                  <w:sz w:val="22"/>
                  <w:szCs w:val="22"/>
                </w:rPr>
                <w:t>4</w:t>
              </w:r>
            </w:hyperlink>
            <w:r w:rsidRPr="00BA2DAC">
              <w:rPr>
                <w:color w:val="000000"/>
                <w:sz w:val="22"/>
                <w:szCs w:val="22"/>
              </w:rPr>
              <w:t>3 Особливостей;</w:t>
            </w:r>
          </w:p>
          <w:p w:rsidR="00C06833" w:rsidRPr="00BA2DAC" w:rsidRDefault="00C06833" w:rsidP="00162FA3">
            <w:pPr>
              <w:shd w:val="clear" w:color="auto" w:fill="FFFFFF"/>
              <w:spacing w:before="60" w:after="60"/>
              <w:jc w:val="both"/>
              <w:rPr>
                <w:color w:val="000000"/>
              </w:rPr>
            </w:pPr>
            <w:r w:rsidRPr="00BA2DAC">
              <w:rPr>
                <w:color w:val="000000"/>
                <w:sz w:val="22"/>
                <w:szCs w:val="22"/>
              </w:rPr>
              <w:lastRenderedPageBreak/>
              <w:t>- є такою, строк дії якої закінчився;</w:t>
            </w:r>
          </w:p>
          <w:p w:rsidR="00C06833" w:rsidRPr="00BA2DAC" w:rsidRDefault="00C06833" w:rsidP="00162FA3">
            <w:pPr>
              <w:shd w:val="clear" w:color="auto" w:fill="FFFFFF"/>
              <w:spacing w:before="60" w:after="60"/>
              <w:jc w:val="both"/>
              <w:rPr>
                <w:color w:val="000000"/>
              </w:rPr>
            </w:pPr>
            <w:r w:rsidRPr="00BA2DAC">
              <w:rPr>
                <w:color w:val="000000"/>
                <w:sz w:val="22"/>
                <w:szCs w:val="22"/>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6833" w:rsidRPr="00BA2DAC" w:rsidRDefault="00C06833" w:rsidP="00162FA3">
            <w:pPr>
              <w:shd w:val="clear" w:color="auto" w:fill="FFFFFF"/>
              <w:spacing w:before="60" w:after="60"/>
              <w:jc w:val="both"/>
              <w:rPr>
                <w:color w:val="000000"/>
              </w:rPr>
            </w:pPr>
            <w:r w:rsidRPr="00BA2DAC">
              <w:rPr>
                <w:color w:val="000000"/>
                <w:sz w:val="22"/>
                <w:szCs w:val="22"/>
              </w:rPr>
              <w:t>- не відповідає вимогам, установленим у тендерній документації відповідно до абзацу першого частини третьої статті 22 Закону;</w:t>
            </w:r>
          </w:p>
          <w:p w:rsidR="00C06833" w:rsidRPr="00BA2DAC" w:rsidRDefault="00C06833" w:rsidP="00162FA3">
            <w:pPr>
              <w:shd w:val="clear" w:color="auto" w:fill="FFFFFF"/>
              <w:spacing w:before="60" w:after="60"/>
              <w:ind w:firstLine="567"/>
              <w:jc w:val="both"/>
              <w:rPr>
                <w:color w:val="000000"/>
              </w:rPr>
            </w:pPr>
            <w:r w:rsidRPr="00BA2DAC">
              <w:rPr>
                <w:color w:val="000000"/>
                <w:sz w:val="22"/>
                <w:szCs w:val="22"/>
              </w:rPr>
              <w:t>3) переможець процедури закупівлі:</w:t>
            </w:r>
          </w:p>
          <w:p w:rsidR="00C06833" w:rsidRPr="00BA2DAC" w:rsidRDefault="00C06833" w:rsidP="00162FA3">
            <w:pPr>
              <w:shd w:val="clear" w:color="auto" w:fill="FFFFFF"/>
              <w:spacing w:before="60" w:after="60"/>
              <w:jc w:val="both"/>
              <w:rPr>
                <w:color w:val="000000"/>
              </w:rPr>
            </w:pPr>
            <w:r w:rsidRPr="00BA2DAC">
              <w:rPr>
                <w:color w:val="000000"/>
                <w:sz w:val="22"/>
                <w:szCs w:val="22"/>
              </w:rPr>
              <w:t>- відмовився від підписання договору про закупівлю відповідно до вимог тендерної документації або укладення договору про закупівлю;</w:t>
            </w:r>
          </w:p>
          <w:p w:rsidR="00C06833" w:rsidRPr="00BA2DAC" w:rsidRDefault="00C06833" w:rsidP="00162FA3">
            <w:pPr>
              <w:shd w:val="clear" w:color="auto" w:fill="FFFFFF"/>
              <w:spacing w:before="60" w:after="60"/>
              <w:jc w:val="both"/>
              <w:rPr>
                <w:color w:val="000000"/>
              </w:rPr>
            </w:pPr>
            <w:r w:rsidRPr="00BA2DAC">
              <w:rPr>
                <w:color w:val="000000"/>
                <w:sz w:val="22"/>
                <w:szCs w:val="22"/>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C06833" w:rsidRPr="00BA2DAC" w:rsidRDefault="00C06833" w:rsidP="00162FA3">
            <w:pPr>
              <w:shd w:val="clear" w:color="auto" w:fill="FFFFFF"/>
              <w:spacing w:before="60" w:after="60"/>
              <w:jc w:val="both"/>
              <w:rPr>
                <w:color w:val="000000"/>
                <w:shd w:val="clear" w:color="auto" w:fill="FFFFFF"/>
              </w:rPr>
            </w:pPr>
            <w:r w:rsidRPr="00BA2DAC">
              <w:rPr>
                <w:color w:val="000000"/>
                <w:sz w:val="22"/>
                <w:szCs w:val="22"/>
              </w:rPr>
              <w:t>- не надав забезпечення виконання договору про закупівлю, якщо таке забезпечення вимагалося замовником;</w:t>
            </w:r>
          </w:p>
          <w:p w:rsidR="00C06833" w:rsidRPr="00BA2DAC" w:rsidRDefault="00C06833" w:rsidP="0026542E">
            <w:pPr>
              <w:shd w:val="clear" w:color="auto" w:fill="FFFFFF"/>
              <w:spacing w:before="60" w:after="60"/>
              <w:jc w:val="both"/>
              <w:rPr>
                <w:color w:val="000000"/>
              </w:rPr>
            </w:pPr>
            <w:r w:rsidRPr="00BA2DAC">
              <w:rPr>
                <w:color w:val="000000"/>
                <w:sz w:val="22"/>
                <w:szCs w:val="22"/>
                <w:shd w:val="clear" w:color="auto" w:fill="FFFFFF"/>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C06833" w:rsidRPr="00BA2DAC" w:rsidRDefault="00C06833" w:rsidP="00162FA3">
            <w:pPr>
              <w:spacing w:before="60" w:after="60"/>
              <w:ind w:firstLine="237"/>
              <w:jc w:val="both"/>
              <w:rPr>
                <w:color w:val="000000"/>
              </w:rPr>
            </w:pPr>
            <w:r w:rsidRPr="00BA2DAC">
              <w:rPr>
                <w:color w:val="000000"/>
                <w:sz w:val="22"/>
                <w:szCs w:val="22"/>
              </w:rPr>
              <w:t>Замовник може відхилити тендерну пропозицію із зазначенням аргументації в електронній системі закупівель у разі, коли:</w:t>
            </w:r>
          </w:p>
          <w:p w:rsidR="00C06833" w:rsidRPr="00BA2DAC" w:rsidRDefault="00C06833" w:rsidP="00162FA3">
            <w:pPr>
              <w:tabs>
                <w:tab w:val="left" w:pos="360"/>
                <w:tab w:val="left" w:pos="851"/>
                <w:tab w:val="left" w:pos="1440"/>
              </w:tabs>
              <w:spacing w:before="60" w:after="60"/>
              <w:jc w:val="both"/>
              <w:rPr>
                <w:color w:val="000000"/>
              </w:rPr>
            </w:pPr>
            <w:r w:rsidRPr="00BA2DAC">
              <w:rPr>
                <w:color w:val="000000"/>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6833" w:rsidRPr="00BA2DAC" w:rsidRDefault="00C06833" w:rsidP="00162FA3">
            <w:pPr>
              <w:spacing w:before="60" w:after="60"/>
              <w:jc w:val="both"/>
            </w:pPr>
            <w:r w:rsidRPr="00BA2DAC">
              <w:rPr>
                <w:color w:val="000000"/>
                <w:sz w:val="22"/>
                <w:szCs w:val="22"/>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C06833" w:rsidRPr="00BA2DAC" w:rsidTr="00154816">
        <w:trPr>
          <w:gridBefore w:val="1"/>
          <w:wBefore w:w="118" w:type="dxa"/>
          <w:trHeight w:val="210"/>
          <w:jc w:val="right"/>
        </w:trPr>
        <w:tc>
          <w:tcPr>
            <w:tcW w:w="10332" w:type="dxa"/>
            <w:gridSpan w:val="5"/>
            <w:tcBorders>
              <w:top w:val="single" w:sz="4" w:space="0" w:color="000000"/>
              <w:left w:val="single" w:sz="4" w:space="0" w:color="000000"/>
              <w:right w:val="single" w:sz="4" w:space="0" w:color="000000"/>
            </w:tcBorders>
            <w:shd w:val="clear" w:color="auto" w:fill="D9D9D9"/>
          </w:tcPr>
          <w:p w:rsidR="00C06833" w:rsidRPr="00BA2DAC" w:rsidRDefault="00C06833" w:rsidP="00162FA3">
            <w:pPr>
              <w:spacing w:before="80" w:after="80"/>
              <w:jc w:val="center"/>
            </w:pPr>
            <w:r w:rsidRPr="00BA2DAC">
              <w:rPr>
                <w:b/>
                <w:color w:val="000000"/>
              </w:rPr>
              <w:lastRenderedPageBreak/>
              <w:t>Розділ VІ. Результати тендеру та укладання договору про закупівлю</w:t>
            </w:r>
          </w:p>
        </w:tc>
      </w:tr>
      <w:tr w:rsidR="00C06833" w:rsidRPr="00BA2DAC" w:rsidTr="00154816">
        <w:tblPrEx>
          <w:tblCellMar>
            <w:left w:w="108" w:type="dxa"/>
            <w:right w:w="108" w:type="dxa"/>
          </w:tblCellMar>
        </w:tblPrEx>
        <w:trPr>
          <w:gridAfter w:val="1"/>
          <w:wAfter w:w="108" w:type="dxa"/>
          <w:trHeight w:val="522"/>
          <w:jc w:val="right"/>
        </w:trPr>
        <w:tc>
          <w:tcPr>
            <w:tcW w:w="611" w:type="dxa"/>
            <w:gridSpan w:val="2"/>
            <w:tcBorders>
              <w:top w:val="single" w:sz="4" w:space="0" w:color="000000"/>
              <w:left w:val="single" w:sz="4" w:space="0" w:color="000000"/>
              <w:bottom w:val="single" w:sz="4" w:space="0" w:color="000000"/>
            </w:tcBorders>
          </w:tcPr>
          <w:p w:rsidR="00C06833" w:rsidRPr="00BA2DAC" w:rsidRDefault="00C06833" w:rsidP="00162FA3">
            <w:pPr>
              <w:spacing w:before="60" w:after="60"/>
              <w:jc w:val="center"/>
              <w:rPr>
                <w:color w:val="000000"/>
              </w:rPr>
            </w:pPr>
            <w:r w:rsidRPr="00BA2DAC">
              <w:rPr>
                <w:color w:val="000000"/>
                <w:sz w:val="22"/>
                <w:szCs w:val="22"/>
              </w:rPr>
              <w:t>1</w:t>
            </w:r>
          </w:p>
        </w:tc>
        <w:tc>
          <w:tcPr>
            <w:tcW w:w="3144" w:type="dxa"/>
            <w:gridSpan w:val="2"/>
            <w:tcBorders>
              <w:top w:val="single" w:sz="4" w:space="0" w:color="000000"/>
              <w:left w:val="single" w:sz="4" w:space="0" w:color="000000"/>
              <w:bottom w:val="single" w:sz="4" w:space="0" w:color="000000"/>
            </w:tcBorders>
          </w:tcPr>
          <w:p w:rsidR="00C06833" w:rsidRPr="00BA2DAC" w:rsidRDefault="00C06833" w:rsidP="00162FA3">
            <w:pPr>
              <w:spacing w:before="60" w:after="60"/>
              <w:rPr>
                <w:color w:val="000000"/>
              </w:rPr>
            </w:pPr>
            <w:r w:rsidRPr="00BA2DAC">
              <w:rPr>
                <w:color w:val="000000"/>
                <w:sz w:val="22"/>
                <w:szCs w:val="22"/>
              </w:rPr>
              <w:t>Відміна тендеру чи визнання тендеру таким, що не відбувся</w:t>
            </w:r>
          </w:p>
        </w:tc>
        <w:tc>
          <w:tcPr>
            <w:tcW w:w="6587" w:type="dxa"/>
            <w:tcBorders>
              <w:top w:val="single" w:sz="4" w:space="0" w:color="000000"/>
              <w:left w:val="single" w:sz="4" w:space="0" w:color="000000"/>
              <w:bottom w:val="single" w:sz="4" w:space="0" w:color="000000"/>
              <w:right w:val="single" w:sz="4" w:space="0" w:color="000000"/>
            </w:tcBorders>
          </w:tcPr>
          <w:p w:rsidR="00C06833" w:rsidRPr="00BA2DAC" w:rsidRDefault="00C06833" w:rsidP="00162FA3">
            <w:pPr>
              <w:spacing w:before="60" w:after="60"/>
              <w:ind w:firstLine="237"/>
              <w:jc w:val="both"/>
              <w:rPr>
                <w:color w:val="000000"/>
              </w:rPr>
            </w:pPr>
            <w:r w:rsidRPr="00BA2DAC">
              <w:rPr>
                <w:color w:val="000000"/>
                <w:sz w:val="22"/>
                <w:szCs w:val="22"/>
              </w:rPr>
              <w:t>Замовник відміняє відкриті торги у разі:</w:t>
            </w:r>
          </w:p>
          <w:p w:rsidR="00C06833" w:rsidRPr="00BA2DAC" w:rsidRDefault="00C06833" w:rsidP="00162FA3">
            <w:pPr>
              <w:spacing w:before="60" w:after="60"/>
              <w:jc w:val="both"/>
              <w:rPr>
                <w:color w:val="000000"/>
              </w:rPr>
            </w:pPr>
            <w:r w:rsidRPr="00BA2DAC">
              <w:rPr>
                <w:color w:val="000000"/>
                <w:sz w:val="22"/>
                <w:szCs w:val="22"/>
              </w:rPr>
              <w:t>1) відсутності подальшої потреби в закупівлі товарів, робіт чи послуг;</w:t>
            </w:r>
          </w:p>
          <w:p w:rsidR="00C06833" w:rsidRPr="00BA2DAC" w:rsidRDefault="00C06833" w:rsidP="00162FA3">
            <w:pPr>
              <w:spacing w:before="60" w:after="60"/>
              <w:jc w:val="both"/>
              <w:rPr>
                <w:color w:val="000000"/>
              </w:rPr>
            </w:pPr>
            <w:r w:rsidRPr="00BA2DAC">
              <w:rPr>
                <w:color w:val="000000"/>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06833" w:rsidRPr="00BA2DAC" w:rsidRDefault="00C06833" w:rsidP="00162FA3">
            <w:pPr>
              <w:spacing w:before="60" w:after="60"/>
              <w:jc w:val="both"/>
              <w:rPr>
                <w:color w:val="000000"/>
              </w:rPr>
            </w:pPr>
            <w:r w:rsidRPr="00BA2DAC">
              <w:rPr>
                <w:color w:val="000000"/>
                <w:sz w:val="22"/>
                <w:szCs w:val="22"/>
              </w:rPr>
              <w:t>3) скорочення обсягу видатків на здійснення закупівлі товарів, робіт чи послуг;</w:t>
            </w:r>
          </w:p>
          <w:p w:rsidR="00C06833" w:rsidRPr="00BA2DAC" w:rsidRDefault="00C06833" w:rsidP="00162FA3">
            <w:pPr>
              <w:spacing w:before="60" w:after="60"/>
              <w:jc w:val="both"/>
              <w:rPr>
                <w:color w:val="000000"/>
              </w:rPr>
            </w:pPr>
            <w:r w:rsidRPr="00BA2DAC">
              <w:rPr>
                <w:color w:val="000000"/>
                <w:sz w:val="22"/>
                <w:szCs w:val="22"/>
              </w:rPr>
              <w:t>4) коли здійснення закупівлі стало неможливим внаслідок дії обставин непереборної сили.</w:t>
            </w:r>
          </w:p>
          <w:p w:rsidR="00C06833" w:rsidRPr="00BA2DAC" w:rsidRDefault="00C06833" w:rsidP="00162FA3">
            <w:pPr>
              <w:spacing w:before="60" w:after="60"/>
              <w:ind w:firstLine="237"/>
              <w:jc w:val="both"/>
              <w:rPr>
                <w:color w:val="000000"/>
              </w:rPr>
            </w:pPr>
            <w:r w:rsidRPr="00BA2DAC">
              <w:rPr>
                <w:color w:val="000000"/>
                <w:sz w:val="22"/>
                <w:szCs w:val="22"/>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06833" w:rsidRPr="00BA2DAC" w:rsidRDefault="00C06833" w:rsidP="00162FA3">
            <w:pPr>
              <w:spacing w:before="60" w:after="60"/>
              <w:ind w:firstLine="237"/>
              <w:jc w:val="both"/>
              <w:rPr>
                <w:color w:val="000000"/>
              </w:rPr>
            </w:pPr>
            <w:r w:rsidRPr="00BA2DAC">
              <w:rPr>
                <w:color w:val="000000"/>
                <w:sz w:val="22"/>
                <w:szCs w:val="22"/>
              </w:rPr>
              <w:t>Відкриті торги автоматично відміняються електронною системою закупівель у разі:</w:t>
            </w:r>
          </w:p>
          <w:p w:rsidR="00C06833" w:rsidRPr="00BA2DAC" w:rsidRDefault="00C06833" w:rsidP="00162FA3">
            <w:pPr>
              <w:spacing w:before="60" w:after="60"/>
              <w:ind w:firstLine="247"/>
              <w:jc w:val="both"/>
              <w:rPr>
                <w:color w:val="000000"/>
              </w:rPr>
            </w:pPr>
            <w:r w:rsidRPr="00BA2DAC">
              <w:rPr>
                <w:color w:val="000000"/>
                <w:sz w:val="22"/>
                <w:szCs w:val="22"/>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C06833" w:rsidRPr="00BA2DAC" w:rsidRDefault="00C06833" w:rsidP="00162FA3">
            <w:pPr>
              <w:spacing w:before="60" w:after="60"/>
              <w:ind w:firstLine="247"/>
              <w:jc w:val="both"/>
              <w:rPr>
                <w:color w:val="000000"/>
              </w:rPr>
            </w:pPr>
            <w:r w:rsidRPr="00BA2DAC">
              <w:rPr>
                <w:color w:val="000000"/>
                <w:sz w:val="22"/>
                <w:szCs w:val="22"/>
              </w:rPr>
              <w:t>- неподання тендерної пропозиції для участі у відкритих торгах у строк, установлений замовником згідно з цією тендерною документацією.</w:t>
            </w:r>
          </w:p>
          <w:p w:rsidR="00C06833" w:rsidRPr="00BA2DAC" w:rsidRDefault="00C06833" w:rsidP="00162FA3">
            <w:pPr>
              <w:spacing w:before="60" w:after="60"/>
              <w:ind w:firstLine="237"/>
              <w:jc w:val="both"/>
              <w:rPr>
                <w:color w:val="000000"/>
              </w:rPr>
            </w:pPr>
            <w:bookmarkStart w:id="40" w:name="bookmark=id.3fwokq0"/>
            <w:bookmarkStart w:id="41" w:name="bookmark=id.1v1yuxt"/>
            <w:bookmarkEnd w:id="40"/>
            <w:bookmarkEnd w:id="41"/>
            <w:r w:rsidRPr="00BA2DAC">
              <w:rPr>
                <w:color w:val="000000"/>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06833" w:rsidRPr="00BA2DAC" w:rsidRDefault="00C06833" w:rsidP="00162FA3">
            <w:pPr>
              <w:spacing w:before="60" w:after="60"/>
              <w:ind w:firstLine="237"/>
              <w:jc w:val="both"/>
              <w:rPr>
                <w:color w:val="000000"/>
              </w:rPr>
            </w:pPr>
            <w:r w:rsidRPr="00BA2DAC">
              <w:rPr>
                <w:color w:val="000000"/>
                <w:sz w:val="22"/>
                <w:szCs w:val="22"/>
              </w:rPr>
              <w:t>Відкриті торги можуть бути відмінені частково (за лотом)</w:t>
            </w:r>
            <w:bookmarkStart w:id="42" w:name="bookmark=id.2u6wntf"/>
            <w:bookmarkStart w:id="43" w:name="bookmark=id.4f1mdlm"/>
            <w:bookmarkEnd w:id="42"/>
            <w:bookmarkEnd w:id="43"/>
            <w:r w:rsidRPr="00BA2DAC">
              <w:rPr>
                <w:color w:val="000000"/>
                <w:sz w:val="22"/>
                <w:szCs w:val="22"/>
              </w:rPr>
              <w:t>.</w:t>
            </w:r>
            <w:bookmarkStart w:id="44" w:name="bookmark=id.28h4qwu"/>
            <w:bookmarkStart w:id="45" w:name="bookmark=id.19c6y18"/>
            <w:bookmarkStart w:id="46" w:name="bookmark=id.3tbugp1"/>
            <w:bookmarkStart w:id="47" w:name="bookmark=id.nmf14n"/>
            <w:bookmarkEnd w:id="44"/>
            <w:bookmarkEnd w:id="45"/>
            <w:bookmarkEnd w:id="46"/>
            <w:bookmarkEnd w:id="47"/>
          </w:p>
          <w:p w:rsidR="00C06833" w:rsidRPr="00BA2DAC" w:rsidRDefault="00C06833" w:rsidP="00162FA3">
            <w:pPr>
              <w:spacing w:before="60" w:after="60"/>
              <w:ind w:firstLine="237"/>
              <w:jc w:val="both"/>
              <w:rPr>
                <w:color w:val="000000"/>
              </w:rPr>
            </w:pPr>
            <w:r w:rsidRPr="00BA2DAC">
              <w:rPr>
                <w:color w:val="000000"/>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06833" w:rsidRPr="00BA2DAC" w:rsidTr="00154816">
        <w:tblPrEx>
          <w:tblCellMar>
            <w:left w:w="108" w:type="dxa"/>
            <w:right w:w="108" w:type="dxa"/>
          </w:tblCellMar>
        </w:tblPrEx>
        <w:trPr>
          <w:gridAfter w:val="1"/>
          <w:wAfter w:w="108" w:type="dxa"/>
          <w:trHeight w:val="522"/>
          <w:jc w:val="right"/>
        </w:trPr>
        <w:tc>
          <w:tcPr>
            <w:tcW w:w="611" w:type="dxa"/>
            <w:gridSpan w:val="2"/>
            <w:tcBorders>
              <w:top w:val="single" w:sz="4" w:space="0" w:color="000000"/>
              <w:left w:val="single" w:sz="4" w:space="0" w:color="000000"/>
              <w:bottom w:val="single" w:sz="4" w:space="0" w:color="000000"/>
            </w:tcBorders>
          </w:tcPr>
          <w:p w:rsidR="00C06833" w:rsidRPr="00BA2DAC" w:rsidRDefault="00C06833" w:rsidP="00162FA3">
            <w:pPr>
              <w:spacing w:before="60" w:after="60"/>
              <w:jc w:val="center"/>
              <w:rPr>
                <w:color w:val="000000"/>
              </w:rPr>
            </w:pPr>
            <w:r w:rsidRPr="00BA2DAC">
              <w:rPr>
                <w:color w:val="000000"/>
                <w:sz w:val="22"/>
                <w:szCs w:val="22"/>
              </w:rPr>
              <w:lastRenderedPageBreak/>
              <w:t>2</w:t>
            </w:r>
          </w:p>
        </w:tc>
        <w:tc>
          <w:tcPr>
            <w:tcW w:w="3144" w:type="dxa"/>
            <w:gridSpan w:val="2"/>
            <w:tcBorders>
              <w:top w:val="single" w:sz="4" w:space="0" w:color="000000"/>
              <w:left w:val="single" w:sz="4" w:space="0" w:color="000000"/>
              <w:bottom w:val="single" w:sz="4" w:space="0" w:color="000000"/>
            </w:tcBorders>
          </w:tcPr>
          <w:p w:rsidR="00C06833" w:rsidRPr="00BA2DAC" w:rsidRDefault="00C06833" w:rsidP="00162FA3">
            <w:pPr>
              <w:spacing w:before="60" w:after="60"/>
              <w:rPr>
                <w:color w:val="000000"/>
              </w:rPr>
            </w:pPr>
            <w:r w:rsidRPr="00BA2DAC">
              <w:rPr>
                <w:color w:val="000000"/>
                <w:sz w:val="22"/>
                <w:szCs w:val="22"/>
              </w:rPr>
              <w:t xml:space="preserve">Строк укладання договору </w:t>
            </w:r>
          </w:p>
        </w:tc>
        <w:tc>
          <w:tcPr>
            <w:tcW w:w="6587" w:type="dxa"/>
            <w:tcBorders>
              <w:top w:val="single" w:sz="4" w:space="0" w:color="000000"/>
              <w:left w:val="single" w:sz="4" w:space="0" w:color="000000"/>
              <w:bottom w:val="single" w:sz="4" w:space="0" w:color="000000"/>
              <w:right w:val="single" w:sz="4" w:space="0" w:color="000000"/>
            </w:tcBorders>
          </w:tcPr>
          <w:p w:rsidR="00C06833" w:rsidRPr="00BA2DAC" w:rsidRDefault="00C06833" w:rsidP="00162FA3">
            <w:pPr>
              <w:spacing w:before="60" w:after="60"/>
              <w:ind w:firstLine="237"/>
              <w:jc w:val="both"/>
              <w:rPr>
                <w:color w:val="000000"/>
              </w:rPr>
            </w:pPr>
            <w:r w:rsidRPr="00BA2DAC">
              <w:rPr>
                <w:color w:val="000000"/>
                <w:sz w:val="22"/>
                <w:szCs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C06833" w:rsidRDefault="00C06833" w:rsidP="00162FA3">
            <w:pPr>
              <w:spacing w:before="60" w:after="60"/>
              <w:ind w:firstLine="237"/>
              <w:jc w:val="both"/>
              <w:rPr>
                <w:color w:val="000000"/>
                <w:sz w:val="22"/>
                <w:szCs w:val="22"/>
              </w:rPr>
            </w:pPr>
            <w:r w:rsidRPr="00BA2DAC">
              <w:rPr>
                <w:color w:val="000000"/>
                <w:sz w:val="22"/>
                <w:szCs w:val="22"/>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85F45" w:rsidRPr="00BA2DAC" w:rsidRDefault="00E85F45" w:rsidP="00162FA3">
            <w:pPr>
              <w:spacing w:before="60" w:after="60"/>
              <w:ind w:firstLine="237"/>
              <w:jc w:val="both"/>
              <w:rPr>
                <w:color w:val="000000"/>
              </w:rPr>
            </w:pPr>
          </w:p>
        </w:tc>
      </w:tr>
      <w:tr w:rsidR="00C06833" w:rsidRPr="00BA2DAC" w:rsidTr="00154816">
        <w:tblPrEx>
          <w:tblCellMar>
            <w:left w:w="108" w:type="dxa"/>
            <w:right w:w="108" w:type="dxa"/>
          </w:tblCellMar>
        </w:tblPrEx>
        <w:trPr>
          <w:gridAfter w:val="1"/>
          <w:wAfter w:w="108" w:type="dxa"/>
          <w:trHeight w:val="522"/>
          <w:jc w:val="right"/>
        </w:trPr>
        <w:tc>
          <w:tcPr>
            <w:tcW w:w="611" w:type="dxa"/>
            <w:gridSpan w:val="2"/>
            <w:tcBorders>
              <w:top w:val="single" w:sz="4" w:space="0" w:color="000000"/>
              <w:left w:val="single" w:sz="4" w:space="0" w:color="000000"/>
              <w:bottom w:val="single" w:sz="4" w:space="0" w:color="000000"/>
            </w:tcBorders>
          </w:tcPr>
          <w:p w:rsidR="00C06833" w:rsidRPr="00BA2DAC" w:rsidRDefault="00C06833" w:rsidP="00644908">
            <w:pPr>
              <w:spacing w:before="60" w:after="60"/>
              <w:jc w:val="center"/>
              <w:rPr>
                <w:color w:val="000000"/>
              </w:rPr>
            </w:pPr>
            <w:r w:rsidRPr="00BA2DAC">
              <w:rPr>
                <w:color w:val="000000"/>
                <w:sz w:val="22"/>
                <w:szCs w:val="22"/>
              </w:rPr>
              <w:t>3</w:t>
            </w:r>
          </w:p>
          <w:p w:rsidR="00C06833" w:rsidRPr="00BA2DAC" w:rsidRDefault="00C06833" w:rsidP="00644908">
            <w:pPr>
              <w:spacing w:before="60" w:after="60"/>
              <w:jc w:val="center"/>
              <w:rPr>
                <w:color w:val="000000"/>
              </w:rPr>
            </w:pPr>
          </w:p>
        </w:tc>
        <w:tc>
          <w:tcPr>
            <w:tcW w:w="3144" w:type="dxa"/>
            <w:gridSpan w:val="2"/>
            <w:tcBorders>
              <w:top w:val="single" w:sz="4" w:space="0" w:color="000000"/>
              <w:left w:val="single" w:sz="4" w:space="0" w:color="000000"/>
              <w:bottom w:val="single" w:sz="4" w:space="0" w:color="000000"/>
            </w:tcBorders>
          </w:tcPr>
          <w:p w:rsidR="00C06833" w:rsidRPr="00BA2DAC" w:rsidRDefault="00C06833" w:rsidP="00644908">
            <w:pPr>
              <w:spacing w:before="60" w:after="60"/>
              <w:rPr>
                <w:color w:val="000000"/>
              </w:rPr>
            </w:pPr>
            <w:proofErr w:type="spellStart"/>
            <w:r w:rsidRPr="00BA2DAC">
              <w:rPr>
                <w:color w:val="000000"/>
                <w:sz w:val="22"/>
                <w:szCs w:val="22"/>
              </w:rPr>
              <w:t>Проєкт</w:t>
            </w:r>
            <w:proofErr w:type="spellEnd"/>
            <w:r w:rsidRPr="00BA2DAC">
              <w:rPr>
                <w:color w:val="000000"/>
                <w:sz w:val="22"/>
                <w:szCs w:val="22"/>
              </w:rPr>
              <w:t xml:space="preserve"> договору про закупівлю </w:t>
            </w:r>
          </w:p>
        </w:tc>
        <w:tc>
          <w:tcPr>
            <w:tcW w:w="6587" w:type="dxa"/>
            <w:tcBorders>
              <w:top w:val="single" w:sz="4" w:space="0" w:color="000000"/>
              <w:left w:val="single" w:sz="4" w:space="0" w:color="000000"/>
              <w:bottom w:val="single" w:sz="4" w:space="0" w:color="000000"/>
              <w:right w:val="single" w:sz="4" w:space="0" w:color="000000"/>
            </w:tcBorders>
          </w:tcPr>
          <w:p w:rsidR="00C06833" w:rsidRPr="00BA2DAC" w:rsidRDefault="00C06833" w:rsidP="00644908">
            <w:pPr>
              <w:tabs>
                <w:tab w:val="left" w:pos="5659"/>
              </w:tabs>
              <w:spacing w:before="60" w:after="60"/>
              <w:ind w:firstLine="237"/>
              <w:jc w:val="both"/>
              <w:rPr>
                <w:color w:val="000000"/>
                <w:shd w:val="clear" w:color="auto" w:fill="FFFFFF"/>
              </w:rPr>
            </w:pPr>
            <w:proofErr w:type="spellStart"/>
            <w:r w:rsidRPr="00BA2DAC">
              <w:rPr>
                <w:color w:val="000000"/>
                <w:sz w:val="22"/>
                <w:szCs w:val="22"/>
              </w:rPr>
              <w:t>Проєкт</w:t>
            </w:r>
            <w:proofErr w:type="spellEnd"/>
            <w:r w:rsidRPr="00BA2DAC">
              <w:rPr>
                <w:color w:val="000000"/>
                <w:sz w:val="22"/>
                <w:szCs w:val="22"/>
              </w:rPr>
              <w:t xml:space="preserve"> договору про закупівлю викладено у </w:t>
            </w:r>
            <w:r>
              <w:rPr>
                <w:color w:val="000000"/>
                <w:sz w:val="22"/>
                <w:szCs w:val="22"/>
              </w:rPr>
              <w:t>Д</w:t>
            </w:r>
            <w:r w:rsidRPr="00BA2DAC">
              <w:rPr>
                <w:color w:val="000000"/>
                <w:sz w:val="22"/>
                <w:szCs w:val="22"/>
              </w:rPr>
              <w:t xml:space="preserve">одатку </w:t>
            </w:r>
            <w:r>
              <w:rPr>
                <w:color w:val="000000"/>
                <w:sz w:val="22"/>
                <w:szCs w:val="22"/>
              </w:rPr>
              <w:t>6</w:t>
            </w:r>
            <w:r w:rsidRPr="00BA2DAC">
              <w:rPr>
                <w:color w:val="000000"/>
                <w:sz w:val="22"/>
                <w:szCs w:val="22"/>
              </w:rPr>
              <w:t xml:space="preserve"> до тендерної документації. </w:t>
            </w:r>
          </w:p>
          <w:p w:rsidR="00C06833" w:rsidRPr="00BA2DAC" w:rsidRDefault="00C06833" w:rsidP="00644908">
            <w:pPr>
              <w:ind w:firstLine="237"/>
              <w:jc w:val="both"/>
              <w:rPr>
                <w:color w:val="000000"/>
                <w:shd w:val="clear" w:color="auto" w:fill="FFFFFF"/>
              </w:rPr>
            </w:pPr>
            <w:r w:rsidRPr="00BA2DAC">
              <w:rPr>
                <w:color w:val="000000"/>
                <w:sz w:val="22"/>
                <w:szCs w:val="22"/>
                <w:shd w:val="clear" w:color="auto" w:fill="FFFFFF"/>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06833" w:rsidRPr="00BA2DAC" w:rsidRDefault="00C06833" w:rsidP="00162FA3">
            <w:pPr>
              <w:pStyle w:val="a6"/>
              <w:ind w:firstLine="237"/>
              <w:jc w:val="both"/>
              <w:rPr>
                <w:color w:val="000000"/>
                <w:szCs w:val="22"/>
                <w:shd w:val="clear" w:color="auto" w:fill="FFFFFF"/>
              </w:rPr>
            </w:pPr>
            <w:r w:rsidRPr="00BA2DAC">
              <w:rPr>
                <w:color w:val="000000"/>
                <w:sz w:val="22"/>
                <w:szCs w:val="22"/>
                <w:shd w:val="clear" w:color="auto" w:fill="FFFFFF"/>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BA2DAC">
              <w:rPr>
                <w:b/>
                <w:bCs/>
                <w:color w:val="000000"/>
                <w:sz w:val="22"/>
                <w:szCs w:val="22"/>
                <w:shd w:val="clear" w:color="auto" w:fill="FFFFFF"/>
              </w:rPr>
              <w:t xml:space="preserve"> </w:t>
            </w:r>
            <w:r w:rsidRPr="00BA2DAC">
              <w:rPr>
                <w:color w:val="000000"/>
                <w:sz w:val="22"/>
                <w:szCs w:val="22"/>
                <w:shd w:val="clear" w:color="auto" w:fill="FFFFFF"/>
              </w:rPr>
              <w:t>крім випадків:</w:t>
            </w:r>
          </w:p>
          <w:p w:rsidR="00C06833" w:rsidRPr="00BA2DAC" w:rsidRDefault="00C06833" w:rsidP="00E93F9D">
            <w:pPr>
              <w:pStyle w:val="a7"/>
              <w:numPr>
                <w:ilvl w:val="0"/>
                <w:numId w:val="4"/>
              </w:numPr>
              <w:tabs>
                <w:tab w:val="left" w:pos="392"/>
              </w:tabs>
              <w:spacing w:before="60"/>
              <w:ind w:left="0" w:firstLine="0"/>
              <w:jc w:val="both"/>
              <w:rPr>
                <w:color w:val="000000"/>
                <w:shd w:val="clear" w:color="auto" w:fill="FFFFFF"/>
              </w:rPr>
            </w:pPr>
            <w:r w:rsidRPr="00BA2DAC">
              <w:rPr>
                <w:color w:val="000000"/>
                <w:sz w:val="22"/>
                <w:szCs w:val="22"/>
                <w:shd w:val="clear" w:color="auto" w:fill="FFFFFF"/>
              </w:rPr>
              <w:t>визначення грошового еквівалента зобов’язання в іноземній валюті;</w:t>
            </w:r>
          </w:p>
          <w:p w:rsidR="00C06833" w:rsidRPr="00BA2DAC" w:rsidRDefault="00C06833" w:rsidP="00E93F9D">
            <w:pPr>
              <w:pStyle w:val="a7"/>
              <w:numPr>
                <w:ilvl w:val="0"/>
                <w:numId w:val="1"/>
              </w:numPr>
              <w:tabs>
                <w:tab w:val="left" w:pos="392"/>
              </w:tabs>
              <w:spacing w:before="60"/>
              <w:ind w:left="0" w:firstLine="0"/>
              <w:jc w:val="both"/>
              <w:rPr>
                <w:color w:val="000000"/>
                <w:shd w:val="clear" w:color="auto" w:fill="FFFFFF"/>
              </w:rPr>
            </w:pPr>
            <w:r w:rsidRPr="00BA2DAC">
              <w:rPr>
                <w:color w:val="000000"/>
                <w:sz w:val="22"/>
                <w:szCs w:val="22"/>
                <w:shd w:val="clear" w:color="auto" w:fill="FFFFFF"/>
              </w:rPr>
              <w:t xml:space="preserve">перерахунку ціни в бік зменшення ціни тендерної пропозиції </w:t>
            </w:r>
            <w:r w:rsidRPr="00BA2DAC">
              <w:rPr>
                <w:color w:val="000000"/>
                <w:sz w:val="22"/>
                <w:szCs w:val="22"/>
                <w:shd w:val="clear" w:color="auto" w:fill="FFFFFF"/>
              </w:rPr>
              <w:lastRenderedPageBreak/>
              <w:t>переможця без зменшення обсягів закупівлі;</w:t>
            </w:r>
          </w:p>
          <w:p w:rsidR="00C06833" w:rsidRPr="00BA2DAC" w:rsidRDefault="00C06833" w:rsidP="00644908">
            <w:pPr>
              <w:pStyle w:val="a7"/>
              <w:numPr>
                <w:ilvl w:val="0"/>
                <w:numId w:val="1"/>
              </w:numPr>
              <w:tabs>
                <w:tab w:val="left" w:pos="392"/>
              </w:tabs>
              <w:spacing w:before="60" w:after="60"/>
              <w:ind w:left="0" w:firstLine="0"/>
              <w:jc w:val="both"/>
            </w:pPr>
            <w:r w:rsidRPr="00BA2DAC">
              <w:rPr>
                <w:color w:val="000000"/>
                <w:sz w:val="22"/>
                <w:szCs w:val="22"/>
                <w:shd w:val="clear" w:color="auto" w:fill="FFFFFF"/>
              </w:rPr>
              <w:t>перерахунку ціни та обсягів товарів в бік зменшення за умови необхідності приведення обсягів товарів до кратності упаковки.</w:t>
            </w:r>
          </w:p>
        </w:tc>
      </w:tr>
      <w:tr w:rsidR="00C06833" w:rsidRPr="00BA2DAC" w:rsidTr="00154816">
        <w:tblPrEx>
          <w:tblCellMar>
            <w:left w:w="108" w:type="dxa"/>
            <w:right w:w="108" w:type="dxa"/>
          </w:tblCellMar>
        </w:tblPrEx>
        <w:trPr>
          <w:gridAfter w:val="1"/>
          <w:wAfter w:w="108" w:type="dxa"/>
          <w:trHeight w:val="267"/>
          <w:jc w:val="right"/>
        </w:trPr>
        <w:tc>
          <w:tcPr>
            <w:tcW w:w="611" w:type="dxa"/>
            <w:gridSpan w:val="2"/>
            <w:tcBorders>
              <w:top w:val="single" w:sz="4" w:space="0" w:color="000000"/>
              <w:left w:val="single" w:sz="4" w:space="0" w:color="000000"/>
              <w:bottom w:val="single" w:sz="4" w:space="0" w:color="000000"/>
            </w:tcBorders>
          </w:tcPr>
          <w:p w:rsidR="00C06833" w:rsidRPr="00BA2DAC" w:rsidRDefault="00C06833" w:rsidP="00162FA3">
            <w:pPr>
              <w:spacing w:before="60" w:after="60"/>
              <w:jc w:val="center"/>
              <w:rPr>
                <w:color w:val="000000"/>
              </w:rPr>
            </w:pPr>
            <w:r w:rsidRPr="00BA2DAC">
              <w:rPr>
                <w:color w:val="000000"/>
                <w:sz w:val="22"/>
                <w:szCs w:val="22"/>
              </w:rPr>
              <w:lastRenderedPageBreak/>
              <w:t>4</w:t>
            </w:r>
          </w:p>
        </w:tc>
        <w:tc>
          <w:tcPr>
            <w:tcW w:w="3144" w:type="dxa"/>
            <w:gridSpan w:val="2"/>
            <w:tcBorders>
              <w:top w:val="single" w:sz="4" w:space="0" w:color="000000"/>
              <w:left w:val="single" w:sz="4" w:space="0" w:color="000000"/>
              <w:bottom w:val="single" w:sz="4" w:space="0" w:color="000000"/>
            </w:tcBorders>
          </w:tcPr>
          <w:p w:rsidR="00C06833" w:rsidRPr="00BA2DAC" w:rsidRDefault="00C06833" w:rsidP="00162FA3">
            <w:pPr>
              <w:spacing w:before="60" w:after="60"/>
              <w:rPr>
                <w:color w:val="000000"/>
              </w:rPr>
            </w:pPr>
            <w:r w:rsidRPr="00BA2DAC">
              <w:rPr>
                <w:color w:val="000000"/>
                <w:sz w:val="22"/>
                <w:szCs w:val="22"/>
              </w:rPr>
              <w:t>Істотні умови, що обов’язково включаються до договору про закупівлю</w:t>
            </w:r>
          </w:p>
        </w:tc>
        <w:tc>
          <w:tcPr>
            <w:tcW w:w="6587" w:type="dxa"/>
            <w:tcBorders>
              <w:top w:val="single" w:sz="4" w:space="0" w:color="000000"/>
              <w:left w:val="single" w:sz="4" w:space="0" w:color="000000"/>
              <w:bottom w:val="single" w:sz="4" w:space="0" w:color="000000"/>
              <w:right w:val="single" w:sz="4" w:space="0" w:color="000000"/>
            </w:tcBorders>
          </w:tcPr>
          <w:p w:rsidR="00C06833" w:rsidRPr="00BA2DAC" w:rsidRDefault="00C06833" w:rsidP="00162FA3">
            <w:pPr>
              <w:spacing w:before="60" w:after="60"/>
              <w:ind w:firstLine="237"/>
              <w:jc w:val="both"/>
              <w:rPr>
                <w:color w:val="000000"/>
              </w:rPr>
            </w:pPr>
            <w:r w:rsidRPr="00BA2DAC">
              <w:rPr>
                <w:color w:val="000000"/>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06833" w:rsidRPr="00BA2DAC" w:rsidRDefault="00C06833" w:rsidP="00162FA3">
            <w:pPr>
              <w:spacing w:before="60" w:after="60"/>
              <w:ind w:firstLine="284"/>
              <w:jc w:val="both"/>
              <w:rPr>
                <w:color w:val="000000"/>
              </w:rPr>
            </w:pPr>
            <w:r w:rsidRPr="00BA2DAC">
              <w:rPr>
                <w:color w:val="000000"/>
                <w:sz w:val="22"/>
                <w:szCs w:val="22"/>
              </w:rPr>
              <w:t>1) зменшення обсягів закупівлі, зокрема з урахуванням фактичного обсягу видатків замовника;</w:t>
            </w:r>
          </w:p>
          <w:p w:rsidR="00C06833" w:rsidRPr="00BA2DAC" w:rsidRDefault="00C06833" w:rsidP="00162FA3">
            <w:pPr>
              <w:spacing w:before="60" w:after="60"/>
              <w:ind w:firstLine="284"/>
              <w:jc w:val="both"/>
              <w:rPr>
                <w:color w:val="000000"/>
              </w:rPr>
            </w:pPr>
            <w:r w:rsidRPr="00BA2DAC">
              <w:rPr>
                <w:color w:val="000000"/>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06833" w:rsidRPr="00BA2DAC" w:rsidRDefault="00C06833" w:rsidP="00162FA3">
            <w:pPr>
              <w:spacing w:before="60" w:after="60"/>
              <w:ind w:firstLine="284"/>
              <w:jc w:val="both"/>
              <w:rPr>
                <w:color w:val="000000"/>
              </w:rPr>
            </w:pPr>
            <w:r w:rsidRPr="00BA2DAC">
              <w:rPr>
                <w:color w:val="000000"/>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C06833" w:rsidRPr="00BA2DAC" w:rsidRDefault="00C06833" w:rsidP="00162FA3">
            <w:pPr>
              <w:spacing w:before="60" w:after="60"/>
              <w:ind w:firstLine="284"/>
              <w:jc w:val="both"/>
              <w:rPr>
                <w:color w:val="000000"/>
              </w:rPr>
            </w:pPr>
            <w:r w:rsidRPr="00BA2DAC">
              <w:rPr>
                <w:color w:val="000000"/>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06833" w:rsidRPr="00BA2DAC" w:rsidRDefault="00C06833" w:rsidP="00162FA3">
            <w:pPr>
              <w:spacing w:before="60" w:after="60"/>
              <w:ind w:firstLine="284"/>
              <w:jc w:val="both"/>
              <w:rPr>
                <w:color w:val="000000"/>
              </w:rPr>
            </w:pPr>
            <w:r w:rsidRPr="00BA2DAC">
              <w:rPr>
                <w:color w:val="000000"/>
                <w:sz w:val="22"/>
                <w:szCs w:val="22"/>
              </w:rPr>
              <w:t>5) погодження зміни ціни в договорі про закупівлю в бік зменшення (без зміни кількості (обсягу) та якості товарів, робіт і послуг);</w:t>
            </w:r>
          </w:p>
          <w:p w:rsidR="00C06833" w:rsidRPr="00BA2DAC" w:rsidRDefault="00C06833" w:rsidP="00162FA3">
            <w:pPr>
              <w:spacing w:before="60" w:after="60"/>
              <w:ind w:firstLine="284"/>
              <w:jc w:val="both"/>
              <w:rPr>
                <w:color w:val="000000"/>
              </w:rPr>
            </w:pPr>
            <w:r w:rsidRPr="00BA2DAC">
              <w:rPr>
                <w:color w:val="000000"/>
                <w:sz w:val="22"/>
                <w:szCs w:val="22"/>
              </w:rPr>
              <w:t xml:space="preserve">6) зміни ціни в договорі про закупівлю у зв’язку з зміною ставок податків і зборів та/або зміною умов щодо надання пільг з </w:t>
            </w:r>
            <w:r w:rsidRPr="00BA2DAC">
              <w:rPr>
                <w:color w:val="000000"/>
                <w:sz w:val="22"/>
                <w:szCs w:val="22"/>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06833" w:rsidRPr="00BA2DAC" w:rsidRDefault="00C06833" w:rsidP="00162FA3">
            <w:pPr>
              <w:spacing w:before="60" w:after="60"/>
              <w:ind w:firstLine="284"/>
              <w:jc w:val="both"/>
              <w:rPr>
                <w:color w:val="000000"/>
              </w:rPr>
            </w:pPr>
            <w:r w:rsidRPr="00BA2DAC">
              <w:rPr>
                <w:color w:val="000000"/>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A2DAC">
              <w:rPr>
                <w:color w:val="000000"/>
                <w:sz w:val="22"/>
                <w:szCs w:val="22"/>
              </w:rPr>
              <w:t>Platts</w:t>
            </w:r>
            <w:proofErr w:type="spellEnd"/>
            <w:r w:rsidRPr="00BA2DAC">
              <w:rPr>
                <w:color w:val="000000"/>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06833" w:rsidRDefault="00C06833" w:rsidP="00162FA3">
            <w:pPr>
              <w:spacing w:before="60" w:after="60"/>
              <w:ind w:firstLine="284"/>
              <w:jc w:val="both"/>
              <w:rPr>
                <w:color w:val="000000"/>
                <w:sz w:val="22"/>
                <w:szCs w:val="22"/>
              </w:rPr>
            </w:pPr>
            <w:r w:rsidRPr="00BA2DAC">
              <w:rPr>
                <w:color w:val="000000"/>
                <w:sz w:val="22"/>
                <w:szCs w:val="22"/>
              </w:rPr>
              <w:t>8) зміни умов у зв’язку із застосуванням положень частини шостої статті 41 Закону.</w:t>
            </w:r>
          </w:p>
          <w:p w:rsidR="009C2C45" w:rsidRPr="009C2C45" w:rsidRDefault="009C2C45" w:rsidP="00162FA3">
            <w:pPr>
              <w:spacing w:before="60" w:after="60"/>
              <w:ind w:firstLine="284"/>
              <w:jc w:val="both"/>
              <w:rPr>
                <w:color w:val="000000"/>
                <w:sz w:val="22"/>
                <w:szCs w:val="22"/>
              </w:rPr>
            </w:pPr>
            <w:r w:rsidRPr="009C2C45">
              <w:rPr>
                <w:color w:val="333333"/>
                <w:shd w:val="clear" w:color="auto" w:fill="FFFFFF"/>
              </w:rPr>
              <w:t xml:space="preserve">9) </w:t>
            </w:r>
            <w:r w:rsidRPr="009C2C45">
              <w:rPr>
                <w:color w:val="333333"/>
                <w:sz w:val="22"/>
                <w:szCs w:val="22"/>
                <w:shd w:val="clear" w:color="auto" w:fill="FFFFFF"/>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w:t>
            </w:r>
            <w:r w:rsidRPr="009C2C45">
              <w:rPr>
                <w:color w:val="333333"/>
                <w:sz w:val="22"/>
                <w:szCs w:val="22"/>
                <w:shd w:val="clear" w:color="auto" w:fill="FFFFFF"/>
              </w:rPr>
              <w:lastRenderedPageBreak/>
              <w:t>2023 р. </w:t>
            </w:r>
            <w:hyperlink r:id="rId16" w:tgtFrame="_blank" w:history="1">
              <w:r w:rsidRPr="009C2C45">
                <w:rPr>
                  <w:sz w:val="22"/>
                  <w:szCs w:val="22"/>
                  <w:u w:val="single"/>
                  <w:shd w:val="clear" w:color="auto" w:fill="FFFFFF"/>
                </w:rPr>
                <w:t>№ 382</w:t>
              </w:r>
            </w:hyperlink>
            <w:r w:rsidRPr="009C2C45">
              <w:rPr>
                <w:color w:val="333333"/>
                <w:sz w:val="22"/>
                <w:szCs w:val="22"/>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w:t>
            </w:r>
            <w:bookmarkStart w:id="48" w:name="_GoBack"/>
            <w:bookmarkEnd w:id="48"/>
            <w:r w:rsidRPr="009C2C45">
              <w:rPr>
                <w:color w:val="333333"/>
                <w:sz w:val="22"/>
                <w:szCs w:val="22"/>
                <w:shd w:val="clear" w:color="auto" w:fill="FFFFFF"/>
              </w:rPr>
              <w:t>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C06833" w:rsidRPr="00BA2DAC" w:rsidRDefault="00C06833" w:rsidP="00162FA3">
            <w:pPr>
              <w:shd w:val="clear" w:color="auto" w:fill="FFFFFF"/>
              <w:spacing w:before="60" w:after="60"/>
              <w:ind w:firstLine="238"/>
              <w:jc w:val="both"/>
            </w:pPr>
            <w:r w:rsidRPr="00BA2DAC">
              <w:rPr>
                <w:color w:val="000000"/>
                <w:sz w:val="22"/>
                <w:szCs w:val="22"/>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C06833" w:rsidRPr="00BA2DAC" w:rsidTr="00154816">
        <w:tblPrEx>
          <w:tblCellMar>
            <w:left w:w="108" w:type="dxa"/>
            <w:right w:w="108" w:type="dxa"/>
          </w:tblCellMar>
        </w:tblPrEx>
        <w:trPr>
          <w:gridAfter w:val="1"/>
          <w:wAfter w:w="108" w:type="dxa"/>
          <w:trHeight w:val="132"/>
          <w:jc w:val="right"/>
        </w:trPr>
        <w:tc>
          <w:tcPr>
            <w:tcW w:w="611" w:type="dxa"/>
            <w:gridSpan w:val="2"/>
            <w:tcBorders>
              <w:top w:val="single" w:sz="4" w:space="0" w:color="000000"/>
              <w:left w:val="single" w:sz="4" w:space="0" w:color="000000"/>
              <w:bottom w:val="single" w:sz="4" w:space="0" w:color="000000"/>
            </w:tcBorders>
          </w:tcPr>
          <w:p w:rsidR="00C06833" w:rsidRPr="00BA2DAC" w:rsidRDefault="00C06833" w:rsidP="00162FA3">
            <w:pPr>
              <w:spacing w:before="60" w:after="60"/>
              <w:jc w:val="center"/>
              <w:rPr>
                <w:color w:val="000000"/>
              </w:rPr>
            </w:pPr>
            <w:r w:rsidRPr="00BA2DAC">
              <w:rPr>
                <w:color w:val="000000"/>
                <w:sz w:val="22"/>
                <w:szCs w:val="22"/>
              </w:rPr>
              <w:lastRenderedPageBreak/>
              <w:t>5</w:t>
            </w:r>
          </w:p>
        </w:tc>
        <w:tc>
          <w:tcPr>
            <w:tcW w:w="3144" w:type="dxa"/>
            <w:gridSpan w:val="2"/>
            <w:tcBorders>
              <w:top w:val="single" w:sz="4" w:space="0" w:color="000000"/>
              <w:left w:val="single" w:sz="4" w:space="0" w:color="000000"/>
              <w:bottom w:val="single" w:sz="4" w:space="0" w:color="000000"/>
            </w:tcBorders>
          </w:tcPr>
          <w:p w:rsidR="00C06833" w:rsidRPr="00BA2DAC" w:rsidRDefault="00C06833" w:rsidP="00162FA3">
            <w:pPr>
              <w:spacing w:before="60" w:after="60"/>
              <w:rPr>
                <w:color w:val="000000"/>
              </w:rPr>
            </w:pPr>
            <w:r w:rsidRPr="00BA2DAC">
              <w:rPr>
                <w:color w:val="000000"/>
                <w:sz w:val="22"/>
                <w:szCs w:val="22"/>
              </w:rPr>
              <w:t>Дії замовника при відмові переможця тендеру підписати договір про закупівлю</w:t>
            </w:r>
          </w:p>
        </w:tc>
        <w:tc>
          <w:tcPr>
            <w:tcW w:w="6587" w:type="dxa"/>
            <w:tcBorders>
              <w:top w:val="single" w:sz="4" w:space="0" w:color="000000"/>
              <w:left w:val="single" w:sz="4" w:space="0" w:color="000000"/>
              <w:bottom w:val="single" w:sz="4" w:space="0" w:color="000000"/>
              <w:right w:val="single" w:sz="4" w:space="0" w:color="000000"/>
            </w:tcBorders>
          </w:tcPr>
          <w:p w:rsidR="00C06833" w:rsidRPr="00BA2DAC" w:rsidRDefault="00C06833" w:rsidP="00162FA3">
            <w:pPr>
              <w:spacing w:before="60" w:after="60"/>
              <w:ind w:firstLine="238"/>
              <w:jc w:val="both"/>
            </w:pPr>
            <w:r w:rsidRPr="00BA2DAC">
              <w:rPr>
                <w:color w:val="000000"/>
                <w:sz w:val="22"/>
                <w:szCs w:val="22"/>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w:t>
            </w:r>
            <w:r w:rsidR="000A5827" w:rsidRPr="00BA2DAC">
              <w:rPr>
                <w:color w:val="000000"/>
                <w:sz w:val="22"/>
                <w:szCs w:val="22"/>
              </w:rPr>
              <w:t>не укладення</w:t>
            </w:r>
            <w:r w:rsidRPr="00BA2DAC">
              <w:rPr>
                <w:color w:val="000000"/>
                <w:sz w:val="22"/>
                <w:szCs w:val="22"/>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пунктом 47 Особливостей,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7" w:history="1">
              <w:r w:rsidRPr="00BA2DAC">
                <w:rPr>
                  <w:rStyle w:val="a4"/>
                  <w:color w:val="auto"/>
                  <w:sz w:val="22"/>
                  <w:szCs w:val="22"/>
                  <w:u w:val="none"/>
                </w:rPr>
                <w:t>Закону</w:t>
              </w:r>
            </w:hyperlink>
            <w:r w:rsidRPr="00BA2DAC">
              <w:rPr>
                <w:sz w:val="22"/>
                <w:szCs w:val="22"/>
              </w:rPr>
              <w:t xml:space="preserve"> та Особливостей, та приймає рішення про намір укласти договір про закупівлю у порядку та на умовах, визначених </w:t>
            </w:r>
            <w:hyperlink r:id="rId18" w:anchor="n1611" w:history="1">
              <w:r w:rsidRPr="00BA2DAC">
                <w:rPr>
                  <w:rStyle w:val="a4"/>
                  <w:color w:val="auto"/>
                  <w:sz w:val="22"/>
                  <w:szCs w:val="22"/>
                  <w:u w:val="none"/>
                </w:rPr>
                <w:t>статтею 33</w:t>
              </w:r>
            </w:hyperlink>
            <w:r w:rsidRPr="00BA2DAC">
              <w:rPr>
                <w:sz w:val="22"/>
                <w:szCs w:val="22"/>
              </w:rPr>
              <w:t xml:space="preserve"> За</w:t>
            </w:r>
            <w:r w:rsidRPr="00BA2DAC">
              <w:rPr>
                <w:color w:val="000000"/>
                <w:sz w:val="22"/>
                <w:szCs w:val="22"/>
              </w:rPr>
              <w:t>кону та пунктом 49 Особливостей.</w:t>
            </w:r>
          </w:p>
        </w:tc>
      </w:tr>
      <w:tr w:rsidR="00C06833" w:rsidRPr="00BA2DAC" w:rsidTr="00154816">
        <w:tblPrEx>
          <w:tblCellMar>
            <w:left w:w="108" w:type="dxa"/>
            <w:right w:w="108" w:type="dxa"/>
          </w:tblCellMar>
        </w:tblPrEx>
        <w:trPr>
          <w:gridAfter w:val="1"/>
          <w:wAfter w:w="108" w:type="dxa"/>
          <w:trHeight w:val="132"/>
          <w:jc w:val="right"/>
        </w:trPr>
        <w:tc>
          <w:tcPr>
            <w:tcW w:w="611" w:type="dxa"/>
            <w:gridSpan w:val="2"/>
            <w:tcBorders>
              <w:top w:val="single" w:sz="4" w:space="0" w:color="000000"/>
              <w:left w:val="single" w:sz="4" w:space="0" w:color="000000"/>
              <w:bottom w:val="single" w:sz="4" w:space="0" w:color="000000"/>
            </w:tcBorders>
          </w:tcPr>
          <w:p w:rsidR="00C06833" w:rsidRPr="00BA2DAC" w:rsidRDefault="00C06833" w:rsidP="00162FA3">
            <w:pPr>
              <w:spacing w:before="60" w:after="60"/>
              <w:jc w:val="center"/>
              <w:rPr>
                <w:color w:val="000000"/>
                <w:shd w:val="clear" w:color="auto" w:fill="FFFFFF"/>
              </w:rPr>
            </w:pPr>
            <w:r w:rsidRPr="00BA2DAC">
              <w:rPr>
                <w:color w:val="000000"/>
                <w:sz w:val="22"/>
                <w:szCs w:val="22"/>
              </w:rPr>
              <w:t>6</w:t>
            </w:r>
          </w:p>
        </w:tc>
        <w:tc>
          <w:tcPr>
            <w:tcW w:w="3144" w:type="dxa"/>
            <w:gridSpan w:val="2"/>
            <w:tcBorders>
              <w:top w:val="single" w:sz="4" w:space="0" w:color="000000"/>
              <w:left w:val="single" w:sz="4" w:space="0" w:color="000000"/>
              <w:bottom w:val="single" w:sz="4" w:space="0" w:color="000000"/>
            </w:tcBorders>
          </w:tcPr>
          <w:p w:rsidR="00C06833" w:rsidRPr="00BA2DAC" w:rsidRDefault="00C06833" w:rsidP="00162FA3">
            <w:pPr>
              <w:spacing w:before="60" w:after="60"/>
              <w:rPr>
                <w:color w:val="000000"/>
                <w:shd w:val="clear" w:color="auto" w:fill="FFFFFF"/>
              </w:rPr>
            </w:pPr>
            <w:r w:rsidRPr="00BA2DAC">
              <w:rPr>
                <w:color w:val="000000"/>
                <w:sz w:val="22"/>
                <w:szCs w:val="22"/>
                <w:shd w:val="clear" w:color="auto" w:fill="FFFFFF"/>
              </w:rPr>
              <w:t>Забезпечення виконання договору</w:t>
            </w:r>
          </w:p>
        </w:tc>
        <w:tc>
          <w:tcPr>
            <w:tcW w:w="6587" w:type="dxa"/>
            <w:tcBorders>
              <w:top w:val="single" w:sz="4" w:space="0" w:color="000000"/>
              <w:left w:val="single" w:sz="4" w:space="0" w:color="000000"/>
              <w:bottom w:val="single" w:sz="4" w:space="0" w:color="000000"/>
              <w:right w:val="single" w:sz="4" w:space="0" w:color="000000"/>
            </w:tcBorders>
          </w:tcPr>
          <w:p w:rsidR="00C06833" w:rsidRPr="00BA2DAC" w:rsidRDefault="00C06833" w:rsidP="00162FA3">
            <w:pPr>
              <w:spacing w:before="60" w:after="60"/>
              <w:jc w:val="both"/>
              <w:rPr>
                <w:i/>
                <w:iCs/>
                <w:color w:val="000000"/>
                <w:shd w:val="clear" w:color="auto" w:fill="FFFF00"/>
              </w:rPr>
            </w:pPr>
            <w:r w:rsidRPr="00BA2DAC">
              <w:rPr>
                <w:color w:val="000000"/>
                <w:sz w:val="22"/>
                <w:szCs w:val="22"/>
                <w:shd w:val="clear" w:color="auto" w:fill="FFFFFF"/>
              </w:rPr>
              <w:t>Не вимагаєтьс</w:t>
            </w:r>
            <w:r w:rsidRPr="00BA2DAC">
              <w:rPr>
                <w:sz w:val="22"/>
                <w:szCs w:val="22"/>
              </w:rPr>
              <w:t>я.</w:t>
            </w:r>
            <w:r w:rsidRPr="00BA2DAC">
              <w:rPr>
                <w:color w:val="000000"/>
                <w:sz w:val="22"/>
                <w:szCs w:val="22"/>
                <w:shd w:val="clear" w:color="auto" w:fill="FFFFFF"/>
              </w:rPr>
              <w:t xml:space="preserve"> </w:t>
            </w:r>
          </w:p>
        </w:tc>
      </w:tr>
    </w:tbl>
    <w:p w:rsidR="005F5B4A" w:rsidRDefault="005F5B4A" w:rsidP="00430C19">
      <w:pPr>
        <w:spacing w:line="240" w:lineRule="auto"/>
        <w:outlineLvl w:val="0"/>
        <w:rPr>
          <w:b/>
          <w:color w:val="000000"/>
          <w:sz w:val="20"/>
          <w:szCs w:val="20"/>
        </w:rPr>
      </w:pPr>
    </w:p>
    <w:sectPr w:rsidR="005F5B4A" w:rsidSect="00B32F49">
      <w:pgSz w:w="12240" w:h="15840"/>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758"/>
        </w:tabs>
        <w:ind w:left="758" w:hanging="360"/>
      </w:pPr>
      <w:rPr>
        <w:rFonts w:ascii="Symbol" w:hAnsi="Symbol"/>
        <w:caps w:val="0"/>
        <w:smallCaps w:val="0"/>
        <w:sz w:val="24"/>
      </w:rPr>
    </w:lvl>
    <w:lvl w:ilvl="1">
      <w:start w:val="1"/>
      <w:numFmt w:val="bullet"/>
      <w:lvlText w:val="◦"/>
      <w:lvlJc w:val="left"/>
      <w:pPr>
        <w:tabs>
          <w:tab w:val="num" w:pos="1118"/>
        </w:tabs>
        <w:ind w:left="1118" w:hanging="360"/>
      </w:pPr>
      <w:rPr>
        <w:rFonts w:ascii="OpenSymbol" w:eastAsia="OpenSymbol"/>
      </w:rPr>
    </w:lvl>
    <w:lvl w:ilvl="2">
      <w:start w:val="1"/>
      <w:numFmt w:val="bullet"/>
      <w:pStyle w:val="3"/>
      <w:lvlText w:val="▪"/>
      <w:lvlJc w:val="left"/>
      <w:pPr>
        <w:tabs>
          <w:tab w:val="num" w:pos="1478"/>
        </w:tabs>
        <w:ind w:left="1478" w:hanging="360"/>
      </w:pPr>
      <w:rPr>
        <w:rFonts w:ascii="OpenSymbol" w:eastAsia="OpenSymbol"/>
      </w:rPr>
    </w:lvl>
    <w:lvl w:ilvl="3">
      <w:start w:val="1"/>
      <w:numFmt w:val="bullet"/>
      <w:lvlText w:val=""/>
      <w:lvlJc w:val="left"/>
      <w:pPr>
        <w:tabs>
          <w:tab w:val="num" w:pos="1838"/>
        </w:tabs>
        <w:ind w:left="1838" w:hanging="360"/>
      </w:pPr>
      <w:rPr>
        <w:rFonts w:ascii="Symbol" w:hAnsi="Symbol"/>
        <w:caps w:val="0"/>
        <w:smallCaps w:val="0"/>
        <w:sz w:val="24"/>
      </w:rPr>
    </w:lvl>
    <w:lvl w:ilvl="4">
      <w:start w:val="1"/>
      <w:numFmt w:val="bullet"/>
      <w:lvlText w:val="◦"/>
      <w:lvlJc w:val="left"/>
      <w:pPr>
        <w:tabs>
          <w:tab w:val="num" w:pos="2198"/>
        </w:tabs>
        <w:ind w:left="2198" w:hanging="360"/>
      </w:pPr>
      <w:rPr>
        <w:rFonts w:ascii="OpenSymbol" w:eastAsia="OpenSymbol"/>
      </w:rPr>
    </w:lvl>
    <w:lvl w:ilvl="5">
      <w:start w:val="1"/>
      <w:numFmt w:val="bullet"/>
      <w:lvlText w:val="▪"/>
      <w:lvlJc w:val="left"/>
      <w:pPr>
        <w:tabs>
          <w:tab w:val="num" w:pos="2558"/>
        </w:tabs>
        <w:ind w:left="2558" w:hanging="360"/>
      </w:pPr>
      <w:rPr>
        <w:rFonts w:ascii="OpenSymbol" w:eastAsia="OpenSymbol"/>
      </w:rPr>
    </w:lvl>
    <w:lvl w:ilvl="6">
      <w:start w:val="1"/>
      <w:numFmt w:val="bullet"/>
      <w:lvlText w:val=""/>
      <w:lvlJc w:val="left"/>
      <w:pPr>
        <w:tabs>
          <w:tab w:val="num" w:pos="2918"/>
        </w:tabs>
        <w:ind w:left="2918" w:hanging="360"/>
      </w:pPr>
      <w:rPr>
        <w:rFonts w:ascii="Symbol" w:hAnsi="Symbol"/>
        <w:caps w:val="0"/>
        <w:smallCaps w:val="0"/>
        <w:sz w:val="24"/>
      </w:rPr>
    </w:lvl>
    <w:lvl w:ilvl="7">
      <w:start w:val="1"/>
      <w:numFmt w:val="bullet"/>
      <w:lvlText w:val="◦"/>
      <w:lvlJc w:val="left"/>
      <w:pPr>
        <w:tabs>
          <w:tab w:val="num" w:pos="3278"/>
        </w:tabs>
        <w:ind w:left="3278" w:hanging="360"/>
      </w:pPr>
      <w:rPr>
        <w:rFonts w:ascii="OpenSymbol" w:eastAsia="OpenSymbol"/>
      </w:rPr>
    </w:lvl>
    <w:lvl w:ilvl="8">
      <w:start w:val="1"/>
      <w:numFmt w:val="bullet"/>
      <w:lvlText w:val="▪"/>
      <w:lvlJc w:val="left"/>
      <w:pPr>
        <w:tabs>
          <w:tab w:val="num" w:pos="3638"/>
        </w:tabs>
        <w:ind w:left="3638" w:hanging="360"/>
      </w:pPr>
      <w:rPr>
        <w:rFonts w:ascii="OpenSymbol" w:eastAsia="OpenSymbol"/>
      </w:rPr>
    </w:lvl>
  </w:abstractNum>
  <w:abstractNum w:abstractNumId="2">
    <w:nsid w:val="13D7563A"/>
    <w:multiLevelType w:val="hybridMultilevel"/>
    <w:tmpl w:val="73781CA0"/>
    <w:lvl w:ilvl="0" w:tplc="DA08F142">
      <w:start w:val="1"/>
      <w:numFmt w:val="bullet"/>
      <w:lvlText w:val="̶"/>
      <w:lvlJc w:val="left"/>
      <w:pPr>
        <w:ind w:left="781"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8C4DE4"/>
    <w:multiLevelType w:val="hybridMultilevel"/>
    <w:tmpl w:val="1AC45438"/>
    <w:lvl w:ilvl="0" w:tplc="3BAA41D0">
      <w:numFmt w:val="bullet"/>
      <w:lvlText w:val="-"/>
      <w:lvlJc w:val="left"/>
      <w:pPr>
        <w:ind w:left="781" w:hanging="360"/>
      </w:pPr>
      <w:rPr>
        <w:rFonts w:ascii="Times New Roman" w:eastAsia="Calibri" w:hAnsi="Times New Roman" w:cs="Times New Roman" w:hint="default"/>
        <w:sz w:val="22"/>
      </w:rPr>
    </w:lvl>
    <w:lvl w:ilvl="1" w:tplc="04220003" w:tentative="1">
      <w:start w:val="1"/>
      <w:numFmt w:val="bullet"/>
      <w:lvlText w:val="o"/>
      <w:lvlJc w:val="left"/>
      <w:pPr>
        <w:ind w:left="1501" w:hanging="360"/>
      </w:pPr>
      <w:rPr>
        <w:rFonts w:ascii="Courier New" w:hAnsi="Courier New" w:cs="Courier New" w:hint="default"/>
      </w:rPr>
    </w:lvl>
    <w:lvl w:ilvl="2" w:tplc="04220005" w:tentative="1">
      <w:start w:val="1"/>
      <w:numFmt w:val="bullet"/>
      <w:lvlText w:val=""/>
      <w:lvlJc w:val="left"/>
      <w:pPr>
        <w:ind w:left="2221" w:hanging="360"/>
      </w:pPr>
      <w:rPr>
        <w:rFonts w:ascii="Wingdings" w:hAnsi="Wingdings" w:hint="default"/>
      </w:rPr>
    </w:lvl>
    <w:lvl w:ilvl="3" w:tplc="04220001" w:tentative="1">
      <w:start w:val="1"/>
      <w:numFmt w:val="bullet"/>
      <w:lvlText w:val=""/>
      <w:lvlJc w:val="left"/>
      <w:pPr>
        <w:ind w:left="2941" w:hanging="360"/>
      </w:pPr>
      <w:rPr>
        <w:rFonts w:ascii="Symbol" w:hAnsi="Symbol" w:hint="default"/>
      </w:rPr>
    </w:lvl>
    <w:lvl w:ilvl="4" w:tplc="04220003" w:tentative="1">
      <w:start w:val="1"/>
      <w:numFmt w:val="bullet"/>
      <w:lvlText w:val="o"/>
      <w:lvlJc w:val="left"/>
      <w:pPr>
        <w:ind w:left="3661" w:hanging="360"/>
      </w:pPr>
      <w:rPr>
        <w:rFonts w:ascii="Courier New" w:hAnsi="Courier New" w:cs="Courier New" w:hint="default"/>
      </w:rPr>
    </w:lvl>
    <w:lvl w:ilvl="5" w:tplc="04220005" w:tentative="1">
      <w:start w:val="1"/>
      <w:numFmt w:val="bullet"/>
      <w:lvlText w:val=""/>
      <w:lvlJc w:val="left"/>
      <w:pPr>
        <w:ind w:left="4381" w:hanging="360"/>
      </w:pPr>
      <w:rPr>
        <w:rFonts w:ascii="Wingdings" w:hAnsi="Wingdings" w:hint="default"/>
      </w:rPr>
    </w:lvl>
    <w:lvl w:ilvl="6" w:tplc="04220001" w:tentative="1">
      <w:start w:val="1"/>
      <w:numFmt w:val="bullet"/>
      <w:lvlText w:val=""/>
      <w:lvlJc w:val="left"/>
      <w:pPr>
        <w:ind w:left="5101" w:hanging="360"/>
      </w:pPr>
      <w:rPr>
        <w:rFonts w:ascii="Symbol" w:hAnsi="Symbol" w:hint="default"/>
      </w:rPr>
    </w:lvl>
    <w:lvl w:ilvl="7" w:tplc="04220003" w:tentative="1">
      <w:start w:val="1"/>
      <w:numFmt w:val="bullet"/>
      <w:lvlText w:val="o"/>
      <w:lvlJc w:val="left"/>
      <w:pPr>
        <w:ind w:left="5821" w:hanging="360"/>
      </w:pPr>
      <w:rPr>
        <w:rFonts w:ascii="Courier New" w:hAnsi="Courier New" w:cs="Courier New" w:hint="default"/>
      </w:rPr>
    </w:lvl>
    <w:lvl w:ilvl="8" w:tplc="04220005" w:tentative="1">
      <w:start w:val="1"/>
      <w:numFmt w:val="bullet"/>
      <w:lvlText w:val=""/>
      <w:lvlJc w:val="left"/>
      <w:pPr>
        <w:ind w:left="6541" w:hanging="360"/>
      </w:pPr>
      <w:rPr>
        <w:rFonts w:ascii="Wingdings" w:hAnsi="Wingdings" w:hint="default"/>
      </w:rPr>
    </w:lvl>
  </w:abstractNum>
  <w:abstractNum w:abstractNumId="4">
    <w:nsid w:val="2ACA35C2"/>
    <w:multiLevelType w:val="multilevel"/>
    <w:tmpl w:val="0F1AB3FE"/>
    <w:lvl w:ilvl="0">
      <w:start w:val="7"/>
      <w:numFmt w:val="decimal"/>
      <w:lvlText w:val="%1"/>
      <w:lvlJc w:val="left"/>
      <w:pPr>
        <w:ind w:left="435" w:hanging="435"/>
      </w:pPr>
      <w:rPr>
        <w:rFonts w:cs="Times New Roman" w:hint="default"/>
      </w:rPr>
    </w:lvl>
    <w:lvl w:ilvl="1">
      <w:start w:val="2"/>
      <w:numFmt w:val="decimal"/>
      <w:lvlText w:val="%1.%2"/>
      <w:lvlJc w:val="left"/>
      <w:pPr>
        <w:ind w:left="435" w:hanging="43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D4F5E59"/>
    <w:multiLevelType w:val="hybridMultilevel"/>
    <w:tmpl w:val="B08EA732"/>
    <w:lvl w:ilvl="0" w:tplc="DA08F142">
      <w:start w:val="1"/>
      <w:numFmt w:val="bullet"/>
      <w:lvlText w:val="̶"/>
      <w:lvlJc w:val="left"/>
      <w:pPr>
        <w:ind w:left="1170" w:hanging="360"/>
      </w:pPr>
      <w:rPr>
        <w:rFonts w:ascii="Times New Roman" w:hAnsi="Times New Roman"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3E8B1902"/>
    <w:multiLevelType w:val="multilevel"/>
    <w:tmpl w:val="482AE394"/>
    <w:lvl w:ilvl="0">
      <w:start w:val="4"/>
      <w:numFmt w:val="decimal"/>
      <w:lvlText w:val="%1."/>
      <w:lvlJc w:val="left"/>
      <w:pPr>
        <w:ind w:left="360" w:hanging="360"/>
      </w:pPr>
      <w:rPr>
        <w:rFonts w:eastAsia="Times New Roman" w:cs="Times New Roman" w:hint="default"/>
        <w:sz w:val="20"/>
      </w:rPr>
    </w:lvl>
    <w:lvl w:ilvl="1">
      <w:start w:val="2"/>
      <w:numFmt w:val="decimal"/>
      <w:lvlText w:val="%1.%2."/>
      <w:lvlJc w:val="left"/>
      <w:pPr>
        <w:ind w:left="360" w:hanging="360"/>
      </w:pPr>
      <w:rPr>
        <w:rFonts w:eastAsia="Times New Roman" w:cs="Times New Roman" w:hint="default"/>
        <w:sz w:val="20"/>
      </w:rPr>
    </w:lvl>
    <w:lvl w:ilvl="2">
      <w:start w:val="1"/>
      <w:numFmt w:val="decimal"/>
      <w:lvlText w:val="%1.%2.%3."/>
      <w:lvlJc w:val="left"/>
      <w:pPr>
        <w:ind w:left="720" w:hanging="720"/>
      </w:pPr>
      <w:rPr>
        <w:rFonts w:eastAsia="Times New Roman" w:cs="Times New Roman" w:hint="default"/>
        <w:sz w:val="20"/>
      </w:rPr>
    </w:lvl>
    <w:lvl w:ilvl="3">
      <w:start w:val="1"/>
      <w:numFmt w:val="decimal"/>
      <w:lvlText w:val="%1.%2.%3.%4."/>
      <w:lvlJc w:val="left"/>
      <w:pPr>
        <w:ind w:left="720" w:hanging="720"/>
      </w:pPr>
      <w:rPr>
        <w:rFonts w:eastAsia="Times New Roman" w:cs="Times New Roman" w:hint="default"/>
        <w:sz w:val="20"/>
      </w:rPr>
    </w:lvl>
    <w:lvl w:ilvl="4">
      <w:start w:val="1"/>
      <w:numFmt w:val="decimal"/>
      <w:lvlText w:val="%1.%2.%3.%4.%5."/>
      <w:lvlJc w:val="left"/>
      <w:pPr>
        <w:ind w:left="1080" w:hanging="1080"/>
      </w:pPr>
      <w:rPr>
        <w:rFonts w:eastAsia="Times New Roman" w:cs="Times New Roman" w:hint="default"/>
        <w:sz w:val="20"/>
      </w:rPr>
    </w:lvl>
    <w:lvl w:ilvl="5">
      <w:start w:val="1"/>
      <w:numFmt w:val="decimal"/>
      <w:lvlText w:val="%1.%2.%3.%4.%5.%6."/>
      <w:lvlJc w:val="left"/>
      <w:pPr>
        <w:ind w:left="1080" w:hanging="1080"/>
      </w:pPr>
      <w:rPr>
        <w:rFonts w:eastAsia="Times New Roman" w:cs="Times New Roman" w:hint="default"/>
        <w:sz w:val="20"/>
      </w:rPr>
    </w:lvl>
    <w:lvl w:ilvl="6">
      <w:start w:val="1"/>
      <w:numFmt w:val="decimal"/>
      <w:lvlText w:val="%1.%2.%3.%4.%5.%6.%7."/>
      <w:lvlJc w:val="left"/>
      <w:pPr>
        <w:ind w:left="1440" w:hanging="1440"/>
      </w:pPr>
      <w:rPr>
        <w:rFonts w:eastAsia="Times New Roman" w:cs="Times New Roman" w:hint="default"/>
        <w:sz w:val="20"/>
      </w:rPr>
    </w:lvl>
    <w:lvl w:ilvl="7">
      <w:start w:val="1"/>
      <w:numFmt w:val="decimal"/>
      <w:lvlText w:val="%1.%2.%3.%4.%5.%6.%7.%8."/>
      <w:lvlJc w:val="left"/>
      <w:pPr>
        <w:ind w:left="1440" w:hanging="1440"/>
      </w:pPr>
      <w:rPr>
        <w:rFonts w:eastAsia="Times New Roman" w:cs="Times New Roman" w:hint="default"/>
        <w:sz w:val="20"/>
      </w:rPr>
    </w:lvl>
    <w:lvl w:ilvl="8">
      <w:start w:val="1"/>
      <w:numFmt w:val="decimal"/>
      <w:lvlText w:val="%1.%2.%3.%4.%5.%6.%7.%8.%9."/>
      <w:lvlJc w:val="left"/>
      <w:pPr>
        <w:ind w:left="1800" w:hanging="1800"/>
      </w:pPr>
      <w:rPr>
        <w:rFonts w:eastAsia="Times New Roman" w:cs="Times New Roman" w:hint="default"/>
        <w:sz w:val="20"/>
      </w:rPr>
    </w:lvl>
  </w:abstractNum>
  <w:abstractNum w:abstractNumId="7">
    <w:nsid w:val="47FB2025"/>
    <w:multiLevelType w:val="multilevel"/>
    <w:tmpl w:val="239A2E2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64282DD2"/>
    <w:multiLevelType w:val="multilevel"/>
    <w:tmpl w:val="144056C2"/>
    <w:lvl w:ilvl="0">
      <w:start w:val="2"/>
      <w:numFmt w:val="decimal"/>
      <w:lvlText w:val="%1."/>
      <w:lvlJc w:val="left"/>
      <w:pPr>
        <w:tabs>
          <w:tab w:val="num" w:pos="0"/>
        </w:tabs>
        <w:ind w:left="786" w:hanging="360"/>
      </w:pPr>
      <w:rPr>
        <w:rFonts w:cs="Times New Roman"/>
      </w:rPr>
    </w:lvl>
    <w:lvl w:ilvl="1">
      <w:start w:val="1"/>
      <w:numFmt w:val="lowerLetter"/>
      <w:lvlText w:val="%2."/>
      <w:lvlJc w:val="left"/>
      <w:pPr>
        <w:tabs>
          <w:tab w:val="num" w:pos="0"/>
        </w:tabs>
        <w:ind w:left="1620" w:hanging="360"/>
      </w:pPr>
      <w:rPr>
        <w:rFonts w:cs="Times New Roman"/>
      </w:rPr>
    </w:lvl>
    <w:lvl w:ilvl="2">
      <w:start w:val="1"/>
      <w:numFmt w:val="lowerRoman"/>
      <w:lvlText w:val="%3."/>
      <w:lvlJc w:val="right"/>
      <w:pPr>
        <w:tabs>
          <w:tab w:val="num" w:pos="0"/>
        </w:tabs>
        <w:ind w:left="2340" w:hanging="180"/>
      </w:pPr>
      <w:rPr>
        <w:rFonts w:cs="Times New Roman"/>
      </w:rPr>
    </w:lvl>
    <w:lvl w:ilvl="3">
      <w:start w:val="1"/>
      <w:numFmt w:val="decimal"/>
      <w:lvlText w:val="%4."/>
      <w:lvlJc w:val="left"/>
      <w:pPr>
        <w:tabs>
          <w:tab w:val="num" w:pos="0"/>
        </w:tabs>
        <w:ind w:left="3060" w:hanging="360"/>
      </w:pPr>
      <w:rPr>
        <w:rFonts w:cs="Times New Roman"/>
      </w:rPr>
    </w:lvl>
    <w:lvl w:ilvl="4">
      <w:start w:val="1"/>
      <w:numFmt w:val="lowerLetter"/>
      <w:lvlText w:val="%5."/>
      <w:lvlJc w:val="left"/>
      <w:pPr>
        <w:tabs>
          <w:tab w:val="num" w:pos="0"/>
        </w:tabs>
        <w:ind w:left="3780" w:hanging="360"/>
      </w:pPr>
      <w:rPr>
        <w:rFonts w:cs="Times New Roman"/>
      </w:rPr>
    </w:lvl>
    <w:lvl w:ilvl="5">
      <w:start w:val="1"/>
      <w:numFmt w:val="lowerRoman"/>
      <w:lvlText w:val="%6."/>
      <w:lvlJc w:val="right"/>
      <w:pPr>
        <w:tabs>
          <w:tab w:val="num" w:pos="0"/>
        </w:tabs>
        <w:ind w:left="4500" w:hanging="180"/>
      </w:pPr>
      <w:rPr>
        <w:rFonts w:cs="Times New Roman"/>
      </w:rPr>
    </w:lvl>
    <w:lvl w:ilvl="6">
      <w:start w:val="1"/>
      <w:numFmt w:val="decimal"/>
      <w:lvlText w:val="%7."/>
      <w:lvlJc w:val="left"/>
      <w:pPr>
        <w:tabs>
          <w:tab w:val="num" w:pos="0"/>
        </w:tabs>
        <w:ind w:left="5220" w:hanging="360"/>
      </w:pPr>
      <w:rPr>
        <w:rFonts w:cs="Times New Roman"/>
      </w:rPr>
    </w:lvl>
    <w:lvl w:ilvl="7">
      <w:start w:val="1"/>
      <w:numFmt w:val="lowerLetter"/>
      <w:lvlText w:val="%8."/>
      <w:lvlJc w:val="left"/>
      <w:pPr>
        <w:tabs>
          <w:tab w:val="num" w:pos="0"/>
        </w:tabs>
        <w:ind w:left="5940" w:hanging="360"/>
      </w:pPr>
      <w:rPr>
        <w:rFonts w:cs="Times New Roman"/>
      </w:rPr>
    </w:lvl>
    <w:lvl w:ilvl="8">
      <w:start w:val="1"/>
      <w:numFmt w:val="lowerRoman"/>
      <w:lvlText w:val="%9."/>
      <w:lvlJc w:val="right"/>
      <w:pPr>
        <w:tabs>
          <w:tab w:val="num" w:pos="0"/>
        </w:tabs>
        <w:ind w:left="6660" w:hanging="180"/>
      </w:pPr>
      <w:rPr>
        <w:rFonts w:cs="Times New Roman"/>
      </w:rPr>
    </w:lvl>
  </w:abstractNum>
  <w:abstractNum w:abstractNumId="9">
    <w:nsid w:val="6F3A5CA5"/>
    <w:multiLevelType w:val="hybridMultilevel"/>
    <w:tmpl w:val="BCAE0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9"/>
  </w:num>
  <w:num w:numId="5">
    <w:abstractNumId w:val="0"/>
  </w:num>
  <w:num w:numId="6">
    <w:abstractNumId w:val="8"/>
  </w:num>
  <w:num w:numId="7">
    <w:abstractNumId w:val="7"/>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644908"/>
    <w:rsid w:val="00017595"/>
    <w:rsid w:val="00024FCA"/>
    <w:rsid w:val="000272D1"/>
    <w:rsid w:val="00031CAE"/>
    <w:rsid w:val="00033991"/>
    <w:rsid w:val="000555AE"/>
    <w:rsid w:val="00060EFE"/>
    <w:rsid w:val="00067860"/>
    <w:rsid w:val="0007087D"/>
    <w:rsid w:val="0008684F"/>
    <w:rsid w:val="00092A9E"/>
    <w:rsid w:val="000A3560"/>
    <w:rsid w:val="000A5827"/>
    <w:rsid w:val="000A7D15"/>
    <w:rsid w:val="000C4A86"/>
    <w:rsid w:val="000C7A17"/>
    <w:rsid w:val="000D4044"/>
    <w:rsid w:val="000D7986"/>
    <w:rsid w:val="000E0335"/>
    <w:rsid w:val="000F4B10"/>
    <w:rsid w:val="001056A0"/>
    <w:rsid w:val="00121C85"/>
    <w:rsid w:val="00154816"/>
    <w:rsid w:val="00157E1D"/>
    <w:rsid w:val="00162FA3"/>
    <w:rsid w:val="0017479A"/>
    <w:rsid w:val="0017668E"/>
    <w:rsid w:val="00183243"/>
    <w:rsid w:val="00195F53"/>
    <w:rsid w:val="001A3E80"/>
    <w:rsid w:val="001A5E74"/>
    <w:rsid w:val="001E1483"/>
    <w:rsid w:val="002128E0"/>
    <w:rsid w:val="00224AF8"/>
    <w:rsid w:val="00224E5E"/>
    <w:rsid w:val="00227334"/>
    <w:rsid w:val="0025173E"/>
    <w:rsid w:val="00264287"/>
    <w:rsid w:val="0026542E"/>
    <w:rsid w:val="002658A2"/>
    <w:rsid w:val="00266510"/>
    <w:rsid w:val="00276D42"/>
    <w:rsid w:val="00281A17"/>
    <w:rsid w:val="002856FE"/>
    <w:rsid w:val="002A7C0A"/>
    <w:rsid w:val="002B3153"/>
    <w:rsid w:val="002D5DA7"/>
    <w:rsid w:val="002E5B3B"/>
    <w:rsid w:val="002F1B7A"/>
    <w:rsid w:val="003047C4"/>
    <w:rsid w:val="00357C80"/>
    <w:rsid w:val="00366A6C"/>
    <w:rsid w:val="003735F5"/>
    <w:rsid w:val="00381EDE"/>
    <w:rsid w:val="0038585D"/>
    <w:rsid w:val="00393DE1"/>
    <w:rsid w:val="003B0E6D"/>
    <w:rsid w:val="003B191E"/>
    <w:rsid w:val="003D78AD"/>
    <w:rsid w:val="003E4100"/>
    <w:rsid w:val="003F133B"/>
    <w:rsid w:val="003F153F"/>
    <w:rsid w:val="004045F3"/>
    <w:rsid w:val="00412C4D"/>
    <w:rsid w:val="00430C19"/>
    <w:rsid w:val="004A5B65"/>
    <w:rsid w:val="004B4219"/>
    <w:rsid w:val="004D11AA"/>
    <w:rsid w:val="004D5B11"/>
    <w:rsid w:val="00500283"/>
    <w:rsid w:val="005119DE"/>
    <w:rsid w:val="00515328"/>
    <w:rsid w:val="00520157"/>
    <w:rsid w:val="0052407D"/>
    <w:rsid w:val="00540D97"/>
    <w:rsid w:val="0056139A"/>
    <w:rsid w:val="005673E9"/>
    <w:rsid w:val="0058050C"/>
    <w:rsid w:val="00595523"/>
    <w:rsid w:val="005C7277"/>
    <w:rsid w:val="005D6D25"/>
    <w:rsid w:val="005F37AE"/>
    <w:rsid w:val="005F5B4A"/>
    <w:rsid w:val="00644908"/>
    <w:rsid w:val="00651E86"/>
    <w:rsid w:val="00652ADF"/>
    <w:rsid w:val="00662EC1"/>
    <w:rsid w:val="00667BF9"/>
    <w:rsid w:val="006A1F03"/>
    <w:rsid w:val="006A3DDC"/>
    <w:rsid w:val="006B75D8"/>
    <w:rsid w:val="006C4401"/>
    <w:rsid w:val="006D7E2F"/>
    <w:rsid w:val="006E0EC7"/>
    <w:rsid w:val="00700624"/>
    <w:rsid w:val="0070356A"/>
    <w:rsid w:val="00755C4E"/>
    <w:rsid w:val="007665CD"/>
    <w:rsid w:val="00781C36"/>
    <w:rsid w:val="007B6FCD"/>
    <w:rsid w:val="007C2196"/>
    <w:rsid w:val="007C24E4"/>
    <w:rsid w:val="007F41ED"/>
    <w:rsid w:val="008022D1"/>
    <w:rsid w:val="00803916"/>
    <w:rsid w:val="00803E6A"/>
    <w:rsid w:val="00811F1E"/>
    <w:rsid w:val="00812678"/>
    <w:rsid w:val="00825CE4"/>
    <w:rsid w:val="00840A13"/>
    <w:rsid w:val="0084477B"/>
    <w:rsid w:val="008564FD"/>
    <w:rsid w:val="008603B4"/>
    <w:rsid w:val="00864951"/>
    <w:rsid w:val="00881EE5"/>
    <w:rsid w:val="008A32AA"/>
    <w:rsid w:val="008D74F4"/>
    <w:rsid w:val="008E779D"/>
    <w:rsid w:val="008F4270"/>
    <w:rsid w:val="0091598A"/>
    <w:rsid w:val="0098040F"/>
    <w:rsid w:val="00986A97"/>
    <w:rsid w:val="00997858"/>
    <w:rsid w:val="009A1E90"/>
    <w:rsid w:val="009A4836"/>
    <w:rsid w:val="009C2C45"/>
    <w:rsid w:val="009D30F7"/>
    <w:rsid w:val="009E683B"/>
    <w:rsid w:val="009F183F"/>
    <w:rsid w:val="009F450A"/>
    <w:rsid w:val="00A45424"/>
    <w:rsid w:val="00A526F6"/>
    <w:rsid w:val="00A62C59"/>
    <w:rsid w:val="00A75F1D"/>
    <w:rsid w:val="00A768F7"/>
    <w:rsid w:val="00A769EA"/>
    <w:rsid w:val="00A9108F"/>
    <w:rsid w:val="00AB24C3"/>
    <w:rsid w:val="00AD7F24"/>
    <w:rsid w:val="00AF205B"/>
    <w:rsid w:val="00B13C71"/>
    <w:rsid w:val="00B1451A"/>
    <w:rsid w:val="00B32F49"/>
    <w:rsid w:val="00B35FB1"/>
    <w:rsid w:val="00B40C6F"/>
    <w:rsid w:val="00B42CF5"/>
    <w:rsid w:val="00B44CB8"/>
    <w:rsid w:val="00B471B4"/>
    <w:rsid w:val="00B51CC0"/>
    <w:rsid w:val="00B5622D"/>
    <w:rsid w:val="00B61786"/>
    <w:rsid w:val="00B63C05"/>
    <w:rsid w:val="00B90BB8"/>
    <w:rsid w:val="00B93DE3"/>
    <w:rsid w:val="00BA2DAC"/>
    <w:rsid w:val="00BB7B65"/>
    <w:rsid w:val="00BC0415"/>
    <w:rsid w:val="00BE53D7"/>
    <w:rsid w:val="00BE6770"/>
    <w:rsid w:val="00BE6A18"/>
    <w:rsid w:val="00BE7716"/>
    <w:rsid w:val="00BF5D35"/>
    <w:rsid w:val="00C06833"/>
    <w:rsid w:val="00C14730"/>
    <w:rsid w:val="00C200BB"/>
    <w:rsid w:val="00C344FB"/>
    <w:rsid w:val="00C44E46"/>
    <w:rsid w:val="00C46498"/>
    <w:rsid w:val="00C465F5"/>
    <w:rsid w:val="00C537D0"/>
    <w:rsid w:val="00C5782C"/>
    <w:rsid w:val="00C7131B"/>
    <w:rsid w:val="00C80E4F"/>
    <w:rsid w:val="00C9039A"/>
    <w:rsid w:val="00C932AF"/>
    <w:rsid w:val="00C945EB"/>
    <w:rsid w:val="00CF3EAF"/>
    <w:rsid w:val="00D40852"/>
    <w:rsid w:val="00D556B4"/>
    <w:rsid w:val="00D87041"/>
    <w:rsid w:val="00D91484"/>
    <w:rsid w:val="00DA3EE1"/>
    <w:rsid w:val="00DB1BF1"/>
    <w:rsid w:val="00DB3BC9"/>
    <w:rsid w:val="00DC281F"/>
    <w:rsid w:val="00DC450E"/>
    <w:rsid w:val="00DC7942"/>
    <w:rsid w:val="00DD229D"/>
    <w:rsid w:val="00DF3840"/>
    <w:rsid w:val="00E07174"/>
    <w:rsid w:val="00E105EC"/>
    <w:rsid w:val="00E1167D"/>
    <w:rsid w:val="00E85F45"/>
    <w:rsid w:val="00E86A39"/>
    <w:rsid w:val="00E91D11"/>
    <w:rsid w:val="00E93F9D"/>
    <w:rsid w:val="00E965D8"/>
    <w:rsid w:val="00EB6FC1"/>
    <w:rsid w:val="00ED1189"/>
    <w:rsid w:val="00EE5F74"/>
    <w:rsid w:val="00EF01CF"/>
    <w:rsid w:val="00F21DA8"/>
    <w:rsid w:val="00F26553"/>
    <w:rsid w:val="00F2749F"/>
    <w:rsid w:val="00F4418F"/>
    <w:rsid w:val="00F83AA0"/>
    <w:rsid w:val="00F97A90"/>
    <w:rsid w:val="00FE5F9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908"/>
    <w:pPr>
      <w:widowControl w:val="0"/>
      <w:suppressAutoHyphens/>
      <w:spacing w:line="100" w:lineRule="atLeast"/>
    </w:pPr>
    <w:rPr>
      <w:rFonts w:ascii="Times New Roman" w:hAnsi="Times New Roman"/>
      <w:kern w:val="1"/>
      <w:sz w:val="24"/>
      <w:szCs w:val="24"/>
      <w:lang w:val="uk-UA" w:eastAsia="hi-IN" w:bidi="hi-IN"/>
    </w:rPr>
  </w:style>
  <w:style w:type="paragraph" w:styleId="2">
    <w:name w:val="heading 2"/>
    <w:basedOn w:val="a"/>
    <w:next w:val="a"/>
    <w:link w:val="20"/>
    <w:uiPriority w:val="99"/>
    <w:qFormat/>
    <w:locked/>
    <w:rsid w:val="00700624"/>
    <w:pPr>
      <w:keepNext/>
      <w:widowControl/>
      <w:suppressAutoHyphens w:val="0"/>
      <w:spacing w:before="240" w:after="60" w:line="276" w:lineRule="auto"/>
      <w:outlineLvl w:val="1"/>
    </w:pPr>
    <w:rPr>
      <w:rFonts w:ascii="Calibri Light" w:hAnsi="Calibri Light"/>
      <w:b/>
      <w:i/>
      <w:kern w:val="0"/>
      <w:sz w:val="28"/>
      <w:szCs w:val="20"/>
      <w:lang w:eastAsia="en-US" w:bidi="ar-SA"/>
    </w:rPr>
  </w:style>
  <w:style w:type="paragraph" w:styleId="3">
    <w:name w:val="heading 3"/>
    <w:basedOn w:val="a"/>
    <w:next w:val="a0"/>
    <w:link w:val="30"/>
    <w:uiPriority w:val="99"/>
    <w:qFormat/>
    <w:rsid w:val="00644908"/>
    <w:pPr>
      <w:numPr>
        <w:ilvl w:val="2"/>
        <w:numId w:val="1"/>
      </w:numPr>
      <w:spacing w:before="100" w:after="28"/>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2Char">
    <w:name w:val="Heading 2 Char"/>
    <w:basedOn w:val="a1"/>
    <w:uiPriority w:val="99"/>
    <w:semiHidden/>
    <w:locked/>
    <w:rsid w:val="00864951"/>
    <w:rPr>
      <w:rFonts w:ascii="Cambria" w:hAnsi="Cambria" w:cs="Mangal"/>
      <w:b/>
      <w:bCs/>
      <w:i/>
      <w:iCs/>
      <w:kern w:val="1"/>
      <w:sz w:val="25"/>
      <w:szCs w:val="25"/>
      <w:lang w:val="uk-UA" w:eastAsia="hi-IN" w:bidi="hi-IN"/>
    </w:rPr>
  </w:style>
  <w:style w:type="character" w:customStyle="1" w:styleId="30">
    <w:name w:val="Заголовок 3 Знак"/>
    <w:basedOn w:val="a1"/>
    <w:link w:val="3"/>
    <w:uiPriority w:val="99"/>
    <w:locked/>
    <w:rsid w:val="00644908"/>
    <w:rPr>
      <w:rFonts w:ascii="Times New Roman" w:hAnsi="Times New Roman" w:cs="Times New Roman"/>
      <w:b/>
      <w:bCs/>
      <w:kern w:val="1"/>
      <w:sz w:val="27"/>
      <w:szCs w:val="27"/>
      <w:lang w:val="uk-UA" w:eastAsia="hi-IN" w:bidi="hi-IN"/>
    </w:rPr>
  </w:style>
  <w:style w:type="character" w:styleId="a4">
    <w:name w:val="Hyperlink"/>
    <w:basedOn w:val="a1"/>
    <w:uiPriority w:val="99"/>
    <w:rsid w:val="00644908"/>
    <w:rPr>
      <w:rFonts w:cs="Times New Roman"/>
      <w:color w:val="0000FF"/>
      <w:u w:val="single"/>
    </w:rPr>
  </w:style>
  <w:style w:type="paragraph" w:styleId="a0">
    <w:name w:val="Body Text"/>
    <w:basedOn w:val="a"/>
    <w:link w:val="a5"/>
    <w:uiPriority w:val="99"/>
    <w:rsid w:val="00644908"/>
    <w:pPr>
      <w:tabs>
        <w:tab w:val="left" w:pos="7938"/>
      </w:tabs>
      <w:ind w:right="-99"/>
    </w:pPr>
    <w:rPr>
      <w:szCs w:val="20"/>
    </w:rPr>
  </w:style>
  <w:style w:type="character" w:customStyle="1" w:styleId="a5">
    <w:name w:val="Основной текст Знак"/>
    <w:basedOn w:val="a1"/>
    <w:link w:val="a0"/>
    <w:uiPriority w:val="99"/>
    <w:locked/>
    <w:rsid w:val="00644908"/>
    <w:rPr>
      <w:rFonts w:ascii="Times New Roman" w:hAnsi="Times New Roman" w:cs="Times New Roman"/>
      <w:kern w:val="1"/>
      <w:sz w:val="20"/>
      <w:szCs w:val="20"/>
      <w:lang w:val="uk-UA" w:eastAsia="hi-IN" w:bidi="hi-IN"/>
    </w:rPr>
  </w:style>
  <w:style w:type="paragraph" w:customStyle="1" w:styleId="a6">
    <w:name w:val="Содержимое таблицы"/>
    <w:basedOn w:val="a0"/>
    <w:uiPriority w:val="99"/>
    <w:rsid w:val="00644908"/>
    <w:pPr>
      <w:suppressLineNumbers/>
      <w:tabs>
        <w:tab w:val="clear" w:pos="7938"/>
      </w:tabs>
      <w:ind w:right="0"/>
    </w:pPr>
    <w:rPr>
      <w:szCs w:val="24"/>
    </w:rPr>
  </w:style>
  <w:style w:type="paragraph" w:customStyle="1" w:styleId="a7">
    <w:name w:val="Нормальний текст"/>
    <w:basedOn w:val="a"/>
    <w:uiPriority w:val="99"/>
    <w:rsid w:val="00644908"/>
    <w:pPr>
      <w:spacing w:before="120"/>
      <w:ind w:firstLine="567"/>
    </w:pPr>
  </w:style>
  <w:style w:type="paragraph" w:styleId="a8">
    <w:name w:val="Document Map"/>
    <w:basedOn w:val="a"/>
    <w:link w:val="a9"/>
    <w:uiPriority w:val="99"/>
    <w:semiHidden/>
    <w:rsid w:val="00154816"/>
    <w:pPr>
      <w:shd w:val="clear" w:color="auto" w:fill="000080"/>
    </w:pPr>
    <w:rPr>
      <w:rFonts w:ascii="Tahoma" w:hAnsi="Tahoma" w:cs="Tahoma"/>
      <w:sz w:val="20"/>
      <w:szCs w:val="20"/>
    </w:rPr>
  </w:style>
  <w:style w:type="character" w:customStyle="1" w:styleId="a9">
    <w:name w:val="Схема документа Знак"/>
    <w:basedOn w:val="a1"/>
    <w:link w:val="a8"/>
    <w:uiPriority w:val="99"/>
    <w:semiHidden/>
    <w:locked/>
    <w:rsid w:val="00B42CF5"/>
    <w:rPr>
      <w:rFonts w:ascii="Times New Roman" w:hAnsi="Times New Roman" w:cs="Mangal"/>
      <w:kern w:val="1"/>
      <w:sz w:val="2"/>
      <w:lang w:val="uk-UA" w:eastAsia="hi-IN" w:bidi="hi-IN"/>
    </w:rPr>
  </w:style>
  <w:style w:type="paragraph" w:customStyle="1" w:styleId="1">
    <w:name w:val="Без интервала1"/>
    <w:link w:val="aa"/>
    <w:uiPriority w:val="99"/>
    <w:rsid w:val="00154816"/>
    <w:rPr>
      <w:rFonts w:eastAsia="Times New Roman"/>
      <w:sz w:val="22"/>
      <w:szCs w:val="22"/>
      <w:lang w:val="uk-UA" w:eastAsia="en-US"/>
    </w:rPr>
  </w:style>
  <w:style w:type="character" w:customStyle="1" w:styleId="aa">
    <w:name w:val="Без интервала Знак"/>
    <w:link w:val="1"/>
    <w:uiPriority w:val="99"/>
    <w:locked/>
    <w:rsid w:val="00154816"/>
    <w:rPr>
      <w:rFonts w:eastAsia="Times New Roman"/>
      <w:sz w:val="22"/>
      <w:szCs w:val="22"/>
      <w:lang w:val="uk-UA" w:eastAsia="en-US" w:bidi="ar-SA"/>
    </w:rPr>
  </w:style>
  <w:style w:type="paragraph" w:customStyle="1" w:styleId="10">
    <w:name w:val="Обычный1"/>
    <w:uiPriority w:val="99"/>
    <w:rsid w:val="009D30F7"/>
    <w:pPr>
      <w:spacing w:line="276" w:lineRule="auto"/>
    </w:pPr>
    <w:rPr>
      <w:rFonts w:ascii="Arial" w:eastAsia="Times New Roman" w:hAnsi="Arial" w:cs="Arial"/>
      <w:color w:val="000000"/>
      <w:sz w:val="22"/>
      <w:szCs w:val="22"/>
    </w:rPr>
  </w:style>
  <w:style w:type="paragraph" w:styleId="ab">
    <w:name w:val="List Paragraph"/>
    <w:aliases w:val="AC List 01,EBRD List,Список уровня 2,название табл/рис,заголовок 1.1,Elenco Normale,Chapter10"/>
    <w:basedOn w:val="a"/>
    <w:link w:val="ac"/>
    <w:uiPriority w:val="99"/>
    <w:qFormat/>
    <w:rsid w:val="009D30F7"/>
    <w:pPr>
      <w:widowControl/>
      <w:suppressAutoHyphens w:val="0"/>
      <w:spacing w:after="160" w:line="256" w:lineRule="auto"/>
      <w:ind w:left="720"/>
      <w:contextualSpacing/>
    </w:pPr>
    <w:rPr>
      <w:rFonts w:ascii="Calibri" w:hAnsi="Calibri"/>
      <w:kern w:val="0"/>
      <w:sz w:val="22"/>
      <w:szCs w:val="20"/>
      <w:lang w:eastAsia="en-US" w:bidi="ar-SA"/>
    </w:rPr>
  </w:style>
  <w:style w:type="paragraph" w:styleId="ad">
    <w:name w:val="Body Text Indent"/>
    <w:basedOn w:val="a"/>
    <w:link w:val="ae"/>
    <w:uiPriority w:val="99"/>
    <w:rsid w:val="00C44E46"/>
    <w:pPr>
      <w:spacing w:after="120"/>
      <w:ind w:left="283"/>
    </w:pPr>
  </w:style>
  <w:style w:type="character" w:customStyle="1" w:styleId="ae">
    <w:name w:val="Основной текст с отступом Знак"/>
    <w:basedOn w:val="a1"/>
    <w:link w:val="ad"/>
    <w:uiPriority w:val="99"/>
    <w:semiHidden/>
    <w:locked/>
    <w:rsid w:val="000F4B10"/>
    <w:rPr>
      <w:rFonts w:ascii="Times New Roman" w:hAnsi="Times New Roman" w:cs="Mangal"/>
      <w:kern w:val="1"/>
      <w:sz w:val="21"/>
      <w:szCs w:val="21"/>
      <w:lang w:val="uk-UA" w:eastAsia="hi-IN" w:bidi="hi-IN"/>
    </w:rPr>
  </w:style>
  <w:style w:type="paragraph" w:styleId="HTML">
    <w:name w:val="HTML Preformatted"/>
    <w:aliases w:val="Знак"/>
    <w:basedOn w:val="a"/>
    <w:link w:val="HTML0"/>
    <w:uiPriority w:val="99"/>
    <w:rsid w:val="00C44E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kern w:val="0"/>
      <w:sz w:val="20"/>
      <w:szCs w:val="20"/>
      <w:lang w:val="en-US" w:eastAsia="ru-RU" w:bidi="ar-SA"/>
    </w:rPr>
  </w:style>
  <w:style w:type="character" w:customStyle="1" w:styleId="HTMLPreformattedChar">
    <w:name w:val="HTML Preformatted Char"/>
    <w:aliases w:val="Знак Char"/>
    <w:basedOn w:val="a1"/>
    <w:uiPriority w:val="99"/>
    <w:semiHidden/>
    <w:locked/>
    <w:rsid w:val="000F4B10"/>
    <w:rPr>
      <w:rFonts w:ascii="Courier New" w:hAnsi="Courier New" w:cs="Mangal"/>
      <w:kern w:val="1"/>
      <w:sz w:val="18"/>
      <w:szCs w:val="18"/>
      <w:lang w:val="uk-UA" w:eastAsia="hi-IN" w:bidi="hi-IN"/>
    </w:rPr>
  </w:style>
  <w:style w:type="character" w:customStyle="1" w:styleId="HTML0">
    <w:name w:val="Стандартный HTML Знак"/>
    <w:aliases w:val="Знак Знак"/>
    <w:link w:val="HTML"/>
    <w:uiPriority w:val="99"/>
    <w:locked/>
    <w:rsid w:val="00C44E46"/>
    <w:rPr>
      <w:rFonts w:ascii="Courier New" w:hAnsi="Courier New"/>
      <w:lang w:val="en-US" w:eastAsia="ru-RU"/>
    </w:rPr>
  </w:style>
  <w:style w:type="character" w:customStyle="1" w:styleId="ac">
    <w:name w:val="Абзац списка Знак"/>
    <w:aliases w:val="AC List 01 Знак,EBRD List Знак,Список уровня 2 Знак,название табл/рис Знак,заголовок 1.1 Знак,Elenco Normale Знак,Chapter10 Знак"/>
    <w:link w:val="ab"/>
    <w:uiPriority w:val="99"/>
    <w:locked/>
    <w:rsid w:val="00C44E46"/>
    <w:rPr>
      <w:rFonts w:ascii="Calibri" w:hAnsi="Calibri"/>
      <w:sz w:val="22"/>
      <w:lang w:val="uk-UA" w:eastAsia="en-US"/>
    </w:rPr>
  </w:style>
  <w:style w:type="paragraph" w:customStyle="1" w:styleId="xfmc5">
    <w:name w:val="xfmc5"/>
    <w:basedOn w:val="a"/>
    <w:uiPriority w:val="99"/>
    <w:rsid w:val="00C44E46"/>
    <w:pPr>
      <w:widowControl/>
      <w:suppressAutoHyphens w:val="0"/>
      <w:spacing w:before="100" w:beforeAutospacing="1" w:after="100" w:afterAutospacing="1" w:line="240" w:lineRule="auto"/>
    </w:pPr>
    <w:rPr>
      <w:rFonts w:eastAsia="Times New Roman"/>
      <w:kern w:val="0"/>
      <w:lang w:val="ru-RU" w:eastAsia="ru-RU" w:bidi="ar-SA"/>
    </w:rPr>
  </w:style>
  <w:style w:type="character" w:customStyle="1" w:styleId="20">
    <w:name w:val="Заголовок 2 Знак"/>
    <w:link w:val="2"/>
    <w:uiPriority w:val="99"/>
    <w:semiHidden/>
    <w:locked/>
    <w:rsid w:val="00700624"/>
    <w:rPr>
      <w:rFonts w:ascii="Calibri Light" w:hAnsi="Calibri Light"/>
      <w:b/>
      <w:i/>
      <w:sz w:val="28"/>
      <w:lang w:val="uk-UA" w:eastAsia="en-US"/>
    </w:rPr>
  </w:style>
  <w:style w:type="paragraph" w:styleId="af">
    <w:name w:val="No Spacing"/>
    <w:link w:val="11"/>
    <w:uiPriority w:val="99"/>
    <w:qFormat/>
    <w:rsid w:val="00700624"/>
    <w:pPr>
      <w:suppressAutoHyphens/>
    </w:pPr>
    <w:rPr>
      <w:rFonts w:eastAsia="Times New Roman"/>
      <w:sz w:val="22"/>
      <w:szCs w:val="22"/>
      <w:lang w:eastAsia="zh-CN"/>
    </w:rPr>
  </w:style>
  <w:style w:type="character" w:customStyle="1" w:styleId="11">
    <w:name w:val="Без интервала Знак1"/>
    <w:link w:val="af"/>
    <w:uiPriority w:val="99"/>
    <w:locked/>
    <w:rsid w:val="00700624"/>
    <w:rPr>
      <w:rFonts w:eastAsia="Times New Roman"/>
      <w:sz w:val="22"/>
      <w:szCs w:val="22"/>
      <w:lang w:val="ru-RU" w:eastAsia="zh-CN" w:bidi="ar-SA"/>
    </w:rPr>
  </w:style>
  <w:style w:type="character" w:customStyle="1" w:styleId="b-treesearch-match">
    <w:name w:val="b-tree__search-match"/>
    <w:uiPriority w:val="99"/>
    <w:rsid w:val="005673E9"/>
  </w:style>
  <w:style w:type="character" w:customStyle="1" w:styleId="NoSpacingChar1">
    <w:name w:val="No Spacing Char1"/>
    <w:uiPriority w:val="99"/>
    <w:locked/>
    <w:rsid w:val="005673E9"/>
    <w:rPr>
      <w:rFonts w:ascii="Calibri" w:hAnsi="Calibri"/>
      <w:sz w:val="22"/>
      <w:lang w:val="ru-RU" w:eastAsia="zh-CN"/>
    </w:rPr>
  </w:style>
  <w:style w:type="paragraph" w:styleId="af0">
    <w:name w:val="caption"/>
    <w:basedOn w:val="a"/>
    <w:uiPriority w:val="99"/>
    <w:qFormat/>
    <w:locked/>
    <w:rsid w:val="008F4270"/>
    <w:pPr>
      <w:widowControl/>
      <w:suppressAutoHyphens w:val="0"/>
      <w:spacing w:line="240" w:lineRule="auto"/>
      <w:jc w:val="center"/>
    </w:pPr>
    <w:rPr>
      <w:kern w:val="0"/>
      <w:sz w:val="28"/>
      <w:szCs w:val="20"/>
      <w:lang w:eastAsia="ru-RU" w:bidi="ar-SA"/>
    </w:rPr>
  </w:style>
  <w:style w:type="paragraph" w:customStyle="1" w:styleId="rvps2">
    <w:name w:val="rvps2"/>
    <w:basedOn w:val="a"/>
    <w:uiPriority w:val="99"/>
    <w:rsid w:val="00281A17"/>
    <w:pPr>
      <w:widowControl/>
      <w:suppressAutoHyphens w:val="0"/>
      <w:spacing w:before="100" w:beforeAutospacing="1" w:after="100" w:afterAutospacing="1" w:line="240" w:lineRule="auto"/>
    </w:pPr>
    <w:rPr>
      <w:rFonts w:eastAsia="Times New Roman"/>
      <w:kern w:val="0"/>
      <w:lang w:eastAsia="uk-UA" w:bidi="ar-SA"/>
    </w:rPr>
  </w:style>
  <w:style w:type="paragraph" w:styleId="a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f2"/>
    <w:uiPriority w:val="99"/>
    <w:rsid w:val="00281A17"/>
    <w:pPr>
      <w:widowControl/>
      <w:suppressAutoHyphens w:val="0"/>
      <w:spacing w:before="100" w:beforeAutospacing="1" w:after="100" w:afterAutospacing="1" w:line="240" w:lineRule="auto"/>
    </w:pPr>
    <w:rPr>
      <w:rFonts w:ascii="Calibri" w:eastAsia="Times New Roman" w:hAnsi="Calibri"/>
      <w:kern w:val="0"/>
      <w:szCs w:val="20"/>
      <w:lang w:bidi="ar-SA"/>
    </w:rPr>
  </w:style>
  <w:style w:type="character" w:customStyle="1" w:styleId="af2">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1"/>
    <w:uiPriority w:val="99"/>
    <w:locked/>
    <w:rsid w:val="00281A17"/>
    <w:rPr>
      <w:rFonts w:eastAsia="Times New Roman"/>
      <w:sz w:val="24"/>
    </w:rPr>
  </w:style>
  <w:style w:type="paragraph" w:customStyle="1" w:styleId="Style6">
    <w:name w:val="Style6"/>
    <w:basedOn w:val="a"/>
    <w:uiPriority w:val="99"/>
    <w:rsid w:val="00281A17"/>
    <w:pPr>
      <w:suppressAutoHyphens w:val="0"/>
      <w:autoSpaceDE w:val="0"/>
      <w:autoSpaceDN w:val="0"/>
      <w:adjustRightInd w:val="0"/>
      <w:spacing w:line="265" w:lineRule="exact"/>
      <w:ind w:firstLine="434"/>
      <w:jc w:val="both"/>
    </w:pPr>
    <w:rPr>
      <w:kern w:val="0"/>
      <w:lang w:val="ru-RU" w:eastAsia="ru-RU" w:bidi="ar-SA"/>
    </w:rPr>
  </w:style>
  <w:style w:type="character" w:customStyle="1" w:styleId="FontStyle15">
    <w:name w:val="Font Style15"/>
    <w:uiPriority w:val="99"/>
    <w:rsid w:val="00281A17"/>
    <w:rPr>
      <w:rFonts w:ascii="Times New Roman" w:hAnsi="Times New Roman"/>
      <w:i/>
      <w:sz w:val="22"/>
    </w:rPr>
  </w:style>
  <w:style w:type="character" w:customStyle="1" w:styleId="FontStyle16">
    <w:name w:val="Font Style16"/>
    <w:uiPriority w:val="99"/>
    <w:rsid w:val="00281A17"/>
    <w:rPr>
      <w:rFonts w:ascii="Times New Roman" w:hAnsi="Times New Roman"/>
      <w:b/>
      <w:sz w:val="22"/>
    </w:rPr>
  </w:style>
  <w:style w:type="character" w:customStyle="1" w:styleId="FontStyle17">
    <w:name w:val="Font Style17"/>
    <w:uiPriority w:val="99"/>
    <w:rsid w:val="00281A17"/>
    <w:rPr>
      <w:rFonts w:ascii="Times New Roman" w:hAnsi="Times New Roman"/>
      <w:b/>
      <w:i/>
      <w:sz w:val="22"/>
    </w:rPr>
  </w:style>
  <w:style w:type="character" w:customStyle="1" w:styleId="FontStyle18">
    <w:name w:val="Font Style18"/>
    <w:uiPriority w:val="99"/>
    <w:rsid w:val="00281A17"/>
    <w:rPr>
      <w:rFonts w:ascii="Times New Roman" w:hAnsi="Times New Roman"/>
      <w:sz w:val="22"/>
    </w:rPr>
  </w:style>
  <w:style w:type="paragraph" w:customStyle="1" w:styleId="Style9">
    <w:name w:val="Style9"/>
    <w:basedOn w:val="a"/>
    <w:uiPriority w:val="99"/>
    <w:rsid w:val="00281A17"/>
    <w:pPr>
      <w:suppressAutoHyphens w:val="0"/>
      <w:autoSpaceDE w:val="0"/>
      <w:autoSpaceDN w:val="0"/>
      <w:adjustRightInd w:val="0"/>
      <w:spacing w:line="274" w:lineRule="exact"/>
      <w:ind w:firstLine="432"/>
      <w:jc w:val="both"/>
    </w:pPr>
    <w:rPr>
      <w:kern w:val="0"/>
      <w:lang w:val="ru-RU" w:eastAsia="ru-RU" w:bidi="ar-SA"/>
    </w:rPr>
  </w:style>
  <w:style w:type="paragraph" w:customStyle="1" w:styleId="Style1">
    <w:name w:val="Style1"/>
    <w:basedOn w:val="a"/>
    <w:rsid w:val="00EE5F74"/>
    <w:pPr>
      <w:suppressAutoHyphens w:val="0"/>
      <w:autoSpaceDE w:val="0"/>
      <w:autoSpaceDN w:val="0"/>
      <w:adjustRightInd w:val="0"/>
      <w:spacing w:line="274" w:lineRule="exact"/>
    </w:pPr>
    <w:rPr>
      <w:rFonts w:eastAsia="Times New Roman"/>
      <w:kern w:val="0"/>
      <w:lang w:eastAsia="uk-UA" w:bidi="ar-SA"/>
    </w:rPr>
  </w:style>
  <w:style w:type="paragraph" w:customStyle="1" w:styleId="login-buttonuser">
    <w:name w:val="login-button__user"/>
    <w:basedOn w:val="a"/>
    <w:rsid w:val="00EE5F74"/>
    <w:pPr>
      <w:widowControl/>
      <w:suppressAutoHyphens w:val="0"/>
      <w:spacing w:before="100" w:beforeAutospacing="1" w:after="100" w:afterAutospacing="1" w:line="240" w:lineRule="auto"/>
    </w:pPr>
    <w:rPr>
      <w:rFonts w:eastAsia="Times New Roman"/>
      <w:kern w:val="0"/>
      <w:lang w:eastAsia="uk-UA" w:bidi="ar-SA"/>
    </w:rPr>
  </w:style>
  <w:style w:type="paragraph" w:styleId="af3">
    <w:name w:val="Balloon Text"/>
    <w:basedOn w:val="a"/>
    <w:link w:val="af4"/>
    <w:uiPriority w:val="99"/>
    <w:semiHidden/>
    <w:unhideWhenUsed/>
    <w:rsid w:val="009F183F"/>
    <w:pPr>
      <w:spacing w:line="240" w:lineRule="auto"/>
    </w:pPr>
    <w:rPr>
      <w:rFonts w:ascii="Tahoma" w:hAnsi="Tahoma" w:cs="Mangal"/>
      <w:sz w:val="16"/>
      <w:szCs w:val="14"/>
    </w:rPr>
  </w:style>
  <w:style w:type="character" w:customStyle="1" w:styleId="af4">
    <w:name w:val="Текст выноски Знак"/>
    <w:basedOn w:val="a1"/>
    <w:link w:val="af3"/>
    <w:uiPriority w:val="99"/>
    <w:semiHidden/>
    <w:rsid w:val="009F183F"/>
    <w:rPr>
      <w:rFonts w:ascii="Tahoma" w:hAnsi="Tahoma" w:cs="Mangal"/>
      <w:kern w:val="1"/>
      <w:sz w:val="16"/>
      <w:szCs w:val="14"/>
      <w:lang w:val="uk-UA"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01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skidd.gov.ua/sign"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v1749731-15"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382-2023-%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1087;"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1178-2022-&#10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79A4A-1798-4B2B-973A-62F309842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19</Pages>
  <Words>31707</Words>
  <Characters>18074</Characters>
  <Application>Microsoft Office Word</Application>
  <DocSecurity>0</DocSecurity>
  <Lines>150</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Ніколетта Сабов</dc:creator>
  <cp:lastModifiedBy>komp</cp:lastModifiedBy>
  <cp:revision>24</cp:revision>
  <cp:lastPrinted>2023-10-13T11:53:00Z</cp:lastPrinted>
  <dcterms:created xsi:type="dcterms:W3CDTF">2023-10-12T12:19:00Z</dcterms:created>
  <dcterms:modified xsi:type="dcterms:W3CDTF">2024-03-05T07:42:00Z</dcterms:modified>
</cp:coreProperties>
</file>