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40E" w14:textId="77777777" w:rsidR="000C75DF" w:rsidRDefault="00865A3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14:paraId="1AB4CE80" w14:textId="0552BA9B" w:rsidR="00575166" w:rsidRPr="000C75DF" w:rsidRDefault="000C75D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C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тендерної документації</w:t>
      </w:r>
    </w:p>
    <w:p w14:paraId="0CA2A5F7" w14:textId="77777777" w:rsidR="00947E0D" w:rsidRDefault="00947E0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A8C230" w14:textId="77777777" w:rsidR="008C751D" w:rsidRDefault="008C751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455DCD9A" w14:textId="77777777" w:rsidR="00A339AA" w:rsidRPr="00A339AA" w:rsidRDefault="00A339AA" w:rsidP="00A339AA">
      <w:pP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C49775" w14:textId="51F88046" w:rsidR="00A339AA" w:rsidRPr="00A339AA" w:rsidRDefault="00A339AA" w:rsidP="00947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самостійно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визначає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необхідні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виходячи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специфіки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керуючись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принципами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здійснення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закупівель та з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дотриманням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9F332DB" w14:textId="156045B4" w:rsidR="00A339AA" w:rsidRPr="00A339AA" w:rsidRDefault="00A339AA" w:rsidP="0094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Фактом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учасник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підтверджує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відповідність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своєї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якісним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кількісним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функціональним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у тому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числі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технічній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специфікації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разі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кресленням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малюнкам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чи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опису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іншим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предмету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що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містяться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тендерній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цьому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додатку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також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підтверджує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можливість</w:t>
      </w:r>
      <w:proofErr w:type="spellEnd"/>
      <w:r w:rsidR="007A08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надання послуги</w:t>
      </w:r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вимог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визначених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згідно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умовами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4E404A8" w14:textId="77777777" w:rsidR="008C751D" w:rsidRDefault="008C751D" w:rsidP="008C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*».</w:t>
      </w:r>
    </w:p>
    <w:p w14:paraId="0A936718" w14:textId="77777777" w:rsidR="008C751D" w:rsidRDefault="008C751D" w:rsidP="008C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*При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еквіваленту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Предметом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обов’язкове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порівняльної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гірше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характеристиками.</w:t>
      </w:r>
    </w:p>
    <w:p w14:paraId="53E6B0D3" w14:textId="77777777" w:rsidR="008C751D" w:rsidRDefault="008C751D" w:rsidP="008C751D">
      <w:pPr>
        <w:spacing w:after="0" w:line="240" w:lineRule="auto"/>
        <w:ind w:left="-426" w:right="34"/>
        <w:jc w:val="both"/>
        <w:rPr>
          <w:rFonts w:ascii="Times New Roman" w:eastAsia="Times New Roman" w:hAnsi="Times New Roman" w:cs="Times New Roman"/>
        </w:rPr>
      </w:pPr>
    </w:p>
    <w:p w14:paraId="541A75D4" w14:textId="7CBBDE2C" w:rsidR="008C751D" w:rsidRDefault="008C751D" w:rsidP="008C751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0D" w:rsidRPr="00947E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Послуга з виготовлення та трансляції програм про діяльність Червоноградської міської ради на телебаченні, організації та трансляції прямих ефірів з депутатами та посадовими особами Червоноградської міської ради</w:t>
      </w:r>
      <w:r w:rsidR="00947E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r w:rsidR="00396B8B" w:rsidRPr="00734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код за національним класифікатором України ДК 021:2015</w:t>
      </w:r>
      <w:r w:rsidR="00C127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92220000-9 </w:t>
      </w:r>
      <w:r w:rsidR="00396B8B" w:rsidRPr="00734A4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«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Телевізійні послуги</w:t>
      </w:r>
      <w:r w:rsidR="00396B8B" w:rsidRPr="00734A4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»</w:t>
      </w:r>
      <w:r w:rsidR="00396B8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396B8B" w:rsidRPr="00E5776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627246E" w14:textId="77777777" w:rsidR="008C751D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6AD3E57" w14:textId="3267FDBB" w:rsidR="008C751D" w:rsidRPr="00C127E0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Обсяг  послуги    -  </w:t>
      </w:r>
      <w:r w:rsidRP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06EB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675</w:t>
      </w:r>
      <w:r w:rsidRP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хвилин</w:t>
      </w:r>
      <w:r w:rsid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6F3D7A27" w14:textId="2607EB8D" w:rsidR="008C751D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по 31.12.202</w:t>
      </w:r>
      <w:r w:rsidR="00106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24840F66" w14:textId="0F79911F" w:rsidR="008C751D" w:rsidRDefault="008C751D" w:rsidP="008C751D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пр.</w:t>
      </w:r>
      <w:proofErr w:type="gramEnd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Шевченка, 19, </w:t>
      </w:r>
      <w:proofErr w:type="spellStart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м.Червоноград</w:t>
      </w:r>
      <w:proofErr w:type="spellEnd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Львівська обл., 80100</w:t>
      </w:r>
    </w:p>
    <w:p w14:paraId="45C0F8C6" w14:textId="77777777" w:rsidR="00C62BF4" w:rsidRDefault="00C62BF4" w:rsidP="008C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94F7ED0" w14:textId="77777777" w:rsidR="008C751D" w:rsidRDefault="008C751D" w:rsidP="008C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 НАДАННЯ ПОСЛУГ</w:t>
      </w:r>
    </w:p>
    <w:p w14:paraId="2C1DB5BB" w14:textId="348B96AA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 надаються у відповідності до положень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інформацію»,</w:t>
      </w:r>
      <w:r w:rsidR="00CE4D3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 телебачення і радіомовлення» та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інших актів чинного законодавства України у відповідній сфері.</w:t>
      </w:r>
    </w:p>
    <w:p w14:paraId="0AD18FC4" w14:textId="77777777" w:rsidR="00C62BF4" w:rsidRPr="00C62BF4" w:rsidRDefault="00C62BF4" w:rsidP="00C62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Послуги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телевізійного виробництва полягають у забезпеченні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відеозйомки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заходів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виконавчого комітету Червоноградської міської ради.</w:t>
      </w:r>
    </w:p>
    <w:p w14:paraId="24851AF6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До складу послуги з телевізійного виробництва для забезпечення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одного заходу входить: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відеозйомка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відеообробка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запис на електронні носії; завантаження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відеопродукта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інтернетресурси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21681128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Обсяг послуг є орієнтовним та може бути змінений в залежності від фактичної потреби Замовника у висвітленні певних заходів.</w:t>
      </w:r>
    </w:p>
    <w:p w14:paraId="3066F171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Вартість фактично наданих обсягів Послуги визначається з розрахунку вартості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наданого ефірного часу </w:t>
      </w:r>
    </w:p>
    <w:p w14:paraId="78494195" w14:textId="77777777" w:rsid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</w:pPr>
      <w:r w:rsidRPr="00C62BF4">
        <w:rPr>
          <w:rFonts w:ascii="Times New Roman" w:eastAsia="Times New Roman CYR" w:hAnsi="Times New Roman" w:cs="Times New Roman"/>
          <w:color w:val="auto"/>
          <w:sz w:val="24"/>
          <w:szCs w:val="24"/>
          <w:lang w:val="uk-UA"/>
        </w:rPr>
        <w:t xml:space="preserve">Надання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послуги з телевізійного виробництва передбачає забезпечення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Надавачем послуг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наступних умов:</w:t>
      </w:r>
    </w:p>
    <w:p w14:paraId="4865A3A3" w14:textId="77777777" w:rsidR="00947E0D" w:rsidRDefault="00CE4D3F" w:rsidP="00947E0D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наявність ліцензії Національної Ради з питань телебачення та радіомовлен</w:t>
      </w:r>
      <w:r w:rsidR="00947E0D">
        <w:rPr>
          <w:rFonts w:ascii="Times New Roman" w:hAnsi="Times New Roman"/>
          <w:sz w:val="24"/>
          <w:szCs w:val="24"/>
          <w:lang w:val="uk-UA"/>
        </w:rPr>
        <w:t>ня на місцеве кабельне мовлення.</w:t>
      </w:r>
    </w:p>
    <w:p w14:paraId="2D65E08C" w14:textId="7E438D7C" w:rsidR="00C62BF4" w:rsidRPr="00106EBA" w:rsidRDefault="00C62BF4" w:rsidP="00947E0D">
      <w:pPr>
        <w:pStyle w:val="a8"/>
        <w:spacing w:after="0"/>
        <w:ind w:left="0" w:firstLine="708"/>
        <w:jc w:val="both"/>
        <w:rPr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прибуття на місце зйомки за заявкою Замовника;</w:t>
      </w:r>
    </w:p>
    <w:p w14:paraId="38643898" w14:textId="77777777" w:rsidR="00C62BF4" w:rsidRPr="00C62BF4" w:rsidRDefault="00C62BF4" w:rsidP="00947E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можливість відео- та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аудіофіксації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заходу з різних ракурсів з одночасним використанням за узгодженням з Замовником від 2 відеокамер, укомплектованих штативами; </w:t>
      </w:r>
    </w:p>
    <w:p w14:paraId="77DC01F9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використання відеокамер із застосуванням формату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Full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HD (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Full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High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Definition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) з роздільною здатністю 1920 × 1080 пікселів і частотою кадрів не менш 24/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сек</w:t>
      </w:r>
      <w:proofErr w:type="spellEnd"/>
    </w:p>
    <w:p w14:paraId="385765B7" w14:textId="77777777" w:rsidR="00C62BF4" w:rsidRPr="00C62BF4" w:rsidRDefault="00C62BF4" w:rsidP="00C62BF4">
      <w:pPr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здійснення відео- та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аудіофіксації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заходу в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передефірному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монтажі та запису готового матеріалу </w:t>
      </w:r>
      <w:bookmarkStart w:id="1" w:name="_Hlk47695003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носії Замовника </w:t>
      </w:r>
      <w:bookmarkEnd w:id="1"/>
    </w:p>
    <w:p w14:paraId="0BE5F8E6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стрімінг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відеопродукта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інтернет ресурси;</w:t>
      </w:r>
    </w:p>
    <w:p w14:paraId="108A33C0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можливість запису інформаційних матеріалів на </w:t>
      </w: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>електронні носії</w:t>
      </w: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14:paraId="45021A44" w14:textId="34F6ACB9" w:rsidR="00CE4D3F" w:rsidRPr="00C62BF4" w:rsidRDefault="00C62BF4" w:rsidP="00CE4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ведення архіву створеного матеріалу.</w:t>
      </w:r>
    </w:p>
    <w:p w14:paraId="2C06E165" w14:textId="77777777" w:rsidR="00C62BF4" w:rsidRPr="00C62BF4" w:rsidRDefault="00C62BF4" w:rsidP="00C62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Надання Послуг передбачає безумовні гарантії учасника щодо дотримання авторських, суміжних чи інших прав третіх осіб при наданні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послуг з телевізійного виробництва для забезпечення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заходів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. Всі пред’явлені в належному порядку майнові претензії Замовникові відносно дотримання авторських та/або суміжних прав в інформаційних матеріалах підлягають урегулюванню безпосередньо Надавачем послуг.</w:t>
      </w:r>
    </w:p>
    <w:p w14:paraId="0D731D37" w14:textId="77777777" w:rsidR="00C62BF4" w:rsidRDefault="00C62BF4" w:rsidP="008C751D">
      <w:pPr>
        <w:widowControl w:val="0"/>
        <w:spacing w:after="0" w:line="240" w:lineRule="auto"/>
        <w:jc w:val="center"/>
        <w:rPr>
          <w:rFonts w:cs="Calibri"/>
          <w:lang w:val="uk-UA"/>
        </w:rPr>
      </w:pPr>
    </w:p>
    <w:p w14:paraId="550B9BE0" w14:textId="77777777" w:rsidR="008C751D" w:rsidRDefault="008C751D" w:rsidP="008C751D">
      <w:pPr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D0D4AD" w14:textId="77777777" w:rsidR="00575166" w:rsidRPr="00B52137" w:rsidRDefault="00575166" w:rsidP="008C751D">
      <w:pPr>
        <w:spacing w:after="0" w:line="240" w:lineRule="auto"/>
        <w:jc w:val="center"/>
        <w:rPr>
          <w:lang w:val="uk-UA"/>
        </w:rPr>
      </w:pPr>
    </w:p>
    <w:sectPr w:rsidR="00575166" w:rsidRPr="00B521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6544"/>
    <w:multiLevelType w:val="multilevel"/>
    <w:tmpl w:val="6CB85888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43C4A"/>
    <w:multiLevelType w:val="multilevel"/>
    <w:tmpl w:val="5A4478A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6F56E8"/>
    <w:multiLevelType w:val="multilevel"/>
    <w:tmpl w:val="7196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D25CD"/>
    <w:multiLevelType w:val="multilevel"/>
    <w:tmpl w:val="C03E7D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035D41"/>
    <w:multiLevelType w:val="multilevel"/>
    <w:tmpl w:val="885C9B3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87307"/>
    <w:multiLevelType w:val="multilevel"/>
    <w:tmpl w:val="687EFF8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80745E"/>
    <w:multiLevelType w:val="multilevel"/>
    <w:tmpl w:val="06D43C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77392"/>
    <w:multiLevelType w:val="multilevel"/>
    <w:tmpl w:val="F072FFD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66"/>
    <w:rsid w:val="000C75DF"/>
    <w:rsid w:val="00106EBA"/>
    <w:rsid w:val="00396B8B"/>
    <w:rsid w:val="00406EEC"/>
    <w:rsid w:val="00575166"/>
    <w:rsid w:val="007A0821"/>
    <w:rsid w:val="00865A31"/>
    <w:rsid w:val="008C751D"/>
    <w:rsid w:val="00947E0D"/>
    <w:rsid w:val="009B24E3"/>
    <w:rsid w:val="00A339AA"/>
    <w:rsid w:val="00A51A40"/>
    <w:rsid w:val="00B52137"/>
    <w:rsid w:val="00C127E0"/>
    <w:rsid w:val="00C62BF4"/>
    <w:rsid w:val="00CE4D3F"/>
    <w:rsid w:val="00D16BAC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CF5"/>
  <w15:docId w15:val="{3D11CEE9-1927-45D4-8F86-C60A46B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A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8">
    <w:name w:val="List Paragraph"/>
    <w:basedOn w:val="a"/>
    <w:link w:val="a9"/>
    <w:qFormat/>
    <w:rsid w:val="00712C1A"/>
    <w:pPr>
      <w:ind w:left="720"/>
      <w:contextualSpacing/>
    </w:pPr>
  </w:style>
  <w:style w:type="character" w:customStyle="1" w:styleId="a9">
    <w:name w:val="Абзац списку Знак"/>
    <w:link w:val="a8"/>
    <w:locked/>
    <w:rsid w:val="008C751D"/>
    <w:rPr>
      <w:rFonts w:ascii="Calibri" w:eastAsia="Calibri" w:hAnsi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9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47E0D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Prozora</cp:lastModifiedBy>
  <cp:revision>5</cp:revision>
  <cp:lastPrinted>2023-02-16T09:14:00Z</cp:lastPrinted>
  <dcterms:created xsi:type="dcterms:W3CDTF">2023-02-15T08:26:00Z</dcterms:created>
  <dcterms:modified xsi:type="dcterms:W3CDTF">2024-01-30T09:11:00Z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