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C1BC" w14:textId="1D7EAE84" w:rsidR="00B13CBD" w:rsidRPr="00770788" w:rsidRDefault="00734611" w:rsidP="007346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0788">
        <w:rPr>
          <w:rFonts w:ascii="Times New Roman" w:hAnsi="Times New Roman" w:cs="Times New Roman"/>
        </w:rPr>
        <w:t xml:space="preserve">Пункт 12 </w:t>
      </w:r>
      <w:r w:rsidR="00EE0CC6" w:rsidRPr="00770788">
        <w:rPr>
          <w:rFonts w:ascii="Times New Roman" w:hAnsi="Times New Roman" w:cs="Times New Roman"/>
        </w:rPr>
        <w:t xml:space="preserve">Підрозділу 2 Розділу </w:t>
      </w:r>
      <w:r w:rsidR="00EE0CC6" w:rsidRPr="00770788">
        <w:rPr>
          <w:rFonts w:ascii="Times New Roman" w:hAnsi="Times New Roman" w:cs="Times New Roman"/>
        </w:rPr>
        <w:t>V. Оцінка тендерної пропозиції</w:t>
      </w:r>
      <w:r w:rsidR="00EE0CC6" w:rsidRPr="00770788">
        <w:rPr>
          <w:rFonts w:ascii="Times New Roman" w:hAnsi="Times New Roman" w:cs="Times New Roman"/>
        </w:rPr>
        <w:t xml:space="preserve"> ТД</w:t>
      </w:r>
      <w:r w:rsidR="00EE0CC6" w:rsidRPr="00770788">
        <w:rPr>
          <w:rFonts w:ascii="Times New Roman" w:hAnsi="Times New Roman" w:cs="Times New Roman"/>
          <w:lang w:val="en-US"/>
        </w:rPr>
        <w:t>:</w:t>
      </w:r>
      <w:r w:rsidR="00EE0CC6" w:rsidRPr="00770788">
        <w:rPr>
          <w:rFonts w:ascii="Times New Roman" w:hAnsi="Times New Roman" w:cs="Times New Roman"/>
        </w:rPr>
        <w:t xml:space="preserve"> </w:t>
      </w:r>
      <w:r w:rsidRPr="00770788">
        <w:rPr>
          <w:rFonts w:ascii="Times New Roman" w:hAnsi="Times New Roman" w:cs="Times New Roman"/>
        </w:rPr>
        <w:t>Тендерна пропозиція повинна містити  інформаційну довідку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закупівлі. (дата видачі за 12 днів до дати проведення аукціону).</w:t>
      </w:r>
      <w:r w:rsidRPr="00770788">
        <w:rPr>
          <w:rFonts w:ascii="Times New Roman" w:hAnsi="Times New Roman" w:cs="Times New Roman"/>
        </w:rPr>
        <w:t xml:space="preserve"> </w:t>
      </w:r>
      <w:r w:rsidR="00134932">
        <w:rPr>
          <w:rFonts w:ascii="Times New Roman" w:hAnsi="Times New Roman" w:cs="Times New Roman"/>
        </w:rPr>
        <w:t xml:space="preserve">- </w:t>
      </w:r>
      <w:r w:rsidRPr="00770788">
        <w:rPr>
          <w:rFonts w:ascii="Times New Roman" w:hAnsi="Times New Roman" w:cs="Times New Roman"/>
        </w:rPr>
        <w:t>Вилучити.</w:t>
      </w:r>
    </w:p>
    <w:p w14:paraId="7B63E448" w14:textId="16B1A46E" w:rsidR="00734611" w:rsidRPr="00770788" w:rsidRDefault="00B57539" w:rsidP="007346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0788">
        <w:rPr>
          <w:rFonts w:ascii="Times New Roman" w:hAnsi="Times New Roman" w:cs="Times New Roman"/>
        </w:rPr>
        <w:t xml:space="preserve">Підрозділ 2 </w:t>
      </w:r>
      <w:r w:rsidRPr="00770788">
        <w:rPr>
          <w:rFonts w:ascii="Times New Roman" w:hAnsi="Times New Roman" w:cs="Times New Roman"/>
        </w:rPr>
        <w:t>Розділ</w:t>
      </w:r>
      <w:r w:rsidRPr="00770788">
        <w:rPr>
          <w:rFonts w:ascii="Times New Roman" w:hAnsi="Times New Roman" w:cs="Times New Roman"/>
        </w:rPr>
        <w:t>у</w:t>
      </w:r>
      <w:r w:rsidRPr="00770788">
        <w:rPr>
          <w:rFonts w:ascii="Times New Roman" w:hAnsi="Times New Roman" w:cs="Times New Roman"/>
        </w:rPr>
        <w:t xml:space="preserve"> III. Інструкція з підготовки тендерної пропозиції</w:t>
      </w:r>
      <w:r w:rsidRPr="00770788">
        <w:rPr>
          <w:rFonts w:ascii="Times New Roman" w:hAnsi="Times New Roman" w:cs="Times New Roman"/>
        </w:rPr>
        <w:t xml:space="preserve"> викласти у новій редакції</w:t>
      </w:r>
      <w:r w:rsidR="00134932">
        <w:rPr>
          <w:rFonts w:ascii="Times New Roman" w:hAnsi="Times New Roman" w:cs="Times New Roman"/>
          <w:lang w:val="en-US"/>
        </w:rPr>
        <w:t>:</w:t>
      </w:r>
    </w:p>
    <w:p w14:paraId="1C3F8212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Замовником вимагається надання Учасником забезпечення тендерної пропозиції у формі електронної банківської гарантії чинної на дату оголошення закупівлі (безвідкличної, безумовної банківської гарантії, оформленої відповідно до вимог постанови Правління Національного банку України від 15.12.2004 № 639 та наказу Мінекономіки №2628 від 14.12.2020р.),</w:t>
      </w:r>
    </w:p>
    <w:p w14:paraId="4B6DB452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2.Вид забезпечення пропозиції відкритих торгів: чинна на  дату оголошення закупівлі електронна банківська гарантія (у формі електронного документу) (безвідклична та безумовна); </w:t>
      </w:r>
    </w:p>
    <w:p w14:paraId="4AAB8814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Реквізити Замовника: </w:t>
      </w:r>
    </w:p>
    <w:p w14:paraId="31903C63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Назва </w:t>
      </w:r>
      <w:proofErr w:type="spellStart"/>
      <w:r w:rsidRPr="00742FC4">
        <w:rPr>
          <w:rFonts w:ascii="Times New Roman" w:hAnsi="Times New Roman" w:cs="Times New Roman"/>
        </w:rPr>
        <w:t>Синевирська</w:t>
      </w:r>
      <w:proofErr w:type="spellEnd"/>
      <w:r w:rsidRPr="00742FC4">
        <w:rPr>
          <w:rFonts w:ascii="Times New Roman" w:hAnsi="Times New Roman" w:cs="Times New Roman"/>
        </w:rPr>
        <w:t xml:space="preserve"> сільська рада, </w:t>
      </w:r>
    </w:p>
    <w:p w14:paraId="056962A2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ЄДРПОУ 04350889, </w:t>
      </w:r>
    </w:p>
    <w:p w14:paraId="36F98AF6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місцезнаходження: с. Синевир, 1066, Хустський район, Закарпатська область,</w:t>
      </w:r>
    </w:p>
    <w:p w14:paraId="1E54DC5B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 р/р 368201720344290026000030571 </w:t>
      </w:r>
    </w:p>
    <w:p w14:paraId="3896527F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 в ДКСУ м. Київ, </w:t>
      </w:r>
    </w:p>
    <w:p w14:paraId="79E797E4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МФО 820172.</w:t>
      </w:r>
    </w:p>
    <w:p w14:paraId="44BB0A27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3.Строк дії забезпечення пропозиції – 90 днів з дати кінцевого строку подання тендерних пропозицій.  </w:t>
      </w:r>
    </w:p>
    <w:p w14:paraId="2B3DBD3A" w14:textId="0330B61B" w:rsidR="00B57539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4.Розмір забезпечення 0,5% очікуваної вартості закупівлі, що становить  8000.00 грн. (вісім тисяч гривень 00 коп</w:t>
      </w:r>
      <w:r>
        <w:rPr>
          <w:rFonts w:ascii="Times New Roman" w:hAnsi="Times New Roman" w:cs="Times New Roman"/>
        </w:rPr>
        <w:t>.)</w:t>
      </w:r>
    </w:p>
    <w:p w14:paraId="0E27D26A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5.Надана учасником, як забезпечення пропозиції відкритих торгів, банківська гарантія повинна свідчити про безумовний обов’язок сплати на користь Замовника суму забезпечення тендерної пропозиції при виникненні обставин, вказаних в ЗУ «Про публічні закупівлі».</w:t>
      </w:r>
    </w:p>
    <w:p w14:paraId="28BFF2CB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6. Банківська гарантія повинна бути оформлена в електронному вигляді, на бланку банку-гаранта та підписана уповноваженою особою Гаранта, з дотриманням вимог Закону України «Про електронні документи та електронний цифровий підпис» . </w:t>
      </w:r>
    </w:p>
    <w:p w14:paraId="66D217C2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Електронна банківська гарантія надається у складі тендерної пропозиції у форматі, що дає можливість перевірити КЕП/ЕПЦ банку-гаранта</w:t>
      </w:r>
    </w:p>
    <w:p w14:paraId="24E6484B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Разом з електронною банківською гарантією Учасник надає документ, що підтверджує повноваження особи, яка підписує банківську гарантію, витяг з Державного реєстру банків або ліцензію, виданої банку, які повинні бути подані у вигляді сканованої копії з накладанням КЕП/ЕЦП гаранта. Замовник має право звернутися з відповідним запитом до установи, що надала гарантію, з метою підтвердження достовірності інформації щодо оформлення та надання учаснику гарантії згідно з вимогами чинного законодавства України. </w:t>
      </w:r>
    </w:p>
    <w:p w14:paraId="31701E6B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7.Текст банківської гарантії не може містити: </w:t>
      </w:r>
    </w:p>
    <w:p w14:paraId="354BB90D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- умов про зменшення відповідальності банку-гаранта в будь-якому випадку (окрім випадку прострочення подання вимоги);</w:t>
      </w:r>
    </w:p>
    <w:p w14:paraId="3506FAD2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 - умов про ускладнення процедури виплати банком-гарантом гарантійної суми (додаткового підтвердження повноважень підписанта </w:t>
      </w:r>
      <w:proofErr w:type="spellStart"/>
      <w:r w:rsidRPr="00742FC4">
        <w:rPr>
          <w:rFonts w:ascii="Times New Roman" w:hAnsi="Times New Roman" w:cs="Times New Roman"/>
        </w:rPr>
        <w:t>бенефіціара</w:t>
      </w:r>
      <w:proofErr w:type="spellEnd"/>
      <w:r w:rsidRPr="00742FC4">
        <w:rPr>
          <w:rFonts w:ascii="Times New Roman" w:hAnsi="Times New Roman" w:cs="Times New Roman"/>
        </w:rPr>
        <w:t xml:space="preserve">, отримання будь-яких підтверджень настання гарантійного випадку тощо); </w:t>
      </w:r>
    </w:p>
    <w:p w14:paraId="67D10E9F" w14:textId="77777777" w:rsidR="00742FC4" w:rsidRP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- інших умов, які не відповідають вимогам тендерної документації та чинного законодавства.</w:t>
      </w:r>
    </w:p>
    <w:p w14:paraId="7EC6E4C6" w14:textId="0F1AAC34" w:rsidR="00742FC4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>8.Банківська гарантія оформлюється у обслуговуючому учасника банку, з метою забезпечення стабільності зобов’язання. Під обслуговуванням необхідно розуміти наявність правовідносин між сторонами щодо отримання будь-якого банківського продукту, в тому числі відкриття рахунку, але не виключно, отримання інших сервісних фінансових послуг з укладанням договору.</w:t>
      </w:r>
    </w:p>
    <w:p w14:paraId="0D4D0695" w14:textId="1954E916" w:rsidR="00742FC4" w:rsidRPr="00770788" w:rsidRDefault="00742FC4" w:rsidP="00742FC4">
      <w:pPr>
        <w:pStyle w:val="a3"/>
        <w:rPr>
          <w:rFonts w:ascii="Times New Roman" w:hAnsi="Times New Roman" w:cs="Times New Roman"/>
        </w:rPr>
      </w:pPr>
      <w:r w:rsidRPr="00742FC4">
        <w:rPr>
          <w:rFonts w:ascii="Times New Roman" w:hAnsi="Times New Roman" w:cs="Times New Roman"/>
        </w:rPr>
        <w:t xml:space="preserve">9. Гарантія повинна бути видана на умовах грошового забезпечення (покриття), або іншого забезпечення такої гарантії згідно чинного законодавства (шляхом списання (бронювання) коштів з поточного рахунку принципала для резервування грошового забезпечення (покриття) </w:t>
      </w:r>
      <w:r w:rsidRPr="00742FC4">
        <w:rPr>
          <w:rFonts w:ascii="Times New Roman" w:hAnsi="Times New Roman" w:cs="Times New Roman"/>
        </w:rPr>
        <w:lastRenderedPageBreak/>
        <w:t>гарантії, якщо це передбачено договором про надання гарантії, укладеним між принципалом і банком-гарантом; надання гарантії за рахунок банківського кредиту або під заставу відповідно до укладених договорів між банком-гарантом і принципалом про надання кредиту під гарантію або договору застави, або іншого забезпечення, прийнятного для банку-гаранта) з метою забезпечення виконання зобов'язання за гарантією в повному обсязі у разі настання випадків, передбачених частиною 3  цього Розділу. Грошова гарантія повинна бути підтверджена оригіналом довідки виданої банком-гарантом не пізніше дати видачі гарантії або внесення змін до гарантії (надається у складі тендерної пропозиції), завіреної печаткою банку-гаранту та підписом уповноваженої особи банку-гаранту.</w:t>
      </w:r>
    </w:p>
    <w:sectPr w:rsidR="00742FC4" w:rsidRPr="00770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F15"/>
    <w:multiLevelType w:val="hybridMultilevel"/>
    <w:tmpl w:val="55BCA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2F"/>
    <w:rsid w:val="00134932"/>
    <w:rsid w:val="00734611"/>
    <w:rsid w:val="00742FC4"/>
    <w:rsid w:val="0074692F"/>
    <w:rsid w:val="00770788"/>
    <w:rsid w:val="00B13CBD"/>
    <w:rsid w:val="00B57539"/>
    <w:rsid w:val="00D4678A"/>
    <w:rsid w:val="00EE0CC6"/>
    <w:rsid w:val="00F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69C"/>
  <w15:chartTrackingRefBased/>
  <w15:docId w15:val="{23D54EF2-C18B-4AF3-B757-595B009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2842</Words>
  <Characters>1620</Characters>
  <Application>Microsoft Office Word</Application>
  <DocSecurity>0</DocSecurity>
  <Lines>13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Dominus</dc:creator>
  <cp:keywords/>
  <dc:description/>
  <cp:lastModifiedBy>Dominus</cp:lastModifiedBy>
  <cp:revision>11</cp:revision>
  <dcterms:created xsi:type="dcterms:W3CDTF">2024-04-12T08:21:00Z</dcterms:created>
  <dcterms:modified xsi:type="dcterms:W3CDTF">2024-04-12T08:46:00Z</dcterms:modified>
</cp:coreProperties>
</file>