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9C" w:rsidRDefault="00E30929" w:rsidP="00E30929">
      <w:pPr>
        <w:pStyle w:val="aa"/>
        <w:rPr>
          <w:lang w:val="ru-RU"/>
        </w:rPr>
      </w:pPr>
      <w:r w:rsidRPr="00894569">
        <w:rPr>
          <w:lang w:val="ru-RU"/>
        </w:rPr>
        <w:t xml:space="preserve">                                                                                                                     </w:t>
      </w:r>
      <w:r w:rsidR="007B289C">
        <w:rPr>
          <w:lang w:val="ru-RU"/>
        </w:rPr>
        <w:t xml:space="preserve">             </w:t>
      </w:r>
    </w:p>
    <w:p w:rsidR="00E30929" w:rsidRPr="00894569" w:rsidRDefault="007B289C" w:rsidP="00E30929">
      <w:pPr>
        <w:pStyle w:val="aa"/>
        <w:rPr>
          <w:b/>
          <w:lang w:val="ru-RU"/>
        </w:rPr>
      </w:pPr>
      <w:r>
        <w:rPr>
          <w:lang w:val="ru-RU"/>
        </w:rPr>
        <w:t xml:space="preserve">                                                                                                             </w:t>
      </w:r>
      <w:bookmarkStart w:id="0" w:name="_GoBack"/>
      <w:bookmarkEnd w:id="0"/>
      <w:r>
        <w:rPr>
          <w:b/>
        </w:rPr>
        <w:t>ДОДАТОК</w:t>
      </w:r>
      <w:r w:rsidR="00E30929" w:rsidRPr="00894569">
        <w:rPr>
          <w:b/>
          <w:lang w:val="ru-RU"/>
        </w:rPr>
        <w:t xml:space="preserve"> 4</w:t>
      </w:r>
      <w:r w:rsidR="00E30929" w:rsidRPr="00E30929">
        <w:rPr>
          <w:b/>
        </w:rPr>
        <w:t xml:space="preserve"> </w:t>
      </w:r>
      <w:r w:rsidR="00E30929" w:rsidRPr="00894569">
        <w:rPr>
          <w:b/>
          <w:lang w:val="ru-RU"/>
        </w:rPr>
        <w:t xml:space="preserve">         </w:t>
      </w:r>
    </w:p>
    <w:p w:rsidR="00CD3CE0" w:rsidRPr="00A40F26" w:rsidRDefault="00E30929" w:rsidP="00E30929">
      <w:pPr>
        <w:pStyle w:val="aa"/>
      </w:pPr>
      <w:r w:rsidRPr="00894569">
        <w:rPr>
          <w:lang w:val="ru-RU"/>
        </w:rPr>
        <w:t xml:space="preserve">                                                                                              </w:t>
      </w:r>
      <w:r w:rsidR="00077EAF" w:rsidRPr="00A40F26">
        <w:rPr>
          <w:color w:val="000000"/>
          <w:sz w:val="24"/>
        </w:rPr>
        <w:t>до тендерної документації</w:t>
      </w:r>
    </w:p>
    <w:p w:rsidR="00CD3CE0" w:rsidRDefault="00CD3CE0">
      <w:pPr>
        <w:spacing w:after="0" w:line="240" w:lineRule="auto"/>
        <w:ind w:firstLine="284"/>
        <w:jc w:val="right"/>
        <w:rPr>
          <w:b/>
          <w:color w:val="000000"/>
          <w:sz w:val="24"/>
        </w:rPr>
      </w:pPr>
    </w:p>
    <w:p w:rsidR="00CD3CE0" w:rsidRDefault="00077EAF">
      <w:pPr>
        <w:spacing w:after="0" w:line="240" w:lineRule="auto"/>
        <w:jc w:val="center"/>
        <w:rPr>
          <w:b/>
          <w:sz w:val="24"/>
        </w:rPr>
      </w:pPr>
      <w:r>
        <w:rPr>
          <w:b/>
          <w:sz w:val="24"/>
        </w:rPr>
        <w:t xml:space="preserve">ПРОЄКТ ДОГОВОРУ </w:t>
      </w:r>
    </w:p>
    <w:p w:rsidR="00CD3CE0" w:rsidRDefault="00CD3CE0">
      <w:pPr>
        <w:spacing w:after="0" w:line="240" w:lineRule="auto"/>
        <w:rPr>
          <w:b/>
          <w:sz w:val="24"/>
        </w:rPr>
      </w:pPr>
    </w:p>
    <w:p w:rsidR="00CD3CE0" w:rsidRDefault="009E644B">
      <w:pPr>
        <w:spacing w:after="0" w:line="240" w:lineRule="auto"/>
        <w:jc w:val="center"/>
        <w:rPr>
          <w:sz w:val="24"/>
        </w:rPr>
      </w:pPr>
      <w:r>
        <w:rPr>
          <w:sz w:val="24"/>
        </w:rPr>
        <w:t xml:space="preserve">селище </w:t>
      </w:r>
      <w:r w:rsidR="00077EAF">
        <w:rPr>
          <w:sz w:val="24"/>
        </w:rPr>
        <w:t xml:space="preserve">Липова Долина                                                      </w:t>
      </w:r>
      <w:r w:rsidR="00090009">
        <w:rPr>
          <w:sz w:val="24"/>
        </w:rPr>
        <w:t xml:space="preserve">                           </w:t>
      </w:r>
      <w:r w:rsidR="00077EAF">
        <w:rPr>
          <w:sz w:val="24"/>
        </w:rPr>
        <w:t xml:space="preserve"> ______________ 2024 року</w:t>
      </w:r>
    </w:p>
    <w:p w:rsidR="00CD3CE0" w:rsidRDefault="00CD3CE0">
      <w:pPr>
        <w:spacing w:after="0" w:line="240" w:lineRule="auto"/>
        <w:rPr>
          <w:sz w:val="24"/>
        </w:rPr>
      </w:pPr>
    </w:p>
    <w:p w:rsidR="00CD3CE0" w:rsidRDefault="00077EAF">
      <w:pPr>
        <w:spacing w:after="0" w:line="240" w:lineRule="auto"/>
        <w:ind w:firstLine="720"/>
        <w:jc w:val="both"/>
        <w:rPr>
          <w:sz w:val="24"/>
        </w:rPr>
      </w:pPr>
      <w:r>
        <w:rPr>
          <w:b/>
          <w:sz w:val="22"/>
        </w:rPr>
        <w:t>Комунальне некомерційне підприємство «</w:t>
      </w:r>
      <w:proofErr w:type="spellStart"/>
      <w:r>
        <w:rPr>
          <w:b/>
          <w:sz w:val="22"/>
        </w:rPr>
        <w:t>Липоводолинська</w:t>
      </w:r>
      <w:proofErr w:type="spellEnd"/>
      <w:r>
        <w:rPr>
          <w:b/>
          <w:sz w:val="22"/>
        </w:rPr>
        <w:t xml:space="preserve"> лікарня» </w:t>
      </w:r>
      <w:proofErr w:type="spellStart"/>
      <w:r>
        <w:rPr>
          <w:b/>
          <w:sz w:val="22"/>
        </w:rPr>
        <w:t>Липоводолинської</w:t>
      </w:r>
      <w:proofErr w:type="spellEnd"/>
      <w:r>
        <w:rPr>
          <w:b/>
          <w:sz w:val="22"/>
        </w:rPr>
        <w:t xml:space="preserve"> селищної ради Сумської області</w:t>
      </w:r>
      <w:r>
        <w:rPr>
          <w:sz w:val="22"/>
        </w:rPr>
        <w:t xml:space="preserve"> в  особі виконуючої обов`язки директора Ткаченко Яни Олексіївни , що діє  на підставі Статуту, надалі – «Покупець», з однієї сторони, та </w:t>
      </w:r>
      <w:r>
        <w:rPr>
          <w:sz w:val="24"/>
        </w:rPr>
        <w:t>_____________________________________________________________________________________</w:t>
      </w:r>
    </w:p>
    <w:p w:rsidR="00CD3CE0" w:rsidRDefault="00077EAF">
      <w:pPr>
        <w:spacing w:after="0" w:line="240" w:lineRule="auto"/>
        <w:jc w:val="both"/>
        <w:rPr>
          <w:sz w:val="24"/>
        </w:rPr>
      </w:pPr>
      <w:r>
        <w:rPr>
          <w:sz w:val="24"/>
        </w:rPr>
        <w:t xml:space="preserve">_______________________________________________________________________________ ,  в особі _________________________________________________________________________, діючого на підставі </w:t>
      </w:r>
      <w:r>
        <w:rPr>
          <w:b/>
          <w:sz w:val="24"/>
        </w:rPr>
        <w:t>_________________________</w:t>
      </w:r>
      <w:r>
        <w:rPr>
          <w:sz w:val="24"/>
        </w:rPr>
        <w:t xml:space="preserve">(далі - Постачальник) з другої сторони, разом - Сторони </w:t>
      </w:r>
      <w:bookmarkStart w:id="1" w:name="BM24"/>
      <w:bookmarkEnd w:id="1"/>
      <w:r>
        <w:rPr>
          <w:sz w:val="24"/>
        </w:rPr>
        <w:t>уклали цей договір про таке (далі - Договір):</w:t>
      </w:r>
    </w:p>
    <w:p w:rsidR="00CD3CE0" w:rsidRDefault="00CD3CE0">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I. ПРЕДМЕТ ДОГОВОРУ</w:t>
      </w:r>
    </w:p>
    <w:p w:rsidR="00CD3CE0" w:rsidRDefault="00077EAF">
      <w:pPr>
        <w:spacing w:after="0" w:line="240" w:lineRule="auto"/>
        <w:jc w:val="both"/>
        <w:rPr>
          <w:sz w:val="24"/>
        </w:rPr>
      </w:pPr>
      <w:r>
        <w:rPr>
          <w:sz w:val="24"/>
        </w:rPr>
        <w:t>1.1. Постачальник зобов'язується поставити Замовнику Товари, зазначені в специфікації до Договору (Додаток 1) і є н</w:t>
      </w:r>
      <w:r>
        <w:rPr>
          <w:color w:val="000000"/>
          <w:sz w:val="24"/>
        </w:rPr>
        <w:t>евід'ємною</w:t>
      </w:r>
      <w:r>
        <w:rPr>
          <w:sz w:val="24"/>
        </w:rPr>
        <w:t xml:space="preserve"> його частиною, а Замовник - прийняти і оплатити такі товари.</w:t>
      </w:r>
    </w:p>
    <w:p w:rsidR="00CD3CE0" w:rsidRPr="004E7CA0" w:rsidRDefault="00077EAF">
      <w:pPr>
        <w:pStyle w:val="3"/>
        <w:spacing w:before="0" w:beforeAutospacing="0" w:after="0" w:afterAutospacing="0"/>
        <w:jc w:val="both"/>
        <w:rPr>
          <w:sz w:val="24"/>
        </w:rPr>
      </w:pPr>
      <w:r>
        <w:rPr>
          <w:b w:val="0"/>
          <w:sz w:val="24"/>
        </w:rPr>
        <w:t>1.2. Найменування товару відповідно по ДК: К</w:t>
      </w:r>
      <w:r>
        <w:rPr>
          <w:b w:val="0"/>
          <w:color w:val="000000"/>
          <w:sz w:val="24"/>
        </w:rPr>
        <w:t xml:space="preserve">од національного класифікатора України </w:t>
      </w:r>
      <w:r>
        <w:rPr>
          <w:b w:val="0"/>
          <w:sz w:val="24"/>
        </w:rPr>
        <w:t xml:space="preserve">ДК 021:2015 «Єдиний закупівельний словник» </w:t>
      </w:r>
      <w:r w:rsidRPr="004E7CA0">
        <w:rPr>
          <w:sz w:val="24"/>
        </w:rPr>
        <w:t>3369</w:t>
      </w:r>
      <w:r w:rsidR="00894569">
        <w:rPr>
          <w:sz w:val="24"/>
        </w:rPr>
        <w:t>0000-3 - Лікарські засоби різні</w:t>
      </w:r>
    </w:p>
    <w:p w:rsidR="00CD3CE0" w:rsidRDefault="00077EAF">
      <w:pPr>
        <w:pStyle w:val="3"/>
        <w:spacing w:before="0" w:beforeAutospacing="0" w:after="0" w:afterAutospacing="0"/>
        <w:jc w:val="both"/>
        <w:rPr>
          <w:b w:val="0"/>
          <w:sz w:val="24"/>
        </w:rPr>
      </w:pPr>
      <w:r>
        <w:rPr>
          <w:b w:val="0"/>
          <w:sz w:val="24"/>
        </w:rPr>
        <w:t>1.3. Обсяги закупівлі Товарів можуть бути зменшені залежно від реального фінансування видатків.</w:t>
      </w:r>
    </w:p>
    <w:p w:rsidR="00CD3CE0" w:rsidRDefault="00077EAF">
      <w:pPr>
        <w:spacing w:line="240" w:lineRule="auto"/>
        <w:jc w:val="both"/>
        <w:rPr>
          <w:color w:val="FF0000"/>
          <w:sz w:val="24"/>
        </w:rPr>
      </w:pPr>
      <w:r>
        <w:rPr>
          <w:sz w:val="24"/>
        </w:rPr>
        <w:t>1.4. Джерело фінансув</w:t>
      </w:r>
      <w:r w:rsidR="00894569">
        <w:rPr>
          <w:sz w:val="24"/>
        </w:rPr>
        <w:t>ання:</w:t>
      </w:r>
      <w:r>
        <w:rPr>
          <w:sz w:val="24"/>
        </w:rPr>
        <w:t xml:space="preserve"> власні кошти.</w:t>
      </w:r>
    </w:p>
    <w:p w:rsidR="00CD3CE0" w:rsidRDefault="00CD3CE0">
      <w:pPr>
        <w:spacing w:after="0" w:line="240" w:lineRule="auto"/>
        <w:jc w:val="both"/>
        <w:rPr>
          <w:sz w:val="24"/>
        </w:rPr>
      </w:pPr>
    </w:p>
    <w:p w:rsidR="00CD3CE0" w:rsidRDefault="00CD3CE0">
      <w:pPr>
        <w:spacing w:after="0" w:line="240" w:lineRule="auto"/>
        <w:jc w:val="both"/>
        <w:rPr>
          <w:b/>
          <w:color w:val="000000"/>
          <w:sz w:val="24"/>
        </w:rPr>
      </w:pPr>
    </w:p>
    <w:p w:rsidR="00CD3CE0" w:rsidRDefault="00077EAF">
      <w:pPr>
        <w:spacing w:after="0" w:line="240" w:lineRule="auto"/>
        <w:ind w:firstLine="709"/>
        <w:jc w:val="center"/>
        <w:rPr>
          <w:b/>
          <w:color w:val="000000"/>
          <w:sz w:val="24"/>
        </w:rPr>
      </w:pPr>
      <w:r>
        <w:rPr>
          <w:b/>
          <w:color w:val="000000"/>
          <w:sz w:val="24"/>
        </w:rPr>
        <w:t>II. ЯКІСТЬ ТА ПАКУВАННЯ ТОВАРУ</w:t>
      </w:r>
    </w:p>
    <w:p w:rsidR="00CD3CE0" w:rsidRDefault="00077EAF">
      <w:pPr>
        <w:spacing w:after="0" w:line="240" w:lineRule="auto"/>
        <w:jc w:val="both"/>
        <w:rPr>
          <w:sz w:val="24"/>
        </w:rPr>
      </w:pPr>
      <w:r>
        <w:rPr>
          <w:sz w:val="24"/>
        </w:rPr>
        <w:t xml:space="preserve">2.1. Якість товару, що поставляється, повинна відповідати </w:t>
      </w:r>
      <w:proofErr w:type="spellStart"/>
      <w:r>
        <w:rPr>
          <w:sz w:val="24"/>
        </w:rPr>
        <w:t>вимонам</w:t>
      </w:r>
      <w:proofErr w:type="spellEnd"/>
      <w:r>
        <w:rPr>
          <w:sz w:val="24"/>
        </w:rPr>
        <w:t xml:space="preserve"> діючого законодавства України, що встановлюють для даного виду Товару. </w:t>
      </w:r>
    </w:p>
    <w:p w:rsidR="00CD3CE0" w:rsidRDefault="00077EAF">
      <w:pPr>
        <w:spacing w:after="0" w:line="240" w:lineRule="auto"/>
        <w:jc w:val="both"/>
        <w:rPr>
          <w:sz w:val="24"/>
        </w:rPr>
      </w:pPr>
      <w:r>
        <w:rPr>
          <w:sz w:val="24"/>
        </w:rPr>
        <w:t xml:space="preserve">2.2.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w:t>
      </w:r>
      <w:proofErr w:type="spellStart"/>
      <w:r>
        <w:rPr>
          <w:sz w:val="24"/>
        </w:rPr>
        <w:t>сертифіати</w:t>
      </w:r>
      <w:proofErr w:type="spellEnd"/>
      <w:r>
        <w:rPr>
          <w:sz w:val="24"/>
        </w:rPr>
        <w:t xml:space="preserve">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виробництва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CD3CE0" w:rsidRDefault="00077EAF">
      <w:pPr>
        <w:spacing w:after="0" w:line="240" w:lineRule="auto"/>
        <w:jc w:val="both"/>
        <w:rPr>
          <w:sz w:val="24"/>
        </w:rPr>
      </w:pPr>
      <w:r>
        <w:rPr>
          <w:sz w:val="24"/>
        </w:rPr>
        <w:t xml:space="preserve">   Зазначені документи мають містити всю необхідну інформацію, передбачену чинним законодавством України.</w:t>
      </w:r>
    </w:p>
    <w:p w:rsidR="00CD3CE0" w:rsidRDefault="00077EAF">
      <w:pPr>
        <w:widowControl w:val="0"/>
        <w:tabs>
          <w:tab w:val="left" w:pos="426"/>
          <w:tab w:val="left" w:pos="644"/>
          <w:tab w:val="left" w:pos="851"/>
        </w:tabs>
        <w:suppressAutoHyphens/>
        <w:spacing w:after="0" w:line="240" w:lineRule="auto"/>
        <w:ind w:right="-2"/>
        <w:contextualSpacing/>
        <w:jc w:val="both"/>
        <w:rPr>
          <w:sz w:val="24"/>
        </w:rPr>
      </w:pPr>
      <w:r>
        <w:rPr>
          <w:color w:val="00000A"/>
          <w:sz w:val="24"/>
        </w:rPr>
        <w:t xml:space="preserve">2.3. </w:t>
      </w:r>
      <w:r>
        <w:rPr>
          <w:sz w:val="24"/>
        </w:rPr>
        <w:t>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t xml:space="preserve"> </w:t>
      </w:r>
      <w:r>
        <w:rPr>
          <w:sz w:val="24"/>
        </w:rPr>
        <w:t xml:space="preserve"> </w:t>
      </w:r>
    </w:p>
    <w:p w:rsidR="00CD3CE0" w:rsidRDefault="00077EAF">
      <w:pPr>
        <w:spacing w:after="0" w:line="240" w:lineRule="auto"/>
        <w:jc w:val="both"/>
        <w:rPr>
          <w:sz w:val="24"/>
        </w:rPr>
      </w:pPr>
      <w:r>
        <w:rPr>
          <w:sz w:val="24"/>
        </w:rPr>
        <w:t>2.4.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r>
        <w:t xml:space="preserve"> </w:t>
      </w:r>
    </w:p>
    <w:p w:rsidR="00CD3CE0" w:rsidRDefault="00077EAF">
      <w:pPr>
        <w:spacing w:after="0" w:line="240" w:lineRule="auto"/>
        <w:jc w:val="both"/>
        <w:rPr>
          <w:sz w:val="24"/>
        </w:rPr>
      </w:pPr>
      <w:r>
        <w:rPr>
          <w:sz w:val="24"/>
        </w:rPr>
        <w:lastRenderedPageBreak/>
        <w:t>2.5.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4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r>
        <w:t xml:space="preserve"> </w:t>
      </w:r>
    </w:p>
    <w:p w:rsidR="00CD3CE0" w:rsidRDefault="00077EAF">
      <w:pPr>
        <w:spacing w:after="0" w:line="240" w:lineRule="auto"/>
        <w:jc w:val="both"/>
        <w:rPr>
          <w:sz w:val="24"/>
        </w:rPr>
      </w:pPr>
      <w:r>
        <w:rPr>
          <w:sz w:val="24"/>
        </w:rPr>
        <w:t xml:space="preserve">2.6. Упаковка кожної одиниці Товару повинна містити належне маркування, яке визначене вимогами чинного законодавства України. </w:t>
      </w:r>
    </w:p>
    <w:p w:rsidR="00CD3CE0" w:rsidRDefault="00077EAF">
      <w:pPr>
        <w:spacing w:after="0" w:line="240" w:lineRule="auto"/>
        <w:jc w:val="both"/>
      </w:pPr>
      <w:r>
        <w:rPr>
          <w:sz w:val="24"/>
        </w:rPr>
        <w:t xml:space="preserve">2.7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w:t>
      </w:r>
      <w:proofErr w:type="spellStart"/>
      <w:r>
        <w:rPr>
          <w:sz w:val="24"/>
        </w:rPr>
        <w:t>затарений</w:t>
      </w:r>
      <w:proofErr w:type="spellEnd"/>
      <w:r>
        <w:rPr>
          <w:sz w:val="24"/>
        </w:rPr>
        <w:t xml:space="preserve"> і упакований Постачальником таким чином, щоб виключити можливість ушкодження та/або знищення його у період поставки до прийняття Товару Замовником,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r>
        <w:t xml:space="preserve"> </w:t>
      </w:r>
    </w:p>
    <w:p w:rsidR="00E30929" w:rsidRDefault="00077EAF">
      <w:pPr>
        <w:spacing w:after="0" w:line="240" w:lineRule="auto"/>
        <w:jc w:val="both"/>
        <w:rPr>
          <w:sz w:val="24"/>
        </w:rPr>
      </w:pPr>
      <w:r>
        <w:rPr>
          <w:sz w:val="24"/>
        </w:rPr>
        <w:t xml:space="preserve">2.8 </w:t>
      </w:r>
      <w:bookmarkStart w:id="2" w:name="_dx_frag_StartFragment"/>
      <w:bookmarkEnd w:id="2"/>
      <w:r>
        <w:rPr>
          <w:sz w:val="24"/>
        </w:rPr>
        <w:t xml:space="preserve">Постачальник здійснює поставку транспортом, який спеціально </w:t>
      </w:r>
      <w:proofErr w:type="spellStart"/>
      <w:r>
        <w:rPr>
          <w:sz w:val="24"/>
        </w:rPr>
        <w:t>облаштований</w:t>
      </w:r>
      <w:proofErr w:type="spellEnd"/>
      <w:r>
        <w:rPr>
          <w:sz w:val="24"/>
        </w:rPr>
        <w:t xml:space="preserve"> для перевезення товару, який визначений у додатку № 1 до цього Договору.</w:t>
      </w:r>
    </w:p>
    <w:p w:rsidR="00CD3CE0" w:rsidRDefault="00E30929">
      <w:pPr>
        <w:spacing w:after="0" w:line="240" w:lineRule="auto"/>
        <w:jc w:val="both"/>
        <w:rPr>
          <w:sz w:val="24"/>
        </w:rPr>
      </w:pPr>
      <w:r>
        <w:rPr>
          <w:sz w:val="24"/>
        </w:rPr>
        <w:t xml:space="preserve">2.9 </w:t>
      </w:r>
      <w:r w:rsidRPr="00E30929">
        <w:rPr>
          <w:sz w:val="24"/>
          <w:szCs w:val="24"/>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24 місяців з дня підписання видаткової накладної.</w:t>
      </w:r>
      <w:r w:rsidR="00077EAF">
        <w:t xml:space="preserve"> </w:t>
      </w:r>
    </w:p>
    <w:p w:rsidR="00CD3CE0" w:rsidRDefault="00077EAF">
      <w:pPr>
        <w:spacing w:after="0" w:line="240" w:lineRule="auto"/>
        <w:ind w:firstLine="709"/>
        <w:jc w:val="center"/>
        <w:rPr>
          <w:b/>
          <w:color w:val="000000"/>
          <w:sz w:val="24"/>
        </w:rPr>
      </w:pPr>
      <w:r>
        <w:rPr>
          <w:b/>
          <w:color w:val="000000"/>
          <w:sz w:val="24"/>
        </w:rPr>
        <w:t>III. СУМА ДОГОВОРУ</w:t>
      </w:r>
    </w:p>
    <w:p w:rsidR="00CD3CE0" w:rsidRDefault="00077EAF">
      <w:pPr>
        <w:spacing w:after="0" w:line="240" w:lineRule="auto"/>
        <w:jc w:val="both"/>
        <w:rPr>
          <w:sz w:val="24"/>
        </w:rPr>
      </w:pPr>
      <w:r>
        <w:rPr>
          <w:sz w:val="24"/>
        </w:rPr>
        <w:t xml:space="preserve">3.1. Сума цього Договору становить: </w:t>
      </w:r>
      <w:r>
        <w:rPr>
          <w:b/>
          <w:sz w:val="24"/>
        </w:rPr>
        <w:t xml:space="preserve">___________________ </w:t>
      </w:r>
      <w:r>
        <w:rPr>
          <w:sz w:val="24"/>
        </w:rPr>
        <w:t>грн., з ПДВ (без ПДВ).</w:t>
      </w:r>
    </w:p>
    <w:p w:rsidR="00CD3CE0" w:rsidRDefault="00077EAF">
      <w:pPr>
        <w:spacing w:after="0" w:line="240" w:lineRule="auto"/>
        <w:jc w:val="both"/>
        <w:rPr>
          <w:b/>
          <w:color w:val="000000"/>
          <w:sz w:val="24"/>
          <w:shd w:val="clear" w:color="auto" w:fill="00FFFF"/>
        </w:rPr>
      </w:pPr>
      <w:r>
        <w:rPr>
          <w:sz w:val="24"/>
        </w:rPr>
        <w:t>3.2. Ціна на Товар встановлюється в національній грошовій одиниці України.</w:t>
      </w:r>
    </w:p>
    <w:p w:rsidR="00CD3CE0" w:rsidRDefault="00077EAF">
      <w:pPr>
        <w:widowControl w:val="0"/>
        <w:spacing w:after="0" w:line="240" w:lineRule="auto"/>
        <w:jc w:val="both"/>
        <w:rPr>
          <w:sz w:val="24"/>
        </w:rPr>
      </w:pPr>
      <w:r>
        <w:rPr>
          <w:sz w:val="24"/>
        </w:rPr>
        <w:t>3.3. 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CD3CE0" w:rsidRDefault="00077EAF">
      <w:pPr>
        <w:tabs>
          <w:tab w:val="left" w:pos="0"/>
        </w:tabs>
        <w:spacing w:after="0" w:line="240" w:lineRule="auto"/>
        <w:ind w:right="80"/>
        <w:jc w:val="both"/>
        <w:rPr>
          <w:sz w:val="24"/>
        </w:rPr>
      </w:pPr>
      <w:r>
        <w:rPr>
          <w:sz w:val="24"/>
        </w:rPr>
        <w:t>3.4. Сума  цього Договору може бути зменшена залежно від реальної потреби та фінансування видатків Замовника.</w:t>
      </w:r>
    </w:p>
    <w:p w:rsidR="00CD3CE0" w:rsidRDefault="00077EAF">
      <w:pPr>
        <w:spacing w:after="0" w:line="240" w:lineRule="auto"/>
        <w:ind w:firstLine="709"/>
        <w:jc w:val="center"/>
        <w:rPr>
          <w:b/>
          <w:color w:val="000000"/>
          <w:sz w:val="24"/>
        </w:rPr>
      </w:pPr>
      <w:r>
        <w:rPr>
          <w:b/>
          <w:color w:val="000000"/>
          <w:sz w:val="24"/>
        </w:rPr>
        <w:t xml:space="preserve">IV. ПОРЯДОК ЗДІЙСНЕННЯ ОПЛАТИ </w:t>
      </w:r>
    </w:p>
    <w:p w:rsidR="00CD3CE0" w:rsidRDefault="00077EAF">
      <w:pPr>
        <w:spacing w:after="0" w:line="240" w:lineRule="auto"/>
        <w:jc w:val="both"/>
        <w:rPr>
          <w:sz w:val="24"/>
        </w:rPr>
      </w:pPr>
      <w:r>
        <w:rPr>
          <w:sz w:val="24"/>
        </w:rPr>
        <w:t>4.1. Розрахунки проводяться шляхом</w:t>
      </w:r>
      <w:bookmarkStart w:id="3" w:name="BM46"/>
      <w:bookmarkEnd w:id="3"/>
      <w:r>
        <w:rPr>
          <w:sz w:val="24"/>
        </w:rPr>
        <w:t xml:space="preserve"> оплати </w:t>
      </w:r>
      <w:bookmarkStart w:id="4" w:name="BM48"/>
      <w:bookmarkStart w:id="5" w:name="BM47"/>
      <w:bookmarkEnd w:id="4"/>
      <w:bookmarkEnd w:id="5"/>
      <w:r>
        <w:rPr>
          <w:sz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CD3CE0" w:rsidRDefault="00077EAF">
      <w:pPr>
        <w:widowControl w:val="0"/>
        <w:spacing w:after="0" w:line="240" w:lineRule="auto"/>
        <w:jc w:val="both"/>
        <w:rPr>
          <w:sz w:val="24"/>
        </w:rPr>
      </w:pPr>
      <w:bookmarkStart w:id="6" w:name="BM52"/>
      <w:bookmarkStart w:id="7" w:name="BM49"/>
      <w:bookmarkEnd w:id="6"/>
      <w:bookmarkEnd w:id="7"/>
      <w:r>
        <w:rPr>
          <w:sz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CD3CE0" w:rsidRDefault="00077EAF">
      <w:pPr>
        <w:spacing w:after="0" w:line="240" w:lineRule="auto"/>
        <w:ind w:firstLine="709"/>
        <w:jc w:val="center"/>
        <w:rPr>
          <w:sz w:val="24"/>
        </w:rPr>
      </w:pPr>
      <w:r>
        <w:rPr>
          <w:b/>
          <w:color w:val="000000"/>
          <w:sz w:val="24"/>
        </w:rPr>
        <w:t>V. ПОСТАВКА ТОВАРУ</w:t>
      </w:r>
    </w:p>
    <w:p w:rsidR="00E30929" w:rsidRPr="00A17151" w:rsidRDefault="00E30929" w:rsidP="00E30929">
      <w:pPr>
        <w:spacing w:after="0" w:line="240" w:lineRule="auto"/>
        <w:jc w:val="both"/>
        <w:rPr>
          <w:sz w:val="24"/>
          <w:szCs w:val="24"/>
        </w:rPr>
      </w:pPr>
      <w:r w:rsidRPr="0043200F">
        <w:rPr>
          <w:sz w:val="24"/>
          <w:szCs w:val="24"/>
        </w:rPr>
        <w:t xml:space="preserve">5.1. </w:t>
      </w:r>
      <w:r w:rsidRPr="00A17151">
        <w:rPr>
          <w:color w:val="000000"/>
          <w:sz w:val="24"/>
          <w:szCs w:val="24"/>
        </w:rPr>
        <w:t>Постачальник здійснює поста</w:t>
      </w:r>
      <w:r>
        <w:rPr>
          <w:color w:val="000000"/>
          <w:sz w:val="24"/>
          <w:szCs w:val="24"/>
        </w:rPr>
        <w:t>вку Товару Замовнику протягом 5</w:t>
      </w:r>
      <w:r w:rsidRPr="00A17151">
        <w:rPr>
          <w:color w:val="000000"/>
          <w:sz w:val="24"/>
          <w:szCs w:val="24"/>
        </w:rPr>
        <w:t xml:space="preserve"> робочих днів з моменту отримання письмової заявки або заявки в іншій формі.</w:t>
      </w:r>
    </w:p>
    <w:p w:rsidR="00E30929" w:rsidRDefault="00E30929" w:rsidP="00E30929">
      <w:pPr>
        <w:spacing w:after="0" w:line="240" w:lineRule="auto"/>
        <w:jc w:val="both"/>
        <w:rPr>
          <w:b/>
          <w:sz w:val="24"/>
          <w:szCs w:val="24"/>
        </w:rPr>
      </w:pPr>
      <w:r w:rsidRPr="0043200F">
        <w:rPr>
          <w:sz w:val="24"/>
          <w:szCs w:val="24"/>
        </w:rPr>
        <w:t xml:space="preserve">5.2. Місце поставки: </w:t>
      </w:r>
      <w:r>
        <w:rPr>
          <w:b/>
          <w:sz w:val="24"/>
          <w:szCs w:val="24"/>
        </w:rPr>
        <w:t xml:space="preserve">42500, Сумська обл., селище </w:t>
      </w:r>
      <w:r w:rsidRPr="0043200F">
        <w:rPr>
          <w:b/>
          <w:sz w:val="24"/>
          <w:szCs w:val="24"/>
        </w:rPr>
        <w:t>Липова Долина, вул. Лікарняна, 3.</w:t>
      </w:r>
    </w:p>
    <w:p w:rsidR="00E30929" w:rsidRDefault="00E30929" w:rsidP="00E30929">
      <w:pPr>
        <w:spacing w:after="0" w:line="240" w:lineRule="auto"/>
        <w:jc w:val="both"/>
        <w:rPr>
          <w:color w:val="000000"/>
          <w:sz w:val="24"/>
          <w:szCs w:val="24"/>
        </w:rPr>
      </w:pPr>
      <w:r w:rsidRPr="00A17151">
        <w:rPr>
          <w:sz w:val="24"/>
          <w:szCs w:val="24"/>
        </w:rPr>
        <w:t xml:space="preserve">5.3. </w:t>
      </w:r>
      <w:r>
        <w:rPr>
          <w:color w:val="000000"/>
          <w:sz w:val="24"/>
          <w:szCs w:val="24"/>
        </w:rPr>
        <w:t>Термін поставки: до 31.12.2024 року (протягом 2024</w:t>
      </w:r>
      <w:r w:rsidRPr="00A17151">
        <w:rPr>
          <w:color w:val="000000"/>
          <w:sz w:val="24"/>
          <w:szCs w:val="24"/>
        </w:rPr>
        <w:t xml:space="preserve"> року, згідно заявок замовника).</w:t>
      </w:r>
    </w:p>
    <w:p w:rsidR="00CD3CE0" w:rsidRDefault="00077EAF">
      <w:pPr>
        <w:spacing w:after="0" w:line="240" w:lineRule="auto"/>
        <w:jc w:val="both"/>
        <w:rPr>
          <w:sz w:val="24"/>
        </w:rPr>
      </w:pPr>
      <w:r>
        <w:rPr>
          <w:sz w:val="24"/>
        </w:rPr>
        <w:t>5.4. Постачальник несе відповідає за збереження цілісності та якості товару при транспортуванні.</w:t>
      </w:r>
    </w:p>
    <w:p w:rsidR="00CD3CE0" w:rsidRDefault="00077EAF">
      <w:pPr>
        <w:spacing w:after="0" w:line="240" w:lineRule="auto"/>
        <w:jc w:val="both"/>
        <w:rPr>
          <w:sz w:val="24"/>
        </w:rPr>
      </w:pPr>
      <w:r>
        <w:rPr>
          <w:sz w:val="24"/>
        </w:rPr>
        <w:t xml:space="preserve">5.5. </w:t>
      </w:r>
      <w:r w:rsidR="00E30929" w:rsidRPr="00E30929">
        <w:rPr>
          <w:sz w:val="24"/>
          <w:szCs w:val="24"/>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E30929" w:rsidRPr="00894569" w:rsidRDefault="00077EAF">
      <w:pPr>
        <w:spacing w:after="0" w:line="240" w:lineRule="auto"/>
        <w:jc w:val="both"/>
        <w:rPr>
          <w:sz w:val="24"/>
          <w:szCs w:val="24"/>
          <w:lang w:val="ru-RU"/>
        </w:rPr>
      </w:pPr>
      <w:r>
        <w:rPr>
          <w:sz w:val="24"/>
        </w:rPr>
        <w:t xml:space="preserve">5.6. </w:t>
      </w:r>
      <w:r w:rsidR="00E30929" w:rsidRPr="00E30929">
        <w:rPr>
          <w:sz w:val="24"/>
          <w:szCs w:val="24"/>
        </w:rPr>
        <w:t xml:space="preserve">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 </w:t>
      </w:r>
    </w:p>
    <w:p w:rsidR="00E30929" w:rsidRPr="00894569" w:rsidRDefault="00E30929">
      <w:pPr>
        <w:spacing w:after="0" w:line="240" w:lineRule="auto"/>
        <w:jc w:val="both"/>
        <w:rPr>
          <w:sz w:val="24"/>
          <w:szCs w:val="24"/>
          <w:lang w:val="ru-RU"/>
        </w:rPr>
      </w:pPr>
      <w:r w:rsidRPr="00E30929">
        <w:rPr>
          <w:sz w:val="24"/>
          <w:szCs w:val="24"/>
        </w:rPr>
        <w:t xml:space="preserve">- здійснити заміну такого Товару на аналогічний; </w:t>
      </w:r>
    </w:p>
    <w:p w:rsidR="00CD3CE0" w:rsidRPr="00E30929" w:rsidRDefault="00E30929">
      <w:pPr>
        <w:spacing w:after="0" w:line="240" w:lineRule="auto"/>
        <w:jc w:val="both"/>
        <w:rPr>
          <w:sz w:val="24"/>
          <w:lang w:val="ru-RU"/>
        </w:rPr>
      </w:pPr>
      <w:r w:rsidRPr="00E30929">
        <w:rPr>
          <w:sz w:val="24"/>
          <w:szCs w:val="24"/>
        </w:rPr>
        <w:t xml:space="preserve">- 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w:t>
      </w:r>
      <w:r w:rsidRPr="00E30929">
        <w:rPr>
          <w:sz w:val="24"/>
          <w:szCs w:val="24"/>
        </w:rPr>
        <w:lastRenderedPageBreak/>
        <w:t>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r w:rsidRPr="00E30929">
        <w:rPr>
          <w:sz w:val="24"/>
          <w:szCs w:val="24"/>
          <w:lang w:val="ru-RU"/>
        </w:rPr>
        <w:t>/</w:t>
      </w:r>
    </w:p>
    <w:p w:rsidR="00CD3CE0" w:rsidRPr="00E30929" w:rsidRDefault="00077EAF">
      <w:pPr>
        <w:spacing w:after="0" w:line="240" w:lineRule="auto"/>
        <w:jc w:val="both"/>
        <w:rPr>
          <w:sz w:val="24"/>
        </w:rPr>
      </w:pPr>
      <w:r>
        <w:rPr>
          <w:sz w:val="24"/>
        </w:rPr>
        <w:t xml:space="preserve">5.7. </w:t>
      </w:r>
      <w:r w:rsidR="00E30929" w:rsidRPr="00E30929">
        <w:rPr>
          <w:sz w:val="24"/>
          <w:szCs w:val="24"/>
        </w:rPr>
        <w:t>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00E30929" w:rsidRPr="00E30929">
        <w:rPr>
          <w:sz w:val="24"/>
          <w:szCs w:val="24"/>
          <w:lang w:val="ru-RU"/>
        </w:rPr>
        <w:t>-</w:t>
      </w:r>
      <w:r w:rsidR="00E30929" w:rsidRPr="00E30929">
        <w:rPr>
          <w:sz w:val="24"/>
          <w:szCs w:val="24"/>
        </w:rPr>
        <w:t>епідеміологічної експертизи та/або гарантійний талон визначені чинним законода</w:t>
      </w:r>
      <w:r w:rsidR="00E30929">
        <w:rPr>
          <w:sz w:val="24"/>
          <w:szCs w:val="24"/>
        </w:rPr>
        <w:t>вством України для такого Товару.</w:t>
      </w:r>
    </w:p>
    <w:p w:rsidR="00CD3CE0" w:rsidRDefault="00CD3CE0">
      <w:pPr>
        <w:spacing w:after="0" w:line="240" w:lineRule="auto"/>
        <w:jc w:val="both"/>
        <w:rPr>
          <w:sz w:val="24"/>
        </w:rPr>
      </w:pPr>
    </w:p>
    <w:p w:rsidR="00CD3CE0" w:rsidRDefault="00077EAF">
      <w:pPr>
        <w:spacing w:after="0" w:line="240" w:lineRule="auto"/>
        <w:jc w:val="center"/>
        <w:rPr>
          <w:b/>
          <w:color w:val="000000"/>
          <w:sz w:val="24"/>
        </w:rPr>
      </w:pPr>
      <w:r>
        <w:rPr>
          <w:b/>
          <w:color w:val="000000"/>
          <w:sz w:val="24"/>
        </w:rPr>
        <w:t>VI. ПРАВА ТА ОБОВ'ЯЗКИ СТОРІН</w:t>
      </w:r>
    </w:p>
    <w:p w:rsidR="00CD3CE0" w:rsidRDefault="00077EAF">
      <w:pPr>
        <w:spacing w:after="0" w:line="240" w:lineRule="auto"/>
        <w:jc w:val="both"/>
        <w:rPr>
          <w:b/>
          <w:color w:val="000000"/>
          <w:sz w:val="24"/>
        </w:rPr>
      </w:pPr>
      <w:r>
        <w:rPr>
          <w:sz w:val="24"/>
        </w:rPr>
        <w:t xml:space="preserve">6.1. Замовник зобов'язаний: </w:t>
      </w:r>
    </w:p>
    <w:p w:rsidR="00CD3CE0" w:rsidRDefault="00077EAF">
      <w:pPr>
        <w:spacing w:after="0" w:line="240" w:lineRule="auto"/>
        <w:jc w:val="both"/>
        <w:rPr>
          <w:sz w:val="24"/>
        </w:rPr>
      </w:pPr>
      <w:r>
        <w:rPr>
          <w:sz w:val="24"/>
        </w:rPr>
        <w:t xml:space="preserve">6.1.1. Своєчасно та в повному обсязі здійснювати оплату за поставлений Товар згідно розділу 4 цього Договору. </w:t>
      </w:r>
    </w:p>
    <w:p w:rsidR="00CD3CE0" w:rsidRDefault="00077EAF">
      <w:pPr>
        <w:spacing w:after="0" w:line="240" w:lineRule="auto"/>
        <w:jc w:val="both"/>
        <w:rPr>
          <w:sz w:val="24"/>
        </w:rPr>
      </w:pPr>
      <w:r>
        <w:rPr>
          <w:sz w:val="24"/>
        </w:rPr>
        <w:t xml:space="preserve">6.1.2. Приймати поставлений товар за цінами, по кількості та якості відповідно до умов цього Договору і </w:t>
      </w:r>
      <w:proofErr w:type="spellStart"/>
      <w:r>
        <w:rPr>
          <w:sz w:val="24"/>
        </w:rPr>
        <w:t>товаросупровідних</w:t>
      </w:r>
      <w:proofErr w:type="spellEnd"/>
      <w:r>
        <w:rPr>
          <w:sz w:val="24"/>
        </w:rPr>
        <w:t xml:space="preserve"> документів, згідно візуального огляду (поверхневої перевірки).</w:t>
      </w:r>
    </w:p>
    <w:p w:rsidR="00CD3CE0" w:rsidRDefault="00077EAF">
      <w:pPr>
        <w:spacing w:after="0" w:line="240" w:lineRule="auto"/>
        <w:jc w:val="both"/>
        <w:rPr>
          <w:sz w:val="24"/>
        </w:rPr>
      </w:pPr>
      <w:r>
        <w:rPr>
          <w:sz w:val="24"/>
        </w:rPr>
        <w:t>6.1.3.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6.2. Замовник має право:</w:t>
      </w:r>
    </w:p>
    <w:p w:rsidR="00CD3CE0" w:rsidRDefault="00077EAF">
      <w:pPr>
        <w:spacing w:after="0" w:line="240" w:lineRule="auto"/>
        <w:jc w:val="both"/>
        <w:rPr>
          <w:sz w:val="24"/>
        </w:rPr>
      </w:pPr>
      <w:r>
        <w:rPr>
          <w:sz w:val="24"/>
        </w:rPr>
        <w:t>6.2.1. Достроково розірвати цей Договір у разі невиконання зобов’язань Постачальником.</w:t>
      </w:r>
    </w:p>
    <w:p w:rsidR="00CD3CE0" w:rsidRDefault="00077EAF">
      <w:pPr>
        <w:spacing w:after="0" w:line="240" w:lineRule="auto"/>
        <w:jc w:val="both"/>
        <w:rPr>
          <w:sz w:val="24"/>
        </w:rPr>
      </w:pPr>
      <w:r>
        <w:rPr>
          <w:sz w:val="24"/>
        </w:rPr>
        <w:t>6.2.2. Контролювати поставку товару у строки, встановлені цим Договором;</w:t>
      </w:r>
    </w:p>
    <w:p w:rsidR="00CD3CE0" w:rsidRDefault="00077EAF">
      <w:pPr>
        <w:spacing w:after="0" w:line="240" w:lineRule="auto"/>
        <w:jc w:val="both"/>
        <w:rPr>
          <w:sz w:val="24"/>
        </w:rPr>
      </w:pPr>
      <w:r>
        <w:rPr>
          <w:sz w:val="24"/>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CD3CE0" w:rsidRDefault="00077EAF">
      <w:pPr>
        <w:spacing w:after="0" w:line="240" w:lineRule="auto"/>
        <w:jc w:val="both"/>
        <w:rPr>
          <w:sz w:val="24"/>
        </w:rPr>
      </w:pPr>
      <w:r>
        <w:rPr>
          <w:sz w:val="24"/>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CD3CE0" w:rsidRDefault="00077EAF">
      <w:pPr>
        <w:spacing w:after="0" w:line="240" w:lineRule="auto"/>
        <w:jc w:val="both"/>
        <w:rPr>
          <w:sz w:val="24"/>
        </w:rPr>
      </w:pPr>
      <w:r>
        <w:rPr>
          <w:sz w:val="24"/>
        </w:rPr>
        <w:t>6.2.5. Інші права, передбачені чинним законодавством та цим Договором.</w:t>
      </w:r>
    </w:p>
    <w:p w:rsidR="00CD3CE0" w:rsidRDefault="00077EAF">
      <w:pPr>
        <w:spacing w:after="0" w:line="240" w:lineRule="auto"/>
        <w:jc w:val="both"/>
        <w:rPr>
          <w:sz w:val="24"/>
        </w:rPr>
      </w:pPr>
      <w:r>
        <w:rPr>
          <w:sz w:val="24"/>
        </w:rPr>
        <w:t xml:space="preserve">6.3. Постачальник зобов'язаний: </w:t>
      </w:r>
    </w:p>
    <w:p w:rsidR="00CD3CE0" w:rsidRDefault="00077EAF">
      <w:pPr>
        <w:spacing w:after="0" w:line="240" w:lineRule="auto"/>
        <w:jc w:val="both"/>
        <w:rPr>
          <w:sz w:val="24"/>
        </w:rPr>
      </w:pPr>
      <w:r>
        <w:rPr>
          <w:sz w:val="24"/>
        </w:rPr>
        <w:t>6.3.1. Забезпечити поставку товару на умовах та у строки, встановлені цим Договором.</w:t>
      </w:r>
    </w:p>
    <w:p w:rsidR="00CD3CE0" w:rsidRDefault="00077EAF">
      <w:pPr>
        <w:spacing w:after="0" w:line="240" w:lineRule="auto"/>
        <w:jc w:val="both"/>
        <w:rPr>
          <w:sz w:val="24"/>
        </w:rPr>
      </w:pPr>
      <w:r>
        <w:rPr>
          <w:sz w:val="24"/>
        </w:rPr>
        <w:t>6.3.2. Забезпечити поставку товару, асортимент, кількість, якість та ціна якого відповідає умовам, які встановлені цим Договором.</w:t>
      </w:r>
    </w:p>
    <w:p w:rsidR="00CD3CE0" w:rsidRDefault="00077EAF">
      <w:pPr>
        <w:spacing w:after="0" w:line="240" w:lineRule="auto"/>
        <w:jc w:val="both"/>
        <w:rPr>
          <w:sz w:val="24"/>
        </w:rPr>
      </w:pPr>
      <w:r>
        <w:rPr>
          <w:sz w:val="24"/>
        </w:rPr>
        <w:t>6.3.3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6.4. Постачальник має право:</w:t>
      </w:r>
    </w:p>
    <w:p w:rsidR="00CD3CE0" w:rsidRDefault="00077EAF">
      <w:pPr>
        <w:spacing w:after="0" w:line="240" w:lineRule="auto"/>
        <w:jc w:val="both"/>
        <w:rPr>
          <w:sz w:val="24"/>
        </w:rPr>
      </w:pPr>
      <w:r>
        <w:rPr>
          <w:sz w:val="24"/>
        </w:rPr>
        <w:t>6.4.1. Своєчасно та в повному обсязі отримувати оплату за товар, згідно розділу 4 цього Договору.</w:t>
      </w:r>
    </w:p>
    <w:p w:rsidR="00CD3CE0" w:rsidRDefault="00077EAF">
      <w:pPr>
        <w:spacing w:after="0" w:line="240" w:lineRule="auto"/>
        <w:jc w:val="both"/>
        <w:rPr>
          <w:sz w:val="24"/>
        </w:rPr>
      </w:pPr>
      <w:r>
        <w:rPr>
          <w:sz w:val="24"/>
        </w:rPr>
        <w:t>6.4.2. На дострокову поставку товару за письмовим погодженням із Замовником.</w:t>
      </w:r>
    </w:p>
    <w:p w:rsidR="00CD3CE0" w:rsidRDefault="00077EAF">
      <w:pPr>
        <w:spacing w:after="0" w:line="240" w:lineRule="auto"/>
        <w:jc w:val="both"/>
        <w:rPr>
          <w:sz w:val="24"/>
        </w:rPr>
      </w:pPr>
      <w:r>
        <w:rPr>
          <w:sz w:val="24"/>
        </w:rPr>
        <w:t>6.4.3. У разі невиконання зобов’язань Замовником Постачальник має право достроково розірвати цей Договір.</w:t>
      </w:r>
    </w:p>
    <w:p w:rsidR="00CD3CE0" w:rsidRDefault="00077EAF">
      <w:pPr>
        <w:spacing w:after="0" w:line="240" w:lineRule="auto"/>
        <w:jc w:val="both"/>
        <w:rPr>
          <w:sz w:val="24"/>
        </w:rPr>
      </w:pPr>
      <w:r>
        <w:rPr>
          <w:sz w:val="24"/>
        </w:rPr>
        <w:t>6.4.4. Інші права, передбачені чинним законодавством та цим Договором.</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VII. ВІДПОВІДАЛЬНІСТЬ СТОРІН </w:t>
      </w:r>
    </w:p>
    <w:p w:rsidR="00CD3CE0" w:rsidRDefault="00077EAF">
      <w:pPr>
        <w:spacing w:after="0" w:line="240" w:lineRule="auto"/>
        <w:jc w:val="both"/>
        <w:rPr>
          <w:sz w:val="24"/>
        </w:rPr>
      </w:pPr>
      <w:r>
        <w:rPr>
          <w:sz w:val="24"/>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CD3CE0" w:rsidRDefault="00077EAF">
      <w:pPr>
        <w:spacing w:after="0" w:line="240" w:lineRule="auto"/>
        <w:jc w:val="both"/>
        <w:rPr>
          <w:sz w:val="24"/>
        </w:rPr>
      </w:pPr>
      <w:r>
        <w:rPr>
          <w:sz w:val="24"/>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CD3CE0" w:rsidRDefault="00077EAF">
      <w:pPr>
        <w:spacing w:after="0" w:line="240" w:lineRule="auto"/>
        <w:jc w:val="both"/>
        <w:rPr>
          <w:sz w:val="24"/>
        </w:rPr>
      </w:pPr>
      <w:r>
        <w:rPr>
          <w:sz w:val="24"/>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CD3CE0" w:rsidRDefault="00077EAF">
      <w:pPr>
        <w:spacing w:after="0" w:line="240" w:lineRule="auto"/>
        <w:jc w:val="both"/>
        <w:rPr>
          <w:sz w:val="24"/>
        </w:rPr>
      </w:pPr>
      <w:r>
        <w:rPr>
          <w:sz w:val="24"/>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CD3CE0" w:rsidRDefault="00077EAF">
      <w:pPr>
        <w:spacing w:after="0" w:line="240" w:lineRule="auto"/>
        <w:jc w:val="both"/>
        <w:rPr>
          <w:sz w:val="24"/>
        </w:rPr>
      </w:pPr>
      <w:r>
        <w:rPr>
          <w:sz w:val="24"/>
        </w:rPr>
        <w:t>7.5. Сплата штрафних санкцій не звільняє Сторону, яка їх сплатила, від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VIII. ОБСТАВИНИ НЕПЕРЕБОРНОЇ СИЛИ</w:t>
      </w:r>
    </w:p>
    <w:p w:rsidR="00CD3CE0" w:rsidRDefault="00077EAF">
      <w:pPr>
        <w:spacing w:after="0" w:line="240" w:lineRule="auto"/>
        <w:jc w:val="both"/>
        <w:rPr>
          <w:sz w:val="24"/>
        </w:rPr>
      </w:pPr>
      <w:r>
        <w:rPr>
          <w:sz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3CE0" w:rsidRDefault="00077EAF">
      <w:pPr>
        <w:spacing w:after="0" w:line="240" w:lineRule="auto"/>
        <w:jc w:val="both"/>
        <w:rPr>
          <w:sz w:val="24"/>
        </w:rPr>
      </w:pPr>
      <w:r>
        <w:rPr>
          <w:sz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3CE0" w:rsidRDefault="00077EAF">
      <w:pPr>
        <w:spacing w:after="0" w:line="240" w:lineRule="auto"/>
        <w:jc w:val="both"/>
        <w:rPr>
          <w:sz w:val="24"/>
        </w:rPr>
      </w:pPr>
      <w:r>
        <w:rPr>
          <w:sz w:val="24"/>
        </w:rPr>
        <w:t>8.3. Сторона, для якої склались форс-мажорні обставини (</w:t>
      </w:r>
      <w:proofErr w:type="spellStart"/>
      <w:r>
        <w:rPr>
          <w:sz w:val="24"/>
        </w:rPr>
        <w:t>обставини</w:t>
      </w:r>
      <w:proofErr w:type="spellEnd"/>
      <w:r>
        <w:rPr>
          <w:sz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Документи, зазначені у цьому пункті, 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sz w:val="24"/>
        </w:rPr>
        <w:t>обставин</w:t>
      </w:r>
      <w:proofErr w:type="spellEnd"/>
      <w:r>
        <w:rPr>
          <w:sz w:val="24"/>
        </w:rPr>
        <w:t xml:space="preserve"> непереборної сили) та їх наслідків.</w:t>
      </w:r>
    </w:p>
    <w:p w:rsidR="00CD3CE0" w:rsidRDefault="00077EAF">
      <w:pPr>
        <w:spacing w:after="0" w:line="240" w:lineRule="auto"/>
        <w:jc w:val="both"/>
        <w:rPr>
          <w:sz w:val="24"/>
        </w:rPr>
      </w:pPr>
      <w:r>
        <w:rPr>
          <w:sz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3CE0" w:rsidRDefault="00077EAF">
      <w:pPr>
        <w:spacing w:after="0" w:line="240" w:lineRule="auto"/>
        <w:jc w:val="both"/>
        <w:rPr>
          <w:sz w:val="24"/>
        </w:rPr>
      </w:pPr>
      <w:r>
        <w:rPr>
          <w:sz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3CE0" w:rsidRDefault="00077EAF">
      <w:pPr>
        <w:spacing w:after="0" w:line="240" w:lineRule="auto"/>
        <w:jc w:val="both"/>
        <w:rPr>
          <w:sz w:val="24"/>
        </w:rPr>
      </w:pPr>
      <w:r>
        <w:rPr>
          <w:sz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3CE0" w:rsidRDefault="00077EAF">
      <w:pPr>
        <w:spacing w:after="0" w:line="240" w:lineRule="auto"/>
        <w:jc w:val="both"/>
        <w:rPr>
          <w:sz w:val="24"/>
        </w:rPr>
      </w:pPr>
      <w:r>
        <w:rPr>
          <w:sz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3CE0" w:rsidRDefault="00077EAF">
      <w:pPr>
        <w:spacing w:after="0" w:line="240" w:lineRule="auto"/>
        <w:jc w:val="both"/>
        <w:rPr>
          <w:sz w:val="24"/>
        </w:rPr>
      </w:pPr>
      <w:r>
        <w:rPr>
          <w:sz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w:t>
      </w:r>
      <w:r>
        <w:rPr>
          <w:sz w:val="24"/>
        </w:rPr>
        <w:lastRenderedPageBreak/>
        <w:t>звільняє Постачальника від відповідальності за невиконання або неналежне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IX. ВИРІШЕННЯ СПОРІВ</w:t>
      </w:r>
    </w:p>
    <w:p w:rsidR="00CD3CE0" w:rsidRDefault="00077EAF">
      <w:pPr>
        <w:spacing w:after="0" w:line="240" w:lineRule="auto"/>
        <w:jc w:val="both"/>
        <w:rPr>
          <w:sz w:val="24"/>
        </w:rPr>
      </w:pPr>
      <w:r>
        <w:rPr>
          <w:sz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3CE0" w:rsidRDefault="00077EAF">
      <w:pPr>
        <w:spacing w:after="0" w:line="240" w:lineRule="auto"/>
        <w:jc w:val="both"/>
        <w:rPr>
          <w:sz w:val="24"/>
        </w:rPr>
      </w:pPr>
      <w:r>
        <w:rPr>
          <w:sz w:val="24"/>
        </w:rPr>
        <w:t>9.2. У разі недосягнення Сторонами згоди спори (розбіжності) вирішуються у судовому порядку.</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X. СТРОК ДІЇ ДОГОВОРУ </w:t>
      </w:r>
    </w:p>
    <w:p w:rsidR="00CD3CE0" w:rsidRDefault="00077EAF">
      <w:pPr>
        <w:spacing w:after="0" w:line="240" w:lineRule="auto"/>
        <w:jc w:val="both"/>
        <w:rPr>
          <w:sz w:val="24"/>
        </w:rPr>
      </w:pPr>
      <w:r>
        <w:rPr>
          <w:sz w:val="24"/>
        </w:rPr>
        <w:t xml:space="preserve">10.1. Цей Договір набирає чинності з дня його підписання і діє до </w:t>
      </w:r>
      <w:r>
        <w:rPr>
          <w:b/>
          <w:sz w:val="24"/>
        </w:rPr>
        <w:t>31 грудня 2023 року</w:t>
      </w:r>
      <w:r>
        <w:rPr>
          <w:sz w:val="24"/>
        </w:rPr>
        <w:t xml:space="preserve">, але в будь-якому разі до повного виконання сторонами своїх зобов’язань. </w:t>
      </w:r>
    </w:p>
    <w:p w:rsidR="00CD3CE0" w:rsidRDefault="00077EAF">
      <w:pPr>
        <w:spacing w:after="0" w:line="240" w:lineRule="auto"/>
        <w:jc w:val="both"/>
        <w:rPr>
          <w:sz w:val="24"/>
        </w:rPr>
      </w:pPr>
      <w:r>
        <w:rPr>
          <w:sz w:val="24"/>
        </w:rPr>
        <w:t>10.2. Цей Договір укладається і підписується у двох примірниках, що мають однакову юридичну силу. </w:t>
      </w:r>
    </w:p>
    <w:p w:rsidR="00CD3CE0" w:rsidRDefault="00077EAF">
      <w:pPr>
        <w:spacing w:after="0" w:line="240" w:lineRule="auto"/>
        <w:ind w:firstLine="709"/>
        <w:jc w:val="center"/>
        <w:rPr>
          <w:b/>
          <w:sz w:val="24"/>
        </w:rPr>
      </w:pPr>
      <w:r>
        <w:rPr>
          <w:b/>
          <w:sz w:val="24"/>
        </w:rPr>
        <w:t>ХІ. ІНШІ УМОВИ</w:t>
      </w:r>
    </w:p>
    <w:p w:rsidR="00CD3CE0" w:rsidRDefault="00077EAF">
      <w:pPr>
        <w:spacing w:after="0" w:line="240" w:lineRule="auto"/>
        <w:jc w:val="both"/>
        <w:rPr>
          <w:sz w:val="24"/>
        </w:rPr>
      </w:pPr>
      <w:r>
        <w:rPr>
          <w:sz w:val="24"/>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CD3CE0" w:rsidRDefault="00077EAF">
      <w:pPr>
        <w:spacing w:after="0" w:line="240" w:lineRule="auto"/>
        <w:jc w:val="both"/>
        <w:rPr>
          <w:sz w:val="24"/>
        </w:rPr>
      </w:pPr>
      <w:r>
        <w:rPr>
          <w:sz w:val="24"/>
        </w:rPr>
        <w:t>11.2. Замовник не є платником податку на прибуток.</w:t>
      </w:r>
    </w:p>
    <w:p w:rsidR="00CD3CE0" w:rsidRDefault="00077EAF">
      <w:pPr>
        <w:spacing w:after="0" w:line="240" w:lineRule="auto"/>
        <w:jc w:val="both"/>
        <w:rPr>
          <w:sz w:val="24"/>
        </w:rPr>
      </w:pPr>
      <w:r>
        <w:rPr>
          <w:sz w:val="24"/>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CD3CE0" w:rsidRDefault="00077EAF">
      <w:pPr>
        <w:spacing w:after="0" w:line="240" w:lineRule="auto"/>
        <w:jc w:val="both"/>
        <w:rPr>
          <w:sz w:val="24"/>
        </w:rPr>
      </w:pPr>
      <w:r>
        <w:rPr>
          <w:sz w:val="24"/>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CD3CE0" w:rsidRDefault="00077EAF">
      <w:pPr>
        <w:spacing w:after="0" w:line="240" w:lineRule="auto"/>
        <w:jc w:val="both"/>
        <w:rPr>
          <w:sz w:val="24"/>
        </w:rPr>
      </w:pPr>
      <w:r>
        <w:rPr>
          <w:sz w:val="24"/>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CD3CE0" w:rsidRDefault="00077EAF">
      <w:pPr>
        <w:spacing w:after="0" w:line="240" w:lineRule="auto"/>
        <w:jc w:val="both"/>
        <w:rPr>
          <w:sz w:val="24"/>
        </w:rPr>
      </w:pPr>
      <w:r>
        <w:rPr>
          <w:sz w:val="24"/>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CD3CE0" w:rsidRDefault="00077EAF">
      <w:pPr>
        <w:spacing w:after="0" w:line="240" w:lineRule="auto"/>
        <w:jc w:val="both"/>
        <w:rPr>
          <w:sz w:val="24"/>
        </w:rPr>
      </w:pPr>
      <w:r>
        <w:rPr>
          <w:sz w:val="24"/>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CE0" w:rsidRDefault="00077EAF">
      <w:pPr>
        <w:spacing w:after="0" w:line="240" w:lineRule="auto"/>
        <w:ind w:firstLine="720"/>
        <w:jc w:val="both"/>
        <w:rPr>
          <w:sz w:val="24"/>
        </w:rPr>
      </w:pPr>
      <w:r>
        <w:rPr>
          <w:sz w:val="24"/>
        </w:rPr>
        <w:t xml:space="preserve">1) </w:t>
      </w:r>
      <w:r>
        <w:rPr>
          <w:i/>
          <w:sz w:val="24"/>
        </w:rPr>
        <w:t>зменшення обсягів закупівлі, зокрема з урахуванням фактичного обсягу видатків Замовника.</w:t>
      </w:r>
      <w:r>
        <w:rPr>
          <w:sz w:val="24"/>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E0" w:rsidRDefault="00077EAF">
      <w:pPr>
        <w:spacing w:after="0" w:line="240" w:lineRule="auto"/>
        <w:ind w:firstLine="720"/>
        <w:jc w:val="both"/>
        <w:rPr>
          <w:sz w:val="24"/>
          <w:shd w:val="clear" w:color="auto" w:fill="FFFFFF"/>
        </w:rPr>
      </w:pPr>
      <w:r>
        <w:rPr>
          <w:sz w:val="24"/>
          <w:shd w:val="clear" w:color="auto" w:fill="FFFFFF"/>
        </w:rPr>
        <w:t xml:space="preserve">2) </w:t>
      </w:r>
      <w:r>
        <w:rPr>
          <w:i/>
          <w:sz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hd w:val="clear" w:color="auto" w:fill="FFFFFF"/>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z w:val="24"/>
          <w:shd w:val="clear" w:color="auto" w:fill="FFFFFF"/>
        </w:rPr>
        <w:t>ами</w:t>
      </w:r>
      <w:proofErr w:type="spellEnd"/>
      <w:r>
        <w:rPr>
          <w:sz w:val="24"/>
          <w:shd w:val="clear" w:color="auto" w:fill="FFFFFF"/>
        </w:rPr>
        <w:t xml:space="preserve"> або листом/</w:t>
      </w:r>
      <w:proofErr w:type="spellStart"/>
      <w:r>
        <w:rPr>
          <w:sz w:val="24"/>
          <w:shd w:val="clear" w:color="auto" w:fill="FFFFFF"/>
        </w:rPr>
        <w:t>ами</w:t>
      </w:r>
      <w:proofErr w:type="spellEnd"/>
      <w:r>
        <w:rPr>
          <w:sz w:val="24"/>
          <w:shd w:val="clear" w:color="auto" w:fill="FFFFFF"/>
        </w:rPr>
        <w:t xml:space="preserve"> (завіреними копіями цих довідки/</w:t>
      </w:r>
      <w:proofErr w:type="spellStart"/>
      <w:r>
        <w:rPr>
          <w:sz w:val="24"/>
          <w:shd w:val="clear" w:color="auto" w:fill="FFFFFF"/>
        </w:rPr>
        <w:t>ок</w:t>
      </w:r>
      <w:proofErr w:type="spellEnd"/>
      <w:r>
        <w:rPr>
          <w:sz w:val="24"/>
          <w:shd w:val="clear" w:color="auto" w:fill="FFFFFF"/>
        </w:rPr>
        <w:t xml:space="preserve"> або листа/</w:t>
      </w:r>
      <w:proofErr w:type="spellStart"/>
      <w:r>
        <w:rPr>
          <w:sz w:val="24"/>
          <w:shd w:val="clear" w:color="auto" w:fill="FFFFFF"/>
        </w:rPr>
        <w:t>ів</w:t>
      </w:r>
      <w:proofErr w:type="spellEnd"/>
      <w:r>
        <w:rPr>
          <w:sz w:val="24"/>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D3CE0" w:rsidRDefault="00077EAF">
      <w:pPr>
        <w:spacing w:after="0" w:line="240" w:lineRule="auto"/>
        <w:ind w:firstLine="720"/>
        <w:jc w:val="both"/>
        <w:rPr>
          <w:color w:val="4A86E8"/>
          <w:sz w:val="24"/>
        </w:rPr>
      </w:pPr>
      <w:r>
        <w:rPr>
          <w:sz w:val="24"/>
          <w:shd w:val="clear" w:color="auto" w:fill="FFFFFF"/>
        </w:rPr>
        <w:lastRenderedPageBreak/>
        <w:t xml:space="preserve">3) </w:t>
      </w:r>
      <w:r>
        <w:rPr>
          <w:i/>
          <w:sz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sz w:val="24"/>
          <w:shd w:val="clear" w:color="auto" w:fill="FFFFFF"/>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E0" w:rsidRDefault="00077EAF">
      <w:pPr>
        <w:spacing w:after="0" w:line="240" w:lineRule="auto"/>
        <w:ind w:firstLine="720"/>
        <w:jc w:val="both"/>
        <w:rPr>
          <w:i/>
          <w:color w:val="4A86E8"/>
          <w:sz w:val="24"/>
          <w:shd w:val="clear" w:color="auto" w:fill="CCCCCC"/>
        </w:rPr>
      </w:pPr>
      <w:r>
        <w:rPr>
          <w:sz w:val="24"/>
        </w:rPr>
        <w:t xml:space="preserve">4) </w:t>
      </w:r>
      <w:r>
        <w:rPr>
          <w:i/>
          <w:sz w:val="24"/>
        </w:rPr>
        <w:t>продовження строку дії договору про закупівлю та строку виконання зобов’язань щодо</w:t>
      </w:r>
      <w:r>
        <w:rPr>
          <w:i/>
          <w:color w:val="4A86E8"/>
          <w:sz w:val="24"/>
        </w:rPr>
        <w:t xml:space="preserve"> </w:t>
      </w:r>
      <w:r>
        <w:rPr>
          <w:i/>
          <w:sz w:val="24"/>
        </w:rPr>
        <w:t>передачі товару</w:t>
      </w:r>
      <w:r>
        <w:rPr>
          <w:i/>
          <w:color w:val="4A86E8"/>
          <w:sz w:val="24"/>
        </w:rPr>
        <w:t xml:space="preserve"> </w:t>
      </w:r>
      <w:r>
        <w:rPr>
          <w:i/>
          <w:sz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3CE0" w:rsidRDefault="00077EAF">
      <w:pPr>
        <w:spacing w:after="0" w:line="240" w:lineRule="auto"/>
        <w:ind w:firstLine="720"/>
        <w:jc w:val="both"/>
        <w:rPr>
          <w:sz w:val="24"/>
        </w:rPr>
      </w:pPr>
      <w:r>
        <w:rPr>
          <w:sz w:val="24"/>
        </w:rPr>
        <w:t xml:space="preserve">5) </w:t>
      </w:r>
      <w:r>
        <w:rPr>
          <w:i/>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color w:val="4A86E8"/>
          <w:sz w:val="24"/>
        </w:rPr>
        <w:t xml:space="preserve"> </w:t>
      </w:r>
      <w:r>
        <w:rPr>
          <w:sz w:val="24"/>
        </w:rPr>
        <w:t>Сторони можуть внести зміни до Договору в разі узгодженої зміни ціни в бік зменшення (без зміни кількості (обсягу) та якості товарів));</w:t>
      </w:r>
    </w:p>
    <w:p w:rsidR="00CD3CE0" w:rsidRDefault="00077EAF">
      <w:pPr>
        <w:spacing w:after="0" w:line="240" w:lineRule="auto"/>
        <w:ind w:firstLine="720"/>
        <w:jc w:val="both"/>
        <w:rPr>
          <w:sz w:val="24"/>
        </w:rPr>
      </w:pPr>
      <w:r>
        <w:rPr>
          <w:sz w:val="24"/>
        </w:rPr>
        <w:t xml:space="preserve">6) </w:t>
      </w:r>
      <w:r>
        <w:rPr>
          <w:i/>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sz w:val="24"/>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CE0" w:rsidRDefault="00077EAF">
      <w:pPr>
        <w:spacing w:after="0" w:line="240" w:lineRule="auto"/>
        <w:ind w:firstLine="720"/>
        <w:jc w:val="both"/>
        <w:rPr>
          <w:sz w:val="24"/>
        </w:rPr>
      </w:pPr>
      <w:r>
        <w:rPr>
          <w:sz w:val="24"/>
        </w:rPr>
        <w:t xml:space="preserve">7) </w:t>
      </w:r>
      <w:r>
        <w:rPr>
          <w:i/>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4"/>
        </w:rPr>
        <w:t>Platts</w:t>
      </w:r>
      <w:proofErr w:type="spellEnd"/>
      <w:r>
        <w:rPr>
          <w:i/>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D3CE0" w:rsidRDefault="00077EAF">
      <w:pPr>
        <w:spacing w:after="0" w:line="240" w:lineRule="auto"/>
        <w:ind w:firstLine="720"/>
        <w:jc w:val="both"/>
        <w:rPr>
          <w:sz w:val="24"/>
        </w:rPr>
      </w:pPr>
      <w:r>
        <w:rPr>
          <w:sz w:val="24"/>
        </w:rPr>
        <w:t xml:space="preserve">8) </w:t>
      </w:r>
      <w:r>
        <w:rPr>
          <w:i/>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4"/>
          <w:shd w:val="clear" w:color="auto" w:fill="FFFFFF"/>
        </w:rPr>
        <w:t xml:space="preserve"> </w:t>
      </w:r>
      <w:r>
        <w:rPr>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E0" w:rsidRDefault="00077EAF">
      <w:pPr>
        <w:spacing w:after="0" w:line="240" w:lineRule="auto"/>
        <w:jc w:val="both"/>
        <w:rPr>
          <w:sz w:val="24"/>
        </w:rPr>
      </w:pPr>
      <w:r>
        <w:rPr>
          <w:sz w:val="24"/>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3CE0" w:rsidRDefault="00077EAF">
      <w:pPr>
        <w:spacing w:after="0" w:line="240" w:lineRule="auto"/>
        <w:jc w:val="both"/>
        <w:rPr>
          <w:sz w:val="24"/>
        </w:rPr>
      </w:pPr>
      <w:r>
        <w:rPr>
          <w:sz w:val="24"/>
        </w:rPr>
        <w:lastRenderedPageBreak/>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3CE0" w:rsidRDefault="00077EAF">
      <w:pPr>
        <w:spacing w:after="0" w:line="240" w:lineRule="auto"/>
        <w:jc w:val="both"/>
        <w:rPr>
          <w:sz w:val="24"/>
        </w:rPr>
      </w:pPr>
      <w:r>
        <w:rPr>
          <w:sz w:val="24"/>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3CE0" w:rsidRDefault="00077EAF">
      <w:pPr>
        <w:spacing w:after="0" w:line="240" w:lineRule="auto"/>
        <w:jc w:val="both"/>
        <w:rPr>
          <w:sz w:val="24"/>
        </w:rPr>
      </w:pPr>
      <w:r>
        <w:rPr>
          <w:sz w:val="24"/>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3CE0" w:rsidRDefault="00077EAF">
      <w:pPr>
        <w:spacing w:after="0" w:line="240" w:lineRule="auto"/>
        <w:jc w:val="both"/>
        <w:rPr>
          <w:sz w:val="24"/>
        </w:rPr>
      </w:pPr>
      <w:r>
        <w:rPr>
          <w:sz w:val="24"/>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3CE0" w:rsidRDefault="00077EAF">
      <w:pPr>
        <w:spacing w:after="0" w:line="240" w:lineRule="auto"/>
        <w:jc w:val="both"/>
        <w:rPr>
          <w:sz w:val="24"/>
        </w:rPr>
      </w:pPr>
      <w:r>
        <w:rPr>
          <w:sz w:val="24"/>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Pr>
          <w:sz w:val="24"/>
        </w:rPr>
        <w:t>„Реквізити</w:t>
      </w:r>
      <w:proofErr w:type="spellEnd"/>
      <w:r>
        <w:rPr>
          <w:sz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3CE0" w:rsidRDefault="00077EAF">
      <w:pPr>
        <w:spacing w:after="0" w:line="240" w:lineRule="auto"/>
        <w:jc w:val="both"/>
        <w:rPr>
          <w:sz w:val="24"/>
        </w:rPr>
      </w:pPr>
      <w:r>
        <w:rPr>
          <w:sz w:val="24"/>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3CE0" w:rsidRDefault="00077EAF">
      <w:pPr>
        <w:spacing w:after="0" w:line="240" w:lineRule="auto"/>
        <w:jc w:val="both"/>
        <w:rPr>
          <w:sz w:val="24"/>
        </w:rPr>
      </w:pPr>
      <w:r>
        <w:rPr>
          <w:sz w:val="24"/>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3CE0" w:rsidRDefault="00077EAF">
      <w:pPr>
        <w:spacing w:after="0" w:line="240" w:lineRule="auto"/>
        <w:jc w:val="both"/>
        <w:rPr>
          <w:sz w:val="24"/>
        </w:rPr>
      </w:pPr>
      <w:r>
        <w:rPr>
          <w:sz w:val="24"/>
        </w:rPr>
        <w:t>11.16. У випадках, не передбачених дійсним договором про закупівлю, Сторони керуються чинним законодавством України.</w:t>
      </w:r>
    </w:p>
    <w:p w:rsidR="00CD3CE0" w:rsidRDefault="00077EAF">
      <w:pPr>
        <w:spacing w:after="0" w:line="240" w:lineRule="auto"/>
        <w:ind w:firstLine="709"/>
        <w:jc w:val="center"/>
        <w:rPr>
          <w:b/>
          <w:color w:val="000000"/>
          <w:sz w:val="24"/>
        </w:rPr>
      </w:pPr>
      <w:r>
        <w:rPr>
          <w:b/>
          <w:color w:val="000000"/>
          <w:sz w:val="24"/>
        </w:rPr>
        <w:t>ХІІ. ОПЕРАТИВНО-ГОСПОДАРСЬКІ САНКЦІЇ</w:t>
      </w:r>
    </w:p>
    <w:p w:rsidR="00CD3CE0" w:rsidRDefault="00077EAF">
      <w:pPr>
        <w:spacing w:after="0" w:line="240" w:lineRule="auto"/>
        <w:jc w:val="both"/>
        <w:rPr>
          <w:sz w:val="24"/>
        </w:rPr>
      </w:pPr>
      <w:r>
        <w:rPr>
          <w:sz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E0" w:rsidRDefault="00077EAF">
      <w:pPr>
        <w:spacing w:after="0" w:line="240" w:lineRule="auto"/>
        <w:jc w:val="both"/>
        <w:rPr>
          <w:sz w:val="24"/>
        </w:rPr>
      </w:pPr>
      <w:r>
        <w:rPr>
          <w:sz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D3CE0" w:rsidRDefault="00077EAF">
      <w:pPr>
        <w:tabs>
          <w:tab w:val="left" w:pos="708"/>
        </w:tabs>
        <w:spacing w:after="0" w:line="240" w:lineRule="auto"/>
        <w:ind w:firstLine="284"/>
        <w:jc w:val="both"/>
        <w:rPr>
          <w:sz w:val="24"/>
        </w:rPr>
      </w:pPr>
      <w:r>
        <w:rPr>
          <w:sz w:val="24"/>
        </w:rPr>
        <w:t xml:space="preserve">● </w:t>
      </w:r>
      <w:r>
        <w:rPr>
          <w:sz w:val="24"/>
        </w:rPr>
        <w:tab/>
        <w:t>якості поставленого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поставки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усунення дефектів.</w:t>
      </w:r>
    </w:p>
    <w:p w:rsidR="00CD3CE0" w:rsidRDefault="00077EAF">
      <w:pPr>
        <w:spacing w:after="0" w:line="240" w:lineRule="auto"/>
        <w:jc w:val="both"/>
        <w:rPr>
          <w:sz w:val="24"/>
        </w:rPr>
      </w:pPr>
      <w:r>
        <w:rPr>
          <w:sz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D3CE0" w:rsidRDefault="00077EAF">
      <w:pPr>
        <w:spacing w:after="0" w:line="240" w:lineRule="auto"/>
        <w:jc w:val="both"/>
        <w:rPr>
          <w:sz w:val="24"/>
        </w:rPr>
      </w:pPr>
      <w:r>
        <w:rPr>
          <w:sz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CD3CE0" w:rsidRDefault="00CD3CE0">
      <w:pPr>
        <w:spacing w:after="0" w:line="240" w:lineRule="auto"/>
        <w:jc w:val="both"/>
        <w:rPr>
          <w:sz w:val="24"/>
        </w:rPr>
      </w:pPr>
    </w:p>
    <w:p w:rsidR="00CD3CE0" w:rsidRDefault="00077EAF">
      <w:pPr>
        <w:spacing w:after="0" w:line="240" w:lineRule="auto"/>
        <w:ind w:firstLine="709"/>
        <w:jc w:val="center"/>
        <w:rPr>
          <w:sz w:val="24"/>
        </w:rPr>
      </w:pPr>
      <w:r>
        <w:rPr>
          <w:b/>
          <w:sz w:val="24"/>
        </w:rPr>
        <w:lastRenderedPageBreak/>
        <w:t xml:space="preserve">ХІІІ. </w:t>
      </w:r>
      <w:r>
        <w:rPr>
          <w:b/>
          <w:color w:val="000000"/>
          <w:sz w:val="24"/>
        </w:rPr>
        <w:t xml:space="preserve">ДОДАТКИ ДО ДОГОВОРУ </w:t>
      </w:r>
    </w:p>
    <w:p w:rsidR="00CD3CE0" w:rsidRDefault="00077EAF">
      <w:pPr>
        <w:spacing w:after="0" w:line="240" w:lineRule="auto"/>
        <w:rPr>
          <w:color w:val="000000"/>
          <w:sz w:val="24"/>
        </w:rPr>
      </w:pPr>
      <w:r>
        <w:rPr>
          <w:color w:val="000000"/>
          <w:sz w:val="24"/>
        </w:rPr>
        <w:t>13.1. Невід'ємною частиною цього Договору є Специфікація (Додаток 1).</w:t>
      </w:r>
    </w:p>
    <w:p w:rsidR="00CD3CE0" w:rsidRDefault="00CD3CE0">
      <w:pPr>
        <w:spacing w:after="0" w:line="240" w:lineRule="auto"/>
        <w:rPr>
          <w:color w:val="000000"/>
          <w:sz w:val="24"/>
        </w:rPr>
      </w:pPr>
    </w:p>
    <w:p w:rsidR="00CD3CE0" w:rsidRDefault="00077EAF">
      <w:pPr>
        <w:spacing w:after="0" w:line="240" w:lineRule="auto"/>
        <w:ind w:firstLine="709"/>
        <w:jc w:val="center"/>
        <w:rPr>
          <w:b/>
          <w:color w:val="000000"/>
          <w:sz w:val="24"/>
        </w:rPr>
      </w:pPr>
      <w:r>
        <w:rPr>
          <w:b/>
          <w:color w:val="000000"/>
          <w:sz w:val="24"/>
        </w:rPr>
        <w:t>XIV. МІСЦЕЗНАХОДЖЕННЯ ТА БАНКІВСЬКІ РЕКВІЗИТИ СТОРІН</w:t>
      </w:r>
    </w:p>
    <w:p w:rsidR="00CD3CE0" w:rsidRDefault="00CD3CE0">
      <w:pPr>
        <w:spacing w:after="0" w:line="240" w:lineRule="auto"/>
        <w:ind w:firstLine="709"/>
        <w:jc w:val="center"/>
        <w:rPr>
          <w:b/>
          <w:color w:val="000000"/>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819"/>
      </w:tblGrid>
      <w:tr w:rsidR="00CD3CE0">
        <w:trPr>
          <w:trHeight w:val="255"/>
        </w:trPr>
        <w:tc>
          <w:tcPr>
            <w:tcW w:w="5245" w:type="dxa"/>
          </w:tcPr>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894569" w:rsidRPr="00822F23" w:rsidRDefault="00894569" w:rsidP="00894569">
            <w:pPr>
              <w:suppressAutoHyphens/>
              <w:spacing w:after="0"/>
              <w:jc w:val="both"/>
              <w:rPr>
                <w:sz w:val="24"/>
                <w:szCs w:val="24"/>
                <w:lang w:val="en-US"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9C2026" w:rsidRDefault="004E7CA0" w:rsidP="004E7CA0">
            <w:pPr>
              <w:suppressAutoHyphens/>
              <w:spacing w:after="0"/>
              <w:jc w:val="both"/>
              <w:rPr>
                <w:sz w:val="24"/>
                <w:szCs w:val="24"/>
                <w:lang w:eastAsia="zh-CN"/>
              </w:rPr>
            </w:pP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8"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19" w:type="dxa"/>
          </w:tcPr>
          <w:p w:rsidR="00CD3CE0" w:rsidRDefault="0007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ПОСТАЧАЛЬНИК:</w:t>
            </w:r>
          </w:p>
          <w:p w:rsidR="00CD3CE0" w:rsidRDefault="00CD3CE0">
            <w:pPr>
              <w:tabs>
                <w:tab w:val="left" w:pos="1425"/>
              </w:tabs>
              <w:spacing w:after="0" w:line="240" w:lineRule="auto"/>
              <w:rPr>
                <w:sz w:val="24"/>
              </w:rPr>
            </w:pPr>
          </w:p>
        </w:tc>
      </w:tr>
    </w:tbl>
    <w:p w:rsidR="00CD3CE0" w:rsidRDefault="00077EAF">
      <w:pPr>
        <w:widowControl w:val="0"/>
        <w:spacing w:after="0" w:line="240" w:lineRule="auto"/>
        <w:ind w:firstLine="709"/>
        <w:rPr>
          <w:sz w:val="24"/>
        </w:rPr>
      </w:pPr>
      <w:r>
        <w:rPr>
          <w:sz w:val="24"/>
        </w:rPr>
        <w:t xml:space="preserve">                                                                                                          </w:t>
      </w: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077EAF">
      <w:pPr>
        <w:widowControl w:val="0"/>
        <w:spacing w:after="0" w:line="240" w:lineRule="auto"/>
        <w:ind w:firstLine="709"/>
        <w:jc w:val="right"/>
        <w:rPr>
          <w:sz w:val="24"/>
        </w:rPr>
      </w:pPr>
      <w:r>
        <w:rPr>
          <w:sz w:val="24"/>
        </w:rPr>
        <w:t xml:space="preserve">     Додаток 1</w:t>
      </w:r>
    </w:p>
    <w:p w:rsidR="00CD3CE0" w:rsidRDefault="00077EAF">
      <w:pPr>
        <w:widowControl w:val="0"/>
        <w:spacing w:after="0" w:line="240" w:lineRule="auto"/>
        <w:ind w:firstLine="709"/>
        <w:rPr>
          <w:sz w:val="24"/>
        </w:rPr>
      </w:pPr>
      <w:r>
        <w:rPr>
          <w:sz w:val="24"/>
        </w:rPr>
        <w:t xml:space="preserve">                                                                                                               до договору №______ </w:t>
      </w:r>
    </w:p>
    <w:p w:rsidR="00CD3CE0" w:rsidRDefault="00077EAF">
      <w:pPr>
        <w:widowControl w:val="0"/>
        <w:spacing w:after="0" w:line="240" w:lineRule="auto"/>
        <w:ind w:firstLine="709"/>
        <w:rPr>
          <w:sz w:val="24"/>
        </w:rPr>
      </w:pPr>
      <w:r>
        <w:rPr>
          <w:sz w:val="24"/>
        </w:rPr>
        <w:t xml:space="preserve">                                                                                                               від ________________ </w:t>
      </w:r>
    </w:p>
    <w:p w:rsidR="00CD3CE0" w:rsidRDefault="00CD3CE0">
      <w:pPr>
        <w:widowControl w:val="0"/>
        <w:spacing w:after="0" w:line="240" w:lineRule="auto"/>
        <w:rPr>
          <w:sz w:val="24"/>
        </w:rPr>
      </w:pPr>
    </w:p>
    <w:p w:rsidR="00CD3CE0" w:rsidRDefault="00077EAF">
      <w:pPr>
        <w:widowControl w:val="0"/>
        <w:tabs>
          <w:tab w:val="left" w:pos="4722"/>
        </w:tabs>
        <w:spacing w:after="0" w:line="240" w:lineRule="auto"/>
        <w:ind w:firstLine="709"/>
        <w:jc w:val="center"/>
        <w:rPr>
          <w:b/>
          <w:sz w:val="24"/>
        </w:rPr>
      </w:pPr>
      <w:r>
        <w:rPr>
          <w:b/>
          <w:sz w:val="24"/>
        </w:rPr>
        <w:t>СПЕЦИФІКАЦІЯ</w:t>
      </w:r>
    </w:p>
    <w:p w:rsidR="00CD3CE0" w:rsidRDefault="00CD3CE0">
      <w:pPr>
        <w:widowControl w:val="0"/>
        <w:tabs>
          <w:tab w:val="left" w:pos="4722"/>
        </w:tabs>
        <w:spacing w:after="0" w:line="240" w:lineRule="auto"/>
        <w:ind w:firstLine="709"/>
        <w:jc w:val="center"/>
        <w:rPr>
          <w:b/>
          <w:sz w:val="24"/>
        </w:rPr>
      </w:pPr>
    </w:p>
    <w:p w:rsidR="004E7CA0" w:rsidRPr="004E7CA0" w:rsidRDefault="00077EAF" w:rsidP="004E7CA0">
      <w:pPr>
        <w:pStyle w:val="3"/>
        <w:spacing w:before="0" w:beforeAutospacing="0" w:after="0" w:afterAutospacing="0"/>
        <w:jc w:val="center"/>
        <w:rPr>
          <w:sz w:val="24"/>
        </w:rPr>
      </w:pPr>
      <w:r>
        <w:rPr>
          <w:color w:val="000000"/>
          <w:sz w:val="24"/>
        </w:rPr>
        <w:t xml:space="preserve">Код національного класифікатора України </w:t>
      </w:r>
      <w:r>
        <w:rPr>
          <w:sz w:val="24"/>
        </w:rPr>
        <w:t xml:space="preserve">ДК 021:2015 «Єдиний закупівельний словник» </w:t>
      </w:r>
      <w:r w:rsidR="004E7CA0" w:rsidRPr="004E7CA0">
        <w:rPr>
          <w:sz w:val="24"/>
        </w:rPr>
        <w:t>33690000-3 - Лікарські засоби різні</w:t>
      </w:r>
    </w:p>
    <w:p w:rsidR="00CD3CE0" w:rsidRDefault="00CD3CE0">
      <w:pPr>
        <w:spacing w:after="0" w:line="240" w:lineRule="auto"/>
        <w:ind w:left="720"/>
        <w:contextualSpacing/>
        <w:jc w:val="center"/>
        <w:rPr>
          <w:b/>
          <w:sz w:val="24"/>
        </w:rPr>
      </w:pPr>
    </w:p>
    <w:tbl>
      <w:tblPr>
        <w:tblW w:w="5000" w:type="pct"/>
        <w:tblLayout w:type="fixed"/>
        <w:tblLook w:val="04A0" w:firstRow="1" w:lastRow="0" w:firstColumn="1" w:lastColumn="0" w:noHBand="0" w:noVBand="1"/>
      </w:tblPr>
      <w:tblGrid>
        <w:gridCol w:w="236"/>
        <w:gridCol w:w="321"/>
        <w:gridCol w:w="2247"/>
        <w:gridCol w:w="1701"/>
        <w:gridCol w:w="229"/>
        <w:gridCol w:w="903"/>
        <w:gridCol w:w="994"/>
        <w:gridCol w:w="1057"/>
        <w:gridCol w:w="1390"/>
        <w:gridCol w:w="1344"/>
      </w:tblGrid>
      <w:tr w:rsidR="00CD3CE0">
        <w:trPr>
          <w:trHeight w:val="844"/>
        </w:trPr>
        <w:tc>
          <w:tcPr>
            <w:tcW w:w="267" w:type="pct"/>
            <w:gridSpan w:val="2"/>
            <w:tcBorders>
              <w:top w:val="single" w:sz="4" w:space="0" w:color="auto"/>
              <w:left w:val="single" w:sz="4" w:space="0" w:color="auto"/>
              <w:bottom w:val="single" w:sz="4" w:space="0" w:color="auto"/>
              <w:right w:val="single" w:sz="4" w:space="0" w:color="auto"/>
            </w:tcBorders>
            <w:vAlign w:val="center"/>
          </w:tcPr>
          <w:p w:rsidR="00CD3CE0" w:rsidRDefault="00077EAF">
            <w:pPr>
              <w:spacing w:after="0" w:line="240" w:lineRule="auto"/>
              <w:jc w:val="center"/>
              <w:rPr>
                <w:sz w:val="24"/>
              </w:rPr>
            </w:pPr>
            <w:r>
              <w:rPr>
                <w:sz w:val="24"/>
              </w:rPr>
              <w:t>№ з/п</w:t>
            </w:r>
          </w:p>
        </w:tc>
        <w:tc>
          <w:tcPr>
            <w:tcW w:w="1078"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 xml:space="preserve">Найменування </w:t>
            </w:r>
          </w:p>
        </w:tc>
        <w:tc>
          <w:tcPr>
            <w:tcW w:w="816"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color w:val="1A0DAB"/>
                <w:sz w:val="24"/>
                <w:u w:val="single"/>
                <w:shd w:val="clear" w:color="auto" w:fill="FFFFFF"/>
              </w:rPr>
            </w:pPr>
            <w:r>
              <w:rPr>
                <w:sz w:val="24"/>
              </w:rPr>
              <w:t>код НК 024:2023</w:t>
            </w:r>
            <w:r>
              <w:rPr>
                <w:sz w:val="24"/>
              </w:rPr>
              <w:fldChar w:fldCharType="begin"/>
            </w:r>
            <w:r>
              <w:rPr>
                <w:sz w:val="24"/>
              </w:rPr>
              <w:instrText xml:space="preserve"> HYPERLINK "https://radnuk.com.ua/pravova-baza/klasyfikator-medychnykh-vyrobiv-nk-024-2019/" \t "_blank" </w:instrText>
            </w:r>
            <w:r>
              <w:rPr>
                <w:sz w:val="24"/>
              </w:rPr>
              <w:fldChar w:fldCharType="separate"/>
            </w:r>
          </w:p>
          <w:p w:rsidR="00CD3CE0" w:rsidRDefault="00077EAF">
            <w:pPr>
              <w:spacing w:after="0" w:line="240" w:lineRule="auto"/>
              <w:jc w:val="center"/>
              <w:rPr>
                <w:sz w:val="24"/>
              </w:rPr>
            </w:pPr>
            <w:r>
              <w:rPr>
                <w:sz w:val="24"/>
              </w:rPr>
              <w:t>Класифікатор медичних виробів </w:t>
            </w:r>
            <w:r>
              <w:rPr>
                <w:sz w:val="24"/>
              </w:rPr>
              <w:fldChar w:fldCharType="end"/>
            </w:r>
          </w:p>
        </w:tc>
        <w:tc>
          <w:tcPr>
            <w:tcW w:w="543" w:type="pct"/>
            <w:gridSpan w:val="2"/>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Країна виробник</w:t>
            </w:r>
          </w:p>
        </w:tc>
        <w:tc>
          <w:tcPr>
            <w:tcW w:w="47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Одиниця виміру</w:t>
            </w:r>
          </w:p>
        </w:tc>
        <w:tc>
          <w:tcPr>
            <w:tcW w:w="50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Кількість</w:t>
            </w:r>
          </w:p>
        </w:tc>
        <w:tc>
          <w:tcPr>
            <w:tcW w:w="667"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Ціна за одиницю</w:t>
            </w:r>
          </w:p>
          <w:p w:rsidR="00CD3CE0" w:rsidRDefault="00077EAF">
            <w:pPr>
              <w:widowControl w:val="0"/>
              <w:spacing w:after="0" w:line="240" w:lineRule="auto"/>
              <w:jc w:val="center"/>
              <w:rPr>
                <w:sz w:val="24"/>
              </w:rPr>
            </w:pPr>
            <w:r>
              <w:rPr>
                <w:sz w:val="24"/>
              </w:rPr>
              <w:t xml:space="preserve">(з/без ПДВ), грн..         </w:t>
            </w:r>
          </w:p>
        </w:tc>
        <w:tc>
          <w:tcPr>
            <w:tcW w:w="645"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Загальна вартість,</w:t>
            </w:r>
          </w:p>
          <w:p w:rsidR="00CD3CE0" w:rsidRDefault="00077EAF">
            <w:pPr>
              <w:widowControl w:val="0"/>
              <w:spacing w:after="0" w:line="240" w:lineRule="auto"/>
              <w:jc w:val="center"/>
              <w:rPr>
                <w:sz w:val="24"/>
              </w:rPr>
            </w:pPr>
            <w:r>
              <w:rPr>
                <w:sz w:val="24"/>
              </w:rPr>
              <w:t>(з/без ПДВ), грн..</w:t>
            </w:r>
          </w:p>
        </w:tc>
      </w:tr>
      <w:tr w:rsidR="00CD3CE0">
        <w:trPr>
          <w:trHeight w:val="436"/>
        </w:trPr>
        <w:tc>
          <w:tcPr>
            <w:tcW w:w="267" w:type="pct"/>
            <w:gridSpan w:val="2"/>
            <w:tcBorders>
              <w:top w:val="nil"/>
              <w:left w:val="single" w:sz="4" w:space="0" w:color="auto"/>
              <w:bottom w:val="single" w:sz="4" w:space="0" w:color="auto"/>
              <w:right w:val="single" w:sz="4" w:space="0" w:color="auto"/>
            </w:tcBorders>
            <w:noWrap/>
            <w:vAlign w:val="center"/>
          </w:tcPr>
          <w:p w:rsidR="00CD3CE0" w:rsidRDefault="00CD3CE0">
            <w:pPr>
              <w:spacing w:after="0" w:line="240" w:lineRule="auto"/>
              <w:jc w:val="center"/>
              <w:rPr>
                <w:color w:val="000000"/>
                <w:sz w:val="24"/>
              </w:rPr>
            </w:pPr>
          </w:p>
        </w:tc>
        <w:tc>
          <w:tcPr>
            <w:tcW w:w="1078" w:type="pct"/>
            <w:tcBorders>
              <w:top w:val="single" w:sz="4" w:space="0" w:color="auto"/>
              <w:left w:val="nil"/>
              <w:bottom w:val="single" w:sz="4" w:space="0" w:color="auto"/>
              <w:right w:val="single" w:sz="4" w:space="0" w:color="auto"/>
            </w:tcBorders>
            <w:vAlign w:val="center"/>
          </w:tcPr>
          <w:p w:rsidR="00CD3CE0" w:rsidRDefault="00CD3CE0">
            <w:pPr>
              <w:jc w:val="both"/>
              <w:rPr>
                <w:sz w:val="24"/>
              </w:rPr>
            </w:pPr>
          </w:p>
        </w:tc>
        <w:tc>
          <w:tcPr>
            <w:tcW w:w="816" w:type="pct"/>
            <w:tcBorders>
              <w:top w:val="nil"/>
              <w:left w:val="nil"/>
              <w:bottom w:val="single" w:sz="4" w:space="0" w:color="auto"/>
              <w:right w:val="single" w:sz="4" w:space="0" w:color="auto"/>
            </w:tcBorders>
            <w:vAlign w:val="center"/>
          </w:tcPr>
          <w:p w:rsidR="00CD3CE0" w:rsidRDefault="00CD3CE0">
            <w:pPr>
              <w:jc w:val="both"/>
              <w:rPr>
                <w:sz w:val="24"/>
              </w:rPr>
            </w:pPr>
          </w:p>
        </w:tc>
        <w:tc>
          <w:tcPr>
            <w:tcW w:w="543" w:type="pct"/>
            <w:gridSpan w:val="2"/>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477" w:type="pct"/>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507" w:type="pct"/>
            <w:tcBorders>
              <w:top w:val="nil"/>
              <w:left w:val="nil"/>
              <w:bottom w:val="single" w:sz="4" w:space="0" w:color="auto"/>
              <w:right w:val="single" w:sz="4" w:space="0" w:color="auto"/>
            </w:tcBorders>
            <w:vAlign w:val="center"/>
          </w:tcPr>
          <w:p w:rsidR="00CD3CE0" w:rsidRDefault="00CD3CE0">
            <w:pPr>
              <w:spacing w:after="0" w:line="240" w:lineRule="auto"/>
              <w:jc w:val="center"/>
              <w:rPr>
                <w:sz w:val="24"/>
                <w:shd w:val="clear" w:color="auto" w:fill="FFFF00"/>
              </w:rPr>
            </w:pPr>
          </w:p>
        </w:tc>
        <w:tc>
          <w:tcPr>
            <w:tcW w:w="667" w:type="pct"/>
            <w:tcBorders>
              <w:top w:val="nil"/>
              <w:left w:val="nil"/>
              <w:bottom w:val="single" w:sz="4" w:space="0" w:color="auto"/>
              <w:right w:val="single" w:sz="4" w:space="0" w:color="auto"/>
            </w:tcBorders>
            <w:vAlign w:val="center"/>
          </w:tcPr>
          <w:p w:rsidR="00CD3CE0" w:rsidRDefault="00CD3CE0">
            <w:pPr>
              <w:spacing w:after="0" w:line="240" w:lineRule="auto"/>
              <w:rPr>
                <w:sz w:val="24"/>
                <w:shd w:val="clear" w:color="auto" w:fill="FFFF00"/>
              </w:rPr>
            </w:pPr>
          </w:p>
        </w:tc>
        <w:tc>
          <w:tcPr>
            <w:tcW w:w="645" w:type="pct"/>
            <w:tcBorders>
              <w:top w:val="nil"/>
              <w:left w:val="nil"/>
              <w:bottom w:val="single" w:sz="4" w:space="0" w:color="auto"/>
              <w:right w:val="single" w:sz="4" w:space="0" w:color="auto"/>
            </w:tcBorders>
          </w:tcPr>
          <w:p w:rsidR="00CD3CE0" w:rsidRDefault="00CD3CE0">
            <w:pPr>
              <w:spacing w:after="0" w:line="240" w:lineRule="auto"/>
              <w:rPr>
                <w:sz w:val="24"/>
                <w:shd w:val="clear" w:color="auto" w:fill="FFFF00"/>
              </w:rPr>
            </w:pPr>
          </w:p>
        </w:tc>
      </w:tr>
      <w:tr w:rsidR="00CD3CE0">
        <w:trPr>
          <w:trHeight w:val="451"/>
        </w:trPr>
        <w:tc>
          <w:tcPr>
            <w:tcW w:w="5000" w:type="pct"/>
            <w:gridSpan w:val="10"/>
            <w:tcBorders>
              <w:top w:val="nil"/>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sz w:val="24"/>
              </w:rPr>
              <w:t>Всього:</w:t>
            </w:r>
          </w:p>
        </w:tc>
      </w:tr>
      <w:tr w:rsidR="00CD3CE0">
        <w:trPr>
          <w:trHeight w:val="451"/>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b/>
                <w:sz w:val="24"/>
              </w:rPr>
              <w:t>Загальна сума договору: ______________________________________________________</w:t>
            </w:r>
          </w:p>
          <w:p w:rsidR="00CD3CE0" w:rsidRDefault="00077EAF">
            <w:pPr>
              <w:spacing w:after="0" w:line="240" w:lineRule="auto"/>
              <w:rPr>
                <w:b/>
                <w:sz w:val="24"/>
              </w:rPr>
            </w:pPr>
            <w:r>
              <w:rPr>
                <w:sz w:val="24"/>
              </w:rPr>
              <w:t xml:space="preserve">(зазначається з ПДВ або без ПДВ)                                                       </w:t>
            </w:r>
            <w:r>
              <w:rPr>
                <w:i/>
                <w:sz w:val="24"/>
              </w:rPr>
              <w:t>(Цифрами та словами)</w:t>
            </w:r>
          </w:p>
        </w:tc>
      </w:tr>
      <w:tr w:rsidR="00CD3CE0">
        <w:trPr>
          <w:gridBefore w:val="1"/>
          <w:wBefore w:w="113" w:type="pct"/>
          <w:trHeight w:val="272"/>
        </w:trPr>
        <w:tc>
          <w:tcPr>
            <w:tcW w:w="2158" w:type="pct"/>
            <w:gridSpan w:val="4"/>
          </w:tcPr>
          <w:p w:rsidR="00CD3CE0" w:rsidRDefault="00CD3CE0">
            <w:pPr>
              <w:spacing w:after="0" w:line="240" w:lineRule="auto"/>
              <w:ind w:right="-171" w:firstLine="709"/>
              <w:jc w:val="center"/>
              <w:rPr>
                <w:sz w:val="24"/>
              </w:rPr>
            </w:pPr>
          </w:p>
        </w:tc>
        <w:tc>
          <w:tcPr>
            <w:tcW w:w="2084" w:type="pct"/>
            <w:gridSpan w:val="4"/>
          </w:tcPr>
          <w:p w:rsidR="00CD3CE0" w:rsidRDefault="00CD3CE0">
            <w:pPr>
              <w:spacing w:after="0" w:line="240" w:lineRule="auto"/>
              <w:ind w:firstLine="709"/>
              <w:jc w:val="center"/>
              <w:rPr>
                <w:b/>
                <w:sz w:val="24"/>
              </w:rPr>
            </w:pPr>
          </w:p>
        </w:tc>
        <w:tc>
          <w:tcPr>
            <w:tcW w:w="645" w:type="pct"/>
          </w:tcPr>
          <w:p w:rsidR="00CD3CE0" w:rsidRDefault="00CD3CE0">
            <w:pPr>
              <w:spacing w:after="0" w:line="240" w:lineRule="auto"/>
              <w:ind w:firstLine="709"/>
              <w:jc w:val="center"/>
              <w:rPr>
                <w:b/>
                <w:sz w:val="24"/>
              </w:rPr>
            </w:pPr>
          </w:p>
        </w:tc>
      </w:tr>
      <w:tr w:rsidR="00CD3CE0">
        <w:trPr>
          <w:gridBefore w:val="1"/>
          <w:wBefore w:w="113" w:type="pct"/>
          <w:trHeight w:val="272"/>
        </w:trPr>
        <w:tc>
          <w:tcPr>
            <w:tcW w:w="2158" w:type="pct"/>
            <w:gridSpan w:val="4"/>
            <w:vAlign w:val="center"/>
          </w:tcPr>
          <w:p w:rsidR="00CD3CE0" w:rsidRDefault="00CD3CE0">
            <w:pPr>
              <w:spacing w:after="0" w:line="240" w:lineRule="auto"/>
              <w:jc w:val="center"/>
              <w:rPr>
                <w:b/>
                <w:sz w:val="24"/>
              </w:rPr>
            </w:pPr>
          </w:p>
        </w:tc>
        <w:tc>
          <w:tcPr>
            <w:tcW w:w="2084" w:type="pct"/>
            <w:gridSpan w:val="4"/>
          </w:tcPr>
          <w:p w:rsidR="00CD3CE0" w:rsidRDefault="00CD3CE0">
            <w:pPr>
              <w:spacing w:after="0" w:line="240" w:lineRule="auto"/>
              <w:rPr>
                <w:b/>
                <w:sz w:val="24"/>
              </w:rPr>
            </w:pPr>
          </w:p>
        </w:tc>
        <w:tc>
          <w:tcPr>
            <w:tcW w:w="645" w:type="pct"/>
          </w:tcPr>
          <w:p w:rsidR="00CD3CE0" w:rsidRDefault="00CD3CE0">
            <w:pPr>
              <w:spacing w:after="0" w:line="240" w:lineRule="auto"/>
              <w:rPr>
                <w:b/>
                <w:sz w:val="24"/>
              </w:rPr>
            </w:pPr>
          </w:p>
        </w:tc>
      </w:tr>
      <w:tr w:rsidR="00CD3CE0">
        <w:trPr>
          <w:gridBefore w:val="1"/>
          <w:wBefore w:w="113" w:type="pct"/>
          <w:trHeight w:val="272"/>
        </w:trPr>
        <w:tc>
          <w:tcPr>
            <w:tcW w:w="2158" w:type="pct"/>
            <w:gridSpan w:val="4"/>
          </w:tcPr>
          <w:p w:rsidR="00CD3CE0" w:rsidRDefault="00CD3CE0">
            <w:pPr>
              <w:spacing w:after="0" w:line="240" w:lineRule="auto"/>
              <w:rPr>
                <w:sz w:val="24"/>
              </w:rPr>
            </w:pPr>
          </w:p>
        </w:tc>
        <w:tc>
          <w:tcPr>
            <w:tcW w:w="2084" w:type="pct"/>
            <w:gridSpan w:val="4"/>
          </w:tcPr>
          <w:p w:rsidR="00CD3CE0" w:rsidRDefault="00CD3CE0">
            <w:pPr>
              <w:spacing w:after="0" w:line="240" w:lineRule="auto"/>
              <w:rPr>
                <w:sz w:val="24"/>
              </w:rPr>
            </w:pPr>
          </w:p>
        </w:tc>
        <w:tc>
          <w:tcPr>
            <w:tcW w:w="645" w:type="pct"/>
          </w:tcPr>
          <w:p w:rsidR="00CD3CE0" w:rsidRDefault="00CD3CE0">
            <w:pPr>
              <w:spacing w:after="0" w:line="240" w:lineRule="auto"/>
              <w:rPr>
                <w:sz w:val="24"/>
              </w:rPr>
            </w:pPr>
          </w:p>
        </w:tc>
      </w:tr>
    </w:tbl>
    <w:p w:rsidR="00CD3CE0" w:rsidRDefault="00077EAF">
      <w:pPr>
        <w:tabs>
          <w:tab w:val="left" w:pos="6015"/>
        </w:tabs>
        <w:spacing w:after="0" w:line="240" w:lineRule="auto"/>
        <w:rPr>
          <w:sz w:val="24"/>
          <w:shd w:val="clear" w:color="auto" w:fill="00FFFF"/>
        </w:rPr>
      </w:pPr>
      <w:r>
        <w:rPr>
          <w:sz w:val="24"/>
        </w:rPr>
        <w:lastRenderedPageBreak/>
        <w:t xml:space="preserve"> *Кількість є плановою та  може коригуватись у зв’язку з потребою </w:t>
      </w:r>
    </w:p>
    <w:p w:rsidR="00CD3CE0" w:rsidRDefault="00CD3CE0">
      <w:pPr>
        <w:tabs>
          <w:tab w:val="left" w:pos="2200"/>
        </w:tabs>
        <w:spacing w:after="0" w:line="240" w:lineRule="auto"/>
        <w:rPr>
          <w:b/>
          <w:color w:val="000000"/>
          <w:sz w:val="24"/>
        </w:rPr>
      </w:pPr>
    </w:p>
    <w:p w:rsidR="004E7CA0" w:rsidRDefault="004E7CA0">
      <w:pPr>
        <w:tabs>
          <w:tab w:val="left" w:pos="2200"/>
        </w:tabs>
        <w:spacing w:after="0" w:line="240" w:lineRule="auto"/>
        <w:rPr>
          <w:b/>
          <w:color w:val="000000"/>
          <w:sz w:val="24"/>
        </w:rPr>
      </w:pPr>
    </w:p>
    <w:p w:rsidR="00CD3CE0" w:rsidRDefault="00CD3CE0">
      <w:pPr>
        <w:spacing w:after="0" w:line="240" w:lineRule="auto"/>
        <w:ind w:firstLine="709"/>
        <w:jc w:val="center"/>
        <w:rPr>
          <w:b/>
          <w:color w:val="000000"/>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60"/>
      </w:tblGrid>
      <w:tr w:rsidR="00CD3CE0">
        <w:trPr>
          <w:trHeight w:val="255"/>
        </w:trPr>
        <w:tc>
          <w:tcPr>
            <w:tcW w:w="4898" w:type="dxa"/>
          </w:tcPr>
          <w:p w:rsidR="00CD3CE0" w:rsidRDefault="00CD3CE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p>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4E7CA0" w:rsidRPr="00894569" w:rsidRDefault="00894569" w:rsidP="004E7CA0">
            <w:pPr>
              <w:suppressAutoHyphens/>
              <w:spacing w:after="0"/>
              <w:jc w:val="both"/>
              <w:rPr>
                <w:sz w:val="24"/>
                <w:szCs w:val="24"/>
                <w:lang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9"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60" w:type="dxa"/>
          </w:tcPr>
          <w:p w:rsidR="00CD3CE0" w:rsidRDefault="00CD3CE0">
            <w:pPr>
              <w:spacing w:after="0" w:line="240" w:lineRule="auto"/>
              <w:ind w:firstLine="709"/>
              <w:jc w:val="center"/>
              <w:rPr>
                <w:b/>
                <w:sz w:val="24"/>
              </w:rPr>
            </w:pPr>
          </w:p>
          <w:p w:rsidR="00CD3CE0" w:rsidRDefault="00077EAF">
            <w:pPr>
              <w:spacing w:after="0" w:line="240" w:lineRule="auto"/>
              <w:ind w:firstLine="709"/>
              <w:jc w:val="center"/>
              <w:rPr>
                <w:b/>
                <w:sz w:val="24"/>
              </w:rPr>
            </w:pPr>
            <w:r>
              <w:rPr>
                <w:b/>
                <w:sz w:val="24"/>
              </w:rPr>
              <w:t>ПОСТАЧАЛЬНИК:</w:t>
            </w:r>
          </w:p>
          <w:p w:rsidR="00CD3CE0" w:rsidRDefault="00077EAF">
            <w:pPr>
              <w:spacing w:after="0" w:line="240" w:lineRule="auto"/>
              <w:ind w:left="-466" w:firstLine="1175"/>
              <w:jc w:val="center"/>
              <w:rPr>
                <w:b/>
                <w:sz w:val="24"/>
              </w:rPr>
            </w:pPr>
            <w:r>
              <w:rPr>
                <w:b/>
                <w:sz w:val="24"/>
              </w:rPr>
              <w:t xml:space="preserve"> </w:t>
            </w:r>
          </w:p>
        </w:tc>
      </w:tr>
    </w:tbl>
    <w:p w:rsidR="00CD3CE0" w:rsidRDefault="00CD3CE0">
      <w:pPr>
        <w:spacing w:after="0" w:line="240" w:lineRule="auto"/>
        <w:rPr>
          <w:b/>
          <w:color w:val="000000"/>
          <w:sz w:val="24"/>
        </w:rPr>
      </w:pPr>
    </w:p>
    <w:sectPr w:rsidR="00CD3CE0">
      <w:footerReference w:type="default" r:id="rId10"/>
      <w:headerReference w:type="first" r:id="rId11"/>
      <w:footerReference w:type="first" r:id="rId12"/>
      <w:pgSz w:w="11906" w:h="16838" w:code="9"/>
      <w:pgMar w:top="567" w:right="566" w:bottom="369" w:left="1134"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10" w:rsidRDefault="00211210">
      <w:pPr>
        <w:spacing w:after="0" w:line="240" w:lineRule="auto"/>
      </w:pPr>
      <w:r>
        <w:separator/>
      </w:r>
    </w:p>
  </w:endnote>
  <w:endnote w:type="continuationSeparator" w:id="0">
    <w:p w:rsidR="00211210" w:rsidRDefault="0021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7B289C">
      <w:rPr>
        <w:noProof/>
        <w:color w:val="000000"/>
        <w:sz w:val="24"/>
      </w:rPr>
      <w:t>9</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7B289C">
      <w:rPr>
        <w:noProof/>
        <w:color w:val="000000"/>
        <w:sz w:val="24"/>
      </w:rPr>
      <w:t>1</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10" w:rsidRDefault="00211210">
      <w:pPr>
        <w:spacing w:after="0" w:line="240" w:lineRule="auto"/>
      </w:pPr>
      <w:r>
        <w:separator/>
      </w:r>
    </w:p>
  </w:footnote>
  <w:footnote w:type="continuationSeparator" w:id="0">
    <w:p w:rsidR="00211210" w:rsidRDefault="0021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CD3CE0">
    <w:pPr>
      <w:pBdr>
        <w:top w:val="nil"/>
        <w:left w:val="nil"/>
        <w:bottom w:val="nil"/>
        <w:right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C417C"/>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1">
    <w:nsid w:val="08265A22"/>
    <w:multiLevelType w:val="multilevel"/>
    <w:tmpl w:val="82429D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9F70134"/>
    <w:multiLevelType w:val="hybridMultilevel"/>
    <w:tmpl w:val="10D626DA"/>
    <w:lvl w:ilvl="0" w:tplc="F5847D56">
      <w:start w:val="1001"/>
      <w:numFmt w:val="bullet"/>
      <w:lvlText w:val="-"/>
      <w:lvlJc w:val="left"/>
      <w:pPr>
        <w:ind w:left="720" w:hanging="360"/>
      </w:pPr>
      <w:rPr>
        <w:rFonts w:ascii="Times New Roman" w:hAnsi="Times New Roman"/>
      </w:rPr>
    </w:lvl>
    <w:lvl w:ilvl="1" w:tplc="EDD470B4">
      <w:start w:val="1"/>
      <w:numFmt w:val="bullet"/>
      <w:lvlText w:val="o"/>
      <w:lvlJc w:val="left"/>
      <w:pPr>
        <w:ind w:left="1440" w:hanging="360"/>
      </w:pPr>
      <w:rPr>
        <w:rFonts w:ascii="Courier New" w:hAnsi="Courier New"/>
      </w:rPr>
    </w:lvl>
    <w:lvl w:ilvl="2" w:tplc="1BD4F8F4">
      <w:start w:val="1"/>
      <w:numFmt w:val="bullet"/>
      <w:lvlText w:val="▪"/>
      <w:lvlJc w:val="left"/>
      <w:pPr>
        <w:ind w:left="2160" w:hanging="360"/>
      </w:pPr>
      <w:rPr>
        <w:rFonts w:ascii="Noto Sans Symbols" w:hAnsi="Noto Sans Symbols"/>
      </w:rPr>
    </w:lvl>
    <w:lvl w:ilvl="3" w:tplc="60F4F0E6">
      <w:start w:val="1"/>
      <w:numFmt w:val="bullet"/>
      <w:lvlText w:val="●"/>
      <w:lvlJc w:val="left"/>
      <w:pPr>
        <w:ind w:left="2880" w:hanging="360"/>
      </w:pPr>
      <w:rPr>
        <w:rFonts w:ascii="Noto Sans Symbols" w:hAnsi="Noto Sans Symbols"/>
      </w:rPr>
    </w:lvl>
    <w:lvl w:ilvl="4" w:tplc="531A94E2">
      <w:start w:val="1"/>
      <w:numFmt w:val="bullet"/>
      <w:lvlText w:val="o"/>
      <w:lvlJc w:val="left"/>
      <w:pPr>
        <w:ind w:left="3600" w:hanging="360"/>
      </w:pPr>
      <w:rPr>
        <w:rFonts w:ascii="Courier New" w:hAnsi="Courier New"/>
      </w:rPr>
    </w:lvl>
    <w:lvl w:ilvl="5" w:tplc="11962EB4">
      <w:start w:val="1"/>
      <w:numFmt w:val="bullet"/>
      <w:lvlText w:val="▪"/>
      <w:lvlJc w:val="left"/>
      <w:pPr>
        <w:ind w:left="4320" w:hanging="360"/>
      </w:pPr>
      <w:rPr>
        <w:rFonts w:ascii="Noto Sans Symbols" w:hAnsi="Noto Sans Symbols"/>
      </w:rPr>
    </w:lvl>
    <w:lvl w:ilvl="6" w:tplc="307EA5F8">
      <w:start w:val="1"/>
      <w:numFmt w:val="bullet"/>
      <w:lvlText w:val="●"/>
      <w:lvlJc w:val="left"/>
      <w:pPr>
        <w:ind w:left="5040" w:hanging="360"/>
      </w:pPr>
      <w:rPr>
        <w:rFonts w:ascii="Noto Sans Symbols" w:hAnsi="Noto Sans Symbols"/>
      </w:rPr>
    </w:lvl>
    <w:lvl w:ilvl="7" w:tplc="8B2CAEDE">
      <w:start w:val="1"/>
      <w:numFmt w:val="bullet"/>
      <w:lvlText w:val="o"/>
      <w:lvlJc w:val="left"/>
      <w:pPr>
        <w:ind w:left="5760" w:hanging="360"/>
      </w:pPr>
      <w:rPr>
        <w:rFonts w:ascii="Courier New" w:hAnsi="Courier New"/>
      </w:rPr>
    </w:lvl>
    <w:lvl w:ilvl="8" w:tplc="F7DA1F2C">
      <w:start w:val="1"/>
      <w:numFmt w:val="bullet"/>
      <w:lvlText w:val="▪"/>
      <w:lvlJc w:val="left"/>
      <w:pPr>
        <w:ind w:left="6480" w:hanging="360"/>
      </w:pPr>
      <w:rPr>
        <w:rFonts w:ascii="Noto Sans Symbols" w:hAnsi="Noto Sans Symbols"/>
      </w:rPr>
    </w:lvl>
  </w:abstractNum>
  <w:abstractNum w:abstractNumId="3">
    <w:nsid w:val="0AA16A0E"/>
    <w:multiLevelType w:val="multilevel"/>
    <w:tmpl w:val="251023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E8E1104"/>
    <w:multiLevelType w:val="multilevel"/>
    <w:tmpl w:val="E45E7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hybridMultilevel"/>
    <w:tmpl w:val="999C87E4"/>
    <w:lvl w:ilvl="0" w:tplc="9E34ABBC">
      <w:start w:val="1"/>
      <w:numFmt w:val="bullet"/>
      <w:lvlText w:val=""/>
      <w:lvlJc w:val="left"/>
      <w:pPr>
        <w:tabs>
          <w:tab w:val="left" w:pos="720"/>
        </w:tabs>
        <w:ind w:left="720" w:hanging="360"/>
      </w:pPr>
      <w:rPr>
        <w:rFonts w:ascii="Symbol" w:hAnsi="Symbol"/>
        <w:sz w:val="20"/>
      </w:rPr>
    </w:lvl>
    <w:lvl w:ilvl="1" w:tplc="D0EA3094">
      <w:start w:val="1"/>
      <w:numFmt w:val="bullet"/>
      <w:lvlText w:val="o"/>
      <w:lvlJc w:val="left"/>
      <w:pPr>
        <w:tabs>
          <w:tab w:val="left" w:pos="1440"/>
        </w:tabs>
        <w:ind w:left="1440" w:hanging="360"/>
      </w:pPr>
      <w:rPr>
        <w:rFonts w:ascii="Courier New" w:hAnsi="Courier New"/>
        <w:sz w:val="20"/>
      </w:rPr>
    </w:lvl>
    <w:lvl w:ilvl="2" w:tplc="1A6E74C6">
      <w:start w:val="1"/>
      <w:numFmt w:val="bullet"/>
      <w:lvlText w:val=""/>
      <w:lvlJc w:val="left"/>
      <w:pPr>
        <w:tabs>
          <w:tab w:val="left" w:pos="2160"/>
        </w:tabs>
        <w:ind w:left="2160" w:hanging="360"/>
      </w:pPr>
      <w:rPr>
        <w:rFonts w:ascii="Wingdings" w:hAnsi="Wingdings"/>
        <w:sz w:val="20"/>
      </w:rPr>
    </w:lvl>
    <w:lvl w:ilvl="3" w:tplc="47D0663C">
      <w:start w:val="1"/>
      <w:numFmt w:val="bullet"/>
      <w:lvlText w:val=""/>
      <w:lvlJc w:val="left"/>
      <w:pPr>
        <w:tabs>
          <w:tab w:val="left" w:pos="2880"/>
        </w:tabs>
        <w:ind w:left="2880" w:hanging="360"/>
      </w:pPr>
      <w:rPr>
        <w:rFonts w:ascii="Wingdings" w:hAnsi="Wingdings"/>
        <w:sz w:val="20"/>
      </w:rPr>
    </w:lvl>
    <w:lvl w:ilvl="4" w:tplc="637025A6">
      <w:start w:val="1"/>
      <w:numFmt w:val="bullet"/>
      <w:lvlText w:val=""/>
      <w:lvlJc w:val="left"/>
      <w:pPr>
        <w:tabs>
          <w:tab w:val="left" w:pos="3600"/>
        </w:tabs>
        <w:ind w:left="3600" w:hanging="360"/>
      </w:pPr>
      <w:rPr>
        <w:rFonts w:ascii="Wingdings" w:hAnsi="Wingdings"/>
        <w:sz w:val="20"/>
      </w:rPr>
    </w:lvl>
    <w:lvl w:ilvl="5" w:tplc="B4887086">
      <w:start w:val="1"/>
      <w:numFmt w:val="bullet"/>
      <w:lvlText w:val=""/>
      <w:lvlJc w:val="left"/>
      <w:pPr>
        <w:tabs>
          <w:tab w:val="left" w:pos="4320"/>
        </w:tabs>
        <w:ind w:left="4320" w:hanging="360"/>
      </w:pPr>
      <w:rPr>
        <w:rFonts w:ascii="Wingdings" w:hAnsi="Wingdings"/>
        <w:sz w:val="20"/>
      </w:rPr>
    </w:lvl>
    <w:lvl w:ilvl="6" w:tplc="51965D0E">
      <w:start w:val="1"/>
      <w:numFmt w:val="bullet"/>
      <w:lvlText w:val=""/>
      <w:lvlJc w:val="left"/>
      <w:pPr>
        <w:tabs>
          <w:tab w:val="left" w:pos="5040"/>
        </w:tabs>
        <w:ind w:left="5040" w:hanging="360"/>
      </w:pPr>
      <w:rPr>
        <w:rFonts w:ascii="Wingdings" w:hAnsi="Wingdings"/>
        <w:sz w:val="20"/>
      </w:rPr>
    </w:lvl>
    <w:lvl w:ilvl="7" w:tplc="5D54C934">
      <w:start w:val="1"/>
      <w:numFmt w:val="bullet"/>
      <w:lvlText w:val=""/>
      <w:lvlJc w:val="left"/>
      <w:pPr>
        <w:tabs>
          <w:tab w:val="left" w:pos="5760"/>
        </w:tabs>
        <w:ind w:left="5760" w:hanging="360"/>
      </w:pPr>
      <w:rPr>
        <w:rFonts w:ascii="Wingdings" w:hAnsi="Wingdings"/>
        <w:sz w:val="20"/>
      </w:rPr>
    </w:lvl>
    <w:lvl w:ilvl="8" w:tplc="70EA4A62">
      <w:start w:val="1"/>
      <w:numFmt w:val="bullet"/>
      <w:lvlText w:val=""/>
      <w:lvlJc w:val="left"/>
      <w:pPr>
        <w:tabs>
          <w:tab w:val="left" w:pos="6480"/>
        </w:tabs>
        <w:ind w:left="6480" w:hanging="360"/>
      </w:pPr>
      <w:rPr>
        <w:rFonts w:ascii="Wingdings" w:hAnsi="Wingdings"/>
        <w:sz w:val="20"/>
      </w:rPr>
    </w:lvl>
  </w:abstractNum>
  <w:abstractNum w:abstractNumId="6">
    <w:nsid w:val="16C82481"/>
    <w:multiLevelType w:val="hybridMultilevel"/>
    <w:tmpl w:val="EF682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96DD3"/>
    <w:multiLevelType w:val="hybridMultilevel"/>
    <w:tmpl w:val="D1982A4A"/>
    <w:lvl w:ilvl="0" w:tplc="584AA042">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178165E2"/>
    <w:multiLevelType w:val="hybridMultilevel"/>
    <w:tmpl w:val="9806A53E"/>
    <w:lvl w:ilvl="0" w:tplc="6560713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18ED6074"/>
    <w:multiLevelType w:val="multilevel"/>
    <w:tmpl w:val="B5B69A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B24609E"/>
    <w:multiLevelType w:val="hybridMultilevel"/>
    <w:tmpl w:val="55F85CC0"/>
    <w:lvl w:ilvl="0" w:tplc="8550D014">
      <w:start w:val="1"/>
      <w:numFmt w:val="bullet"/>
      <w:lvlText w:val=""/>
      <w:lvlJc w:val="left"/>
      <w:pPr>
        <w:tabs>
          <w:tab w:val="left" w:pos="720"/>
        </w:tabs>
        <w:ind w:left="720" w:hanging="360"/>
      </w:pPr>
      <w:rPr>
        <w:rFonts w:ascii="Symbol" w:hAnsi="Symbol"/>
        <w:sz w:val="20"/>
      </w:rPr>
    </w:lvl>
    <w:lvl w:ilvl="1" w:tplc="0C768566">
      <w:start w:val="1"/>
      <w:numFmt w:val="bullet"/>
      <w:lvlText w:val="o"/>
      <w:lvlJc w:val="left"/>
      <w:pPr>
        <w:tabs>
          <w:tab w:val="left" w:pos="1440"/>
        </w:tabs>
        <w:ind w:left="1440" w:hanging="360"/>
      </w:pPr>
      <w:rPr>
        <w:rFonts w:ascii="Courier New" w:hAnsi="Courier New"/>
        <w:sz w:val="20"/>
      </w:rPr>
    </w:lvl>
    <w:lvl w:ilvl="2" w:tplc="1E1A4D9A">
      <w:start w:val="1"/>
      <w:numFmt w:val="bullet"/>
      <w:lvlText w:val=""/>
      <w:lvlJc w:val="left"/>
      <w:pPr>
        <w:tabs>
          <w:tab w:val="left" w:pos="2160"/>
        </w:tabs>
        <w:ind w:left="2160" w:hanging="360"/>
      </w:pPr>
      <w:rPr>
        <w:rFonts w:ascii="Wingdings" w:hAnsi="Wingdings"/>
        <w:sz w:val="20"/>
      </w:rPr>
    </w:lvl>
    <w:lvl w:ilvl="3" w:tplc="87D46FB0">
      <w:start w:val="1"/>
      <w:numFmt w:val="bullet"/>
      <w:lvlText w:val=""/>
      <w:lvlJc w:val="left"/>
      <w:pPr>
        <w:tabs>
          <w:tab w:val="left" w:pos="2880"/>
        </w:tabs>
        <w:ind w:left="2880" w:hanging="360"/>
      </w:pPr>
      <w:rPr>
        <w:rFonts w:ascii="Wingdings" w:hAnsi="Wingdings"/>
        <w:sz w:val="20"/>
      </w:rPr>
    </w:lvl>
    <w:lvl w:ilvl="4" w:tplc="152A6524">
      <w:start w:val="1"/>
      <w:numFmt w:val="bullet"/>
      <w:lvlText w:val=""/>
      <w:lvlJc w:val="left"/>
      <w:pPr>
        <w:tabs>
          <w:tab w:val="left" w:pos="3600"/>
        </w:tabs>
        <w:ind w:left="3600" w:hanging="360"/>
      </w:pPr>
      <w:rPr>
        <w:rFonts w:ascii="Wingdings" w:hAnsi="Wingdings"/>
        <w:sz w:val="20"/>
      </w:rPr>
    </w:lvl>
    <w:lvl w:ilvl="5" w:tplc="6DDAE768">
      <w:start w:val="1"/>
      <w:numFmt w:val="bullet"/>
      <w:lvlText w:val=""/>
      <w:lvlJc w:val="left"/>
      <w:pPr>
        <w:tabs>
          <w:tab w:val="left" w:pos="4320"/>
        </w:tabs>
        <w:ind w:left="4320" w:hanging="360"/>
      </w:pPr>
      <w:rPr>
        <w:rFonts w:ascii="Wingdings" w:hAnsi="Wingdings"/>
        <w:sz w:val="20"/>
      </w:rPr>
    </w:lvl>
    <w:lvl w:ilvl="6" w:tplc="330CBEB4">
      <w:start w:val="1"/>
      <w:numFmt w:val="bullet"/>
      <w:lvlText w:val=""/>
      <w:lvlJc w:val="left"/>
      <w:pPr>
        <w:tabs>
          <w:tab w:val="left" w:pos="5040"/>
        </w:tabs>
        <w:ind w:left="5040" w:hanging="360"/>
      </w:pPr>
      <w:rPr>
        <w:rFonts w:ascii="Wingdings" w:hAnsi="Wingdings"/>
        <w:sz w:val="20"/>
      </w:rPr>
    </w:lvl>
    <w:lvl w:ilvl="7" w:tplc="A2900466">
      <w:start w:val="1"/>
      <w:numFmt w:val="bullet"/>
      <w:lvlText w:val=""/>
      <w:lvlJc w:val="left"/>
      <w:pPr>
        <w:tabs>
          <w:tab w:val="left" w:pos="5760"/>
        </w:tabs>
        <w:ind w:left="5760" w:hanging="360"/>
      </w:pPr>
      <w:rPr>
        <w:rFonts w:ascii="Wingdings" w:hAnsi="Wingdings"/>
        <w:sz w:val="20"/>
      </w:rPr>
    </w:lvl>
    <w:lvl w:ilvl="8" w:tplc="031ED972">
      <w:start w:val="1"/>
      <w:numFmt w:val="bullet"/>
      <w:lvlText w:val=""/>
      <w:lvlJc w:val="left"/>
      <w:pPr>
        <w:tabs>
          <w:tab w:val="left" w:pos="6480"/>
        </w:tabs>
        <w:ind w:left="6480" w:hanging="360"/>
      </w:pPr>
      <w:rPr>
        <w:rFonts w:ascii="Wingdings" w:hAnsi="Wingdings"/>
        <w:sz w:val="20"/>
      </w:rPr>
    </w:lvl>
  </w:abstractNum>
  <w:abstractNum w:abstractNumId="11">
    <w:nsid w:val="22B66350"/>
    <w:multiLevelType w:val="hybridMultilevel"/>
    <w:tmpl w:val="7EA2AE28"/>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249E7517"/>
    <w:multiLevelType w:val="hybridMultilevel"/>
    <w:tmpl w:val="008E9308"/>
    <w:lvl w:ilvl="0" w:tplc="22BE5C2A">
      <w:start w:val="1"/>
      <w:numFmt w:val="bullet"/>
      <w:lvlText w:val=""/>
      <w:lvlJc w:val="left"/>
      <w:pPr>
        <w:tabs>
          <w:tab w:val="left" w:pos="720"/>
        </w:tabs>
        <w:ind w:left="720" w:hanging="360"/>
      </w:pPr>
      <w:rPr>
        <w:rFonts w:ascii="Symbol" w:hAnsi="Symbol"/>
        <w:sz w:val="20"/>
      </w:rPr>
    </w:lvl>
    <w:lvl w:ilvl="1" w:tplc="314CB1EA">
      <w:start w:val="1"/>
      <w:numFmt w:val="bullet"/>
      <w:lvlText w:val="o"/>
      <w:lvlJc w:val="left"/>
      <w:pPr>
        <w:tabs>
          <w:tab w:val="left" w:pos="1440"/>
        </w:tabs>
        <w:ind w:left="1440" w:hanging="360"/>
      </w:pPr>
      <w:rPr>
        <w:rFonts w:ascii="Courier New" w:hAnsi="Courier New"/>
        <w:sz w:val="20"/>
      </w:rPr>
    </w:lvl>
    <w:lvl w:ilvl="2" w:tplc="D0C6C3E6">
      <w:start w:val="1"/>
      <w:numFmt w:val="bullet"/>
      <w:lvlText w:val=""/>
      <w:lvlJc w:val="left"/>
      <w:pPr>
        <w:tabs>
          <w:tab w:val="left" w:pos="2160"/>
        </w:tabs>
        <w:ind w:left="2160" w:hanging="360"/>
      </w:pPr>
      <w:rPr>
        <w:rFonts w:ascii="Wingdings" w:hAnsi="Wingdings"/>
        <w:sz w:val="20"/>
      </w:rPr>
    </w:lvl>
    <w:lvl w:ilvl="3" w:tplc="E7CE80A0">
      <w:start w:val="1"/>
      <w:numFmt w:val="bullet"/>
      <w:lvlText w:val=""/>
      <w:lvlJc w:val="left"/>
      <w:pPr>
        <w:tabs>
          <w:tab w:val="left" w:pos="2880"/>
        </w:tabs>
        <w:ind w:left="2880" w:hanging="360"/>
      </w:pPr>
      <w:rPr>
        <w:rFonts w:ascii="Wingdings" w:hAnsi="Wingdings"/>
        <w:sz w:val="20"/>
      </w:rPr>
    </w:lvl>
    <w:lvl w:ilvl="4" w:tplc="E8B6371C">
      <w:start w:val="1"/>
      <w:numFmt w:val="bullet"/>
      <w:lvlText w:val=""/>
      <w:lvlJc w:val="left"/>
      <w:pPr>
        <w:tabs>
          <w:tab w:val="left" w:pos="3600"/>
        </w:tabs>
        <w:ind w:left="3600" w:hanging="360"/>
      </w:pPr>
      <w:rPr>
        <w:rFonts w:ascii="Wingdings" w:hAnsi="Wingdings"/>
        <w:sz w:val="20"/>
      </w:rPr>
    </w:lvl>
    <w:lvl w:ilvl="5" w:tplc="7CC0755E">
      <w:start w:val="1"/>
      <w:numFmt w:val="bullet"/>
      <w:lvlText w:val=""/>
      <w:lvlJc w:val="left"/>
      <w:pPr>
        <w:tabs>
          <w:tab w:val="left" w:pos="4320"/>
        </w:tabs>
        <w:ind w:left="4320" w:hanging="360"/>
      </w:pPr>
      <w:rPr>
        <w:rFonts w:ascii="Wingdings" w:hAnsi="Wingdings"/>
        <w:sz w:val="20"/>
      </w:rPr>
    </w:lvl>
    <w:lvl w:ilvl="6" w:tplc="014E4862">
      <w:start w:val="1"/>
      <w:numFmt w:val="bullet"/>
      <w:lvlText w:val=""/>
      <w:lvlJc w:val="left"/>
      <w:pPr>
        <w:tabs>
          <w:tab w:val="left" w:pos="5040"/>
        </w:tabs>
        <w:ind w:left="5040" w:hanging="360"/>
      </w:pPr>
      <w:rPr>
        <w:rFonts w:ascii="Wingdings" w:hAnsi="Wingdings"/>
        <w:sz w:val="20"/>
      </w:rPr>
    </w:lvl>
    <w:lvl w:ilvl="7" w:tplc="562E965E">
      <w:start w:val="1"/>
      <w:numFmt w:val="bullet"/>
      <w:lvlText w:val=""/>
      <w:lvlJc w:val="left"/>
      <w:pPr>
        <w:tabs>
          <w:tab w:val="left" w:pos="5760"/>
        </w:tabs>
        <w:ind w:left="5760" w:hanging="360"/>
      </w:pPr>
      <w:rPr>
        <w:rFonts w:ascii="Wingdings" w:hAnsi="Wingdings"/>
        <w:sz w:val="20"/>
      </w:rPr>
    </w:lvl>
    <w:lvl w:ilvl="8" w:tplc="01102EA0">
      <w:start w:val="1"/>
      <w:numFmt w:val="bullet"/>
      <w:lvlText w:val=""/>
      <w:lvlJc w:val="left"/>
      <w:pPr>
        <w:tabs>
          <w:tab w:val="left" w:pos="6480"/>
        </w:tabs>
        <w:ind w:left="6480" w:hanging="360"/>
      </w:pPr>
      <w:rPr>
        <w:rFonts w:ascii="Wingdings" w:hAnsi="Wingdings"/>
        <w:sz w:val="20"/>
      </w:rPr>
    </w:lvl>
  </w:abstractNum>
  <w:abstractNum w:abstractNumId="13">
    <w:nsid w:val="27147281"/>
    <w:multiLevelType w:val="hybridMultilevel"/>
    <w:tmpl w:val="3D3A3B5C"/>
    <w:lvl w:ilvl="0" w:tplc="81E242BA">
      <w:start w:val="1"/>
      <w:numFmt w:val="bullet"/>
      <w:lvlText w:val=""/>
      <w:lvlJc w:val="left"/>
      <w:pPr>
        <w:tabs>
          <w:tab w:val="left" w:pos="720"/>
        </w:tabs>
        <w:ind w:left="720" w:hanging="360"/>
      </w:pPr>
      <w:rPr>
        <w:rFonts w:ascii="Symbol" w:hAnsi="Symbol"/>
        <w:sz w:val="20"/>
      </w:rPr>
    </w:lvl>
    <w:lvl w:ilvl="1" w:tplc="4EF6ABDA">
      <w:start w:val="1"/>
      <w:numFmt w:val="bullet"/>
      <w:lvlText w:val="o"/>
      <w:lvlJc w:val="left"/>
      <w:pPr>
        <w:tabs>
          <w:tab w:val="left" w:pos="1440"/>
        </w:tabs>
        <w:ind w:left="1440" w:hanging="360"/>
      </w:pPr>
      <w:rPr>
        <w:rFonts w:ascii="Courier New" w:hAnsi="Courier New"/>
        <w:sz w:val="20"/>
      </w:rPr>
    </w:lvl>
    <w:lvl w:ilvl="2" w:tplc="367EE4C8">
      <w:start w:val="1"/>
      <w:numFmt w:val="bullet"/>
      <w:lvlText w:val=""/>
      <w:lvlJc w:val="left"/>
      <w:pPr>
        <w:tabs>
          <w:tab w:val="left" w:pos="2160"/>
        </w:tabs>
        <w:ind w:left="2160" w:hanging="360"/>
      </w:pPr>
      <w:rPr>
        <w:rFonts w:ascii="Wingdings" w:hAnsi="Wingdings"/>
        <w:sz w:val="20"/>
      </w:rPr>
    </w:lvl>
    <w:lvl w:ilvl="3" w:tplc="4BE04714">
      <w:start w:val="1"/>
      <w:numFmt w:val="bullet"/>
      <w:lvlText w:val=""/>
      <w:lvlJc w:val="left"/>
      <w:pPr>
        <w:tabs>
          <w:tab w:val="left" w:pos="2880"/>
        </w:tabs>
        <w:ind w:left="2880" w:hanging="360"/>
      </w:pPr>
      <w:rPr>
        <w:rFonts w:ascii="Wingdings" w:hAnsi="Wingdings"/>
        <w:sz w:val="20"/>
      </w:rPr>
    </w:lvl>
    <w:lvl w:ilvl="4" w:tplc="48D0E7DA">
      <w:start w:val="1"/>
      <w:numFmt w:val="bullet"/>
      <w:lvlText w:val=""/>
      <w:lvlJc w:val="left"/>
      <w:pPr>
        <w:tabs>
          <w:tab w:val="left" w:pos="3600"/>
        </w:tabs>
        <w:ind w:left="3600" w:hanging="360"/>
      </w:pPr>
      <w:rPr>
        <w:rFonts w:ascii="Wingdings" w:hAnsi="Wingdings"/>
        <w:sz w:val="20"/>
      </w:rPr>
    </w:lvl>
    <w:lvl w:ilvl="5" w:tplc="3CA4CE24">
      <w:start w:val="1"/>
      <w:numFmt w:val="bullet"/>
      <w:lvlText w:val=""/>
      <w:lvlJc w:val="left"/>
      <w:pPr>
        <w:tabs>
          <w:tab w:val="left" w:pos="4320"/>
        </w:tabs>
        <w:ind w:left="4320" w:hanging="360"/>
      </w:pPr>
      <w:rPr>
        <w:rFonts w:ascii="Wingdings" w:hAnsi="Wingdings"/>
        <w:sz w:val="20"/>
      </w:rPr>
    </w:lvl>
    <w:lvl w:ilvl="6" w:tplc="DCF66C68">
      <w:start w:val="1"/>
      <w:numFmt w:val="bullet"/>
      <w:lvlText w:val=""/>
      <w:lvlJc w:val="left"/>
      <w:pPr>
        <w:tabs>
          <w:tab w:val="left" w:pos="5040"/>
        </w:tabs>
        <w:ind w:left="5040" w:hanging="360"/>
      </w:pPr>
      <w:rPr>
        <w:rFonts w:ascii="Wingdings" w:hAnsi="Wingdings"/>
        <w:sz w:val="20"/>
      </w:rPr>
    </w:lvl>
    <w:lvl w:ilvl="7" w:tplc="5136DC14">
      <w:start w:val="1"/>
      <w:numFmt w:val="bullet"/>
      <w:lvlText w:val=""/>
      <w:lvlJc w:val="left"/>
      <w:pPr>
        <w:tabs>
          <w:tab w:val="left" w:pos="5760"/>
        </w:tabs>
        <w:ind w:left="5760" w:hanging="360"/>
      </w:pPr>
      <w:rPr>
        <w:rFonts w:ascii="Wingdings" w:hAnsi="Wingdings"/>
        <w:sz w:val="20"/>
      </w:rPr>
    </w:lvl>
    <w:lvl w:ilvl="8" w:tplc="67F81036">
      <w:start w:val="1"/>
      <w:numFmt w:val="bullet"/>
      <w:lvlText w:val=""/>
      <w:lvlJc w:val="left"/>
      <w:pPr>
        <w:tabs>
          <w:tab w:val="left" w:pos="6480"/>
        </w:tabs>
        <w:ind w:left="6480" w:hanging="360"/>
      </w:pPr>
      <w:rPr>
        <w:rFonts w:ascii="Wingdings" w:hAnsi="Wingdings"/>
        <w:sz w:val="20"/>
      </w:rPr>
    </w:lvl>
  </w:abstractNum>
  <w:abstractNum w:abstractNumId="14">
    <w:nsid w:val="34F02ADA"/>
    <w:multiLevelType w:val="multilevel"/>
    <w:tmpl w:val="303484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365D3EA3"/>
    <w:multiLevelType w:val="hybridMultilevel"/>
    <w:tmpl w:val="D2E2C210"/>
    <w:lvl w:ilvl="0" w:tplc="5FC47A72">
      <w:start w:val="1"/>
      <w:numFmt w:val="bullet"/>
      <w:lvlText w:val=""/>
      <w:lvlJc w:val="left"/>
      <w:pPr>
        <w:tabs>
          <w:tab w:val="left" w:pos="720"/>
        </w:tabs>
        <w:ind w:left="720" w:hanging="360"/>
      </w:pPr>
      <w:rPr>
        <w:rFonts w:ascii="Symbol" w:hAnsi="Symbol"/>
        <w:sz w:val="20"/>
      </w:rPr>
    </w:lvl>
    <w:lvl w:ilvl="1" w:tplc="F94A292E">
      <w:start w:val="1"/>
      <w:numFmt w:val="bullet"/>
      <w:lvlText w:val="o"/>
      <w:lvlJc w:val="left"/>
      <w:pPr>
        <w:tabs>
          <w:tab w:val="left" w:pos="1440"/>
        </w:tabs>
        <w:ind w:left="1440" w:hanging="360"/>
      </w:pPr>
      <w:rPr>
        <w:rFonts w:ascii="Courier New" w:hAnsi="Courier New"/>
        <w:sz w:val="20"/>
      </w:rPr>
    </w:lvl>
    <w:lvl w:ilvl="2" w:tplc="1E74B7E8">
      <w:start w:val="1"/>
      <w:numFmt w:val="bullet"/>
      <w:lvlText w:val=""/>
      <w:lvlJc w:val="left"/>
      <w:pPr>
        <w:tabs>
          <w:tab w:val="left" w:pos="2160"/>
        </w:tabs>
        <w:ind w:left="2160" w:hanging="360"/>
      </w:pPr>
      <w:rPr>
        <w:rFonts w:ascii="Wingdings" w:hAnsi="Wingdings"/>
        <w:sz w:val="20"/>
      </w:rPr>
    </w:lvl>
    <w:lvl w:ilvl="3" w:tplc="BF2ECB02">
      <w:start w:val="1"/>
      <w:numFmt w:val="bullet"/>
      <w:lvlText w:val=""/>
      <w:lvlJc w:val="left"/>
      <w:pPr>
        <w:tabs>
          <w:tab w:val="left" w:pos="2880"/>
        </w:tabs>
        <w:ind w:left="2880" w:hanging="360"/>
      </w:pPr>
      <w:rPr>
        <w:rFonts w:ascii="Wingdings" w:hAnsi="Wingdings"/>
        <w:sz w:val="20"/>
      </w:rPr>
    </w:lvl>
    <w:lvl w:ilvl="4" w:tplc="84EA819A">
      <w:start w:val="1"/>
      <w:numFmt w:val="bullet"/>
      <w:lvlText w:val=""/>
      <w:lvlJc w:val="left"/>
      <w:pPr>
        <w:tabs>
          <w:tab w:val="left" w:pos="3600"/>
        </w:tabs>
        <w:ind w:left="3600" w:hanging="360"/>
      </w:pPr>
      <w:rPr>
        <w:rFonts w:ascii="Wingdings" w:hAnsi="Wingdings"/>
        <w:sz w:val="20"/>
      </w:rPr>
    </w:lvl>
    <w:lvl w:ilvl="5" w:tplc="92DA1DB2">
      <w:start w:val="1"/>
      <w:numFmt w:val="bullet"/>
      <w:lvlText w:val=""/>
      <w:lvlJc w:val="left"/>
      <w:pPr>
        <w:tabs>
          <w:tab w:val="left" w:pos="4320"/>
        </w:tabs>
        <w:ind w:left="4320" w:hanging="360"/>
      </w:pPr>
      <w:rPr>
        <w:rFonts w:ascii="Wingdings" w:hAnsi="Wingdings"/>
        <w:sz w:val="20"/>
      </w:rPr>
    </w:lvl>
    <w:lvl w:ilvl="6" w:tplc="A2FAC820">
      <w:start w:val="1"/>
      <w:numFmt w:val="bullet"/>
      <w:lvlText w:val=""/>
      <w:lvlJc w:val="left"/>
      <w:pPr>
        <w:tabs>
          <w:tab w:val="left" w:pos="5040"/>
        </w:tabs>
        <w:ind w:left="5040" w:hanging="360"/>
      </w:pPr>
      <w:rPr>
        <w:rFonts w:ascii="Wingdings" w:hAnsi="Wingdings"/>
        <w:sz w:val="20"/>
      </w:rPr>
    </w:lvl>
    <w:lvl w:ilvl="7" w:tplc="1FA67A40">
      <w:start w:val="1"/>
      <w:numFmt w:val="bullet"/>
      <w:lvlText w:val=""/>
      <w:lvlJc w:val="left"/>
      <w:pPr>
        <w:tabs>
          <w:tab w:val="left" w:pos="5760"/>
        </w:tabs>
        <w:ind w:left="5760" w:hanging="360"/>
      </w:pPr>
      <w:rPr>
        <w:rFonts w:ascii="Wingdings" w:hAnsi="Wingdings"/>
        <w:sz w:val="20"/>
      </w:rPr>
    </w:lvl>
    <w:lvl w:ilvl="8" w:tplc="8EA27E5E">
      <w:start w:val="1"/>
      <w:numFmt w:val="bullet"/>
      <w:lvlText w:val=""/>
      <w:lvlJc w:val="left"/>
      <w:pPr>
        <w:tabs>
          <w:tab w:val="left" w:pos="6480"/>
        </w:tabs>
        <w:ind w:left="6480" w:hanging="360"/>
      </w:pPr>
      <w:rPr>
        <w:rFonts w:ascii="Wingdings" w:hAnsi="Wingdings"/>
        <w:sz w:val="20"/>
      </w:rPr>
    </w:lvl>
  </w:abstractNum>
  <w:abstractNum w:abstractNumId="16">
    <w:nsid w:val="3E5D2441"/>
    <w:multiLevelType w:val="hybridMultilevel"/>
    <w:tmpl w:val="41C0E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E5F71BE"/>
    <w:multiLevelType w:val="hybridMultilevel"/>
    <w:tmpl w:val="98A2F2C6"/>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41CE44FF"/>
    <w:multiLevelType w:val="hybridMultilevel"/>
    <w:tmpl w:val="B45014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46ED3753"/>
    <w:multiLevelType w:val="hybridMultilevel"/>
    <w:tmpl w:val="6BB6C250"/>
    <w:lvl w:ilvl="0" w:tplc="9AB6AB9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nsid w:val="5ADA22F5"/>
    <w:multiLevelType w:val="hybridMultilevel"/>
    <w:tmpl w:val="429E1A18"/>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57E4B"/>
    <w:multiLevelType w:val="hybridMultilevel"/>
    <w:tmpl w:val="8B0600E4"/>
    <w:lvl w:ilvl="0" w:tplc="93C6B644">
      <w:start w:val="1"/>
      <w:numFmt w:val="bullet"/>
      <w:lvlText w:val=""/>
      <w:lvlJc w:val="left"/>
      <w:pPr>
        <w:tabs>
          <w:tab w:val="left" w:pos="720"/>
        </w:tabs>
        <w:ind w:left="720" w:hanging="360"/>
      </w:pPr>
      <w:rPr>
        <w:rFonts w:ascii="Symbol" w:hAnsi="Symbol"/>
        <w:sz w:val="20"/>
      </w:rPr>
    </w:lvl>
    <w:lvl w:ilvl="1" w:tplc="E4ECE4CA">
      <w:start w:val="1"/>
      <w:numFmt w:val="bullet"/>
      <w:lvlText w:val="o"/>
      <w:lvlJc w:val="left"/>
      <w:pPr>
        <w:tabs>
          <w:tab w:val="left" w:pos="1440"/>
        </w:tabs>
        <w:ind w:left="1440" w:hanging="360"/>
      </w:pPr>
      <w:rPr>
        <w:rFonts w:ascii="Courier New" w:hAnsi="Courier New"/>
        <w:sz w:val="20"/>
      </w:rPr>
    </w:lvl>
    <w:lvl w:ilvl="2" w:tplc="B978A2EC">
      <w:start w:val="1"/>
      <w:numFmt w:val="bullet"/>
      <w:lvlText w:val=""/>
      <w:lvlJc w:val="left"/>
      <w:pPr>
        <w:tabs>
          <w:tab w:val="left" w:pos="2160"/>
        </w:tabs>
        <w:ind w:left="2160" w:hanging="360"/>
      </w:pPr>
      <w:rPr>
        <w:rFonts w:ascii="Wingdings" w:hAnsi="Wingdings"/>
        <w:sz w:val="20"/>
      </w:rPr>
    </w:lvl>
    <w:lvl w:ilvl="3" w:tplc="D9AE6A2C">
      <w:start w:val="1"/>
      <w:numFmt w:val="bullet"/>
      <w:lvlText w:val=""/>
      <w:lvlJc w:val="left"/>
      <w:pPr>
        <w:tabs>
          <w:tab w:val="left" w:pos="2880"/>
        </w:tabs>
        <w:ind w:left="2880" w:hanging="360"/>
      </w:pPr>
      <w:rPr>
        <w:rFonts w:ascii="Wingdings" w:hAnsi="Wingdings"/>
        <w:sz w:val="20"/>
      </w:rPr>
    </w:lvl>
    <w:lvl w:ilvl="4" w:tplc="BADE5D08">
      <w:start w:val="1"/>
      <w:numFmt w:val="bullet"/>
      <w:lvlText w:val=""/>
      <w:lvlJc w:val="left"/>
      <w:pPr>
        <w:tabs>
          <w:tab w:val="left" w:pos="3600"/>
        </w:tabs>
        <w:ind w:left="3600" w:hanging="360"/>
      </w:pPr>
      <w:rPr>
        <w:rFonts w:ascii="Wingdings" w:hAnsi="Wingdings"/>
        <w:sz w:val="20"/>
      </w:rPr>
    </w:lvl>
    <w:lvl w:ilvl="5" w:tplc="64184BBA">
      <w:start w:val="1"/>
      <w:numFmt w:val="bullet"/>
      <w:lvlText w:val=""/>
      <w:lvlJc w:val="left"/>
      <w:pPr>
        <w:tabs>
          <w:tab w:val="left" w:pos="4320"/>
        </w:tabs>
        <w:ind w:left="4320" w:hanging="360"/>
      </w:pPr>
      <w:rPr>
        <w:rFonts w:ascii="Wingdings" w:hAnsi="Wingdings"/>
        <w:sz w:val="20"/>
      </w:rPr>
    </w:lvl>
    <w:lvl w:ilvl="6" w:tplc="94DAF0AC">
      <w:start w:val="1"/>
      <w:numFmt w:val="bullet"/>
      <w:lvlText w:val=""/>
      <w:lvlJc w:val="left"/>
      <w:pPr>
        <w:tabs>
          <w:tab w:val="left" w:pos="5040"/>
        </w:tabs>
        <w:ind w:left="5040" w:hanging="360"/>
      </w:pPr>
      <w:rPr>
        <w:rFonts w:ascii="Wingdings" w:hAnsi="Wingdings"/>
        <w:sz w:val="20"/>
      </w:rPr>
    </w:lvl>
    <w:lvl w:ilvl="7" w:tplc="822C610C">
      <w:start w:val="1"/>
      <w:numFmt w:val="bullet"/>
      <w:lvlText w:val=""/>
      <w:lvlJc w:val="left"/>
      <w:pPr>
        <w:tabs>
          <w:tab w:val="left" w:pos="5760"/>
        </w:tabs>
        <w:ind w:left="5760" w:hanging="360"/>
      </w:pPr>
      <w:rPr>
        <w:rFonts w:ascii="Wingdings" w:hAnsi="Wingdings"/>
        <w:sz w:val="20"/>
      </w:rPr>
    </w:lvl>
    <w:lvl w:ilvl="8" w:tplc="A5BC98B4">
      <w:start w:val="1"/>
      <w:numFmt w:val="bullet"/>
      <w:lvlText w:val=""/>
      <w:lvlJc w:val="left"/>
      <w:pPr>
        <w:tabs>
          <w:tab w:val="left" w:pos="6480"/>
        </w:tabs>
        <w:ind w:left="6480" w:hanging="360"/>
      </w:pPr>
      <w:rPr>
        <w:rFonts w:ascii="Wingdings" w:hAnsi="Wingdings"/>
        <w:sz w:val="20"/>
      </w:rPr>
    </w:lvl>
  </w:abstractNum>
  <w:abstractNum w:abstractNumId="22">
    <w:nsid w:val="6245302D"/>
    <w:multiLevelType w:val="hybridMultilevel"/>
    <w:tmpl w:val="C18E103E"/>
    <w:lvl w:ilvl="0" w:tplc="703C1B60">
      <w:start w:val="1"/>
      <w:numFmt w:val="bullet"/>
      <w:lvlText w:val="-"/>
      <w:lvlJc w:val="left"/>
      <w:pPr>
        <w:ind w:left="720" w:hanging="360"/>
      </w:pPr>
      <w:rPr>
        <w:rFonts w:ascii="Calibri" w:hAnsi="Calibri"/>
        <w:sz w:val="22"/>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B2A7636"/>
    <w:multiLevelType w:val="hybridMultilevel"/>
    <w:tmpl w:val="4C585BA2"/>
    <w:lvl w:ilvl="0" w:tplc="0419000F">
      <w:start w:val="1"/>
      <w:numFmt w:val="decimal"/>
      <w:lvlText w:val="%1."/>
      <w:lvlJc w:val="left"/>
      <w:pPr>
        <w:ind w:left="720" w:hanging="360"/>
      </w:pPr>
    </w:lvl>
    <w:lvl w:ilvl="1" w:tplc="61B2763E">
      <w:start w:val="1"/>
      <w:numFmt w:val="bullet"/>
      <w:lvlText w:val="•"/>
      <w:lvlJc w:val="left"/>
      <w:pPr>
        <w:ind w:left="1800" w:hanging="720"/>
      </w:pPr>
      <w:rPr>
        <w:rFonts w:ascii="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50218A"/>
    <w:multiLevelType w:val="hybridMultilevel"/>
    <w:tmpl w:val="CB9822AE"/>
    <w:lvl w:ilvl="0" w:tplc="C9DC934C">
      <w:start w:val="1"/>
      <w:numFmt w:val="bullet"/>
      <w:lvlText w:val="●"/>
      <w:lvlJc w:val="left"/>
      <w:pPr>
        <w:ind w:left="720" w:hanging="360"/>
      </w:pPr>
      <w:rPr>
        <w:rFonts w:ascii="Noto Sans Symbols" w:hAnsi="Noto Sans Symbols"/>
      </w:rPr>
    </w:lvl>
    <w:lvl w:ilvl="1" w:tplc="74A42C2C">
      <w:start w:val="1"/>
      <w:numFmt w:val="bullet"/>
      <w:lvlText w:val="o"/>
      <w:lvlJc w:val="left"/>
      <w:pPr>
        <w:ind w:left="1440" w:hanging="360"/>
      </w:pPr>
      <w:rPr>
        <w:rFonts w:ascii="Courier New" w:hAnsi="Courier New"/>
      </w:rPr>
    </w:lvl>
    <w:lvl w:ilvl="2" w:tplc="19AE8B40">
      <w:start w:val="1"/>
      <w:numFmt w:val="bullet"/>
      <w:lvlText w:val="▪"/>
      <w:lvlJc w:val="left"/>
      <w:pPr>
        <w:ind w:left="2160" w:hanging="360"/>
      </w:pPr>
      <w:rPr>
        <w:rFonts w:ascii="Noto Sans Symbols" w:hAnsi="Noto Sans Symbols"/>
      </w:rPr>
    </w:lvl>
    <w:lvl w:ilvl="3" w:tplc="88B29DA2">
      <w:start w:val="1"/>
      <w:numFmt w:val="bullet"/>
      <w:lvlText w:val="●"/>
      <w:lvlJc w:val="left"/>
      <w:pPr>
        <w:ind w:left="2880" w:hanging="360"/>
      </w:pPr>
      <w:rPr>
        <w:rFonts w:ascii="Noto Sans Symbols" w:hAnsi="Noto Sans Symbols"/>
      </w:rPr>
    </w:lvl>
    <w:lvl w:ilvl="4" w:tplc="FBC450B6">
      <w:start w:val="1"/>
      <w:numFmt w:val="bullet"/>
      <w:lvlText w:val="o"/>
      <w:lvlJc w:val="left"/>
      <w:pPr>
        <w:ind w:left="3600" w:hanging="360"/>
      </w:pPr>
      <w:rPr>
        <w:rFonts w:ascii="Courier New" w:hAnsi="Courier New"/>
      </w:rPr>
    </w:lvl>
    <w:lvl w:ilvl="5" w:tplc="B7F00B64">
      <w:start w:val="1"/>
      <w:numFmt w:val="bullet"/>
      <w:lvlText w:val="▪"/>
      <w:lvlJc w:val="left"/>
      <w:pPr>
        <w:ind w:left="4320" w:hanging="360"/>
      </w:pPr>
      <w:rPr>
        <w:rFonts w:ascii="Noto Sans Symbols" w:hAnsi="Noto Sans Symbols"/>
      </w:rPr>
    </w:lvl>
    <w:lvl w:ilvl="6" w:tplc="55005EFC">
      <w:start w:val="1"/>
      <w:numFmt w:val="bullet"/>
      <w:lvlText w:val="●"/>
      <w:lvlJc w:val="left"/>
      <w:pPr>
        <w:ind w:left="5040" w:hanging="360"/>
      </w:pPr>
      <w:rPr>
        <w:rFonts w:ascii="Noto Sans Symbols" w:hAnsi="Noto Sans Symbols"/>
      </w:rPr>
    </w:lvl>
    <w:lvl w:ilvl="7" w:tplc="6F5CA3FA">
      <w:start w:val="1"/>
      <w:numFmt w:val="bullet"/>
      <w:lvlText w:val="o"/>
      <w:lvlJc w:val="left"/>
      <w:pPr>
        <w:ind w:left="5760" w:hanging="360"/>
      </w:pPr>
      <w:rPr>
        <w:rFonts w:ascii="Courier New" w:hAnsi="Courier New"/>
      </w:rPr>
    </w:lvl>
    <w:lvl w:ilvl="8" w:tplc="19A42F66">
      <w:start w:val="1"/>
      <w:numFmt w:val="bullet"/>
      <w:lvlText w:val="▪"/>
      <w:lvlJc w:val="left"/>
      <w:pPr>
        <w:ind w:left="6480" w:hanging="360"/>
      </w:pPr>
      <w:rPr>
        <w:rFonts w:ascii="Noto Sans Symbols" w:hAnsi="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77EAF"/>
    <w:rsid w:val="00090009"/>
    <w:rsid w:val="00211210"/>
    <w:rsid w:val="004E7CA0"/>
    <w:rsid w:val="0070276F"/>
    <w:rsid w:val="007B289C"/>
    <w:rsid w:val="007C3D52"/>
    <w:rsid w:val="00894569"/>
    <w:rsid w:val="009647BC"/>
    <w:rsid w:val="009E644B"/>
    <w:rsid w:val="00A40F26"/>
    <w:rsid w:val="00CD3CE0"/>
    <w:rsid w:val="00DD5E98"/>
    <w:rsid w:val="00E30929"/>
    <w:rsid w:val="00F515A9"/>
    <w:rsid w:val="00FC5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19320</Words>
  <Characters>11013</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2024-02-29T06:21:00Z</dcterms:created>
  <dcterms:modified xsi:type="dcterms:W3CDTF">2024-03-04T12:59:00Z</dcterms:modified>
</cp:coreProperties>
</file>