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A7" w:rsidRDefault="00AB546D" w:rsidP="007D15DB">
      <w:pPr>
        <w:widowControl w:val="0"/>
        <w:jc w:val="right"/>
        <w:rPr>
          <w:rFonts w:ascii="Times New Roman" w:hAnsi="Times New Roman" w:cs="Times New Roman"/>
          <w:b/>
          <w:i/>
        </w:rPr>
      </w:pPr>
      <w:r>
        <w:rPr>
          <w:rFonts w:ascii="Times New Roman" w:eastAsia="Times New Roman" w:hAnsi="Times New Roman" w:cs="Times New Roman"/>
        </w:rPr>
        <w:t xml:space="preserve">                                                                                                                                          </w:t>
      </w:r>
      <w:r w:rsidRPr="00AB331D">
        <w:rPr>
          <w:rFonts w:ascii="Times New Roman" w:eastAsia="Times New Roman" w:hAnsi="Times New Roman" w:cs="Times New Roman"/>
          <w:b/>
          <w:i/>
        </w:rPr>
        <w:t>Д</w:t>
      </w:r>
      <w:r w:rsidRPr="00AB331D">
        <w:rPr>
          <w:rFonts w:ascii="Times New Roman" w:hAnsi="Times New Roman" w:cs="Times New Roman"/>
          <w:b/>
          <w:i/>
        </w:rPr>
        <w:t xml:space="preserve">одаток </w:t>
      </w:r>
      <w:r w:rsidR="006861BB">
        <w:rPr>
          <w:rFonts w:ascii="Times New Roman" w:hAnsi="Times New Roman" w:cs="Times New Roman"/>
          <w:b/>
          <w:i/>
        </w:rPr>
        <w:t>1</w:t>
      </w:r>
    </w:p>
    <w:p w:rsidR="005104C1" w:rsidRPr="00BB4068" w:rsidRDefault="005104C1" w:rsidP="007D15DB">
      <w:pPr>
        <w:widowControl w:val="0"/>
        <w:jc w:val="right"/>
        <w:rPr>
          <w:b/>
          <w:i/>
          <w:lang w:val="ru-RU"/>
        </w:rPr>
      </w:pPr>
      <w:r>
        <w:rPr>
          <w:rFonts w:ascii="Times New Roman" w:hAnsi="Times New Roman" w:cs="Times New Roman"/>
          <w:b/>
          <w:i/>
        </w:rPr>
        <w:t>до тендерної документації</w:t>
      </w:r>
    </w:p>
    <w:p w:rsidR="00A209B1" w:rsidRPr="00B73DB2" w:rsidRDefault="00A209B1" w:rsidP="00A209B1">
      <w:pPr>
        <w:widowControl w:val="0"/>
        <w:suppressAutoHyphens w:val="0"/>
        <w:autoSpaceDE w:val="0"/>
        <w:autoSpaceDN w:val="0"/>
        <w:adjustRightInd w:val="0"/>
        <w:jc w:val="center"/>
        <w:rPr>
          <w:rFonts w:ascii="Times New Roman" w:eastAsia="Times New Roman" w:hAnsi="Times New Roman" w:cs="Times New Roman"/>
          <w:b/>
          <w:bCs/>
          <w:kern w:val="0"/>
          <w:u w:val="single"/>
          <w:lang w:val="ru-RU" w:eastAsia="ru-RU" w:bidi="ar-SA"/>
        </w:rPr>
      </w:pPr>
      <w:r w:rsidRPr="00A209B1">
        <w:rPr>
          <w:rFonts w:ascii="Times New Roman" w:eastAsia="Times New Roman" w:hAnsi="Times New Roman" w:cs="Times New Roman"/>
          <w:b/>
          <w:bCs/>
          <w:kern w:val="0"/>
          <w:u w:val="single"/>
          <w:lang w:eastAsia="ru-RU" w:bidi="ar-SA"/>
        </w:rPr>
        <w:t xml:space="preserve">ФОРМА ТЕНДЕРНОЇ (ЦІНОВОЇ) ПРОПОЗИЦІЇ </w:t>
      </w:r>
    </w:p>
    <w:p w:rsidR="008D4779" w:rsidRPr="00B73DB2" w:rsidRDefault="008D4779" w:rsidP="00A209B1">
      <w:pPr>
        <w:widowControl w:val="0"/>
        <w:suppressAutoHyphens w:val="0"/>
        <w:autoSpaceDE w:val="0"/>
        <w:autoSpaceDN w:val="0"/>
        <w:adjustRightInd w:val="0"/>
        <w:jc w:val="center"/>
        <w:rPr>
          <w:rFonts w:ascii="Times New Roman" w:eastAsia="Times New Roman" w:hAnsi="Times New Roman" w:cs="Times New Roman"/>
          <w:b/>
          <w:bCs/>
          <w:kern w:val="0"/>
          <w:u w:val="single"/>
          <w:lang w:val="ru-RU" w:eastAsia="ru-RU" w:bidi="ar-SA"/>
        </w:rPr>
      </w:pPr>
    </w:p>
    <w:p w:rsidR="00A209B1" w:rsidRPr="008D4779" w:rsidRDefault="00A209B1" w:rsidP="00A209B1">
      <w:pPr>
        <w:widowControl w:val="0"/>
        <w:suppressAutoHyphens w:val="0"/>
        <w:autoSpaceDE w:val="0"/>
        <w:autoSpaceDN w:val="0"/>
        <w:adjustRightInd w:val="0"/>
        <w:jc w:val="center"/>
        <w:rPr>
          <w:rFonts w:ascii="Times New Roman" w:eastAsia="Times New Roman" w:hAnsi="Times New Roman" w:cs="Times New Roman"/>
          <w:b/>
          <w:bCs/>
          <w:kern w:val="0"/>
          <w:u w:val="single"/>
          <w:lang w:val="ru-RU" w:eastAsia="ru-RU" w:bidi="ar-SA"/>
        </w:rPr>
      </w:pPr>
    </w:p>
    <w:p w:rsidR="00654E67" w:rsidRDefault="00654E67" w:rsidP="00654E67">
      <w:pPr>
        <w:widowControl w:val="0"/>
      </w:pPr>
      <w:r>
        <w:rPr>
          <w:rFonts w:ascii="Times New Roman" w:hAnsi="Times New Roman" w:cs="Times New Roman"/>
          <w:b/>
        </w:rPr>
        <w:t>І. Інформація про учасника процедури закупівлі:</w:t>
      </w:r>
    </w:p>
    <w:tbl>
      <w:tblPr>
        <w:tblW w:w="10467" w:type="dxa"/>
        <w:tblInd w:w="-323" w:type="dxa"/>
        <w:tblLayout w:type="fixed"/>
        <w:tblCellMar>
          <w:left w:w="103" w:type="dxa"/>
        </w:tblCellMar>
        <w:tblLook w:val="0000" w:firstRow="0" w:lastRow="0" w:firstColumn="0" w:lastColumn="0" w:noHBand="0" w:noVBand="0"/>
      </w:tblPr>
      <w:tblGrid>
        <w:gridCol w:w="5955"/>
        <w:gridCol w:w="4512"/>
      </w:tblGrid>
      <w:tr w:rsidR="00654E67" w:rsidTr="006861BB">
        <w:trPr>
          <w:trHeight w:val="314"/>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Найменування учасника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275"/>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Місцезнаходження / місце проживання учасника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1D0E34" w:rsidRDefault="00654E67" w:rsidP="001D0E34">
            <w:pPr>
              <w:widowControl w:val="0"/>
              <w:rPr>
                <w:rFonts w:ascii="Times New Roman" w:hAnsi="Times New Roman" w:cs="Times New Roman"/>
                <w:b/>
              </w:rPr>
            </w:pPr>
            <w:r>
              <w:rPr>
                <w:rFonts w:ascii="Times New Roman" w:hAnsi="Times New Roman" w:cs="Times New Roman"/>
                <w:b/>
              </w:rPr>
              <w:t xml:space="preserve">Ідентифікаційний </w:t>
            </w:r>
            <w:r w:rsidR="001D0E34">
              <w:rPr>
                <w:rFonts w:ascii="Times New Roman" w:hAnsi="Times New Roman" w:cs="Times New Roman"/>
                <w:b/>
              </w:rPr>
              <w:t>к</w:t>
            </w:r>
            <w:r>
              <w:rPr>
                <w:rFonts w:ascii="Times New Roman" w:hAnsi="Times New Roman" w:cs="Times New Roman"/>
                <w:b/>
              </w:rPr>
              <w:t>од</w:t>
            </w:r>
            <w:r w:rsidR="001D0E34">
              <w:rPr>
                <w:rFonts w:ascii="Times New Roman" w:hAnsi="Times New Roman" w:cs="Times New Roman"/>
                <w:b/>
              </w:rPr>
              <w:t xml:space="preserve"> </w:t>
            </w:r>
            <w:r>
              <w:rPr>
                <w:rFonts w:ascii="Times New Roman" w:hAnsi="Times New Roman" w:cs="Times New Roman"/>
                <w:b/>
              </w:rPr>
              <w:t>/</w:t>
            </w:r>
          </w:p>
          <w:p w:rsidR="00654E67" w:rsidRDefault="00654E67" w:rsidP="001D0E34">
            <w:pPr>
              <w:widowControl w:val="0"/>
            </w:pPr>
            <w:r>
              <w:rPr>
                <w:rFonts w:ascii="Times New Roman" w:hAnsi="Times New Roman" w:cs="Times New Roman"/>
                <w:b/>
              </w:rPr>
              <w:t>реєстраційний номер облікової картки платника податків учасника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291"/>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Керівництво (прізвище, ім’я та по-батькові)</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Посада, прізвище, ім’я та по-батькові особи, яка має право підпису договору.</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5F77E5"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5F77E5" w:rsidRDefault="005F77E5" w:rsidP="00AC6C58">
            <w:pPr>
              <w:widowControl w:val="0"/>
              <w:rPr>
                <w:rFonts w:ascii="Times New Roman" w:hAnsi="Times New Roman" w:cs="Times New Roman"/>
                <w:b/>
              </w:rPr>
            </w:pPr>
            <w:r>
              <w:rPr>
                <w:rFonts w:ascii="Times New Roman" w:hAnsi="Times New Roman" w:cs="Times New Roman"/>
                <w:b/>
              </w:rPr>
              <w:t>Прізвище, ім’я та по-батькові особи, яка відповідає за проведення тендеру з зазначенням номера телефону.</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5F77E5" w:rsidRDefault="005F77E5"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654E67" w:rsidRPr="005F77E5" w:rsidRDefault="005F77E5" w:rsidP="005F77E5">
            <w:pPr>
              <w:widowControl w:val="0"/>
              <w:rPr>
                <w:rFonts w:ascii="Times New Roman" w:hAnsi="Times New Roman" w:cs="Times New Roman"/>
                <w:b/>
              </w:rPr>
            </w:pPr>
            <w:r w:rsidRPr="005F77E5">
              <w:rPr>
                <w:rFonts w:ascii="Times New Roman" w:hAnsi="Times New Roman" w:cs="Times New Roman"/>
                <w:b/>
              </w:rPr>
              <w:t>Інформація про реквізити банківського рахунку, за якими буде здійснюватися оплата за договором (</w:t>
            </w:r>
            <w:r w:rsidRPr="005F77E5">
              <w:rPr>
                <w:rFonts w:ascii="Times New Roman" w:hAnsi="Times New Roman" w:cs="Times New Roman"/>
                <w:b/>
                <w:i/>
                <w:iCs/>
              </w:rPr>
              <w:t>для юридичних осіб, для фізичних осіб, у тому числі фізичних осіб-підприємців</w:t>
            </w:r>
            <w:r w:rsidRPr="005F77E5">
              <w:rPr>
                <w:rFonts w:ascii="Times New Roman" w:hAnsi="Times New Roman" w:cs="Times New Roman"/>
                <w:b/>
              </w:rPr>
              <w:t>) -</w:t>
            </w:r>
            <w:r w:rsidR="00654E67" w:rsidRPr="005F77E5">
              <w:rPr>
                <w:rFonts w:ascii="Times New Roman" w:hAnsi="Times New Roman" w:cs="Times New Roman"/>
                <w:b/>
              </w:rPr>
              <w:t xml:space="preserve"> номер рахунку, найменування банку, МФО</w:t>
            </w:r>
            <w:r w:rsidRPr="005F77E5">
              <w:rPr>
                <w:rFonts w:ascii="Times New Roman" w:hAnsi="Times New Roman" w:cs="Times New Roman"/>
                <w:b/>
              </w:rPr>
              <w:t>.</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Номер телефону / телефаксу, електрон</w:t>
            </w:r>
            <w:r w:rsidR="005F77E5">
              <w:rPr>
                <w:rFonts w:ascii="Times New Roman" w:hAnsi="Times New Roman" w:cs="Times New Roman"/>
                <w:b/>
              </w:rPr>
              <w:t>н</w:t>
            </w:r>
            <w:r>
              <w:rPr>
                <w:rFonts w:ascii="Times New Roman" w:hAnsi="Times New Roman" w:cs="Times New Roman"/>
                <w:b/>
              </w:rPr>
              <w:t xml:space="preserve">а адреса учасника. </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bl>
    <w:p w:rsidR="008D4779" w:rsidRPr="00B73DB2" w:rsidRDefault="008D4779" w:rsidP="00654E67">
      <w:pPr>
        <w:widowControl w:val="0"/>
        <w:rPr>
          <w:rFonts w:ascii="Times New Roman" w:hAnsi="Times New Roman" w:cs="Times New Roman"/>
          <w:b/>
          <w:lang w:val="ru-RU"/>
        </w:rPr>
      </w:pPr>
    </w:p>
    <w:p w:rsidR="00654E67" w:rsidRDefault="00654E67" w:rsidP="00654E67">
      <w:pPr>
        <w:widowControl w:val="0"/>
      </w:pPr>
      <w:r>
        <w:rPr>
          <w:rFonts w:ascii="Times New Roman" w:hAnsi="Times New Roman" w:cs="Times New Roman"/>
          <w:b/>
        </w:rPr>
        <w:t>ІІ. Інформація про процедуру закупівлі</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5964"/>
      </w:tblGrid>
      <w:tr w:rsidR="00B73DB2" w:rsidRPr="000C6A7A" w:rsidTr="006861BB">
        <w:trPr>
          <w:trHeight w:val="324"/>
        </w:trPr>
        <w:tc>
          <w:tcPr>
            <w:tcW w:w="4668" w:type="dxa"/>
          </w:tcPr>
          <w:p w:rsidR="00B73DB2" w:rsidRDefault="00B73DB2" w:rsidP="009D7541">
            <w:pPr>
              <w:widowControl w:val="0"/>
            </w:pPr>
            <w:r w:rsidRPr="000C6A7A">
              <w:rPr>
                <w:rFonts w:ascii="Times New Roman" w:hAnsi="Times New Roman" w:cs="Times New Roman"/>
                <w:b/>
              </w:rPr>
              <w:t xml:space="preserve">Найменування предмета закупівлі за </w:t>
            </w:r>
          </w:p>
        </w:tc>
        <w:tc>
          <w:tcPr>
            <w:tcW w:w="5964" w:type="dxa"/>
          </w:tcPr>
          <w:p w:rsidR="00B73DB2" w:rsidRPr="006D2287" w:rsidRDefault="00B73DB2" w:rsidP="009D7541">
            <w:pPr>
              <w:jc w:val="both"/>
              <w:rPr>
                <w:rFonts w:ascii="Times New Roman" w:hAnsi="Times New Roman" w:cs="Times New Roman"/>
                <w:i/>
              </w:rPr>
            </w:pPr>
            <w:r>
              <w:rPr>
                <w:rFonts w:ascii="Times New Roman" w:hAnsi="Times New Roman"/>
              </w:rPr>
              <w:t xml:space="preserve">Послуги з </w:t>
            </w:r>
            <w:r w:rsidRPr="008D4779">
              <w:rPr>
                <w:rFonts w:ascii="Times New Roman" w:hAnsi="Times New Roman"/>
              </w:rPr>
              <w:t xml:space="preserve">підключення </w:t>
            </w:r>
            <w:r>
              <w:rPr>
                <w:rFonts w:ascii="Times New Roman" w:hAnsi="Times New Roman"/>
              </w:rPr>
              <w:t>та доступу до мережі Інтернет</w:t>
            </w:r>
            <w:r w:rsidRPr="008D4779">
              <w:rPr>
                <w:rFonts w:ascii="Times New Roman" w:hAnsi="Times New Roman"/>
                <w:lang w:val="ru-RU"/>
              </w:rPr>
              <w:t xml:space="preserve"> </w:t>
            </w:r>
          </w:p>
        </w:tc>
      </w:tr>
      <w:tr w:rsidR="00B73DB2" w:rsidRPr="000C6A7A" w:rsidTr="006861BB">
        <w:trPr>
          <w:trHeight w:val="258"/>
        </w:trPr>
        <w:tc>
          <w:tcPr>
            <w:tcW w:w="4668" w:type="dxa"/>
          </w:tcPr>
          <w:p w:rsidR="00B73DB2" w:rsidRDefault="00B73DB2" w:rsidP="009D7541">
            <w:r>
              <w:rPr>
                <w:rFonts w:ascii="Times New Roman" w:hAnsi="Times New Roman" w:cs="Times New Roman"/>
                <w:b/>
                <w:bCs/>
                <w:lang w:eastAsia="uk-UA"/>
              </w:rPr>
              <w:t xml:space="preserve">Код </w:t>
            </w:r>
            <w:r w:rsidRPr="000C6A7A">
              <w:rPr>
                <w:rFonts w:ascii="Times New Roman" w:hAnsi="Times New Roman" w:cs="Times New Roman"/>
                <w:b/>
                <w:bCs/>
                <w:lang w:eastAsia="uk-UA"/>
              </w:rPr>
              <w:t>ДК 021:2015</w:t>
            </w:r>
          </w:p>
        </w:tc>
        <w:tc>
          <w:tcPr>
            <w:tcW w:w="5964" w:type="dxa"/>
          </w:tcPr>
          <w:p w:rsidR="00B73DB2" w:rsidRPr="00F33401" w:rsidRDefault="00B73DB2" w:rsidP="009D7541">
            <w:pPr>
              <w:jc w:val="both"/>
              <w:rPr>
                <w:rFonts w:ascii="Times New Roman" w:hAnsi="Times New Roman"/>
              </w:rPr>
            </w:pPr>
            <w:r w:rsidRPr="00DF6DD7">
              <w:rPr>
                <w:rFonts w:ascii="Times New Roman" w:hAnsi="Times New Roman"/>
              </w:rPr>
              <w:t xml:space="preserve">72410000-7 Послуги провайдерів </w:t>
            </w:r>
          </w:p>
        </w:tc>
      </w:tr>
      <w:tr w:rsidR="00B73DB2" w:rsidRPr="000C6A7A" w:rsidTr="006861BB">
        <w:trPr>
          <w:trHeight w:val="552"/>
        </w:trPr>
        <w:tc>
          <w:tcPr>
            <w:tcW w:w="4668" w:type="dxa"/>
          </w:tcPr>
          <w:p w:rsidR="00B73DB2" w:rsidRDefault="00B73DB2" w:rsidP="00B73DB2">
            <w:pPr>
              <w:widowControl w:val="0"/>
            </w:pPr>
            <w:r>
              <w:t>Місце надання послуг</w:t>
            </w:r>
          </w:p>
        </w:tc>
        <w:tc>
          <w:tcPr>
            <w:tcW w:w="5964" w:type="dxa"/>
          </w:tcPr>
          <w:p w:rsidR="00B73DB2" w:rsidRPr="006154E1" w:rsidRDefault="001F438B" w:rsidP="00B927A0">
            <w:pPr>
              <w:widowControl w:val="0"/>
              <w:suppressAutoHyphens w:val="0"/>
              <w:spacing w:after="160" w:line="256" w:lineRule="auto"/>
              <w:ind w:right="113"/>
              <w:jc w:val="both"/>
              <w:rPr>
                <w:rFonts w:ascii="Times New Roman" w:eastAsia="Times New Roman" w:hAnsi="Times New Roman" w:cs="Times New Roman"/>
                <w:kern w:val="0"/>
                <w:sz w:val="22"/>
                <w:szCs w:val="22"/>
                <w:lang w:val="ru-RU" w:eastAsia="uk-UA" w:bidi="ar-SA"/>
              </w:rPr>
            </w:pPr>
            <w:r w:rsidRPr="001F438B">
              <w:rPr>
                <w:rFonts w:ascii="Times New Roman" w:eastAsia="Times New Roman" w:hAnsi="Times New Roman" w:cs="Times New Roman"/>
                <w:kern w:val="0"/>
                <w:sz w:val="22"/>
                <w:szCs w:val="22"/>
                <w:lang w:eastAsia="uk-UA" w:bidi="ar-SA"/>
              </w:rPr>
              <w:t xml:space="preserve">Черняхівський районний суд Житомирської області </w:t>
            </w:r>
            <w:r w:rsidRPr="001F438B">
              <w:rPr>
                <w:rFonts w:ascii="Times New Roman" w:eastAsia="Times New Roman" w:hAnsi="Times New Roman" w:cs="Times New Roman"/>
                <w:kern w:val="0"/>
                <w:sz w:val="22"/>
                <w:szCs w:val="22"/>
                <w:lang w:eastAsia="uk-UA" w:bidi="ar-SA"/>
              </w:rPr>
              <w:tab/>
              <w:t xml:space="preserve">, адреса суду: </w:t>
            </w:r>
            <w:proofErr w:type="spellStart"/>
            <w:r w:rsidRPr="001F438B">
              <w:rPr>
                <w:rFonts w:ascii="Times New Roman" w:eastAsia="Times New Roman" w:hAnsi="Times New Roman" w:cs="Times New Roman"/>
                <w:kern w:val="0"/>
                <w:sz w:val="22"/>
                <w:szCs w:val="22"/>
                <w:lang w:eastAsia="uk-UA" w:bidi="ar-SA"/>
              </w:rPr>
              <w:t>смт</w:t>
            </w:r>
            <w:proofErr w:type="spellEnd"/>
            <w:r w:rsidRPr="001F438B">
              <w:rPr>
                <w:rFonts w:ascii="Times New Roman" w:eastAsia="Times New Roman" w:hAnsi="Times New Roman" w:cs="Times New Roman"/>
                <w:kern w:val="0"/>
                <w:sz w:val="22"/>
                <w:szCs w:val="22"/>
                <w:lang w:eastAsia="uk-UA" w:bidi="ar-SA"/>
              </w:rPr>
              <w:t xml:space="preserve">. </w:t>
            </w:r>
            <w:proofErr w:type="spellStart"/>
            <w:r w:rsidRPr="001F438B">
              <w:rPr>
                <w:rFonts w:ascii="Times New Roman" w:eastAsia="Times New Roman" w:hAnsi="Times New Roman" w:cs="Times New Roman"/>
                <w:kern w:val="0"/>
                <w:sz w:val="22"/>
                <w:szCs w:val="22"/>
                <w:lang w:eastAsia="uk-UA" w:bidi="ar-SA"/>
              </w:rPr>
              <w:t>Черняхів</w:t>
            </w:r>
            <w:proofErr w:type="spellEnd"/>
            <w:r w:rsidRPr="001F438B">
              <w:rPr>
                <w:rFonts w:ascii="Times New Roman" w:eastAsia="Times New Roman" w:hAnsi="Times New Roman" w:cs="Times New Roman"/>
                <w:kern w:val="0"/>
                <w:sz w:val="22"/>
                <w:szCs w:val="22"/>
                <w:lang w:eastAsia="uk-UA" w:bidi="ar-SA"/>
              </w:rPr>
              <w:t xml:space="preserve">, </w:t>
            </w:r>
            <w:proofErr w:type="spellStart"/>
            <w:r w:rsidRPr="001F438B">
              <w:rPr>
                <w:rFonts w:ascii="Times New Roman" w:eastAsia="Times New Roman" w:hAnsi="Times New Roman" w:cs="Times New Roman"/>
                <w:kern w:val="0"/>
                <w:sz w:val="22"/>
                <w:szCs w:val="22"/>
                <w:lang w:eastAsia="uk-UA" w:bidi="ar-SA"/>
              </w:rPr>
              <w:t>вул.Слобідська</w:t>
            </w:r>
            <w:proofErr w:type="spellEnd"/>
            <w:r w:rsidRPr="001F438B">
              <w:rPr>
                <w:rFonts w:ascii="Times New Roman" w:eastAsia="Times New Roman" w:hAnsi="Times New Roman" w:cs="Times New Roman"/>
                <w:kern w:val="0"/>
                <w:sz w:val="22"/>
                <w:szCs w:val="22"/>
                <w:lang w:eastAsia="uk-UA" w:bidi="ar-SA"/>
              </w:rPr>
              <w:t>, 1</w:t>
            </w:r>
            <w:bookmarkStart w:id="0" w:name="_GoBack"/>
            <w:bookmarkEnd w:id="0"/>
          </w:p>
        </w:tc>
      </w:tr>
      <w:tr w:rsidR="00B73DB2" w:rsidRPr="000C6A7A" w:rsidTr="006861BB">
        <w:trPr>
          <w:trHeight w:val="409"/>
        </w:trPr>
        <w:tc>
          <w:tcPr>
            <w:tcW w:w="4668" w:type="dxa"/>
          </w:tcPr>
          <w:p w:rsidR="00B73DB2" w:rsidRPr="003B6FA4" w:rsidRDefault="00B73DB2" w:rsidP="000C6A7A">
            <w:pPr>
              <w:widowControl w:val="0"/>
              <w:rPr>
                <w:rFonts w:ascii="Times New Roman" w:hAnsi="Times New Roman" w:cs="Times New Roman"/>
                <w:b/>
              </w:rPr>
            </w:pPr>
          </w:p>
        </w:tc>
        <w:tc>
          <w:tcPr>
            <w:tcW w:w="5964" w:type="dxa"/>
          </w:tcPr>
          <w:p w:rsidR="00B73DB2" w:rsidRPr="00F33401" w:rsidRDefault="00B73DB2" w:rsidP="004E3A7B">
            <w:pPr>
              <w:jc w:val="both"/>
              <w:rPr>
                <w:rFonts w:ascii="Times New Roman" w:hAnsi="Times New Roman" w:cs="Times New Roman"/>
              </w:rPr>
            </w:pPr>
          </w:p>
        </w:tc>
      </w:tr>
    </w:tbl>
    <w:p w:rsidR="008D4779" w:rsidRPr="00B73DB2" w:rsidRDefault="008D4779">
      <w:pPr>
        <w:widowControl w:val="0"/>
        <w:rPr>
          <w:rFonts w:ascii="Times New Roman" w:hAnsi="Times New Roman" w:cs="Times New Roman"/>
          <w:b/>
          <w:lang w:val="ru-RU"/>
        </w:rPr>
      </w:pPr>
    </w:p>
    <w:p w:rsidR="00AB546D" w:rsidRDefault="00AB546D">
      <w:pPr>
        <w:widowControl w:val="0"/>
      </w:pPr>
      <w:r>
        <w:rPr>
          <w:rFonts w:ascii="Times New Roman" w:hAnsi="Times New Roman" w:cs="Times New Roman"/>
          <w:b/>
        </w:rPr>
        <w:t>ІІІ. Ціна пропозиції</w:t>
      </w:r>
    </w:p>
    <w:tbl>
      <w:tblPr>
        <w:tblW w:w="10774" w:type="dxa"/>
        <w:tblInd w:w="-313" w:type="dxa"/>
        <w:tblLayout w:type="fixed"/>
        <w:tblCellMar>
          <w:left w:w="113" w:type="dxa"/>
        </w:tblCellMar>
        <w:tblLook w:val="0000" w:firstRow="0" w:lastRow="0" w:firstColumn="0" w:lastColumn="0" w:noHBand="0" w:noVBand="0"/>
      </w:tblPr>
      <w:tblGrid>
        <w:gridCol w:w="568"/>
        <w:gridCol w:w="4253"/>
        <w:gridCol w:w="992"/>
        <w:gridCol w:w="992"/>
        <w:gridCol w:w="1701"/>
        <w:gridCol w:w="2268"/>
      </w:tblGrid>
      <w:tr w:rsidR="004E451A" w:rsidTr="00203BE7">
        <w:trPr>
          <w:trHeight w:val="2245"/>
        </w:trPr>
        <w:tc>
          <w:tcPr>
            <w:tcW w:w="568" w:type="dxa"/>
            <w:tcBorders>
              <w:top w:val="single" w:sz="4" w:space="0" w:color="00000A"/>
              <w:left w:val="single" w:sz="4" w:space="0" w:color="00000A"/>
              <w:bottom w:val="single" w:sz="4" w:space="0" w:color="00000A"/>
            </w:tcBorders>
            <w:shd w:val="clear" w:color="auto" w:fill="D9D9D9"/>
            <w:vAlign w:val="center"/>
          </w:tcPr>
          <w:p w:rsidR="004E451A" w:rsidRDefault="004E451A" w:rsidP="00D43A2A">
            <w:pPr>
              <w:widowControl w:val="0"/>
              <w:jc w:val="center"/>
            </w:pPr>
            <w:r>
              <w:rPr>
                <w:rFonts w:ascii="Times New Roman" w:eastAsia="Times New Roman" w:hAnsi="Times New Roman" w:cs="Times New Roman"/>
                <w:b/>
              </w:rPr>
              <w:t>№ з</w:t>
            </w:r>
            <w:r>
              <w:rPr>
                <w:rFonts w:ascii="Times New Roman" w:hAnsi="Times New Roman" w:cs="Times New Roman"/>
                <w:b/>
              </w:rPr>
              <w:t>/п</w:t>
            </w:r>
          </w:p>
        </w:tc>
        <w:tc>
          <w:tcPr>
            <w:tcW w:w="425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E451A" w:rsidRDefault="004E451A" w:rsidP="004E451A">
            <w:pPr>
              <w:widowControl w:val="0"/>
              <w:jc w:val="center"/>
              <w:rPr>
                <w:rFonts w:ascii="Times New Roman" w:hAnsi="Times New Roman" w:cs="Times New Roman"/>
                <w:b/>
              </w:rPr>
            </w:pPr>
            <w:r>
              <w:rPr>
                <w:rFonts w:ascii="Times New Roman" w:hAnsi="Times New Roman" w:cs="Times New Roman"/>
                <w:b/>
              </w:rPr>
              <w:t xml:space="preserve">Найменування </w:t>
            </w:r>
            <w:r w:rsidR="005D27C3">
              <w:rPr>
                <w:rFonts w:ascii="Times New Roman" w:hAnsi="Times New Roman" w:cs="Times New Roman"/>
                <w:b/>
              </w:rPr>
              <w:t>послуги</w:t>
            </w:r>
          </w:p>
        </w:tc>
        <w:tc>
          <w:tcPr>
            <w:tcW w:w="992" w:type="dxa"/>
            <w:tcBorders>
              <w:top w:val="single" w:sz="4" w:space="0" w:color="00000A"/>
              <w:left w:val="single" w:sz="4" w:space="0" w:color="00000A"/>
              <w:bottom w:val="single" w:sz="4" w:space="0" w:color="00000A"/>
            </w:tcBorders>
            <w:shd w:val="clear" w:color="auto" w:fill="D9D9D9"/>
            <w:vAlign w:val="center"/>
          </w:tcPr>
          <w:p w:rsidR="004E451A" w:rsidRDefault="004E451A" w:rsidP="002F22C7">
            <w:pPr>
              <w:widowControl w:val="0"/>
              <w:jc w:val="center"/>
            </w:pPr>
            <w:r>
              <w:rPr>
                <w:rFonts w:ascii="Times New Roman" w:hAnsi="Times New Roman" w:cs="Times New Roman"/>
                <w:b/>
              </w:rPr>
              <w:t>Кіль</w:t>
            </w:r>
            <w:r w:rsidRPr="00A00580">
              <w:rPr>
                <w:rFonts w:ascii="Times New Roman" w:hAnsi="Times New Roman" w:cs="Times New Roman"/>
                <w:b/>
              </w:rPr>
              <w:t>-</w:t>
            </w:r>
            <w:r>
              <w:rPr>
                <w:rFonts w:ascii="Times New Roman" w:hAnsi="Times New Roman" w:cs="Times New Roman"/>
                <w:b/>
              </w:rPr>
              <w:t>кість</w:t>
            </w:r>
            <w:r w:rsidR="005D27C3">
              <w:rPr>
                <w:rFonts w:ascii="Times New Roman" w:hAnsi="Times New Roman" w:cs="Times New Roman"/>
                <w:b/>
              </w:rPr>
              <w:t xml:space="preserve"> </w:t>
            </w:r>
          </w:p>
        </w:tc>
        <w:tc>
          <w:tcPr>
            <w:tcW w:w="992" w:type="dxa"/>
            <w:tcBorders>
              <w:top w:val="single" w:sz="4" w:space="0" w:color="00000A"/>
              <w:left w:val="single" w:sz="4" w:space="0" w:color="00000A"/>
              <w:bottom w:val="single" w:sz="4" w:space="0" w:color="00000A"/>
            </w:tcBorders>
            <w:shd w:val="clear" w:color="auto" w:fill="D9D9D9"/>
            <w:vAlign w:val="center"/>
          </w:tcPr>
          <w:p w:rsidR="004E451A" w:rsidRDefault="004E451A" w:rsidP="00AE6835">
            <w:pPr>
              <w:widowControl w:val="0"/>
              <w:jc w:val="center"/>
            </w:pPr>
            <w:proofErr w:type="spellStart"/>
            <w:r>
              <w:rPr>
                <w:rFonts w:ascii="Times New Roman" w:hAnsi="Times New Roman" w:cs="Times New Roman"/>
                <w:b/>
              </w:rPr>
              <w:t>Оди-ниця</w:t>
            </w:r>
            <w:proofErr w:type="spellEnd"/>
            <w:r>
              <w:rPr>
                <w:rFonts w:ascii="Times New Roman" w:hAnsi="Times New Roman" w:cs="Times New Roman"/>
                <w:b/>
              </w:rPr>
              <w:t xml:space="preserve"> </w:t>
            </w:r>
            <w:proofErr w:type="spellStart"/>
            <w:r>
              <w:rPr>
                <w:rFonts w:ascii="Times New Roman" w:hAnsi="Times New Roman" w:cs="Times New Roman"/>
                <w:b/>
              </w:rPr>
              <w:t>вимі-ру</w:t>
            </w:r>
            <w:proofErr w:type="spellEnd"/>
            <w:r>
              <w:rPr>
                <w:rFonts w:ascii="Times New Roman" w:hAnsi="Times New Roman" w:cs="Times New Roman"/>
                <w:b/>
              </w:rPr>
              <w:t xml:space="preserve"> </w:t>
            </w:r>
          </w:p>
        </w:tc>
        <w:tc>
          <w:tcPr>
            <w:tcW w:w="1701" w:type="dxa"/>
            <w:tcBorders>
              <w:top w:val="single" w:sz="4" w:space="0" w:color="00000A"/>
              <w:left w:val="single" w:sz="4" w:space="0" w:color="00000A"/>
              <w:bottom w:val="single" w:sz="4" w:space="0" w:color="00000A"/>
            </w:tcBorders>
            <w:shd w:val="clear" w:color="auto" w:fill="D9D9D9"/>
            <w:vAlign w:val="center"/>
          </w:tcPr>
          <w:p w:rsidR="004E451A" w:rsidRDefault="004E451A" w:rsidP="002106A7">
            <w:pPr>
              <w:widowControl w:val="0"/>
              <w:jc w:val="center"/>
            </w:pPr>
            <w:r>
              <w:rPr>
                <w:rFonts w:ascii="Times New Roman" w:hAnsi="Times New Roman" w:cs="Times New Roman"/>
                <w:b/>
              </w:rPr>
              <w:t>Ціна послуги з/без ПДВ, грн.</w:t>
            </w:r>
          </w:p>
        </w:tc>
        <w:tc>
          <w:tcPr>
            <w:tcW w:w="226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E451A" w:rsidRDefault="004E451A">
            <w:pPr>
              <w:widowControl w:val="0"/>
              <w:jc w:val="center"/>
            </w:pPr>
            <w:r>
              <w:rPr>
                <w:rFonts w:ascii="Times New Roman" w:hAnsi="Times New Roman" w:cs="Times New Roman"/>
                <w:b/>
              </w:rPr>
              <w:t xml:space="preserve">Ціна пропозиції з/без ПДВ, </w:t>
            </w:r>
          </w:p>
          <w:p w:rsidR="004E451A" w:rsidRDefault="004E451A">
            <w:pPr>
              <w:widowControl w:val="0"/>
              <w:jc w:val="center"/>
            </w:pPr>
            <w:r>
              <w:rPr>
                <w:rFonts w:ascii="Times New Roman" w:hAnsi="Times New Roman" w:cs="Times New Roman"/>
                <w:b/>
              </w:rPr>
              <w:t>грн.</w:t>
            </w:r>
          </w:p>
        </w:tc>
      </w:tr>
      <w:tr w:rsidR="004E451A" w:rsidTr="00327182">
        <w:trPr>
          <w:trHeight w:val="136"/>
        </w:trPr>
        <w:tc>
          <w:tcPr>
            <w:tcW w:w="568" w:type="dxa"/>
            <w:tcBorders>
              <w:top w:val="single" w:sz="4" w:space="0" w:color="00000A"/>
              <w:left w:val="single" w:sz="4" w:space="0" w:color="00000A"/>
              <w:bottom w:val="single" w:sz="4" w:space="0" w:color="00000A"/>
            </w:tcBorders>
            <w:shd w:val="clear" w:color="auto" w:fill="auto"/>
            <w:vAlign w:val="center"/>
          </w:tcPr>
          <w:p w:rsidR="004E451A" w:rsidRPr="00D43A2A" w:rsidRDefault="004E451A" w:rsidP="003C0E75">
            <w:pPr>
              <w:jc w:val="center"/>
              <w:rPr>
                <w:rFonts w:ascii="Times New Roman" w:hAnsi="Times New Roman" w:cs="Times New Roman"/>
              </w:rPr>
            </w:pPr>
            <w:r w:rsidRPr="00D43A2A">
              <w:rPr>
                <w:rFonts w:ascii="Times New Roman" w:hAnsi="Times New Roman" w:cs="Times New Roman"/>
              </w:rPr>
              <w:t>1.</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51A" w:rsidRPr="004E451A" w:rsidRDefault="00875EA0" w:rsidP="00875EA0">
            <w:pPr>
              <w:keepLines/>
              <w:contextualSpacing/>
              <w:jc w:val="both"/>
              <w:rPr>
                <w:rFonts w:ascii="Times New Roman" w:eastAsia="Times New Roman" w:hAnsi="Times New Roman"/>
                <w:lang w:eastAsia="ar-SA"/>
              </w:rPr>
            </w:pPr>
            <w:r>
              <w:rPr>
                <w:rFonts w:ascii="Times New Roman" w:hAnsi="Times New Roman"/>
              </w:rPr>
              <w:t xml:space="preserve">Послуги з </w:t>
            </w:r>
            <w:r w:rsidRPr="008D4779">
              <w:rPr>
                <w:rFonts w:ascii="Times New Roman" w:hAnsi="Times New Roman"/>
              </w:rPr>
              <w:t xml:space="preserve">підключення </w:t>
            </w:r>
            <w:r>
              <w:rPr>
                <w:rFonts w:ascii="Times New Roman" w:hAnsi="Times New Roman"/>
              </w:rPr>
              <w:t>та доступу до мережі Інтернет</w:t>
            </w:r>
          </w:p>
        </w:tc>
        <w:tc>
          <w:tcPr>
            <w:tcW w:w="992" w:type="dxa"/>
            <w:tcBorders>
              <w:top w:val="single" w:sz="4" w:space="0" w:color="00000A"/>
              <w:left w:val="single" w:sz="4" w:space="0" w:color="00000A"/>
              <w:bottom w:val="single" w:sz="4" w:space="0" w:color="00000A"/>
            </w:tcBorders>
            <w:shd w:val="clear" w:color="auto" w:fill="auto"/>
            <w:vAlign w:val="center"/>
          </w:tcPr>
          <w:p w:rsidR="004E451A" w:rsidRPr="0048176E" w:rsidRDefault="002F22C7" w:rsidP="00186B0B">
            <w:pPr>
              <w:keepLines/>
              <w:contextualSpacing/>
              <w:jc w:val="center"/>
            </w:pPr>
            <w:r>
              <w:t>1</w:t>
            </w:r>
          </w:p>
        </w:tc>
        <w:tc>
          <w:tcPr>
            <w:tcW w:w="992" w:type="dxa"/>
            <w:tcBorders>
              <w:top w:val="single" w:sz="4" w:space="0" w:color="00000A"/>
              <w:left w:val="single" w:sz="4" w:space="0" w:color="00000A"/>
              <w:bottom w:val="single" w:sz="4" w:space="0" w:color="00000A"/>
            </w:tcBorders>
            <w:shd w:val="clear" w:color="auto" w:fill="auto"/>
            <w:vAlign w:val="center"/>
          </w:tcPr>
          <w:p w:rsidR="004E451A" w:rsidRPr="002F22C7" w:rsidRDefault="002F22C7" w:rsidP="002F22C7">
            <w:pPr>
              <w:jc w:val="center"/>
              <w:rPr>
                <w:rFonts w:ascii="Times New Roman" w:hAnsi="Times New Roman" w:cs="Times New Roman"/>
                <w:color w:val="000000"/>
                <w:sz w:val="22"/>
                <w:szCs w:val="22"/>
              </w:rPr>
            </w:pPr>
            <w:r w:rsidRPr="002F22C7">
              <w:rPr>
                <w:rFonts w:ascii="Times New Roman" w:hAnsi="Times New Roman" w:cs="Times New Roman"/>
                <w:color w:val="000000"/>
                <w:sz w:val="22"/>
                <w:szCs w:val="22"/>
              </w:rPr>
              <w:t>послуга</w:t>
            </w:r>
          </w:p>
        </w:tc>
        <w:tc>
          <w:tcPr>
            <w:tcW w:w="1701" w:type="dxa"/>
            <w:tcBorders>
              <w:top w:val="single" w:sz="4" w:space="0" w:color="00000A"/>
              <w:left w:val="single" w:sz="4" w:space="0" w:color="00000A"/>
              <w:bottom w:val="single" w:sz="4" w:space="0" w:color="00000A"/>
            </w:tcBorders>
            <w:shd w:val="clear" w:color="auto" w:fill="auto"/>
            <w:vAlign w:val="center"/>
          </w:tcPr>
          <w:p w:rsidR="004E451A" w:rsidRPr="00796C3A" w:rsidRDefault="004E451A" w:rsidP="003C0E75">
            <w:pPr>
              <w:jc w:val="center"/>
              <w:rPr>
                <w:rFonts w:ascii="Times New Roman" w:hAnsi="Times New Roman" w:cs="Times New Roman"/>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E451A" w:rsidRPr="00D43A2A" w:rsidRDefault="004E451A" w:rsidP="003C0E75">
            <w:pPr>
              <w:widowControl w:val="0"/>
              <w:snapToGrid w:val="0"/>
              <w:rPr>
                <w:b/>
              </w:rPr>
            </w:pPr>
          </w:p>
        </w:tc>
      </w:tr>
      <w:tr w:rsidR="006861BB" w:rsidTr="00327182">
        <w:trPr>
          <w:trHeight w:val="136"/>
        </w:trPr>
        <w:tc>
          <w:tcPr>
            <w:tcW w:w="568" w:type="dxa"/>
            <w:tcBorders>
              <w:top w:val="single" w:sz="4" w:space="0" w:color="00000A"/>
              <w:left w:val="single" w:sz="4" w:space="0" w:color="00000A"/>
              <w:bottom w:val="single" w:sz="4" w:space="0" w:color="00000A"/>
            </w:tcBorders>
            <w:shd w:val="clear" w:color="auto" w:fill="auto"/>
            <w:vAlign w:val="center"/>
          </w:tcPr>
          <w:p w:rsidR="006861BB" w:rsidRPr="00D43A2A" w:rsidRDefault="006861BB" w:rsidP="003C0E75">
            <w:pPr>
              <w:jc w:val="center"/>
              <w:rPr>
                <w:rFonts w:ascii="Times New Roman" w:hAnsi="Times New Roman" w:cs="Times New Roman"/>
              </w:rPr>
            </w:pPr>
            <w:r>
              <w:rPr>
                <w:rFonts w:ascii="Times New Roman" w:hAnsi="Times New Roman" w:cs="Times New Roman"/>
              </w:rPr>
              <w:t>2.</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861BB" w:rsidRDefault="006861BB" w:rsidP="004E451A">
            <w:pPr>
              <w:keepLines/>
              <w:contextualSpacing/>
              <w:jc w:val="center"/>
              <w:rPr>
                <w:rFonts w:ascii="Times New Roman" w:eastAsia="Times New Roman" w:hAnsi="Times New Roman"/>
                <w:lang w:eastAsia="ar-SA"/>
              </w:rPr>
            </w:pPr>
          </w:p>
        </w:tc>
        <w:tc>
          <w:tcPr>
            <w:tcW w:w="992" w:type="dxa"/>
            <w:tcBorders>
              <w:top w:val="single" w:sz="4" w:space="0" w:color="00000A"/>
              <w:left w:val="single" w:sz="4" w:space="0" w:color="00000A"/>
              <w:bottom w:val="single" w:sz="4" w:space="0" w:color="00000A"/>
            </w:tcBorders>
            <w:shd w:val="clear" w:color="auto" w:fill="auto"/>
            <w:vAlign w:val="center"/>
          </w:tcPr>
          <w:p w:rsidR="006861BB" w:rsidRDefault="006861BB" w:rsidP="00186B0B">
            <w:pPr>
              <w:keepLines/>
              <w:contextualSpacing/>
              <w:jc w:val="center"/>
            </w:pPr>
          </w:p>
        </w:tc>
        <w:tc>
          <w:tcPr>
            <w:tcW w:w="992" w:type="dxa"/>
            <w:tcBorders>
              <w:top w:val="single" w:sz="4" w:space="0" w:color="00000A"/>
              <w:left w:val="single" w:sz="4" w:space="0" w:color="00000A"/>
              <w:bottom w:val="single" w:sz="4" w:space="0" w:color="00000A"/>
            </w:tcBorders>
            <w:shd w:val="clear" w:color="auto" w:fill="auto"/>
            <w:vAlign w:val="center"/>
          </w:tcPr>
          <w:p w:rsidR="006861BB" w:rsidRDefault="006861BB" w:rsidP="003C0E75">
            <w:pPr>
              <w:jc w:val="center"/>
              <w:rPr>
                <w:rFonts w:ascii="Times New Roman" w:hAnsi="Times New Roman" w:cs="Times New Roman"/>
                <w:color w:val="000000"/>
              </w:rPr>
            </w:pPr>
          </w:p>
        </w:tc>
        <w:tc>
          <w:tcPr>
            <w:tcW w:w="1701" w:type="dxa"/>
            <w:tcBorders>
              <w:top w:val="single" w:sz="4" w:space="0" w:color="00000A"/>
              <w:left w:val="single" w:sz="4" w:space="0" w:color="00000A"/>
              <w:bottom w:val="single" w:sz="4" w:space="0" w:color="00000A"/>
            </w:tcBorders>
            <w:shd w:val="clear" w:color="auto" w:fill="auto"/>
            <w:vAlign w:val="center"/>
          </w:tcPr>
          <w:p w:rsidR="006861BB" w:rsidRPr="00796C3A" w:rsidRDefault="006861BB" w:rsidP="003C0E75">
            <w:pPr>
              <w:jc w:val="center"/>
              <w:rPr>
                <w:rFonts w:ascii="Times New Roman" w:hAnsi="Times New Roman" w:cs="Times New Roman"/>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61BB" w:rsidRPr="00D43A2A" w:rsidRDefault="006861BB" w:rsidP="003C0E75">
            <w:pPr>
              <w:widowControl w:val="0"/>
              <w:snapToGrid w:val="0"/>
              <w:rPr>
                <w:b/>
              </w:rPr>
            </w:pPr>
          </w:p>
        </w:tc>
      </w:tr>
      <w:tr w:rsidR="004E451A" w:rsidTr="004E451A">
        <w:tc>
          <w:tcPr>
            <w:tcW w:w="8506" w:type="dxa"/>
            <w:gridSpan w:val="5"/>
            <w:tcBorders>
              <w:top w:val="single" w:sz="4" w:space="0" w:color="00000A"/>
              <w:left w:val="single" w:sz="4" w:space="0" w:color="00000A"/>
              <w:bottom w:val="single" w:sz="4" w:space="0" w:color="auto"/>
              <w:right w:val="single" w:sz="4" w:space="0" w:color="auto"/>
            </w:tcBorders>
            <w:shd w:val="clear" w:color="auto" w:fill="D9D9D9"/>
          </w:tcPr>
          <w:p w:rsidR="004E451A" w:rsidRDefault="004E451A" w:rsidP="003C0E75">
            <w:pPr>
              <w:suppressAutoHyphens w:val="0"/>
              <w:rPr>
                <w:rFonts w:ascii="Times New Roman" w:hAnsi="Times New Roman" w:cs="Times New Roman"/>
                <w:b/>
              </w:rPr>
            </w:pPr>
            <w:r>
              <w:rPr>
                <w:rFonts w:ascii="Times New Roman" w:hAnsi="Times New Roman" w:cs="Times New Roman"/>
                <w:b/>
              </w:rPr>
              <w:t>Ціна пропозиції з/без ПДВ, грн.</w:t>
            </w:r>
          </w:p>
        </w:tc>
        <w:tc>
          <w:tcPr>
            <w:tcW w:w="2268" w:type="dxa"/>
            <w:tcBorders>
              <w:top w:val="single" w:sz="4" w:space="0" w:color="auto"/>
              <w:bottom w:val="single" w:sz="4" w:space="0" w:color="auto"/>
              <w:right w:val="single" w:sz="4" w:space="0" w:color="auto"/>
            </w:tcBorders>
            <w:shd w:val="clear" w:color="auto" w:fill="auto"/>
          </w:tcPr>
          <w:p w:rsidR="004E451A" w:rsidRDefault="004E451A" w:rsidP="003C0E75">
            <w:pPr>
              <w:suppressAutoHyphens w:val="0"/>
              <w:rPr>
                <w:rFonts w:ascii="Times New Roman" w:hAnsi="Times New Roman" w:cs="Times New Roman"/>
                <w:b/>
              </w:rPr>
            </w:pPr>
          </w:p>
        </w:tc>
      </w:tr>
      <w:tr w:rsidR="004E451A" w:rsidTr="004E451A">
        <w:trPr>
          <w:trHeight w:val="179"/>
        </w:trPr>
        <w:tc>
          <w:tcPr>
            <w:tcW w:w="8506" w:type="dxa"/>
            <w:gridSpan w:val="5"/>
            <w:tcBorders>
              <w:top w:val="single" w:sz="4" w:space="0" w:color="auto"/>
              <w:left w:val="single" w:sz="4" w:space="0" w:color="00000A"/>
              <w:bottom w:val="single" w:sz="4" w:space="0" w:color="00000A"/>
              <w:right w:val="single" w:sz="4" w:space="0" w:color="auto"/>
            </w:tcBorders>
            <w:shd w:val="clear" w:color="auto" w:fill="D9D9D9"/>
          </w:tcPr>
          <w:p w:rsidR="004E451A" w:rsidRDefault="004E451A" w:rsidP="00A50429">
            <w:pPr>
              <w:suppressAutoHyphens w:val="0"/>
              <w:rPr>
                <w:rFonts w:ascii="Times New Roman" w:hAnsi="Times New Roman" w:cs="Times New Roman"/>
                <w:b/>
              </w:rPr>
            </w:pPr>
            <w:r>
              <w:rPr>
                <w:rFonts w:ascii="Times New Roman" w:hAnsi="Times New Roman" w:cs="Times New Roman"/>
                <w:b/>
              </w:rPr>
              <w:t>ПДВ, грн.</w:t>
            </w:r>
          </w:p>
        </w:tc>
        <w:tc>
          <w:tcPr>
            <w:tcW w:w="2268" w:type="dxa"/>
            <w:tcBorders>
              <w:top w:val="single" w:sz="4" w:space="0" w:color="auto"/>
              <w:bottom w:val="single" w:sz="4" w:space="0" w:color="auto"/>
              <w:right w:val="single" w:sz="4" w:space="0" w:color="auto"/>
            </w:tcBorders>
            <w:shd w:val="clear" w:color="auto" w:fill="auto"/>
          </w:tcPr>
          <w:p w:rsidR="004E451A" w:rsidRDefault="004E451A" w:rsidP="00A50429">
            <w:pPr>
              <w:suppressAutoHyphens w:val="0"/>
              <w:rPr>
                <w:rFonts w:ascii="Times New Roman" w:hAnsi="Times New Roman" w:cs="Times New Roman"/>
                <w:b/>
              </w:rPr>
            </w:pPr>
          </w:p>
        </w:tc>
      </w:tr>
      <w:tr w:rsidR="004E451A" w:rsidTr="004E451A">
        <w:tc>
          <w:tcPr>
            <w:tcW w:w="8506" w:type="dxa"/>
            <w:gridSpan w:val="5"/>
            <w:tcBorders>
              <w:top w:val="single" w:sz="4" w:space="0" w:color="00000A"/>
              <w:left w:val="single" w:sz="4" w:space="0" w:color="00000A"/>
              <w:bottom w:val="single" w:sz="4" w:space="0" w:color="00000A"/>
              <w:right w:val="single" w:sz="4" w:space="0" w:color="auto"/>
            </w:tcBorders>
            <w:shd w:val="clear" w:color="auto" w:fill="D9D9D9"/>
          </w:tcPr>
          <w:p w:rsidR="004E451A" w:rsidRDefault="004E451A" w:rsidP="004E451A">
            <w:pPr>
              <w:widowControl w:val="0"/>
              <w:rPr>
                <w:rFonts w:ascii="Times New Roman" w:hAnsi="Times New Roman" w:cs="Times New Roman"/>
                <w:b/>
              </w:rPr>
            </w:pPr>
            <w:r>
              <w:rPr>
                <w:rFonts w:ascii="Times New Roman" w:hAnsi="Times New Roman" w:cs="Times New Roman"/>
                <w:b/>
              </w:rPr>
              <w:t>Ціна пропозиції прописом з/без ПДВ: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451A" w:rsidRDefault="004E451A" w:rsidP="00A50429">
            <w:pPr>
              <w:suppressAutoHyphens w:val="0"/>
              <w:rPr>
                <w:rFonts w:ascii="Times New Roman" w:hAnsi="Times New Roman" w:cs="Times New Roman"/>
                <w:b/>
              </w:rPr>
            </w:pPr>
          </w:p>
        </w:tc>
      </w:tr>
    </w:tbl>
    <w:p w:rsidR="00A209B1" w:rsidRPr="008D4779" w:rsidRDefault="00A209B1" w:rsidP="003905E7">
      <w:pPr>
        <w:widowControl w:val="0"/>
        <w:rPr>
          <w:rStyle w:val="2"/>
          <w:rFonts w:ascii="Times New Roman" w:eastAsia="Times New Roman" w:hAnsi="Times New Roman" w:cs="Times New Roman"/>
          <w:i/>
          <w:lang w:val="ru-RU"/>
        </w:rPr>
      </w:pPr>
    </w:p>
    <w:p w:rsidR="003905E7" w:rsidRPr="007E08B3" w:rsidRDefault="007E08B3" w:rsidP="003905E7">
      <w:pPr>
        <w:widowControl w:val="0"/>
        <w:rPr>
          <w:rFonts w:ascii="Times New Roman" w:hAnsi="Times New Roman" w:cs="Times New Roman"/>
          <w:b/>
          <w:i/>
        </w:rPr>
      </w:pPr>
      <w:r w:rsidRPr="007E08B3">
        <w:rPr>
          <w:rStyle w:val="2"/>
          <w:rFonts w:ascii="Times New Roman" w:eastAsia="Times New Roman" w:hAnsi="Times New Roman" w:cs="Times New Roman"/>
          <w:i/>
        </w:rPr>
        <w:t>*</w:t>
      </w:r>
      <w:r w:rsidRPr="007E08B3">
        <w:rPr>
          <w:rFonts w:ascii="Times New Roman" w:hAnsi="Times New Roman" w:cs="Times New Roman"/>
          <w:i/>
        </w:rPr>
        <w:t xml:space="preserve">ціна за одиницю </w:t>
      </w:r>
      <w:r w:rsidR="004E451A">
        <w:rPr>
          <w:rFonts w:ascii="Times New Roman" w:hAnsi="Times New Roman" w:cs="Times New Roman"/>
          <w:i/>
        </w:rPr>
        <w:t xml:space="preserve">послуги </w:t>
      </w:r>
      <w:r w:rsidRPr="007E08B3">
        <w:rPr>
          <w:rFonts w:ascii="Times New Roman" w:hAnsi="Times New Roman" w:cs="Times New Roman"/>
          <w:i/>
        </w:rPr>
        <w:t>вказується з врахуванням ПД</w:t>
      </w:r>
      <w:r w:rsidR="004E451A">
        <w:rPr>
          <w:rFonts w:ascii="Times New Roman" w:hAnsi="Times New Roman" w:cs="Times New Roman"/>
          <w:i/>
        </w:rPr>
        <w:t>В, якщо учасник є платником ПДВ, та без ПДВ, якщо</w:t>
      </w:r>
      <w:r w:rsidRPr="007E08B3">
        <w:rPr>
          <w:rFonts w:ascii="Times New Roman" w:hAnsi="Times New Roman" w:cs="Times New Roman"/>
          <w:i/>
        </w:rPr>
        <w:t xml:space="preserve"> </w:t>
      </w:r>
      <w:r w:rsidR="002106A7">
        <w:rPr>
          <w:rFonts w:ascii="Times New Roman" w:hAnsi="Times New Roman" w:cs="Times New Roman"/>
          <w:i/>
        </w:rPr>
        <w:t>послуги</w:t>
      </w:r>
      <w:r w:rsidRPr="007E08B3">
        <w:rPr>
          <w:rFonts w:ascii="Times New Roman" w:hAnsi="Times New Roman" w:cs="Times New Roman"/>
          <w:i/>
        </w:rPr>
        <w:t xml:space="preserve"> не оподаткову</w:t>
      </w:r>
      <w:r w:rsidR="004E451A">
        <w:rPr>
          <w:rFonts w:ascii="Times New Roman" w:hAnsi="Times New Roman" w:cs="Times New Roman"/>
          <w:i/>
        </w:rPr>
        <w:t>ю</w:t>
      </w:r>
      <w:r w:rsidRPr="007E08B3">
        <w:rPr>
          <w:rFonts w:ascii="Times New Roman" w:hAnsi="Times New Roman" w:cs="Times New Roman"/>
          <w:i/>
        </w:rPr>
        <w:t>ться податком на додану вартість.</w:t>
      </w:r>
    </w:p>
    <w:p w:rsidR="007E08B3" w:rsidRPr="003905E7" w:rsidRDefault="003905E7">
      <w:pPr>
        <w:widowControl w:val="0"/>
        <w:rPr>
          <w:rFonts w:ascii="Times New Roman" w:hAnsi="Times New Roman" w:cs="Times New Roman"/>
          <w:i/>
        </w:rPr>
      </w:pPr>
      <w:r w:rsidRPr="003905E7">
        <w:rPr>
          <w:rStyle w:val="2"/>
          <w:rFonts w:ascii="Times New Roman" w:eastAsia="Times New Roman" w:hAnsi="Times New Roman" w:cs="Times New Roman"/>
          <w:i/>
        </w:rPr>
        <w:t>*</w:t>
      </w:r>
      <w:r w:rsidRPr="003905E7">
        <w:rPr>
          <w:rFonts w:ascii="Times New Roman" w:hAnsi="Times New Roman" w:cs="Times New Roman"/>
          <w:i/>
        </w:rPr>
        <w:t>Цінова пропозиція заповнюється згідно номенклатури відповідного лоту</w:t>
      </w:r>
    </w:p>
    <w:p w:rsidR="00A209B1" w:rsidRPr="008D4779" w:rsidRDefault="00A209B1" w:rsidP="00A209B1">
      <w:pPr>
        <w:widowControl w:val="0"/>
        <w:suppressAutoHyphens w:val="0"/>
        <w:autoSpaceDE w:val="0"/>
        <w:autoSpaceDN w:val="0"/>
        <w:adjustRightInd w:val="0"/>
        <w:ind w:firstLine="284"/>
        <w:jc w:val="both"/>
        <w:rPr>
          <w:rFonts w:ascii="Times New Roman" w:eastAsia="Times New Roman" w:hAnsi="Times New Roman" w:cs="Times New Roman"/>
          <w:kern w:val="0"/>
          <w:lang w:val="ru-RU" w:eastAsia="ru-RU" w:bidi="ar-SA"/>
        </w:rPr>
      </w:pPr>
    </w:p>
    <w:p w:rsidR="00A209B1" w:rsidRPr="00A209B1" w:rsidRDefault="00A209B1" w:rsidP="00A209B1">
      <w:pPr>
        <w:widowControl w:val="0"/>
        <w:suppressAutoHyphens w:val="0"/>
        <w:autoSpaceDE w:val="0"/>
        <w:autoSpaceDN w:val="0"/>
        <w:adjustRightInd w:val="0"/>
        <w:ind w:firstLine="284"/>
        <w:jc w:val="both"/>
        <w:rPr>
          <w:rFonts w:ascii="Times New Roman" w:eastAsia="Times New Roman" w:hAnsi="Times New Roman" w:cs="Times New Roman"/>
          <w:kern w:val="0"/>
          <w:lang w:eastAsia="ru-RU" w:bidi="ar-SA"/>
        </w:rPr>
      </w:pPr>
      <w:r w:rsidRPr="00A209B1">
        <w:rPr>
          <w:rFonts w:ascii="Times New Roman" w:eastAsia="Times New Roman" w:hAnsi="Times New Roman" w:cs="Times New Roman"/>
          <w:kern w:val="0"/>
          <w:lang w:eastAsia="ru-RU" w:bidi="ar-S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A209B1" w:rsidRPr="00A209B1" w:rsidRDefault="00A209B1" w:rsidP="00A209B1">
      <w:pPr>
        <w:widowControl w:val="0"/>
        <w:suppressAutoHyphens w:val="0"/>
        <w:autoSpaceDE w:val="0"/>
        <w:autoSpaceDN w:val="0"/>
        <w:adjustRightInd w:val="0"/>
        <w:ind w:firstLine="284"/>
        <w:jc w:val="both"/>
        <w:rPr>
          <w:rFonts w:ascii="Times New Roman" w:eastAsia="Times New Roman" w:hAnsi="Times New Roman" w:cs="Times New Roman"/>
          <w:kern w:val="0"/>
          <w:lang w:eastAsia="ru-RU" w:bidi="ar-SA"/>
        </w:rPr>
      </w:pPr>
      <w:r w:rsidRPr="00A209B1">
        <w:rPr>
          <w:rFonts w:ascii="Times New Roman" w:eastAsia="Times New Roman" w:hAnsi="Times New Roman" w:cs="Times New Roman"/>
          <w:kern w:val="0"/>
          <w:lang w:eastAsia="ru-RU" w:bidi="ar-SA"/>
        </w:rPr>
        <w:lastRenderedPageBreak/>
        <w:t xml:space="preserve">3. Ми погоджуємося дотримуватися умов цієї пропозиції протягом </w:t>
      </w:r>
      <w:r w:rsidRPr="00A209B1">
        <w:rPr>
          <w:rFonts w:ascii="Times New Roman" w:eastAsia="Times New Roman" w:hAnsi="Times New Roman" w:cs="Times New Roman"/>
          <w:iCs/>
          <w:kern w:val="0"/>
          <w:lang w:eastAsia="ru-RU" w:bidi="ar-SA"/>
        </w:rPr>
        <w:t>120</w:t>
      </w:r>
      <w:r w:rsidRPr="00A209B1">
        <w:rPr>
          <w:rFonts w:ascii="Times New Roman" w:eastAsia="Times New Roman" w:hAnsi="Times New Roman" w:cs="Times New Roman"/>
          <w:i/>
          <w:iCs/>
          <w:kern w:val="0"/>
          <w:lang w:eastAsia="ru-RU" w:bidi="ar-SA"/>
        </w:rPr>
        <w:t xml:space="preserve"> </w:t>
      </w:r>
      <w:r w:rsidRPr="00A209B1">
        <w:rPr>
          <w:rFonts w:ascii="Times New Roman" w:eastAsia="Times New Roman" w:hAnsi="Times New Roman" w:cs="Times New Roman"/>
          <w:kern w:val="0"/>
          <w:lang w:eastAsia="ru-RU" w:bidi="ar-SA"/>
        </w:rPr>
        <w:t xml:space="preserve">календарних днів  </w:t>
      </w:r>
      <w:r w:rsidRPr="00A209B1">
        <w:rPr>
          <w:rFonts w:ascii="Times New Roman" w:eastAsia="Times New Roman" w:hAnsi="Times New Roman" w:cs="Times New Roman"/>
          <w:color w:val="000000"/>
          <w:kern w:val="0"/>
          <w:shd w:val="clear" w:color="auto" w:fill="FFFFFF"/>
          <w:lang w:eastAsia="ru-RU" w:bidi="ar-SA"/>
        </w:rPr>
        <w:t>із дати кінцевого строку подання тендерних пропозицій</w:t>
      </w:r>
      <w:r w:rsidRPr="00A209B1">
        <w:rPr>
          <w:rFonts w:ascii="Times New Roman" w:eastAsia="Times New Roman" w:hAnsi="Times New Roman" w:cs="Times New Roman"/>
          <w:kern w:val="0"/>
          <w:lang w:eastAsia="ru-RU" w:bidi="ar-SA"/>
        </w:rPr>
        <w:t>, встановленої Вами. Наша пропозиція буде обов’язковою для нас і може розглядатися Вами у будь-який час до закінчення зазначеного терміну.</w:t>
      </w:r>
    </w:p>
    <w:p w:rsidR="00A209B1" w:rsidRPr="00A209B1" w:rsidRDefault="00A209B1" w:rsidP="00A209B1">
      <w:pPr>
        <w:suppressAutoHyphens w:val="0"/>
        <w:ind w:firstLine="360"/>
        <w:jc w:val="both"/>
        <w:rPr>
          <w:rFonts w:ascii="Times New Roman" w:eastAsia="Times New Roman" w:hAnsi="Times New Roman" w:cs="Times New Roman"/>
          <w:kern w:val="0"/>
          <w:lang w:eastAsia="ru-RU" w:bidi="ar-SA"/>
        </w:rPr>
      </w:pPr>
      <w:r w:rsidRPr="00A209B1">
        <w:rPr>
          <w:rFonts w:ascii="Times New Roman" w:eastAsia="Times New Roman" w:hAnsi="Times New Roman" w:cs="Times New Roman"/>
          <w:kern w:val="0"/>
          <w:lang w:eastAsia="ru-RU" w:bidi="ar-SA"/>
        </w:rPr>
        <w:t xml:space="preserve">4. Якщо нас буде визнано переможцем торгів, ми зобов’язуємося підписати Договір із Замовником не раніше ніж через 5 днів з дати оприлюднення на </w:t>
      </w:r>
      <w:proofErr w:type="spellStart"/>
      <w:r w:rsidRPr="00A209B1">
        <w:rPr>
          <w:rFonts w:ascii="Times New Roman" w:eastAsia="Times New Roman" w:hAnsi="Times New Roman" w:cs="Times New Roman"/>
          <w:kern w:val="0"/>
          <w:lang w:eastAsia="ru-RU" w:bidi="ar-SA"/>
        </w:rPr>
        <w:t>веб-порталі</w:t>
      </w:r>
      <w:proofErr w:type="spellEnd"/>
      <w:r w:rsidRPr="00A209B1">
        <w:rPr>
          <w:rFonts w:ascii="Times New Roman" w:eastAsia="Times New Roman" w:hAnsi="Times New Roman" w:cs="Times New Roman"/>
          <w:kern w:val="0"/>
          <w:lang w:eastAsia="ru-RU" w:bidi="ar-SA"/>
        </w:rPr>
        <w:t xml:space="preserve">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A209B1">
        <w:rPr>
          <w:rFonts w:ascii="Times New Roman" w:eastAsia="Times New Roman" w:hAnsi="Times New Roman" w:cs="Times New Roman"/>
          <w:kern w:val="0"/>
          <w:shd w:val="clear" w:color="auto" w:fill="FFFFFF"/>
          <w:lang w:eastAsia="ru-RU" w:bidi="ar-SA"/>
        </w:rPr>
        <w:t xml:space="preserve">документи, що підтверджують відсутність підстав, передбачених </w:t>
      </w:r>
      <w:hyperlink r:id="rId6" w:anchor="n288" w:history="1">
        <w:r w:rsidRPr="00A209B1">
          <w:rPr>
            <w:rFonts w:ascii="Times New Roman" w:eastAsia="Times New Roman" w:hAnsi="Times New Roman" w:cs="Times New Roman"/>
            <w:color w:val="0000FF"/>
            <w:kern w:val="0"/>
            <w:u w:val="single"/>
            <w:bdr w:val="none" w:sz="0" w:space="0" w:color="auto" w:frame="1"/>
            <w:shd w:val="clear" w:color="auto" w:fill="FFFFFF"/>
            <w:lang w:eastAsia="ru-RU" w:bidi="ar-SA"/>
          </w:rPr>
          <w:t>статтею 17</w:t>
        </w:r>
      </w:hyperlink>
      <w:r w:rsidRPr="00A209B1">
        <w:rPr>
          <w:rFonts w:ascii="Times New Roman" w:eastAsia="Times New Roman" w:hAnsi="Times New Roman" w:cs="Times New Roman"/>
          <w:kern w:val="0"/>
          <w:shd w:val="clear" w:color="auto" w:fill="FFFFFF"/>
          <w:lang w:eastAsia="ru-RU" w:bidi="ar-SA"/>
        </w:rPr>
        <w:t xml:space="preserve"> Закону </w:t>
      </w:r>
      <w:r w:rsidR="00B73DB2">
        <w:rPr>
          <w:rFonts w:ascii="Times New Roman" w:eastAsia="Times New Roman" w:hAnsi="Times New Roman" w:cs="Times New Roman"/>
          <w:kern w:val="0"/>
          <w:shd w:val="clear" w:color="auto" w:fill="FFFFFF"/>
          <w:lang w:eastAsia="ru-RU" w:bidi="ar-SA"/>
        </w:rPr>
        <w:t>.</w:t>
      </w:r>
    </w:p>
    <w:p w:rsidR="00A209B1" w:rsidRPr="008D4779" w:rsidRDefault="00A209B1">
      <w:pPr>
        <w:widowControl w:val="0"/>
        <w:rPr>
          <w:rFonts w:ascii="Times New Roman" w:hAnsi="Times New Roman" w:cs="Times New Roman"/>
          <w:b/>
        </w:rPr>
      </w:pPr>
    </w:p>
    <w:p w:rsidR="00A209B1" w:rsidRPr="008D4779" w:rsidRDefault="00A209B1">
      <w:pPr>
        <w:widowControl w:val="0"/>
        <w:rPr>
          <w:rFonts w:ascii="Times New Roman" w:hAnsi="Times New Roman" w:cs="Times New Roman"/>
          <w:b/>
        </w:rPr>
      </w:pPr>
    </w:p>
    <w:p w:rsidR="00AB546D" w:rsidRDefault="00AB546D">
      <w:pPr>
        <w:widowControl w:val="0"/>
        <w:rPr>
          <w:rFonts w:ascii="Times New Roman" w:hAnsi="Times New Roman" w:cs="Times New Roman"/>
          <w:b/>
        </w:rPr>
      </w:pPr>
      <w:r>
        <w:rPr>
          <w:rFonts w:ascii="Times New Roman" w:hAnsi="Times New Roman" w:cs="Times New Roman"/>
          <w:b/>
        </w:rPr>
        <w:t xml:space="preserve">Прізвище, ім’я, по батькові,  підпис уповноваженої особи </w:t>
      </w:r>
      <w:r w:rsidR="00CD5752">
        <w:rPr>
          <w:rFonts w:ascii="Times New Roman" w:hAnsi="Times New Roman" w:cs="Times New Roman"/>
          <w:b/>
        </w:rPr>
        <w:t xml:space="preserve"> ___________________________</w:t>
      </w:r>
    </w:p>
    <w:p w:rsidR="00AC6C58" w:rsidRDefault="00CD5752" w:rsidP="00993EA1">
      <w:pPr>
        <w:widowControl w:val="0"/>
        <w:rPr>
          <w:rFonts w:ascii="Times New Roman" w:hAnsi="Times New Roman" w:cs="Times New Roman"/>
          <w:sz w:val="16"/>
          <w:szCs w:val="16"/>
        </w:rPr>
      </w:pPr>
      <w:r>
        <w:rPr>
          <w:rFonts w:ascii="Times New Roman" w:hAnsi="Times New Roman" w:cs="Times New Roman"/>
          <w:b/>
        </w:rPr>
        <w:t xml:space="preserve">                                                                                                                         </w:t>
      </w:r>
      <w:r w:rsidRPr="00CD5752">
        <w:rPr>
          <w:rFonts w:ascii="Times New Roman" w:hAnsi="Times New Roman" w:cs="Times New Roman"/>
          <w:sz w:val="16"/>
          <w:szCs w:val="16"/>
        </w:rPr>
        <w:t>МП</w:t>
      </w:r>
      <w:r w:rsidR="00F33401">
        <w:rPr>
          <w:rFonts w:ascii="Times New Roman" w:hAnsi="Times New Roman" w:cs="Times New Roman"/>
          <w:sz w:val="16"/>
          <w:szCs w:val="16"/>
        </w:rPr>
        <w:t xml:space="preserve"> (у разі використання)</w:t>
      </w:r>
    </w:p>
    <w:sectPr w:rsidR="00AC6C58" w:rsidSect="005104C1">
      <w:pgSz w:w="11906" w:h="16838"/>
      <w:pgMar w:top="397" w:right="707" w:bottom="3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charset w:val="01"/>
    <w:family w:val="auto"/>
    <w:pitch w:val="variable"/>
  </w:font>
  <w:font w:name="Lohit Devanagari">
    <w:altName w:val="Times New Roman"/>
    <w:charset w:val="01"/>
    <w:family w:val="auto"/>
    <w:pitch w:val="variable"/>
  </w:font>
  <w:font w:name="Liberation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67"/>
    <w:rsid w:val="00020DE6"/>
    <w:rsid w:val="000225D3"/>
    <w:rsid w:val="00032484"/>
    <w:rsid w:val="00037449"/>
    <w:rsid w:val="0007180A"/>
    <w:rsid w:val="0008170E"/>
    <w:rsid w:val="00091370"/>
    <w:rsid w:val="000C6A7A"/>
    <w:rsid w:val="000D027F"/>
    <w:rsid w:val="000D578F"/>
    <w:rsid w:val="000E0C54"/>
    <w:rsid w:val="000E7196"/>
    <w:rsid w:val="0010313F"/>
    <w:rsid w:val="0014416C"/>
    <w:rsid w:val="00150E85"/>
    <w:rsid w:val="001765A9"/>
    <w:rsid w:val="001B7A63"/>
    <w:rsid w:val="001D0E34"/>
    <w:rsid w:val="001F438B"/>
    <w:rsid w:val="00204D19"/>
    <w:rsid w:val="002106A7"/>
    <w:rsid w:val="0021102E"/>
    <w:rsid w:val="00217A7E"/>
    <w:rsid w:val="00227E85"/>
    <w:rsid w:val="0027021D"/>
    <w:rsid w:val="00273BC9"/>
    <w:rsid w:val="002A18F0"/>
    <w:rsid w:val="002B6F7E"/>
    <w:rsid w:val="002D2963"/>
    <w:rsid w:val="002D6909"/>
    <w:rsid w:val="002F22C7"/>
    <w:rsid w:val="002F477E"/>
    <w:rsid w:val="002F4ABF"/>
    <w:rsid w:val="00300F4F"/>
    <w:rsid w:val="00374216"/>
    <w:rsid w:val="0037520E"/>
    <w:rsid w:val="00376367"/>
    <w:rsid w:val="00377ECB"/>
    <w:rsid w:val="003847E8"/>
    <w:rsid w:val="003905E7"/>
    <w:rsid w:val="00391CB2"/>
    <w:rsid w:val="003A0CDC"/>
    <w:rsid w:val="003B6FA4"/>
    <w:rsid w:val="003B7888"/>
    <w:rsid w:val="003C0E75"/>
    <w:rsid w:val="003D2631"/>
    <w:rsid w:val="003D63AF"/>
    <w:rsid w:val="0040399B"/>
    <w:rsid w:val="00412449"/>
    <w:rsid w:val="00417FCF"/>
    <w:rsid w:val="00437F74"/>
    <w:rsid w:val="004443FB"/>
    <w:rsid w:val="004476AA"/>
    <w:rsid w:val="00490298"/>
    <w:rsid w:val="00496DEA"/>
    <w:rsid w:val="004C7DCF"/>
    <w:rsid w:val="004E3A7B"/>
    <w:rsid w:val="004E451A"/>
    <w:rsid w:val="005104C1"/>
    <w:rsid w:val="005133CE"/>
    <w:rsid w:val="005A132D"/>
    <w:rsid w:val="005A340A"/>
    <w:rsid w:val="005A54FF"/>
    <w:rsid w:val="005B0A73"/>
    <w:rsid w:val="005D27C3"/>
    <w:rsid w:val="005D447B"/>
    <w:rsid w:val="005D7658"/>
    <w:rsid w:val="005F77E5"/>
    <w:rsid w:val="006154E1"/>
    <w:rsid w:val="006246A0"/>
    <w:rsid w:val="00646873"/>
    <w:rsid w:val="00654E67"/>
    <w:rsid w:val="0066260C"/>
    <w:rsid w:val="006827AA"/>
    <w:rsid w:val="006861BB"/>
    <w:rsid w:val="006C645D"/>
    <w:rsid w:val="006D2287"/>
    <w:rsid w:val="006E7D3B"/>
    <w:rsid w:val="007419A3"/>
    <w:rsid w:val="007507F6"/>
    <w:rsid w:val="0075327A"/>
    <w:rsid w:val="00764417"/>
    <w:rsid w:val="00782B9C"/>
    <w:rsid w:val="00783709"/>
    <w:rsid w:val="007C2676"/>
    <w:rsid w:val="007C5E12"/>
    <w:rsid w:val="007D15DB"/>
    <w:rsid w:val="007E08B3"/>
    <w:rsid w:val="007F2AB3"/>
    <w:rsid w:val="00817E97"/>
    <w:rsid w:val="008377F0"/>
    <w:rsid w:val="00875EA0"/>
    <w:rsid w:val="00893B5B"/>
    <w:rsid w:val="008C4A8D"/>
    <w:rsid w:val="008D4779"/>
    <w:rsid w:val="008E6556"/>
    <w:rsid w:val="008F5DC5"/>
    <w:rsid w:val="00933F21"/>
    <w:rsid w:val="00941A14"/>
    <w:rsid w:val="0096057D"/>
    <w:rsid w:val="00972EC4"/>
    <w:rsid w:val="00984777"/>
    <w:rsid w:val="00993EA1"/>
    <w:rsid w:val="009A300D"/>
    <w:rsid w:val="009F6232"/>
    <w:rsid w:val="00A00580"/>
    <w:rsid w:val="00A00C4D"/>
    <w:rsid w:val="00A048CF"/>
    <w:rsid w:val="00A110B7"/>
    <w:rsid w:val="00A209B1"/>
    <w:rsid w:val="00A37C94"/>
    <w:rsid w:val="00A50429"/>
    <w:rsid w:val="00A51E07"/>
    <w:rsid w:val="00A82558"/>
    <w:rsid w:val="00A82612"/>
    <w:rsid w:val="00A90C7F"/>
    <w:rsid w:val="00A90F07"/>
    <w:rsid w:val="00AB2913"/>
    <w:rsid w:val="00AB331D"/>
    <w:rsid w:val="00AB546D"/>
    <w:rsid w:val="00AB6376"/>
    <w:rsid w:val="00AC05AE"/>
    <w:rsid w:val="00AC27CB"/>
    <w:rsid w:val="00AC38DA"/>
    <w:rsid w:val="00AC6C58"/>
    <w:rsid w:val="00AD01DB"/>
    <w:rsid w:val="00AE6835"/>
    <w:rsid w:val="00AF575F"/>
    <w:rsid w:val="00B147DD"/>
    <w:rsid w:val="00B50ECF"/>
    <w:rsid w:val="00B73DB2"/>
    <w:rsid w:val="00B84402"/>
    <w:rsid w:val="00B87A8C"/>
    <w:rsid w:val="00B927A0"/>
    <w:rsid w:val="00BA7720"/>
    <w:rsid w:val="00BB4068"/>
    <w:rsid w:val="00BC593B"/>
    <w:rsid w:val="00BE62C5"/>
    <w:rsid w:val="00BF6C62"/>
    <w:rsid w:val="00C347EE"/>
    <w:rsid w:val="00CA7096"/>
    <w:rsid w:val="00CC062E"/>
    <w:rsid w:val="00CC271D"/>
    <w:rsid w:val="00CD5752"/>
    <w:rsid w:val="00CD5906"/>
    <w:rsid w:val="00CF4D1B"/>
    <w:rsid w:val="00D143BC"/>
    <w:rsid w:val="00D147EF"/>
    <w:rsid w:val="00D14C7A"/>
    <w:rsid w:val="00D226A9"/>
    <w:rsid w:val="00D43A2A"/>
    <w:rsid w:val="00D5375E"/>
    <w:rsid w:val="00D5703D"/>
    <w:rsid w:val="00D90481"/>
    <w:rsid w:val="00D92A18"/>
    <w:rsid w:val="00DA13C3"/>
    <w:rsid w:val="00DA5D16"/>
    <w:rsid w:val="00DB2874"/>
    <w:rsid w:val="00DF23B5"/>
    <w:rsid w:val="00E258AA"/>
    <w:rsid w:val="00E26ED6"/>
    <w:rsid w:val="00E27581"/>
    <w:rsid w:val="00E4579B"/>
    <w:rsid w:val="00E50C59"/>
    <w:rsid w:val="00E51985"/>
    <w:rsid w:val="00E579AD"/>
    <w:rsid w:val="00E70FC8"/>
    <w:rsid w:val="00E761B5"/>
    <w:rsid w:val="00E956BB"/>
    <w:rsid w:val="00ED1AE9"/>
    <w:rsid w:val="00ED22B2"/>
    <w:rsid w:val="00ED4494"/>
    <w:rsid w:val="00EE294B"/>
    <w:rsid w:val="00EF4D78"/>
    <w:rsid w:val="00F33401"/>
    <w:rsid w:val="00F74D0A"/>
    <w:rsid w:val="00F800D9"/>
    <w:rsid w:val="00FA2CE9"/>
    <w:rsid w:val="00FB23EF"/>
    <w:rsid w:val="00FC2B70"/>
    <w:rsid w:val="00FC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73"/>
    <w:pPr>
      <w:suppressAutoHyphens/>
    </w:pPr>
    <w:rPr>
      <w:rFonts w:ascii="Liberation Serif" w:eastAsia="WenQuanYi Micro Hei" w:hAnsi="Liberation Serif" w:cs="Lohit Devanagari"/>
      <w:kern w:val="1"/>
      <w:sz w:val="24"/>
      <w:szCs w:val="24"/>
      <w:lang w:val="uk-UA" w:eastAsia="zh-CN" w:bidi="hi-IN"/>
    </w:rPr>
  </w:style>
  <w:style w:type="paragraph" w:styleId="1">
    <w:name w:val="heading 1"/>
    <w:basedOn w:val="a"/>
    <w:link w:val="10"/>
    <w:uiPriority w:val="9"/>
    <w:qFormat/>
    <w:rsid w:val="00A00C4D"/>
    <w:pPr>
      <w:suppressAutoHyphens w:val="0"/>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книги1"/>
    <w:rsid w:val="00646873"/>
    <w:rPr>
      <w:b/>
      <w:bCs/>
      <w:smallCaps/>
      <w:spacing w:val="5"/>
    </w:rPr>
  </w:style>
  <w:style w:type="paragraph" w:customStyle="1" w:styleId="a3">
    <w:name w:val="Заголовок"/>
    <w:basedOn w:val="a"/>
    <w:next w:val="a4"/>
    <w:rsid w:val="00646873"/>
    <w:pPr>
      <w:keepNext/>
      <w:spacing w:before="240" w:after="120"/>
    </w:pPr>
    <w:rPr>
      <w:rFonts w:ascii="Liberation Sans" w:hAnsi="Liberation Sans"/>
      <w:sz w:val="28"/>
      <w:szCs w:val="28"/>
    </w:rPr>
  </w:style>
  <w:style w:type="paragraph" w:styleId="a4">
    <w:name w:val="Body Text"/>
    <w:basedOn w:val="a"/>
    <w:rsid w:val="00646873"/>
    <w:pPr>
      <w:spacing w:after="140" w:line="288" w:lineRule="auto"/>
    </w:pPr>
  </w:style>
  <w:style w:type="paragraph" w:styleId="a5">
    <w:name w:val="List"/>
    <w:basedOn w:val="a4"/>
    <w:rsid w:val="00646873"/>
  </w:style>
  <w:style w:type="paragraph" w:styleId="a6">
    <w:name w:val="caption"/>
    <w:basedOn w:val="a"/>
    <w:qFormat/>
    <w:rsid w:val="00646873"/>
    <w:pPr>
      <w:suppressLineNumbers/>
      <w:spacing w:before="120" w:after="120"/>
    </w:pPr>
    <w:rPr>
      <w:i/>
      <w:iCs/>
    </w:rPr>
  </w:style>
  <w:style w:type="paragraph" w:customStyle="1" w:styleId="a7">
    <w:name w:val="Покажчик"/>
    <w:basedOn w:val="a"/>
    <w:rsid w:val="00646873"/>
    <w:pPr>
      <w:suppressLineNumbers/>
    </w:pPr>
  </w:style>
  <w:style w:type="paragraph" w:customStyle="1" w:styleId="a8">
    <w:name w:val="Вміст таблиці"/>
    <w:basedOn w:val="a"/>
    <w:rsid w:val="00646873"/>
    <w:pPr>
      <w:suppressLineNumbers/>
    </w:pPr>
  </w:style>
  <w:style w:type="paragraph" w:customStyle="1" w:styleId="a9">
    <w:name w:val="Заголовок таблиці"/>
    <w:basedOn w:val="a8"/>
    <w:rsid w:val="00646873"/>
    <w:pPr>
      <w:jc w:val="center"/>
    </w:pPr>
    <w:rPr>
      <w:b/>
      <w:bCs/>
    </w:rPr>
  </w:style>
  <w:style w:type="character" w:styleId="aa">
    <w:name w:val="Hyperlink"/>
    <w:rsid w:val="00654E67"/>
    <w:rPr>
      <w:color w:val="000080"/>
      <w:u w:val="single"/>
    </w:rPr>
  </w:style>
  <w:style w:type="table" w:styleId="ab">
    <w:name w:val="Table Grid"/>
    <w:basedOn w:val="a1"/>
    <w:uiPriority w:val="59"/>
    <w:rsid w:val="00E95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A00C4D"/>
    <w:rPr>
      <w:b/>
      <w:bCs/>
      <w:kern w:val="36"/>
      <w:sz w:val="48"/>
      <w:szCs w:val="48"/>
    </w:rPr>
  </w:style>
  <w:style w:type="character" w:customStyle="1" w:styleId="2">
    <w:name w:val="Название книги2"/>
    <w:rsid w:val="007E08B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73"/>
    <w:pPr>
      <w:suppressAutoHyphens/>
    </w:pPr>
    <w:rPr>
      <w:rFonts w:ascii="Liberation Serif" w:eastAsia="WenQuanYi Micro Hei" w:hAnsi="Liberation Serif" w:cs="Lohit Devanagari"/>
      <w:kern w:val="1"/>
      <w:sz w:val="24"/>
      <w:szCs w:val="24"/>
      <w:lang w:val="uk-UA" w:eastAsia="zh-CN" w:bidi="hi-IN"/>
    </w:rPr>
  </w:style>
  <w:style w:type="paragraph" w:styleId="1">
    <w:name w:val="heading 1"/>
    <w:basedOn w:val="a"/>
    <w:link w:val="10"/>
    <w:uiPriority w:val="9"/>
    <w:qFormat/>
    <w:rsid w:val="00A00C4D"/>
    <w:pPr>
      <w:suppressAutoHyphens w:val="0"/>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книги1"/>
    <w:rsid w:val="00646873"/>
    <w:rPr>
      <w:b/>
      <w:bCs/>
      <w:smallCaps/>
      <w:spacing w:val="5"/>
    </w:rPr>
  </w:style>
  <w:style w:type="paragraph" w:customStyle="1" w:styleId="a3">
    <w:name w:val="Заголовок"/>
    <w:basedOn w:val="a"/>
    <w:next w:val="a4"/>
    <w:rsid w:val="00646873"/>
    <w:pPr>
      <w:keepNext/>
      <w:spacing w:before="240" w:after="120"/>
    </w:pPr>
    <w:rPr>
      <w:rFonts w:ascii="Liberation Sans" w:hAnsi="Liberation Sans"/>
      <w:sz w:val="28"/>
      <w:szCs w:val="28"/>
    </w:rPr>
  </w:style>
  <w:style w:type="paragraph" w:styleId="a4">
    <w:name w:val="Body Text"/>
    <w:basedOn w:val="a"/>
    <w:rsid w:val="00646873"/>
    <w:pPr>
      <w:spacing w:after="140" w:line="288" w:lineRule="auto"/>
    </w:pPr>
  </w:style>
  <w:style w:type="paragraph" w:styleId="a5">
    <w:name w:val="List"/>
    <w:basedOn w:val="a4"/>
    <w:rsid w:val="00646873"/>
  </w:style>
  <w:style w:type="paragraph" w:styleId="a6">
    <w:name w:val="caption"/>
    <w:basedOn w:val="a"/>
    <w:qFormat/>
    <w:rsid w:val="00646873"/>
    <w:pPr>
      <w:suppressLineNumbers/>
      <w:spacing w:before="120" w:after="120"/>
    </w:pPr>
    <w:rPr>
      <w:i/>
      <w:iCs/>
    </w:rPr>
  </w:style>
  <w:style w:type="paragraph" w:customStyle="1" w:styleId="a7">
    <w:name w:val="Покажчик"/>
    <w:basedOn w:val="a"/>
    <w:rsid w:val="00646873"/>
    <w:pPr>
      <w:suppressLineNumbers/>
    </w:pPr>
  </w:style>
  <w:style w:type="paragraph" w:customStyle="1" w:styleId="a8">
    <w:name w:val="Вміст таблиці"/>
    <w:basedOn w:val="a"/>
    <w:rsid w:val="00646873"/>
    <w:pPr>
      <w:suppressLineNumbers/>
    </w:pPr>
  </w:style>
  <w:style w:type="paragraph" w:customStyle="1" w:styleId="a9">
    <w:name w:val="Заголовок таблиці"/>
    <w:basedOn w:val="a8"/>
    <w:rsid w:val="00646873"/>
    <w:pPr>
      <w:jc w:val="center"/>
    </w:pPr>
    <w:rPr>
      <w:b/>
      <w:bCs/>
    </w:rPr>
  </w:style>
  <w:style w:type="character" w:styleId="aa">
    <w:name w:val="Hyperlink"/>
    <w:rsid w:val="00654E67"/>
    <w:rPr>
      <w:color w:val="000080"/>
      <w:u w:val="single"/>
    </w:rPr>
  </w:style>
  <w:style w:type="table" w:styleId="ab">
    <w:name w:val="Table Grid"/>
    <w:basedOn w:val="a1"/>
    <w:uiPriority w:val="59"/>
    <w:rsid w:val="00E95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A00C4D"/>
    <w:rPr>
      <w:b/>
      <w:bCs/>
      <w:kern w:val="36"/>
      <w:sz w:val="48"/>
      <w:szCs w:val="48"/>
    </w:rPr>
  </w:style>
  <w:style w:type="character" w:customStyle="1" w:styleId="2">
    <w:name w:val="Название книги2"/>
    <w:rsid w:val="007E08B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659">
      <w:bodyDiv w:val="1"/>
      <w:marLeft w:val="0"/>
      <w:marRight w:val="0"/>
      <w:marTop w:val="0"/>
      <w:marBottom w:val="0"/>
      <w:divBdr>
        <w:top w:val="none" w:sz="0" w:space="0" w:color="auto"/>
        <w:left w:val="none" w:sz="0" w:space="0" w:color="auto"/>
        <w:bottom w:val="none" w:sz="0" w:space="0" w:color="auto"/>
        <w:right w:val="none" w:sz="0" w:space="0" w:color="auto"/>
      </w:divBdr>
    </w:div>
    <w:div w:id="444888834">
      <w:bodyDiv w:val="1"/>
      <w:marLeft w:val="0"/>
      <w:marRight w:val="0"/>
      <w:marTop w:val="0"/>
      <w:marBottom w:val="0"/>
      <w:divBdr>
        <w:top w:val="none" w:sz="0" w:space="0" w:color="auto"/>
        <w:left w:val="none" w:sz="0" w:space="0" w:color="auto"/>
        <w:bottom w:val="none" w:sz="0" w:space="0" w:color="auto"/>
        <w:right w:val="none" w:sz="0" w:space="0" w:color="auto"/>
      </w:divBdr>
    </w:div>
    <w:div w:id="643124837">
      <w:bodyDiv w:val="1"/>
      <w:marLeft w:val="0"/>
      <w:marRight w:val="0"/>
      <w:marTop w:val="0"/>
      <w:marBottom w:val="0"/>
      <w:divBdr>
        <w:top w:val="none" w:sz="0" w:space="0" w:color="auto"/>
        <w:left w:val="none" w:sz="0" w:space="0" w:color="auto"/>
        <w:bottom w:val="none" w:sz="0" w:space="0" w:color="auto"/>
        <w:right w:val="none" w:sz="0" w:space="0" w:color="auto"/>
      </w:divBdr>
    </w:div>
    <w:div w:id="763040654">
      <w:bodyDiv w:val="1"/>
      <w:marLeft w:val="0"/>
      <w:marRight w:val="0"/>
      <w:marTop w:val="0"/>
      <w:marBottom w:val="0"/>
      <w:divBdr>
        <w:top w:val="none" w:sz="0" w:space="0" w:color="auto"/>
        <w:left w:val="none" w:sz="0" w:space="0" w:color="auto"/>
        <w:bottom w:val="none" w:sz="0" w:space="0" w:color="auto"/>
        <w:right w:val="none" w:sz="0" w:space="0" w:color="auto"/>
      </w:divBdr>
    </w:div>
    <w:div w:id="1041787987">
      <w:bodyDiv w:val="1"/>
      <w:marLeft w:val="0"/>
      <w:marRight w:val="0"/>
      <w:marTop w:val="0"/>
      <w:marBottom w:val="0"/>
      <w:divBdr>
        <w:top w:val="none" w:sz="0" w:space="0" w:color="auto"/>
        <w:left w:val="none" w:sz="0" w:space="0" w:color="auto"/>
        <w:bottom w:val="none" w:sz="0" w:space="0" w:color="auto"/>
        <w:right w:val="none" w:sz="0" w:space="0" w:color="auto"/>
      </w:divBdr>
    </w:div>
    <w:div w:id="1216966467">
      <w:bodyDiv w:val="1"/>
      <w:marLeft w:val="0"/>
      <w:marRight w:val="0"/>
      <w:marTop w:val="0"/>
      <w:marBottom w:val="0"/>
      <w:divBdr>
        <w:top w:val="none" w:sz="0" w:space="0" w:color="auto"/>
        <w:left w:val="none" w:sz="0" w:space="0" w:color="auto"/>
        <w:bottom w:val="none" w:sz="0" w:space="0" w:color="auto"/>
        <w:right w:val="none" w:sz="0" w:space="0" w:color="auto"/>
      </w:divBdr>
    </w:div>
    <w:div w:id="1237327494">
      <w:bodyDiv w:val="1"/>
      <w:marLeft w:val="0"/>
      <w:marRight w:val="0"/>
      <w:marTop w:val="0"/>
      <w:marBottom w:val="0"/>
      <w:divBdr>
        <w:top w:val="none" w:sz="0" w:space="0" w:color="auto"/>
        <w:left w:val="none" w:sz="0" w:space="0" w:color="auto"/>
        <w:bottom w:val="none" w:sz="0" w:space="0" w:color="auto"/>
        <w:right w:val="none" w:sz="0" w:space="0" w:color="auto"/>
      </w:divBdr>
    </w:div>
    <w:div w:id="1444498932">
      <w:bodyDiv w:val="1"/>
      <w:marLeft w:val="0"/>
      <w:marRight w:val="0"/>
      <w:marTop w:val="0"/>
      <w:marBottom w:val="0"/>
      <w:divBdr>
        <w:top w:val="none" w:sz="0" w:space="0" w:color="auto"/>
        <w:left w:val="none" w:sz="0" w:space="0" w:color="auto"/>
        <w:bottom w:val="none" w:sz="0" w:space="0" w:color="auto"/>
        <w:right w:val="none" w:sz="0" w:space="0" w:color="auto"/>
      </w:divBdr>
    </w:div>
    <w:div w:id="1601722274">
      <w:bodyDiv w:val="1"/>
      <w:marLeft w:val="0"/>
      <w:marRight w:val="0"/>
      <w:marTop w:val="0"/>
      <w:marBottom w:val="0"/>
      <w:divBdr>
        <w:top w:val="none" w:sz="0" w:space="0" w:color="auto"/>
        <w:left w:val="none" w:sz="0" w:space="0" w:color="auto"/>
        <w:bottom w:val="none" w:sz="0" w:space="0" w:color="auto"/>
        <w:right w:val="none" w:sz="0" w:space="0" w:color="auto"/>
      </w:divBdr>
    </w:div>
    <w:div w:id="1634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2.rada.gov.ua/laws/show/1197-18/paran2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611F-803F-4166-8CA2-45DF5CF0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2030</Words>
  <Characters>1158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CharactersWithSpaces>
  <SharedDoc>false</SharedDoc>
  <HLinks>
    <vt:vector size="36" baseType="variant">
      <vt:variant>
        <vt:i4>4522054</vt:i4>
      </vt:variant>
      <vt:variant>
        <vt:i4>15</vt:i4>
      </vt:variant>
      <vt:variant>
        <vt:i4>0</vt:i4>
      </vt:variant>
      <vt:variant>
        <vt:i4>5</vt:i4>
      </vt:variant>
      <vt:variant>
        <vt:lpwstr>http://prozorro.gov.ua/tender/UA-2019-01-25-003756-b/</vt:lpwstr>
      </vt:variant>
      <vt:variant>
        <vt:lpwstr/>
      </vt:variant>
      <vt:variant>
        <vt:i4>4522054</vt:i4>
      </vt:variant>
      <vt:variant>
        <vt:i4>12</vt:i4>
      </vt:variant>
      <vt:variant>
        <vt:i4>0</vt:i4>
      </vt:variant>
      <vt:variant>
        <vt:i4>5</vt:i4>
      </vt:variant>
      <vt:variant>
        <vt:lpwstr>http://prozorro.gov.ua/tender/UA-2019-01-25-003756-b/</vt:lpwstr>
      </vt:variant>
      <vt:variant>
        <vt:lpwstr/>
      </vt:variant>
      <vt:variant>
        <vt:i4>4522054</vt:i4>
      </vt:variant>
      <vt:variant>
        <vt:i4>9</vt:i4>
      </vt:variant>
      <vt:variant>
        <vt:i4>0</vt:i4>
      </vt:variant>
      <vt:variant>
        <vt:i4>5</vt:i4>
      </vt:variant>
      <vt:variant>
        <vt:lpwstr>http://prozorro.gov.ua/tender/UA-2019-01-25-003756-b/</vt:lpwstr>
      </vt:variant>
      <vt:variant>
        <vt:lpwstr/>
      </vt:variant>
      <vt:variant>
        <vt:i4>4522054</vt:i4>
      </vt:variant>
      <vt:variant>
        <vt:i4>6</vt:i4>
      </vt:variant>
      <vt:variant>
        <vt:i4>0</vt:i4>
      </vt:variant>
      <vt:variant>
        <vt:i4>5</vt:i4>
      </vt:variant>
      <vt:variant>
        <vt:lpwstr>http://prozorro.gov.ua/tender/UA-2019-01-25-003756-b/</vt:lpwstr>
      </vt:variant>
      <vt:variant>
        <vt:lpwstr/>
      </vt:variant>
      <vt:variant>
        <vt:i4>4522054</vt:i4>
      </vt:variant>
      <vt:variant>
        <vt:i4>3</vt:i4>
      </vt:variant>
      <vt:variant>
        <vt:i4>0</vt:i4>
      </vt:variant>
      <vt:variant>
        <vt:i4>5</vt:i4>
      </vt:variant>
      <vt:variant>
        <vt:lpwstr>http://prozorro.gov.ua/tender/UA-2019-01-25-003756-b/</vt:lpwstr>
      </vt:variant>
      <vt:variant>
        <vt:lpwstr/>
      </vt:variant>
      <vt:variant>
        <vt:i4>4522054</vt:i4>
      </vt:variant>
      <vt:variant>
        <vt:i4>0</vt:i4>
      </vt:variant>
      <vt:variant>
        <vt:i4>0</vt:i4>
      </vt:variant>
      <vt:variant>
        <vt:i4>5</vt:i4>
      </vt:variant>
      <vt:variant>
        <vt:lpwstr>http://prozorro.gov.ua/tender/UA-2019-01-25-003756-b/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Tarasivna</dc:creator>
  <cp:lastModifiedBy>Барабащук Тетяна Григорівна</cp:lastModifiedBy>
  <cp:revision>26</cp:revision>
  <cp:lastPrinted>2023-02-22T12:26:00Z</cp:lastPrinted>
  <dcterms:created xsi:type="dcterms:W3CDTF">2023-02-13T13:05:00Z</dcterms:created>
  <dcterms:modified xsi:type="dcterms:W3CDTF">2023-02-22T13:22:00Z</dcterms:modified>
</cp:coreProperties>
</file>