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sidRPr="00942AB9">
        <w:rPr>
          <w:rFonts w:ascii="Times New Roman" w:eastAsia="Times New Roman" w:hAnsi="Times New Roman" w:cs="Times New Roman"/>
        </w:rPr>
        <w:t>Постачальник</w:t>
      </w:r>
      <w:r w:rsidRPr="00942AB9">
        <w:rPr>
          <w:rFonts w:ascii="Times New Roman" w:eastAsia="Times New Roman" w:hAnsi="Times New Roman" w:cs="Times New Roman"/>
        </w:rPr>
        <w:t>)</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21242A" w:rsidRDefault="005677EE" w:rsidP="0021242A">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w:t>
      </w:r>
      <w:r w:rsidR="00942AB9">
        <w:rPr>
          <w:rFonts w:ascii="Times New Roman" w:eastAsia="Times New Roman" w:hAnsi="Times New Roman" w:cs="Times New Roman"/>
        </w:rPr>
        <w:t>мінеральні добрива</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r w:rsidR="00942AB9" w:rsidRPr="00942AB9">
        <w:rPr>
          <w:rFonts w:ascii="Times New Roman" w:eastAsia="Times New Roman" w:hAnsi="Times New Roman" w:cs="Times New Roman"/>
          <w:b/>
          <w:color w:val="000000"/>
        </w:rPr>
        <w:t xml:space="preserve">Торфові субстрати за ДК 021:2015 код 24430000-7 «Добрива тваринного та рослинного походження»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1D3D6F" w:rsidRDefault="005677EE" w:rsidP="001D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bookmarkStart w:id="1" w:name="_heading=h.1fob9te" w:colFirst="0" w:colLast="0"/>
      <w:bookmarkEnd w:id="1"/>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D3D6F">
        <w:rPr>
          <w:rFonts w:ascii="Times New Roman" w:eastAsia="Times New Roman" w:hAnsi="Times New Roman" w:cs="Times New Roman"/>
          <w:color w:val="000000"/>
        </w:rPr>
        <w:t xml:space="preserve"> </w:t>
      </w:r>
      <w:r w:rsidR="001D3D6F" w:rsidRPr="001D3D6F">
        <w:rPr>
          <w:rFonts w:ascii="Times New Roman" w:eastAsia="Times New Roman" w:hAnsi="Times New Roman" w:cs="Times New Roman"/>
          <w:color w:val="000000"/>
        </w:rPr>
        <w:t xml:space="preserve">Гарантійний строк на товар: </w:t>
      </w:r>
    </w:p>
    <w:p w:rsidR="006F1A06" w:rsidRPr="004D7417"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4D7417">
        <w:rPr>
          <w:rFonts w:ascii="Times New Roman" w:eastAsia="Times New Roman" w:hAnsi="Times New Roman" w:cs="Times New Roman"/>
        </w:rPr>
        <w:t>(товаросупровідними документами: бухгалтерські документи</w:t>
      </w:r>
      <w:r w:rsidR="00053022">
        <w:rPr>
          <w:rFonts w:ascii="Times New Roman" w:eastAsia="Times New Roman" w:hAnsi="Times New Roman" w:cs="Times New Roman"/>
        </w:rPr>
        <w:t>)</w:t>
      </w:r>
      <w:r w:rsidRPr="004D7417">
        <w:rPr>
          <w:rFonts w:ascii="Times New Roman" w:eastAsia="Times New Roman" w:hAnsi="Times New Roman" w:cs="Times New Roman"/>
        </w:rPr>
        <w:t>.</w:t>
      </w:r>
    </w:p>
    <w:p w:rsidR="006F1A06" w:rsidRPr="00CD4A2F" w:rsidRDefault="004D7417" w:rsidP="00411B2F">
      <w:pPr>
        <w:spacing w:after="0" w:line="240" w:lineRule="auto"/>
        <w:ind w:right="-36" w:firstLine="567"/>
        <w:jc w:val="both"/>
        <w:rPr>
          <w:rFonts w:ascii="Times New Roman" w:eastAsia="Times New Roman" w:hAnsi="Times New Roman" w:cs="Times New Roman"/>
        </w:rPr>
      </w:pPr>
      <w:r>
        <w:rPr>
          <w:rFonts w:ascii="Times New Roman" w:eastAsia="Times New Roman" w:hAnsi="Times New Roman" w:cs="Times New Roman"/>
        </w:rPr>
        <w:t>2.3</w:t>
      </w:r>
      <w:r w:rsidR="005677EE"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2.4</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F1A06" w:rsidRPr="00CD4A2F" w:rsidRDefault="004D7417" w:rsidP="00411B2F">
      <w:pPr>
        <w:spacing w:after="0" w:line="240" w:lineRule="auto"/>
        <w:ind w:firstLine="567"/>
        <w:jc w:val="both"/>
      </w:pPr>
      <w:r>
        <w:rPr>
          <w:rFonts w:ascii="Times New Roman" w:eastAsia="Times New Roman" w:hAnsi="Times New Roman" w:cs="Times New Roman"/>
          <w:color w:val="000000"/>
        </w:rPr>
        <w:t>2.5</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У разі поставки Товару неналежної якості або виявлення недоліків (дефектів, невідповідності), в тому числі товарного вигляду, поставленого Товару</w:t>
      </w:r>
      <w:r w:rsidR="00954DEF" w:rsidRPr="007F4EF1">
        <w:rPr>
          <w:rFonts w:ascii="Times New Roman" w:eastAsia="Times New Roman" w:hAnsi="Times New Roman" w:cs="Times New Roman"/>
        </w:rPr>
        <w:t xml:space="preserve"> упродовж дії гарантійного строку</w:t>
      </w:r>
      <w:r w:rsidR="00954DEF" w:rsidRPr="007F4EF1">
        <w:rPr>
          <w:rFonts w:ascii="Times New Roman" w:eastAsia="Times New Roman" w:hAnsi="Times New Roman" w:cs="Times New Roman"/>
          <w:color w:val="000000"/>
        </w:rPr>
        <w:t xml:space="preserve">,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954DEF">
        <w:rPr>
          <w:rFonts w:ascii="Times New Roman" w:eastAsia="Times New Roman" w:hAnsi="Times New Roman" w:cs="Times New Roman"/>
          <w:color w:val="000000"/>
        </w:rPr>
        <w:t>7</w:t>
      </w:r>
      <w:r w:rsidR="00954DEF" w:rsidRPr="002D1061">
        <w:rPr>
          <w:rFonts w:ascii="Times New Roman" w:eastAsia="Times New Roman" w:hAnsi="Times New Roman" w:cs="Times New Roman"/>
          <w:color w:val="000000"/>
        </w:rPr>
        <w:t xml:space="preserve"> (</w:t>
      </w:r>
      <w:r w:rsidR="00954DEF">
        <w:rPr>
          <w:rFonts w:ascii="Times New Roman" w:eastAsia="Times New Roman" w:hAnsi="Times New Roman" w:cs="Times New Roman"/>
          <w:color w:val="000000"/>
        </w:rPr>
        <w:t>семи</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sidR="00954DEF">
        <w:rPr>
          <w:rFonts w:ascii="Times New Roman" w:eastAsia="Times New Roman" w:hAnsi="Times New Roman" w:cs="Times New Roman"/>
        </w:rPr>
        <w:t>.</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2.6</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1D3D6F" w:rsidRDefault="001D3D6F" w:rsidP="00411B2F">
      <w:pPr>
        <w:spacing w:after="0" w:line="240" w:lineRule="auto"/>
        <w:ind w:right="-34" w:firstLine="567"/>
        <w:jc w:val="center"/>
        <w:rPr>
          <w:rFonts w:ascii="Times New Roman" w:eastAsia="Times New Roman" w:hAnsi="Times New Roman" w:cs="Times New Roman"/>
          <w:b/>
        </w:rPr>
      </w:pPr>
      <w:bookmarkStart w:id="2" w:name="_heading=h.3znysh7" w:colFirst="0" w:colLast="0"/>
      <w:bookmarkEnd w:id="2"/>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lastRenderedPageBreak/>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Default="005677EE" w:rsidP="00411B2F">
      <w:pPr>
        <w:spacing w:after="0" w:line="240" w:lineRule="auto"/>
        <w:ind w:firstLine="567"/>
        <w:jc w:val="both"/>
        <w:rPr>
          <w:rFonts w:ascii="Times New Roman" w:eastAsia="Times New Roman" w:hAnsi="Times New Roman" w:cs="Times New Roman"/>
          <w:color w:val="000000"/>
        </w:rPr>
      </w:pPr>
      <w:bookmarkStart w:id="3" w:name="_heading=h.2et92p0" w:colFirst="0" w:colLast="0"/>
      <w:bookmarkEnd w:id="3"/>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4" w:name="_heading=h.tyjcwt" w:colFirst="0" w:colLast="0"/>
      <w:bookmarkEnd w:id="4"/>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1D3D6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bookmarkStart w:id="5" w:name="_heading=h.1t3h5sf" w:colFirst="0" w:colLast="0"/>
      <w:bookmarkEnd w:id="5"/>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6" w:name="_heading=h.4d34og8" w:colFirst="0" w:colLast="0"/>
      <w:bookmarkEnd w:id="6"/>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r w:rsidR="001D3D6F">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CE2559">
        <w:rPr>
          <w:rFonts w:ascii="Times New Roman" w:eastAsia="Times New Roman" w:hAnsi="Times New Roman" w:cs="Times New Roman"/>
        </w:rPr>
        <w:t xml:space="preserve">з </w:t>
      </w:r>
      <w:r w:rsidR="004D7417">
        <w:rPr>
          <w:rFonts w:ascii="Times New Roman" w:eastAsia="Times New Roman" w:hAnsi="Times New Roman" w:cs="Times New Roman"/>
        </w:rPr>
        <w:t>дня підписання Договору про закупівлю</w:t>
      </w:r>
      <w:r w:rsidR="00942AB9">
        <w:rPr>
          <w:rFonts w:ascii="Times New Roman" w:eastAsia="Times New Roman" w:hAnsi="Times New Roman" w:cs="Times New Roman"/>
        </w:rPr>
        <w:t xml:space="preserve"> протягом 3</w:t>
      </w:r>
      <w:r w:rsidR="00CE2559">
        <w:rPr>
          <w:rFonts w:ascii="Times New Roman" w:eastAsia="Times New Roman" w:hAnsi="Times New Roman" w:cs="Times New Roman"/>
        </w:rPr>
        <w:t>-х днів</w:t>
      </w:r>
      <w:r w:rsidR="004D7417">
        <w:rPr>
          <w:rFonts w:ascii="Times New Roman" w:eastAsia="Times New Roman" w:hAnsi="Times New Roman" w:cs="Times New Roman"/>
        </w:rPr>
        <w:t xml:space="preserve"> </w:t>
      </w:r>
      <w:r w:rsidR="00CE2559">
        <w:rPr>
          <w:rFonts w:ascii="Times New Roman" w:eastAsia="Times New Roman" w:hAnsi="Times New Roman" w:cs="Times New Roman"/>
        </w:rPr>
        <w:t xml:space="preserve">від заявки замовника і </w:t>
      </w:r>
      <w:r w:rsidR="004D7417">
        <w:rPr>
          <w:rFonts w:ascii="Times New Roman" w:eastAsia="Times New Roman" w:hAnsi="Times New Roman" w:cs="Times New Roman"/>
        </w:rPr>
        <w:t xml:space="preserve">до 31 грудня 2024 року, (партіями по заявці замовника).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CE2559" w:rsidRPr="00CE2559" w:rsidRDefault="00CE2559" w:rsidP="00CE2559">
      <w:pPr>
        <w:spacing w:after="0" w:line="24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r w:rsidRPr="00CE2559">
        <w:rPr>
          <w:rFonts w:ascii="Times New Roman" w:eastAsia="Times New Roman" w:hAnsi="Times New Roman" w:cs="Times New Roman"/>
          <w:color w:val="000000" w:themeColor="text1"/>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7" w:name="_heading=h.2s8eyo1" w:colFirst="0" w:colLast="0"/>
      <w:bookmarkEnd w:id="7"/>
      <w:r w:rsidRPr="00CD4A2F">
        <w:rPr>
          <w:rFonts w:ascii="Times New Roman" w:eastAsia="Times New Roman" w:hAnsi="Times New Roman" w:cs="Times New Roman"/>
        </w:rPr>
        <w:t>5.</w:t>
      </w:r>
      <w:r w:rsidR="00CE2559">
        <w:rPr>
          <w:rFonts w:ascii="Times New Roman" w:eastAsia="Times New Roman" w:hAnsi="Times New Roman" w:cs="Times New Roman"/>
        </w:rPr>
        <w:t>7</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 та </w:t>
      </w:r>
      <w:r w:rsidR="00350C13" w:rsidRPr="007F4EF1">
        <w:rPr>
          <w:rFonts w:ascii="Times New Roman" w:eastAsia="Times New Roman" w:hAnsi="Times New Roman" w:cs="Times New Roman"/>
        </w:rPr>
        <w:t>кількість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CE2559">
        <w:rPr>
          <w:rFonts w:ascii="Times New Roman" w:eastAsia="Times New Roman" w:hAnsi="Times New Roman" w:cs="Times New Roman"/>
          <w:color w:val="000000"/>
        </w:rPr>
        <w:t>8</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1D3D6F" w:rsidRDefault="001D3D6F" w:rsidP="00411B2F">
      <w:pPr>
        <w:spacing w:after="0" w:line="240" w:lineRule="auto"/>
        <w:ind w:right="-34" w:firstLine="567"/>
        <w:jc w:val="center"/>
        <w:rPr>
          <w:rFonts w:ascii="Times New Roman" w:eastAsia="Times New Roman" w:hAnsi="Times New Roman" w:cs="Times New Roman"/>
          <w:b/>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lastRenderedPageBreak/>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9" w:name="_heading=h.26in1rg" w:colFirst="0" w:colLast="0"/>
      <w:bookmarkEnd w:id="9"/>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411B2F">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411B2F" w:rsidRDefault="00411B2F" w:rsidP="00411B2F">
      <w:pPr>
        <w:tabs>
          <w:tab w:val="left" w:pos="10260"/>
        </w:tabs>
        <w:spacing w:after="0" w:line="240" w:lineRule="auto"/>
        <w:jc w:val="both"/>
        <w:rPr>
          <w:rFonts w:ascii="Times New Roman" w:eastAsia="Times New Roman" w:hAnsi="Times New Roman" w:cs="Times New Roman"/>
        </w:rPr>
      </w:pP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005677EE"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005677EE"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005677EE" w:rsidRPr="004C0D7D">
        <w:rPr>
          <w:rFonts w:ascii="Times New Roman" w:eastAsia="Times New Roman" w:hAnsi="Times New Roman" w:cs="Times New Roman"/>
        </w:rPr>
        <w:t xml:space="preserve"> Сторони</w:t>
      </w:r>
      <w:r w:rsidR="005677EE"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8A0A97">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CD4A2F">
        <w:rPr>
          <w:rFonts w:ascii="Times New Roman" w:eastAsia="Times New Roman" w:hAnsi="Times New Roman" w:cs="Times New Roman"/>
          <w:highlight w:val="white"/>
        </w:rPr>
        <w:lastRenderedPageBreak/>
        <w:t>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2559" w:rsidRDefault="005677EE" w:rsidP="00490DBB">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1D3D6F" w:rsidRDefault="001D3D6F"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1" w:name="_heading=h.1ksv4uv" w:colFirst="0" w:colLast="0"/>
      <w:bookmarkEnd w:id="11"/>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2" w:name="_heading=h.44sinio" w:colFirst="0" w:colLast="0"/>
      <w:bookmarkEnd w:id="12"/>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3D6F" w:rsidRDefault="001D3D6F" w:rsidP="00411B2F">
      <w:pPr>
        <w:tabs>
          <w:tab w:val="left" w:pos="540"/>
        </w:tabs>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-господарської санкції, зокрема відмови від встановлення на майбутнє господарських відносин із </w:t>
      </w:r>
      <w:r w:rsidRPr="00CD4A2F">
        <w:rPr>
          <w:rFonts w:ascii="Times New Roman" w:eastAsia="Times New Roman" w:hAnsi="Times New Roman" w:cs="Times New Roman"/>
        </w:rPr>
        <w:lastRenderedPageBreak/>
        <w:t>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1D3D6F" w:rsidRDefault="001D3D6F"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3" w:name="_heading=h.2jxsxqh" w:colFirst="0" w:colLast="0"/>
      <w:bookmarkEnd w:id="13"/>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411B2F" w:rsidRDefault="005677EE" w:rsidP="00942AB9">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w:t>
      </w:r>
      <w:r w:rsidRPr="00751845">
        <w:rPr>
          <w:rFonts w:ascii="Times New Roman" w:eastAsia="Times New Roman" w:hAnsi="Times New Roman" w:cs="Times New Roman"/>
          <w:i/>
        </w:rPr>
        <w:lastRenderedPageBreak/>
        <w:t>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3D6F" w:rsidRDefault="001D3D6F"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4" w:name="_heading=h.z337ya" w:colFirst="0" w:colLast="0"/>
      <w:bookmarkEnd w:id="14"/>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490DBB" w:rsidRPr="001D3D6F" w:rsidRDefault="005677EE" w:rsidP="001D3D6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3j2qqm3" w:colFirst="0" w:colLast="0"/>
      <w:bookmarkEnd w:id="15"/>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21242A" w:rsidRDefault="005677EE" w:rsidP="0021242A">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rsidR="006F1A06" w:rsidRPr="00CD4A2F" w:rsidRDefault="00411B2F" w:rsidP="0021242A">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t>14. Додатки</w:t>
      </w:r>
      <w:r w:rsidR="005677EE"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8A0A97" w:rsidRDefault="008A0A97">
      <w:pPr>
        <w:spacing w:after="0" w:line="240" w:lineRule="auto"/>
        <w:ind w:right="-36" w:firstLine="709"/>
        <w:jc w:val="both"/>
        <w:rPr>
          <w:rFonts w:ascii="Times New Roman" w:eastAsia="Times New Roman" w:hAnsi="Times New Roman" w:cs="Times New Roman"/>
        </w:rPr>
      </w:pP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7" w:name="_heading=h.4i7ojhp" w:colFirst="0" w:colLast="0"/>
            <w:bookmarkEnd w:id="17"/>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6E489C" w:rsidRDefault="006E489C" w:rsidP="001D3D6F">
      <w:pPr>
        <w:spacing w:after="0" w:line="240" w:lineRule="auto"/>
        <w:rPr>
          <w:rFonts w:ascii="Times New Roman" w:eastAsia="Times New Roman" w:hAnsi="Times New Roman" w:cs="Times New Roman"/>
        </w:rPr>
      </w:pPr>
      <w:bookmarkStart w:id="18" w:name="_heading=h.vstewytzewx" w:colFirst="0" w:colLast="0"/>
      <w:bookmarkStart w:id="19" w:name="_GoBack"/>
      <w:bookmarkEnd w:id="18"/>
      <w:bookmarkEnd w:id="19"/>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21242A">
        <w:rPr>
          <w:rFonts w:ascii="Times New Roman" w:eastAsia="Times New Roman" w:hAnsi="Times New Roman" w:cs="Times New Roman"/>
        </w:rPr>
        <w:t>4</w:t>
      </w:r>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ind w:left="-142" w:firstLine="709"/>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411B2F" w:rsidRPr="00950B5F" w:rsidRDefault="00411B2F" w:rsidP="00411B2F">
      <w:pPr>
        <w:spacing w:after="0" w:line="240" w:lineRule="auto"/>
        <w:ind w:left="-142" w:firstLine="709"/>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________________________________,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 xml:space="preserve">____________, (далі - </w:t>
      </w:r>
      <w:r>
        <w:rPr>
          <w:rFonts w:ascii="Times New Roman" w:eastAsia="Times New Roman" w:hAnsi="Times New Roman" w:cs="Times New Roman"/>
        </w:rPr>
        <w:t>Постачальник</w:t>
      </w:r>
      <w:r w:rsidRPr="00950B5F">
        <w:rPr>
          <w:rFonts w:ascii="Times New Roman" w:eastAsia="Times New Roman" w:hAnsi="Times New Roman" w:cs="Times New Roman"/>
        </w:rPr>
        <w:t>) в особі ___________________ , що діє на підставі ___________</w:t>
      </w:r>
      <w:r w:rsidRPr="00950B5F">
        <w:rPr>
          <w:rFonts w:ascii="Times New Roman" w:eastAsia="Times New Roman" w:hAnsi="Times New Roman" w:cs="Times New Roman"/>
          <w:bCs/>
        </w:rPr>
        <w:t>,</w:t>
      </w:r>
      <w:r w:rsidRPr="00950B5F">
        <w:rPr>
          <w:rFonts w:ascii="Times New Roman" w:eastAsia="Times New Roman" w:hAnsi="Times New Roman" w:cs="Times New Roman"/>
        </w:rPr>
        <w:t xml:space="preserve"> з іншої сторони продає </w:t>
      </w:r>
      <w:r>
        <w:rPr>
          <w:rFonts w:ascii="Times New Roman" w:eastAsia="Times New Roman" w:hAnsi="Times New Roman" w:cs="Times New Roman"/>
        </w:rPr>
        <w:t>Товар</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411B2F" w:rsidRPr="00697C60" w:rsidRDefault="00411B2F" w:rsidP="00692371">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411B2F" w:rsidRPr="00697C60" w:rsidRDefault="00411B2F" w:rsidP="00692371">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411B2F" w:rsidRPr="00697C60" w:rsidRDefault="00411B2F" w:rsidP="00692371">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411B2F" w:rsidRPr="00411B2F" w:rsidRDefault="00411B2F" w:rsidP="00692371">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411B2F" w:rsidRPr="00697C60" w:rsidRDefault="00411B2F" w:rsidP="00692371">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53022"/>
    <w:rsid w:val="00067F19"/>
    <w:rsid w:val="0015125C"/>
    <w:rsid w:val="001D3D6F"/>
    <w:rsid w:val="00203051"/>
    <w:rsid w:val="00206F01"/>
    <w:rsid w:val="0021242A"/>
    <w:rsid w:val="00225017"/>
    <w:rsid w:val="002D077F"/>
    <w:rsid w:val="0030095A"/>
    <w:rsid w:val="00323C60"/>
    <w:rsid w:val="003442CF"/>
    <w:rsid w:val="00350C13"/>
    <w:rsid w:val="00366660"/>
    <w:rsid w:val="0039652B"/>
    <w:rsid w:val="00404A4E"/>
    <w:rsid w:val="00410139"/>
    <w:rsid w:val="00411B2F"/>
    <w:rsid w:val="00433122"/>
    <w:rsid w:val="0046234E"/>
    <w:rsid w:val="00466288"/>
    <w:rsid w:val="00490DBB"/>
    <w:rsid w:val="004B7394"/>
    <w:rsid w:val="004B7867"/>
    <w:rsid w:val="004C0D7D"/>
    <w:rsid w:val="004D7417"/>
    <w:rsid w:val="004E560B"/>
    <w:rsid w:val="00507DD5"/>
    <w:rsid w:val="005677EE"/>
    <w:rsid w:val="006B4070"/>
    <w:rsid w:val="006E489C"/>
    <w:rsid w:val="006F1A06"/>
    <w:rsid w:val="00751845"/>
    <w:rsid w:val="0075341B"/>
    <w:rsid w:val="0077527F"/>
    <w:rsid w:val="007A795D"/>
    <w:rsid w:val="007D5A68"/>
    <w:rsid w:val="008A0A97"/>
    <w:rsid w:val="008F0683"/>
    <w:rsid w:val="00923BEE"/>
    <w:rsid w:val="00942AB9"/>
    <w:rsid w:val="00954DEF"/>
    <w:rsid w:val="009A7D1E"/>
    <w:rsid w:val="009C1410"/>
    <w:rsid w:val="009F2766"/>
    <w:rsid w:val="00A07B6B"/>
    <w:rsid w:val="00A21C5A"/>
    <w:rsid w:val="00A348AC"/>
    <w:rsid w:val="00A42771"/>
    <w:rsid w:val="00A913B0"/>
    <w:rsid w:val="00AC0619"/>
    <w:rsid w:val="00AF416C"/>
    <w:rsid w:val="00B41C05"/>
    <w:rsid w:val="00B97138"/>
    <w:rsid w:val="00BA0DDF"/>
    <w:rsid w:val="00BD495D"/>
    <w:rsid w:val="00C13F6B"/>
    <w:rsid w:val="00C21807"/>
    <w:rsid w:val="00C22BB9"/>
    <w:rsid w:val="00C24EBE"/>
    <w:rsid w:val="00C43B5C"/>
    <w:rsid w:val="00CD4A2F"/>
    <w:rsid w:val="00CE2559"/>
    <w:rsid w:val="00D36E47"/>
    <w:rsid w:val="00D52D3A"/>
    <w:rsid w:val="00D615F3"/>
    <w:rsid w:val="00D67611"/>
    <w:rsid w:val="00D9098C"/>
    <w:rsid w:val="00DD3985"/>
    <w:rsid w:val="00E47634"/>
    <w:rsid w:val="00EA634C"/>
    <w:rsid w:val="00EE6729"/>
    <w:rsid w:val="00EF7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F8F0"/>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4665</Words>
  <Characters>26597</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25</cp:revision>
  <dcterms:created xsi:type="dcterms:W3CDTF">2023-12-25T08:48:00Z</dcterms:created>
  <dcterms:modified xsi:type="dcterms:W3CDTF">2024-04-01T12:13:00Z</dcterms:modified>
</cp:coreProperties>
</file>