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A4AA8" w14:textId="77777777" w:rsidR="009F00AC" w:rsidRPr="00AF2BCF" w:rsidRDefault="009F00AC" w:rsidP="009F00AC">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val="ru-RU" w:eastAsia="ru-RU"/>
        </w:rPr>
        <w:drawing>
          <wp:inline distT="0" distB="0" distL="0" distR="0" wp14:anchorId="57D8528D" wp14:editId="20E3D446">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267EF41D"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6F67B148"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809128F" w14:textId="77777777" w:rsidR="009F00AC" w:rsidRPr="00AF2BCF" w:rsidRDefault="009F00AC" w:rsidP="009F00AC">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F19FE73" w14:textId="77777777" w:rsidR="009F00AC" w:rsidRPr="00AF2BCF" w:rsidRDefault="009F00AC" w:rsidP="009F00AC">
      <w:pPr>
        <w:spacing w:after="0" w:line="240" w:lineRule="auto"/>
        <w:jc w:val="center"/>
        <w:rPr>
          <w:rFonts w:ascii="Times New Roman" w:eastAsia="Times New Roman" w:hAnsi="Times New Roman"/>
          <w:sz w:val="12"/>
          <w:szCs w:val="12"/>
          <w:lang w:eastAsia="ru-RU"/>
        </w:rPr>
      </w:pPr>
    </w:p>
    <w:p w14:paraId="7343370C" w14:textId="77777777" w:rsidR="009F00AC" w:rsidRPr="00AF2BCF" w:rsidRDefault="009F00AC" w:rsidP="009F00AC">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74A3CD2E" w14:textId="77777777" w:rsidR="009F00AC" w:rsidRPr="00AF2BCF" w:rsidRDefault="009F00AC" w:rsidP="009F00AC">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4B03476F" w14:textId="77777777" w:rsidR="009F00AC" w:rsidRPr="00AF2BCF" w:rsidRDefault="009F00AC" w:rsidP="009F00AC">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val="ru-RU" w:eastAsia="ru-RU"/>
        </w:rPr>
        <mc:AlternateContent>
          <mc:Choice Requires="wps">
            <w:drawing>
              <wp:anchor distT="4294967295" distB="4294967295" distL="114300" distR="114300" simplePos="0" relativeHeight="251659264" behindDoc="0" locked="0" layoutInCell="1" allowOverlap="1" wp14:anchorId="5F534E3B" wp14:editId="19ED0E3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C08C0"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6482E13" w14:textId="77777777" w:rsidR="009F00AC" w:rsidRDefault="009F00AC" w:rsidP="00310379">
            <w:pPr>
              <w:spacing w:after="0"/>
              <w:jc w:val="right"/>
              <w:rPr>
                <w:rFonts w:ascii="Times New Roman" w:hAnsi="Times New Roman"/>
                <w:b/>
                <w:bCs/>
                <w:noProof/>
              </w:rPr>
            </w:pPr>
          </w:p>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44767788" w:rsidR="005929E4" w:rsidRPr="00836F09" w:rsidRDefault="005929E4" w:rsidP="00310379">
            <w:pPr>
              <w:spacing w:after="0"/>
              <w:jc w:val="right"/>
              <w:rPr>
                <w:rFonts w:ascii="Times New Roman" w:hAnsi="Times New Roman"/>
                <w:b/>
                <w:bCs/>
                <w:color w:val="FF0000"/>
                <w:u w:val="single"/>
              </w:rPr>
            </w:pPr>
            <w:r w:rsidRPr="00A77675">
              <w:rPr>
                <w:rFonts w:ascii="Times New Roman" w:hAnsi="Times New Roman"/>
                <w:b/>
                <w:bCs/>
              </w:rPr>
              <w:t xml:space="preserve">протокол </w:t>
            </w:r>
            <w:r w:rsidR="00DF2201" w:rsidRPr="00A77675">
              <w:rPr>
                <w:rFonts w:ascii="Times New Roman" w:hAnsi="Times New Roman"/>
                <w:b/>
                <w:bCs/>
              </w:rPr>
              <w:t>№</w:t>
            </w:r>
            <w:r w:rsidR="00B279DC" w:rsidRPr="00A77675">
              <w:rPr>
                <w:rFonts w:ascii="Times New Roman" w:hAnsi="Times New Roman"/>
                <w:b/>
                <w:bCs/>
              </w:rPr>
              <w:t xml:space="preserve"> </w:t>
            </w:r>
            <w:r w:rsidR="00D6360B">
              <w:rPr>
                <w:rFonts w:ascii="Times New Roman" w:hAnsi="Times New Roman"/>
                <w:b/>
                <w:bCs/>
              </w:rPr>
              <w:t>01-02.04.24</w:t>
            </w:r>
            <w:r w:rsidR="00A77675" w:rsidRPr="000B0F61">
              <w:rPr>
                <w:rFonts w:ascii="Times New Roman" w:hAnsi="Times New Roman"/>
                <w:b/>
                <w:bCs/>
                <w:lang w:val="ru-RU"/>
              </w:rPr>
              <w:t xml:space="preserve"> </w:t>
            </w:r>
            <w:r w:rsidR="00894DCF" w:rsidRPr="00A77675">
              <w:rPr>
                <w:rFonts w:ascii="Times New Roman" w:hAnsi="Times New Roman"/>
                <w:b/>
                <w:bCs/>
              </w:rPr>
              <w:t>від</w:t>
            </w:r>
            <w:r w:rsidR="008D5D67">
              <w:rPr>
                <w:rFonts w:ascii="Times New Roman" w:hAnsi="Times New Roman"/>
                <w:b/>
                <w:bCs/>
              </w:rPr>
              <w:t xml:space="preserve"> </w:t>
            </w:r>
            <w:r w:rsidR="00D6360B">
              <w:rPr>
                <w:rFonts w:ascii="Times New Roman" w:hAnsi="Times New Roman"/>
                <w:b/>
                <w:bCs/>
              </w:rPr>
              <w:t>02.04.2024</w:t>
            </w:r>
            <w:r w:rsidR="00A06F30" w:rsidRPr="00A77675">
              <w:rPr>
                <w:rFonts w:ascii="Times New Roman" w:hAnsi="Times New Roman"/>
                <w:b/>
                <w:bCs/>
              </w:rPr>
              <w:t xml:space="preserve"> року</w:t>
            </w:r>
            <w:r w:rsidR="00AE080C" w:rsidRPr="00A77675">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620BAD1E" w:rsidR="005929E4" w:rsidRPr="00836F09" w:rsidRDefault="00C601F1" w:rsidP="005929E4">
            <w:pPr>
              <w:spacing w:after="0" w:line="240" w:lineRule="auto"/>
              <w:jc w:val="right"/>
              <w:rPr>
                <w:rFonts w:ascii="Times New Roman" w:hAnsi="Times New Roman"/>
                <w:b/>
                <w:sz w:val="20"/>
                <w:szCs w:val="20"/>
              </w:rPr>
            </w:pPr>
            <w:r>
              <w:rPr>
                <w:rFonts w:ascii="Times New Roman" w:hAnsi="Times New Roman"/>
                <w:b/>
              </w:rPr>
              <w:t>Валентина РОЙ</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06D933B8" w14:textId="6682BACD" w:rsidR="00394568" w:rsidRDefault="00C601F1" w:rsidP="00310379">
      <w:pPr>
        <w:spacing w:after="0" w:line="240" w:lineRule="auto"/>
        <w:jc w:val="center"/>
        <w:rPr>
          <w:rFonts w:ascii="Times New Roman" w:eastAsia="Times New Roman" w:hAnsi="Times New Roman"/>
          <w:b/>
          <w:sz w:val="28"/>
          <w:szCs w:val="28"/>
          <w:lang w:eastAsia="ru-RU"/>
        </w:rPr>
      </w:pPr>
      <w:r w:rsidRPr="00C601F1">
        <w:rPr>
          <w:rFonts w:ascii="Times New Roman" w:eastAsia="Times New Roman" w:hAnsi="Times New Roman"/>
          <w:b/>
          <w:sz w:val="28"/>
          <w:szCs w:val="28"/>
          <w:lang w:eastAsia="ru-RU"/>
        </w:rPr>
        <w:t>Торфові субстрати за ДК 021:2015 код 24430000-7 «Добрива тваринного та рослинного походження»</w:t>
      </w:r>
    </w:p>
    <w:p w14:paraId="40452510" w14:textId="77777777" w:rsidR="00C601F1" w:rsidRPr="00EF5726" w:rsidRDefault="00C601F1"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Pr="00DE2C04" w:rsidRDefault="00310379" w:rsidP="005929E4">
      <w:pPr>
        <w:jc w:val="center"/>
        <w:rPr>
          <w:rFonts w:ascii="Times New Roman" w:hAnsi="Times New Roman"/>
          <w:b/>
          <w:bCs/>
          <w:sz w:val="28"/>
          <w:szCs w:val="28"/>
          <w:lang w:val="en-US"/>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49180E2F"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7C732B">
        <w:rPr>
          <w:rFonts w:ascii="Times New Roman" w:hAnsi="Times New Roman"/>
          <w:b/>
          <w:bCs/>
          <w:sz w:val="28"/>
          <w:szCs w:val="28"/>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7D873C59"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з питань проведення закупівлі та співп</w:t>
            </w:r>
            <w:r w:rsidR="0010719C">
              <w:rPr>
                <w:rFonts w:ascii="Times New Roman" w:hAnsi="Times New Roman"/>
                <w:sz w:val="24"/>
                <w:szCs w:val="24"/>
                <w:lang w:eastAsia="uk-UA"/>
              </w:rPr>
              <w:t xml:space="preserve">раці відповідно до умов договору </w:t>
            </w:r>
            <w:r w:rsidRPr="00713A29">
              <w:rPr>
                <w:rFonts w:ascii="Times New Roman" w:hAnsi="Times New Roman"/>
                <w:sz w:val="24"/>
                <w:szCs w:val="24"/>
                <w:lang w:eastAsia="uk-UA"/>
              </w:rPr>
              <w:t xml:space="preserve">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proofErr w:type="spellStart"/>
            <w:r w:rsidR="00BF6666">
              <w:rPr>
                <w:rFonts w:ascii="Times New Roman" w:hAnsi="Times New Roman"/>
                <w:sz w:val="24"/>
                <w:szCs w:val="24"/>
                <w:lang w:eastAsia="uk-UA"/>
              </w:rPr>
              <w:t>Рой</w:t>
            </w:r>
            <w:proofErr w:type="spellEnd"/>
            <w:r w:rsidR="00BF6666">
              <w:rPr>
                <w:rFonts w:ascii="Times New Roman" w:hAnsi="Times New Roman"/>
                <w:sz w:val="24"/>
                <w:szCs w:val="24"/>
                <w:lang w:eastAsia="uk-UA"/>
              </w:rPr>
              <w:t xml:space="preserve"> Валентина Святославівна</w:t>
            </w:r>
            <w:r w:rsidRPr="00394568">
              <w:rPr>
                <w:rFonts w:ascii="Times New Roman" w:hAnsi="Times New Roman"/>
                <w:sz w:val="24"/>
                <w:szCs w:val="24"/>
                <w:lang w:eastAsia="uk-UA"/>
              </w:rPr>
              <w:t xml:space="preserve">, </w:t>
            </w:r>
            <w:r w:rsidR="00BF6666">
              <w:rPr>
                <w:rFonts w:ascii="Times New Roman" w:hAnsi="Times New Roman"/>
                <w:sz w:val="24"/>
                <w:szCs w:val="24"/>
                <w:lang w:eastAsia="uk-UA"/>
              </w:rPr>
              <w:t>фахівець з публічних закупівель</w:t>
            </w:r>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закупівель </w:t>
            </w:r>
          </w:p>
          <w:p w14:paraId="3FD7A2FE" w14:textId="3C6ECB80"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394568">
              <w:rPr>
                <w:rFonts w:ascii="Times New Roman" w:hAnsi="Times New Roman"/>
                <w:sz w:val="24"/>
                <w:szCs w:val="24"/>
                <w:lang w:eastAsia="uk-UA"/>
              </w:rPr>
              <w:t>тел. +38</w:t>
            </w:r>
            <w:r w:rsidR="002A1A90">
              <w:rPr>
                <w:rFonts w:ascii="Times New Roman" w:hAnsi="Times New Roman"/>
                <w:sz w:val="24"/>
                <w:szCs w:val="24"/>
                <w:lang w:eastAsia="uk-UA"/>
              </w:rPr>
              <w:t xml:space="preserve"> </w:t>
            </w:r>
            <w:r w:rsidRPr="00394568">
              <w:rPr>
                <w:rFonts w:ascii="Times New Roman" w:hAnsi="Times New Roman"/>
                <w:sz w:val="24"/>
                <w:szCs w:val="24"/>
                <w:lang w:eastAsia="uk-UA"/>
              </w:rPr>
              <w:t>(067) 636-95-52</w:t>
            </w:r>
            <w:r w:rsidRPr="00713A29">
              <w:rPr>
                <w:rFonts w:ascii="Times New Roman" w:hAnsi="Times New Roman"/>
                <w:sz w:val="24"/>
                <w:szCs w:val="24"/>
                <w:lang w:eastAsia="uk-UA"/>
              </w:rPr>
              <w:t xml:space="preserve"> </w:t>
            </w:r>
          </w:p>
          <w:p w14:paraId="4E94B9C6"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1D53359D" w:rsidR="0068480F" w:rsidRPr="00F44A84" w:rsidRDefault="00C601F1" w:rsidP="006E1A8F">
            <w:pPr>
              <w:widowControl w:val="0"/>
              <w:spacing w:after="0" w:line="240" w:lineRule="auto"/>
              <w:ind w:firstLine="319"/>
              <w:contextualSpacing/>
              <w:jc w:val="both"/>
              <w:rPr>
                <w:rFonts w:ascii="Times New Roman" w:hAnsi="Times New Roman"/>
                <w:sz w:val="24"/>
                <w:szCs w:val="24"/>
                <w:lang w:eastAsia="uk-UA"/>
              </w:rPr>
            </w:pPr>
            <w:r w:rsidRPr="00C601F1">
              <w:rPr>
                <w:rFonts w:ascii="Times New Roman" w:hAnsi="Times New Roman"/>
                <w:sz w:val="24"/>
                <w:szCs w:val="24"/>
                <w:lang w:eastAsia="uk-UA"/>
              </w:rPr>
              <w:t>Торфові субстрати за ДК 021:2015 код 24430000-7 «Добрива тваринного та рослинного походження»</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206F43EB" w14:textId="77777777" w:rsidR="0075396C" w:rsidRDefault="00BB56DE" w:rsidP="00C601F1">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75396C" w:rsidRPr="0075396C">
              <w:rPr>
                <w:rFonts w:ascii="Times New Roman" w:hAnsi="Times New Roman"/>
                <w:sz w:val="24"/>
                <w:szCs w:val="24"/>
                <w:lang w:eastAsia="uk-UA"/>
              </w:rPr>
              <w:t xml:space="preserve">м. Київ, вул. </w:t>
            </w:r>
            <w:proofErr w:type="spellStart"/>
            <w:r w:rsidR="0075396C" w:rsidRPr="0075396C">
              <w:rPr>
                <w:rFonts w:ascii="Times New Roman" w:hAnsi="Times New Roman"/>
                <w:sz w:val="24"/>
                <w:szCs w:val="24"/>
                <w:lang w:eastAsia="uk-UA"/>
              </w:rPr>
              <w:t>Новопольова</w:t>
            </w:r>
            <w:proofErr w:type="spellEnd"/>
            <w:r w:rsidR="0075396C" w:rsidRPr="0075396C">
              <w:rPr>
                <w:rFonts w:ascii="Times New Roman" w:hAnsi="Times New Roman"/>
                <w:sz w:val="24"/>
                <w:szCs w:val="24"/>
                <w:lang w:eastAsia="uk-UA"/>
              </w:rPr>
              <w:t>, 95</w:t>
            </w:r>
          </w:p>
          <w:p w14:paraId="73E7AEA0" w14:textId="2FE933A6" w:rsidR="00EE06F4" w:rsidRPr="006E1A8F" w:rsidRDefault="00872982" w:rsidP="00C601F1">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002B18FA">
              <w:rPr>
                <w:rFonts w:ascii="Times New Roman" w:hAnsi="Times New Roman"/>
                <w:sz w:val="24"/>
                <w:szCs w:val="24"/>
                <w:lang w:eastAsia="uk-UA"/>
              </w:rPr>
              <w:t xml:space="preserve">: </w:t>
            </w:r>
            <w:r w:rsidR="00C601F1">
              <w:rPr>
                <w:rFonts w:ascii="Times New Roman" w:hAnsi="Times New Roman"/>
                <w:sz w:val="24"/>
                <w:szCs w:val="24"/>
                <w:lang w:eastAsia="uk-UA"/>
              </w:rPr>
              <w:t>100000 л</w:t>
            </w:r>
            <w:r w:rsidR="002B18FA" w:rsidRPr="00045B7F">
              <w:rPr>
                <w:rFonts w:ascii="Times New Roman" w:hAnsi="Times New Roman"/>
                <w:sz w:val="24"/>
                <w:szCs w:val="24"/>
                <w:lang w:eastAsia="uk-UA"/>
              </w:rPr>
              <w:t>.</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37D68D19" w:rsidR="00576A25" w:rsidRPr="00B86ECC" w:rsidRDefault="00991D93" w:rsidP="007C732B">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7C732B">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7C732B">
              <w:rPr>
                <w:rFonts w:ascii="Times New Roman" w:hAnsi="Times New Roman"/>
                <w:sz w:val="24"/>
                <w:szCs w:val="24"/>
                <w:lang w:eastAsia="uk-UA"/>
              </w:rPr>
              <w:t>4</w:t>
            </w:r>
            <w:r w:rsidR="00EE06F4">
              <w:rPr>
                <w:rFonts w:ascii="Times New Roman" w:hAnsi="Times New Roman"/>
                <w:sz w:val="24"/>
                <w:szCs w:val="24"/>
                <w:lang w:eastAsia="uk-UA"/>
              </w:rPr>
              <w:t xml:space="preserve"> року </w:t>
            </w:r>
            <w:r w:rsidR="00EE06F4" w:rsidRPr="00EE06F4">
              <w:rPr>
                <w:rFonts w:ascii="Times New Roman" w:hAnsi="Times New Roman"/>
                <w:sz w:val="24"/>
                <w:szCs w:val="24"/>
                <w:lang w:eastAsia="uk-UA"/>
              </w:rPr>
              <w:t>(партіями по заявці замовника).</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59D73A93"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w:t>
            </w:r>
            <w:r w:rsidR="00C402BD">
              <w:rPr>
                <w:rFonts w:ascii="Times New Roman" w:hAnsi="Times New Roman"/>
                <w:sz w:val="24"/>
                <w:szCs w:val="24"/>
                <w:lang w:eastAsia="uk-UA"/>
              </w:rPr>
              <w:t>упівель українською мовою, крім</w:t>
            </w:r>
            <w:r w:rsidRPr="00114120">
              <w:rPr>
                <w:rFonts w:ascii="Times New Roman" w:hAnsi="Times New Roman"/>
                <w:sz w:val="24"/>
                <w:szCs w:val="24"/>
                <w:lang w:eastAsia="uk-UA"/>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C94733">
              <w:rPr>
                <w:rFonts w:ascii="Times New Roman" w:hAnsi="Times New Roman"/>
                <w:sz w:val="24"/>
                <w:szCs w:val="24"/>
                <w:lang w:eastAsia="uk-UA"/>
              </w:rPr>
              <w:lastRenderedPageBreak/>
              <w:t>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Pr="000B0F61" w:rsidRDefault="00D32C7D" w:rsidP="00114120">
            <w:pPr>
              <w:widowControl w:val="0"/>
              <w:spacing w:after="0" w:line="240" w:lineRule="auto"/>
              <w:ind w:firstLine="227"/>
              <w:contextualSpacing/>
              <w:jc w:val="both"/>
              <w:rPr>
                <w:rFonts w:ascii="Times New Roman" w:hAnsi="Times New Roman"/>
                <w:sz w:val="24"/>
                <w:szCs w:val="24"/>
                <w:lang w:val="ru-RU" w:eastAsia="uk-UA"/>
              </w:rPr>
            </w:pPr>
            <w:r w:rsidRPr="00114120">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w:t>
            </w:r>
            <w:r w:rsidRPr="00114120">
              <w:rPr>
                <w:rFonts w:ascii="Times New Roman" w:hAnsi="Times New Roman"/>
                <w:sz w:val="24"/>
                <w:szCs w:val="24"/>
                <w:lang w:eastAsia="uk-UA"/>
              </w:rPr>
              <w:lastRenderedPageBreak/>
              <w:t xml:space="preserve">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які підтверджують статус учасника-нерезидента </w:t>
            </w:r>
            <w:r w:rsidRPr="00114120">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6B4837EA" w:rsidR="00A12B19"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закупівель. </w:t>
            </w:r>
          </w:p>
          <w:p w14:paraId="3281EF66" w14:textId="77777777" w:rsidR="00A4296A" w:rsidRPr="00A45D5A" w:rsidRDefault="00A4296A" w:rsidP="00A4296A">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Учасники, що підпадають під дію Закону України «Про товариства з обмеженою та додатковою відповідальністю» від 06.02.2018 № 2275-VIII у складі своєї пропозиції мають надати:</w:t>
            </w:r>
          </w:p>
          <w:p w14:paraId="3DC9E76F" w14:textId="77777777" w:rsidR="00A4296A" w:rsidRPr="00A45D5A" w:rsidRDefault="00A4296A" w:rsidP="00A4296A">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інформацію (довідку) щодо вартості чистих активів товариства станом на дату складання останньої затвердженої фінансової звітності, що передує даті оголошення закупівлі;</w:t>
            </w:r>
          </w:p>
          <w:p w14:paraId="05C05CD4" w14:textId="77777777" w:rsidR="00A4296A" w:rsidRPr="00A45D5A" w:rsidRDefault="00A4296A" w:rsidP="00A4296A">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копію протоколу (витягу з протоколу) загальних зборів учасників товариства про надання згоди уповноваженій особі на вчинення значного правочину за результатами проведення закупівлі (якщо інше не передбачено статутом товариства).</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114120">
              <w:rPr>
                <w:rFonts w:ascii="Times New Roman" w:hAnsi="Times New Roman"/>
                <w:sz w:val="24"/>
                <w:szCs w:val="24"/>
                <w:lang w:eastAsia="uk-UA"/>
              </w:rPr>
              <w:lastRenderedPageBreak/>
              <w:t>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C02D36F" w14:textId="77777777" w:rsidR="00A4296A" w:rsidRPr="00A45D5A" w:rsidRDefault="00A4296A" w:rsidP="00A4296A">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A45D5A">
              <w:rPr>
                <w:rFonts w:ascii="Times New Roman" w:hAnsi="Times New Roman"/>
                <w:sz w:val="24"/>
                <w:szCs w:val="24"/>
                <w:lang w:eastAsia="uk-UA"/>
              </w:rPr>
              <w:t xml:space="preserve">Документи, що розміщуються учасником в системі, повинні бути належної якості, тобто такі, що доступні для звичайного читання та опрацювання, </w:t>
            </w:r>
            <w:r w:rsidRPr="00A45D5A">
              <w:rPr>
                <w:rFonts w:ascii="Times New Roman" w:hAnsi="Times New Roman"/>
                <w:sz w:val="24"/>
                <w:szCs w:val="24"/>
                <w:u w:val="single"/>
                <w:lang w:eastAsia="uk-UA"/>
              </w:rPr>
              <w:t>повно і чітко відображають інформацію та відомості</w:t>
            </w:r>
            <w:r w:rsidRPr="00A45D5A">
              <w:rPr>
                <w:rFonts w:ascii="Times New Roman" w:hAnsi="Times New Roman"/>
                <w:sz w:val="24"/>
                <w:szCs w:val="24"/>
                <w:lang w:eastAsia="uk-UA"/>
              </w:rPr>
              <w:t xml:space="preserve">, внесені до відповідного документа, незалежно від змісту інформації, а також документи, у сканованому вигляді, не повинні містити різних накладень, малюнків, рисунків (наприклад, накладених підписів тощо). У разі не дотримання цієї вимоги, тендерна пропозиція </w:t>
            </w:r>
            <w:r w:rsidRPr="00A45D5A">
              <w:rPr>
                <w:rFonts w:ascii="Times New Roman" w:eastAsia="Times New Roman" w:hAnsi="Times New Roman"/>
                <w:sz w:val="24"/>
                <w:szCs w:val="24"/>
              </w:rPr>
              <w:t>буде віднесена на ризик учасника та спричинить за собою відхилення такої пропозиції відповідно до підпункту 2 пункту 44 Особливостей.</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13765512" w:rsidR="00A734BB" w:rsidRDefault="00A734BB" w:rsidP="004F4283">
            <w:pPr>
              <w:widowControl w:val="0"/>
              <w:spacing w:after="0" w:line="240" w:lineRule="auto"/>
              <w:ind w:firstLine="227"/>
              <w:contextualSpacing/>
              <w:jc w:val="both"/>
              <w:rPr>
                <w:rFonts w:ascii="Times New Roman" w:hAnsi="Times New Roman"/>
                <w:b/>
                <w:sz w:val="24"/>
                <w:szCs w:val="24"/>
                <w:u w:val="single"/>
                <w:lang w:eastAsia="uk-UA"/>
              </w:rPr>
            </w:pPr>
            <w:r w:rsidRPr="00C601F1">
              <w:rPr>
                <w:rFonts w:ascii="Times New Roman" w:hAnsi="Times New Roman"/>
                <w:b/>
                <w:sz w:val="24"/>
                <w:szCs w:val="24"/>
                <w:u w:val="single"/>
                <w:lang w:eastAsia="uk-UA"/>
              </w:rPr>
              <w:t xml:space="preserve">Рекомендується документи у складі пропозиції </w:t>
            </w:r>
            <w:r w:rsidR="00196EB9" w:rsidRPr="00C601F1">
              <w:rPr>
                <w:rFonts w:ascii="Times New Roman" w:hAnsi="Times New Roman"/>
                <w:b/>
                <w:sz w:val="24"/>
                <w:szCs w:val="24"/>
                <w:u w:val="single"/>
                <w:lang w:eastAsia="uk-UA"/>
              </w:rPr>
              <w:t>у</w:t>
            </w:r>
            <w:r w:rsidRPr="00C601F1">
              <w:rPr>
                <w:rFonts w:ascii="Times New Roman" w:hAnsi="Times New Roman"/>
                <w:b/>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961CC5A" w14:textId="77777777" w:rsidR="00A4296A" w:rsidRPr="00A45D5A" w:rsidRDefault="00A4296A" w:rsidP="00A4296A">
            <w:pPr>
              <w:widowControl w:val="0"/>
              <w:spacing w:after="0" w:line="240" w:lineRule="auto"/>
              <w:ind w:firstLine="227"/>
              <w:contextualSpacing/>
              <w:jc w:val="both"/>
              <w:rPr>
                <w:rFonts w:ascii="Times New Roman" w:hAnsi="Times New Roman"/>
                <w:sz w:val="24"/>
                <w:szCs w:val="24"/>
                <w:lang w:eastAsia="uk-UA"/>
              </w:rPr>
            </w:pPr>
            <w:r w:rsidRPr="00A45D5A">
              <w:rPr>
                <w:rFonts w:ascii="Times New Roman" w:hAnsi="Times New Roman"/>
                <w:sz w:val="24"/>
                <w:szCs w:val="24"/>
                <w:lang w:eastAsia="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w:t>
            </w:r>
            <w:r w:rsidRPr="00A734BB">
              <w:rPr>
                <w:rFonts w:ascii="Times New Roman" w:hAnsi="Times New Roman"/>
                <w:sz w:val="24"/>
                <w:szCs w:val="24"/>
                <w:lang w:eastAsia="uk-UA"/>
              </w:rPr>
              <w:lastRenderedPageBreak/>
              <w:t xml:space="preserve">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xml:space="preserve">- у встановленій формі документу змінено найменування колонок, при цьому заповнена інформація в цих колонках </w:t>
            </w:r>
            <w:r w:rsidRPr="002B5D7F">
              <w:rPr>
                <w:rFonts w:ascii="Times New Roman" w:hAnsi="Times New Roman"/>
                <w:sz w:val="24"/>
                <w:szCs w:val="24"/>
                <w:lang w:eastAsia="uk-UA"/>
              </w:rPr>
              <w:lastRenderedPageBreak/>
              <w:t>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034FCB" w:rsidRDefault="000F5359" w:rsidP="000F5359">
            <w:pPr>
              <w:pStyle w:val="a7"/>
              <w:widowControl w:val="0"/>
              <w:contextualSpacing/>
              <w:rPr>
                <w:rFonts w:ascii="Times New Roman" w:hAnsi="Times New Roman"/>
                <w:color w:val="000000"/>
                <w:sz w:val="24"/>
                <w:szCs w:val="24"/>
                <w:lang w:eastAsia="uk-UA"/>
              </w:rPr>
            </w:pPr>
            <w:r w:rsidRPr="00034FCB">
              <w:rPr>
                <w:rFonts w:ascii="Times New Roman" w:hAnsi="Times New Roman"/>
                <w:sz w:val="24"/>
                <w:szCs w:val="24"/>
                <w:lang w:eastAsia="uk-UA"/>
              </w:rPr>
              <w:t>Забезпечення</w:t>
            </w:r>
            <w:r w:rsidRPr="00034FCB">
              <w:rPr>
                <w:rFonts w:ascii="Times New Roman" w:hAnsi="Times New Roman"/>
                <w:color w:val="000000"/>
                <w:sz w:val="24"/>
                <w:szCs w:val="24"/>
                <w:lang w:eastAsia="uk-UA"/>
              </w:rPr>
              <w:t xml:space="preserve"> тендерної </w:t>
            </w:r>
            <w:r w:rsidRPr="00034FCB">
              <w:rPr>
                <w:rFonts w:ascii="Times New Roman" w:hAnsi="Times New Roman"/>
                <w:sz w:val="24"/>
                <w:szCs w:val="24"/>
                <w:lang w:eastAsia="uk-UA"/>
              </w:rPr>
              <w:t>пропозиції</w:t>
            </w:r>
          </w:p>
        </w:tc>
        <w:tc>
          <w:tcPr>
            <w:tcW w:w="3533" w:type="pct"/>
            <w:shd w:val="clear" w:color="auto" w:fill="auto"/>
            <w:vAlign w:val="center"/>
          </w:tcPr>
          <w:p w14:paraId="7056E5DB" w14:textId="51FF40F7" w:rsidR="000F5359" w:rsidRPr="00034FCB" w:rsidRDefault="005741EB" w:rsidP="005741EB">
            <w:pPr>
              <w:widowControl w:val="0"/>
              <w:spacing w:after="0" w:line="240" w:lineRule="auto"/>
              <w:ind w:firstLine="180"/>
              <w:contextualSpacing/>
              <w:jc w:val="both"/>
              <w:rPr>
                <w:rFonts w:ascii="Times New Roman" w:hAnsi="Times New Roman"/>
                <w:spacing w:val="-2"/>
                <w:sz w:val="24"/>
                <w:szCs w:val="24"/>
              </w:rPr>
            </w:pPr>
            <w:r w:rsidRPr="00034FCB">
              <w:rPr>
                <w:rFonts w:ascii="Times New Roman" w:hAnsi="Times New Roman"/>
                <w:spacing w:val="-2"/>
                <w:sz w:val="24"/>
                <w:szCs w:val="24"/>
              </w:rPr>
              <w:t>Не вимагається</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09E501FC" w14:textId="523D2B9D" w:rsidR="000F5359" w:rsidRPr="008E5BE3" w:rsidRDefault="005741EB" w:rsidP="004C6370">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697931E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155785">
              <w:rPr>
                <w:rFonts w:ascii="Times New Roman" w:hAnsi="Times New Roman"/>
                <w:sz w:val="24"/>
                <w:szCs w:val="24"/>
                <w:lang w:eastAsia="uk-UA"/>
              </w:rPr>
              <w:t>90</w:t>
            </w:r>
            <w:r w:rsidRPr="00D4448F">
              <w:rPr>
                <w:rFonts w:ascii="Times New Roman" w:hAnsi="Times New Roman"/>
                <w:sz w:val="24"/>
                <w:szCs w:val="24"/>
                <w:lang w:eastAsia="uk-UA"/>
              </w:rPr>
              <w:t xml:space="preserve"> (</w:t>
            </w:r>
            <w:r w:rsidR="00155785">
              <w:rPr>
                <w:rFonts w:ascii="Times New Roman" w:hAnsi="Times New Roman"/>
                <w:sz w:val="24"/>
                <w:szCs w:val="24"/>
                <w:lang w:eastAsia="uk-UA"/>
              </w:rPr>
              <w:t>дев’яносто</w:t>
            </w:r>
            <w:r>
              <w:rPr>
                <w:rFonts w:ascii="Times New Roman" w:hAnsi="Times New Roman"/>
                <w:sz w:val="24"/>
                <w:szCs w:val="24"/>
                <w:lang w:eastAsia="uk-UA"/>
              </w:rPr>
              <w:t>)</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4DFEAB8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2C7B92">
              <w:rPr>
                <w:rFonts w:ascii="Times New Roman" w:eastAsia="Times New Roman" w:hAnsi="Times New Roman"/>
                <w:b/>
                <w:i/>
                <w:sz w:val="24"/>
                <w:szCs w:val="24"/>
                <w:lang w:eastAsia="ru-RU"/>
              </w:rPr>
              <w:t>;</w:t>
            </w:r>
          </w:p>
          <w:p w14:paraId="35281B7C" w14:textId="5A851020" w:rsidR="002C7B92" w:rsidRDefault="002C7B92"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E33A34">
              <w:rPr>
                <w:rFonts w:ascii="Times New Roman" w:eastAsia="Times New Roman" w:hAnsi="Times New Roman"/>
                <w:b/>
                <w:i/>
                <w:sz w:val="24"/>
                <w:szCs w:val="24"/>
                <w:lang w:eastAsia="ru-RU"/>
              </w:rPr>
              <w:t>- наявність обладнання, матеріально-технічної бази та технологій.</w:t>
            </w:r>
          </w:p>
          <w:p w14:paraId="7EF4D9FC" w14:textId="766B02A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1BCD435B"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96964B1" w14:textId="3992A15F"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0A1C5DE9" w14:textId="77777777" w:rsidR="00911439" w:rsidRPr="007E10CD" w:rsidRDefault="000F5359" w:rsidP="0091143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00911439"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7D4B6552"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507AE509"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15B179FE" w14:textId="77777777" w:rsidR="00911439" w:rsidRPr="007E10CD" w:rsidRDefault="00911439" w:rsidP="00911439">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7663F54D" w14:textId="77777777" w:rsidR="00911439"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1CB63AF" w14:textId="758C8F15" w:rsidR="00F067EB" w:rsidRDefault="00911439" w:rsidP="0091143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000F5359"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w:t>
            </w:r>
            <w:r w:rsidR="000F5359" w:rsidRPr="008E5BE3">
              <w:rPr>
                <w:rFonts w:ascii="Times New Roman" w:hAnsi="Times New Roman"/>
                <w:sz w:val="24"/>
                <w:szCs w:val="24"/>
                <w:lang w:eastAsia="uk-UA"/>
              </w:rPr>
              <w:lastRenderedPageBreak/>
              <w:t xml:space="preserve">відповідальності та наявності судимості» (далі – Витяг), </w:t>
            </w:r>
            <w:r w:rsidR="00415B81"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sidR="00F067EB">
              <w:rPr>
                <w:rFonts w:ascii="Times New Roman" w:hAnsi="Times New Roman"/>
                <w:sz w:val="24"/>
                <w:szCs w:val="24"/>
                <w:lang w:eastAsia="uk-UA"/>
              </w:rPr>
              <w:t>є учасником процедури закупівлі</w:t>
            </w:r>
            <w:r w:rsidR="00415B81">
              <w:rPr>
                <w:rFonts w:ascii="Times New Roman" w:hAnsi="Times New Roman"/>
                <w:sz w:val="24"/>
                <w:szCs w:val="24"/>
                <w:lang w:eastAsia="uk-UA"/>
              </w:rPr>
              <w:t xml:space="preserve"> </w:t>
            </w:r>
            <w:r w:rsidR="000F5359" w:rsidRPr="008E5BE3">
              <w:rPr>
                <w:rFonts w:ascii="Times New Roman" w:hAnsi="Times New Roman"/>
                <w:sz w:val="24"/>
                <w:szCs w:val="24"/>
                <w:lang w:eastAsia="uk-UA"/>
              </w:rPr>
              <w:t>(пункти 5/6, 12 пункту 4</w:t>
            </w:r>
            <w:r w:rsidR="000F5359">
              <w:rPr>
                <w:rFonts w:ascii="Times New Roman" w:hAnsi="Times New Roman"/>
                <w:sz w:val="24"/>
                <w:szCs w:val="24"/>
                <w:lang w:eastAsia="uk-UA"/>
              </w:rPr>
              <w:t>7</w:t>
            </w:r>
            <w:r w:rsidR="000F5359" w:rsidRPr="008E5BE3">
              <w:rPr>
                <w:rFonts w:ascii="Times New Roman" w:hAnsi="Times New Roman"/>
                <w:sz w:val="24"/>
                <w:szCs w:val="24"/>
                <w:lang w:eastAsia="uk-UA"/>
              </w:rPr>
              <w:t xml:space="preserve"> Особливостей). </w:t>
            </w:r>
          </w:p>
          <w:p w14:paraId="50192DE0" w14:textId="77777777" w:rsidR="00F067EB" w:rsidRDefault="00F067EB" w:rsidP="000F5359">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3B7F371" w14:textId="7101D4C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68A49672" w14:textId="6E8FE980" w:rsidR="005A1E16" w:rsidRPr="00F4691E" w:rsidRDefault="005A1E16" w:rsidP="005A1E16">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закупівель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0D2C927F"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196FFFDF"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sidRPr="00E470F0">
              <w:rPr>
                <w:lang w:eastAsia="en-US"/>
              </w:rPr>
              <w:t>Не передбачено</w:t>
            </w:r>
            <w:r>
              <w:rPr>
                <w:lang w:eastAsia="en-US"/>
              </w:rPr>
              <w:t xml:space="preserve">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lastRenderedPageBreak/>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37F60081"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E33A34">
              <w:rPr>
                <w:rFonts w:ascii="Times New Roman" w:hAnsi="Times New Roman"/>
                <w:sz w:val="24"/>
                <w:szCs w:val="24"/>
                <w:lang w:eastAsia="uk-UA"/>
              </w:rPr>
              <w:t xml:space="preserve">Кінцевий строк подання тендерних пропозицій: </w:t>
            </w:r>
            <w:r w:rsidR="00BC28A1" w:rsidRPr="00BC28A1">
              <w:rPr>
                <w:rFonts w:ascii="Times New Roman" w:hAnsi="Times New Roman"/>
                <w:sz w:val="24"/>
                <w:szCs w:val="24"/>
                <w:lang w:eastAsia="uk-UA"/>
              </w:rPr>
              <w:t>23.04.2024 00:00</w:t>
            </w:r>
            <w:bookmarkStart w:id="19" w:name="_GoBack"/>
            <w:bookmarkEnd w:id="19"/>
            <w:r w:rsidR="004E4E64" w:rsidRPr="00E33A34">
              <w:rPr>
                <w:rFonts w:ascii="Times New Roman" w:hAnsi="Times New Roman"/>
                <w:sz w:val="24"/>
                <w:szCs w:val="24"/>
                <w:lang w:val="ru-RU" w:eastAsia="uk-UA"/>
              </w:rPr>
              <w:t>.</w:t>
            </w:r>
            <w:r w:rsidRPr="00425B36">
              <w:rPr>
                <w:rFonts w:ascii="Times New Roman" w:hAnsi="Times New Roman"/>
                <w:sz w:val="24"/>
                <w:szCs w:val="24"/>
                <w:lang w:val="ru-RU" w:eastAsia="uk-UA"/>
              </w:rPr>
              <w:t xml:space="preserve"> </w:t>
            </w:r>
            <w:r w:rsidRPr="00425B36">
              <w:rPr>
                <w:rFonts w:ascii="Times New Roman" w:hAnsi="Times New Roman"/>
                <w:sz w:val="24"/>
                <w:szCs w:val="24"/>
                <w:lang w:eastAsia="uk-UA"/>
              </w:rPr>
              <w:t>Отримана тендерна пропозиція вноситься авто</w:t>
            </w:r>
            <w:r w:rsidRPr="00C22C62">
              <w:rPr>
                <w:rFonts w:ascii="Times New Roman" w:hAnsi="Times New Roman"/>
                <w:sz w:val="24"/>
                <w:szCs w:val="24"/>
                <w:lang w:eastAsia="uk-UA"/>
              </w:rPr>
              <w:t>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1) унікальний номер оголошення про проведення конкурентної процедури закупівлі, присвоєний електронною системою закупівель;</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Pr>
                <w:rFonts w:ascii="Times New Roman" w:hAnsi="Times New Roman"/>
                <w:sz w:val="24"/>
                <w:szCs w:val="24"/>
                <w:lang w:eastAsia="uk-UA"/>
              </w:rPr>
              <w:t>ель.</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інформацію та документи, що підтверджують відповідність </w:t>
            </w:r>
            <w:r w:rsidRPr="001C5898">
              <w:rPr>
                <w:rFonts w:ascii="Times New Roman" w:hAnsi="Times New Roman"/>
                <w:sz w:val="24"/>
                <w:szCs w:val="24"/>
                <w:lang w:eastAsia="uk-UA"/>
              </w:rPr>
              <w:lastRenderedPageBreak/>
              <w:t>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B819E6">
              <w:rPr>
                <w:rFonts w:ascii="Times New Roman" w:hAnsi="Times New Roman"/>
                <w:sz w:val="24"/>
                <w:szCs w:val="24"/>
              </w:rPr>
              <w:lastRenderedPageBreak/>
              <w:t>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w:t>
            </w:r>
            <w:r w:rsidRPr="008C56C5">
              <w:rPr>
                <w:rFonts w:ascii="Times New Roman" w:hAnsi="Times New Roman"/>
                <w:sz w:val="24"/>
                <w:szCs w:val="24"/>
                <w:lang w:eastAsia="uk-UA"/>
              </w:rPr>
              <w:lastRenderedPageBreak/>
              <w:t>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F4738D">
              <w:rPr>
                <w:rFonts w:ascii="Times New Roman" w:hAnsi="Times New Roman"/>
                <w:sz w:val="24"/>
                <w:szCs w:val="24"/>
                <w:lang w:eastAsia="uk-UA"/>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lastRenderedPageBreak/>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04EFC813"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8C56C5">
              <w:rPr>
                <w:rFonts w:ascii="Times New Roman" w:hAnsi="Times New Roman"/>
                <w:sz w:val="24"/>
                <w:szCs w:val="24"/>
                <w:lang w:eastAsia="uk-UA"/>
              </w:rPr>
              <w:lastRenderedPageBreak/>
              <w:t>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29615DB" w14:textId="5D9E2BED" w:rsidR="002C2FDB" w:rsidRPr="00114120" w:rsidRDefault="000F5359" w:rsidP="002B18F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є громадянином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112474">
              <w:rPr>
                <w:rFonts w:ascii="Times New Roman" w:hAnsi="Times New Roman"/>
                <w:sz w:val="24"/>
                <w:szCs w:val="24"/>
                <w:lang w:eastAsia="uk-UA"/>
              </w:rPr>
              <w:t xml:space="preserve"> походження з</w:t>
            </w:r>
            <w:r w:rsidR="006A0DFC">
              <w:rPr>
                <w:rFonts w:ascii="Times New Roman" w:hAnsi="Times New Roman"/>
                <w:sz w:val="24"/>
                <w:szCs w:val="24"/>
                <w:lang w:eastAsia="uk-UA"/>
              </w:rPr>
              <w:t xml:space="preserve">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Pr="00B7695C">
              <w:rPr>
                <w:rFonts w:ascii="Times New Roman" w:hAnsi="Times New Roman"/>
                <w:sz w:val="24"/>
                <w:szCs w:val="24"/>
                <w:lang w:eastAsia="uk-UA"/>
              </w:rPr>
              <w:lastRenderedPageBreak/>
              <w:t>України, 2022 р., № 84, ст. 5176)</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19BD7CE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є громадянином Російської Федерації/Республіки Білорусь</w:t>
            </w:r>
            <w:r w:rsidR="005E48B9">
              <w:rPr>
                <w:rFonts w:ascii="Times New Roman" w:hAnsi="Times New Roman"/>
                <w:sz w:val="24"/>
                <w:szCs w:val="24"/>
                <w:lang w:eastAsia="uk-UA"/>
              </w:rPr>
              <w:t>/</w:t>
            </w:r>
            <w:r w:rsidR="006A0DFC">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A0DFC">
              <w:rPr>
                <w:rFonts w:ascii="Times New Roman" w:hAnsi="Times New Roman"/>
                <w:sz w:val="24"/>
                <w:szCs w:val="24"/>
                <w:lang w:eastAsia="uk-UA"/>
              </w:rPr>
              <w:t>/ 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A0DFC">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6A0DFC">
              <w:rPr>
                <w:rFonts w:ascii="Times New Roman" w:hAnsi="Times New Roman"/>
                <w:sz w:val="24"/>
                <w:szCs w:val="24"/>
                <w:lang w:eastAsia="uk-UA"/>
              </w:rPr>
              <w:t xml:space="preserve"> походження з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w:t>
            </w:r>
            <w:r w:rsidRPr="00B7695C">
              <w:rPr>
                <w:rFonts w:ascii="Times New Roman" w:hAnsi="Times New Roman"/>
                <w:sz w:val="24"/>
                <w:szCs w:val="24"/>
                <w:lang w:eastAsia="uk-UA"/>
              </w:rPr>
              <w:lastRenderedPageBreak/>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закупівель у </w:t>
            </w:r>
            <w:r w:rsidRPr="00114120">
              <w:rPr>
                <w:rFonts w:ascii="Times New Roman" w:hAnsi="Times New Roman"/>
                <w:sz w:val="24"/>
                <w:szCs w:val="24"/>
                <w:lang w:eastAsia="uk-UA"/>
              </w:rPr>
              <w:lastRenderedPageBreak/>
              <w:t>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0" w:name="n1572"/>
            <w:bookmarkStart w:id="21" w:name="n1573"/>
            <w:bookmarkStart w:id="22" w:name="n1578"/>
            <w:bookmarkStart w:id="23" w:name="n1581"/>
            <w:bookmarkStart w:id="24" w:name="n1582"/>
            <w:bookmarkStart w:id="25" w:name="n1583"/>
            <w:bookmarkStart w:id="26" w:name="n1584"/>
            <w:bookmarkStart w:id="27" w:name="n1585"/>
            <w:bookmarkStart w:id="28" w:name="n1586"/>
            <w:bookmarkStart w:id="29" w:name="n1587"/>
            <w:bookmarkStart w:id="30" w:name="n1588"/>
            <w:bookmarkStart w:id="31" w:name="n1263"/>
            <w:bookmarkStart w:id="32" w:name="n1275"/>
            <w:bookmarkStart w:id="33" w:name="n1574"/>
            <w:bookmarkStart w:id="34" w:name="n1576"/>
            <w:bookmarkStart w:id="35" w:name="n1577"/>
            <w:bookmarkStart w:id="36" w:name="n1544"/>
            <w:bookmarkStart w:id="37" w:name="n1580"/>
            <w:bookmarkStart w:id="38" w:name="n1589"/>
            <w:bookmarkStart w:id="39" w:name="n159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w:t>
            </w:r>
            <w:r w:rsidRPr="00114120">
              <w:rPr>
                <w:rFonts w:ascii="Times New Roman" w:hAnsi="Times New Roman"/>
                <w:sz w:val="24"/>
                <w:szCs w:val="24"/>
                <w:lang w:eastAsia="uk-UA"/>
              </w:rP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eastAsia="uk-UA"/>
              </w:rPr>
              <w:t>упівель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w:t>
            </w:r>
            <w:r w:rsidRPr="00B50984">
              <w:rPr>
                <w:rFonts w:ascii="Times New Roman" w:hAnsi="Times New Roman"/>
                <w:sz w:val="24"/>
                <w:szCs w:val="24"/>
                <w:lang w:eastAsia="uk-UA"/>
              </w:rPr>
              <w:lastRenderedPageBreak/>
              <w:t>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0" w:name="n1810"/>
            <w:bookmarkStart w:id="41" w:name="n1811"/>
            <w:bookmarkStart w:id="42" w:name="n1812"/>
            <w:bookmarkStart w:id="43" w:name="n2148"/>
            <w:bookmarkEnd w:id="40"/>
            <w:bookmarkEnd w:id="41"/>
            <w:bookmarkEnd w:id="42"/>
            <w:bookmarkEnd w:id="43"/>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7E2AF8DD" w:rsidR="00836791" w:rsidRPr="005741EB" w:rsidRDefault="004212EC" w:rsidP="005741EB">
      <w:pPr>
        <w:widowControl w:val="0"/>
        <w:spacing w:line="240" w:lineRule="auto"/>
        <w:ind w:right="-1"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sidR="005741EB">
        <w:rPr>
          <w:rFonts w:ascii="Times New Roman" w:hAnsi="Times New Roman"/>
          <w:iCs/>
          <w:sz w:val="24"/>
          <w:szCs w:val="24"/>
          <w:lang w:eastAsia="uk-UA"/>
        </w:rPr>
        <w:t xml:space="preserve"> </w:t>
      </w:r>
      <w:r w:rsidR="005E48B9" w:rsidRPr="005E48B9">
        <w:rPr>
          <w:rFonts w:ascii="Times New Roman" w:hAnsi="Times New Roman"/>
          <w:b/>
          <w:i/>
          <w:iCs/>
          <w:sz w:val="24"/>
          <w:szCs w:val="24"/>
          <w:lang w:eastAsia="uk-UA"/>
        </w:rPr>
        <w:t>Торфові субстрати за ДК 021:2015 код 24430000-7 «Добрива тваринного та рослинного походження»</w:t>
      </w:r>
      <w:r w:rsidR="00A303F7">
        <w:rPr>
          <w:rFonts w:ascii="Times New Roman" w:hAnsi="Times New Roman"/>
          <w:b/>
          <w:i/>
          <w:iCs/>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3E3F6756" w:rsidR="007B0EA5" w:rsidRPr="004C6370" w:rsidRDefault="007B0EA5"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4F6F8699" w:rsidR="00732302" w:rsidRPr="004C6370" w:rsidRDefault="00732302"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F73CE0C"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7C732B">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6E6602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74DCF">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5F1DB306"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4C6370">
        <w:rPr>
          <w:rFonts w:ascii="Times New Roman" w:hAnsi="Times New Roman"/>
          <w:iCs/>
          <w:sz w:val="24"/>
          <w:szCs w:val="24"/>
          <w:lang w:eastAsia="uk-UA"/>
        </w:rPr>
        <w:t>________________ 2024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34F332A3" w:rsidR="00BB56DE" w:rsidRPr="000220CD" w:rsidRDefault="00BB56DE" w:rsidP="001855F9">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до предмету закупівлі</w:t>
      </w:r>
    </w:p>
    <w:p w14:paraId="3E583A8D" w14:textId="77777777" w:rsidR="009925C3" w:rsidRDefault="009925C3" w:rsidP="00C807A1">
      <w:pPr>
        <w:shd w:val="clear" w:color="auto" w:fill="FFFFFF"/>
        <w:spacing w:after="0" w:line="240" w:lineRule="auto"/>
        <w:jc w:val="center"/>
        <w:rPr>
          <w:rFonts w:ascii="Times New Roman" w:hAnsi="Times New Roman"/>
          <w:b/>
          <w:color w:val="000000"/>
          <w:sz w:val="24"/>
          <w:szCs w:val="24"/>
        </w:rPr>
      </w:pPr>
      <w:r w:rsidRPr="009925C3">
        <w:rPr>
          <w:rFonts w:ascii="Times New Roman" w:hAnsi="Times New Roman"/>
          <w:b/>
          <w:color w:val="000000"/>
          <w:sz w:val="24"/>
          <w:szCs w:val="24"/>
        </w:rPr>
        <w:t>Торфові субстрати за ДК 021:2015 код 24430000-7 «Добрива тваринного та рослинного походження»</w:t>
      </w:r>
    </w:p>
    <w:p w14:paraId="672ACDAA" w14:textId="468EB6E6" w:rsidR="009925C3" w:rsidRPr="00C807A1" w:rsidRDefault="00C807A1" w:rsidP="00C807A1">
      <w:pPr>
        <w:shd w:val="clear" w:color="auto" w:fill="FFFFFF"/>
        <w:spacing w:after="0" w:line="240" w:lineRule="auto"/>
        <w:rPr>
          <w:rFonts w:ascii="Times New Roman" w:hAnsi="Times New Roman"/>
          <w:i/>
          <w:color w:val="000000"/>
          <w:sz w:val="24"/>
          <w:szCs w:val="24"/>
        </w:rPr>
      </w:pPr>
      <w:r>
        <w:rPr>
          <w:rFonts w:ascii="Times New Roman" w:hAnsi="Times New Roman"/>
          <w:i/>
          <w:color w:val="000000"/>
          <w:sz w:val="24"/>
          <w:szCs w:val="24"/>
        </w:rPr>
        <w:t>Таблиця</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43"/>
        <w:gridCol w:w="679"/>
        <w:gridCol w:w="1223"/>
        <w:gridCol w:w="5569"/>
      </w:tblGrid>
      <w:tr w:rsidR="009925C3" w:rsidRPr="006D7459" w14:paraId="518543A5" w14:textId="77777777" w:rsidTr="0075396C">
        <w:trPr>
          <w:trHeight w:val="1012"/>
        </w:trPr>
        <w:tc>
          <w:tcPr>
            <w:tcW w:w="290" w:type="pct"/>
            <w:shd w:val="pct15" w:color="auto" w:fill="auto"/>
            <w:vAlign w:val="center"/>
          </w:tcPr>
          <w:p w14:paraId="7020D297" w14:textId="77777777" w:rsidR="009925C3" w:rsidRPr="006D7459" w:rsidRDefault="009925C3" w:rsidP="00A4296A">
            <w:pPr>
              <w:spacing w:after="0" w:line="240" w:lineRule="auto"/>
              <w:jc w:val="center"/>
              <w:rPr>
                <w:rFonts w:ascii="Times New Roman" w:hAnsi="Times New Roman"/>
                <w:b/>
              </w:rPr>
            </w:pPr>
            <w:r w:rsidRPr="006D7459">
              <w:rPr>
                <w:rFonts w:ascii="Times New Roman" w:hAnsi="Times New Roman"/>
                <w:b/>
              </w:rPr>
              <w:t>№ з/п</w:t>
            </w:r>
          </w:p>
        </w:tc>
        <w:tc>
          <w:tcPr>
            <w:tcW w:w="891" w:type="pct"/>
            <w:shd w:val="pct15" w:color="auto" w:fill="auto"/>
            <w:vAlign w:val="center"/>
          </w:tcPr>
          <w:p w14:paraId="363BD0E9" w14:textId="77777777" w:rsidR="009925C3" w:rsidRPr="006D7459" w:rsidRDefault="009925C3" w:rsidP="00A4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D7459">
              <w:rPr>
                <w:rFonts w:ascii="Times New Roman" w:hAnsi="Times New Roman"/>
                <w:b/>
                <w:bCs/>
              </w:rPr>
              <w:t>Найменування товару</w:t>
            </w:r>
          </w:p>
        </w:tc>
        <w:tc>
          <w:tcPr>
            <w:tcW w:w="347" w:type="pct"/>
            <w:shd w:val="pct15" w:color="auto" w:fill="auto"/>
            <w:vAlign w:val="center"/>
          </w:tcPr>
          <w:p w14:paraId="2FCA3D68" w14:textId="77777777" w:rsidR="009925C3" w:rsidRPr="006D7459" w:rsidRDefault="009925C3" w:rsidP="00A4296A">
            <w:pPr>
              <w:spacing w:after="0" w:line="240" w:lineRule="auto"/>
              <w:ind w:hanging="1"/>
              <w:jc w:val="center"/>
              <w:rPr>
                <w:rFonts w:ascii="Times New Roman" w:hAnsi="Times New Roman"/>
                <w:b/>
              </w:rPr>
            </w:pPr>
            <w:r w:rsidRPr="006D7459">
              <w:rPr>
                <w:rFonts w:ascii="Times New Roman" w:hAnsi="Times New Roman"/>
                <w:b/>
              </w:rPr>
              <w:t xml:space="preserve">Од. </w:t>
            </w:r>
            <w:proofErr w:type="spellStart"/>
            <w:r w:rsidRPr="006D7459">
              <w:rPr>
                <w:rFonts w:ascii="Times New Roman" w:hAnsi="Times New Roman"/>
                <w:b/>
              </w:rPr>
              <w:t>вим</w:t>
            </w:r>
            <w:proofErr w:type="spellEnd"/>
            <w:r w:rsidRPr="006D7459">
              <w:rPr>
                <w:rFonts w:ascii="Times New Roman" w:hAnsi="Times New Roman"/>
                <w:b/>
              </w:rPr>
              <w:t>.</w:t>
            </w:r>
          </w:p>
        </w:tc>
        <w:tc>
          <w:tcPr>
            <w:tcW w:w="625" w:type="pct"/>
            <w:shd w:val="pct15" w:color="auto" w:fill="auto"/>
            <w:vAlign w:val="center"/>
          </w:tcPr>
          <w:p w14:paraId="7CA2928C" w14:textId="77777777" w:rsidR="009925C3" w:rsidRPr="006D7459" w:rsidRDefault="009925C3" w:rsidP="00A4296A">
            <w:pPr>
              <w:spacing w:after="0" w:line="240" w:lineRule="auto"/>
              <w:ind w:hanging="1"/>
              <w:jc w:val="center"/>
              <w:rPr>
                <w:rFonts w:ascii="Times New Roman" w:hAnsi="Times New Roman"/>
                <w:b/>
              </w:rPr>
            </w:pPr>
            <w:r w:rsidRPr="006D7459">
              <w:rPr>
                <w:rFonts w:ascii="Times New Roman" w:hAnsi="Times New Roman"/>
                <w:b/>
              </w:rPr>
              <w:t>Кількість</w:t>
            </w:r>
          </w:p>
        </w:tc>
        <w:tc>
          <w:tcPr>
            <w:tcW w:w="2847" w:type="pct"/>
            <w:shd w:val="pct15" w:color="auto" w:fill="auto"/>
            <w:vAlign w:val="center"/>
          </w:tcPr>
          <w:p w14:paraId="03DD07EA" w14:textId="77777777" w:rsidR="009925C3" w:rsidRPr="006D7459" w:rsidRDefault="009925C3" w:rsidP="00A4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D7459">
              <w:rPr>
                <w:rFonts w:ascii="Times New Roman" w:hAnsi="Times New Roman"/>
                <w:b/>
              </w:rPr>
              <w:t xml:space="preserve">Технічні та якісні характеристики предмета закупівлі                   </w:t>
            </w:r>
          </w:p>
        </w:tc>
      </w:tr>
      <w:tr w:rsidR="009925C3" w:rsidRPr="006D7459" w14:paraId="6C5896B4" w14:textId="77777777" w:rsidTr="0075396C">
        <w:tblPrEx>
          <w:tblLook w:val="04A0" w:firstRow="1" w:lastRow="0" w:firstColumn="1" w:lastColumn="0" w:noHBand="0" w:noVBand="1"/>
        </w:tblPrEx>
        <w:trPr>
          <w:trHeight w:val="405"/>
        </w:trPr>
        <w:tc>
          <w:tcPr>
            <w:tcW w:w="290" w:type="pct"/>
            <w:shd w:val="clear" w:color="auto" w:fill="auto"/>
          </w:tcPr>
          <w:p w14:paraId="2C8C5A84" w14:textId="77777777" w:rsidR="009925C3" w:rsidRPr="006D7459" w:rsidRDefault="009925C3" w:rsidP="009925C3">
            <w:pPr>
              <w:numPr>
                <w:ilvl w:val="0"/>
                <w:numId w:val="39"/>
              </w:numPr>
              <w:spacing w:before="60" w:after="60" w:line="240" w:lineRule="auto"/>
              <w:ind w:left="0" w:firstLine="0"/>
              <w:rPr>
                <w:rFonts w:ascii="Times New Roman" w:hAnsi="Times New Roman"/>
              </w:rPr>
            </w:pPr>
          </w:p>
        </w:tc>
        <w:tc>
          <w:tcPr>
            <w:tcW w:w="891" w:type="pct"/>
          </w:tcPr>
          <w:p w14:paraId="1F79475B" w14:textId="77777777" w:rsidR="009925C3" w:rsidRPr="0076780B" w:rsidRDefault="009925C3" w:rsidP="00A4296A">
            <w:pPr>
              <w:pStyle w:val="af1"/>
              <w:spacing w:before="60" w:beforeAutospacing="0" w:after="60" w:afterAutospacing="0"/>
              <w:rPr>
                <w:sz w:val="22"/>
                <w:szCs w:val="22"/>
              </w:rPr>
            </w:pPr>
            <w:r w:rsidRPr="0076780B">
              <w:rPr>
                <w:sz w:val="22"/>
                <w:szCs w:val="22"/>
              </w:rPr>
              <w:t>Торфові субстрати</w:t>
            </w:r>
            <w:r>
              <w:rPr>
                <w:sz w:val="22"/>
                <w:szCs w:val="22"/>
              </w:rPr>
              <w:t xml:space="preserve"> в мішках по 250 л</w:t>
            </w:r>
          </w:p>
        </w:tc>
        <w:tc>
          <w:tcPr>
            <w:tcW w:w="347" w:type="pct"/>
          </w:tcPr>
          <w:p w14:paraId="0AB339E4" w14:textId="77777777" w:rsidR="009925C3" w:rsidRPr="006D7459" w:rsidRDefault="009925C3" w:rsidP="00A4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rPr>
            </w:pPr>
            <w:r>
              <w:rPr>
                <w:rFonts w:ascii="Times New Roman" w:hAnsi="Times New Roman"/>
              </w:rPr>
              <w:t>ш</w:t>
            </w:r>
            <w:r w:rsidRPr="006D7459">
              <w:rPr>
                <w:rFonts w:ascii="Times New Roman" w:hAnsi="Times New Roman"/>
              </w:rPr>
              <w:t>т</w:t>
            </w:r>
            <w:r>
              <w:rPr>
                <w:rFonts w:ascii="Times New Roman" w:hAnsi="Times New Roman"/>
              </w:rPr>
              <w:t>.</w:t>
            </w:r>
          </w:p>
        </w:tc>
        <w:tc>
          <w:tcPr>
            <w:tcW w:w="625" w:type="pct"/>
            <w:noWrap/>
          </w:tcPr>
          <w:p w14:paraId="18C08C6A" w14:textId="23FD67BF" w:rsidR="009925C3" w:rsidRPr="006D7459" w:rsidRDefault="009925C3" w:rsidP="00A4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rPr>
            </w:pPr>
            <w:r>
              <w:rPr>
                <w:rFonts w:ascii="Times New Roman" w:hAnsi="Times New Roman"/>
              </w:rPr>
              <w:t>400</w:t>
            </w:r>
          </w:p>
        </w:tc>
        <w:tc>
          <w:tcPr>
            <w:tcW w:w="2847" w:type="pct"/>
          </w:tcPr>
          <w:p w14:paraId="2DD774E8" w14:textId="77777777" w:rsidR="009925C3" w:rsidRPr="00F6606D" w:rsidRDefault="009925C3" w:rsidP="00A4296A">
            <w:pPr>
              <w:pStyle w:val="af1"/>
              <w:tabs>
                <w:tab w:val="left" w:pos="318"/>
              </w:tabs>
              <w:spacing w:before="60" w:beforeAutospacing="0" w:after="60" w:afterAutospacing="0"/>
              <w:rPr>
                <w:sz w:val="22"/>
                <w:szCs w:val="22"/>
                <w:shd w:val="clear" w:color="auto" w:fill="FFFFFF"/>
              </w:rPr>
            </w:pPr>
            <w:r w:rsidRPr="00F6606D">
              <w:rPr>
                <w:sz w:val="22"/>
                <w:szCs w:val="22"/>
                <w:shd w:val="clear" w:color="auto" w:fill="FFFFFF"/>
              </w:rPr>
              <w:t xml:space="preserve">Марка (тип): </w:t>
            </w:r>
            <w:proofErr w:type="spellStart"/>
            <w:r w:rsidRPr="00F6606D">
              <w:rPr>
                <w:sz w:val="22"/>
                <w:szCs w:val="22"/>
                <w:shd w:val="clear" w:color="auto" w:fill="FFFFFF"/>
              </w:rPr>
              <w:t>Домофлор</w:t>
            </w:r>
            <w:proofErr w:type="spellEnd"/>
            <w:r w:rsidRPr="00F6606D">
              <w:rPr>
                <w:sz w:val="22"/>
                <w:szCs w:val="22"/>
                <w:shd w:val="clear" w:color="auto" w:fill="FFFFFF"/>
              </w:rPr>
              <w:t xml:space="preserve"> </w:t>
            </w:r>
            <w:proofErr w:type="spellStart"/>
            <w:r w:rsidRPr="00F6606D">
              <w:rPr>
                <w:sz w:val="22"/>
                <w:szCs w:val="22"/>
                <w:shd w:val="clear" w:color="auto" w:fill="FFFFFF"/>
              </w:rPr>
              <w:t>Мікс</w:t>
            </w:r>
            <w:proofErr w:type="spellEnd"/>
            <w:r w:rsidRPr="00F6606D">
              <w:rPr>
                <w:sz w:val="22"/>
                <w:szCs w:val="22"/>
                <w:shd w:val="clear" w:color="auto" w:fill="FFFFFF"/>
              </w:rPr>
              <w:t xml:space="preserve"> 20 </w:t>
            </w:r>
            <w:r w:rsidRPr="00F6606D">
              <w:rPr>
                <w:i/>
                <w:color w:val="0070C0"/>
                <w:sz w:val="22"/>
                <w:szCs w:val="22"/>
                <w:shd w:val="clear" w:color="auto" w:fill="FFFFFF"/>
              </w:rPr>
              <w:t>або еквівалент</w:t>
            </w:r>
            <w:r w:rsidRPr="00F6606D">
              <w:rPr>
                <w:sz w:val="22"/>
                <w:szCs w:val="22"/>
                <w:shd w:val="clear" w:color="auto" w:fill="FFFFFF"/>
              </w:rPr>
              <w:t>.</w:t>
            </w:r>
          </w:p>
          <w:p w14:paraId="3DACBD2D" w14:textId="77777777" w:rsidR="009925C3" w:rsidRPr="00F6606D" w:rsidRDefault="009925C3" w:rsidP="00A4296A">
            <w:pPr>
              <w:pStyle w:val="af1"/>
              <w:tabs>
                <w:tab w:val="left" w:pos="318"/>
              </w:tabs>
              <w:spacing w:before="60" w:beforeAutospacing="0" w:after="60" w:afterAutospacing="0"/>
              <w:rPr>
                <w:sz w:val="22"/>
                <w:szCs w:val="22"/>
                <w:shd w:val="clear" w:color="auto" w:fill="FFFFFF"/>
              </w:rPr>
            </w:pPr>
            <w:r w:rsidRPr="00F6606D">
              <w:rPr>
                <w:sz w:val="22"/>
                <w:szCs w:val="22"/>
                <w:shd w:val="clear" w:color="auto" w:fill="FFFFFF"/>
              </w:rPr>
              <w:t xml:space="preserve">Призначення: </w:t>
            </w:r>
            <w:r w:rsidRPr="00F6606D">
              <w:rPr>
                <w:sz w:val="22"/>
                <w:szCs w:val="22"/>
              </w:rPr>
              <w:t>для вирощування, пересадки декоративних рослин, розсади квітів в горщиках діаметром понад 10см, для мульчування при посіві газону</w:t>
            </w:r>
            <w:r w:rsidRPr="00F6606D">
              <w:rPr>
                <w:sz w:val="22"/>
                <w:szCs w:val="22"/>
                <w:shd w:val="clear" w:color="auto" w:fill="FFFFFF"/>
              </w:rPr>
              <w:t xml:space="preserve">. </w:t>
            </w:r>
          </w:p>
          <w:p w14:paraId="26E23979" w14:textId="77777777" w:rsidR="009925C3" w:rsidRPr="00325DF4" w:rsidRDefault="009925C3" w:rsidP="008E01FC">
            <w:pPr>
              <w:pStyle w:val="af1"/>
              <w:tabs>
                <w:tab w:val="left" w:pos="318"/>
              </w:tabs>
              <w:spacing w:before="0" w:beforeAutospacing="0" w:after="0" w:afterAutospacing="0"/>
              <w:rPr>
                <w:b/>
                <w:sz w:val="22"/>
                <w:szCs w:val="22"/>
                <w:u w:val="single"/>
              </w:rPr>
            </w:pPr>
            <w:r w:rsidRPr="00325DF4">
              <w:rPr>
                <w:b/>
                <w:sz w:val="22"/>
                <w:szCs w:val="22"/>
                <w:u w:val="single"/>
              </w:rPr>
              <w:t>Показники якості та технічні характеристики:</w:t>
            </w:r>
          </w:p>
          <w:p w14:paraId="4FC38D6E" w14:textId="035A869C" w:rsidR="009925C3" w:rsidRDefault="009925C3" w:rsidP="008E01FC">
            <w:pPr>
              <w:pStyle w:val="af1"/>
              <w:tabs>
                <w:tab w:val="left" w:pos="318"/>
              </w:tabs>
              <w:spacing w:before="0" w:beforeAutospacing="0" w:after="0" w:afterAutospacing="0"/>
              <w:rPr>
                <w:sz w:val="22"/>
                <w:szCs w:val="22"/>
              </w:rPr>
            </w:pPr>
            <w:r w:rsidRPr="00F6606D">
              <w:rPr>
                <w:sz w:val="22"/>
                <w:szCs w:val="22"/>
              </w:rPr>
              <w:t>Фракція: 0-20 мм.</w:t>
            </w:r>
          </w:p>
          <w:p w14:paraId="42EACF2F" w14:textId="571E9D75" w:rsidR="007A241C" w:rsidRDefault="007A241C" w:rsidP="008E01FC">
            <w:pPr>
              <w:pStyle w:val="af1"/>
              <w:tabs>
                <w:tab w:val="left" w:pos="318"/>
              </w:tabs>
              <w:spacing w:before="0" w:beforeAutospacing="0" w:after="0" w:afterAutospacing="0"/>
              <w:rPr>
                <w:sz w:val="22"/>
                <w:szCs w:val="22"/>
              </w:rPr>
            </w:pPr>
            <w:r>
              <w:rPr>
                <w:sz w:val="22"/>
                <w:szCs w:val="22"/>
                <w:lang w:val="en-US"/>
              </w:rPr>
              <w:t xml:space="preserve">NPK </w:t>
            </w:r>
            <w:r>
              <w:rPr>
                <w:sz w:val="22"/>
                <w:szCs w:val="22"/>
              </w:rPr>
              <w:t>14:16:18 (1 кг/м3)</w:t>
            </w:r>
          </w:p>
          <w:p w14:paraId="4C8B6ECA" w14:textId="06A589B9" w:rsidR="00974521" w:rsidRPr="007A241C" w:rsidRDefault="00974521" w:rsidP="008E01FC">
            <w:pPr>
              <w:pStyle w:val="af1"/>
              <w:tabs>
                <w:tab w:val="left" w:pos="318"/>
              </w:tabs>
              <w:spacing w:before="0" w:beforeAutospacing="0" w:after="0" w:afterAutospacing="0"/>
              <w:rPr>
                <w:sz w:val="22"/>
                <w:szCs w:val="22"/>
                <w:shd w:val="clear" w:color="auto" w:fill="FFFFFF"/>
              </w:rPr>
            </w:pPr>
            <w:proofErr w:type="spellStart"/>
            <w:r>
              <w:rPr>
                <w:sz w:val="22"/>
                <w:szCs w:val="22"/>
              </w:rPr>
              <w:t>Змочуюча</w:t>
            </w:r>
            <w:proofErr w:type="spellEnd"/>
            <w:r>
              <w:rPr>
                <w:sz w:val="22"/>
                <w:szCs w:val="22"/>
              </w:rPr>
              <w:t xml:space="preserve"> речовина л/м3-0,1</w:t>
            </w:r>
          </w:p>
          <w:p w14:paraId="1C1590D3" w14:textId="67632893" w:rsidR="009925C3" w:rsidRDefault="009925C3" w:rsidP="00A4296A">
            <w:pPr>
              <w:pStyle w:val="af1"/>
              <w:tabs>
                <w:tab w:val="left" w:pos="318"/>
              </w:tabs>
              <w:spacing w:before="60" w:beforeAutospacing="0" w:after="60" w:afterAutospacing="0"/>
              <w:rPr>
                <w:sz w:val="22"/>
                <w:szCs w:val="22"/>
                <w:shd w:val="clear" w:color="auto" w:fill="FFFFFF"/>
              </w:rPr>
            </w:pPr>
            <w:r w:rsidRPr="00F6606D">
              <w:rPr>
                <w:rStyle w:val="afd"/>
                <w:sz w:val="22"/>
                <w:szCs w:val="22"/>
                <w:shd w:val="clear" w:color="auto" w:fill="FFFFFF"/>
              </w:rPr>
              <w:t>Склад:</w:t>
            </w:r>
            <w:r w:rsidRPr="00F6606D">
              <w:rPr>
                <w:sz w:val="22"/>
                <w:szCs w:val="22"/>
                <w:shd w:val="clear" w:color="auto" w:fill="FFFFFF"/>
              </w:rPr>
              <w:t> білий торф (100</w:t>
            </w:r>
            <w:r w:rsidRPr="00F6606D">
              <w:rPr>
                <w:sz w:val="22"/>
                <w:szCs w:val="22"/>
              </w:rPr>
              <w:t>%)</w:t>
            </w:r>
            <w:r w:rsidRPr="00F6606D">
              <w:rPr>
                <w:sz w:val="22"/>
                <w:szCs w:val="22"/>
                <w:shd w:val="clear" w:color="auto" w:fill="FFFFFF"/>
              </w:rPr>
              <w:t xml:space="preserve">, мінеральні добрива, </w:t>
            </w:r>
            <w:r w:rsidRPr="008E01FC">
              <w:rPr>
                <w:b/>
                <w:sz w:val="22"/>
                <w:szCs w:val="22"/>
                <w:shd w:val="clear" w:color="auto" w:fill="FFFFFF"/>
              </w:rPr>
              <w:t>мікроелементи</w:t>
            </w:r>
            <w:r w:rsidR="008E01FC" w:rsidRPr="008E01FC">
              <w:rPr>
                <w:b/>
                <w:sz w:val="22"/>
                <w:szCs w:val="22"/>
                <w:shd w:val="clear" w:color="auto" w:fill="FFFFFF"/>
              </w:rPr>
              <w:t>:</w:t>
            </w:r>
            <w:r w:rsidR="008E01FC">
              <w:rPr>
                <w:sz w:val="22"/>
                <w:szCs w:val="22"/>
                <w:shd w:val="clear" w:color="auto" w:fill="FFFFFF"/>
              </w:rPr>
              <w:t xml:space="preserve"> </w:t>
            </w:r>
            <w:r w:rsidRPr="00F6606D">
              <w:rPr>
                <w:sz w:val="22"/>
                <w:szCs w:val="22"/>
                <w:shd w:val="clear" w:color="auto" w:fill="FFFFFF"/>
              </w:rPr>
              <w:t>бор (В)</w:t>
            </w:r>
            <w:r w:rsidR="008E01FC">
              <w:rPr>
                <w:sz w:val="22"/>
                <w:szCs w:val="22"/>
                <w:shd w:val="clear" w:color="auto" w:fill="FFFFFF"/>
              </w:rPr>
              <w:t xml:space="preserve"> - &lt;3 мг/л</w:t>
            </w:r>
            <w:r w:rsidRPr="00F6606D">
              <w:rPr>
                <w:sz w:val="22"/>
                <w:szCs w:val="22"/>
                <w:shd w:val="clear" w:color="auto" w:fill="FFFFFF"/>
              </w:rPr>
              <w:t>, молібден (</w:t>
            </w:r>
            <w:proofErr w:type="spellStart"/>
            <w:r w:rsidRPr="00F6606D">
              <w:rPr>
                <w:sz w:val="22"/>
                <w:szCs w:val="22"/>
                <w:shd w:val="clear" w:color="auto" w:fill="FFFFFF"/>
              </w:rPr>
              <w:t>Мо</w:t>
            </w:r>
            <w:proofErr w:type="spellEnd"/>
            <w:r w:rsidRPr="00F6606D">
              <w:rPr>
                <w:sz w:val="22"/>
                <w:szCs w:val="22"/>
                <w:shd w:val="clear" w:color="auto" w:fill="FFFFFF"/>
              </w:rPr>
              <w:t>)</w:t>
            </w:r>
            <w:r w:rsidR="008E01FC">
              <w:rPr>
                <w:sz w:val="22"/>
                <w:szCs w:val="22"/>
                <w:shd w:val="clear" w:color="auto" w:fill="FFFFFF"/>
              </w:rPr>
              <w:t xml:space="preserve">- </w:t>
            </w:r>
            <w:r w:rsidR="008E01FC" w:rsidRPr="008E01FC">
              <w:rPr>
                <w:sz w:val="22"/>
                <w:szCs w:val="22"/>
                <w:shd w:val="clear" w:color="auto" w:fill="FFFFFF"/>
              </w:rPr>
              <w:t>&lt;3 мг/л</w:t>
            </w:r>
            <w:r w:rsidRPr="00F6606D">
              <w:rPr>
                <w:sz w:val="22"/>
                <w:szCs w:val="22"/>
                <w:shd w:val="clear" w:color="auto" w:fill="FFFFFF"/>
              </w:rPr>
              <w:t>, мідь (</w:t>
            </w:r>
            <w:proofErr w:type="spellStart"/>
            <w:r w:rsidRPr="00F6606D">
              <w:rPr>
                <w:sz w:val="22"/>
                <w:szCs w:val="22"/>
                <w:shd w:val="clear" w:color="auto" w:fill="FFFFFF"/>
              </w:rPr>
              <w:t>Cu</w:t>
            </w:r>
            <w:proofErr w:type="spellEnd"/>
            <w:r w:rsidRPr="00F6606D">
              <w:rPr>
                <w:sz w:val="22"/>
                <w:szCs w:val="22"/>
                <w:shd w:val="clear" w:color="auto" w:fill="FFFFFF"/>
              </w:rPr>
              <w:t>)</w:t>
            </w:r>
            <w:r w:rsidR="008E01FC">
              <w:rPr>
                <w:sz w:val="22"/>
                <w:szCs w:val="22"/>
                <w:shd w:val="clear" w:color="auto" w:fill="FFFFFF"/>
              </w:rPr>
              <w:t xml:space="preserve"> - &lt;4 мг/л</w:t>
            </w:r>
            <w:r w:rsidRPr="00F6606D">
              <w:rPr>
                <w:sz w:val="22"/>
                <w:szCs w:val="22"/>
                <w:shd w:val="clear" w:color="auto" w:fill="FFFFFF"/>
              </w:rPr>
              <w:t>, цинк (</w:t>
            </w:r>
            <w:proofErr w:type="spellStart"/>
            <w:r w:rsidRPr="00F6606D">
              <w:rPr>
                <w:sz w:val="22"/>
                <w:szCs w:val="22"/>
                <w:shd w:val="clear" w:color="auto" w:fill="FFFFFF"/>
              </w:rPr>
              <w:t>Zn</w:t>
            </w:r>
            <w:proofErr w:type="spellEnd"/>
            <w:r w:rsidRPr="00F6606D">
              <w:rPr>
                <w:sz w:val="22"/>
                <w:szCs w:val="22"/>
                <w:shd w:val="clear" w:color="auto" w:fill="FFFFFF"/>
              </w:rPr>
              <w:t>)</w:t>
            </w:r>
            <w:r w:rsidR="008E01FC">
              <w:rPr>
                <w:sz w:val="22"/>
                <w:szCs w:val="22"/>
                <w:shd w:val="clear" w:color="auto" w:fill="FFFFFF"/>
              </w:rPr>
              <w:t xml:space="preserve"> - &lt;8 мг/л, залізо (</w:t>
            </w:r>
            <w:proofErr w:type="spellStart"/>
            <w:r w:rsidR="008E01FC">
              <w:rPr>
                <w:sz w:val="22"/>
                <w:szCs w:val="22"/>
                <w:shd w:val="clear" w:color="auto" w:fill="FFFFFF"/>
              </w:rPr>
              <w:t>Fe</w:t>
            </w:r>
            <w:proofErr w:type="spellEnd"/>
            <w:r w:rsidR="008E01FC">
              <w:rPr>
                <w:sz w:val="22"/>
                <w:szCs w:val="22"/>
                <w:shd w:val="clear" w:color="auto" w:fill="FFFFFF"/>
              </w:rPr>
              <w:t>) - &lt;50 мг/л</w:t>
            </w:r>
            <w:r w:rsidRPr="00F6606D">
              <w:rPr>
                <w:sz w:val="22"/>
                <w:szCs w:val="22"/>
                <w:shd w:val="clear" w:color="auto" w:fill="FFFFFF"/>
              </w:rPr>
              <w:t>.</w:t>
            </w:r>
          </w:p>
          <w:p w14:paraId="621878D3" w14:textId="6D0E17A0" w:rsidR="008E01FC" w:rsidRPr="008E01FC" w:rsidRDefault="008E01FC" w:rsidP="008E01FC">
            <w:pPr>
              <w:pStyle w:val="af1"/>
              <w:tabs>
                <w:tab w:val="left" w:pos="318"/>
              </w:tabs>
              <w:spacing w:before="0" w:beforeAutospacing="0" w:after="0" w:afterAutospacing="0"/>
              <w:rPr>
                <w:b/>
                <w:sz w:val="22"/>
                <w:szCs w:val="22"/>
                <w:shd w:val="clear" w:color="auto" w:fill="FFFFFF"/>
              </w:rPr>
            </w:pPr>
            <w:r w:rsidRPr="008E01FC">
              <w:rPr>
                <w:b/>
                <w:sz w:val="22"/>
                <w:szCs w:val="22"/>
                <w:shd w:val="clear" w:color="auto" w:fill="FFFFFF"/>
              </w:rPr>
              <w:t>Фізичні та хімічні показники:</w:t>
            </w:r>
          </w:p>
          <w:p w14:paraId="0261BCA8" w14:textId="17A13941" w:rsidR="009925C3" w:rsidRDefault="009925C3" w:rsidP="008E01FC">
            <w:pPr>
              <w:pStyle w:val="af1"/>
              <w:tabs>
                <w:tab w:val="left" w:pos="318"/>
              </w:tabs>
              <w:spacing w:before="0" w:beforeAutospacing="0" w:after="0" w:afterAutospacing="0"/>
              <w:rPr>
                <w:sz w:val="22"/>
                <w:szCs w:val="22"/>
                <w:shd w:val="clear" w:color="auto" w:fill="FFFFFF"/>
              </w:rPr>
            </w:pPr>
            <w:r w:rsidRPr="00F6606D">
              <w:rPr>
                <w:sz w:val="22"/>
                <w:szCs w:val="22"/>
                <w:shd w:val="clear" w:color="auto" w:fill="FFFFFF"/>
              </w:rPr>
              <w:t>Масова доля вологи: 40-65%.</w:t>
            </w:r>
          </w:p>
          <w:p w14:paraId="1F1E2B30" w14:textId="17F704DC" w:rsidR="00974521" w:rsidRPr="00F6606D" w:rsidRDefault="00974521" w:rsidP="00974521">
            <w:pPr>
              <w:pStyle w:val="af1"/>
              <w:tabs>
                <w:tab w:val="left" w:pos="318"/>
              </w:tabs>
              <w:spacing w:before="0" w:beforeAutospacing="0" w:after="0" w:afterAutospacing="0"/>
              <w:rPr>
                <w:sz w:val="22"/>
                <w:szCs w:val="22"/>
                <w:shd w:val="clear" w:color="auto" w:fill="FFFFFF"/>
              </w:rPr>
            </w:pPr>
            <w:r>
              <w:rPr>
                <w:sz w:val="22"/>
                <w:szCs w:val="22"/>
                <w:shd w:val="clear" w:color="auto" w:fill="FFFFFF"/>
              </w:rPr>
              <w:t>Властивість утримувати воду – 700г/100г</w:t>
            </w:r>
          </w:p>
          <w:p w14:paraId="7A8F2FE0" w14:textId="7A8228AF" w:rsidR="009925C3" w:rsidRDefault="009925C3" w:rsidP="00974521">
            <w:pPr>
              <w:pStyle w:val="af1"/>
              <w:tabs>
                <w:tab w:val="left" w:pos="318"/>
              </w:tabs>
              <w:spacing w:before="0" w:beforeAutospacing="0" w:after="0" w:afterAutospacing="0"/>
              <w:rPr>
                <w:sz w:val="22"/>
                <w:szCs w:val="22"/>
                <w:shd w:val="clear" w:color="auto" w:fill="FFFFFF"/>
              </w:rPr>
            </w:pPr>
            <w:r w:rsidRPr="00F6606D">
              <w:rPr>
                <w:sz w:val="22"/>
                <w:szCs w:val="22"/>
                <w:shd w:val="clear" w:color="auto" w:fill="FFFFFF"/>
              </w:rPr>
              <w:t>Вміст органіки: 92-98%.</w:t>
            </w:r>
          </w:p>
          <w:p w14:paraId="6E5FCDB0" w14:textId="38CA5C6D" w:rsidR="00974521" w:rsidRDefault="00974521" w:rsidP="00974521">
            <w:pPr>
              <w:pStyle w:val="af1"/>
              <w:tabs>
                <w:tab w:val="left" w:pos="318"/>
              </w:tabs>
              <w:spacing w:before="0" w:beforeAutospacing="0" w:after="0" w:afterAutospacing="0"/>
              <w:rPr>
                <w:sz w:val="22"/>
                <w:szCs w:val="22"/>
                <w:shd w:val="clear" w:color="auto" w:fill="FFFFFF"/>
              </w:rPr>
            </w:pPr>
            <w:r>
              <w:rPr>
                <w:sz w:val="22"/>
                <w:szCs w:val="22"/>
                <w:shd w:val="clear" w:color="auto" w:fill="FFFFFF"/>
              </w:rPr>
              <w:t>Вміст повітря - до 30%</w:t>
            </w:r>
          </w:p>
          <w:p w14:paraId="049292A6" w14:textId="46489704" w:rsidR="00974521" w:rsidRDefault="00974521" w:rsidP="00974521">
            <w:pPr>
              <w:pStyle w:val="af1"/>
              <w:tabs>
                <w:tab w:val="left" w:pos="318"/>
              </w:tabs>
              <w:spacing w:before="0" w:beforeAutospacing="0" w:after="0" w:afterAutospacing="0"/>
              <w:rPr>
                <w:sz w:val="22"/>
                <w:szCs w:val="22"/>
                <w:shd w:val="clear" w:color="auto" w:fill="FFFFFF"/>
              </w:rPr>
            </w:pPr>
            <w:r>
              <w:rPr>
                <w:sz w:val="22"/>
                <w:szCs w:val="22"/>
                <w:shd w:val="clear" w:color="auto" w:fill="FFFFFF"/>
              </w:rPr>
              <w:t>Пористість (рихлість) – до 90%</w:t>
            </w:r>
          </w:p>
          <w:p w14:paraId="69D650FD" w14:textId="3B9E3A20" w:rsidR="00974521" w:rsidRPr="00F6606D" w:rsidRDefault="00974521" w:rsidP="00974521">
            <w:pPr>
              <w:pStyle w:val="af1"/>
              <w:tabs>
                <w:tab w:val="left" w:pos="318"/>
              </w:tabs>
              <w:spacing w:before="0" w:beforeAutospacing="0" w:after="0" w:afterAutospacing="0"/>
              <w:rPr>
                <w:sz w:val="22"/>
                <w:szCs w:val="22"/>
                <w:shd w:val="clear" w:color="auto" w:fill="FFFFFF"/>
              </w:rPr>
            </w:pPr>
            <w:r>
              <w:rPr>
                <w:sz w:val="22"/>
                <w:szCs w:val="22"/>
                <w:shd w:val="clear" w:color="auto" w:fill="FFFFFF"/>
              </w:rPr>
              <w:t>Властивість абсорбувати воду – 1:7</w:t>
            </w:r>
          </w:p>
          <w:p w14:paraId="622CA314" w14:textId="2E9184E9" w:rsidR="009925C3" w:rsidRPr="00F6606D" w:rsidRDefault="009925C3" w:rsidP="00974521">
            <w:pPr>
              <w:pStyle w:val="af1"/>
              <w:tabs>
                <w:tab w:val="left" w:pos="318"/>
              </w:tabs>
              <w:spacing w:before="0" w:beforeAutospacing="0" w:after="0" w:afterAutospacing="0"/>
              <w:rPr>
                <w:sz w:val="22"/>
                <w:szCs w:val="22"/>
              </w:rPr>
            </w:pPr>
            <w:r w:rsidRPr="00974521">
              <w:rPr>
                <w:sz w:val="22"/>
                <w:szCs w:val="22"/>
                <w:shd w:val="clear" w:color="auto" w:fill="FFFFFF"/>
              </w:rPr>
              <w:t>Масова доля поживних елементів: азоту 70-200 мг/л;</w:t>
            </w:r>
            <w:r w:rsidRPr="00F6606D">
              <w:rPr>
                <w:sz w:val="22"/>
                <w:szCs w:val="22"/>
              </w:rPr>
              <w:t xml:space="preserve"> фосфору </w:t>
            </w:r>
            <w:r w:rsidR="00323528">
              <w:rPr>
                <w:sz w:val="22"/>
                <w:szCs w:val="22"/>
              </w:rPr>
              <w:t>50-110 мг/л; калію 100-240 мг/л; вапно – 5,5-6,5 кг/м3</w:t>
            </w:r>
          </w:p>
          <w:p w14:paraId="13350085" w14:textId="77777777" w:rsidR="00974521" w:rsidRDefault="009925C3" w:rsidP="00974521">
            <w:pPr>
              <w:pStyle w:val="af1"/>
              <w:tabs>
                <w:tab w:val="left" w:pos="318"/>
              </w:tabs>
              <w:spacing w:before="0" w:beforeAutospacing="0" w:after="0" w:afterAutospacing="0"/>
              <w:rPr>
                <w:sz w:val="22"/>
                <w:szCs w:val="22"/>
              </w:rPr>
            </w:pPr>
            <w:r w:rsidRPr="00F6606D">
              <w:rPr>
                <w:sz w:val="22"/>
                <w:szCs w:val="22"/>
              </w:rPr>
              <w:t>К</w:t>
            </w:r>
            <w:r w:rsidR="00974521">
              <w:rPr>
                <w:sz w:val="22"/>
                <w:szCs w:val="22"/>
              </w:rPr>
              <w:t xml:space="preserve">ислотність </w:t>
            </w:r>
            <w:proofErr w:type="spellStart"/>
            <w:r w:rsidR="00974521">
              <w:rPr>
                <w:sz w:val="22"/>
                <w:szCs w:val="22"/>
              </w:rPr>
              <w:t>рН</w:t>
            </w:r>
            <w:proofErr w:type="spellEnd"/>
            <w:r w:rsidR="00974521">
              <w:rPr>
                <w:sz w:val="22"/>
                <w:szCs w:val="22"/>
              </w:rPr>
              <w:t xml:space="preserve">, активна: 5,5-6,6; </w:t>
            </w:r>
          </w:p>
          <w:p w14:paraId="65792D06" w14:textId="71CBDFF7" w:rsidR="009925C3" w:rsidRPr="00974521" w:rsidRDefault="00974521" w:rsidP="00974521">
            <w:pPr>
              <w:pStyle w:val="af1"/>
              <w:tabs>
                <w:tab w:val="left" w:pos="318"/>
              </w:tabs>
              <w:spacing w:before="0" w:beforeAutospacing="0" w:after="0" w:afterAutospacing="0"/>
              <w:rPr>
                <w:sz w:val="22"/>
                <w:szCs w:val="22"/>
                <w:lang w:val="ru-RU"/>
              </w:rPr>
            </w:pPr>
            <w:r>
              <w:rPr>
                <w:sz w:val="22"/>
                <w:szCs w:val="22"/>
              </w:rPr>
              <w:t>ЕС (</w:t>
            </w:r>
            <w:proofErr w:type="spellStart"/>
            <w:r>
              <w:rPr>
                <w:sz w:val="22"/>
                <w:szCs w:val="22"/>
                <w:lang w:val="en-US"/>
              </w:rPr>
              <w:t>mS</w:t>
            </w:r>
            <w:proofErr w:type="spellEnd"/>
            <w:r>
              <w:rPr>
                <w:sz w:val="22"/>
                <w:szCs w:val="22"/>
                <w:lang w:val="en-US"/>
              </w:rPr>
              <w:t>/</w:t>
            </w:r>
            <w:r>
              <w:rPr>
                <w:sz w:val="22"/>
                <w:szCs w:val="22"/>
                <w:lang w:val="ru-RU"/>
              </w:rPr>
              <w:t xml:space="preserve">см) – 1000-1900; </w:t>
            </w:r>
            <w:proofErr w:type="spellStart"/>
            <w:r>
              <w:rPr>
                <w:sz w:val="22"/>
                <w:szCs w:val="22"/>
                <w:lang w:val="ru-RU"/>
              </w:rPr>
              <w:t>зольність</w:t>
            </w:r>
            <w:proofErr w:type="spellEnd"/>
            <w:r>
              <w:rPr>
                <w:sz w:val="22"/>
                <w:szCs w:val="22"/>
                <w:lang w:val="ru-RU"/>
              </w:rPr>
              <w:t xml:space="preserve"> – 3,0-6,0%</w:t>
            </w:r>
          </w:p>
          <w:p w14:paraId="74C13B8F" w14:textId="77777777" w:rsidR="009925C3" w:rsidRPr="00C65AAB" w:rsidRDefault="009925C3" w:rsidP="00A4296A">
            <w:pPr>
              <w:pStyle w:val="af1"/>
              <w:tabs>
                <w:tab w:val="left" w:pos="318"/>
              </w:tabs>
              <w:spacing w:before="60" w:beforeAutospacing="0" w:after="60" w:afterAutospacing="0"/>
              <w:rPr>
                <w:b/>
                <w:sz w:val="22"/>
                <w:szCs w:val="22"/>
                <w:u w:val="single"/>
                <w:shd w:val="clear" w:color="auto" w:fill="FFFFFF"/>
              </w:rPr>
            </w:pPr>
            <w:r w:rsidRPr="00C65AAB">
              <w:rPr>
                <w:b/>
                <w:sz w:val="22"/>
                <w:szCs w:val="22"/>
                <w:u w:val="single"/>
                <w:shd w:val="clear" w:color="auto" w:fill="FFFFFF"/>
              </w:rPr>
              <w:t>Додаткові характеристики:</w:t>
            </w:r>
          </w:p>
          <w:p w14:paraId="3416CADF" w14:textId="77777777" w:rsidR="009925C3" w:rsidRPr="00F6606D" w:rsidRDefault="009925C3" w:rsidP="00A4296A">
            <w:pPr>
              <w:pStyle w:val="af1"/>
              <w:spacing w:before="60" w:beforeAutospacing="0" w:after="60" w:afterAutospacing="0"/>
              <w:rPr>
                <w:sz w:val="22"/>
                <w:szCs w:val="22"/>
                <w:shd w:val="clear" w:color="auto" w:fill="FFFFFF"/>
              </w:rPr>
            </w:pPr>
            <w:r w:rsidRPr="00F6606D">
              <w:rPr>
                <w:sz w:val="22"/>
                <w:szCs w:val="22"/>
                <w:shd w:val="clear" w:color="auto" w:fill="FFFFFF"/>
              </w:rPr>
              <w:t>Тип упаковки: пакет з багатошарової поліетиленової плівки для захисту від сонячного світла, об'ємом 250 л, з нанесенням маркування.</w:t>
            </w:r>
            <w:r w:rsidRPr="00F6606D">
              <w:rPr>
                <w:b/>
                <w:sz w:val="22"/>
                <w:szCs w:val="22"/>
                <w:shd w:val="clear" w:color="auto" w:fill="FFFFFF"/>
              </w:rPr>
              <w:t xml:space="preserve"> </w:t>
            </w:r>
          </w:p>
          <w:p w14:paraId="69719278" w14:textId="5278A317" w:rsidR="009925C3" w:rsidRDefault="009925C3" w:rsidP="00A4296A">
            <w:pPr>
              <w:pStyle w:val="af1"/>
              <w:spacing w:before="60" w:beforeAutospacing="0" w:after="60" w:afterAutospacing="0"/>
              <w:rPr>
                <w:sz w:val="22"/>
                <w:szCs w:val="22"/>
              </w:rPr>
            </w:pPr>
            <w:r w:rsidRPr="00F6606D">
              <w:rPr>
                <w:sz w:val="22"/>
                <w:szCs w:val="22"/>
              </w:rPr>
              <w:t>Товар постачається новим, раніше не використовуваним, без механічних пошкоджень упаковк</w:t>
            </w:r>
            <w:r>
              <w:rPr>
                <w:sz w:val="22"/>
                <w:szCs w:val="22"/>
              </w:rPr>
              <w:t>и та виготовленим не раніше 2023</w:t>
            </w:r>
            <w:r w:rsidRPr="00F6606D">
              <w:rPr>
                <w:sz w:val="22"/>
                <w:szCs w:val="22"/>
              </w:rPr>
              <w:t xml:space="preserve"> року</w:t>
            </w:r>
            <w:r>
              <w:rPr>
                <w:sz w:val="22"/>
                <w:szCs w:val="22"/>
              </w:rPr>
              <w:t>.</w:t>
            </w:r>
          </w:p>
          <w:p w14:paraId="450CEE0B" w14:textId="77777777" w:rsidR="009925C3" w:rsidRPr="00F6606D" w:rsidRDefault="009925C3" w:rsidP="00A4296A">
            <w:pPr>
              <w:pStyle w:val="af1"/>
              <w:spacing w:before="60" w:beforeAutospacing="0" w:after="60" w:afterAutospacing="0"/>
              <w:rPr>
                <w:sz w:val="22"/>
                <w:szCs w:val="22"/>
              </w:rPr>
            </w:pPr>
            <w:r w:rsidRPr="00F6606D">
              <w:rPr>
                <w:sz w:val="22"/>
                <w:szCs w:val="22"/>
              </w:rPr>
              <w:t>Пакування товару забезпечує його збереження від механічних пошкоджень, атмосферних опадів під час транспортування, зберігання та проведення вантажно-розвантажувальних робіт.</w:t>
            </w:r>
          </w:p>
          <w:p w14:paraId="1C14FDC8" w14:textId="77777777" w:rsidR="009925C3" w:rsidRPr="00F6606D" w:rsidRDefault="009925C3" w:rsidP="00A4296A">
            <w:pPr>
              <w:pStyle w:val="af1"/>
              <w:tabs>
                <w:tab w:val="left" w:pos="318"/>
              </w:tabs>
              <w:spacing w:before="60" w:beforeAutospacing="0" w:after="60" w:afterAutospacing="0"/>
              <w:rPr>
                <w:sz w:val="22"/>
                <w:szCs w:val="22"/>
              </w:rPr>
            </w:pPr>
            <w:r w:rsidRPr="00F6606D">
              <w:rPr>
                <w:sz w:val="22"/>
                <w:szCs w:val="22"/>
              </w:rPr>
              <w:t>Товар (партія товару) супроводжується копією(ями) документу(</w:t>
            </w:r>
            <w:proofErr w:type="spellStart"/>
            <w:r w:rsidRPr="00F6606D">
              <w:rPr>
                <w:sz w:val="22"/>
                <w:szCs w:val="22"/>
              </w:rPr>
              <w:t>ів</w:t>
            </w:r>
            <w:proofErr w:type="spellEnd"/>
            <w:r w:rsidRPr="00F6606D">
              <w:rPr>
                <w:sz w:val="22"/>
                <w:szCs w:val="22"/>
              </w:rPr>
              <w:t>) виробника, що засвідчує(</w:t>
            </w:r>
            <w:proofErr w:type="spellStart"/>
            <w:r w:rsidRPr="00F6606D">
              <w:rPr>
                <w:sz w:val="22"/>
                <w:szCs w:val="22"/>
              </w:rPr>
              <w:t>ють</w:t>
            </w:r>
            <w:proofErr w:type="spellEnd"/>
            <w:r w:rsidRPr="00F6606D">
              <w:rPr>
                <w:sz w:val="22"/>
                <w:szCs w:val="22"/>
              </w:rPr>
              <w:t>) якість товару.</w:t>
            </w:r>
          </w:p>
        </w:tc>
      </w:tr>
    </w:tbl>
    <w:p w14:paraId="0B0BC7BD" w14:textId="77777777" w:rsidR="00323528" w:rsidRDefault="00323528" w:rsidP="00323528">
      <w:pPr>
        <w:spacing w:after="0" w:line="240" w:lineRule="auto"/>
        <w:ind w:firstLine="567"/>
        <w:jc w:val="both"/>
        <w:rPr>
          <w:rFonts w:ascii="Times New Roman" w:hAnsi="Times New Roman"/>
          <w:bCs/>
          <w:iCs/>
          <w:noProof/>
          <w:sz w:val="24"/>
          <w:szCs w:val="24"/>
          <w:lang w:eastAsia="zh-CN"/>
        </w:rPr>
      </w:pPr>
      <w:r w:rsidRPr="00323528">
        <w:rPr>
          <w:rFonts w:ascii="Times New Roman" w:hAnsi="Times New Roman"/>
          <w:bCs/>
          <w:iCs/>
          <w:noProof/>
          <w:sz w:val="24"/>
          <w:szCs w:val="24"/>
          <w:lang w:eastAsia="zh-CN"/>
        </w:rPr>
        <w:t>Вище проаналізований субстрат не містить піску, патогенних нематод, бактерій, грибків, інсектицидів, шкідників та збудників хвороб рослин</w:t>
      </w:r>
      <w:r>
        <w:rPr>
          <w:rFonts w:ascii="Times New Roman" w:hAnsi="Times New Roman"/>
          <w:bCs/>
          <w:iCs/>
          <w:noProof/>
          <w:sz w:val="24"/>
          <w:szCs w:val="24"/>
          <w:lang w:eastAsia="zh-CN"/>
        </w:rPr>
        <w:t xml:space="preserve"> - </w:t>
      </w:r>
      <w:r w:rsidRPr="00323528">
        <w:rPr>
          <w:rFonts w:ascii="Times New Roman" w:hAnsi="Times New Roman"/>
          <w:bCs/>
          <w:iCs/>
          <w:noProof/>
          <w:sz w:val="24"/>
          <w:szCs w:val="24"/>
          <w:lang w:eastAsia="zh-CN"/>
        </w:rPr>
        <w:t>надати гарантійний лист.</w:t>
      </w:r>
    </w:p>
    <w:p w14:paraId="2C5675B5" w14:textId="0AEB5675" w:rsidR="00323528" w:rsidRPr="00323528" w:rsidRDefault="00323528" w:rsidP="00323528">
      <w:pPr>
        <w:spacing w:after="0" w:line="240" w:lineRule="auto"/>
        <w:ind w:firstLine="567"/>
        <w:jc w:val="both"/>
        <w:rPr>
          <w:rFonts w:ascii="Times New Roman" w:hAnsi="Times New Roman"/>
          <w:bCs/>
          <w:iCs/>
          <w:noProof/>
          <w:sz w:val="24"/>
          <w:szCs w:val="24"/>
          <w:lang w:eastAsia="zh-CN"/>
        </w:rPr>
      </w:pPr>
      <w:r w:rsidRPr="00323528">
        <w:rPr>
          <w:rFonts w:ascii="Times New Roman" w:hAnsi="Times New Roman"/>
          <w:bCs/>
          <w:iCs/>
          <w:noProof/>
          <w:sz w:val="24"/>
          <w:szCs w:val="24"/>
          <w:lang w:eastAsia="zh-CN"/>
        </w:rPr>
        <w:t>В даному субстраті також відсутні насіння бур’янів та рослин, які можуть бути небезпечними для культурних рослин та навколишнього середовища</w:t>
      </w:r>
      <w:r>
        <w:rPr>
          <w:rFonts w:ascii="Times New Roman" w:hAnsi="Times New Roman"/>
          <w:bCs/>
          <w:iCs/>
          <w:noProof/>
          <w:sz w:val="24"/>
          <w:szCs w:val="24"/>
          <w:lang w:eastAsia="zh-CN"/>
        </w:rPr>
        <w:t xml:space="preserve"> -</w:t>
      </w:r>
      <w:r w:rsidRPr="00323528">
        <w:rPr>
          <w:rFonts w:ascii="Times New Roman" w:hAnsi="Times New Roman"/>
          <w:bCs/>
          <w:iCs/>
          <w:noProof/>
          <w:sz w:val="24"/>
          <w:szCs w:val="24"/>
          <w:lang w:eastAsia="zh-CN"/>
        </w:rPr>
        <w:t xml:space="preserve"> надати гарантійний лист.</w:t>
      </w:r>
    </w:p>
    <w:p w14:paraId="1D9A684F" w14:textId="47874B09" w:rsidR="009925C3" w:rsidRPr="00535619" w:rsidRDefault="009925C3" w:rsidP="009925C3">
      <w:pPr>
        <w:spacing w:after="0" w:line="240" w:lineRule="auto"/>
        <w:ind w:firstLine="425"/>
        <w:jc w:val="both"/>
        <w:rPr>
          <w:rFonts w:ascii="Times New Roman" w:hAnsi="Times New Roman"/>
          <w:bCs/>
          <w:iCs/>
          <w:noProof/>
          <w:sz w:val="20"/>
          <w:szCs w:val="20"/>
          <w:lang w:eastAsia="zh-CN"/>
        </w:rPr>
      </w:pPr>
      <w:r w:rsidRPr="00535619">
        <w:rPr>
          <w:rFonts w:ascii="Times New Roman" w:hAnsi="Times New Roman"/>
          <w:b/>
          <w:bCs/>
          <w:iCs/>
          <w:noProof/>
          <w:sz w:val="20"/>
          <w:szCs w:val="20"/>
          <w:u w:val="single"/>
          <w:lang w:eastAsia="zh-CN"/>
        </w:rPr>
        <w:t>Додаткова інформація: Обґрунтування необхідності закупівлі даного виду товару з посиланням на конкретну марку, модель (виробника, тощо):</w:t>
      </w:r>
      <w:r w:rsidRPr="00535619">
        <w:rPr>
          <w:rFonts w:ascii="Times New Roman" w:hAnsi="Times New Roman"/>
          <w:bCs/>
          <w:iCs/>
          <w:noProof/>
          <w:sz w:val="20"/>
          <w:szCs w:val="20"/>
          <w:lang w:eastAsia="zh-CN"/>
        </w:rPr>
        <w:t xml:space="preserve">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Замовник здійснює закупівлю товару, із встановленням посилань на торгову назву конкретного виробника, </w:t>
      </w:r>
      <w:r w:rsidRPr="00535619">
        <w:rPr>
          <w:rFonts w:ascii="Times New Roman" w:hAnsi="Times New Roman"/>
          <w:bCs/>
          <w:iCs/>
          <w:noProof/>
          <w:sz w:val="20"/>
          <w:szCs w:val="20"/>
          <w:lang w:eastAsia="zh-CN"/>
        </w:rPr>
        <w:lastRenderedPageBreak/>
        <w:t>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w:t>
      </w:r>
    </w:p>
    <w:p w14:paraId="47A06E59" w14:textId="77777777" w:rsidR="009925C3" w:rsidRDefault="009925C3" w:rsidP="009925C3">
      <w:pPr>
        <w:spacing w:after="0" w:line="240" w:lineRule="auto"/>
        <w:ind w:firstLine="567"/>
        <w:jc w:val="both"/>
        <w:rPr>
          <w:rFonts w:ascii="Times New Roman" w:hAnsi="Times New Roman"/>
          <w:bCs/>
          <w:iCs/>
          <w:noProof/>
          <w:sz w:val="24"/>
          <w:szCs w:val="24"/>
          <w:lang w:eastAsia="zh-CN"/>
        </w:rPr>
      </w:pPr>
    </w:p>
    <w:p w14:paraId="70B62964" w14:textId="77777777" w:rsidR="009925C3" w:rsidRPr="00535619" w:rsidRDefault="009925C3" w:rsidP="00323528">
      <w:pPr>
        <w:spacing w:after="0" w:line="240" w:lineRule="auto"/>
        <w:ind w:firstLine="567"/>
        <w:jc w:val="both"/>
        <w:rPr>
          <w:rFonts w:ascii="Times New Roman" w:hAnsi="Times New Roman"/>
          <w:bCs/>
          <w:iCs/>
          <w:noProof/>
          <w:sz w:val="24"/>
          <w:szCs w:val="24"/>
          <w:lang w:eastAsia="zh-CN"/>
        </w:rPr>
      </w:pPr>
      <w:r>
        <w:rPr>
          <w:rFonts w:ascii="Times New Roman" w:hAnsi="Times New Roman"/>
          <w:bCs/>
          <w:iCs/>
          <w:noProof/>
          <w:sz w:val="24"/>
          <w:szCs w:val="24"/>
          <w:lang w:eastAsia="zh-CN"/>
        </w:rPr>
        <w:t>1.</w:t>
      </w:r>
      <w:r w:rsidRPr="00535619">
        <w:rPr>
          <w:rFonts w:ascii="Times New Roman" w:hAnsi="Times New Roman"/>
          <w:bCs/>
          <w:iCs/>
          <w:noProof/>
          <w:sz w:val="24"/>
          <w:szCs w:val="24"/>
          <w:lang w:eastAsia="zh-CN"/>
        </w:rPr>
        <w:t>Учасник в складі пропозиції повинен надати паспорт (або сертифікат) якості, або інший документ, що виданий виробником, тощо, на кожну позицію запропонованого товару.</w:t>
      </w:r>
    </w:p>
    <w:p w14:paraId="175ED219" w14:textId="77777777" w:rsidR="009925C3" w:rsidRPr="00535619" w:rsidRDefault="009925C3" w:rsidP="00323528">
      <w:pPr>
        <w:spacing w:after="0" w:line="240" w:lineRule="auto"/>
        <w:ind w:firstLine="567"/>
        <w:jc w:val="both"/>
        <w:rPr>
          <w:rFonts w:ascii="Times New Roman" w:hAnsi="Times New Roman"/>
          <w:bCs/>
          <w:iCs/>
          <w:noProof/>
          <w:sz w:val="24"/>
          <w:szCs w:val="24"/>
          <w:lang w:eastAsia="zh-CN"/>
        </w:rPr>
      </w:pPr>
      <w:r w:rsidRPr="00535619">
        <w:rPr>
          <w:rFonts w:ascii="Times New Roman" w:hAnsi="Times New Roman"/>
          <w:bCs/>
          <w:iCs/>
          <w:noProof/>
          <w:sz w:val="24"/>
          <w:szCs w:val="24"/>
          <w:lang w:eastAsia="zh-CN"/>
        </w:rPr>
        <w:t>Такий документ повинен містити та підтверджувати вимоги до показників якості та технічних характеристик, що визначені в цьому Додатку до тендерної документації та запропоновані учасником.</w:t>
      </w:r>
    </w:p>
    <w:p w14:paraId="2BAECACC" w14:textId="77777777" w:rsidR="009925C3" w:rsidRPr="00535619" w:rsidRDefault="009925C3" w:rsidP="009925C3">
      <w:pPr>
        <w:spacing w:after="0" w:line="240" w:lineRule="auto"/>
        <w:ind w:firstLine="567"/>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2. </w:t>
      </w:r>
      <w:r w:rsidRPr="00535619">
        <w:rPr>
          <w:rFonts w:ascii="Times New Roman" w:hAnsi="Times New Roman"/>
          <w:spacing w:val="1"/>
          <w:sz w:val="24"/>
          <w:szCs w:val="24"/>
          <w:lang w:eastAsia="uk-UA"/>
        </w:rPr>
        <w:t xml:space="preserve">Залежно від статусу учасника даної закупівлі надати документ(и) на вимогу одного з підпунктів: </w:t>
      </w:r>
    </w:p>
    <w:p w14:paraId="6BA6B30C" w14:textId="77777777" w:rsidR="009925C3" w:rsidRPr="00535619" w:rsidRDefault="009925C3" w:rsidP="00323528">
      <w:pPr>
        <w:spacing w:after="0" w:line="240" w:lineRule="auto"/>
        <w:ind w:firstLine="567"/>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2.1. </w:t>
      </w:r>
      <w:r w:rsidRPr="00535619">
        <w:rPr>
          <w:rFonts w:ascii="Times New Roman" w:hAnsi="Times New Roman"/>
          <w:spacing w:val="1"/>
          <w:sz w:val="24"/>
          <w:szCs w:val="24"/>
          <w:lang w:eastAsia="uk-UA"/>
        </w:rPr>
        <w:t>У разі, якщо учасник є виробником запропонованого на дану закупівлю товару:</w:t>
      </w:r>
    </w:p>
    <w:p w14:paraId="752FC360" w14:textId="6AD30631" w:rsidR="009925C3" w:rsidRPr="00535619" w:rsidRDefault="00323528" w:rsidP="00323528">
      <w:pPr>
        <w:spacing w:after="0" w:line="240" w:lineRule="auto"/>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 </w:t>
      </w:r>
      <w:r w:rsidR="009925C3" w:rsidRPr="00535619">
        <w:rPr>
          <w:rFonts w:ascii="Times New Roman" w:hAnsi="Times New Roman"/>
          <w:spacing w:val="1"/>
          <w:sz w:val="24"/>
          <w:szCs w:val="24"/>
          <w:lang w:eastAsia="uk-UA"/>
        </w:rPr>
        <w:t>лист про безпосереднє виробництво запропонованого товару.</w:t>
      </w:r>
    </w:p>
    <w:p w14:paraId="446728FE" w14:textId="77777777" w:rsidR="009925C3" w:rsidRPr="00535619" w:rsidRDefault="009925C3" w:rsidP="00323528">
      <w:pPr>
        <w:spacing w:after="0" w:line="240" w:lineRule="auto"/>
        <w:ind w:firstLine="567"/>
        <w:jc w:val="both"/>
        <w:rPr>
          <w:rFonts w:ascii="Times New Roman" w:hAnsi="Times New Roman"/>
          <w:spacing w:val="1"/>
          <w:sz w:val="24"/>
          <w:szCs w:val="24"/>
          <w:lang w:eastAsia="uk-UA"/>
        </w:rPr>
      </w:pPr>
      <w:r>
        <w:rPr>
          <w:rFonts w:ascii="Times New Roman" w:hAnsi="Times New Roman"/>
          <w:spacing w:val="1"/>
          <w:sz w:val="24"/>
          <w:szCs w:val="24"/>
          <w:lang w:eastAsia="uk-UA"/>
        </w:rPr>
        <w:t>2.2.</w:t>
      </w:r>
      <w:r w:rsidRPr="00535619">
        <w:rPr>
          <w:rFonts w:ascii="Times New Roman" w:hAnsi="Times New Roman"/>
          <w:spacing w:val="1"/>
          <w:sz w:val="24"/>
          <w:szCs w:val="24"/>
          <w:lang w:eastAsia="uk-UA"/>
        </w:rPr>
        <w:t xml:space="preserve"> У разі, якщо учасник є представником виробника на території України або організацією, яка має повноваження від виробника щодо реалізації його товару на території України: </w:t>
      </w:r>
    </w:p>
    <w:p w14:paraId="449C8080" w14:textId="32131347" w:rsidR="009925C3" w:rsidRPr="00535619" w:rsidRDefault="00323528" w:rsidP="00323528">
      <w:pPr>
        <w:spacing w:after="0" w:line="240" w:lineRule="auto"/>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 </w:t>
      </w:r>
      <w:r w:rsidR="009925C3" w:rsidRPr="00535619">
        <w:rPr>
          <w:rFonts w:ascii="Times New Roman" w:hAnsi="Times New Roman"/>
          <w:spacing w:val="1"/>
          <w:sz w:val="24"/>
          <w:szCs w:val="24"/>
          <w:lang w:eastAsia="uk-UA"/>
        </w:rPr>
        <w:t xml:space="preserve">копію документа, щодо підтвердження повноважень від виробника (одним з наступних документів від виробника: довіреність, дилерська угода, дистриб’юторський договір, лист про представництво, тощо). </w:t>
      </w:r>
    </w:p>
    <w:p w14:paraId="42FA7B60" w14:textId="77777777" w:rsidR="009925C3" w:rsidRPr="00535619" w:rsidRDefault="009925C3" w:rsidP="00323528">
      <w:pPr>
        <w:spacing w:after="0" w:line="240" w:lineRule="auto"/>
        <w:ind w:firstLine="567"/>
        <w:jc w:val="both"/>
        <w:rPr>
          <w:rFonts w:ascii="Times New Roman" w:hAnsi="Times New Roman"/>
          <w:spacing w:val="1"/>
          <w:sz w:val="24"/>
          <w:szCs w:val="24"/>
          <w:lang w:eastAsia="uk-UA"/>
        </w:rPr>
      </w:pPr>
      <w:r>
        <w:rPr>
          <w:rFonts w:ascii="Times New Roman" w:hAnsi="Times New Roman"/>
          <w:spacing w:val="1"/>
          <w:sz w:val="24"/>
          <w:szCs w:val="24"/>
          <w:lang w:eastAsia="uk-UA"/>
        </w:rPr>
        <w:t>2.</w:t>
      </w:r>
      <w:r w:rsidRPr="00535619">
        <w:rPr>
          <w:rFonts w:ascii="Times New Roman" w:hAnsi="Times New Roman"/>
          <w:spacing w:val="1"/>
          <w:sz w:val="24"/>
          <w:szCs w:val="24"/>
          <w:lang w:eastAsia="uk-UA"/>
        </w:rPr>
        <w:t>3. У разі, якщо учасник є Постачальником запропонованого на дану закупівлю товару:</w:t>
      </w:r>
    </w:p>
    <w:p w14:paraId="1E5BF9A7" w14:textId="1972019C" w:rsidR="009925C3" w:rsidRPr="00535619" w:rsidRDefault="00323528" w:rsidP="00323528">
      <w:pPr>
        <w:spacing w:after="0" w:line="240" w:lineRule="auto"/>
        <w:jc w:val="both"/>
        <w:rPr>
          <w:rFonts w:ascii="Times New Roman" w:hAnsi="Times New Roman"/>
          <w:spacing w:val="1"/>
          <w:sz w:val="24"/>
          <w:szCs w:val="24"/>
          <w:lang w:eastAsia="uk-UA"/>
        </w:rPr>
      </w:pPr>
      <w:r>
        <w:rPr>
          <w:rFonts w:ascii="Times New Roman" w:hAnsi="Times New Roman"/>
          <w:spacing w:val="1"/>
          <w:sz w:val="24"/>
          <w:szCs w:val="24"/>
          <w:lang w:eastAsia="uk-UA"/>
        </w:rPr>
        <w:t xml:space="preserve">- </w:t>
      </w:r>
      <w:r w:rsidR="009925C3" w:rsidRPr="00535619">
        <w:rPr>
          <w:rFonts w:ascii="Times New Roman" w:hAnsi="Times New Roman"/>
          <w:spacing w:val="1"/>
          <w:sz w:val="24"/>
          <w:szCs w:val="24"/>
          <w:lang w:eastAsia="uk-UA"/>
        </w:rPr>
        <w:t>копію документа щодо підтвердження повноважень від виробника товару, запропонованого на дану закупівлю товару або представника виробника/організації, яка має повноваження щодо реалізації товару виробника щодо можливості постачання запропоновано</w:t>
      </w:r>
      <w:r w:rsidR="009925C3">
        <w:rPr>
          <w:rFonts w:ascii="Times New Roman" w:hAnsi="Times New Roman"/>
          <w:spacing w:val="1"/>
          <w:sz w:val="24"/>
          <w:szCs w:val="24"/>
          <w:lang w:eastAsia="uk-UA"/>
        </w:rPr>
        <w:t xml:space="preserve">го товару. </w:t>
      </w:r>
      <w:r w:rsidR="009925C3" w:rsidRPr="00535619">
        <w:rPr>
          <w:rFonts w:ascii="Times New Roman" w:hAnsi="Times New Roman"/>
          <w:spacing w:val="1"/>
          <w:sz w:val="24"/>
          <w:szCs w:val="24"/>
          <w:lang w:eastAsia="uk-UA"/>
        </w:rPr>
        <w:t>Для підтвердження статусу представника/організації, яка має повноваження щодо реалізації товару виробника в Україні додатково необхідно надати документи, що засвідчують співпрацю з виробником (документи юридичної приналежності, що засвідчують зв’язок, копію довіреності від виробника або дилерської угоди, або дистриб’юторського договору тощо).</w:t>
      </w:r>
    </w:p>
    <w:p w14:paraId="49854519" w14:textId="77777777" w:rsidR="009925C3" w:rsidRPr="00191EBD" w:rsidRDefault="009925C3" w:rsidP="009925C3">
      <w:pPr>
        <w:spacing w:after="0" w:line="240" w:lineRule="auto"/>
        <w:ind w:firstLine="567"/>
        <w:jc w:val="both"/>
        <w:rPr>
          <w:rFonts w:ascii="Times New Roman" w:eastAsia="Times New Roman" w:hAnsi="Times New Roman"/>
          <w:color w:val="000000"/>
          <w:sz w:val="24"/>
          <w:szCs w:val="24"/>
        </w:rPr>
      </w:pPr>
      <w:r>
        <w:rPr>
          <w:rFonts w:ascii="Times New Roman" w:hAnsi="Times New Roman"/>
          <w:spacing w:val="1"/>
          <w:sz w:val="24"/>
          <w:szCs w:val="24"/>
          <w:lang w:eastAsia="uk-UA"/>
        </w:rPr>
        <w:t>3.Учасник в складі своєї пропозиції має надати інформацію про країну виробника* товару.</w:t>
      </w:r>
    </w:p>
    <w:p w14:paraId="18B8AA39" w14:textId="77777777" w:rsidR="009925C3" w:rsidRDefault="009925C3" w:rsidP="009925C3">
      <w:pPr>
        <w:spacing w:after="0" w:line="240" w:lineRule="auto"/>
        <w:rPr>
          <w:rFonts w:ascii="Times New Roman" w:hAnsi="Times New Roman"/>
          <w:i/>
          <w:color w:val="000000" w:themeColor="text1"/>
          <w:sz w:val="20"/>
          <w:szCs w:val="20"/>
          <w:shd w:val="clear" w:color="auto" w:fill="FFFFFF"/>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7F6713E3" w14:textId="77777777" w:rsidR="009925C3" w:rsidRPr="00B1271B" w:rsidRDefault="009925C3" w:rsidP="009925C3">
      <w:pPr>
        <w:spacing w:after="0" w:line="240" w:lineRule="auto"/>
        <w:ind w:firstLine="567"/>
        <w:jc w:val="both"/>
        <w:rPr>
          <w:rFonts w:ascii="Times New Roman" w:hAnsi="Times New Roman"/>
          <w:color w:val="000000"/>
          <w:sz w:val="24"/>
          <w:szCs w:val="24"/>
          <w:u w:val="single"/>
        </w:rPr>
      </w:pPr>
      <w:r w:rsidRPr="00B1271B">
        <w:rPr>
          <w:rFonts w:ascii="Times New Roman" w:hAnsi="Times New Roman"/>
          <w:color w:val="000000"/>
          <w:sz w:val="24"/>
          <w:szCs w:val="24"/>
          <w:u w:val="single"/>
        </w:rPr>
        <w:t>Умови поставки:</w:t>
      </w:r>
    </w:p>
    <w:p w14:paraId="3072DABC" w14:textId="77777777" w:rsidR="009925C3" w:rsidRPr="00B1271B" w:rsidRDefault="009925C3" w:rsidP="009925C3">
      <w:pPr>
        <w:spacing w:after="0" w:line="240" w:lineRule="auto"/>
        <w:ind w:firstLine="567"/>
        <w:jc w:val="both"/>
        <w:rPr>
          <w:rFonts w:ascii="Times New Roman" w:hAnsi="Times New Roman"/>
          <w:color w:val="000000"/>
          <w:sz w:val="24"/>
          <w:szCs w:val="24"/>
        </w:rPr>
      </w:pPr>
      <w:r w:rsidRPr="0078023C">
        <w:rPr>
          <w:rFonts w:ascii="Times New Roman" w:hAnsi="Times New Roman"/>
          <w:color w:val="000000"/>
          <w:sz w:val="24"/>
          <w:szCs w:val="24"/>
        </w:rPr>
        <w:t>Поставка товару</w:t>
      </w:r>
      <w:r w:rsidRPr="00726916">
        <w:rPr>
          <w:rFonts w:ascii="Times New Roman" w:hAnsi="Times New Roman"/>
          <w:color w:val="000000"/>
          <w:sz w:val="24"/>
          <w:szCs w:val="24"/>
        </w:rPr>
        <w:t xml:space="preserve"> здійснюється</w:t>
      </w:r>
      <w:r w:rsidRPr="00726916">
        <w:rPr>
          <w:rFonts w:ascii="Times New Roman" w:hAnsi="Times New Roman"/>
          <w:sz w:val="24"/>
          <w:szCs w:val="24"/>
        </w:rPr>
        <w:t xml:space="preserve"> </w:t>
      </w:r>
      <w:r w:rsidRPr="00240F67">
        <w:rPr>
          <w:rFonts w:ascii="Times New Roman" w:hAnsi="Times New Roman"/>
          <w:sz w:val="24"/>
          <w:szCs w:val="24"/>
        </w:rPr>
        <w:t xml:space="preserve">окремими партіями, </w:t>
      </w:r>
      <w:r w:rsidRPr="00726916">
        <w:rPr>
          <w:rFonts w:ascii="Times New Roman" w:hAnsi="Times New Roman"/>
          <w:sz w:val="24"/>
          <w:szCs w:val="24"/>
        </w:rPr>
        <w:t>згідно заявки замовника в усній або письмовій формі (листом, факсом, електронною поштою, мобільним та телефонним зв’язком)</w:t>
      </w:r>
      <w:r w:rsidRPr="00726916">
        <w:rPr>
          <w:rFonts w:ascii="Times New Roman" w:hAnsi="Times New Roman"/>
          <w:color w:val="000000"/>
          <w:sz w:val="24"/>
          <w:szCs w:val="24"/>
        </w:rPr>
        <w:t>, протяг</w:t>
      </w:r>
      <w:r w:rsidRPr="0048201E">
        <w:rPr>
          <w:rFonts w:ascii="Times New Roman" w:hAnsi="Times New Roman"/>
          <w:color w:val="000000"/>
          <w:sz w:val="24"/>
          <w:szCs w:val="24"/>
        </w:rPr>
        <w:t xml:space="preserve">ом </w:t>
      </w:r>
      <w:r>
        <w:rPr>
          <w:rFonts w:ascii="Times New Roman" w:hAnsi="Times New Roman"/>
          <w:color w:val="000000"/>
          <w:sz w:val="24"/>
          <w:szCs w:val="24"/>
        </w:rPr>
        <w:t>3</w:t>
      </w:r>
      <w:r w:rsidRPr="0048201E">
        <w:rPr>
          <w:rFonts w:ascii="Times New Roman" w:hAnsi="Times New Roman"/>
          <w:color w:val="000000"/>
          <w:sz w:val="24"/>
          <w:szCs w:val="24"/>
        </w:rPr>
        <w:t xml:space="preserve"> (</w:t>
      </w:r>
      <w:r>
        <w:rPr>
          <w:rFonts w:ascii="Times New Roman" w:hAnsi="Times New Roman"/>
          <w:color w:val="000000"/>
          <w:sz w:val="24"/>
          <w:szCs w:val="24"/>
        </w:rPr>
        <w:t>трьох</w:t>
      </w:r>
      <w:r w:rsidRPr="0048201E">
        <w:rPr>
          <w:rFonts w:ascii="Times New Roman" w:hAnsi="Times New Roman"/>
          <w:color w:val="000000"/>
          <w:sz w:val="24"/>
          <w:szCs w:val="24"/>
        </w:rPr>
        <w:t>) дн</w:t>
      </w:r>
      <w:r>
        <w:rPr>
          <w:rFonts w:ascii="Times New Roman" w:hAnsi="Times New Roman"/>
          <w:color w:val="000000"/>
          <w:sz w:val="24"/>
          <w:szCs w:val="24"/>
        </w:rPr>
        <w:t>ів</w:t>
      </w:r>
      <w:r w:rsidRPr="0048201E">
        <w:rPr>
          <w:rFonts w:ascii="Times New Roman" w:hAnsi="Times New Roman"/>
          <w:color w:val="000000"/>
          <w:sz w:val="24"/>
          <w:szCs w:val="24"/>
        </w:rPr>
        <w:t xml:space="preserve"> з</w:t>
      </w:r>
      <w:r w:rsidRPr="00726916">
        <w:rPr>
          <w:rFonts w:ascii="Times New Roman" w:hAnsi="Times New Roman"/>
          <w:color w:val="000000"/>
          <w:sz w:val="24"/>
          <w:szCs w:val="24"/>
        </w:rPr>
        <w:t xml:space="preserve"> моменту отримання заявки, про що учасник у складі пропозиції має надати гарантійний лист.</w:t>
      </w:r>
    </w:p>
    <w:p w14:paraId="413E2E19" w14:textId="77777777" w:rsidR="009925C3" w:rsidRDefault="009925C3" w:rsidP="009925C3">
      <w:pPr>
        <w:spacing w:after="0" w:line="240" w:lineRule="auto"/>
        <w:ind w:firstLine="567"/>
        <w:jc w:val="both"/>
        <w:rPr>
          <w:rFonts w:ascii="Times New Roman" w:hAnsi="Times New Roman"/>
          <w:color w:val="000000"/>
          <w:sz w:val="24"/>
          <w:szCs w:val="24"/>
        </w:rPr>
      </w:pPr>
      <w:r w:rsidRPr="00314E28">
        <w:rPr>
          <w:rFonts w:ascii="Times New Roman" w:hAnsi="Times New Roman"/>
          <w:color w:val="000000"/>
          <w:sz w:val="24"/>
          <w:szCs w:val="24"/>
        </w:rPr>
        <w:t xml:space="preserve">Місце поставки: </w:t>
      </w:r>
      <w:r w:rsidRPr="00314E28">
        <w:rPr>
          <w:rFonts w:ascii="Times New Roman" w:hAnsi="Times New Roman"/>
          <w:spacing w:val="1"/>
          <w:sz w:val="24"/>
          <w:szCs w:val="24"/>
          <w:lang w:eastAsia="uk-UA"/>
        </w:rPr>
        <w:t xml:space="preserve">м. Київ, вул. </w:t>
      </w:r>
      <w:proofErr w:type="spellStart"/>
      <w:r w:rsidRPr="00314E28">
        <w:rPr>
          <w:rFonts w:ascii="Times New Roman" w:hAnsi="Times New Roman"/>
          <w:spacing w:val="1"/>
          <w:sz w:val="24"/>
          <w:szCs w:val="24"/>
          <w:lang w:eastAsia="uk-UA"/>
        </w:rPr>
        <w:t>Новопольова</w:t>
      </w:r>
      <w:proofErr w:type="spellEnd"/>
      <w:r w:rsidRPr="00314E28">
        <w:rPr>
          <w:rFonts w:ascii="Times New Roman" w:hAnsi="Times New Roman"/>
          <w:spacing w:val="1"/>
          <w:sz w:val="24"/>
          <w:szCs w:val="24"/>
          <w:lang w:eastAsia="uk-UA"/>
        </w:rPr>
        <w:t>, 95, 03061</w:t>
      </w:r>
      <w:r>
        <w:rPr>
          <w:rFonts w:ascii="Times New Roman" w:hAnsi="Times New Roman"/>
          <w:spacing w:val="1"/>
          <w:sz w:val="24"/>
          <w:szCs w:val="24"/>
          <w:lang w:eastAsia="uk-UA"/>
        </w:rPr>
        <w:t xml:space="preserve">. </w:t>
      </w:r>
      <w:r w:rsidRPr="00B1271B">
        <w:rPr>
          <w:rFonts w:ascii="Times New Roman" w:hAnsi="Times New Roman"/>
          <w:color w:val="000000"/>
          <w:sz w:val="24"/>
          <w:szCs w:val="24"/>
        </w:rPr>
        <w:t>У вартість товару входить вартість поставки т</w:t>
      </w:r>
      <w:r>
        <w:rPr>
          <w:rFonts w:ascii="Times New Roman" w:hAnsi="Times New Roman"/>
          <w:color w:val="000000"/>
          <w:sz w:val="24"/>
          <w:szCs w:val="24"/>
        </w:rPr>
        <w:t>а розвантаження товару, про що у</w:t>
      </w:r>
      <w:r w:rsidRPr="00B1271B">
        <w:rPr>
          <w:rFonts w:ascii="Times New Roman" w:hAnsi="Times New Roman"/>
          <w:color w:val="000000"/>
          <w:sz w:val="24"/>
          <w:szCs w:val="24"/>
        </w:rPr>
        <w:t>часник у складі пропозиції має надати гарантійний лист.</w:t>
      </w:r>
    </w:p>
    <w:p w14:paraId="097B39B8" w14:textId="77777777" w:rsidR="009925C3" w:rsidRPr="00B1271B" w:rsidRDefault="009925C3" w:rsidP="00323528">
      <w:pPr>
        <w:spacing w:after="0" w:line="240" w:lineRule="auto"/>
        <w:ind w:firstLine="567"/>
        <w:jc w:val="both"/>
        <w:rPr>
          <w:rFonts w:ascii="Times New Roman" w:hAnsi="Times New Roman"/>
          <w:color w:val="000000"/>
          <w:sz w:val="24"/>
          <w:szCs w:val="24"/>
        </w:rPr>
      </w:pPr>
      <w:r w:rsidRPr="00210050">
        <w:rPr>
          <w:rFonts w:ascii="Times New Roman" w:hAnsi="Times New Roman"/>
          <w:spacing w:val="1"/>
          <w:sz w:val="24"/>
          <w:szCs w:val="24"/>
          <w:lang w:eastAsia="uk-UA"/>
        </w:rPr>
        <w:t>Постач</w:t>
      </w:r>
      <w:r>
        <w:rPr>
          <w:rFonts w:ascii="Times New Roman" w:hAnsi="Times New Roman"/>
          <w:spacing w:val="1"/>
          <w:sz w:val="24"/>
          <w:szCs w:val="24"/>
          <w:lang w:eastAsia="uk-UA"/>
        </w:rPr>
        <w:t>альник зобов’язується замінити товар протягом трьох робочих днів у випадку</w:t>
      </w:r>
      <w:r w:rsidRPr="00210050">
        <w:rPr>
          <w:rFonts w:ascii="Times New Roman" w:hAnsi="Times New Roman"/>
          <w:spacing w:val="1"/>
          <w:sz w:val="24"/>
          <w:szCs w:val="24"/>
          <w:lang w:eastAsia="uk-UA"/>
        </w:rPr>
        <w:t xml:space="preserve">, якщо поставлений товар виявиться неякісним або таким, що не відповідає вимогам </w:t>
      </w:r>
      <w:r>
        <w:rPr>
          <w:rFonts w:ascii="Times New Roman" w:hAnsi="Times New Roman"/>
          <w:spacing w:val="1"/>
          <w:sz w:val="24"/>
          <w:szCs w:val="24"/>
          <w:lang w:eastAsia="uk-UA"/>
        </w:rPr>
        <w:t>з</w:t>
      </w:r>
      <w:r w:rsidRPr="00210050">
        <w:rPr>
          <w:rFonts w:ascii="Times New Roman" w:hAnsi="Times New Roman"/>
          <w:spacing w:val="1"/>
          <w:sz w:val="24"/>
          <w:szCs w:val="24"/>
          <w:lang w:eastAsia="uk-UA"/>
        </w:rPr>
        <w:t>амовника</w:t>
      </w:r>
    </w:p>
    <w:p w14:paraId="6C22F44C" w14:textId="77777777" w:rsidR="009925C3" w:rsidRDefault="009925C3" w:rsidP="009925C3">
      <w:pPr>
        <w:spacing w:after="0" w:line="240" w:lineRule="auto"/>
        <w:ind w:firstLine="708"/>
        <w:jc w:val="right"/>
        <w:rPr>
          <w:rFonts w:ascii="Times New Roman" w:hAnsi="Times New Roman"/>
          <w:b/>
          <w:i/>
          <w:sz w:val="24"/>
          <w:szCs w:val="24"/>
        </w:rPr>
      </w:pPr>
    </w:p>
    <w:p w14:paraId="5307AB9E" w14:textId="77777777" w:rsidR="009925C3" w:rsidRDefault="009925C3" w:rsidP="009925C3">
      <w:pPr>
        <w:spacing w:after="0" w:line="240" w:lineRule="auto"/>
        <w:ind w:firstLine="708"/>
        <w:jc w:val="right"/>
        <w:rPr>
          <w:rFonts w:ascii="Times New Roman" w:hAnsi="Times New Roman"/>
          <w:b/>
          <w:i/>
          <w:sz w:val="24"/>
          <w:szCs w:val="24"/>
        </w:rPr>
      </w:pPr>
    </w:p>
    <w:p w14:paraId="52DFE160" w14:textId="77777777" w:rsidR="009925C3" w:rsidRDefault="009925C3" w:rsidP="009925C3">
      <w:pPr>
        <w:spacing w:after="0" w:line="240" w:lineRule="auto"/>
        <w:ind w:firstLine="708"/>
        <w:jc w:val="right"/>
        <w:rPr>
          <w:rFonts w:ascii="Times New Roman" w:hAnsi="Times New Roman"/>
          <w:b/>
          <w:i/>
          <w:sz w:val="24"/>
          <w:szCs w:val="24"/>
        </w:rPr>
      </w:pPr>
    </w:p>
    <w:p w14:paraId="388C16A5" w14:textId="77777777" w:rsidR="009925C3" w:rsidRDefault="009925C3" w:rsidP="009925C3">
      <w:pPr>
        <w:spacing w:after="0" w:line="240" w:lineRule="auto"/>
        <w:ind w:firstLine="708"/>
        <w:jc w:val="right"/>
        <w:rPr>
          <w:rFonts w:ascii="Times New Roman" w:hAnsi="Times New Roman"/>
          <w:b/>
          <w:i/>
          <w:sz w:val="24"/>
          <w:szCs w:val="24"/>
        </w:rPr>
      </w:pPr>
    </w:p>
    <w:p w14:paraId="473D7E92" w14:textId="77777777" w:rsidR="009925C3" w:rsidRDefault="009925C3" w:rsidP="009925C3">
      <w:pPr>
        <w:spacing w:after="0" w:line="240" w:lineRule="auto"/>
        <w:ind w:firstLine="708"/>
        <w:jc w:val="right"/>
        <w:rPr>
          <w:rFonts w:ascii="Times New Roman" w:hAnsi="Times New Roman"/>
          <w:b/>
          <w:i/>
          <w:sz w:val="24"/>
          <w:szCs w:val="24"/>
        </w:rPr>
      </w:pPr>
    </w:p>
    <w:p w14:paraId="75C188E4" w14:textId="77777777" w:rsidR="009925C3" w:rsidRDefault="009925C3" w:rsidP="009925C3">
      <w:pPr>
        <w:spacing w:after="0" w:line="240" w:lineRule="auto"/>
        <w:ind w:firstLine="708"/>
        <w:jc w:val="right"/>
        <w:rPr>
          <w:rFonts w:ascii="Times New Roman" w:hAnsi="Times New Roman"/>
          <w:b/>
          <w:i/>
          <w:sz w:val="24"/>
          <w:szCs w:val="24"/>
        </w:rPr>
      </w:pPr>
    </w:p>
    <w:p w14:paraId="4764C8E1" w14:textId="77777777" w:rsidR="009925C3" w:rsidRDefault="009925C3" w:rsidP="009925C3">
      <w:pPr>
        <w:spacing w:after="0" w:line="240" w:lineRule="auto"/>
        <w:ind w:firstLine="708"/>
        <w:jc w:val="right"/>
        <w:rPr>
          <w:rFonts w:ascii="Times New Roman" w:hAnsi="Times New Roman"/>
          <w:b/>
          <w:i/>
          <w:sz w:val="24"/>
          <w:szCs w:val="24"/>
        </w:rPr>
      </w:pPr>
    </w:p>
    <w:p w14:paraId="14EEF6D3" w14:textId="77777777" w:rsidR="009925C3" w:rsidRDefault="009925C3" w:rsidP="009925C3">
      <w:pPr>
        <w:spacing w:after="0" w:line="240" w:lineRule="auto"/>
        <w:ind w:firstLine="708"/>
        <w:jc w:val="right"/>
        <w:rPr>
          <w:rFonts w:ascii="Times New Roman" w:hAnsi="Times New Roman"/>
          <w:b/>
          <w:i/>
          <w:sz w:val="24"/>
          <w:szCs w:val="24"/>
        </w:rPr>
      </w:pPr>
    </w:p>
    <w:p w14:paraId="75D0C56C" w14:textId="77777777" w:rsidR="009925C3" w:rsidRDefault="009925C3" w:rsidP="009925C3">
      <w:pPr>
        <w:spacing w:after="0" w:line="240" w:lineRule="auto"/>
        <w:ind w:firstLine="708"/>
        <w:jc w:val="right"/>
        <w:rPr>
          <w:rFonts w:ascii="Times New Roman" w:hAnsi="Times New Roman"/>
          <w:b/>
          <w:i/>
          <w:sz w:val="24"/>
          <w:szCs w:val="24"/>
        </w:rPr>
      </w:pPr>
    </w:p>
    <w:p w14:paraId="67034AD9" w14:textId="77777777" w:rsidR="009925C3" w:rsidRDefault="009925C3" w:rsidP="009925C3">
      <w:pPr>
        <w:spacing w:after="0" w:line="240" w:lineRule="auto"/>
        <w:ind w:firstLine="708"/>
        <w:jc w:val="right"/>
        <w:rPr>
          <w:rFonts w:ascii="Times New Roman" w:hAnsi="Times New Roman"/>
          <w:b/>
          <w:i/>
          <w:sz w:val="24"/>
          <w:szCs w:val="24"/>
        </w:rPr>
      </w:pPr>
    </w:p>
    <w:p w14:paraId="3E6A9A06" w14:textId="77777777" w:rsidR="009925C3" w:rsidRDefault="009925C3" w:rsidP="009925C3">
      <w:pPr>
        <w:spacing w:after="0" w:line="240" w:lineRule="auto"/>
        <w:ind w:firstLine="708"/>
        <w:jc w:val="right"/>
        <w:rPr>
          <w:rFonts w:ascii="Times New Roman" w:hAnsi="Times New Roman"/>
          <w:b/>
          <w:i/>
          <w:sz w:val="24"/>
          <w:szCs w:val="24"/>
        </w:rPr>
      </w:pPr>
    </w:p>
    <w:p w14:paraId="14B4DE35" w14:textId="77777777" w:rsidR="009925C3" w:rsidRDefault="009925C3" w:rsidP="009925C3">
      <w:pPr>
        <w:spacing w:after="0" w:line="240" w:lineRule="auto"/>
        <w:ind w:firstLine="708"/>
        <w:jc w:val="right"/>
        <w:rPr>
          <w:rFonts w:ascii="Times New Roman" w:hAnsi="Times New Roman"/>
          <w:b/>
          <w:i/>
          <w:sz w:val="24"/>
          <w:szCs w:val="24"/>
        </w:rPr>
      </w:pPr>
    </w:p>
    <w:p w14:paraId="6F500970" w14:textId="77777777" w:rsidR="009925C3" w:rsidRDefault="009925C3" w:rsidP="009925C3">
      <w:pPr>
        <w:spacing w:after="0" w:line="240" w:lineRule="auto"/>
        <w:ind w:firstLine="708"/>
        <w:jc w:val="right"/>
        <w:rPr>
          <w:rFonts w:ascii="Times New Roman" w:hAnsi="Times New Roman"/>
          <w:b/>
          <w:i/>
          <w:sz w:val="24"/>
          <w:szCs w:val="24"/>
        </w:rPr>
      </w:pPr>
    </w:p>
    <w:p w14:paraId="11A8D28C" w14:textId="6C0B75D6" w:rsidR="009925C3" w:rsidRDefault="009925C3" w:rsidP="009925C3">
      <w:pPr>
        <w:spacing w:after="0" w:line="240" w:lineRule="auto"/>
        <w:ind w:firstLine="708"/>
        <w:jc w:val="right"/>
        <w:rPr>
          <w:rFonts w:ascii="Times New Roman" w:hAnsi="Times New Roman"/>
          <w:b/>
          <w:i/>
          <w:sz w:val="24"/>
          <w:szCs w:val="24"/>
        </w:rPr>
      </w:pPr>
    </w:p>
    <w:p w14:paraId="0EB47C3F" w14:textId="77777777" w:rsidR="00C807A1" w:rsidRDefault="00C807A1" w:rsidP="009925C3">
      <w:pPr>
        <w:spacing w:after="0" w:line="240" w:lineRule="auto"/>
        <w:ind w:firstLine="708"/>
        <w:jc w:val="right"/>
        <w:rPr>
          <w:rFonts w:ascii="Times New Roman" w:hAnsi="Times New Roman"/>
          <w:b/>
          <w:i/>
          <w:sz w:val="24"/>
          <w:szCs w:val="24"/>
        </w:rPr>
      </w:pPr>
    </w:p>
    <w:p w14:paraId="2619BD66" w14:textId="77777777" w:rsidR="009925C3" w:rsidRDefault="009925C3" w:rsidP="009925C3">
      <w:pPr>
        <w:spacing w:after="0" w:line="240" w:lineRule="auto"/>
        <w:ind w:firstLine="708"/>
        <w:jc w:val="right"/>
        <w:rPr>
          <w:rFonts w:ascii="Times New Roman" w:hAnsi="Times New Roman"/>
          <w:b/>
          <w:i/>
          <w:sz w:val="24"/>
          <w:szCs w:val="24"/>
        </w:rPr>
      </w:pPr>
    </w:p>
    <w:p w14:paraId="6DFBF07E" w14:textId="17E8C3E2" w:rsidR="009925C3" w:rsidRDefault="009925C3" w:rsidP="00323528">
      <w:pPr>
        <w:spacing w:after="0" w:line="240" w:lineRule="auto"/>
        <w:rPr>
          <w:rFonts w:ascii="Times New Roman" w:hAnsi="Times New Roman"/>
          <w:b/>
          <w:i/>
          <w:sz w:val="24"/>
          <w:szCs w:val="24"/>
        </w:rPr>
      </w:pPr>
    </w:p>
    <w:p w14:paraId="57620A01" w14:textId="7879A6AB" w:rsidR="009925C3" w:rsidRPr="007F2502" w:rsidRDefault="009925C3" w:rsidP="009925C3">
      <w:pPr>
        <w:spacing w:after="0" w:line="240" w:lineRule="auto"/>
        <w:ind w:firstLine="708"/>
        <w:jc w:val="right"/>
        <w:rPr>
          <w:rFonts w:ascii="Times New Roman" w:hAnsi="Times New Roman"/>
          <w:b/>
          <w:i/>
          <w:sz w:val="24"/>
          <w:szCs w:val="24"/>
        </w:rPr>
      </w:pPr>
      <w:r w:rsidRPr="007F2502">
        <w:rPr>
          <w:rFonts w:ascii="Times New Roman" w:hAnsi="Times New Roman"/>
          <w:b/>
          <w:i/>
          <w:sz w:val="24"/>
          <w:szCs w:val="24"/>
        </w:rPr>
        <w:lastRenderedPageBreak/>
        <w:t>Додаток 3 до тендерної документації</w:t>
      </w:r>
    </w:p>
    <w:p w14:paraId="6726B11C" w14:textId="77777777" w:rsidR="009925C3" w:rsidRPr="007F2502" w:rsidRDefault="009925C3" w:rsidP="009925C3">
      <w:pPr>
        <w:spacing w:after="0" w:line="240" w:lineRule="auto"/>
        <w:rPr>
          <w:rFonts w:ascii="Times New Roman" w:eastAsia="Times New Roman" w:hAnsi="Times New Roman"/>
          <w:b/>
          <w:i/>
          <w:sz w:val="24"/>
          <w:szCs w:val="24"/>
          <w:lang w:eastAsia="ru-RU"/>
        </w:rPr>
      </w:pPr>
    </w:p>
    <w:p w14:paraId="52657CD3" w14:textId="77777777" w:rsidR="009925C3" w:rsidRPr="007F2502" w:rsidRDefault="009925C3" w:rsidP="009925C3">
      <w:pPr>
        <w:tabs>
          <w:tab w:val="left" w:pos="9639"/>
        </w:tabs>
        <w:spacing w:line="240" w:lineRule="auto"/>
        <w:jc w:val="center"/>
        <w:rPr>
          <w:rFonts w:ascii="Times New Roman" w:eastAsia="Times New Roman" w:hAnsi="Times New Roman"/>
          <w:b/>
          <w:i/>
          <w:sz w:val="24"/>
          <w:szCs w:val="24"/>
          <w:lang w:eastAsia="ru-RU"/>
        </w:rPr>
      </w:pPr>
      <w:r w:rsidRPr="007F2502">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 та інші вимоги до учасників</w:t>
      </w:r>
    </w:p>
    <w:p w14:paraId="1A729BF2" w14:textId="77777777" w:rsidR="009925C3" w:rsidRPr="007F2502" w:rsidRDefault="009925C3" w:rsidP="009925C3">
      <w:pPr>
        <w:tabs>
          <w:tab w:val="left" w:pos="9639"/>
        </w:tabs>
        <w:spacing w:after="0" w:line="240" w:lineRule="auto"/>
        <w:jc w:val="both"/>
        <w:rPr>
          <w:rFonts w:ascii="Times New Roman" w:hAnsi="Times New Roman"/>
          <w:sz w:val="24"/>
          <w:szCs w:val="24"/>
          <w:lang w:eastAsia="zh-CN"/>
        </w:rPr>
      </w:pPr>
      <w:r w:rsidRPr="007F2502">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7F2502">
        <w:rPr>
          <w:rFonts w:ascii="Times New Roman" w:hAnsi="Times New Roman"/>
          <w:sz w:val="24"/>
          <w:szCs w:val="24"/>
          <w:lang w:eastAsia="zh-CN"/>
        </w:rPr>
        <w:t>скан</w:t>
      </w:r>
      <w:proofErr w:type="spellEnd"/>
      <w:r w:rsidRPr="007F2502">
        <w:rPr>
          <w:rFonts w:ascii="Times New Roman" w:hAnsi="Times New Roman"/>
          <w:sz w:val="24"/>
          <w:szCs w:val="24"/>
          <w:lang w:eastAsia="zh-CN"/>
        </w:rPr>
        <w:t xml:space="preserve">-копій придатних для машино зчитування або електронних документів в електронну систему </w:t>
      </w:r>
      <w:proofErr w:type="spellStart"/>
      <w:r w:rsidRPr="007F2502">
        <w:rPr>
          <w:rFonts w:ascii="Times New Roman" w:hAnsi="Times New Roman"/>
          <w:sz w:val="24"/>
          <w:szCs w:val="24"/>
          <w:lang w:eastAsia="zh-CN"/>
        </w:rPr>
        <w:t>закупівель</w:t>
      </w:r>
      <w:proofErr w:type="spellEnd"/>
      <w:r w:rsidRPr="007F2502">
        <w:rPr>
          <w:rFonts w:ascii="Times New Roman" w:hAnsi="Times New Roman"/>
          <w:sz w:val="24"/>
          <w:szCs w:val="24"/>
          <w:lang w:eastAsia="zh-CN"/>
        </w:rPr>
        <w:t>):</w:t>
      </w:r>
    </w:p>
    <w:p w14:paraId="39D55EF8" w14:textId="77777777" w:rsidR="009925C3" w:rsidRPr="007F2502" w:rsidRDefault="009925C3" w:rsidP="009925C3">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hAnsi="Times New Roman"/>
          <w:sz w:val="24"/>
          <w:szCs w:val="24"/>
          <w:lang w:eastAsia="zh-CN"/>
        </w:rPr>
        <w:t>1.</w:t>
      </w:r>
      <w:r w:rsidRPr="007F2502">
        <w:rPr>
          <w:rFonts w:ascii="Times New Roman" w:eastAsia="Times New Roman" w:hAnsi="Times New Roman"/>
          <w:sz w:val="24"/>
          <w:szCs w:val="24"/>
          <w:lang w:eastAsia="ru-RU"/>
        </w:rPr>
        <w:t xml:space="preserve"> 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070E4BAA" w14:textId="77777777" w:rsidR="009925C3" w:rsidRDefault="009925C3" w:rsidP="009925C3">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98461B">
        <w:rPr>
          <w:rFonts w:ascii="Times New Roman" w:hAnsi="Times New Roman"/>
          <w:sz w:val="24"/>
          <w:szCs w:val="24"/>
          <w:lang w:eastAsia="zh-CN"/>
        </w:rPr>
        <w:t xml:space="preserve">. </w:t>
      </w:r>
      <w:r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Pr>
          <w:rFonts w:ascii="Times New Roman" w:hAnsi="Times New Roman"/>
          <w:sz w:val="24"/>
          <w:szCs w:val="24"/>
          <w:lang w:eastAsia="zh-CN"/>
        </w:rPr>
        <w:t>.</w:t>
      </w:r>
    </w:p>
    <w:p w14:paraId="76145186" w14:textId="77777777" w:rsidR="009925C3" w:rsidRDefault="009925C3" w:rsidP="009925C3">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w:t>
      </w:r>
      <w:r w:rsidRPr="007F2502">
        <w:rPr>
          <w:rFonts w:ascii="Times New Roman" w:hAnsi="Times New Roman"/>
          <w:sz w:val="24"/>
          <w:szCs w:val="24"/>
          <w:lang w:eastAsia="zh-CN"/>
        </w:rPr>
        <w:t xml:space="preserve">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часники надають довідку,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p>
    <w:p w14:paraId="04887E11" w14:textId="77777777" w:rsidR="009925C3" w:rsidRPr="007F2502" w:rsidRDefault="009925C3" w:rsidP="009925C3">
      <w:pPr>
        <w:tabs>
          <w:tab w:val="left" w:pos="9639"/>
        </w:tabs>
        <w:spacing w:after="0" w:line="240" w:lineRule="auto"/>
        <w:ind w:firstLine="567"/>
        <w:jc w:val="both"/>
        <w:rPr>
          <w:rFonts w:ascii="Times New Roman" w:hAnsi="Times New Roman"/>
          <w:bCs/>
          <w:sz w:val="24"/>
          <w:szCs w:val="24"/>
        </w:rPr>
      </w:pPr>
      <w:r>
        <w:rPr>
          <w:rFonts w:ascii="Times New Roman" w:hAnsi="Times New Roman"/>
          <w:sz w:val="24"/>
          <w:szCs w:val="24"/>
          <w:lang w:eastAsia="zh-CN"/>
        </w:rPr>
        <w:t xml:space="preserve">4. </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w:t>
      </w:r>
      <w:r>
        <w:rPr>
          <w:rFonts w:ascii="Times New Roman" w:hAnsi="Times New Roman"/>
          <w:sz w:val="24"/>
          <w:szCs w:val="24"/>
          <w:lang w:eastAsia="zh-CN"/>
        </w:rPr>
        <w:t xml:space="preserve">повне </w:t>
      </w:r>
      <w:r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w:t>
      </w:r>
      <w:r>
        <w:rPr>
          <w:rFonts w:ascii="Times New Roman" w:hAnsi="Times New Roman"/>
          <w:sz w:val="24"/>
          <w:szCs w:val="24"/>
          <w:lang w:eastAsia="zh-CN"/>
        </w:rPr>
        <w:t>видаткові накладні/</w:t>
      </w:r>
      <w:r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Pr>
          <w:rFonts w:ascii="Times New Roman" w:hAnsi="Times New Roman"/>
          <w:sz w:val="24"/>
          <w:szCs w:val="24"/>
          <w:lang w:eastAsia="zh-CN"/>
        </w:rPr>
        <w:t>отримання товарів</w:t>
      </w:r>
      <w:r w:rsidRPr="00F41F98">
        <w:rPr>
          <w:rFonts w:ascii="Times New Roman" w:hAnsi="Times New Roman"/>
          <w:sz w:val="24"/>
          <w:szCs w:val="24"/>
          <w:lang w:eastAsia="zh-CN"/>
        </w:rPr>
        <w:t>)**</w:t>
      </w:r>
      <w:r w:rsidRPr="007F2502">
        <w:rPr>
          <w:rFonts w:ascii="Times New Roman" w:hAnsi="Times New Roman"/>
          <w:bCs/>
          <w:sz w:val="24"/>
          <w:szCs w:val="24"/>
        </w:rPr>
        <w:t>;</w:t>
      </w:r>
    </w:p>
    <w:p w14:paraId="0358F360" w14:textId="77777777" w:rsidR="009925C3" w:rsidRPr="007F2502" w:rsidRDefault="009925C3" w:rsidP="009925C3">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7F2502">
        <w:rPr>
          <w:rFonts w:ascii="Times New Roman" w:eastAsia="Times New Roman" w:hAnsi="Times New Roman"/>
          <w:sz w:val="24"/>
          <w:szCs w:val="24"/>
          <w:lang w:eastAsia="ru-RU"/>
        </w:rPr>
        <w:t xml:space="preserve">. Довідка в довільній формі, яка містить розгорнуту інформацію про кінцевого </w:t>
      </w:r>
      <w:proofErr w:type="spellStart"/>
      <w:r w:rsidRPr="007F2502">
        <w:rPr>
          <w:rFonts w:ascii="Times New Roman" w:eastAsia="Times New Roman" w:hAnsi="Times New Roman"/>
          <w:sz w:val="24"/>
          <w:szCs w:val="24"/>
          <w:lang w:eastAsia="ru-RU"/>
        </w:rPr>
        <w:t>бенефіціарного</w:t>
      </w:r>
      <w:proofErr w:type="spellEnd"/>
      <w:r w:rsidRPr="007F2502">
        <w:rPr>
          <w:rFonts w:ascii="Times New Roman" w:eastAsia="Times New Roman" w:hAnsi="Times New Roman"/>
          <w:sz w:val="24"/>
          <w:szCs w:val="24"/>
          <w:lang w:eastAsia="ru-RU"/>
        </w:rPr>
        <w:t xml:space="preserve"> власника/</w:t>
      </w:r>
      <w:proofErr w:type="spellStart"/>
      <w:r w:rsidRPr="007F2502">
        <w:rPr>
          <w:rFonts w:ascii="Times New Roman" w:eastAsia="Times New Roman" w:hAnsi="Times New Roman"/>
          <w:sz w:val="24"/>
          <w:szCs w:val="24"/>
          <w:lang w:eastAsia="ru-RU"/>
        </w:rPr>
        <w:t>ів</w:t>
      </w:r>
      <w:proofErr w:type="spellEnd"/>
      <w:r w:rsidRPr="007F2502">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Pr="007F2502">
        <w:rPr>
          <w:rFonts w:ascii="Times New Roman" w:eastAsia="Times New Roman" w:hAnsi="Times New Roman"/>
          <w:sz w:val="24"/>
          <w:szCs w:val="24"/>
          <w:lang w:eastAsia="ru-RU"/>
        </w:rPr>
        <w:t>бенефіціара</w:t>
      </w:r>
      <w:proofErr w:type="spellEnd"/>
      <w:r w:rsidRPr="007F2502">
        <w:rPr>
          <w:rFonts w:ascii="Times New Roman" w:eastAsia="Times New Roman" w:hAnsi="Times New Roman"/>
          <w:sz w:val="24"/>
          <w:szCs w:val="24"/>
          <w:lang w:eastAsia="ru-RU"/>
        </w:rPr>
        <w:t xml:space="preserve"> (для юридичних осіб).</w:t>
      </w:r>
    </w:p>
    <w:p w14:paraId="067D48E6" w14:textId="77777777" w:rsidR="009925C3" w:rsidRPr="007F2502" w:rsidRDefault="009925C3" w:rsidP="009925C3">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themeFill="background1"/>
          <w:lang w:eastAsia="ru-RU"/>
        </w:rPr>
        <w:t>6</w:t>
      </w:r>
      <w:r w:rsidRPr="007F2502">
        <w:rPr>
          <w:rFonts w:ascii="Times New Roman" w:eastAsia="Times New Roman" w:hAnsi="Times New Roman"/>
          <w:sz w:val="24"/>
          <w:szCs w:val="24"/>
          <w:shd w:val="clear" w:color="auto" w:fill="FFFFFF" w:themeFill="background1"/>
          <w:lang w:eastAsia="ru-RU"/>
        </w:rPr>
        <w:t>.</w:t>
      </w:r>
      <w:r w:rsidRPr="007F2502">
        <w:rPr>
          <w:rFonts w:ascii="Times New Roman" w:eastAsia="Times New Roman" w:hAnsi="Times New Roman"/>
          <w:sz w:val="24"/>
          <w:szCs w:val="24"/>
          <w:lang w:eastAsia="ru-RU"/>
        </w:rPr>
        <w:t xml:space="preserve">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0F625AAD" w14:textId="77777777" w:rsidR="009925C3" w:rsidRPr="007F2502" w:rsidRDefault="009925C3" w:rsidP="009925C3">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4B3D5E63" w14:textId="77777777" w:rsidR="009925C3" w:rsidRDefault="009925C3" w:rsidP="009925C3">
      <w:pPr>
        <w:tabs>
          <w:tab w:val="left" w:pos="9639"/>
        </w:tabs>
        <w:spacing w:after="0" w:line="240" w:lineRule="auto"/>
        <w:ind w:firstLine="567"/>
        <w:jc w:val="both"/>
        <w:rPr>
          <w:rFonts w:ascii="Times New Roman" w:eastAsia="Times New Roman" w:hAnsi="Times New Roman"/>
          <w:sz w:val="24"/>
          <w:szCs w:val="24"/>
          <w:lang w:eastAsia="ru-RU"/>
        </w:rPr>
      </w:pPr>
      <w:r w:rsidRPr="007F2502">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0C5AD702" w14:textId="77777777" w:rsidR="009925C3" w:rsidRPr="007F2502" w:rsidRDefault="009925C3" w:rsidP="009925C3">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A01703">
        <w:rPr>
          <w:rFonts w:ascii="Times New Roman" w:eastAsia="Times New Roman" w:hAnsi="Times New Roman"/>
          <w:sz w:val="24"/>
          <w:szCs w:val="24"/>
          <w:lang w:eastAsia="ru-RU"/>
        </w:rPr>
        <w:t xml:space="preserve">Лист-гарантія в довільній формі про те, що </w:t>
      </w:r>
      <w:r>
        <w:rPr>
          <w:rFonts w:ascii="Times New Roman" w:eastAsia="Times New Roman" w:hAnsi="Times New Roman"/>
          <w:sz w:val="24"/>
          <w:szCs w:val="24"/>
          <w:lang w:eastAsia="ru-RU"/>
        </w:rPr>
        <w:t>у</w:t>
      </w:r>
      <w:r w:rsidRPr="00A01703">
        <w:rPr>
          <w:rFonts w:ascii="Times New Roman" w:eastAsia="Times New Roman" w:hAnsi="Times New Roman"/>
          <w:sz w:val="24"/>
          <w:szCs w:val="24"/>
          <w:lang w:eastAsia="ru-RU"/>
        </w:rPr>
        <w:t>часник зобов’язується здійснити поставку товару не пізніше трьох днів з моменту отримання від</w:t>
      </w:r>
      <w:r>
        <w:rPr>
          <w:rFonts w:ascii="Times New Roman" w:eastAsia="Times New Roman" w:hAnsi="Times New Roman"/>
          <w:sz w:val="24"/>
          <w:szCs w:val="24"/>
          <w:lang w:eastAsia="ru-RU"/>
        </w:rPr>
        <w:t xml:space="preserve"> з</w:t>
      </w:r>
      <w:r w:rsidRPr="00A01703">
        <w:rPr>
          <w:rFonts w:ascii="Times New Roman" w:eastAsia="Times New Roman" w:hAnsi="Times New Roman"/>
          <w:sz w:val="24"/>
          <w:szCs w:val="24"/>
          <w:lang w:eastAsia="ru-RU"/>
        </w:rPr>
        <w:t>амовника заявки на поставку товару</w:t>
      </w:r>
      <w:r>
        <w:rPr>
          <w:rFonts w:ascii="Times New Roman" w:eastAsia="Times New Roman" w:hAnsi="Times New Roman"/>
          <w:sz w:val="24"/>
          <w:szCs w:val="24"/>
          <w:lang w:eastAsia="ru-RU"/>
        </w:rPr>
        <w:t>.</w:t>
      </w:r>
    </w:p>
    <w:p w14:paraId="13F70F71" w14:textId="77777777" w:rsidR="009925C3" w:rsidRPr="007F2502" w:rsidRDefault="009925C3" w:rsidP="009925C3">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Примітка</w:t>
      </w:r>
    </w:p>
    <w:p w14:paraId="08181FDF" w14:textId="77777777" w:rsidR="009925C3" w:rsidRPr="007F2502" w:rsidRDefault="009925C3" w:rsidP="009925C3">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xml:space="preserve">* Аналогічним договором в розумінні цієї документації є договір на поставку </w:t>
      </w:r>
      <w:r>
        <w:rPr>
          <w:rFonts w:ascii="Times New Roman" w:hAnsi="Times New Roman"/>
          <w:i/>
          <w:sz w:val="20"/>
          <w:szCs w:val="20"/>
          <w:lang w:eastAsia="zh-CN"/>
        </w:rPr>
        <w:t>торфових субстратів або торфу</w:t>
      </w:r>
      <w:r w:rsidRPr="007F2502">
        <w:rPr>
          <w:rFonts w:ascii="Times New Roman" w:hAnsi="Times New Roman"/>
          <w:i/>
          <w:sz w:val="20"/>
          <w:szCs w:val="20"/>
          <w:lang w:eastAsia="zh-CN"/>
        </w:rPr>
        <w:t>. Аналогічний договір має обов’язково містити загальну вартість договору.</w:t>
      </w:r>
    </w:p>
    <w:p w14:paraId="208B5BDF" w14:textId="77777777" w:rsidR="009925C3" w:rsidRPr="007F2502" w:rsidRDefault="009925C3" w:rsidP="009925C3">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D5033C9" w14:textId="77777777" w:rsidR="009925C3" w:rsidRPr="007F2502" w:rsidRDefault="009925C3" w:rsidP="009925C3">
      <w:pPr>
        <w:tabs>
          <w:tab w:val="left" w:pos="9639"/>
        </w:tabs>
        <w:spacing w:after="0" w:line="240" w:lineRule="auto"/>
        <w:jc w:val="both"/>
        <w:rPr>
          <w:rFonts w:ascii="Times New Roman" w:hAnsi="Times New Roman"/>
          <w:i/>
          <w:sz w:val="20"/>
          <w:szCs w:val="20"/>
          <w:lang w:eastAsia="zh-CN"/>
        </w:rPr>
      </w:pPr>
      <w:r w:rsidRPr="007F2502">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p>
    <w:p w14:paraId="48BA0E6C" w14:textId="77777777" w:rsidR="002B2906" w:rsidRDefault="002B2906" w:rsidP="004A635A">
      <w:pPr>
        <w:spacing w:after="0" w:line="240" w:lineRule="auto"/>
        <w:ind w:firstLine="708"/>
        <w:jc w:val="right"/>
        <w:rPr>
          <w:rFonts w:ascii="Times New Roman" w:hAnsi="Times New Roman"/>
          <w:b/>
          <w:i/>
          <w:sz w:val="24"/>
          <w:szCs w:val="24"/>
        </w:rPr>
      </w:pPr>
    </w:p>
    <w:p w14:paraId="24C81017" w14:textId="77777777" w:rsidR="002B2906" w:rsidRDefault="002B2906" w:rsidP="004A635A">
      <w:pPr>
        <w:spacing w:after="0" w:line="240" w:lineRule="auto"/>
        <w:ind w:firstLine="708"/>
        <w:jc w:val="right"/>
        <w:rPr>
          <w:rFonts w:ascii="Times New Roman" w:hAnsi="Times New Roman"/>
          <w:b/>
          <w:i/>
          <w:sz w:val="24"/>
          <w:szCs w:val="24"/>
        </w:rPr>
      </w:pPr>
    </w:p>
    <w:p w14:paraId="1C7CF1F3" w14:textId="77777777" w:rsidR="009925C3" w:rsidRDefault="009925C3" w:rsidP="004A635A">
      <w:pPr>
        <w:spacing w:after="0" w:line="240" w:lineRule="auto"/>
        <w:ind w:firstLine="708"/>
        <w:jc w:val="right"/>
        <w:rPr>
          <w:rFonts w:ascii="Times New Roman" w:hAnsi="Times New Roman"/>
          <w:b/>
          <w:i/>
          <w:sz w:val="24"/>
          <w:szCs w:val="24"/>
        </w:rPr>
      </w:pPr>
    </w:p>
    <w:p w14:paraId="3246F4EC" w14:textId="77777777" w:rsidR="009925C3" w:rsidRDefault="009925C3" w:rsidP="004A635A">
      <w:pPr>
        <w:spacing w:after="0" w:line="240" w:lineRule="auto"/>
        <w:ind w:firstLine="708"/>
        <w:jc w:val="right"/>
        <w:rPr>
          <w:rFonts w:ascii="Times New Roman" w:hAnsi="Times New Roman"/>
          <w:b/>
          <w:i/>
          <w:sz w:val="24"/>
          <w:szCs w:val="24"/>
        </w:rPr>
      </w:pPr>
    </w:p>
    <w:p w14:paraId="0B76B8CB" w14:textId="77777777" w:rsidR="009925C3" w:rsidRDefault="009925C3" w:rsidP="004A635A">
      <w:pPr>
        <w:spacing w:after="0" w:line="240" w:lineRule="auto"/>
        <w:ind w:firstLine="708"/>
        <w:jc w:val="right"/>
        <w:rPr>
          <w:rFonts w:ascii="Times New Roman" w:hAnsi="Times New Roman"/>
          <w:b/>
          <w:i/>
          <w:sz w:val="24"/>
          <w:szCs w:val="24"/>
        </w:rPr>
      </w:pPr>
    </w:p>
    <w:p w14:paraId="4D3D24D4" w14:textId="77777777" w:rsidR="009925C3" w:rsidRDefault="009925C3" w:rsidP="004A635A">
      <w:pPr>
        <w:spacing w:after="0" w:line="240" w:lineRule="auto"/>
        <w:ind w:firstLine="708"/>
        <w:jc w:val="right"/>
        <w:rPr>
          <w:rFonts w:ascii="Times New Roman" w:hAnsi="Times New Roman"/>
          <w:b/>
          <w:i/>
          <w:sz w:val="24"/>
          <w:szCs w:val="24"/>
        </w:rPr>
      </w:pPr>
    </w:p>
    <w:p w14:paraId="3F5802A0" w14:textId="77777777" w:rsidR="009925C3" w:rsidRDefault="009925C3" w:rsidP="004A635A">
      <w:pPr>
        <w:spacing w:after="0" w:line="240" w:lineRule="auto"/>
        <w:ind w:firstLine="708"/>
        <w:jc w:val="right"/>
        <w:rPr>
          <w:rFonts w:ascii="Times New Roman" w:hAnsi="Times New Roman"/>
          <w:b/>
          <w:i/>
          <w:sz w:val="24"/>
          <w:szCs w:val="24"/>
        </w:rPr>
      </w:pPr>
    </w:p>
    <w:p w14:paraId="23808282" w14:textId="77777777" w:rsidR="009925C3" w:rsidRDefault="009925C3" w:rsidP="004A635A">
      <w:pPr>
        <w:spacing w:after="0" w:line="240" w:lineRule="auto"/>
        <w:ind w:firstLine="708"/>
        <w:jc w:val="right"/>
        <w:rPr>
          <w:rFonts w:ascii="Times New Roman" w:hAnsi="Times New Roman"/>
          <w:b/>
          <w:i/>
          <w:sz w:val="24"/>
          <w:szCs w:val="24"/>
        </w:rPr>
      </w:pPr>
    </w:p>
    <w:p w14:paraId="6F81094F" w14:textId="509D35D4" w:rsidR="004A635A" w:rsidRPr="00071DAD" w:rsidRDefault="00DE6369" w:rsidP="002A1A90">
      <w:pPr>
        <w:tabs>
          <w:tab w:val="left" w:pos="9639"/>
        </w:tabs>
        <w:spacing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Д</w:t>
      </w:r>
      <w:r w:rsidR="004A635A" w:rsidRPr="00071DAD">
        <w:rPr>
          <w:rFonts w:ascii="Times New Roman" w:eastAsia="Times New Roman" w:hAnsi="Times New Roman"/>
          <w:b/>
          <w:i/>
          <w:sz w:val="24"/>
          <w:szCs w:val="24"/>
          <w:lang w:eastAsia="ru-RU"/>
        </w:rPr>
        <w:t>одат</w:t>
      </w:r>
      <w:r w:rsidR="004A635A">
        <w:rPr>
          <w:rFonts w:ascii="Times New Roman" w:eastAsia="Times New Roman" w:hAnsi="Times New Roman"/>
          <w:b/>
          <w:i/>
          <w:sz w:val="24"/>
          <w:szCs w:val="24"/>
          <w:lang w:eastAsia="ru-RU"/>
        </w:rPr>
        <w:t>ок 4</w:t>
      </w:r>
      <w:r w:rsidR="004A635A" w:rsidRPr="00071DAD">
        <w:rPr>
          <w:rFonts w:ascii="Times New Roman" w:eastAsia="Times New Roman" w:hAnsi="Times New Roman"/>
          <w:b/>
          <w:i/>
          <w:sz w:val="24"/>
          <w:szCs w:val="24"/>
          <w:lang w:eastAsia="ru-RU"/>
        </w:rPr>
        <w:t xml:space="preserve"> до тендерної документації</w:t>
      </w:r>
    </w:p>
    <w:p w14:paraId="444F1D07" w14:textId="77777777" w:rsidR="004A635A" w:rsidRPr="004B12AD" w:rsidRDefault="004A635A" w:rsidP="004A635A">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47</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2A195CCD" w14:textId="77777777" w:rsidR="004A635A" w:rsidRPr="005C2F23" w:rsidRDefault="004A635A" w:rsidP="004A635A">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A09F459"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5AEFC5EF"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Pr>
          <w:rFonts w:ascii="Times New Roman" w:eastAsia="Times New Roman" w:hAnsi="Times New Roman"/>
          <w:b/>
          <w:bCs/>
          <w:sz w:val="24"/>
          <w:szCs w:val="24"/>
          <w:lang w:eastAsia="ar-SA"/>
        </w:rPr>
        <w:t xml:space="preserve">пункту 47 Особливостей здійснення </w:t>
      </w:r>
      <w:r w:rsidRPr="00616DC4">
        <w:rPr>
          <w:rFonts w:ascii="Times New Roman" w:eastAsia="Times New Roman" w:hAnsi="Times New Roman"/>
          <w:b/>
          <w:bCs/>
          <w:sz w:val="24"/>
          <w:szCs w:val="24"/>
          <w:lang w:eastAsia="ar-S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B89463B" w14:textId="77777777" w:rsidR="004A635A" w:rsidRPr="005C2F23" w:rsidRDefault="004A635A" w:rsidP="004A635A">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sz w:val="24"/>
          <w:szCs w:val="24"/>
        </w:rPr>
        <w:t xml:space="preserve">пунктом 47 </w:t>
      </w:r>
      <w:r w:rsidRPr="00616DC4">
        <w:rPr>
          <w:rFonts w:ascii="Times New Roman" w:eastAsia="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1C580832" w14:textId="77777777" w:rsidR="004A635A" w:rsidRPr="00616DC4" w:rsidRDefault="004A635A" w:rsidP="004A635A">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 xml:space="preserve">(пп. 2 п. </w:t>
      </w:r>
      <w:r>
        <w:rPr>
          <w:rFonts w:ascii="Times New Roman" w:hAnsi="Times New Roman"/>
          <w:b/>
          <w:sz w:val="24"/>
          <w:szCs w:val="24"/>
          <w:lang w:eastAsia="uk-UA"/>
        </w:rPr>
        <w:t>47</w:t>
      </w:r>
      <w:r w:rsidRPr="00616DC4">
        <w:rPr>
          <w:rFonts w:ascii="Times New Roman" w:hAnsi="Times New Roman"/>
          <w:b/>
          <w:sz w:val="24"/>
          <w:szCs w:val="24"/>
          <w:lang w:eastAsia="uk-UA"/>
        </w:rPr>
        <w:t xml:space="preserve"> Особливостей)</w:t>
      </w:r>
      <w:r w:rsidRPr="00616DC4">
        <w:rPr>
          <w:rFonts w:ascii="Times New Roman" w:eastAsia="Times New Roman" w:hAnsi="Times New Roman"/>
          <w:sz w:val="24"/>
          <w:szCs w:val="24"/>
        </w:rPr>
        <w:t>;</w:t>
      </w:r>
    </w:p>
    <w:p w14:paraId="783F39EE"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2) керівника учасника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r w:rsidRPr="00616DC4">
        <w:rPr>
          <w:rFonts w:ascii="Times New Roman" w:hAnsi="Times New Roman"/>
          <w:b/>
          <w:sz w:val="24"/>
          <w:szCs w:val="24"/>
          <w:lang w:eastAsia="uk-UA"/>
        </w:rPr>
        <w:t>пп. 3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2C9E6283"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r w:rsidRPr="00616DC4">
        <w:rPr>
          <w:rFonts w:ascii="Times New Roman" w:hAnsi="Times New Roman"/>
          <w:b/>
          <w:sz w:val="24"/>
          <w:szCs w:val="24"/>
          <w:lang w:eastAsia="uk-UA"/>
        </w:rPr>
        <w:t>пп. 4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53360997"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r w:rsidRPr="00616DC4">
        <w:rPr>
          <w:rFonts w:ascii="Times New Roman" w:hAnsi="Times New Roman"/>
          <w:b/>
          <w:sz w:val="24"/>
          <w:szCs w:val="24"/>
          <w:lang w:eastAsia="uk-UA"/>
        </w:rPr>
        <w:t>пп. 5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5B1AC311" w14:textId="77777777" w:rsidR="004A635A" w:rsidRDefault="004A635A" w:rsidP="004A635A">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6</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2CBA3B8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r w:rsidRPr="00616DC4">
        <w:rPr>
          <w:rFonts w:ascii="Times New Roman" w:hAnsi="Times New Roman"/>
          <w:b/>
          <w:sz w:val="24"/>
          <w:szCs w:val="24"/>
          <w:lang w:eastAsia="uk-UA"/>
        </w:rPr>
        <w:t xml:space="preserve">пп. </w:t>
      </w:r>
      <w:r>
        <w:rPr>
          <w:rFonts w:ascii="Times New Roman" w:hAnsi="Times New Roman"/>
          <w:b/>
          <w:sz w:val="24"/>
          <w:szCs w:val="24"/>
          <w:lang w:eastAsia="uk-UA"/>
        </w:rPr>
        <w:t>7</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Pr>
          <w:rFonts w:ascii="Times New Roman" w:hAnsi="Times New Roman"/>
          <w:b/>
          <w:sz w:val="24"/>
          <w:szCs w:val="24"/>
          <w:lang w:eastAsia="uk-UA"/>
        </w:rPr>
        <w:t>)</w:t>
      </w:r>
      <w:r>
        <w:rPr>
          <w:rFonts w:ascii="Times New Roman" w:eastAsia="Times New Roman" w:hAnsi="Times New Roman"/>
          <w:sz w:val="24"/>
          <w:szCs w:val="24"/>
        </w:rPr>
        <w:t>;</w:t>
      </w:r>
    </w:p>
    <w:p w14:paraId="7F8A16B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w:t>
      </w:r>
    </w:p>
    <w:p w14:paraId="6F962333"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w:t>
      </w:r>
      <w:r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9 п. 47</w:t>
      </w:r>
      <w:r w:rsidRPr="00616DC4">
        <w:rPr>
          <w:rFonts w:ascii="Times New Roman" w:hAnsi="Times New Roman"/>
          <w:b/>
          <w:sz w:val="24"/>
          <w:szCs w:val="24"/>
          <w:lang w:eastAsia="uk-UA"/>
        </w:rPr>
        <w:t xml:space="preserve"> Особливостей</w:t>
      </w:r>
      <w:r w:rsidRPr="005C2F23">
        <w:rPr>
          <w:rFonts w:ascii="Times New Roman" w:hAnsi="Times New Roman"/>
        </w:rPr>
        <w:t>)</w:t>
      </w:r>
      <w:r w:rsidRPr="005C2F23">
        <w:rPr>
          <w:rFonts w:ascii="Times New Roman" w:eastAsia="Times New Roman" w:hAnsi="Times New Roman"/>
          <w:sz w:val="24"/>
          <w:szCs w:val="24"/>
        </w:rPr>
        <w:t>;</w:t>
      </w:r>
    </w:p>
    <w:p w14:paraId="6DD148B2" w14:textId="77777777" w:rsidR="004A635A" w:rsidRPr="005C2F23" w:rsidRDefault="004A635A" w:rsidP="004A635A">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0DEC788" w14:textId="77777777" w:rsidR="004A635A" w:rsidRDefault="004A635A" w:rsidP="004A635A">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Pr="005C2F23">
        <w:rPr>
          <w:rFonts w:ascii="Times New Roman" w:eastAsia="Times New Roman" w:hAnsi="Times New Roman"/>
          <w:sz w:val="24"/>
          <w:szCs w:val="24"/>
        </w:rPr>
        <w:t xml:space="preserve">) </w:t>
      </w:r>
      <w:r w:rsidRPr="005B6337">
        <w:rPr>
          <w:rFonts w:ascii="Times New Roman" w:eastAsia="Times New Roman" w:hAnsi="Times New Roman"/>
          <w:sz w:val="24"/>
          <w:szCs w:val="24"/>
        </w:rPr>
        <w:t>учасник процедури закупівлі або кінцевий</w:t>
      </w:r>
      <w:r>
        <w:rPr>
          <w:rFonts w:ascii="Times New Roman" w:eastAsia="Times New Roman" w:hAnsi="Times New Roman"/>
          <w:sz w:val="24"/>
          <w:szCs w:val="24"/>
        </w:rPr>
        <w:t xml:space="preserve"> </w:t>
      </w:r>
      <w:proofErr w:type="spellStart"/>
      <w:r w:rsidRPr="005B6337">
        <w:rPr>
          <w:rFonts w:ascii="Times New Roman" w:eastAsia="Times New Roman" w:hAnsi="Times New Roman"/>
          <w:sz w:val="24"/>
          <w:szCs w:val="24"/>
        </w:rPr>
        <w:t>бенефіціарний</w:t>
      </w:r>
      <w:proofErr w:type="spellEnd"/>
      <w:r w:rsidRPr="005B6337">
        <w:rPr>
          <w:rFonts w:ascii="Times New Roman" w:eastAsia="Times New Roman" w:hAnsi="Times New Roman"/>
          <w:sz w:val="24"/>
          <w:szCs w:val="24"/>
        </w:rPr>
        <w:t xml:space="preserve"> власн</w:t>
      </w:r>
      <w:r>
        <w:rPr>
          <w:rFonts w:ascii="Times New Roman" w:eastAsia="Times New Roman" w:hAnsi="Times New Roman"/>
          <w:sz w:val="24"/>
          <w:szCs w:val="24"/>
        </w:rPr>
        <w:t xml:space="preserve">ик, член або учасник (акціонер) </w:t>
      </w:r>
      <w:r w:rsidRPr="005B6337">
        <w:rPr>
          <w:rFonts w:ascii="Times New Roman" w:eastAsia="Times New Roman" w:hAnsi="Times New Roman"/>
          <w:sz w:val="24"/>
          <w:szCs w:val="24"/>
        </w:rPr>
        <w:t>юридичної особи —</w:t>
      </w:r>
      <w:r>
        <w:rPr>
          <w:rFonts w:ascii="Times New Roman" w:eastAsia="Times New Roman" w:hAnsi="Times New Roman"/>
          <w:sz w:val="24"/>
          <w:szCs w:val="24"/>
        </w:rPr>
        <w:t xml:space="preserve"> учасника процедури закупівлі є </w:t>
      </w:r>
      <w:r w:rsidRPr="005B6337">
        <w:rPr>
          <w:rFonts w:ascii="Times New Roman" w:eastAsia="Times New Roman" w:hAnsi="Times New Roman"/>
          <w:sz w:val="24"/>
          <w:szCs w:val="24"/>
        </w:rPr>
        <w:t>особою, до якої застосован</w:t>
      </w:r>
      <w:r>
        <w:rPr>
          <w:rFonts w:ascii="Times New Roman" w:eastAsia="Times New Roman" w:hAnsi="Times New Roman"/>
          <w:sz w:val="24"/>
          <w:szCs w:val="24"/>
        </w:rPr>
        <w:t xml:space="preserve">о санкцію у вигляді заборони на </w:t>
      </w:r>
      <w:r w:rsidRPr="005B6337">
        <w:rPr>
          <w:rFonts w:ascii="Times New Roman" w:eastAsia="Times New Roman" w:hAnsi="Times New Roman"/>
          <w:sz w:val="24"/>
          <w:szCs w:val="24"/>
        </w:rPr>
        <w:t>здійснення у неї публічних закупівель товарі</w:t>
      </w:r>
      <w:r>
        <w:rPr>
          <w:rFonts w:ascii="Times New Roman" w:eastAsia="Times New Roman" w:hAnsi="Times New Roman"/>
          <w:sz w:val="24"/>
          <w:szCs w:val="24"/>
        </w:rPr>
        <w:t xml:space="preserve">в, робіт і </w:t>
      </w:r>
      <w:r w:rsidRPr="005B6337">
        <w:rPr>
          <w:rFonts w:ascii="Times New Roman" w:eastAsia="Times New Roman" w:hAnsi="Times New Roman"/>
          <w:sz w:val="24"/>
          <w:szCs w:val="24"/>
        </w:rPr>
        <w:t>послуг згідно із Зако</w:t>
      </w:r>
      <w:r>
        <w:rPr>
          <w:rFonts w:ascii="Times New Roman" w:eastAsia="Times New Roman" w:hAnsi="Times New Roman"/>
          <w:sz w:val="24"/>
          <w:szCs w:val="24"/>
        </w:rPr>
        <w:t xml:space="preserve">ном України “Про санкції”, крім </w:t>
      </w:r>
      <w:r w:rsidRPr="005B6337">
        <w:rPr>
          <w:rFonts w:ascii="Times New Roman" w:eastAsia="Times New Roman" w:hAnsi="Times New Roman"/>
          <w:sz w:val="24"/>
          <w:szCs w:val="24"/>
        </w:rPr>
        <w:t>випадку, коли акт</w:t>
      </w:r>
      <w:r>
        <w:rPr>
          <w:rFonts w:ascii="Times New Roman" w:eastAsia="Times New Roman" w:hAnsi="Times New Roman"/>
          <w:sz w:val="24"/>
          <w:szCs w:val="24"/>
        </w:rPr>
        <w:t xml:space="preserve">иви такої особи в установленому </w:t>
      </w:r>
      <w:r w:rsidRPr="005B6337">
        <w:rPr>
          <w:rFonts w:ascii="Times New Roman" w:eastAsia="Times New Roman" w:hAnsi="Times New Roman"/>
          <w:sz w:val="24"/>
          <w:szCs w:val="24"/>
        </w:rPr>
        <w:t>законодавством порядку передані в управління АРМА;</w:t>
      </w:r>
    </w:p>
    <w:p w14:paraId="4D99716A" w14:textId="77777777" w:rsidR="004A635A" w:rsidRPr="005C2F23" w:rsidRDefault="004A635A" w:rsidP="004A635A">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12</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12A0D484" w14:textId="77777777" w:rsidR="004A635A" w:rsidRPr="005C2F23" w:rsidRDefault="004A635A" w:rsidP="004A635A">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Pr="005C2F23">
        <w:rPr>
          <w:rFonts w:ascii="Times New Roman" w:eastAsia="Times New Roman" w:hAnsi="Times New Roman"/>
          <w:sz w:val="24"/>
          <w:szCs w:val="24"/>
        </w:rPr>
        <w:t>) учасник процедури закупівлі /виконав свої зобов</w:t>
      </w:r>
      <w:r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sz w:val="24"/>
          <w:szCs w:val="24"/>
        </w:rPr>
        <w:t>/не співпрацював з Замовником/</w:t>
      </w:r>
      <w:r w:rsidRPr="005C2F23">
        <w:rPr>
          <w:rFonts w:ascii="Times New Roman" w:eastAsia="Times New Roman" w:hAnsi="Times New Roman"/>
          <w:b/>
          <w:sz w:val="24"/>
          <w:szCs w:val="24"/>
        </w:rPr>
        <w:t xml:space="preserve"> </w:t>
      </w:r>
      <w:r w:rsidRPr="005C2F23">
        <w:rPr>
          <w:rFonts w:ascii="Times New Roman" w:eastAsia="Times New Roman" w:hAnsi="Times New Roman"/>
          <w:i/>
          <w:color w:val="548DD4"/>
          <w:sz w:val="24"/>
          <w:szCs w:val="24"/>
        </w:rPr>
        <w:t>(відповідне зазначити)</w:t>
      </w:r>
      <w:r w:rsidRPr="005C2F23">
        <w:rPr>
          <w:rFonts w:ascii="Times New Roman" w:eastAsia="Times New Roman" w:hAnsi="Times New Roman"/>
          <w:b/>
          <w:color w:val="548DD4"/>
          <w:sz w:val="24"/>
          <w:szCs w:val="24"/>
        </w:rPr>
        <w:t xml:space="preserve"> </w:t>
      </w:r>
      <w:r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47 Особливостей</w:t>
      </w:r>
      <w:r w:rsidRPr="005C2F23">
        <w:rPr>
          <w:rFonts w:ascii="Times New Roman" w:eastAsia="Times New Roman" w:hAnsi="Times New Roman"/>
          <w:b/>
          <w:sz w:val="24"/>
          <w:szCs w:val="24"/>
        </w:rPr>
        <w:t>)**.</w:t>
      </w:r>
    </w:p>
    <w:p w14:paraId="3F0579BC" w14:textId="0330063C"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490166">
        <w:rPr>
          <w:rFonts w:ascii="Times New Roman" w:hAnsi="Times New Roman"/>
          <w:iCs/>
          <w:sz w:val="24"/>
          <w:szCs w:val="24"/>
          <w:lang w:eastAsia="uk-UA"/>
        </w:rPr>
        <w:t>4</w:t>
      </w:r>
      <w:r>
        <w:rPr>
          <w:rFonts w:ascii="Times New Roman" w:hAnsi="Times New Roman"/>
          <w:iCs/>
          <w:sz w:val="24"/>
          <w:szCs w:val="24"/>
          <w:lang w:eastAsia="uk-UA"/>
        </w:rPr>
        <w:t>р.</w:t>
      </w:r>
    </w:p>
    <w:p w14:paraId="501BFA76" w14:textId="77777777" w:rsidR="004A635A" w:rsidRPr="00A75015" w:rsidRDefault="004A635A" w:rsidP="004A635A">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B6FD8F3" w14:textId="77777777" w:rsidTr="00FC2B8D">
        <w:tc>
          <w:tcPr>
            <w:tcW w:w="3686" w:type="dxa"/>
            <w:hideMark/>
          </w:tcPr>
          <w:p w14:paraId="5C64608D" w14:textId="77777777" w:rsidR="004A635A" w:rsidRPr="00387C40" w:rsidRDefault="004A635A" w:rsidP="00FC2B8D">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1D8D95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4716A97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1CE2CE40"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440F3D46" w14:textId="77777777" w:rsidR="004A635A" w:rsidRPr="005C2F23" w:rsidRDefault="004A635A" w:rsidP="004A635A">
      <w:pPr>
        <w:spacing w:line="240" w:lineRule="auto"/>
        <w:jc w:val="both"/>
        <w:rPr>
          <w:rFonts w:ascii="Times New Roman" w:eastAsia="Times New Roman" w:hAnsi="Times New Roman"/>
          <w:i/>
          <w:sz w:val="20"/>
          <w:szCs w:val="20"/>
        </w:rPr>
      </w:pPr>
    </w:p>
    <w:p w14:paraId="17AE7FF9" w14:textId="77777777" w:rsidR="004A635A" w:rsidRPr="005C2F23" w:rsidRDefault="004A635A" w:rsidP="004A635A">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C702942" w14:textId="77777777" w:rsidR="004A635A" w:rsidRPr="005C2F23" w:rsidRDefault="004A635A" w:rsidP="004A635A">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пункту 47</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5EB8C7D" w14:textId="77777777" w:rsidR="004A635A" w:rsidRPr="005C2F23" w:rsidRDefault="004A635A" w:rsidP="004A635A">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08796424" w14:textId="77777777" w:rsidR="004A635A" w:rsidRPr="004C6A06" w:rsidRDefault="004A635A" w:rsidP="004A635A">
      <w:pPr>
        <w:tabs>
          <w:tab w:val="left" w:pos="0"/>
        </w:tabs>
        <w:spacing w:line="240" w:lineRule="auto"/>
        <w:jc w:val="both"/>
        <w:rPr>
          <w:rFonts w:ascii="Times New Roman" w:eastAsia="Times New Roman" w:hAnsi="Times New Roman"/>
          <w:sz w:val="24"/>
          <w:szCs w:val="24"/>
          <w:lang w:eastAsia="ar-SA"/>
        </w:rPr>
      </w:pPr>
    </w:p>
    <w:p w14:paraId="34036C8E" w14:textId="77777777" w:rsidR="004A635A" w:rsidRDefault="004A635A" w:rsidP="004A635A">
      <w:pPr>
        <w:spacing w:after="0" w:line="240" w:lineRule="auto"/>
        <w:rPr>
          <w:rFonts w:ascii="Times New Roman" w:eastAsia="Arial" w:hAnsi="Times New Roman"/>
          <w:b/>
          <w:i/>
          <w:color w:val="000000"/>
          <w:sz w:val="24"/>
          <w:szCs w:val="24"/>
          <w:lang w:eastAsia="ru-RU"/>
        </w:rPr>
      </w:pPr>
    </w:p>
    <w:p w14:paraId="02685543" w14:textId="77777777" w:rsidR="004A635A" w:rsidRDefault="004A635A" w:rsidP="004A635A">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779B9E5D" w14:textId="77777777" w:rsidR="004A635A" w:rsidRPr="00071DAD" w:rsidRDefault="004A635A" w:rsidP="004A635A">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28174A61" w14:textId="77777777" w:rsidR="004A635A" w:rsidRDefault="004A635A" w:rsidP="004A635A">
      <w:pPr>
        <w:spacing w:after="0"/>
        <w:ind w:right="282"/>
        <w:jc w:val="center"/>
        <w:rPr>
          <w:rFonts w:ascii="Times New Roman" w:eastAsia="Times New Roman" w:hAnsi="Times New Roman"/>
          <w:i/>
          <w:sz w:val="24"/>
          <w:szCs w:val="24"/>
        </w:rPr>
      </w:pPr>
    </w:p>
    <w:p w14:paraId="208D27B5" w14:textId="77777777" w:rsidR="004A635A" w:rsidRPr="0092316F" w:rsidRDefault="004A635A" w:rsidP="004A635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23914A2" w14:textId="77777777" w:rsidR="004A635A"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2D96870" w14:textId="77777777" w:rsidR="004A635A" w:rsidRPr="009E6DCD"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29886582" w14:textId="77777777" w:rsidR="004A635A" w:rsidRDefault="004A635A" w:rsidP="004A635A">
      <w:pPr>
        <w:tabs>
          <w:tab w:val="left" w:pos="3345"/>
        </w:tabs>
        <w:suppressAutoHyphens/>
        <w:spacing w:after="0" w:line="240" w:lineRule="auto"/>
        <w:rPr>
          <w:rFonts w:ascii="Times New Roman" w:hAnsi="Times New Roman"/>
          <w:b/>
          <w:sz w:val="24"/>
          <w:szCs w:val="24"/>
          <w:lang w:eastAsia="ar-SA"/>
        </w:rPr>
      </w:pPr>
    </w:p>
    <w:p w14:paraId="70AAF761" w14:textId="77777777" w:rsidR="004A635A" w:rsidRPr="00CA4433" w:rsidRDefault="004A635A" w:rsidP="004A635A">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9E12531" w14:textId="77777777" w:rsidR="004A635A" w:rsidRPr="00CA4433" w:rsidRDefault="004A635A" w:rsidP="004A635A">
      <w:pPr>
        <w:tabs>
          <w:tab w:val="left" w:pos="3345"/>
        </w:tabs>
        <w:suppressAutoHyphens/>
        <w:spacing w:after="0" w:line="240" w:lineRule="auto"/>
        <w:rPr>
          <w:rFonts w:ascii="Times New Roman" w:hAnsi="Times New Roman"/>
          <w:sz w:val="24"/>
          <w:szCs w:val="24"/>
          <w:lang w:eastAsia="ar-SA"/>
        </w:rPr>
      </w:pPr>
    </w:p>
    <w:p w14:paraId="7D5CCACC" w14:textId="77777777" w:rsidR="004A635A" w:rsidRPr="00CA4433" w:rsidRDefault="004A635A" w:rsidP="004A635A">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BDCF9EE" w14:textId="77777777" w:rsidR="004A635A" w:rsidRPr="00CA4433"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176D0930"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4D06354D"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0237B407" w14:textId="67CF17C1"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675734">
        <w:rPr>
          <w:rFonts w:ascii="Times New Roman" w:hAnsi="Times New Roman"/>
          <w:iCs/>
          <w:sz w:val="24"/>
          <w:szCs w:val="24"/>
          <w:lang w:eastAsia="uk-UA"/>
        </w:rPr>
        <w:t>4</w:t>
      </w:r>
      <w:r>
        <w:rPr>
          <w:rFonts w:ascii="Times New Roman" w:hAnsi="Times New Roman"/>
          <w:iCs/>
          <w:sz w:val="24"/>
          <w:szCs w:val="24"/>
          <w:lang w:eastAsia="uk-UA"/>
        </w:rPr>
        <w:t>р.</w:t>
      </w:r>
    </w:p>
    <w:p w14:paraId="2E0216FC" w14:textId="77777777" w:rsidR="004A635A" w:rsidRPr="00965707" w:rsidRDefault="004A635A" w:rsidP="004A635A">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4D05402" w14:textId="77777777" w:rsidTr="00FC2B8D">
        <w:tc>
          <w:tcPr>
            <w:tcW w:w="3686" w:type="dxa"/>
            <w:hideMark/>
          </w:tcPr>
          <w:p w14:paraId="21387BFF" w14:textId="77777777" w:rsidR="004A635A" w:rsidRPr="00387C40" w:rsidRDefault="004A635A" w:rsidP="00FC2B8D">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0EF9A3D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0ECCB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0733AE2A"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sectPr w:rsidR="004A635A" w:rsidRPr="00255F5F"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35C23" w14:textId="77777777" w:rsidR="00A4296A" w:rsidRDefault="00A4296A" w:rsidP="00C420E7">
      <w:pPr>
        <w:spacing w:after="0" w:line="240" w:lineRule="auto"/>
      </w:pPr>
      <w:r>
        <w:separator/>
      </w:r>
    </w:p>
  </w:endnote>
  <w:endnote w:type="continuationSeparator" w:id="0">
    <w:p w14:paraId="4A8E7907" w14:textId="77777777" w:rsidR="00A4296A" w:rsidRDefault="00A4296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8A5C2" w14:textId="77777777" w:rsidR="00A4296A" w:rsidRDefault="00A4296A" w:rsidP="00C420E7">
      <w:pPr>
        <w:spacing w:after="0" w:line="240" w:lineRule="auto"/>
      </w:pPr>
      <w:r>
        <w:separator/>
      </w:r>
    </w:p>
  </w:footnote>
  <w:footnote w:type="continuationSeparator" w:id="0">
    <w:p w14:paraId="0DCB5A34" w14:textId="77777777" w:rsidR="00A4296A" w:rsidRDefault="00A4296A"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D1C4" w14:textId="47B24C08" w:rsidR="00A4296A" w:rsidRPr="00C65E9F" w:rsidRDefault="00A4296A">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E00AD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15:restartNumberingAfterBreak="0">
    <w:nsid w:val="01FC53B1"/>
    <w:multiLevelType w:val="hybridMultilevel"/>
    <w:tmpl w:val="55AE7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15:restartNumberingAfterBreak="0">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7" w15:restartNumberingAfterBreak="0">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8"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3" w15:restartNumberingAfterBreak="0">
    <w:nsid w:val="2031315C"/>
    <w:multiLevelType w:val="hybridMultilevel"/>
    <w:tmpl w:val="B80658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5" w15:restartNumberingAfterBreak="0">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6" w15:restartNumberingAfterBreak="0">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0"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1"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3" w15:restartNumberingAfterBreak="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4" w15:restartNumberingAfterBreak="0">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5"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6" w15:restartNumberingAfterBreak="0">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7" w15:restartNumberingAfterBreak="0">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8"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9" w15:restartNumberingAfterBreak="0">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0" w15:restartNumberingAfterBreak="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1" w15:restartNumberingAfterBreak="0">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3" w15:restartNumberingAfterBreak="0">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5" w15:restartNumberingAfterBreak="0">
    <w:nsid w:val="75371657"/>
    <w:multiLevelType w:val="hybridMultilevel"/>
    <w:tmpl w:val="4AFE557C"/>
    <w:lvl w:ilvl="0" w:tplc="2A9044F6">
      <w:start w:val="1"/>
      <w:numFmt w:val="decimal"/>
      <w:lvlText w:val="%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20"/>
  </w:num>
  <w:num w:numId="2">
    <w:abstractNumId w:val="9"/>
  </w:num>
  <w:num w:numId="3">
    <w:abstractNumId w:val="10"/>
  </w:num>
  <w:num w:numId="4">
    <w:abstractNumId w:val="11"/>
  </w:num>
  <w:num w:numId="5">
    <w:abstractNumId w:val="8"/>
  </w:num>
  <w:num w:numId="6">
    <w:abstractNumId w:val="32"/>
  </w:num>
  <w:num w:numId="7">
    <w:abstractNumId w:val="28"/>
  </w:num>
  <w:num w:numId="8">
    <w:abstractNumId w:val="4"/>
  </w:num>
  <w:num w:numId="9">
    <w:abstractNumId w:val="27"/>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6"/>
  </w:num>
  <w:num w:numId="12">
    <w:abstractNumId w:val="19"/>
  </w:num>
  <w:num w:numId="13">
    <w:abstractNumId w:val="12"/>
  </w:num>
  <w:num w:numId="14">
    <w:abstractNumId w:val="36"/>
  </w:num>
  <w:num w:numId="15">
    <w:abstractNumId w:val="29"/>
  </w:num>
  <w:num w:numId="16">
    <w:abstractNumId w:val="22"/>
  </w:num>
  <w:num w:numId="17">
    <w:abstractNumId w:val="6"/>
  </w:num>
  <w:num w:numId="18">
    <w:abstractNumId w:val="2"/>
  </w:num>
  <w:num w:numId="19">
    <w:abstractNumId w:val="15"/>
  </w:num>
  <w:num w:numId="20">
    <w:abstractNumId w:val="23"/>
  </w:num>
  <w:num w:numId="21">
    <w:abstractNumId w:val="1"/>
  </w:num>
  <w:num w:numId="22">
    <w:abstractNumId w:val="21"/>
  </w:num>
  <w:num w:numId="23">
    <w:abstractNumId w:val="7"/>
  </w:num>
  <w:num w:numId="24">
    <w:abstractNumId w:val="14"/>
  </w:num>
  <w:num w:numId="25">
    <w:abstractNumId w:val="30"/>
  </w:num>
  <w:num w:numId="26">
    <w:abstractNumId w:val="24"/>
  </w:num>
  <w:num w:numId="27">
    <w:abstractNumId w:val="34"/>
  </w:num>
  <w:num w:numId="28">
    <w:abstractNumId w:val="17"/>
  </w:num>
  <w:num w:numId="2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7"/>
  </w:num>
  <w:num w:numId="32">
    <w:abstractNumId w:val="5"/>
  </w:num>
  <w:num w:numId="33">
    <w:abstractNumId w:val="3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25"/>
    <w:lvlOverride w:ilvl="0">
      <w:startOverride w:val="1"/>
    </w:lvlOverride>
  </w:num>
  <w:num w:numId="38">
    <w:abstractNumId w:val="3"/>
  </w:num>
  <w:num w:numId="39">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0EA"/>
    <w:rsid w:val="000011DC"/>
    <w:rsid w:val="0000185D"/>
    <w:rsid w:val="00002AED"/>
    <w:rsid w:val="00003EB5"/>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41B5"/>
    <w:rsid w:val="0001517A"/>
    <w:rsid w:val="000155A9"/>
    <w:rsid w:val="0001665E"/>
    <w:rsid w:val="00016E15"/>
    <w:rsid w:val="00017A29"/>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25BA"/>
    <w:rsid w:val="00033482"/>
    <w:rsid w:val="00033A65"/>
    <w:rsid w:val="0003413F"/>
    <w:rsid w:val="00034FCB"/>
    <w:rsid w:val="0003570E"/>
    <w:rsid w:val="00036651"/>
    <w:rsid w:val="000369C5"/>
    <w:rsid w:val="000370F3"/>
    <w:rsid w:val="000371D3"/>
    <w:rsid w:val="00037F66"/>
    <w:rsid w:val="00041C26"/>
    <w:rsid w:val="00042E19"/>
    <w:rsid w:val="00043F23"/>
    <w:rsid w:val="0004411D"/>
    <w:rsid w:val="000447E5"/>
    <w:rsid w:val="000449B4"/>
    <w:rsid w:val="00045409"/>
    <w:rsid w:val="00045B7F"/>
    <w:rsid w:val="00052D10"/>
    <w:rsid w:val="0005330F"/>
    <w:rsid w:val="00053851"/>
    <w:rsid w:val="00053919"/>
    <w:rsid w:val="00053CD7"/>
    <w:rsid w:val="000559A8"/>
    <w:rsid w:val="00055F8F"/>
    <w:rsid w:val="0005650A"/>
    <w:rsid w:val="00056CFC"/>
    <w:rsid w:val="00056DD3"/>
    <w:rsid w:val="00057810"/>
    <w:rsid w:val="0006074E"/>
    <w:rsid w:val="00060C40"/>
    <w:rsid w:val="00060D65"/>
    <w:rsid w:val="000613DC"/>
    <w:rsid w:val="00063D99"/>
    <w:rsid w:val="00064B5F"/>
    <w:rsid w:val="000651C0"/>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77C2B"/>
    <w:rsid w:val="00080246"/>
    <w:rsid w:val="000824C7"/>
    <w:rsid w:val="00082CF9"/>
    <w:rsid w:val="000830E3"/>
    <w:rsid w:val="00083E02"/>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0F61"/>
    <w:rsid w:val="000B130E"/>
    <w:rsid w:val="000B1BA1"/>
    <w:rsid w:val="000B1E3F"/>
    <w:rsid w:val="000B2279"/>
    <w:rsid w:val="000B2500"/>
    <w:rsid w:val="000B33B6"/>
    <w:rsid w:val="000B349A"/>
    <w:rsid w:val="000B3B1A"/>
    <w:rsid w:val="000B421D"/>
    <w:rsid w:val="000B4668"/>
    <w:rsid w:val="000B4728"/>
    <w:rsid w:val="000B4E12"/>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1D2C"/>
    <w:rsid w:val="000D2019"/>
    <w:rsid w:val="000D35B9"/>
    <w:rsid w:val="000D3634"/>
    <w:rsid w:val="000D41AD"/>
    <w:rsid w:val="000D4F26"/>
    <w:rsid w:val="000D5269"/>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1BA"/>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19C"/>
    <w:rsid w:val="00107226"/>
    <w:rsid w:val="00107969"/>
    <w:rsid w:val="001103BB"/>
    <w:rsid w:val="00110BD7"/>
    <w:rsid w:val="001117D0"/>
    <w:rsid w:val="00111EEB"/>
    <w:rsid w:val="00112474"/>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5081E"/>
    <w:rsid w:val="0015090C"/>
    <w:rsid w:val="001523AA"/>
    <w:rsid w:val="0015250C"/>
    <w:rsid w:val="00154251"/>
    <w:rsid w:val="001543C9"/>
    <w:rsid w:val="0015443D"/>
    <w:rsid w:val="00154B0C"/>
    <w:rsid w:val="00154E50"/>
    <w:rsid w:val="00155785"/>
    <w:rsid w:val="00155CF8"/>
    <w:rsid w:val="0015620C"/>
    <w:rsid w:val="00157006"/>
    <w:rsid w:val="00157B50"/>
    <w:rsid w:val="00157F2F"/>
    <w:rsid w:val="0016050D"/>
    <w:rsid w:val="00160EA1"/>
    <w:rsid w:val="00161EBF"/>
    <w:rsid w:val="00162F6C"/>
    <w:rsid w:val="001633F8"/>
    <w:rsid w:val="00163610"/>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4A4E"/>
    <w:rsid w:val="00174DCF"/>
    <w:rsid w:val="00176321"/>
    <w:rsid w:val="001764A0"/>
    <w:rsid w:val="00176BB6"/>
    <w:rsid w:val="00176F80"/>
    <w:rsid w:val="00177132"/>
    <w:rsid w:val="0018033F"/>
    <w:rsid w:val="00180699"/>
    <w:rsid w:val="001806FB"/>
    <w:rsid w:val="001816BD"/>
    <w:rsid w:val="00181A16"/>
    <w:rsid w:val="0018333D"/>
    <w:rsid w:val="001855F9"/>
    <w:rsid w:val="001860BE"/>
    <w:rsid w:val="001867E6"/>
    <w:rsid w:val="00187053"/>
    <w:rsid w:val="0019002B"/>
    <w:rsid w:val="00190C9F"/>
    <w:rsid w:val="00190D51"/>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879"/>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48F5"/>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74B"/>
    <w:rsid w:val="00224ED6"/>
    <w:rsid w:val="002253EF"/>
    <w:rsid w:val="00226042"/>
    <w:rsid w:val="00226372"/>
    <w:rsid w:val="0022676D"/>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85C"/>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67485"/>
    <w:rsid w:val="00267A4B"/>
    <w:rsid w:val="00270A30"/>
    <w:rsid w:val="00271BE8"/>
    <w:rsid w:val="002723C2"/>
    <w:rsid w:val="00272F53"/>
    <w:rsid w:val="0027334D"/>
    <w:rsid w:val="00274871"/>
    <w:rsid w:val="00275812"/>
    <w:rsid w:val="00275F52"/>
    <w:rsid w:val="0027659D"/>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1E3C"/>
    <w:rsid w:val="002938A7"/>
    <w:rsid w:val="00294890"/>
    <w:rsid w:val="00294928"/>
    <w:rsid w:val="00295DDA"/>
    <w:rsid w:val="00296BB0"/>
    <w:rsid w:val="00297068"/>
    <w:rsid w:val="00297362"/>
    <w:rsid w:val="00297DF9"/>
    <w:rsid w:val="002A0A5A"/>
    <w:rsid w:val="002A169A"/>
    <w:rsid w:val="002A1A90"/>
    <w:rsid w:val="002A1B76"/>
    <w:rsid w:val="002A2160"/>
    <w:rsid w:val="002A278B"/>
    <w:rsid w:val="002A2F82"/>
    <w:rsid w:val="002A33BD"/>
    <w:rsid w:val="002A54A9"/>
    <w:rsid w:val="002A63B9"/>
    <w:rsid w:val="002A7470"/>
    <w:rsid w:val="002B1845"/>
    <w:rsid w:val="002B18FA"/>
    <w:rsid w:val="002B1997"/>
    <w:rsid w:val="002B22D2"/>
    <w:rsid w:val="002B2906"/>
    <w:rsid w:val="002B46B5"/>
    <w:rsid w:val="002B4C23"/>
    <w:rsid w:val="002B5C71"/>
    <w:rsid w:val="002B5D7F"/>
    <w:rsid w:val="002B6A0D"/>
    <w:rsid w:val="002B6F2E"/>
    <w:rsid w:val="002C0589"/>
    <w:rsid w:val="002C0769"/>
    <w:rsid w:val="002C17A1"/>
    <w:rsid w:val="002C1C57"/>
    <w:rsid w:val="002C2EDE"/>
    <w:rsid w:val="002C2FDB"/>
    <w:rsid w:val="002C33D0"/>
    <w:rsid w:val="002C43C7"/>
    <w:rsid w:val="002C47C6"/>
    <w:rsid w:val="002C526A"/>
    <w:rsid w:val="002C64E0"/>
    <w:rsid w:val="002C68F3"/>
    <w:rsid w:val="002C701D"/>
    <w:rsid w:val="002C7B92"/>
    <w:rsid w:val="002C7B96"/>
    <w:rsid w:val="002C7E56"/>
    <w:rsid w:val="002D1441"/>
    <w:rsid w:val="002D1AFD"/>
    <w:rsid w:val="002D3C2F"/>
    <w:rsid w:val="002D4F35"/>
    <w:rsid w:val="002D55BB"/>
    <w:rsid w:val="002D6105"/>
    <w:rsid w:val="002E0220"/>
    <w:rsid w:val="002E0481"/>
    <w:rsid w:val="002E04E0"/>
    <w:rsid w:val="002E0A78"/>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88E"/>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1F4F"/>
    <w:rsid w:val="00323528"/>
    <w:rsid w:val="0032408E"/>
    <w:rsid w:val="00325EC5"/>
    <w:rsid w:val="0032697F"/>
    <w:rsid w:val="00326CE9"/>
    <w:rsid w:val="00327E30"/>
    <w:rsid w:val="00330899"/>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D8D"/>
    <w:rsid w:val="00370E79"/>
    <w:rsid w:val="003717D2"/>
    <w:rsid w:val="003720F3"/>
    <w:rsid w:val="003721FC"/>
    <w:rsid w:val="00372A1B"/>
    <w:rsid w:val="003734B3"/>
    <w:rsid w:val="00373985"/>
    <w:rsid w:val="003747E2"/>
    <w:rsid w:val="00374DBD"/>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AC"/>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476"/>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7FE"/>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B81"/>
    <w:rsid w:val="00415EF7"/>
    <w:rsid w:val="00415FDF"/>
    <w:rsid w:val="004167B4"/>
    <w:rsid w:val="0041692F"/>
    <w:rsid w:val="0041790C"/>
    <w:rsid w:val="00420B92"/>
    <w:rsid w:val="004212EC"/>
    <w:rsid w:val="00421D72"/>
    <w:rsid w:val="004233E5"/>
    <w:rsid w:val="00423DF8"/>
    <w:rsid w:val="00425B36"/>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33E7"/>
    <w:rsid w:val="004740AA"/>
    <w:rsid w:val="004748E0"/>
    <w:rsid w:val="004751D6"/>
    <w:rsid w:val="00475496"/>
    <w:rsid w:val="0047670E"/>
    <w:rsid w:val="00476D1D"/>
    <w:rsid w:val="00480E6A"/>
    <w:rsid w:val="004817E6"/>
    <w:rsid w:val="00481EAE"/>
    <w:rsid w:val="004821F5"/>
    <w:rsid w:val="00482A7B"/>
    <w:rsid w:val="00483C44"/>
    <w:rsid w:val="00484C17"/>
    <w:rsid w:val="004853D8"/>
    <w:rsid w:val="00485796"/>
    <w:rsid w:val="0049016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635A"/>
    <w:rsid w:val="004A7C72"/>
    <w:rsid w:val="004B048F"/>
    <w:rsid w:val="004B057C"/>
    <w:rsid w:val="004B06EB"/>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370"/>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4E64"/>
    <w:rsid w:val="004E52D0"/>
    <w:rsid w:val="004E5DEB"/>
    <w:rsid w:val="004E6221"/>
    <w:rsid w:val="004E66FF"/>
    <w:rsid w:val="004E746C"/>
    <w:rsid w:val="004F03BA"/>
    <w:rsid w:val="004F10FC"/>
    <w:rsid w:val="004F1A43"/>
    <w:rsid w:val="004F1BB8"/>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AE"/>
    <w:rsid w:val="00505D41"/>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2D96"/>
    <w:rsid w:val="00553346"/>
    <w:rsid w:val="005537DF"/>
    <w:rsid w:val="00553890"/>
    <w:rsid w:val="00554AAC"/>
    <w:rsid w:val="00555DD3"/>
    <w:rsid w:val="00557828"/>
    <w:rsid w:val="0056105A"/>
    <w:rsid w:val="00561CE8"/>
    <w:rsid w:val="005624F6"/>
    <w:rsid w:val="00562F7F"/>
    <w:rsid w:val="00563F08"/>
    <w:rsid w:val="00564429"/>
    <w:rsid w:val="00566C33"/>
    <w:rsid w:val="00566C3E"/>
    <w:rsid w:val="00567B2F"/>
    <w:rsid w:val="00567E6F"/>
    <w:rsid w:val="0057069F"/>
    <w:rsid w:val="00570F45"/>
    <w:rsid w:val="005713FE"/>
    <w:rsid w:val="0057159E"/>
    <w:rsid w:val="00572445"/>
    <w:rsid w:val="005741EB"/>
    <w:rsid w:val="00575DB5"/>
    <w:rsid w:val="00576A25"/>
    <w:rsid w:val="00577042"/>
    <w:rsid w:val="0058059A"/>
    <w:rsid w:val="00581BDC"/>
    <w:rsid w:val="00583D12"/>
    <w:rsid w:val="00585730"/>
    <w:rsid w:val="0058663A"/>
    <w:rsid w:val="00587C93"/>
    <w:rsid w:val="00592306"/>
    <w:rsid w:val="005927E5"/>
    <w:rsid w:val="0059294A"/>
    <w:rsid w:val="005929E4"/>
    <w:rsid w:val="00592B23"/>
    <w:rsid w:val="00593DE7"/>
    <w:rsid w:val="00594CF5"/>
    <w:rsid w:val="00595CFC"/>
    <w:rsid w:val="00595F8C"/>
    <w:rsid w:val="005963FA"/>
    <w:rsid w:val="00596945"/>
    <w:rsid w:val="00596B61"/>
    <w:rsid w:val="00596E4F"/>
    <w:rsid w:val="00597EEA"/>
    <w:rsid w:val="005A09C9"/>
    <w:rsid w:val="005A0B24"/>
    <w:rsid w:val="005A0E70"/>
    <w:rsid w:val="005A1E16"/>
    <w:rsid w:val="005A306D"/>
    <w:rsid w:val="005A4A9B"/>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6C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59D7"/>
    <w:rsid w:val="005D699E"/>
    <w:rsid w:val="005D72CA"/>
    <w:rsid w:val="005E0715"/>
    <w:rsid w:val="005E0F60"/>
    <w:rsid w:val="005E0FD3"/>
    <w:rsid w:val="005E2A04"/>
    <w:rsid w:val="005E326F"/>
    <w:rsid w:val="005E3FD6"/>
    <w:rsid w:val="005E48B9"/>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5146"/>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5295"/>
    <w:rsid w:val="00666C84"/>
    <w:rsid w:val="00666CEC"/>
    <w:rsid w:val="0067026D"/>
    <w:rsid w:val="006708CB"/>
    <w:rsid w:val="00671B29"/>
    <w:rsid w:val="00671BBD"/>
    <w:rsid w:val="00673132"/>
    <w:rsid w:val="00673320"/>
    <w:rsid w:val="0067458B"/>
    <w:rsid w:val="00674DC7"/>
    <w:rsid w:val="00675734"/>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16E"/>
    <w:rsid w:val="0068778E"/>
    <w:rsid w:val="00687C2E"/>
    <w:rsid w:val="006900FF"/>
    <w:rsid w:val="0069084C"/>
    <w:rsid w:val="0069307B"/>
    <w:rsid w:val="006938EA"/>
    <w:rsid w:val="00694FAF"/>
    <w:rsid w:val="00695971"/>
    <w:rsid w:val="00697DB7"/>
    <w:rsid w:val="00697F53"/>
    <w:rsid w:val="006A0DFC"/>
    <w:rsid w:val="006A1157"/>
    <w:rsid w:val="006A1DEF"/>
    <w:rsid w:val="006A270C"/>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1F11"/>
    <w:rsid w:val="006C2196"/>
    <w:rsid w:val="006C24DD"/>
    <w:rsid w:val="006C2F82"/>
    <w:rsid w:val="006C3A6A"/>
    <w:rsid w:val="006C4279"/>
    <w:rsid w:val="006C5227"/>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24D"/>
    <w:rsid w:val="006E1A8F"/>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3DF"/>
    <w:rsid w:val="00721C65"/>
    <w:rsid w:val="00722C6D"/>
    <w:rsid w:val="00723104"/>
    <w:rsid w:val="007235FC"/>
    <w:rsid w:val="0072396E"/>
    <w:rsid w:val="00723CD7"/>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66C7"/>
    <w:rsid w:val="007474FD"/>
    <w:rsid w:val="00747BAC"/>
    <w:rsid w:val="007509D2"/>
    <w:rsid w:val="0075157D"/>
    <w:rsid w:val="007518CE"/>
    <w:rsid w:val="007518E8"/>
    <w:rsid w:val="00752030"/>
    <w:rsid w:val="007528C0"/>
    <w:rsid w:val="00752E31"/>
    <w:rsid w:val="0075340D"/>
    <w:rsid w:val="0075396C"/>
    <w:rsid w:val="00755224"/>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0C11"/>
    <w:rsid w:val="007810F5"/>
    <w:rsid w:val="007811A7"/>
    <w:rsid w:val="00782C2F"/>
    <w:rsid w:val="0078310B"/>
    <w:rsid w:val="00784A0E"/>
    <w:rsid w:val="00784A74"/>
    <w:rsid w:val="00784D2E"/>
    <w:rsid w:val="0078535E"/>
    <w:rsid w:val="0078587B"/>
    <w:rsid w:val="00786B3C"/>
    <w:rsid w:val="00786C09"/>
    <w:rsid w:val="00786E94"/>
    <w:rsid w:val="00787721"/>
    <w:rsid w:val="00787840"/>
    <w:rsid w:val="00787CA8"/>
    <w:rsid w:val="00790E15"/>
    <w:rsid w:val="0079141C"/>
    <w:rsid w:val="00791583"/>
    <w:rsid w:val="00791BED"/>
    <w:rsid w:val="00791C25"/>
    <w:rsid w:val="00792E49"/>
    <w:rsid w:val="00793864"/>
    <w:rsid w:val="00793AEE"/>
    <w:rsid w:val="00793CA4"/>
    <w:rsid w:val="00795D30"/>
    <w:rsid w:val="00796018"/>
    <w:rsid w:val="007978E1"/>
    <w:rsid w:val="007A0853"/>
    <w:rsid w:val="007A177F"/>
    <w:rsid w:val="007A1DA4"/>
    <w:rsid w:val="007A1EBA"/>
    <w:rsid w:val="007A212B"/>
    <w:rsid w:val="007A241A"/>
    <w:rsid w:val="007A241C"/>
    <w:rsid w:val="007A2C71"/>
    <w:rsid w:val="007A2F6C"/>
    <w:rsid w:val="007A3143"/>
    <w:rsid w:val="007A31E5"/>
    <w:rsid w:val="007A3EA8"/>
    <w:rsid w:val="007A4C10"/>
    <w:rsid w:val="007A544D"/>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32B"/>
    <w:rsid w:val="007C7DFD"/>
    <w:rsid w:val="007C7F60"/>
    <w:rsid w:val="007D050E"/>
    <w:rsid w:val="007D1E4C"/>
    <w:rsid w:val="007D373A"/>
    <w:rsid w:val="007D52EA"/>
    <w:rsid w:val="007D5AB0"/>
    <w:rsid w:val="007D630B"/>
    <w:rsid w:val="007D6E55"/>
    <w:rsid w:val="007D7E23"/>
    <w:rsid w:val="007E00BD"/>
    <w:rsid w:val="007E0639"/>
    <w:rsid w:val="007E06CE"/>
    <w:rsid w:val="007E084C"/>
    <w:rsid w:val="007E0FE9"/>
    <w:rsid w:val="007E101B"/>
    <w:rsid w:val="007E10CD"/>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7D1"/>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5EE9"/>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AEE"/>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82"/>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1ADF"/>
    <w:rsid w:val="008A203D"/>
    <w:rsid w:val="008A2357"/>
    <w:rsid w:val="008A263F"/>
    <w:rsid w:val="008A2DDD"/>
    <w:rsid w:val="008A2F92"/>
    <w:rsid w:val="008A3C96"/>
    <w:rsid w:val="008A4FD7"/>
    <w:rsid w:val="008A50EE"/>
    <w:rsid w:val="008A5175"/>
    <w:rsid w:val="008A5288"/>
    <w:rsid w:val="008A6215"/>
    <w:rsid w:val="008A7E71"/>
    <w:rsid w:val="008B1309"/>
    <w:rsid w:val="008B14C5"/>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0353"/>
    <w:rsid w:val="008D17D2"/>
    <w:rsid w:val="008D1C32"/>
    <w:rsid w:val="008D1DB6"/>
    <w:rsid w:val="008D2318"/>
    <w:rsid w:val="008D2B4F"/>
    <w:rsid w:val="008D2B71"/>
    <w:rsid w:val="008D2CD9"/>
    <w:rsid w:val="008D34DC"/>
    <w:rsid w:val="008D5D67"/>
    <w:rsid w:val="008D666F"/>
    <w:rsid w:val="008D690A"/>
    <w:rsid w:val="008D69E6"/>
    <w:rsid w:val="008D6C92"/>
    <w:rsid w:val="008D732F"/>
    <w:rsid w:val="008E0001"/>
    <w:rsid w:val="008E01A5"/>
    <w:rsid w:val="008E01FC"/>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34"/>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39"/>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521"/>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4E4E"/>
    <w:rsid w:val="00985E5C"/>
    <w:rsid w:val="00986194"/>
    <w:rsid w:val="00986573"/>
    <w:rsid w:val="0098673F"/>
    <w:rsid w:val="0099058C"/>
    <w:rsid w:val="00991D93"/>
    <w:rsid w:val="0099245B"/>
    <w:rsid w:val="009925C3"/>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43B"/>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F00AC"/>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5E72"/>
    <w:rsid w:val="00A065C6"/>
    <w:rsid w:val="00A06F30"/>
    <w:rsid w:val="00A07555"/>
    <w:rsid w:val="00A075BD"/>
    <w:rsid w:val="00A07B51"/>
    <w:rsid w:val="00A07CC0"/>
    <w:rsid w:val="00A10199"/>
    <w:rsid w:val="00A101A1"/>
    <w:rsid w:val="00A105B5"/>
    <w:rsid w:val="00A124DA"/>
    <w:rsid w:val="00A12B19"/>
    <w:rsid w:val="00A12C9F"/>
    <w:rsid w:val="00A12D7E"/>
    <w:rsid w:val="00A1325B"/>
    <w:rsid w:val="00A132DD"/>
    <w:rsid w:val="00A13761"/>
    <w:rsid w:val="00A13BE1"/>
    <w:rsid w:val="00A14852"/>
    <w:rsid w:val="00A15B76"/>
    <w:rsid w:val="00A16C1B"/>
    <w:rsid w:val="00A209DB"/>
    <w:rsid w:val="00A21D67"/>
    <w:rsid w:val="00A22255"/>
    <w:rsid w:val="00A22618"/>
    <w:rsid w:val="00A22981"/>
    <w:rsid w:val="00A233A1"/>
    <w:rsid w:val="00A23869"/>
    <w:rsid w:val="00A23FC5"/>
    <w:rsid w:val="00A241AE"/>
    <w:rsid w:val="00A247D0"/>
    <w:rsid w:val="00A251B9"/>
    <w:rsid w:val="00A303F7"/>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37707"/>
    <w:rsid w:val="00A40388"/>
    <w:rsid w:val="00A407BE"/>
    <w:rsid w:val="00A40A39"/>
    <w:rsid w:val="00A41056"/>
    <w:rsid w:val="00A411E5"/>
    <w:rsid w:val="00A426E7"/>
    <w:rsid w:val="00A427DC"/>
    <w:rsid w:val="00A4296A"/>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31C"/>
    <w:rsid w:val="00A734BB"/>
    <w:rsid w:val="00A7411F"/>
    <w:rsid w:val="00A7471D"/>
    <w:rsid w:val="00A75015"/>
    <w:rsid w:val="00A775C9"/>
    <w:rsid w:val="00A77627"/>
    <w:rsid w:val="00A77675"/>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D7CEB"/>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0B1D"/>
    <w:rsid w:val="00B31748"/>
    <w:rsid w:val="00B31CF7"/>
    <w:rsid w:val="00B320EA"/>
    <w:rsid w:val="00B32287"/>
    <w:rsid w:val="00B32EB4"/>
    <w:rsid w:val="00B32EB9"/>
    <w:rsid w:val="00B33942"/>
    <w:rsid w:val="00B346E0"/>
    <w:rsid w:val="00B34E2A"/>
    <w:rsid w:val="00B35BEF"/>
    <w:rsid w:val="00B35D18"/>
    <w:rsid w:val="00B363DA"/>
    <w:rsid w:val="00B36CD3"/>
    <w:rsid w:val="00B3734E"/>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5FB4"/>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52A"/>
    <w:rsid w:val="00B74A48"/>
    <w:rsid w:val="00B74C07"/>
    <w:rsid w:val="00B760B2"/>
    <w:rsid w:val="00B7695C"/>
    <w:rsid w:val="00B772BA"/>
    <w:rsid w:val="00B773A9"/>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42E5"/>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28A1"/>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434"/>
    <w:rsid w:val="00C34B4D"/>
    <w:rsid w:val="00C35760"/>
    <w:rsid w:val="00C36935"/>
    <w:rsid w:val="00C37B0A"/>
    <w:rsid w:val="00C37E70"/>
    <w:rsid w:val="00C402BD"/>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1F1"/>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7A1"/>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0324"/>
    <w:rsid w:val="00C910E3"/>
    <w:rsid w:val="00C911ED"/>
    <w:rsid w:val="00C922EB"/>
    <w:rsid w:val="00C927B7"/>
    <w:rsid w:val="00C92DC3"/>
    <w:rsid w:val="00C93195"/>
    <w:rsid w:val="00C93A80"/>
    <w:rsid w:val="00C93D51"/>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205A"/>
    <w:rsid w:val="00CE2E71"/>
    <w:rsid w:val="00CE3278"/>
    <w:rsid w:val="00CE32B3"/>
    <w:rsid w:val="00CE54AC"/>
    <w:rsid w:val="00CE586D"/>
    <w:rsid w:val="00CF094B"/>
    <w:rsid w:val="00CF11AD"/>
    <w:rsid w:val="00CF1A20"/>
    <w:rsid w:val="00CF2197"/>
    <w:rsid w:val="00CF2539"/>
    <w:rsid w:val="00CF2C9A"/>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48F"/>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294"/>
    <w:rsid w:val="00D57711"/>
    <w:rsid w:val="00D57D0F"/>
    <w:rsid w:val="00D60ED8"/>
    <w:rsid w:val="00D60FFC"/>
    <w:rsid w:val="00D61384"/>
    <w:rsid w:val="00D625B4"/>
    <w:rsid w:val="00D62E15"/>
    <w:rsid w:val="00D6360B"/>
    <w:rsid w:val="00D640A1"/>
    <w:rsid w:val="00D648EC"/>
    <w:rsid w:val="00D64AC5"/>
    <w:rsid w:val="00D64B49"/>
    <w:rsid w:val="00D66800"/>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6B27"/>
    <w:rsid w:val="00D97108"/>
    <w:rsid w:val="00D97A5B"/>
    <w:rsid w:val="00DA1A35"/>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2C04"/>
    <w:rsid w:val="00DE304E"/>
    <w:rsid w:val="00DE3716"/>
    <w:rsid w:val="00DE39AA"/>
    <w:rsid w:val="00DE46B6"/>
    <w:rsid w:val="00DE4B55"/>
    <w:rsid w:val="00DE50F0"/>
    <w:rsid w:val="00DE55CD"/>
    <w:rsid w:val="00DE6369"/>
    <w:rsid w:val="00DE6C92"/>
    <w:rsid w:val="00DF05F9"/>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A34"/>
    <w:rsid w:val="00E33E72"/>
    <w:rsid w:val="00E3417A"/>
    <w:rsid w:val="00E34BAA"/>
    <w:rsid w:val="00E3512E"/>
    <w:rsid w:val="00E35ADE"/>
    <w:rsid w:val="00E3619C"/>
    <w:rsid w:val="00E36977"/>
    <w:rsid w:val="00E36ACA"/>
    <w:rsid w:val="00E3740C"/>
    <w:rsid w:val="00E37526"/>
    <w:rsid w:val="00E411BB"/>
    <w:rsid w:val="00E413FB"/>
    <w:rsid w:val="00E42122"/>
    <w:rsid w:val="00E42126"/>
    <w:rsid w:val="00E43012"/>
    <w:rsid w:val="00E443E4"/>
    <w:rsid w:val="00E45335"/>
    <w:rsid w:val="00E45F99"/>
    <w:rsid w:val="00E470F0"/>
    <w:rsid w:val="00E47BF0"/>
    <w:rsid w:val="00E50540"/>
    <w:rsid w:val="00E507D7"/>
    <w:rsid w:val="00E50881"/>
    <w:rsid w:val="00E50930"/>
    <w:rsid w:val="00E53084"/>
    <w:rsid w:val="00E55657"/>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284D"/>
    <w:rsid w:val="00E93C45"/>
    <w:rsid w:val="00E93FE6"/>
    <w:rsid w:val="00E941C7"/>
    <w:rsid w:val="00E94820"/>
    <w:rsid w:val="00E954B5"/>
    <w:rsid w:val="00E95618"/>
    <w:rsid w:val="00E9659C"/>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6A99"/>
    <w:rsid w:val="00EA716E"/>
    <w:rsid w:val="00EA7335"/>
    <w:rsid w:val="00EA7473"/>
    <w:rsid w:val="00EA795B"/>
    <w:rsid w:val="00EB023E"/>
    <w:rsid w:val="00EB038C"/>
    <w:rsid w:val="00EB1E7A"/>
    <w:rsid w:val="00EB2106"/>
    <w:rsid w:val="00EB2B85"/>
    <w:rsid w:val="00EB2F43"/>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6F4"/>
    <w:rsid w:val="00EE083A"/>
    <w:rsid w:val="00EE1CFE"/>
    <w:rsid w:val="00EE2FD7"/>
    <w:rsid w:val="00EE34A5"/>
    <w:rsid w:val="00EE3705"/>
    <w:rsid w:val="00EE3C14"/>
    <w:rsid w:val="00EE3DE8"/>
    <w:rsid w:val="00EE454B"/>
    <w:rsid w:val="00EE4A9F"/>
    <w:rsid w:val="00EE4EAB"/>
    <w:rsid w:val="00EE5198"/>
    <w:rsid w:val="00EE5F58"/>
    <w:rsid w:val="00EE6BD2"/>
    <w:rsid w:val="00EE7344"/>
    <w:rsid w:val="00EF27AB"/>
    <w:rsid w:val="00EF3892"/>
    <w:rsid w:val="00EF3BF8"/>
    <w:rsid w:val="00EF4975"/>
    <w:rsid w:val="00EF4C24"/>
    <w:rsid w:val="00EF4DE3"/>
    <w:rsid w:val="00EF5726"/>
    <w:rsid w:val="00EF57C3"/>
    <w:rsid w:val="00EF605E"/>
    <w:rsid w:val="00EF616E"/>
    <w:rsid w:val="00EF66C0"/>
    <w:rsid w:val="00EF66E0"/>
    <w:rsid w:val="00EF79A8"/>
    <w:rsid w:val="00EF7AA3"/>
    <w:rsid w:val="00EF7D06"/>
    <w:rsid w:val="00F00A12"/>
    <w:rsid w:val="00F01B66"/>
    <w:rsid w:val="00F0226E"/>
    <w:rsid w:val="00F02798"/>
    <w:rsid w:val="00F034D8"/>
    <w:rsid w:val="00F038F2"/>
    <w:rsid w:val="00F045F0"/>
    <w:rsid w:val="00F05889"/>
    <w:rsid w:val="00F064F5"/>
    <w:rsid w:val="00F067EB"/>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4F37"/>
    <w:rsid w:val="00F258FB"/>
    <w:rsid w:val="00F25F27"/>
    <w:rsid w:val="00F262D9"/>
    <w:rsid w:val="00F266EA"/>
    <w:rsid w:val="00F26D7E"/>
    <w:rsid w:val="00F30C32"/>
    <w:rsid w:val="00F318CA"/>
    <w:rsid w:val="00F34865"/>
    <w:rsid w:val="00F34FFB"/>
    <w:rsid w:val="00F35469"/>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237A"/>
    <w:rsid w:val="00F634CD"/>
    <w:rsid w:val="00F645E6"/>
    <w:rsid w:val="00F6488C"/>
    <w:rsid w:val="00F648A3"/>
    <w:rsid w:val="00F65715"/>
    <w:rsid w:val="00F67C06"/>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3EF3"/>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A7FC2"/>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B8D"/>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458"/>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FDFA10"/>
  <w15:docId w15:val="{31F3D16C-66AC-4B91-B456-8D5AB372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2"/>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af1"/>
    <w:qFormat/>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50">
    <w:name w:val="Сетка таблицы5"/>
    <w:basedOn w:val="a1"/>
    <w:next w:val="ae"/>
    <w:uiPriority w:val="59"/>
    <w:rsid w:val="004C6370"/>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64203205">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zakon.rada.gov.ua/laws/show/166-2016-%D0%BF"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79AA7-A261-41C6-9B95-CDCF858B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35</Pages>
  <Words>11697</Words>
  <Characters>81228</Characters>
  <Application>Microsoft Office Word</Application>
  <DocSecurity>0</DocSecurity>
  <Lines>676</Lines>
  <Paragraphs>185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92740</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Admin</cp:lastModifiedBy>
  <cp:revision>16</cp:revision>
  <cp:lastPrinted>2024-03-22T08:41:00Z</cp:lastPrinted>
  <dcterms:created xsi:type="dcterms:W3CDTF">2024-03-22T09:45:00Z</dcterms:created>
  <dcterms:modified xsi:type="dcterms:W3CDTF">2024-04-15T08:21:00Z</dcterms:modified>
</cp:coreProperties>
</file>