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BAB" w:rsidRDefault="00217BAB" w:rsidP="00217BA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2</w:t>
      </w:r>
    </w:p>
    <w:p w:rsidR="00217BAB" w:rsidRDefault="00217BAB" w:rsidP="00217BA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213274" w:rsidRDefault="0020531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213274" w:rsidRDefault="002132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213274" w:rsidRPr="00603AEC" w:rsidRDefault="0020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371AC9" w:rsidRPr="00603AEC" w:rsidRDefault="00603AEC" w:rsidP="0037075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3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 «Єдиний закупівельний словник» - 33600000-6 фармацевтична продукція (препарати лікарські– </w:t>
      </w:r>
      <w:proofErr w:type="spellStart"/>
      <w:r w:rsidRPr="00603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Дексаметазон</w:t>
      </w:r>
      <w:proofErr w:type="spellEnd"/>
      <w:r w:rsidRPr="00603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603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Dexamethasone</w:t>
      </w:r>
      <w:proofErr w:type="spellEnd"/>
      <w:r w:rsidRPr="00603A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603AE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1206"/>
        <w:gridCol w:w="706"/>
        <w:gridCol w:w="246"/>
        <w:gridCol w:w="952"/>
        <w:gridCol w:w="952"/>
        <w:gridCol w:w="402"/>
        <w:gridCol w:w="1275"/>
        <w:gridCol w:w="1134"/>
        <w:gridCol w:w="1985"/>
      </w:tblGrid>
      <w:tr w:rsidR="003103E2" w:rsidRPr="00485CBC" w:rsidTr="00144120">
        <w:trPr>
          <w:gridAfter w:val="4"/>
          <w:wAfter w:w="4796" w:type="dxa"/>
          <w:trHeight w:val="255"/>
          <w:jc w:val="center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E2" w:rsidRPr="00485CBC" w:rsidRDefault="003103E2" w:rsidP="00C75B4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2" w:rsidRPr="00485CBC" w:rsidRDefault="003103E2" w:rsidP="00C75B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3103E2" w:rsidRPr="00485CBC" w:rsidRDefault="003103E2" w:rsidP="00C75B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3103E2" w:rsidRPr="00485CBC" w:rsidRDefault="003103E2" w:rsidP="00C75B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03E2" w:rsidRPr="00144120" w:rsidTr="00144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3103E2" w:rsidRPr="00144120" w:rsidRDefault="003103E2" w:rsidP="003103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4120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  <w:hideMark/>
          </w:tcPr>
          <w:p w:rsidR="003103E2" w:rsidRPr="00144120" w:rsidRDefault="003103E2" w:rsidP="003103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3103E2" w:rsidRPr="00144120" w:rsidRDefault="003103E2" w:rsidP="003103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144120">
              <w:rPr>
                <w:rFonts w:ascii="Times New Roman" w:hAnsi="Times New Roman"/>
                <w:b/>
                <w:bCs/>
                <w:lang w:val="ru-RU"/>
              </w:rPr>
              <w:t>Міжнародна</w:t>
            </w:r>
            <w:proofErr w:type="spellEnd"/>
            <w:r w:rsidRPr="0014412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44120">
              <w:rPr>
                <w:rFonts w:ascii="Times New Roman" w:hAnsi="Times New Roman"/>
                <w:b/>
                <w:bCs/>
                <w:lang w:val="ru-RU"/>
              </w:rPr>
              <w:t>непатентована</w:t>
            </w:r>
            <w:proofErr w:type="spellEnd"/>
            <w:r w:rsidRPr="0014412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44120">
              <w:rPr>
                <w:rFonts w:ascii="Times New Roman" w:hAnsi="Times New Roman"/>
                <w:b/>
                <w:bCs/>
                <w:lang w:val="ru-RU"/>
              </w:rPr>
              <w:t>назва</w:t>
            </w:r>
            <w:proofErr w:type="spellEnd"/>
            <w:r w:rsidRPr="0014412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:rsidR="003103E2" w:rsidRPr="00144120" w:rsidRDefault="003103E2" w:rsidP="003103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144120">
              <w:rPr>
                <w:rFonts w:ascii="Times New Roman" w:hAnsi="Times New Roman"/>
                <w:b/>
                <w:bCs/>
                <w:lang w:val="ru-RU"/>
              </w:rPr>
              <w:t>(МНН)</w:t>
            </w:r>
          </w:p>
          <w:p w:rsidR="003103E2" w:rsidRPr="00144120" w:rsidRDefault="003103E2" w:rsidP="003103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3103E2" w:rsidRPr="00144120" w:rsidRDefault="003103E2" w:rsidP="003103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3103E2" w:rsidRPr="00144120" w:rsidRDefault="003103E2" w:rsidP="003103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144120">
              <w:rPr>
                <w:rFonts w:ascii="Times New Roman" w:hAnsi="Times New Roman"/>
                <w:b/>
                <w:bCs/>
                <w:lang w:val="ru-RU"/>
              </w:rPr>
              <w:t>Лікарська</w:t>
            </w:r>
            <w:proofErr w:type="spellEnd"/>
            <w:r w:rsidRPr="00144120">
              <w:rPr>
                <w:rFonts w:ascii="Times New Roman" w:hAnsi="Times New Roman"/>
                <w:b/>
                <w:bCs/>
                <w:lang w:val="ru-RU"/>
              </w:rPr>
              <w:t xml:space="preserve"> форма, </w:t>
            </w:r>
            <w:proofErr w:type="spellStart"/>
            <w:r w:rsidRPr="00144120">
              <w:rPr>
                <w:rFonts w:ascii="Times New Roman" w:hAnsi="Times New Roman"/>
                <w:b/>
                <w:bCs/>
                <w:lang w:val="ru-RU"/>
              </w:rPr>
              <w:t>дозування</w:t>
            </w:r>
            <w:proofErr w:type="spellEnd"/>
            <w:r w:rsidRPr="0014412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44120">
              <w:rPr>
                <w:rFonts w:ascii="Times New Roman" w:hAnsi="Times New Roman"/>
                <w:b/>
                <w:bCs/>
                <w:lang w:val="ru-RU"/>
              </w:rPr>
              <w:t>лікарського</w:t>
            </w:r>
            <w:proofErr w:type="spellEnd"/>
            <w:r w:rsidRPr="0014412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44120">
              <w:rPr>
                <w:rFonts w:ascii="Times New Roman" w:hAnsi="Times New Roman"/>
                <w:b/>
                <w:bCs/>
                <w:lang w:val="ru-RU"/>
              </w:rPr>
              <w:t>засобу</w:t>
            </w:r>
            <w:proofErr w:type="spellEnd"/>
          </w:p>
        </w:tc>
        <w:tc>
          <w:tcPr>
            <w:tcW w:w="1275" w:type="dxa"/>
            <w:vAlign w:val="center"/>
          </w:tcPr>
          <w:p w:rsidR="003103E2" w:rsidRPr="00144120" w:rsidRDefault="003103E2" w:rsidP="003103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144120">
              <w:rPr>
                <w:rFonts w:ascii="Times New Roman" w:hAnsi="Times New Roman"/>
                <w:b/>
                <w:bCs/>
                <w:lang w:val="ru-RU"/>
              </w:rPr>
              <w:t>Одиниця</w:t>
            </w:r>
            <w:proofErr w:type="spellEnd"/>
            <w:r w:rsidRPr="0014412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44120">
              <w:rPr>
                <w:rFonts w:ascii="Times New Roman" w:hAnsi="Times New Roman"/>
                <w:b/>
                <w:bCs/>
                <w:lang w:val="ru-RU"/>
              </w:rPr>
              <w:t>виміру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103E2" w:rsidRPr="00144120" w:rsidRDefault="003103E2" w:rsidP="003103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4120">
              <w:rPr>
                <w:rFonts w:ascii="Times New Roman" w:hAnsi="Times New Roman"/>
                <w:b/>
                <w:bCs/>
              </w:rPr>
              <w:t>Кількість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03E2" w:rsidRPr="00144120" w:rsidRDefault="003103E2" w:rsidP="003103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4120">
              <w:rPr>
                <w:rFonts w:ascii="Times New Roman" w:hAnsi="Times New Roman"/>
                <w:b/>
                <w:bCs/>
              </w:rPr>
              <w:t>примітки</w:t>
            </w:r>
          </w:p>
        </w:tc>
      </w:tr>
      <w:tr w:rsidR="003103E2" w:rsidRPr="00485CBC" w:rsidTr="00144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  <w:jc w:val="center"/>
        </w:trPr>
        <w:tc>
          <w:tcPr>
            <w:tcW w:w="498" w:type="dxa"/>
            <w:shd w:val="clear" w:color="auto" w:fill="auto"/>
          </w:tcPr>
          <w:p w:rsidR="003103E2" w:rsidRPr="00BD44AD" w:rsidRDefault="003103E2" w:rsidP="003103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:rsidR="003103E2" w:rsidRPr="00603AEC" w:rsidRDefault="003103E2" w:rsidP="00310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3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Дексаметазон</w:t>
            </w:r>
            <w:proofErr w:type="spellEnd"/>
            <w:r w:rsidRPr="00603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03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Dexamethasone</w:t>
            </w:r>
            <w:proofErr w:type="spellEnd"/>
            <w:r w:rsidRPr="00603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2" w:type="dxa"/>
            <w:gridSpan w:val="4"/>
          </w:tcPr>
          <w:p w:rsidR="003103E2" w:rsidRPr="00BA79F2" w:rsidRDefault="003103E2" w:rsidP="0031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9F2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  <w:r w:rsidRPr="00BA79F2">
              <w:rPr>
                <w:rFonts w:ascii="Times New Roman" w:hAnsi="Times New Roman" w:cs="Times New Roman"/>
                <w:sz w:val="24"/>
                <w:szCs w:val="24"/>
              </w:rPr>
              <w:t>-Дарниця розчин д/ін. 4 мг/мл по 1 мл №10 в амп</w:t>
            </w:r>
            <w:r w:rsidR="00144120">
              <w:rPr>
                <w:rFonts w:ascii="Times New Roman" w:hAnsi="Times New Roman" w:cs="Times New Roman"/>
                <w:sz w:val="24"/>
                <w:szCs w:val="24"/>
              </w:rPr>
              <w:t>улах</w:t>
            </w:r>
          </w:p>
        </w:tc>
        <w:tc>
          <w:tcPr>
            <w:tcW w:w="1275" w:type="dxa"/>
          </w:tcPr>
          <w:p w:rsidR="003103E2" w:rsidRDefault="003103E2" w:rsidP="003103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44120" w:rsidRPr="00603AEC" w:rsidRDefault="00144120" w:rsidP="00310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134" w:type="dxa"/>
            <w:shd w:val="clear" w:color="auto" w:fill="auto"/>
          </w:tcPr>
          <w:p w:rsidR="003103E2" w:rsidRDefault="003103E2" w:rsidP="003103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44120" w:rsidRPr="00603AEC" w:rsidRDefault="00144120" w:rsidP="00310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3103E2" w:rsidRPr="00144120" w:rsidRDefault="00144120" w:rsidP="003103E2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Хірургічне відділення</w:t>
            </w:r>
          </w:p>
        </w:tc>
        <w:bookmarkStart w:id="0" w:name="_GoBack"/>
        <w:bookmarkEnd w:id="0"/>
      </w:tr>
      <w:tr w:rsidR="003103E2" w:rsidRPr="00485CBC" w:rsidTr="00144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  <w:jc w:val="center"/>
        </w:trPr>
        <w:tc>
          <w:tcPr>
            <w:tcW w:w="498" w:type="dxa"/>
            <w:shd w:val="clear" w:color="auto" w:fill="auto"/>
          </w:tcPr>
          <w:p w:rsidR="003103E2" w:rsidRPr="00BD44AD" w:rsidRDefault="003103E2" w:rsidP="003103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:rsidR="003103E2" w:rsidRPr="00603AEC" w:rsidRDefault="003103E2" w:rsidP="00310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3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Дексаметазон</w:t>
            </w:r>
            <w:proofErr w:type="spellEnd"/>
            <w:r w:rsidRPr="00603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03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Dexamethasone</w:t>
            </w:r>
            <w:proofErr w:type="spellEnd"/>
            <w:r w:rsidRPr="00603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2" w:type="dxa"/>
            <w:gridSpan w:val="4"/>
          </w:tcPr>
          <w:p w:rsidR="003103E2" w:rsidRPr="00530E18" w:rsidRDefault="003103E2" w:rsidP="00310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79F2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  <w:r w:rsidRPr="00BA79F2">
              <w:rPr>
                <w:rFonts w:ascii="Times New Roman" w:hAnsi="Times New Roman" w:cs="Times New Roman"/>
                <w:sz w:val="24"/>
                <w:szCs w:val="24"/>
              </w:rPr>
              <w:t>-Дарниця розчин д/ін. 4 мг/мл по 1 мл №10 в амп</w:t>
            </w:r>
            <w:r w:rsidR="00144120">
              <w:rPr>
                <w:rFonts w:ascii="Times New Roman" w:hAnsi="Times New Roman" w:cs="Times New Roman"/>
                <w:sz w:val="24"/>
                <w:szCs w:val="24"/>
              </w:rPr>
              <w:t>улах</w:t>
            </w:r>
          </w:p>
        </w:tc>
        <w:tc>
          <w:tcPr>
            <w:tcW w:w="1275" w:type="dxa"/>
          </w:tcPr>
          <w:p w:rsidR="003103E2" w:rsidRDefault="003103E2" w:rsidP="003103E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44120" w:rsidRDefault="00144120" w:rsidP="003103E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134" w:type="dxa"/>
            <w:shd w:val="clear" w:color="auto" w:fill="auto"/>
          </w:tcPr>
          <w:p w:rsidR="003103E2" w:rsidRDefault="003103E2" w:rsidP="003103E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144120" w:rsidRDefault="00144120" w:rsidP="003103E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  <w:p w:rsidR="00144120" w:rsidRPr="003103E2" w:rsidRDefault="00144120" w:rsidP="003103E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3103E2" w:rsidRPr="003103E2" w:rsidRDefault="00144120" w:rsidP="003103E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iCs/>
              </w:rPr>
              <w:t>Центр трансплантації</w:t>
            </w:r>
          </w:p>
        </w:tc>
      </w:tr>
      <w:tr w:rsidR="003103E2" w:rsidRPr="00485CBC" w:rsidTr="00144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  <w:jc w:val="center"/>
        </w:trPr>
        <w:tc>
          <w:tcPr>
            <w:tcW w:w="498" w:type="dxa"/>
            <w:shd w:val="clear" w:color="auto" w:fill="auto"/>
          </w:tcPr>
          <w:p w:rsidR="003103E2" w:rsidRPr="00BD44AD" w:rsidRDefault="003103E2" w:rsidP="003103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:rsidR="003103E2" w:rsidRPr="00603AEC" w:rsidRDefault="003103E2" w:rsidP="00310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3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Дексаметазон</w:t>
            </w:r>
            <w:proofErr w:type="spellEnd"/>
            <w:r w:rsidRPr="00603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03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Dexamethasone</w:t>
            </w:r>
            <w:proofErr w:type="spellEnd"/>
            <w:r w:rsidRPr="00603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2" w:type="dxa"/>
            <w:gridSpan w:val="4"/>
          </w:tcPr>
          <w:p w:rsidR="003103E2" w:rsidRDefault="003103E2" w:rsidP="0031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 КРКА. </w:t>
            </w:r>
          </w:p>
          <w:p w:rsidR="003103E2" w:rsidRPr="003103E2" w:rsidRDefault="003103E2" w:rsidP="0031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03E2">
              <w:rPr>
                <w:rFonts w:ascii="Times New Roman" w:hAnsi="Times New Roman" w:cs="Times New Roman"/>
                <w:sz w:val="24"/>
                <w:szCs w:val="24"/>
              </w:rPr>
              <w:t>аблетки 20 мг, №10</w:t>
            </w:r>
          </w:p>
        </w:tc>
        <w:tc>
          <w:tcPr>
            <w:tcW w:w="1275" w:type="dxa"/>
          </w:tcPr>
          <w:p w:rsidR="003103E2" w:rsidRDefault="003103E2" w:rsidP="003103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44120" w:rsidRPr="00530E18" w:rsidRDefault="00144120" w:rsidP="00310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134" w:type="dxa"/>
            <w:shd w:val="clear" w:color="auto" w:fill="auto"/>
          </w:tcPr>
          <w:p w:rsidR="00144120" w:rsidRDefault="00144120" w:rsidP="003103E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103E2" w:rsidRDefault="00144120" w:rsidP="003103E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1985" w:type="dxa"/>
            <w:shd w:val="clear" w:color="auto" w:fill="auto"/>
          </w:tcPr>
          <w:p w:rsidR="003103E2" w:rsidRPr="00603AEC" w:rsidRDefault="00144120" w:rsidP="003103E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iCs/>
              </w:rPr>
              <w:t>Центр трансплантації</w:t>
            </w:r>
          </w:p>
        </w:tc>
      </w:tr>
    </w:tbl>
    <w:p w:rsidR="000636DF" w:rsidRPr="000636DF" w:rsidRDefault="000636DF" w:rsidP="0037075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25E4" w:rsidRPr="00CA25E4" w:rsidRDefault="00CA25E4" w:rsidP="00CA25E4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25E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*Посилання в тендерній документації на конкретну торгівельну марку чи фірму, патент, або тип предмета закупівлі, джерело його походження або виробника читати як </w:t>
      </w:r>
      <w:r w:rsidRPr="00CA25E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«або еквівалент»</w:t>
      </w:r>
      <w:r w:rsidRPr="00CA25E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:rsidR="007B3967" w:rsidRPr="00CA25E4" w:rsidRDefault="00CA25E4" w:rsidP="00E1387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A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Еквівалентом (аналогом) лікарського засобу в розумінні даної тендерної документації є лікарський засіб, діюча речовина якого (міжнародна непатентована назва), дозування, форма випуску, концентрація,  інші стан</w:t>
      </w:r>
      <w:r w:rsidR="00E1387F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дартні характеристики співпадають з </w:t>
      </w:r>
      <w:r w:rsidRPr="00CA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властивостями препарату, що є предметом закупівлі.</w:t>
      </w:r>
    </w:p>
    <w:p w:rsidR="00213274" w:rsidRDefault="002132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213274" w:rsidRDefault="0020531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C80"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</w:t>
      </w:r>
      <w:r w:rsidR="009C5C80" w:rsidRPr="009C5C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3274" w:rsidRDefault="002132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:rsidR="00CA25E4" w:rsidRDefault="00CA25E4" w:rsidP="00E1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5E4" w:rsidRDefault="00CA25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274" w:rsidRDefault="00205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Документами, що підтверджують відповідність тендерної пропозиції учасника технічним, якісним, кількісним та іншим вимогам щодо предмета закупівлі тендерної документації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є: </w:t>
      </w:r>
    </w:p>
    <w:p w:rsidR="00CA25E4" w:rsidRPr="00CA25E4" w:rsidRDefault="002053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технічна специфікація, складена учасником згідно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Таблиці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інформацією (вимогами), формою та змістом цього додатка;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разі зазначення країни походження товару з російської федерації учасник у складі тендерної пропозиції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надає митну декларацію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що підтверджує ввезення цього товару на територію України до 24.02.2022 включно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13274" w:rsidRDefault="002053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специфікація, наведена в цьому додатку до тендерної документації.</w:t>
      </w:r>
    </w:p>
    <w:p w:rsidR="00213274" w:rsidRDefault="00205311">
      <w:pPr>
        <w:shd w:val="clear" w:color="auto" w:fill="FFFFFF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Style w:val="af3"/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108"/>
        <w:gridCol w:w="1560"/>
        <w:gridCol w:w="1701"/>
        <w:gridCol w:w="1275"/>
        <w:gridCol w:w="993"/>
        <w:gridCol w:w="1275"/>
        <w:gridCol w:w="1134"/>
      </w:tblGrid>
      <w:tr w:rsidR="006A3DCD" w:rsidTr="006A3DCD">
        <w:trPr>
          <w:trHeight w:val="992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№ з/п</w:t>
            </w:r>
          </w:p>
        </w:tc>
        <w:tc>
          <w:tcPr>
            <w:tcW w:w="1108" w:type="dxa"/>
          </w:tcPr>
          <w:p w:rsidR="006A3DCD" w:rsidRP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</w:pPr>
            <w:r w:rsidRPr="006A3DC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МНН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701" w:type="dxa"/>
          </w:tcPr>
          <w:p w:rsidR="006A3DCD" w:rsidRP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A3DC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  <w:r w:rsidRPr="006A3D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(дозування)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E1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 товару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E1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</w:t>
            </w:r>
            <w:r w:rsidR="00C332A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**</w:t>
            </w:r>
          </w:p>
        </w:tc>
      </w:tr>
      <w:tr w:rsidR="006A3DCD" w:rsidTr="006A3DCD">
        <w:trPr>
          <w:trHeight w:val="464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08" w:type="dxa"/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701" w:type="dxa"/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6A3DCD" w:rsidTr="006A3DCD">
        <w:trPr>
          <w:trHeight w:val="128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08" w:type="dxa"/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01" w:type="dxa"/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DCD" w:rsidRDefault="006A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213274" w:rsidRDefault="0021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3DCD" w:rsidRPr="00FD0B1A" w:rsidRDefault="006A3DCD" w:rsidP="00E13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3DCD" w:rsidRPr="00FD0B1A" w:rsidRDefault="006A3DC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3967" w:rsidRPr="000E5A98" w:rsidRDefault="007B3967" w:rsidP="000E5A98">
      <w:pPr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Для підтвердження відповідності пропозицій технічним вимогам до предмету закупівлі, учасники повинні надати наступні документи:</w:t>
      </w:r>
    </w:p>
    <w:p w:rsidR="00C05CED" w:rsidRPr="000E5A98" w:rsidRDefault="00C05CED" w:rsidP="000E5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67C" w:rsidRPr="000E5A98" w:rsidRDefault="009F067C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Лікарські засоби повинні бути зареєстровані в Україні</w:t>
      </w:r>
      <w:r w:rsidR="000636DF">
        <w:rPr>
          <w:rFonts w:ascii="Times New Roman" w:hAnsi="Times New Roman" w:cs="Times New Roman"/>
          <w:sz w:val="24"/>
          <w:szCs w:val="24"/>
        </w:rPr>
        <w:t>.</w:t>
      </w:r>
      <w:r w:rsidRPr="000E5A98">
        <w:rPr>
          <w:rFonts w:ascii="Times New Roman" w:hAnsi="Times New Roman" w:cs="Times New Roman"/>
          <w:sz w:val="24"/>
          <w:szCs w:val="24"/>
        </w:rPr>
        <w:t xml:space="preserve"> Надати копію реєстраційного посвідчення. У разі, якщо реєстраційне посвідчення на лікарський засіб, який закуповується не передбачається вимогами чинного законодавства України, учасник має надати лист-пояснення відсутності такого документа на даний товар.</w:t>
      </w:r>
    </w:p>
    <w:p w:rsidR="00491977" w:rsidRPr="000E5A98" w:rsidRDefault="00491977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 xml:space="preserve">Упаковки лікарських засобів мають відповідати </w:t>
      </w:r>
      <w:r w:rsidR="000636DF">
        <w:rPr>
          <w:rFonts w:ascii="Times New Roman" w:hAnsi="Times New Roman" w:cs="Times New Roman"/>
          <w:sz w:val="24"/>
          <w:szCs w:val="24"/>
        </w:rPr>
        <w:t>вимогам чинного законодавства</w:t>
      </w:r>
      <w:r w:rsidRPr="000E5A98">
        <w:rPr>
          <w:rFonts w:ascii="Times New Roman" w:hAnsi="Times New Roman" w:cs="Times New Roman"/>
          <w:sz w:val="24"/>
          <w:szCs w:val="24"/>
        </w:rPr>
        <w:t>, не повинні бути пошкоджені, розкриті, неукомплектовані чи недоукомплектовані, з обов’язковою наявністю інструкції щодо використання препарату українською мовою,  – надати гарантійний лист Учасника. У разі, якщо інструкція на лікарський засіб, який закуповується не передбачається вимогами чинного законодавства України, учасник має надати лист-пояснення відсутності такого документа на даний товар.</w:t>
      </w:r>
    </w:p>
    <w:p w:rsidR="009F067C" w:rsidRPr="000E5A98" w:rsidRDefault="00491977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При постачанні товару кожен лікарський засіб повинен супроводжуватись сертифікатом якості.</w:t>
      </w:r>
    </w:p>
    <w:p w:rsidR="007B3967" w:rsidRPr="000E5A98" w:rsidRDefault="007B3967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У разі, якщо учасником пропонується лікарський засіб/медичний препарат, що потребує під час його зберігання та транспортування дотримання температурного режиму «холодовий ланцюг», учасник повинен забезпечити дотримання такого температурного режиму (надати довідку в довільній формі).</w:t>
      </w:r>
    </w:p>
    <w:p w:rsidR="0002464F" w:rsidRPr="000E5A98" w:rsidRDefault="0002464F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 xml:space="preserve">Гарантійний лист від учасника, що </w:t>
      </w:r>
      <w:bookmarkStart w:id="2" w:name="_Hlk121856672"/>
      <w:r w:rsidRPr="000E5A98">
        <w:rPr>
          <w:rFonts w:ascii="Times New Roman" w:hAnsi="Times New Roman" w:cs="Times New Roman"/>
          <w:sz w:val="24"/>
          <w:szCs w:val="24"/>
        </w:rPr>
        <w:t xml:space="preserve">термін придатності лікарських засобів на момент поставки становитиме не менше </w:t>
      </w:r>
      <w:r w:rsidR="00491977" w:rsidRPr="000E5A98">
        <w:rPr>
          <w:rFonts w:ascii="Times New Roman" w:hAnsi="Times New Roman" w:cs="Times New Roman"/>
          <w:sz w:val="24"/>
          <w:szCs w:val="24"/>
        </w:rPr>
        <w:t>75</w:t>
      </w:r>
      <w:r w:rsidRPr="000E5A98">
        <w:rPr>
          <w:rFonts w:ascii="Times New Roman" w:hAnsi="Times New Roman" w:cs="Times New Roman"/>
          <w:sz w:val="24"/>
          <w:szCs w:val="24"/>
        </w:rPr>
        <w:t>% або 12 місяців. Поставка з меншим терміном придатності за згодою сторін.</w:t>
      </w:r>
    </w:p>
    <w:bookmarkEnd w:id="2"/>
    <w:p w:rsidR="0002464F" w:rsidRPr="000E5A98" w:rsidRDefault="00404206" w:rsidP="000E5A98">
      <w:pPr>
        <w:pStyle w:val="af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A98">
        <w:rPr>
          <w:rFonts w:ascii="Times New Roman" w:hAnsi="Times New Roman" w:cs="Times New Roman"/>
          <w:sz w:val="24"/>
          <w:szCs w:val="24"/>
        </w:rPr>
        <w:t>Учасник в складі пропозиції повинен надати Гарантійний лист виробника або заявника згідно реєстраційного посвідчення лікарського засобу (представника, представництва, філії виробника або заявника –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 у кількості, зі строками придатності, визначені цією тендерною документацією та пропозицією учасника торгів. Якщо гарантійний лист видається не виробником або заявником, у складі тендерної пропозиції Учасник повинен надати документи, що підтверджують повноваження представника, представництва, філії виробника чи заявника. У листі від виробника або заявника згідно реєстраційного посвідчення лікарського засобу (представника, представництва, філії виробника або заявника – якщо їх відповідні повноваження поширюються на територію України) обов’язково зазначається номер оголошення, забезпечення терміну придатності визначеного тендерною документацією та назва замовника торгі</w:t>
      </w:r>
      <w:r w:rsidR="00851C3E" w:rsidRPr="000E5A98">
        <w:rPr>
          <w:rFonts w:ascii="Times New Roman" w:hAnsi="Times New Roman" w:cs="Times New Roman"/>
          <w:sz w:val="24"/>
          <w:szCs w:val="24"/>
        </w:rPr>
        <w:t>в.</w:t>
      </w:r>
    </w:p>
    <w:p w:rsidR="006A3DCD" w:rsidRPr="00491977" w:rsidRDefault="006A3DCD" w:rsidP="00491977"/>
    <w:p w:rsidR="00213274" w:rsidRPr="00FD0B1A" w:rsidRDefault="002132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Pr="00FD0B1A" w:rsidRDefault="0020531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0B1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213274" w:rsidRPr="00FD0B1A" w:rsidRDefault="0021327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274" w:rsidRDefault="0021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327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722"/>
    <w:multiLevelType w:val="hybridMultilevel"/>
    <w:tmpl w:val="98B6E778"/>
    <w:lvl w:ilvl="0" w:tplc="757ED9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6453"/>
    <w:multiLevelType w:val="multilevel"/>
    <w:tmpl w:val="05C0D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1407BF"/>
    <w:multiLevelType w:val="hybridMultilevel"/>
    <w:tmpl w:val="A5BE0E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064A3"/>
    <w:multiLevelType w:val="hybridMultilevel"/>
    <w:tmpl w:val="841EF7AE"/>
    <w:lvl w:ilvl="0" w:tplc="268AF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6B2C"/>
    <w:multiLevelType w:val="hybridMultilevel"/>
    <w:tmpl w:val="847E5E04"/>
    <w:lvl w:ilvl="0" w:tplc="0422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74"/>
    <w:rsid w:val="0002464F"/>
    <w:rsid w:val="000636DF"/>
    <w:rsid w:val="00093F48"/>
    <w:rsid w:val="000E5A98"/>
    <w:rsid w:val="00144120"/>
    <w:rsid w:val="00205311"/>
    <w:rsid w:val="00213274"/>
    <w:rsid w:val="00217BAB"/>
    <w:rsid w:val="003103E2"/>
    <w:rsid w:val="00365BD9"/>
    <w:rsid w:val="00370756"/>
    <w:rsid w:val="00371AC9"/>
    <w:rsid w:val="00404206"/>
    <w:rsid w:val="00491977"/>
    <w:rsid w:val="004D71D2"/>
    <w:rsid w:val="00515551"/>
    <w:rsid w:val="005A6349"/>
    <w:rsid w:val="00603AEC"/>
    <w:rsid w:val="006078FE"/>
    <w:rsid w:val="00611226"/>
    <w:rsid w:val="006A3DCD"/>
    <w:rsid w:val="006F68CE"/>
    <w:rsid w:val="007A7F37"/>
    <w:rsid w:val="007B3967"/>
    <w:rsid w:val="0083240F"/>
    <w:rsid w:val="008334EF"/>
    <w:rsid w:val="00851C3E"/>
    <w:rsid w:val="008D4D34"/>
    <w:rsid w:val="00997FA1"/>
    <w:rsid w:val="009C5C80"/>
    <w:rsid w:val="009F067C"/>
    <w:rsid w:val="00A20DE1"/>
    <w:rsid w:val="00A57DF7"/>
    <w:rsid w:val="00BA79F2"/>
    <w:rsid w:val="00C05CED"/>
    <w:rsid w:val="00C332AA"/>
    <w:rsid w:val="00C332E7"/>
    <w:rsid w:val="00CA25E4"/>
    <w:rsid w:val="00D039EB"/>
    <w:rsid w:val="00D21A01"/>
    <w:rsid w:val="00D87E94"/>
    <w:rsid w:val="00DB2A54"/>
    <w:rsid w:val="00E1387F"/>
    <w:rsid w:val="00E20236"/>
    <w:rsid w:val="00EE37BA"/>
    <w:rsid w:val="00F0597C"/>
    <w:rsid w:val="00F25D55"/>
    <w:rsid w:val="00FD0B1A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2D73"/>
  <w15:docId w15:val="{7B57254C-C9CD-4FFD-A626-A19B081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qFormat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link w:val="af6"/>
    <w:uiPriority w:val="34"/>
    <w:qFormat/>
    <w:rsid w:val="006A3DCD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7B3967"/>
  </w:style>
  <w:style w:type="character" w:styleId="af7">
    <w:name w:val="Emphasis"/>
    <w:basedOn w:val="a0"/>
    <w:uiPriority w:val="20"/>
    <w:qFormat/>
    <w:rsid w:val="00BA7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3</Pages>
  <Words>3105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Наталия Довгалюк</cp:lastModifiedBy>
  <cp:revision>9</cp:revision>
  <dcterms:created xsi:type="dcterms:W3CDTF">2023-03-05T19:15:00Z</dcterms:created>
  <dcterms:modified xsi:type="dcterms:W3CDTF">2023-03-11T17:40:00Z</dcterms:modified>
</cp:coreProperties>
</file>