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62" w:rsidRDefault="00B26958">
      <w:pPr>
        <w:pStyle w:val="20"/>
        <w:framePr w:w="9590" w:h="959" w:hRule="exact" w:wrap="none" w:vAnchor="page" w:hAnchor="page" w:x="1715" w:y="583"/>
        <w:shd w:val="clear" w:color="auto" w:fill="auto"/>
        <w:spacing w:after="0"/>
        <w:ind w:left="40"/>
      </w:pPr>
      <w:r>
        <w:t>ПРОТОКОЛ ПЕРЕГОВОРІВ</w:t>
      </w:r>
      <w:r>
        <w:br/>
        <w:t>щодо закупівлі природного газу</w:t>
      </w:r>
      <w:r>
        <w:br/>
        <w:t xml:space="preserve">на період січня 2023 року </w:t>
      </w:r>
      <w:r>
        <w:rPr>
          <w:rStyle w:val="21"/>
        </w:rPr>
        <w:t xml:space="preserve">- </w:t>
      </w:r>
      <w:r>
        <w:t>березня 2023 року</w:t>
      </w:r>
    </w:p>
    <w:p w:rsidR="000E0962" w:rsidRDefault="00B26958">
      <w:pPr>
        <w:pStyle w:val="30"/>
        <w:framePr w:wrap="none" w:vAnchor="page" w:hAnchor="page" w:x="9846" w:y="1684"/>
        <w:shd w:val="clear" w:color="auto" w:fill="auto"/>
        <w:spacing w:before="0" w:after="0" w:line="260" w:lineRule="exact"/>
      </w:pPr>
      <w:r>
        <w:t>2022 року</w:t>
      </w:r>
    </w:p>
    <w:p w:rsidR="000E0962" w:rsidRDefault="00B26958" w:rsidP="00136108">
      <w:pPr>
        <w:pStyle w:val="10"/>
        <w:framePr w:w="9590" w:h="2074" w:hRule="exact" w:wrap="none" w:vAnchor="page" w:hAnchor="page" w:x="1715" w:y="1708"/>
        <w:shd w:val="clear" w:color="auto" w:fill="auto"/>
        <w:tabs>
          <w:tab w:val="left" w:pos="6158"/>
        </w:tabs>
        <w:spacing w:before="0" w:after="158" w:line="260" w:lineRule="exact"/>
        <w:ind w:right="234"/>
      </w:pPr>
      <w:bookmarkStart w:id="0" w:name="bookmark0"/>
      <w:r>
        <w:t>м. Київ</w:t>
      </w:r>
      <w:r>
        <w:tab/>
      </w:r>
      <w:bookmarkEnd w:id="0"/>
      <w:r w:rsidR="00136108">
        <w:t xml:space="preserve">           </w:t>
      </w:r>
      <w:bookmarkStart w:id="1" w:name="_GoBack"/>
      <w:bookmarkEnd w:id="1"/>
      <w:r w:rsidR="00136108">
        <w:t>26 жовтня</w:t>
      </w:r>
    </w:p>
    <w:p w:rsidR="000E0962" w:rsidRDefault="00B26958">
      <w:pPr>
        <w:pStyle w:val="10"/>
        <w:framePr w:w="9590" w:h="2074" w:hRule="exact" w:wrap="none" w:vAnchor="page" w:hAnchor="page" w:x="1715" w:y="1708"/>
        <w:shd w:val="clear" w:color="auto" w:fill="auto"/>
        <w:spacing w:before="0" w:after="124" w:line="260" w:lineRule="exact"/>
        <w:ind w:right="67"/>
      </w:pPr>
      <w:bookmarkStart w:id="2" w:name="bookmark1"/>
      <w:r>
        <w:t>ЗАМОВНИК:</w:t>
      </w:r>
      <w:bookmarkEnd w:id="2"/>
    </w:p>
    <w:p w:rsidR="000E0962" w:rsidRDefault="00B26958">
      <w:pPr>
        <w:pStyle w:val="30"/>
        <w:framePr w:w="9590" w:h="2074" w:hRule="exact" w:wrap="none" w:vAnchor="page" w:hAnchor="page" w:x="1715" w:y="1708"/>
        <w:shd w:val="clear" w:color="auto" w:fill="auto"/>
        <w:spacing w:before="0" w:after="218"/>
      </w:pPr>
      <w:r>
        <w:t>УЧАСНИК: Товариство з обмеженою відповідальністю «Газопостачальна</w:t>
      </w:r>
      <w:r>
        <w:br/>
        <w:t xml:space="preserve">компанія «Нафтогаз </w:t>
      </w:r>
      <w:proofErr w:type="spellStart"/>
      <w:r>
        <w:t>Трейдинг</w:t>
      </w:r>
      <w:proofErr w:type="spellEnd"/>
      <w:r>
        <w:t xml:space="preserve">» </w:t>
      </w:r>
      <w:r>
        <w:rPr>
          <w:rStyle w:val="31"/>
        </w:rPr>
        <w:t xml:space="preserve">(далі також - ГК «Нафтогаз </w:t>
      </w:r>
      <w:proofErr w:type="spellStart"/>
      <w:r>
        <w:rPr>
          <w:rStyle w:val="31"/>
        </w:rPr>
        <w:t>Трейдинг</w:t>
      </w:r>
      <w:proofErr w:type="spellEnd"/>
      <w:r>
        <w:rPr>
          <w:rStyle w:val="31"/>
        </w:rPr>
        <w:t>» )</w:t>
      </w:r>
    </w:p>
    <w:p w:rsidR="000E0962" w:rsidRDefault="00B26958">
      <w:pPr>
        <w:pStyle w:val="10"/>
        <w:framePr w:w="9590" w:h="2074" w:hRule="exact" w:wrap="none" w:vAnchor="page" w:hAnchor="page" w:x="1715" w:y="1708"/>
        <w:shd w:val="clear" w:color="auto" w:fill="auto"/>
        <w:spacing w:before="0" w:after="0" w:line="260" w:lineRule="exact"/>
        <w:ind w:right="67"/>
      </w:pPr>
      <w:bookmarkStart w:id="3" w:name="bookmark2"/>
      <w:r>
        <w:t>ПРИСУТНІ: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7"/>
        <w:gridCol w:w="2986"/>
      </w:tblGrid>
      <w:tr w:rsidR="000E0962">
        <w:trPr>
          <w:trHeight w:hRule="exact" w:val="317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962" w:rsidRDefault="00B26958">
            <w:pPr>
              <w:pStyle w:val="20"/>
              <w:framePr w:w="9413" w:h="2443" w:wrap="none" w:vAnchor="page" w:hAnchor="page" w:x="1893" w:y="393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Посада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962" w:rsidRDefault="00B26958">
            <w:pPr>
              <w:pStyle w:val="20"/>
              <w:framePr w:w="9413" w:h="2443" w:wrap="none" w:vAnchor="page" w:hAnchor="page" w:x="1893" w:y="393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Прізвище, ініціал імені</w:t>
            </w:r>
          </w:p>
        </w:tc>
      </w:tr>
      <w:tr w:rsidR="000E0962">
        <w:trPr>
          <w:trHeight w:hRule="exact" w:val="121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962" w:rsidRDefault="00B26958">
            <w:pPr>
              <w:pStyle w:val="20"/>
              <w:framePr w:w="9413" w:h="2443" w:wrap="none" w:vAnchor="page" w:hAnchor="page" w:x="1893" w:y="3931"/>
              <w:shd w:val="clear" w:color="auto" w:fill="auto"/>
              <w:spacing w:after="60" w:line="260" w:lineRule="exact"/>
              <w:jc w:val="left"/>
            </w:pPr>
            <w:r>
              <w:rPr>
                <w:rStyle w:val="22"/>
              </w:rPr>
              <w:t>Від Замовника:</w:t>
            </w:r>
          </w:p>
          <w:p w:rsidR="000E0962" w:rsidRDefault="0037113E" w:rsidP="0037113E">
            <w:pPr>
              <w:pStyle w:val="20"/>
              <w:framePr w:w="9413" w:h="2443" w:wrap="none" w:vAnchor="page" w:hAnchor="page" w:x="1893" w:y="3931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2"/>
              </w:rPr>
              <w:t>Провідний фахівець з публічних закупівель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13E" w:rsidRDefault="0037113E" w:rsidP="0037113E">
            <w:pPr>
              <w:pStyle w:val="20"/>
              <w:framePr w:w="9413" w:h="2443" w:wrap="none" w:vAnchor="page" w:hAnchor="page" w:x="1893" w:y="3931"/>
              <w:shd w:val="clear" w:color="auto" w:fill="auto"/>
              <w:spacing w:after="0" w:line="200" w:lineRule="exact"/>
              <w:jc w:val="left"/>
              <w:rPr>
                <w:rStyle w:val="210pt"/>
                <w:sz w:val="28"/>
                <w:szCs w:val="28"/>
              </w:rPr>
            </w:pPr>
          </w:p>
          <w:p w:rsidR="0037113E" w:rsidRDefault="0037113E" w:rsidP="0037113E">
            <w:pPr>
              <w:pStyle w:val="20"/>
              <w:framePr w:w="9413" w:h="2443" w:wrap="none" w:vAnchor="page" w:hAnchor="page" w:x="1893" w:y="3931"/>
              <w:shd w:val="clear" w:color="auto" w:fill="auto"/>
              <w:spacing w:after="0" w:line="200" w:lineRule="exact"/>
              <w:jc w:val="left"/>
              <w:rPr>
                <w:rStyle w:val="210pt"/>
                <w:sz w:val="28"/>
                <w:szCs w:val="28"/>
              </w:rPr>
            </w:pPr>
          </w:p>
          <w:p w:rsidR="000E0962" w:rsidRPr="0037113E" w:rsidRDefault="0037113E" w:rsidP="0037113E">
            <w:pPr>
              <w:pStyle w:val="20"/>
              <w:framePr w:w="9413" w:h="2443" w:wrap="none" w:vAnchor="page" w:hAnchor="page" w:x="1893" w:y="393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sz w:val="28"/>
                <w:szCs w:val="28"/>
              </w:rPr>
              <w:t xml:space="preserve">    </w:t>
            </w:r>
            <w:proofErr w:type="spellStart"/>
            <w:r w:rsidRPr="0037113E">
              <w:rPr>
                <w:rStyle w:val="210pt"/>
                <w:sz w:val="26"/>
                <w:szCs w:val="26"/>
              </w:rPr>
              <w:t>Калініченко</w:t>
            </w:r>
            <w:proofErr w:type="spellEnd"/>
            <w:r w:rsidRPr="0037113E">
              <w:rPr>
                <w:rStyle w:val="210pt"/>
                <w:sz w:val="26"/>
                <w:szCs w:val="26"/>
              </w:rPr>
              <w:t xml:space="preserve"> С.М.</w:t>
            </w:r>
          </w:p>
        </w:tc>
      </w:tr>
      <w:tr w:rsidR="000E0962" w:rsidTr="0037113E">
        <w:trPr>
          <w:trHeight w:hRule="exact" w:val="917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962" w:rsidRDefault="00B26958">
            <w:pPr>
              <w:pStyle w:val="20"/>
              <w:framePr w:w="9413" w:h="2443" w:wrap="none" w:vAnchor="page" w:hAnchor="page" w:x="1893" w:y="3931"/>
              <w:shd w:val="clear" w:color="auto" w:fill="auto"/>
              <w:spacing w:after="0" w:line="302" w:lineRule="exact"/>
              <w:jc w:val="left"/>
            </w:pPr>
            <w:r>
              <w:rPr>
                <w:rStyle w:val="22"/>
              </w:rPr>
              <w:t>Від Учасника: представник за довіреністю від 08.12.21р. № 320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962" w:rsidRDefault="00B26958" w:rsidP="0037113E">
            <w:pPr>
              <w:pStyle w:val="20"/>
              <w:framePr w:w="9413" w:h="2443" w:wrap="none" w:vAnchor="page" w:hAnchor="page" w:x="1893" w:y="3931"/>
              <w:shd w:val="clear" w:color="auto" w:fill="auto"/>
              <w:spacing w:after="0" w:line="260" w:lineRule="exact"/>
            </w:pPr>
            <w:proofErr w:type="spellStart"/>
            <w:r>
              <w:rPr>
                <w:rStyle w:val="22"/>
              </w:rPr>
              <w:t>Тарарєєв</w:t>
            </w:r>
            <w:proofErr w:type="spellEnd"/>
            <w:r>
              <w:rPr>
                <w:rStyle w:val="22"/>
              </w:rPr>
              <w:t xml:space="preserve"> В.Ю.</w:t>
            </w:r>
          </w:p>
        </w:tc>
      </w:tr>
    </w:tbl>
    <w:p w:rsidR="000E0962" w:rsidRDefault="00B26958">
      <w:pPr>
        <w:pStyle w:val="10"/>
        <w:framePr w:w="9590" w:h="9085" w:hRule="exact" w:wrap="none" w:vAnchor="page" w:hAnchor="page" w:x="1715" w:y="6516"/>
        <w:shd w:val="clear" w:color="auto" w:fill="auto"/>
        <w:spacing w:before="0" w:after="0" w:line="298" w:lineRule="exact"/>
      </w:pPr>
      <w:bookmarkStart w:id="4" w:name="bookmark3"/>
      <w:r>
        <w:t>Порядок денний:</w:t>
      </w:r>
      <w:bookmarkEnd w:id="4"/>
    </w:p>
    <w:p w:rsidR="000E0962" w:rsidRDefault="00B26958" w:rsidP="00554621">
      <w:pPr>
        <w:pStyle w:val="20"/>
        <w:framePr w:w="9590" w:h="9085" w:hRule="exact" w:wrap="none" w:vAnchor="page" w:hAnchor="page" w:x="1715" w:y="6516"/>
        <w:shd w:val="clear" w:color="auto" w:fill="auto"/>
        <w:spacing w:after="270"/>
        <w:jc w:val="both"/>
      </w:pPr>
      <w:r>
        <w:t xml:space="preserve">Про проведення переговорів щодо закупівлі за предметом </w:t>
      </w:r>
      <w:r>
        <w:rPr>
          <w:rStyle w:val="23"/>
        </w:rPr>
        <w:t xml:space="preserve">Природний газ; 09120000-6 </w:t>
      </w:r>
      <w:r>
        <w:t xml:space="preserve">- </w:t>
      </w:r>
      <w:r>
        <w:rPr>
          <w:rStyle w:val="23"/>
        </w:rPr>
        <w:t xml:space="preserve">Газове паливо </w:t>
      </w:r>
      <w:r>
        <w:t xml:space="preserve">за ДК 021:2015 Єдиного закупівельного словника (далі — Закупівля), </w:t>
      </w:r>
      <w:proofErr w:type="spellStart"/>
      <w:r>
        <w:t>щляхом</w:t>
      </w:r>
      <w:proofErr w:type="spellEnd"/>
      <w:r>
        <w:t xml:space="preserve"> застосування Переговорної процедури відповідно до пункту 1 частини 2 статті 40 Закону України «Про публічні закупівлі» (далі - Закон). Узгодження основних умов договору постачання природного газу для покриття всіх потреб Замовника на період з січня 2023 року по березень 2023 року</w:t>
      </w:r>
    </w:p>
    <w:p w:rsidR="000E0962" w:rsidRDefault="00B26958">
      <w:pPr>
        <w:pStyle w:val="10"/>
        <w:framePr w:w="9590" w:h="9085" w:hRule="exact" w:wrap="none" w:vAnchor="page" w:hAnchor="page" w:x="1715" w:y="6516"/>
        <w:shd w:val="clear" w:color="auto" w:fill="auto"/>
        <w:spacing w:before="0" w:after="72" w:line="260" w:lineRule="exact"/>
      </w:pPr>
      <w:bookmarkStart w:id="5" w:name="bookmark4"/>
      <w:r>
        <w:t>Слухали:</w:t>
      </w:r>
      <w:bookmarkEnd w:id="5"/>
    </w:p>
    <w:p w:rsidR="000E0962" w:rsidRDefault="00B26958">
      <w:pPr>
        <w:pStyle w:val="20"/>
        <w:framePr w:w="9590" w:h="9085" w:hRule="exact" w:wrap="none" w:vAnchor="page" w:hAnchor="page" w:x="1715" w:y="6516"/>
        <w:shd w:val="clear" w:color="auto" w:fill="auto"/>
        <w:spacing w:after="0"/>
        <w:ind w:firstLine="960"/>
        <w:jc w:val="both"/>
      </w:pPr>
      <w:r>
        <w:t xml:space="preserve">Представника Замовника </w:t>
      </w:r>
      <w:proofErr w:type="spellStart"/>
      <w:r w:rsidR="00554621">
        <w:t>Калініченка</w:t>
      </w:r>
      <w:proofErr w:type="spellEnd"/>
      <w:r w:rsidR="00554621">
        <w:t xml:space="preserve"> С.М.</w:t>
      </w:r>
      <w:r>
        <w:t>, який повідомив наступне.</w:t>
      </w:r>
    </w:p>
    <w:p w:rsidR="000E0962" w:rsidRDefault="00B26958">
      <w:pPr>
        <w:pStyle w:val="20"/>
        <w:framePr w:w="9590" w:h="9085" w:hRule="exact" w:wrap="none" w:vAnchor="page" w:hAnchor="page" w:x="1715" w:y="6516"/>
        <w:shd w:val="clear" w:color="auto" w:fill="auto"/>
        <w:spacing w:after="0"/>
        <w:ind w:firstLine="960"/>
        <w:jc w:val="both"/>
      </w:pPr>
      <w:r>
        <w:t xml:space="preserve">Для потреб Замовника необхідно здійснити </w:t>
      </w:r>
      <w:r>
        <w:rPr>
          <w:rStyle w:val="24"/>
        </w:rPr>
        <w:t>Закупівлю</w:t>
      </w:r>
      <w:r>
        <w:t xml:space="preserve"> на підставі пункту 1 частини 2 статті 40 Закону, а саме: 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</w:t>
      </w:r>
      <w:r w:rsidR="00554621">
        <w:t>ури</w:t>
      </w:r>
      <w:r>
        <w:t xml:space="preserve"> закупівлі не повинні відрізнятися від вимог, що були визначені замовником у тендерній документації.</w:t>
      </w:r>
    </w:p>
    <w:p w:rsidR="000E0962" w:rsidRDefault="00554621" w:rsidP="00554621">
      <w:pPr>
        <w:pStyle w:val="20"/>
        <w:framePr w:w="9590" w:h="9085" w:hRule="exact" w:wrap="none" w:vAnchor="page" w:hAnchor="page" w:x="1715" w:y="6516"/>
        <w:shd w:val="clear" w:color="auto" w:fill="auto"/>
        <w:tabs>
          <w:tab w:val="left" w:leader="underscore" w:pos="2465"/>
        </w:tabs>
        <w:spacing w:after="0"/>
        <w:ind w:firstLine="960"/>
        <w:jc w:val="both"/>
      </w:pPr>
      <w:r>
        <w:t>22.09.</w:t>
      </w:r>
      <w:r w:rsidR="00B26958">
        <w:t>2022 року в електронній системі закупівель було опубліковано</w:t>
      </w:r>
      <w:r>
        <w:t xml:space="preserve"> </w:t>
      </w:r>
      <w:r w:rsidR="00B26958">
        <w:t>оголо</w:t>
      </w:r>
      <w:r>
        <w:t>ш</w:t>
      </w:r>
      <w:r w:rsidR="00B26958">
        <w:t>ення про проведення відкритих торгів за предметом зак</w:t>
      </w:r>
      <w:r>
        <w:t>упівлі</w:t>
      </w:r>
      <w:r w:rsidR="00B26958">
        <w:t xml:space="preserve"> </w:t>
      </w:r>
      <w:r w:rsidR="00B26958">
        <w:rPr>
          <w:rStyle w:val="23"/>
        </w:rPr>
        <w:t xml:space="preserve">Природний газ; 09120000-6 </w:t>
      </w:r>
      <w:r w:rsidR="00B26958">
        <w:t xml:space="preserve">- </w:t>
      </w:r>
      <w:r w:rsidR="00B26958">
        <w:rPr>
          <w:rStyle w:val="23"/>
        </w:rPr>
        <w:t xml:space="preserve">Газове паливо </w:t>
      </w:r>
      <w:r w:rsidR="00B26958">
        <w:t>за ДК 021:2015 Єдиного закупівельного словника</w:t>
      </w:r>
      <w:r>
        <w:t xml:space="preserve"> </w:t>
      </w:r>
      <w:r w:rsidR="00B26958">
        <w:rPr>
          <w:rStyle w:val="23"/>
        </w:rPr>
        <w:t>(№ оголошення</w:t>
      </w:r>
      <w:r w:rsidR="00875834">
        <w:rPr>
          <w:rStyle w:val="23"/>
        </w:rPr>
        <w:t xml:space="preserve"> </w:t>
      </w:r>
      <w:r w:rsidR="00875834" w:rsidRPr="00875834">
        <w:rPr>
          <w:color w:val="242638"/>
          <w:shd w:val="clear" w:color="auto" w:fill="FFFFFF"/>
        </w:rPr>
        <w:t>UA-2022-09-22-006150-a</w:t>
      </w:r>
      <w:r w:rsidR="00B26958">
        <w:t>). Дана закупівля була відмінена через відсутність</w:t>
      </w:r>
      <w:r>
        <w:t xml:space="preserve"> </w:t>
      </w:r>
      <w:r w:rsidR="00B26958">
        <w:t>достатньої кількості тендерних пропозицій.</w:t>
      </w:r>
    </w:p>
    <w:p w:rsidR="000E0962" w:rsidRDefault="008E54A3" w:rsidP="008E54A3">
      <w:pPr>
        <w:pStyle w:val="20"/>
        <w:framePr w:w="9590" w:h="9085" w:hRule="exact" w:wrap="none" w:vAnchor="page" w:hAnchor="page" w:x="1715" w:y="6516"/>
        <w:shd w:val="clear" w:color="auto" w:fill="auto"/>
        <w:tabs>
          <w:tab w:val="left" w:leader="underscore" w:pos="2465"/>
        </w:tabs>
        <w:spacing w:after="0"/>
        <w:ind w:firstLine="960"/>
        <w:jc w:val="both"/>
      </w:pPr>
      <w:r>
        <w:rPr>
          <w:rStyle w:val="21"/>
        </w:rPr>
        <w:t>10.10.</w:t>
      </w:r>
      <w:r w:rsidR="00B26958">
        <w:t>2022 року в електронній системі закупівель було опубліковано</w:t>
      </w:r>
      <w:r>
        <w:t xml:space="preserve"> </w:t>
      </w:r>
      <w:r w:rsidR="00B26958">
        <w:t>оголо</w:t>
      </w:r>
      <w:r>
        <w:t>ш</w:t>
      </w:r>
      <w:r w:rsidR="00B26958">
        <w:t xml:space="preserve">ення про </w:t>
      </w:r>
      <w:r w:rsidR="00B26958">
        <w:rPr>
          <w:rStyle w:val="23"/>
        </w:rPr>
        <w:t xml:space="preserve">повторне </w:t>
      </w:r>
      <w:r w:rsidR="00B26958">
        <w:t xml:space="preserve">проведення відкритих торгів за предметом закупівлі </w:t>
      </w:r>
      <w:r w:rsidR="00B26958">
        <w:rPr>
          <w:rStyle w:val="23"/>
        </w:rPr>
        <w:t xml:space="preserve">Природний газ; 09120000-6 </w:t>
      </w:r>
      <w:r w:rsidR="00B26958">
        <w:t xml:space="preserve">- </w:t>
      </w:r>
      <w:r w:rsidR="00B26958">
        <w:rPr>
          <w:rStyle w:val="23"/>
        </w:rPr>
        <w:t xml:space="preserve">Газове паливо </w:t>
      </w:r>
      <w:r w:rsidR="00B26958">
        <w:t>за ДК 021:2015 Єдиного</w:t>
      </w:r>
      <w:r>
        <w:t xml:space="preserve"> </w:t>
      </w:r>
      <w:r w:rsidR="00B26958">
        <w:t xml:space="preserve">закупівельного словника (№ </w:t>
      </w:r>
      <w:r w:rsidR="00B26958">
        <w:rPr>
          <w:rStyle w:val="23"/>
        </w:rPr>
        <w:t>оголошення</w:t>
      </w:r>
      <w:r>
        <w:rPr>
          <w:rStyle w:val="23"/>
        </w:rPr>
        <w:t xml:space="preserve"> </w:t>
      </w:r>
      <w:r w:rsidRPr="008E54A3">
        <w:rPr>
          <w:color w:val="242638"/>
          <w:shd w:val="clear" w:color="auto" w:fill="FFFFFF"/>
        </w:rPr>
        <w:t>UA-2022-10-10-001365-a</w:t>
      </w:r>
      <w:r w:rsidR="00B26958">
        <w:t>). Дана закупівля була</w:t>
      </w:r>
      <w:r>
        <w:t xml:space="preserve"> </w:t>
      </w:r>
      <w:r w:rsidR="00B26958">
        <w:t>відмінена через відсутність достатньої кількості тендерних пропозицій.</w:t>
      </w:r>
    </w:p>
    <w:p w:rsidR="000E0962" w:rsidRDefault="00B26958">
      <w:pPr>
        <w:pStyle w:val="20"/>
        <w:framePr w:w="9590" w:h="9085" w:hRule="exact" w:wrap="none" w:vAnchor="page" w:hAnchor="page" w:x="1715" w:y="6516"/>
        <w:shd w:val="clear" w:color="auto" w:fill="auto"/>
        <w:spacing w:after="0"/>
        <w:ind w:firstLine="960"/>
        <w:jc w:val="both"/>
      </w:pPr>
      <w:r>
        <w:t>Таким чином, у Замовника наявні підстави для застосування переговор</w:t>
      </w:r>
      <w:r w:rsidR="008E54A3">
        <w:t>ної</w:t>
      </w:r>
      <w:r>
        <w:t xml:space="preserve"> процед</w:t>
      </w:r>
      <w:r w:rsidR="008E54A3">
        <w:t>ури</w:t>
      </w:r>
      <w:r>
        <w:t xml:space="preserve"> закупівлі на підставі пункту 1 частини 2 статті 40 Закону України «Про </w:t>
      </w:r>
      <w:r w:rsidR="008E54A3">
        <w:t>публічні</w:t>
      </w:r>
      <w:r>
        <w:t xml:space="preserve"> закупівлі».</w:t>
      </w:r>
    </w:p>
    <w:p w:rsidR="000E0962" w:rsidRDefault="000E0962">
      <w:pPr>
        <w:rPr>
          <w:sz w:val="2"/>
          <w:szCs w:val="2"/>
        </w:rPr>
        <w:sectPr w:rsidR="000E09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62" w:rsidRDefault="008E54A3" w:rsidP="008E54A3">
      <w:pPr>
        <w:pStyle w:val="20"/>
        <w:framePr w:w="9562" w:h="7035" w:hRule="exact" w:wrap="none" w:vAnchor="page" w:hAnchor="page" w:x="1730" w:y="583"/>
        <w:shd w:val="clear" w:color="auto" w:fill="auto"/>
        <w:spacing w:after="0"/>
      </w:pPr>
      <w:r>
        <w:lastRenderedPageBreak/>
        <w:t xml:space="preserve">           </w:t>
      </w:r>
      <w:r w:rsidR="00B26958">
        <w:t xml:space="preserve">Загальний обсяг потреби Замовника в предметі Закупівлі на період з </w:t>
      </w:r>
      <w:r>
        <w:t>січня</w:t>
      </w:r>
    </w:p>
    <w:p w:rsidR="000E0962" w:rsidRDefault="00B26958">
      <w:pPr>
        <w:pStyle w:val="20"/>
        <w:framePr w:w="9562" w:h="7035" w:hRule="exact" w:wrap="none" w:vAnchor="page" w:hAnchor="page" w:x="1730" w:y="583"/>
        <w:shd w:val="clear" w:color="auto" w:fill="auto"/>
        <w:tabs>
          <w:tab w:val="left" w:leader="underscore" w:pos="7301"/>
        </w:tabs>
        <w:spacing w:after="0"/>
        <w:jc w:val="both"/>
      </w:pPr>
      <w:r>
        <w:t>2023 року по березень 2023 року (включно) складає</w:t>
      </w:r>
      <w:r w:rsidR="008E54A3">
        <w:t xml:space="preserve">  95,0 </w:t>
      </w:r>
      <w:r>
        <w:t>тис. куб.</w:t>
      </w:r>
      <w:r w:rsidR="008E54A3">
        <w:t xml:space="preserve"> </w:t>
      </w:r>
      <w:r>
        <w:t>м.</w:t>
      </w:r>
    </w:p>
    <w:p w:rsidR="000E0962" w:rsidRDefault="008E54A3" w:rsidP="008E54A3">
      <w:pPr>
        <w:pStyle w:val="20"/>
        <w:framePr w:w="9562" w:h="7035" w:hRule="exact" w:wrap="none" w:vAnchor="page" w:hAnchor="page" w:x="1730" w:y="583"/>
        <w:shd w:val="clear" w:color="auto" w:fill="auto"/>
        <w:spacing w:after="0"/>
        <w:ind w:firstLine="800"/>
        <w:jc w:val="both"/>
      </w:pPr>
      <w:r>
        <w:t xml:space="preserve">  </w:t>
      </w:r>
      <w:r w:rsidR="00B26958">
        <w:t>Враховуючи вищезазначене та Постанову Кабінету Міністрів України від</w:t>
      </w:r>
      <w:r>
        <w:t xml:space="preserve"> </w:t>
      </w:r>
      <w:r w:rsidR="00B26958">
        <w:t>№ 812 «Про затвердження Положення про покладення спеціальних обов'язків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</w:r>
      <w:r>
        <w:t>І</w:t>
      </w:r>
      <w:r w:rsidR="00B26958">
        <w:t xml:space="preserve">з змінами і доповненнями, внесеними </w:t>
      </w:r>
      <w:r>
        <w:t>постановою</w:t>
      </w:r>
      <w:r w:rsidR="00B26958">
        <w:t xml:space="preserve"> Кабінету Міністрів України від</w:t>
      </w:r>
      <w:r>
        <w:t xml:space="preserve"> </w:t>
      </w:r>
      <w:r w:rsidR="00B30140">
        <w:t>№</w:t>
      </w:r>
      <w:r w:rsidR="00B26958">
        <w:t xml:space="preserve"> 839), було прийнято рішення надіслати запро</w:t>
      </w:r>
      <w:r>
        <w:t>ш</w:t>
      </w:r>
      <w:r w:rsidR="00B26958">
        <w:t xml:space="preserve">ення на участь у процедурі Закупівлі </w:t>
      </w:r>
      <w:r w:rsidR="00B26958">
        <w:rPr>
          <w:rStyle w:val="23"/>
        </w:rPr>
        <w:t xml:space="preserve">Товариству з обмеженою відповідальністю «Газопостачальна компанія «Нафтогаз </w:t>
      </w:r>
      <w:proofErr w:type="spellStart"/>
      <w:r w:rsidR="00B26958">
        <w:rPr>
          <w:rStyle w:val="23"/>
        </w:rPr>
        <w:t>Трейдинг</w:t>
      </w:r>
      <w:proofErr w:type="spellEnd"/>
      <w:r w:rsidR="00B26958">
        <w:rPr>
          <w:rStyle w:val="23"/>
        </w:rPr>
        <w:t>»,</w:t>
      </w:r>
    </w:p>
    <w:p w:rsidR="000E0962" w:rsidRDefault="00B26958">
      <w:pPr>
        <w:pStyle w:val="20"/>
        <w:framePr w:w="9562" w:h="7035" w:hRule="exact" w:wrap="none" w:vAnchor="page" w:hAnchor="page" w:x="1730" w:y="583"/>
        <w:shd w:val="clear" w:color="auto" w:fill="auto"/>
        <w:spacing w:after="120"/>
        <w:ind w:firstLine="800"/>
        <w:jc w:val="both"/>
      </w:pPr>
      <w:r>
        <w:t xml:space="preserve">Представник за довіреністю від 08.12.21 р № 320 </w:t>
      </w:r>
      <w:proofErr w:type="spellStart"/>
      <w:r>
        <w:t>Тарарєєв</w:t>
      </w:r>
      <w:proofErr w:type="spellEnd"/>
      <w:r>
        <w:t xml:space="preserve"> В.Ю. ГК «Нафтогаз </w:t>
      </w:r>
      <w:proofErr w:type="spellStart"/>
      <w:r>
        <w:t>Трейдинг</w:t>
      </w:r>
      <w:proofErr w:type="spellEnd"/>
      <w:r>
        <w:t xml:space="preserve">» повідомив, що постачання товару за предметом </w:t>
      </w:r>
      <w:r>
        <w:rPr>
          <w:rStyle w:val="23"/>
        </w:rPr>
        <w:t xml:space="preserve">Природний газ; 09120000-6 </w:t>
      </w:r>
      <w:r>
        <w:t xml:space="preserve">- </w:t>
      </w:r>
      <w:r>
        <w:rPr>
          <w:rStyle w:val="23"/>
        </w:rPr>
        <w:t xml:space="preserve">Газове паливо </w:t>
      </w:r>
      <w:r>
        <w:t xml:space="preserve">за ДК 021:2015 Єдиного закупівельного </w:t>
      </w:r>
      <w:r w:rsidR="00703BFA">
        <w:t>словника</w:t>
      </w:r>
      <w:r>
        <w:t xml:space="preserve"> в обсягах, зазначених Замовником на період січня - березня 2023 року, можливе за ціною </w:t>
      </w:r>
      <w:r>
        <w:rPr>
          <w:rStyle w:val="23"/>
        </w:rPr>
        <w:t xml:space="preserve">16 553,89 грн. </w:t>
      </w:r>
      <w:r>
        <w:t xml:space="preserve">за 1000 </w:t>
      </w:r>
      <w:proofErr w:type="spellStart"/>
      <w:r>
        <w:t>куб.м</w:t>
      </w:r>
      <w:proofErr w:type="spellEnd"/>
      <w:r>
        <w:t>. з урахуванням ПДВ та тарифу на транспортування.</w:t>
      </w:r>
    </w:p>
    <w:p w:rsidR="000E0962" w:rsidRDefault="00B26958">
      <w:pPr>
        <w:pStyle w:val="20"/>
        <w:framePr w:w="9562" w:h="7035" w:hRule="exact" w:wrap="none" w:vAnchor="page" w:hAnchor="page" w:x="1730" w:y="583"/>
        <w:shd w:val="clear" w:color="auto" w:fill="auto"/>
        <w:spacing w:after="150"/>
        <w:ind w:firstLine="800"/>
        <w:jc w:val="both"/>
      </w:pPr>
      <w:r>
        <w:rPr>
          <w:rStyle w:val="24"/>
        </w:rPr>
        <w:t>Учасником</w:t>
      </w:r>
      <w:r>
        <w:t xml:space="preserve"> надано всі необхідні документи, що вимагалися в запрошенні для участі у переговорній процедурі закупівлі, а також проект договору постачання природного газу.</w:t>
      </w:r>
    </w:p>
    <w:p w:rsidR="000E0962" w:rsidRDefault="00B26958">
      <w:pPr>
        <w:pStyle w:val="10"/>
        <w:framePr w:w="9562" w:h="7035" w:hRule="exact" w:wrap="none" w:vAnchor="page" w:hAnchor="page" w:x="1730" w:y="583"/>
        <w:shd w:val="clear" w:color="auto" w:fill="auto"/>
        <w:spacing w:before="0" w:after="42" w:line="260" w:lineRule="exact"/>
        <w:ind w:firstLine="800"/>
      </w:pPr>
      <w:bookmarkStart w:id="6" w:name="bookmark5"/>
      <w:r>
        <w:t>ВИРІШИЛИ:</w:t>
      </w:r>
      <w:bookmarkEnd w:id="6"/>
    </w:p>
    <w:p w:rsidR="000E0962" w:rsidRPr="008F13D1" w:rsidRDefault="00B26958">
      <w:pPr>
        <w:pStyle w:val="20"/>
        <w:framePr w:w="9562" w:h="7035" w:hRule="exact" w:wrap="none" w:vAnchor="page" w:hAnchor="page" w:x="1730" w:y="583"/>
        <w:shd w:val="clear" w:color="auto" w:fill="auto"/>
        <w:tabs>
          <w:tab w:val="left" w:leader="underscore" w:pos="9493"/>
        </w:tabs>
        <w:spacing w:after="0" w:line="260" w:lineRule="exact"/>
        <w:ind w:firstLine="800"/>
        <w:jc w:val="both"/>
      </w:pPr>
      <w:r w:rsidRPr="008F13D1">
        <w:t>Укласти договір постачання природного газу між</w:t>
      </w:r>
      <w:r w:rsidR="00703BFA" w:rsidRPr="008F13D1">
        <w:t xml:space="preserve"> Комунальне некомерційне підприємство </w:t>
      </w:r>
      <w:r w:rsidR="008F13D1" w:rsidRPr="008F13D1">
        <w:t xml:space="preserve">«Запорізький регіональний </w:t>
      </w:r>
      <w:proofErr w:type="spellStart"/>
      <w:r w:rsidR="008F13D1" w:rsidRPr="008F13D1">
        <w:t>фтизіопульмонологічний</w:t>
      </w:r>
      <w:proofErr w:type="spellEnd"/>
      <w:r w:rsidR="008F13D1" w:rsidRPr="008F13D1">
        <w:t xml:space="preserve"> клінічний лікувально-діагностичний центр» Запорізької обласної ради</w:t>
      </w:r>
    </w:p>
    <w:p w:rsidR="000E0962" w:rsidRDefault="00B26958">
      <w:pPr>
        <w:pStyle w:val="50"/>
        <w:framePr w:w="9562" w:h="1208" w:hRule="exact" w:wrap="none" w:vAnchor="page" w:hAnchor="page" w:x="1730" w:y="7811"/>
        <w:shd w:val="clear" w:color="auto" w:fill="auto"/>
        <w:spacing w:before="0"/>
        <w:ind w:left="4220"/>
      </w:pPr>
      <w:r>
        <w:t>(повна назва замовника)</w:t>
      </w:r>
    </w:p>
    <w:p w:rsidR="000E0962" w:rsidRDefault="00B26958">
      <w:pPr>
        <w:pStyle w:val="30"/>
        <w:framePr w:w="9562" w:h="1208" w:hRule="exact" w:wrap="none" w:vAnchor="page" w:hAnchor="page" w:x="1730" w:y="7811"/>
        <w:shd w:val="clear" w:color="auto" w:fill="auto"/>
        <w:spacing w:before="0" w:after="0" w:line="293" w:lineRule="exact"/>
        <w:jc w:val="both"/>
      </w:pPr>
      <w:r>
        <w:rPr>
          <w:rStyle w:val="31"/>
        </w:rPr>
        <w:t xml:space="preserve">та </w:t>
      </w:r>
      <w:r>
        <w:t xml:space="preserve">Товариством з обмеженою відповідальністю «Газопостачальна компанія «Нафтогаз </w:t>
      </w:r>
      <w:proofErr w:type="spellStart"/>
      <w:r>
        <w:t>Трейдинг</w:t>
      </w:r>
      <w:proofErr w:type="spellEnd"/>
      <w:r>
        <w:t xml:space="preserve">» </w:t>
      </w:r>
      <w:r>
        <w:rPr>
          <w:rStyle w:val="31"/>
        </w:rPr>
        <w:t>для забезпечення власних потреб Замовника з наступними умовами:</w:t>
      </w:r>
    </w:p>
    <w:p w:rsidR="000E0962" w:rsidRDefault="00B26958">
      <w:pPr>
        <w:pStyle w:val="30"/>
        <w:framePr w:wrap="none" w:vAnchor="page" w:hAnchor="page" w:x="1730" w:y="9157"/>
        <w:shd w:val="clear" w:color="auto" w:fill="auto"/>
        <w:spacing w:before="0" w:after="0" w:line="260" w:lineRule="exact"/>
        <w:ind w:left="520" w:right="4982"/>
        <w:jc w:val="both"/>
      </w:pPr>
      <w:r>
        <w:t xml:space="preserve">- </w:t>
      </w:r>
      <w:r w:rsidR="00B30140">
        <w:t xml:space="preserve">  </w:t>
      </w:r>
      <w:r>
        <w:t xml:space="preserve">Обсяг закупівлі </w:t>
      </w:r>
      <w:r>
        <w:rPr>
          <w:rStyle w:val="31"/>
        </w:rPr>
        <w:t>природного газу</w:t>
      </w:r>
      <w:r w:rsidR="004D5A03">
        <w:rPr>
          <w:rStyle w:val="31"/>
        </w:rPr>
        <w:t xml:space="preserve">             95,0     </w:t>
      </w:r>
    </w:p>
    <w:p w:rsidR="000E0962" w:rsidRDefault="00B26958">
      <w:pPr>
        <w:pStyle w:val="20"/>
        <w:framePr w:wrap="none" w:vAnchor="page" w:hAnchor="page" w:x="8267" w:y="9162"/>
        <w:shd w:val="clear" w:color="auto" w:fill="auto"/>
        <w:spacing w:after="0" w:line="260" w:lineRule="exact"/>
        <w:jc w:val="left"/>
      </w:pPr>
      <w:r>
        <w:t>тис. куб. м.</w:t>
      </w:r>
    </w:p>
    <w:p w:rsidR="000E0962" w:rsidRDefault="00B26958">
      <w:pPr>
        <w:pStyle w:val="20"/>
        <w:framePr w:w="9562" w:h="3781" w:hRule="exact" w:wrap="none" w:vAnchor="page" w:hAnchor="page" w:x="1730" w:y="9502"/>
        <w:numPr>
          <w:ilvl w:val="0"/>
          <w:numId w:val="3"/>
        </w:numPr>
        <w:shd w:val="clear" w:color="auto" w:fill="auto"/>
        <w:tabs>
          <w:tab w:val="left" w:pos="747"/>
        </w:tabs>
        <w:spacing w:after="132" w:line="260" w:lineRule="exact"/>
        <w:ind w:left="520"/>
        <w:jc w:val="both"/>
      </w:pPr>
      <w:r>
        <w:rPr>
          <w:rStyle w:val="23"/>
        </w:rPr>
        <w:t xml:space="preserve">Термін поставки: </w:t>
      </w:r>
      <w:proofErr w:type="spellStart"/>
      <w:r>
        <w:t>шомісячно</w:t>
      </w:r>
      <w:proofErr w:type="spellEnd"/>
      <w:r>
        <w:t xml:space="preserve"> в період січень-березень 2023 року включно.</w:t>
      </w:r>
    </w:p>
    <w:p w:rsidR="000E0962" w:rsidRDefault="00B26958">
      <w:pPr>
        <w:pStyle w:val="30"/>
        <w:framePr w:w="9562" w:h="3781" w:hRule="exact" w:wrap="none" w:vAnchor="page" w:hAnchor="page" w:x="1730" w:y="9502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98" w:lineRule="exact"/>
        <w:ind w:left="520"/>
        <w:jc w:val="both"/>
      </w:pPr>
      <w:r>
        <w:t xml:space="preserve">Ціна природного газу </w:t>
      </w:r>
      <w:r>
        <w:rPr>
          <w:rStyle w:val="31"/>
        </w:rPr>
        <w:t xml:space="preserve">за 1000 куб. м газу без </w:t>
      </w:r>
      <w:r>
        <w:t>ПДВ - 13 658,33 грн.,</w:t>
      </w:r>
    </w:p>
    <w:p w:rsidR="000E0962" w:rsidRDefault="00B26958">
      <w:pPr>
        <w:pStyle w:val="20"/>
        <w:framePr w:w="9562" w:h="3781" w:hRule="exact" w:wrap="none" w:vAnchor="page" w:hAnchor="page" w:x="1730" w:y="9502"/>
        <w:shd w:val="clear" w:color="auto" w:fill="auto"/>
        <w:spacing w:after="0"/>
        <w:ind w:firstLine="800"/>
        <w:jc w:val="both"/>
      </w:pPr>
      <w:r>
        <w:t xml:space="preserve">крім того податок на додану вартість за ставкою 20%, ціна природного газу за 1000 куб. м з </w:t>
      </w:r>
      <w:r>
        <w:rPr>
          <w:rStyle w:val="23"/>
        </w:rPr>
        <w:t xml:space="preserve">ПДВ - 16 390,00 грн; </w:t>
      </w:r>
      <w:r>
        <w:t xml:space="preserve">крім того тариф на послуги транспортування природного газу для внутрішньої точки виходу з газотранспортної системи - 124,16 грн. без </w:t>
      </w:r>
      <w:r>
        <w:rPr>
          <w:rStyle w:val="23"/>
        </w:rPr>
        <w:t xml:space="preserve">ПДВ, </w:t>
      </w:r>
      <w:r>
        <w:t xml:space="preserve">коефіцієнт, який застосовується при замовленні потужності на добу наперед у відповідному періоді на рівні 1,10 умовних одиниць, всього з коефіцієнтом - 136,576 грн., крім того </w:t>
      </w:r>
      <w:r>
        <w:rPr>
          <w:rStyle w:val="23"/>
        </w:rPr>
        <w:t xml:space="preserve">ПДВ </w:t>
      </w:r>
      <w:r>
        <w:t xml:space="preserve">20% - 27,315 грн., всього з </w:t>
      </w:r>
      <w:r>
        <w:rPr>
          <w:rStyle w:val="23"/>
        </w:rPr>
        <w:t xml:space="preserve">ПДВ </w:t>
      </w:r>
      <w:r>
        <w:t>- 163,89 грн. за 1000 куб. м.</w:t>
      </w:r>
    </w:p>
    <w:p w:rsidR="000E0962" w:rsidRDefault="00B26958">
      <w:pPr>
        <w:pStyle w:val="20"/>
        <w:framePr w:w="9562" w:h="3781" w:hRule="exact" w:wrap="none" w:vAnchor="page" w:hAnchor="page" w:x="1730" w:y="9502"/>
        <w:shd w:val="clear" w:color="auto" w:fill="auto"/>
        <w:spacing w:after="0"/>
        <w:ind w:firstLine="800"/>
        <w:jc w:val="both"/>
      </w:pPr>
      <w:r>
        <w:rPr>
          <w:rStyle w:val="23"/>
        </w:rPr>
        <w:t xml:space="preserve">Всього ціна газу за 1000 куб. м з ПДВ, </w:t>
      </w:r>
      <w:r>
        <w:t xml:space="preserve">з урахуванням тарифу на послуги транспортування та коефіцієнту, який застосовується при замовленні потужності на добу наперед, становить </w:t>
      </w:r>
      <w:r>
        <w:rPr>
          <w:rStyle w:val="23"/>
        </w:rPr>
        <w:t>16 553,89 грн.</w:t>
      </w:r>
    </w:p>
    <w:p w:rsidR="000E0962" w:rsidRDefault="00B26958" w:rsidP="004D5A03">
      <w:pPr>
        <w:pStyle w:val="30"/>
        <w:framePr w:wrap="none" w:vAnchor="page" w:hAnchor="page" w:x="1730" w:y="13425"/>
        <w:shd w:val="clear" w:color="auto" w:fill="auto"/>
        <w:tabs>
          <w:tab w:val="left" w:pos="7371"/>
        </w:tabs>
        <w:spacing w:before="0" w:after="0" w:line="260" w:lineRule="exact"/>
        <w:ind w:right="4128" w:firstLine="800"/>
        <w:jc w:val="both"/>
      </w:pPr>
      <w:r>
        <w:t xml:space="preserve">- Загальна вартість </w:t>
      </w:r>
      <w:r>
        <w:rPr>
          <w:rStyle w:val="31"/>
        </w:rPr>
        <w:t>договору становить</w:t>
      </w:r>
      <w:r w:rsidR="004D5A03">
        <w:rPr>
          <w:rStyle w:val="31"/>
        </w:rPr>
        <w:t xml:space="preserve">     </w:t>
      </w:r>
      <w:r w:rsidR="004D5A03" w:rsidRPr="00D039D2">
        <w:rPr>
          <w:rStyle w:val="31"/>
          <w:b/>
        </w:rPr>
        <w:t>1 572 619,55</w:t>
      </w:r>
    </w:p>
    <w:p w:rsidR="000E0962" w:rsidRDefault="00B26958">
      <w:pPr>
        <w:pStyle w:val="20"/>
        <w:framePr w:wrap="none" w:vAnchor="page" w:hAnchor="page" w:x="9400" w:y="13425"/>
        <w:shd w:val="clear" w:color="auto" w:fill="auto"/>
        <w:spacing w:after="0" w:line="260" w:lineRule="exact"/>
        <w:jc w:val="left"/>
      </w:pPr>
      <w:r>
        <w:t>гривень з ПДВ;</w:t>
      </w:r>
    </w:p>
    <w:p w:rsidR="000E0962" w:rsidRDefault="00B26958">
      <w:pPr>
        <w:pStyle w:val="20"/>
        <w:framePr w:w="9562" w:h="1168" w:hRule="exact" w:wrap="none" w:vAnchor="page" w:hAnchor="page" w:x="1730" w:y="13880"/>
        <w:shd w:val="clear" w:color="auto" w:fill="auto"/>
        <w:spacing w:after="154" w:line="302" w:lineRule="exact"/>
        <w:ind w:firstLine="800"/>
        <w:jc w:val="both"/>
      </w:pPr>
      <w:r>
        <w:rPr>
          <w:rStyle w:val="23"/>
        </w:rPr>
        <w:t xml:space="preserve">- Місце поставки: </w:t>
      </w:r>
      <w:r>
        <w:t>у загальному потоці природний газ у внутрішній точці виходу з газотранспортної системи.</w:t>
      </w:r>
    </w:p>
    <w:p w:rsidR="000E0962" w:rsidRDefault="00B26958">
      <w:pPr>
        <w:pStyle w:val="10"/>
        <w:framePr w:w="9562" w:h="1168" w:hRule="exact" w:wrap="none" w:vAnchor="page" w:hAnchor="page" w:x="1730" w:y="13880"/>
        <w:shd w:val="clear" w:color="auto" w:fill="auto"/>
        <w:spacing w:before="0" w:after="0" w:line="260" w:lineRule="exact"/>
      </w:pPr>
      <w:bookmarkStart w:id="7" w:name="bookmark6"/>
      <w:r>
        <w:t>Представники замовника:</w:t>
      </w:r>
      <w:bookmarkEnd w:id="7"/>
      <w:r w:rsidR="004D5A03">
        <w:t xml:space="preserve">                </w:t>
      </w:r>
      <w:r w:rsidR="004850CA">
        <w:t xml:space="preserve">          п/</w:t>
      </w:r>
      <w:proofErr w:type="spellStart"/>
      <w:r w:rsidR="004850CA">
        <w:t>п</w:t>
      </w:r>
      <w:proofErr w:type="spellEnd"/>
      <w:r w:rsidR="004D5A03">
        <w:t xml:space="preserve">                                 С.М. </w:t>
      </w:r>
      <w:proofErr w:type="spellStart"/>
      <w:r w:rsidR="004D5A03">
        <w:t>Калініченко</w:t>
      </w:r>
      <w:proofErr w:type="spellEnd"/>
    </w:p>
    <w:p w:rsidR="000E0962" w:rsidRDefault="00B26958">
      <w:pPr>
        <w:pStyle w:val="10"/>
        <w:framePr w:wrap="none" w:vAnchor="page" w:hAnchor="page" w:x="1730" w:y="15604"/>
        <w:shd w:val="clear" w:color="auto" w:fill="auto"/>
        <w:spacing w:before="0" w:after="0" w:line="260" w:lineRule="exact"/>
        <w:ind w:left="20" w:right="6595"/>
      </w:pPr>
      <w:bookmarkStart w:id="8" w:name="bookmark7"/>
      <w:r>
        <w:t>Представник учасника:</w:t>
      </w:r>
      <w:bookmarkEnd w:id="8"/>
      <w:r w:rsidR="004850CA">
        <w:t xml:space="preserve">                         п/</w:t>
      </w:r>
      <w:proofErr w:type="spellStart"/>
      <w:r w:rsidR="004850CA">
        <w:t>п</w:t>
      </w:r>
      <w:proofErr w:type="spellEnd"/>
    </w:p>
    <w:p w:rsidR="000E0962" w:rsidRDefault="00B26958">
      <w:pPr>
        <w:pStyle w:val="30"/>
        <w:framePr w:wrap="none" w:vAnchor="page" w:hAnchor="page" w:x="9314" w:y="15613"/>
        <w:shd w:val="clear" w:color="auto" w:fill="auto"/>
        <w:spacing w:before="0" w:after="0" w:line="260" w:lineRule="exact"/>
      </w:pPr>
      <w:r>
        <w:t>В.Ю.</w:t>
      </w:r>
      <w:proofErr w:type="spellStart"/>
      <w:r>
        <w:t>Тарарєєв</w:t>
      </w:r>
      <w:proofErr w:type="spellEnd"/>
    </w:p>
    <w:p w:rsidR="000E0962" w:rsidRDefault="000E0962">
      <w:pPr>
        <w:rPr>
          <w:sz w:val="2"/>
          <w:szCs w:val="2"/>
        </w:rPr>
      </w:pPr>
    </w:p>
    <w:sectPr w:rsidR="000E0962" w:rsidSect="000E09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C9" w:rsidRDefault="007E6FC9" w:rsidP="000E0962">
      <w:r>
        <w:separator/>
      </w:r>
    </w:p>
  </w:endnote>
  <w:endnote w:type="continuationSeparator" w:id="0">
    <w:p w:rsidR="007E6FC9" w:rsidRDefault="007E6FC9" w:rsidP="000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C9" w:rsidRDefault="007E6FC9"/>
  </w:footnote>
  <w:footnote w:type="continuationSeparator" w:id="0">
    <w:p w:rsidR="007E6FC9" w:rsidRDefault="007E6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BE8"/>
    <w:multiLevelType w:val="multilevel"/>
    <w:tmpl w:val="73ACF774"/>
    <w:lvl w:ilvl="0">
      <w:start w:val="2022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B0E9F"/>
    <w:multiLevelType w:val="multilevel"/>
    <w:tmpl w:val="35DA76CC"/>
    <w:lvl w:ilvl="0">
      <w:start w:val="2022"/>
      <w:numFmt w:val="decimal"/>
      <w:lvlText w:val="2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983FBA"/>
    <w:multiLevelType w:val="multilevel"/>
    <w:tmpl w:val="06DEF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0962"/>
    <w:rsid w:val="000E0962"/>
    <w:rsid w:val="00136108"/>
    <w:rsid w:val="001F14E6"/>
    <w:rsid w:val="0037113E"/>
    <w:rsid w:val="004850CA"/>
    <w:rsid w:val="004D5A03"/>
    <w:rsid w:val="00554621"/>
    <w:rsid w:val="00703BFA"/>
    <w:rsid w:val="007E6FC9"/>
    <w:rsid w:val="00875834"/>
    <w:rsid w:val="008E54A3"/>
    <w:rsid w:val="008F13D1"/>
    <w:rsid w:val="00B26958"/>
    <w:rsid w:val="00B30140"/>
    <w:rsid w:val="00D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9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962"/>
    <w:rPr>
      <w:color w:val="0066CC"/>
      <w:u w:val="single"/>
    </w:rPr>
  </w:style>
  <w:style w:type="character" w:customStyle="1" w:styleId="4">
    <w:name w:val="Основний текст (4)_"/>
    <w:basedOn w:val="a0"/>
    <w:link w:val="40"/>
    <w:rsid w:val="000E096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2">
    <w:name w:val="Основний текст (2)_"/>
    <w:basedOn w:val="a0"/>
    <w:link w:val="20"/>
    <w:rsid w:val="000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"/>
    <w:basedOn w:val="2"/>
    <w:rsid w:val="000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0E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E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ий текст (3) + Не напівжирний"/>
    <w:basedOn w:val="3"/>
    <w:rsid w:val="000E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sid w:val="000E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0pt">
    <w:name w:val="Основний текст (2) + 10 pt;Напівжирний"/>
    <w:basedOn w:val="2"/>
    <w:rsid w:val="000E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ий текст (2) + Напівжирний"/>
    <w:basedOn w:val="2"/>
    <w:rsid w:val="000E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ий текст (2) + Напівжирний;Курсив"/>
    <w:basedOn w:val="2"/>
    <w:rsid w:val="000E09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0E096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0">
    <w:name w:val="Основний текст (4)"/>
    <w:basedOn w:val="a"/>
    <w:link w:val="4"/>
    <w:rsid w:val="000E0962"/>
    <w:pPr>
      <w:shd w:val="clear" w:color="auto" w:fill="FFFFFF"/>
      <w:spacing w:line="0" w:lineRule="atLeast"/>
    </w:pPr>
    <w:rPr>
      <w:rFonts w:ascii="Courier New" w:eastAsia="Courier New" w:hAnsi="Courier New" w:cs="Courier New"/>
      <w:sz w:val="92"/>
      <w:szCs w:val="92"/>
    </w:rPr>
  </w:style>
  <w:style w:type="paragraph" w:customStyle="1" w:styleId="20">
    <w:name w:val="Основний текст (2)"/>
    <w:basedOn w:val="a"/>
    <w:link w:val="2"/>
    <w:rsid w:val="000E0962"/>
    <w:pPr>
      <w:shd w:val="clear" w:color="auto" w:fill="FFFFFF"/>
      <w:spacing w:after="18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ий текст (3)"/>
    <w:basedOn w:val="a"/>
    <w:link w:val="3"/>
    <w:rsid w:val="000E0962"/>
    <w:pPr>
      <w:shd w:val="clear" w:color="auto" w:fill="FFFFFF"/>
      <w:spacing w:before="240" w:after="18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E0962"/>
    <w:pPr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ий текст (5)"/>
    <w:basedOn w:val="a"/>
    <w:link w:val="5"/>
    <w:rsid w:val="000E0962"/>
    <w:pPr>
      <w:shd w:val="clear" w:color="auto" w:fill="FFFFFF"/>
      <w:spacing w:before="360" w:line="293" w:lineRule="exact"/>
    </w:pPr>
    <w:rPr>
      <w:rFonts w:ascii="Georgia" w:eastAsia="Georgia" w:hAnsi="Georgia" w:cs="Georgi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9</cp:revision>
  <dcterms:created xsi:type="dcterms:W3CDTF">2022-10-26T07:49:00Z</dcterms:created>
  <dcterms:modified xsi:type="dcterms:W3CDTF">2022-10-26T11:37:00Z</dcterms:modified>
</cp:coreProperties>
</file>