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E594" w14:textId="77777777" w:rsidR="007A282D" w:rsidRPr="000C3D7A" w:rsidRDefault="007A282D" w:rsidP="007A282D">
      <w:pPr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3D7A">
        <w:rPr>
          <w:b/>
          <w:bCs/>
          <w:color w:val="000000"/>
          <w:sz w:val="24"/>
          <w:szCs w:val="24"/>
        </w:rPr>
        <w:t>ДОДАТОК 2</w:t>
      </w:r>
    </w:p>
    <w:p w14:paraId="63EA3070" w14:textId="77777777" w:rsidR="007A282D" w:rsidRPr="000C3D7A" w:rsidRDefault="007A282D" w:rsidP="007A282D">
      <w:pPr>
        <w:spacing w:after="0" w:line="240" w:lineRule="auto"/>
        <w:ind w:left="5660" w:firstLine="700"/>
        <w:jc w:val="right"/>
        <w:rPr>
          <w:i/>
          <w:iCs/>
          <w:color w:val="000000"/>
          <w:sz w:val="24"/>
          <w:szCs w:val="24"/>
          <w:lang w:eastAsia="uk-UA"/>
        </w:rPr>
      </w:pPr>
      <w:r w:rsidRPr="000C3D7A"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14:paraId="2A511214" w14:textId="77777777" w:rsidR="007A282D" w:rsidRPr="000C3D7A" w:rsidRDefault="007A282D" w:rsidP="007A282D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</w:p>
    <w:p w14:paraId="032F577F" w14:textId="77777777" w:rsidR="007A282D" w:rsidRPr="000C3D7A" w:rsidRDefault="007A282D" w:rsidP="007A282D">
      <w:pPr>
        <w:spacing w:after="0" w:line="240" w:lineRule="auto"/>
        <w:jc w:val="center"/>
        <w:rPr>
          <w:b/>
          <w:sz w:val="24"/>
          <w:szCs w:val="24"/>
        </w:rPr>
      </w:pPr>
      <w:bookmarkStart w:id="0" w:name="bookmark3"/>
      <w:r w:rsidRPr="000C3D7A">
        <w:rPr>
          <w:b/>
          <w:sz w:val="24"/>
          <w:szCs w:val="24"/>
        </w:rPr>
        <w:t xml:space="preserve">Технічна, кількісна та якісна специфікація </w:t>
      </w:r>
    </w:p>
    <w:p w14:paraId="4A3C4887" w14:textId="77777777" w:rsidR="007A282D" w:rsidRPr="000C3D7A" w:rsidRDefault="007A282D" w:rsidP="007A282D">
      <w:pPr>
        <w:spacing w:after="0" w:line="240" w:lineRule="auto"/>
        <w:jc w:val="center"/>
        <w:rPr>
          <w:sz w:val="24"/>
          <w:szCs w:val="24"/>
        </w:rPr>
      </w:pPr>
      <w:r w:rsidRPr="000C3D7A">
        <w:rPr>
          <w:b/>
          <w:sz w:val="24"/>
          <w:szCs w:val="24"/>
        </w:rPr>
        <w:t>(Вимоги до предмету за</w:t>
      </w:r>
      <w:bookmarkStart w:id="1" w:name="_GoBack"/>
      <w:bookmarkEnd w:id="1"/>
      <w:r w:rsidRPr="000C3D7A">
        <w:rPr>
          <w:b/>
          <w:sz w:val="24"/>
          <w:szCs w:val="24"/>
        </w:rPr>
        <w:t>купівлі*)</w:t>
      </w:r>
    </w:p>
    <w:p w14:paraId="05B72F07" w14:textId="77777777" w:rsidR="007A282D" w:rsidRPr="000C3D7A" w:rsidRDefault="007A282D" w:rsidP="007A282D">
      <w:pPr>
        <w:spacing w:after="0" w:line="240" w:lineRule="auto"/>
        <w:jc w:val="center"/>
        <w:rPr>
          <w:b/>
          <w:sz w:val="24"/>
          <w:szCs w:val="24"/>
        </w:rPr>
      </w:pPr>
      <w:r w:rsidRPr="000C3D7A">
        <w:rPr>
          <w:b/>
          <w:sz w:val="24"/>
          <w:szCs w:val="24"/>
        </w:rPr>
        <w:t>Технічні, якісні та кількісні характеристики предмета закупівлі</w:t>
      </w:r>
    </w:p>
    <w:p w14:paraId="5F93CAB3" w14:textId="77777777" w:rsidR="007A282D" w:rsidRPr="000C3D7A" w:rsidRDefault="007A282D" w:rsidP="007A282D">
      <w:pPr>
        <w:jc w:val="center"/>
        <w:rPr>
          <w:b/>
          <w:bCs/>
          <w:color w:val="000000"/>
          <w:sz w:val="24"/>
          <w:szCs w:val="24"/>
          <w:u w:val="single"/>
          <w:lang w:eastAsia="uk-UA"/>
        </w:rPr>
      </w:pPr>
      <w:r w:rsidRPr="000C3D7A">
        <w:rPr>
          <w:b/>
          <w:bCs/>
          <w:sz w:val="24"/>
          <w:szCs w:val="24"/>
        </w:rPr>
        <w:t>ДК 021:2015: 09310000-5 - Електрична енергія</w:t>
      </w:r>
      <w:r w:rsidRPr="000C3D7A">
        <w:rPr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</w:p>
    <w:p w14:paraId="43D426D8" w14:textId="77777777" w:rsidR="007A282D" w:rsidRPr="000C3D7A" w:rsidRDefault="007A282D" w:rsidP="007A282D">
      <w:pPr>
        <w:jc w:val="center"/>
        <w:rPr>
          <w:sz w:val="24"/>
          <w:szCs w:val="24"/>
          <w:lang w:eastAsia="uk-UA"/>
        </w:rPr>
      </w:pPr>
      <w:r w:rsidRPr="000C3D7A">
        <w:rPr>
          <w:b/>
          <w:bCs/>
          <w:color w:val="000000"/>
          <w:sz w:val="24"/>
          <w:szCs w:val="24"/>
          <w:u w:val="single"/>
          <w:lang w:eastAsia="uk-UA"/>
        </w:rPr>
        <w:t>Вимоги до технічних та якісних характеристик предмета закупівлі</w:t>
      </w:r>
      <w:r w:rsidRPr="000C3D7A">
        <w:rPr>
          <w:color w:val="000000"/>
          <w:lang w:eastAsia="uk-UA"/>
        </w:rPr>
        <w:t> </w:t>
      </w:r>
    </w:p>
    <w:p w14:paraId="3CE302F0" w14:textId="79082C45" w:rsidR="007A282D" w:rsidRPr="000C3D7A" w:rsidRDefault="007A282D" w:rsidP="007A282D">
      <w:pPr>
        <w:spacing w:after="0" w:line="240" w:lineRule="auto"/>
        <w:ind w:left="284" w:firstLine="567"/>
        <w:contextualSpacing/>
        <w:jc w:val="both"/>
        <w:rPr>
          <w:sz w:val="24"/>
          <w:szCs w:val="24"/>
        </w:rPr>
      </w:pPr>
      <w:r w:rsidRPr="000C3D7A">
        <w:rPr>
          <w:sz w:val="24"/>
          <w:szCs w:val="24"/>
        </w:rPr>
        <w:t xml:space="preserve">1. Орієнтовний обсяг постачання електричної енергії: </w:t>
      </w:r>
      <w:r w:rsidR="00C5196D">
        <w:rPr>
          <w:b/>
          <w:sz w:val="24"/>
          <w:szCs w:val="24"/>
        </w:rPr>
        <w:t xml:space="preserve"> </w:t>
      </w:r>
      <w:r w:rsidR="001C34DA">
        <w:rPr>
          <w:b/>
          <w:sz w:val="24"/>
          <w:szCs w:val="24"/>
        </w:rPr>
        <w:t>65 960</w:t>
      </w:r>
      <w:r w:rsidRPr="000C3D7A">
        <w:rPr>
          <w:b/>
          <w:sz w:val="24"/>
          <w:szCs w:val="24"/>
        </w:rPr>
        <w:t xml:space="preserve"> кВт*год</w:t>
      </w:r>
      <w:r w:rsidRPr="000C3D7A">
        <w:rPr>
          <w:sz w:val="24"/>
          <w:szCs w:val="24"/>
        </w:rPr>
        <w:t>;</w:t>
      </w:r>
    </w:p>
    <w:p w14:paraId="6BF47C30" w14:textId="77777777" w:rsidR="007A282D" w:rsidRPr="000C3D7A" w:rsidRDefault="007A282D" w:rsidP="007A282D">
      <w:pPr>
        <w:spacing w:after="0" w:line="240" w:lineRule="auto"/>
        <w:ind w:left="284" w:firstLine="567"/>
        <w:contextualSpacing/>
        <w:jc w:val="both"/>
        <w:rPr>
          <w:sz w:val="24"/>
          <w:szCs w:val="24"/>
        </w:rPr>
      </w:pPr>
      <w:r w:rsidRPr="000C3D7A">
        <w:rPr>
          <w:sz w:val="24"/>
          <w:szCs w:val="24"/>
        </w:rPr>
        <w:t xml:space="preserve">2. </w:t>
      </w:r>
      <w:bookmarkStart w:id="2" w:name="_Hlk526955602"/>
      <w:r w:rsidRPr="000C3D7A">
        <w:rPr>
          <w:sz w:val="24"/>
          <w:szCs w:val="24"/>
        </w:rPr>
        <w:t>Оператор системи розподілу (ОСР):</w:t>
      </w:r>
      <w:bookmarkEnd w:id="2"/>
      <w:r w:rsidRPr="000C3D7A">
        <w:rPr>
          <w:sz w:val="24"/>
          <w:szCs w:val="24"/>
        </w:rPr>
        <w:t xml:space="preserve"> </w:t>
      </w:r>
      <w:r w:rsidRPr="000C3D7A">
        <w:rPr>
          <w:sz w:val="24"/>
          <w:szCs w:val="24"/>
          <w:lang w:val="ru-RU"/>
        </w:rPr>
        <w:t>АТ</w:t>
      </w:r>
      <w:r w:rsidRPr="000C3D7A">
        <w:rPr>
          <w:sz w:val="24"/>
          <w:szCs w:val="24"/>
        </w:rPr>
        <w:t xml:space="preserve"> "</w:t>
      </w:r>
      <w:r w:rsidRPr="000C3D7A">
        <w:rPr>
          <w:sz w:val="24"/>
          <w:szCs w:val="24"/>
          <w:lang w:val="ru-RU"/>
        </w:rPr>
        <w:t>ПОЛТАВАОБЛЕНЕРГО</w:t>
      </w:r>
      <w:r w:rsidRPr="000C3D7A">
        <w:rPr>
          <w:sz w:val="24"/>
          <w:szCs w:val="24"/>
        </w:rPr>
        <w:t>"</w:t>
      </w:r>
    </w:p>
    <w:p w14:paraId="1D4D36D3" w14:textId="77777777" w:rsidR="007A282D" w:rsidRPr="000C3D7A" w:rsidRDefault="007A282D" w:rsidP="007A282D">
      <w:pPr>
        <w:spacing w:after="0" w:line="240" w:lineRule="auto"/>
        <w:ind w:left="284" w:firstLine="567"/>
        <w:contextualSpacing/>
        <w:jc w:val="both"/>
        <w:rPr>
          <w:sz w:val="24"/>
          <w:szCs w:val="24"/>
        </w:rPr>
      </w:pPr>
    </w:p>
    <w:p w14:paraId="363CFA05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14:paraId="5C506296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Постачання електричної енергії замовнику (споживачу) повинні відповідати нормам чинного законодавства України:</w:t>
      </w:r>
    </w:p>
    <w:p w14:paraId="12E30D5B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</w:p>
    <w:p w14:paraId="2B840F03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● Закону України «Про ринок електричної енергії» від 13.04.2017 № 2019-VIII;</w:t>
      </w:r>
    </w:p>
    <w:p w14:paraId="0440AD5A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● 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4046FF35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● 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7EB95FDA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● 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</w:r>
    </w:p>
    <w:p w14:paraId="289F38F7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● інших нормативно-правових актів, прийнятих на виконання Закону України «Про ринок електричної енергії» від 13.04.2017 № 2019-VIII.</w:t>
      </w:r>
    </w:p>
    <w:p w14:paraId="7F591E7D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</w:p>
    <w:p w14:paraId="18F39B8C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Інші вимоги:</w:t>
      </w:r>
    </w:p>
    <w:p w14:paraId="54A30055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b/>
          <w:sz w:val="24"/>
          <w:szCs w:val="24"/>
        </w:rPr>
        <w:t>Строк поставки</w:t>
      </w:r>
      <w:r w:rsidRPr="000C3D7A">
        <w:rPr>
          <w:rFonts w:eastAsia="Arial"/>
          <w:sz w:val="24"/>
          <w:szCs w:val="24"/>
        </w:rPr>
        <w:t xml:space="preserve"> Товару: З дати, зазначеної в заяві-приєднанні (орієнтовно з 01.01.2024 р.)  по 31.12.2024 року.</w:t>
      </w:r>
    </w:p>
    <w:p w14:paraId="0C5098BF" w14:textId="090B8DAB" w:rsidR="007A282D" w:rsidRDefault="00C0509E" w:rsidP="007A282D">
      <w:pPr>
        <w:spacing w:after="0" w:line="24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Клас напруги – </w:t>
      </w:r>
      <w:r>
        <w:rPr>
          <w:rFonts w:eastAsia="Arial"/>
          <w:sz w:val="24"/>
          <w:szCs w:val="24"/>
          <w:lang w:val="en-US"/>
        </w:rPr>
        <w:t>II</w:t>
      </w:r>
      <w:r w:rsidR="007A282D" w:rsidRPr="000C3D7A">
        <w:rPr>
          <w:rFonts w:eastAsia="Arial"/>
          <w:sz w:val="24"/>
          <w:szCs w:val="24"/>
        </w:rPr>
        <w:t>.</w:t>
      </w:r>
    </w:p>
    <w:p w14:paraId="634A8834" w14:textId="0D8539D1" w:rsidR="0014672C" w:rsidRPr="0014672C" w:rsidRDefault="0014672C" w:rsidP="0014672C">
      <w:pPr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14672C">
        <w:rPr>
          <w:rStyle w:val="210pt"/>
          <w:rFonts w:eastAsia="Calibri"/>
          <w:b w:val="0"/>
          <w:sz w:val="24"/>
          <w:szCs w:val="24"/>
        </w:rPr>
        <w:t>Група споживачів: «</w:t>
      </w:r>
      <w:r w:rsidR="00C0509E">
        <w:rPr>
          <w:rStyle w:val="210pt"/>
          <w:rFonts w:eastAsia="Calibri"/>
          <w:b w:val="0"/>
          <w:sz w:val="24"/>
          <w:szCs w:val="24"/>
        </w:rPr>
        <w:t>Б</w:t>
      </w:r>
      <w:r w:rsidRPr="0014672C">
        <w:rPr>
          <w:rStyle w:val="210pt"/>
          <w:rFonts w:eastAsia="Calibri"/>
          <w:b w:val="0"/>
          <w:sz w:val="24"/>
          <w:szCs w:val="24"/>
        </w:rPr>
        <w:t>»</w:t>
      </w:r>
    </w:p>
    <w:p w14:paraId="0B007F07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 xml:space="preserve">Порядок оплати та розрахунків: згідно </w:t>
      </w:r>
      <w:proofErr w:type="spellStart"/>
      <w:r w:rsidRPr="000C3D7A">
        <w:rPr>
          <w:rFonts w:eastAsia="Arial"/>
          <w:sz w:val="24"/>
          <w:szCs w:val="24"/>
        </w:rPr>
        <w:t>проєкту</w:t>
      </w:r>
      <w:proofErr w:type="spellEnd"/>
      <w:r w:rsidRPr="000C3D7A">
        <w:rPr>
          <w:rFonts w:eastAsia="Arial"/>
          <w:sz w:val="24"/>
          <w:szCs w:val="24"/>
        </w:rPr>
        <w:t xml:space="preserve"> Договору.</w:t>
      </w:r>
    </w:p>
    <w:p w14:paraId="2D15E664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Вартість послуг з розподілу електричної енергії не врахована в очікувану вартість закупівлі.</w:t>
      </w:r>
    </w:p>
    <w:p w14:paraId="3C3462AB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Вартість послуг з передачі електричної енергії врахована в очікувану вартість закупівлі.</w:t>
      </w:r>
    </w:p>
    <w:p w14:paraId="40BA19E1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 xml:space="preserve">Якість Товару повинна відповідати вимогам відповідних діючих нормативних документів. </w:t>
      </w:r>
    </w:p>
    <w:p w14:paraId="3E7FABD3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Учасник повинен мати ліцензію на здійснення підприємницької діяльності з постачання електричної енергії.</w:t>
      </w:r>
    </w:p>
    <w:p w14:paraId="42EF8463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</w:p>
    <w:p w14:paraId="79B68F6C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Посада, підпис, прізвище, ініціали, уповноваженої особи Учасника</w:t>
      </w:r>
    </w:p>
    <w:p w14:paraId="6BA90AAF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</w:p>
    <w:p w14:paraId="4F0BBD81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  <w:r w:rsidRPr="000C3D7A">
        <w:rPr>
          <w:rFonts w:eastAsia="Arial"/>
          <w:sz w:val="24"/>
          <w:szCs w:val="24"/>
        </w:rPr>
        <w:t>Будь-які посилання в  на конкретну торговельну марку чи фірму, патент, конструкцію або тип предмета закупівлі, джерело його походження або виробника читати в редакції з додаванням виразу «або еквівалент» та передбачає надання зазначеного товару або еквіваленту (технічні характеристики еквіваленту не повинні бути гіршими).</w:t>
      </w:r>
    </w:p>
    <w:p w14:paraId="1071E74A" w14:textId="77777777" w:rsidR="007A282D" w:rsidRPr="000C3D7A" w:rsidRDefault="007A282D" w:rsidP="007A282D">
      <w:pPr>
        <w:spacing w:after="0" w:line="240" w:lineRule="auto"/>
        <w:rPr>
          <w:rFonts w:eastAsia="Arial"/>
          <w:sz w:val="24"/>
          <w:szCs w:val="24"/>
        </w:rPr>
      </w:pPr>
    </w:p>
    <w:p w14:paraId="57F8D675" w14:textId="77777777" w:rsidR="007A282D" w:rsidRDefault="007A282D" w:rsidP="007A282D">
      <w:pPr>
        <w:spacing w:after="0" w:line="240" w:lineRule="auto"/>
        <w:rPr>
          <w:rFonts w:eastAsia="Calibri"/>
          <w:b/>
          <w:i/>
          <w:sz w:val="24"/>
          <w:szCs w:val="24"/>
          <w:lang w:eastAsia="ru-RU"/>
        </w:rPr>
      </w:pPr>
      <w:proofErr w:type="spellStart"/>
      <w:r w:rsidRPr="000C3D7A">
        <w:rPr>
          <w:bCs/>
          <w:i/>
          <w:sz w:val="24"/>
          <w:szCs w:val="24"/>
          <w:lang w:val="ru-RU" w:eastAsia="ru-RU"/>
        </w:rPr>
        <w:t>Примітка</w:t>
      </w:r>
      <w:proofErr w:type="spellEnd"/>
      <w:r w:rsidRPr="000C3D7A">
        <w:rPr>
          <w:bCs/>
          <w:i/>
          <w:sz w:val="24"/>
          <w:szCs w:val="24"/>
          <w:lang w:val="ru-RU" w:eastAsia="ru-RU"/>
        </w:rPr>
        <w:t>:</w:t>
      </w:r>
      <w:r w:rsidRPr="000C3D7A">
        <w:rPr>
          <w:bCs/>
          <w:i/>
          <w:sz w:val="24"/>
          <w:szCs w:val="24"/>
          <w:lang w:val="ru-RU" w:eastAsia="ru-RU"/>
        </w:rPr>
        <w:br/>
      </w:r>
      <w:r w:rsidRPr="000C3D7A">
        <w:rPr>
          <w:rFonts w:eastAsia="Calibri"/>
          <w:b/>
          <w:i/>
          <w:sz w:val="24"/>
          <w:szCs w:val="24"/>
          <w:lang w:val="ru-RU" w:eastAsia="ru-RU"/>
        </w:rPr>
        <w:t xml:space="preserve">* </w:t>
      </w:r>
      <w:proofErr w:type="spellStart"/>
      <w:r w:rsidRPr="000C3D7A">
        <w:rPr>
          <w:rFonts w:eastAsia="Calibri"/>
          <w:b/>
          <w:i/>
          <w:sz w:val="24"/>
          <w:szCs w:val="24"/>
          <w:lang w:val="ru-RU" w:eastAsia="ru-RU"/>
        </w:rPr>
        <w:t>вираз</w:t>
      </w:r>
      <w:proofErr w:type="spellEnd"/>
      <w:r w:rsidRPr="000C3D7A">
        <w:rPr>
          <w:rFonts w:eastAsia="Calibri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C3D7A">
        <w:rPr>
          <w:rFonts w:eastAsia="Calibri"/>
          <w:b/>
          <w:i/>
          <w:sz w:val="24"/>
          <w:szCs w:val="24"/>
          <w:lang w:val="ru-RU" w:eastAsia="ru-RU"/>
        </w:rPr>
        <w:t>Вимоги</w:t>
      </w:r>
      <w:proofErr w:type="spellEnd"/>
      <w:r w:rsidRPr="000C3D7A">
        <w:rPr>
          <w:rFonts w:eastAsia="Calibri"/>
          <w:b/>
          <w:i/>
          <w:sz w:val="24"/>
          <w:szCs w:val="24"/>
          <w:lang w:val="ru-RU" w:eastAsia="ru-RU"/>
        </w:rPr>
        <w:t xml:space="preserve"> до предмету </w:t>
      </w:r>
      <w:proofErr w:type="spellStart"/>
      <w:r w:rsidRPr="000C3D7A">
        <w:rPr>
          <w:rFonts w:eastAsia="Calibri"/>
          <w:b/>
          <w:i/>
          <w:sz w:val="24"/>
          <w:szCs w:val="24"/>
          <w:lang w:val="ru-RU" w:eastAsia="ru-RU"/>
        </w:rPr>
        <w:t>закупівлі</w:t>
      </w:r>
      <w:proofErr w:type="spellEnd"/>
      <w:r w:rsidRPr="000C3D7A">
        <w:rPr>
          <w:rFonts w:eastAsia="Calibri"/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0C3D7A">
        <w:rPr>
          <w:rFonts w:eastAsia="Calibri"/>
          <w:b/>
          <w:i/>
          <w:sz w:val="24"/>
          <w:szCs w:val="24"/>
          <w:lang w:val="ru-RU" w:eastAsia="ru-RU"/>
        </w:rPr>
        <w:t>вважати</w:t>
      </w:r>
      <w:proofErr w:type="spellEnd"/>
      <w:r w:rsidRPr="000C3D7A">
        <w:rPr>
          <w:rFonts w:eastAsia="Calibri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C3D7A">
        <w:rPr>
          <w:rFonts w:eastAsia="Calibri"/>
          <w:b/>
          <w:i/>
          <w:sz w:val="24"/>
          <w:szCs w:val="24"/>
          <w:lang w:val="ru-RU" w:eastAsia="ru-RU"/>
        </w:rPr>
        <w:t>тотожним</w:t>
      </w:r>
      <w:proofErr w:type="spellEnd"/>
      <w:r w:rsidRPr="000C3D7A">
        <w:rPr>
          <w:rFonts w:eastAsia="Calibri"/>
          <w:b/>
          <w:i/>
          <w:sz w:val="24"/>
          <w:szCs w:val="24"/>
          <w:lang w:val="ru-RU" w:eastAsia="ru-RU"/>
        </w:rPr>
        <w:t xml:space="preserve"> до </w:t>
      </w:r>
      <w:proofErr w:type="spellStart"/>
      <w:r w:rsidRPr="000C3D7A">
        <w:rPr>
          <w:rFonts w:eastAsia="Calibri"/>
          <w:b/>
          <w:i/>
          <w:sz w:val="24"/>
          <w:szCs w:val="24"/>
          <w:lang w:val="ru-RU" w:eastAsia="ru-RU"/>
        </w:rPr>
        <w:t>виразу</w:t>
      </w:r>
      <w:proofErr w:type="spellEnd"/>
      <w:r w:rsidRPr="000C3D7A">
        <w:rPr>
          <w:rFonts w:eastAsia="Calibri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C3D7A">
        <w:rPr>
          <w:rFonts w:eastAsia="Calibri"/>
          <w:b/>
          <w:i/>
          <w:sz w:val="24"/>
          <w:szCs w:val="24"/>
          <w:lang w:val="ru-RU" w:eastAsia="ru-RU"/>
        </w:rPr>
        <w:t>Технічна</w:t>
      </w:r>
      <w:proofErr w:type="spellEnd"/>
      <w:r w:rsidRPr="000C3D7A">
        <w:rPr>
          <w:rFonts w:eastAsia="Calibri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C3D7A">
        <w:rPr>
          <w:rFonts w:eastAsia="Calibri"/>
          <w:b/>
          <w:i/>
          <w:sz w:val="24"/>
          <w:szCs w:val="24"/>
          <w:lang w:val="ru-RU" w:eastAsia="ru-RU"/>
        </w:rPr>
        <w:t>специфікація</w:t>
      </w:r>
      <w:proofErr w:type="spellEnd"/>
      <w:r w:rsidRPr="000C3D7A">
        <w:rPr>
          <w:rFonts w:eastAsia="Calibri"/>
          <w:b/>
          <w:i/>
          <w:sz w:val="24"/>
          <w:szCs w:val="24"/>
          <w:lang w:val="ru-RU" w:eastAsia="ru-RU"/>
        </w:rPr>
        <w:t>.</w:t>
      </w:r>
    </w:p>
    <w:bookmarkEnd w:id="0"/>
    <w:p w14:paraId="25BA3C60" w14:textId="77777777" w:rsidR="00AA5F4E" w:rsidRDefault="00AA5F4E"/>
    <w:sectPr w:rsidR="00AA5F4E" w:rsidSect="007A282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4E"/>
    <w:rsid w:val="000C3D7A"/>
    <w:rsid w:val="000D61CB"/>
    <w:rsid w:val="0014672C"/>
    <w:rsid w:val="001C34DA"/>
    <w:rsid w:val="00232F1B"/>
    <w:rsid w:val="002F603B"/>
    <w:rsid w:val="00711207"/>
    <w:rsid w:val="007A282D"/>
    <w:rsid w:val="008C709D"/>
    <w:rsid w:val="00AA5F4E"/>
    <w:rsid w:val="00C0509E"/>
    <w:rsid w:val="00C5196D"/>
    <w:rsid w:val="00E927D8"/>
    <w:rsid w:val="00F323EC"/>
    <w:rsid w:val="00F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D318"/>
  <w15:docId w15:val="{B6B4DA6D-2C89-4F51-BEFA-898A11D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2D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aliases w:val="Полужирный"/>
    <w:rsid w:val="001467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2023-12-22T12:36:00Z</dcterms:created>
  <dcterms:modified xsi:type="dcterms:W3CDTF">2023-12-22T12:36:00Z</dcterms:modified>
</cp:coreProperties>
</file>