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E" w:rsidRPr="004D01D7" w:rsidRDefault="00D4787E" w:rsidP="00330150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4D01D7">
        <w:rPr>
          <w:rFonts w:ascii="Times New Roman" w:hAnsi="Times New Roman" w:cs="Times New Roman"/>
          <w:i/>
        </w:rPr>
        <w:t xml:space="preserve">Подається на фірмовому бланку (у разі наявності) за підписом керівника або уповноваженої особи та </w:t>
      </w:r>
      <w:r w:rsidR="008158A7" w:rsidRPr="004D01D7">
        <w:rPr>
          <w:rFonts w:ascii="Times New Roman" w:hAnsi="Times New Roman" w:cs="Times New Roman"/>
          <w:i/>
        </w:rPr>
        <w:t>завіряється</w:t>
      </w:r>
      <w:r w:rsidRPr="004D01D7">
        <w:rPr>
          <w:rFonts w:ascii="Times New Roman" w:hAnsi="Times New Roman" w:cs="Times New Roman"/>
          <w:i/>
        </w:rPr>
        <w:t xml:space="preserve"> печаткою підприємства</w:t>
      </w:r>
    </w:p>
    <w:p w:rsidR="008158A7" w:rsidRPr="004D01D7" w:rsidRDefault="008158A7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A5266A" w:rsidRPr="004D01D7" w:rsidRDefault="00EB6D41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Додаток №</w:t>
      </w:r>
      <w:r w:rsidR="0032711D">
        <w:rPr>
          <w:rFonts w:ascii="Times New Roman" w:hAnsi="Times New Roman" w:cs="Times New Roman"/>
          <w:b/>
          <w:bCs/>
        </w:rPr>
        <w:t xml:space="preserve"> </w:t>
      </w:r>
      <w:r w:rsidR="00AA512E">
        <w:rPr>
          <w:rFonts w:ascii="Times New Roman" w:hAnsi="Times New Roman" w:cs="Times New Roman"/>
          <w:b/>
          <w:bCs/>
        </w:rPr>
        <w:t>3</w:t>
      </w:r>
    </w:p>
    <w:p w:rsidR="00EB6D41" w:rsidRPr="004D01D7" w:rsidRDefault="008D6B71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до тендерної документації</w:t>
      </w:r>
    </w:p>
    <w:p w:rsidR="00EB6D41" w:rsidRPr="004D01D7" w:rsidRDefault="00EB6D41" w:rsidP="00330150">
      <w:pPr>
        <w:tabs>
          <w:tab w:val="left" w:pos="0"/>
        </w:tabs>
        <w:spacing w:after="0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uk-UA"/>
        </w:rPr>
      </w:pPr>
    </w:p>
    <w:p w:rsidR="00F94C65" w:rsidRPr="004D01D7" w:rsidRDefault="00F94C65" w:rsidP="00330150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</w:rPr>
      </w:pPr>
      <w:r w:rsidRPr="004D01D7">
        <w:rPr>
          <w:rFonts w:ascii="Times New Roman" w:hAnsi="Times New Roman" w:cs="Times New Roman"/>
          <w:b/>
          <w:color w:val="000000"/>
        </w:rPr>
        <w:t>ТЕХНІЧНІ, ЯКІСНІ ТА КІЛЬКІСНІ ХАРАКТЕРИСТИКИ ПРЕДМЕТА ЗАКУПІВЛІ</w:t>
      </w:r>
    </w:p>
    <w:p w:rsidR="00AA512E" w:rsidRPr="00AA512E" w:rsidRDefault="00AA512E" w:rsidP="00AA512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</w:t>
      </w:r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Сіль технічна з </w:t>
      </w:r>
      <w:proofErr w:type="spellStart"/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антизлежувачем</w:t>
      </w:r>
      <w:proofErr w:type="spellEnd"/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для зимового утримання доріг, код 14410000-8   — Кам’яна сіль за </w:t>
      </w:r>
      <w:proofErr w:type="spellStart"/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ДК</w:t>
      </w:r>
      <w:proofErr w:type="spellEnd"/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021:2015 Єдиного закупівельного словника</w:t>
      </w:r>
    </w:p>
    <w:p w:rsidR="00250C5C" w:rsidRPr="004D01D7" w:rsidRDefault="00250C5C" w:rsidP="004F1187">
      <w:pPr>
        <w:jc w:val="center"/>
        <w:rPr>
          <w:rFonts w:ascii="Times New Roman" w:hAnsi="Times New Roman" w:cs="Times New Roman"/>
          <w:color w:val="000000"/>
        </w:rPr>
      </w:pPr>
      <w:r w:rsidRPr="004D01D7">
        <w:rPr>
          <w:rFonts w:ascii="Times New Roman" w:hAnsi="Times New Roman" w:cs="Times New Roman"/>
          <w:i/>
          <w:color w:val="000000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045033" w:rsidRPr="004D01D7" w:rsidRDefault="00045033" w:rsidP="003301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1</w:t>
      </w:r>
      <w:r w:rsidR="00DC1224" w:rsidRPr="004D01D7">
        <w:rPr>
          <w:rFonts w:ascii="Times New Roman" w:hAnsi="Times New Roman" w:cs="Times New Roman"/>
          <w:b/>
          <w:bCs/>
        </w:rPr>
        <w:t>.</w:t>
      </w:r>
      <w:r w:rsidRPr="004D01D7">
        <w:rPr>
          <w:rFonts w:ascii="Times New Roman" w:hAnsi="Times New Roman" w:cs="Times New Roman"/>
          <w:b/>
          <w:bCs/>
        </w:rPr>
        <w:t xml:space="preserve"> Загальні положення</w:t>
      </w:r>
    </w:p>
    <w:p w:rsidR="00AA512E" w:rsidRPr="00AA512E" w:rsidRDefault="00D231A3" w:rsidP="00AA51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512E">
        <w:rPr>
          <w:rFonts w:ascii="Times New Roman" w:hAnsi="Times New Roman" w:cs="Times New Roman"/>
        </w:rPr>
        <w:t xml:space="preserve">1.1. </w:t>
      </w:r>
      <w:r w:rsidR="00AA512E" w:rsidRPr="00AA512E">
        <w:rPr>
          <w:rFonts w:ascii="Times New Roman" w:eastAsia="Times New Roman" w:hAnsi="Times New Roman"/>
          <w:color w:val="000000"/>
        </w:rPr>
        <w:t xml:space="preserve">Предмет закупівлі: </w:t>
      </w:r>
      <w:r w:rsidR="00AA512E" w:rsidRPr="00AA512E">
        <w:rPr>
          <w:rFonts w:ascii="Times New Roman" w:eastAsia="Times New Roman" w:hAnsi="Times New Roman"/>
          <w:b/>
          <w:color w:val="000000"/>
        </w:rPr>
        <w:t xml:space="preserve">Сіль технічна з </w:t>
      </w:r>
      <w:proofErr w:type="spellStart"/>
      <w:r w:rsidR="00AA512E" w:rsidRPr="00AA512E">
        <w:rPr>
          <w:rFonts w:ascii="Times New Roman" w:eastAsia="Times New Roman" w:hAnsi="Times New Roman"/>
          <w:b/>
          <w:color w:val="000000"/>
        </w:rPr>
        <w:t>антизлежувачем</w:t>
      </w:r>
      <w:proofErr w:type="spellEnd"/>
      <w:r w:rsidR="00AA512E" w:rsidRPr="00AA512E">
        <w:rPr>
          <w:rFonts w:ascii="Times New Roman" w:eastAsia="Times New Roman" w:hAnsi="Times New Roman"/>
          <w:b/>
          <w:color w:val="000000"/>
        </w:rPr>
        <w:t xml:space="preserve"> для зимового утримання доріг, код 14410000-8   — Кам’яна сіль за </w:t>
      </w:r>
      <w:proofErr w:type="spellStart"/>
      <w:r w:rsidR="00AA512E" w:rsidRPr="00AA512E">
        <w:rPr>
          <w:rFonts w:ascii="Times New Roman" w:eastAsia="Times New Roman" w:hAnsi="Times New Roman"/>
          <w:b/>
          <w:color w:val="000000"/>
        </w:rPr>
        <w:t>ДК</w:t>
      </w:r>
      <w:proofErr w:type="spellEnd"/>
      <w:r w:rsidR="00AA512E" w:rsidRPr="00AA512E">
        <w:rPr>
          <w:rFonts w:ascii="Times New Roman" w:eastAsia="Times New Roman" w:hAnsi="Times New Roman"/>
          <w:b/>
          <w:color w:val="000000"/>
        </w:rPr>
        <w:t xml:space="preserve"> 021:2015 Єдиного закупівельного словника</w:t>
      </w:r>
    </w:p>
    <w:p w:rsidR="00045033" w:rsidRPr="00AA512E" w:rsidRDefault="00045033" w:rsidP="00330150">
      <w:pPr>
        <w:spacing w:after="0"/>
        <w:jc w:val="both"/>
        <w:rPr>
          <w:rFonts w:ascii="Times New Roman" w:hAnsi="Times New Roman" w:cs="Times New Roman"/>
        </w:rPr>
      </w:pPr>
      <w:r w:rsidRPr="00AA512E">
        <w:rPr>
          <w:rFonts w:ascii="Times New Roman" w:hAnsi="Times New Roman" w:cs="Times New Roman"/>
        </w:rPr>
        <w:t>1.</w:t>
      </w:r>
      <w:r w:rsidR="00DF74C6" w:rsidRPr="00AA512E">
        <w:rPr>
          <w:rFonts w:ascii="Times New Roman" w:hAnsi="Times New Roman" w:cs="Times New Roman"/>
        </w:rPr>
        <w:t>2</w:t>
      </w:r>
      <w:r w:rsidR="00DC1224" w:rsidRPr="00AA512E">
        <w:rPr>
          <w:rFonts w:ascii="Times New Roman" w:hAnsi="Times New Roman" w:cs="Times New Roman"/>
        </w:rPr>
        <w:t>.</w:t>
      </w:r>
      <w:r w:rsidRPr="00AA512E">
        <w:rPr>
          <w:rFonts w:ascii="Times New Roman" w:hAnsi="Times New Roman" w:cs="Times New Roman"/>
        </w:rPr>
        <w:t xml:space="preserve"> Обсяг закупівлі: </w:t>
      </w:r>
      <w:r w:rsidR="0072059B" w:rsidRPr="0072059B">
        <w:rPr>
          <w:rFonts w:ascii="Times New Roman" w:hAnsi="Times New Roman" w:cs="Times New Roman"/>
          <w:b/>
        </w:rPr>
        <w:t>84</w:t>
      </w:r>
      <w:r w:rsidRPr="0072059B">
        <w:rPr>
          <w:rFonts w:ascii="Times New Roman" w:hAnsi="Times New Roman" w:cs="Times New Roman"/>
          <w:b/>
        </w:rPr>
        <w:t xml:space="preserve"> тонн</w:t>
      </w:r>
    </w:p>
    <w:p w:rsidR="00827F17" w:rsidRPr="004B3AEC" w:rsidRDefault="00C854DC" w:rsidP="00330150">
      <w:pPr>
        <w:spacing w:after="0"/>
        <w:jc w:val="both"/>
        <w:rPr>
          <w:rFonts w:ascii="Times New Roman" w:hAnsi="Times New Roman" w:cs="Times New Roman"/>
          <w:b/>
        </w:rPr>
      </w:pPr>
      <w:r w:rsidRPr="004B3AEC">
        <w:rPr>
          <w:rFonts w:ascii="Times New Roman" w:hAnsi="Times New Roman" w:cs="Times New Roman"/>
        </w:rPr>
        <w:t>1.</w:t>
      </w:r>
      <w:r w:rsidR="000626A6" w:rsidRPr="004B3AEC">
        <w:rPr>
          <w:rFonts w:ascii="Times New Roman" w:hAnsi="Times New Roman" w:cs="Times New Roman"/>
        </w:rPr>
        <w:t>3</w:t>
      </w:r>
      <w:r w:rsidR="00827F17" w:rsidRPr="004B3AEC">
        <w:rPr>
          <w:rFonts w:ascii="Times New Roman" w:hAnsi="Times New Roman" w:cs="Times New Roman"/>
        </w:rPr>
        <w:t xml:space="preserve">. </w:t>
      </w:r>
      <w:r w:rsidR="00827F17" w:rsidRPr="004B3AEC">
        <w:rPr>
          <w:rFonts w:ascii="Times New Roman" w:hAnsi="Times New Roman"/>
        </w:rPr>
        <w:t>Поставка Товару повинна здійснюватися без пакування – у відкритих транспортних засобах згідно п.9.3 Розділу 9</w:t>
      </w:r>
      <w:r w:rsidR="00827F17" w:rsidRPr="004B3AEC">
        <w:rPr>
          <w:rFonts w:ascii="Times New Roman" w:hAnsi="Times New Roman"/>
          <w:color w:val="000000"/>
        </w:rPr>
        <w:t xml:space="preserve"> ДСТУ </w:t>
      </w:r>
      <w:r w:rsidR="00827F17" w:rsidRPr="004B3AEC">
        <w:rPr>
          <w:rFonts w:ascii="Times New Roman" w:hAnsi="Times New Roman"/>
        </w:rPr>
        <w:t>4246:2003.</w:t>
      </w:r>
    </w:p>
    <w:p w:rsidR="00034D45" w:rsidRPr="00AA512E" w:rsidRDefault="00C854DC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4B3AEC">
        <w:rPr>
          <w:rFonts w:ascii="Times New Roman" w:hAnsi="Times New Roman" w:cs="Times New Roman"/>
        </w:rPr>
        <w:t>1.</w:t>
      </w:r>
      <w:r w:rsidR="000626A6" w:rsidRPr="004B3AEC">
        <w:rPr>
          <w:rFonts w:ascii="Times New Roman" w:hAnsi="Times New Roman" w:cs="Times New Roman"/>
        </w:rPr>
        <w:t>4</w:t>
      </w:r>
      <w:r w:rsidR="00DC1224" w:rsidRPr="004B3AEC">
        <w:rPr>
          <w:rFonts w:ascii="Times New Roman" w:hAnsi="Times New Roman" w:cs="Times New Roman"/>
        </w:rPr>
        <w:t>.</w:t>
      </w:r>
      <w:r w:rsidR="00045033" w:rsidRPr="004B3AEC">
        <w:rPr>
          <w:rFonts w:ascii="Times New Roman" w:hAnsi="Times New Roman" w:cs="Times New Roman"/>
        </w:rPr>
        <w:t xml:space="preserve"> </w:t>
      </w:r>
      <w:r w:rsidR="00034D45" w:rsidRPr="004B3AEC">
        <w:rPr>
          <w:rFonts w:ascii="Times New Roman" w:hAnsi="Times New Roman" w:cs="Times New Roman"/>
        </w:rPr>
        <w:t xml:space="preserve">Товар поставляється за адресою: </w:t>
      </w:r>
      <w:r w:rsidR="00AA512E" w:rsidRPr="004B3AEC">
        <w:rPr>
          <w:rFonts w:ascii="Times New Roman" w:hAnsi="Times New Roman" w:cs="Times New Roman"/>
          <w:b/>
        </w:rPr>
        <w:t>Київська обл.,м. Славутич, вул.. Військових будівельників, 11</w:t>
      </w:r>
      <w:r w:rsidR="00AA512E" w:rsidRPr="004B3AEC">
        <w:rPr>
          <w:rFonts w:ascii="Times New Roman" w:hAnsi="Times New Roman" w:cs="Times New Roman"/>
        </w:rPr>
        <w:t>;</w:t>
      </w:r>
    </w:p>
    <w:p w:rsidR="00AA512E" w:rsidRPr="00AA512E" w:rsidRDefault="00C854DC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AA512E">
        <w:rPr>
          <w:rFonts w:ascii="Times New Roman" w:hAnsi="Times New Roman" w:cs="Times New Roman"/>
        </w:rPr>
        <w:t>1.</w:t>
      </w:r>
      <w:r w:rsidR="000626A6" w:rsidRPr="00AA512E">
        <w:rPr>
          <w:rFonts w:ascii="Times New Roman" w:hAnsi="Times New Roman" w:cs="Times New Roman"/>
        </w:rPr>
        <w:t>5</w:t>
      </w:r>
      <w:r w:rsidRPr="00AA512E">
        <w:rPr>
          <w:rFonts w:ascii="Times New Roman" w:hAnsi="Times New Roman" w:cs="Times New Roman"/>
        </w:rPr>
        <w:t>.</w:t>
      </w:r>
      <w:r w:rsidR="00045033" w:rsidRPr="00AA512E">
        <w:rPr>
          <w:rFonts w:ascii="Times New Roman" w:hAnsi="Times New Roman" w:cs="Times New Roman"/>
        </w:rPr>
        <w:t xml:space="preserve"> Постачальник повинен за</w:t>
      </w:r>
      <w:r w:rsidRPr="00AA512E">
        <w:rPr>
          <w:rFonts w:ascii="Times New Roman" w:hAnsi="Times New Roman" w:cs="Times New Roman"/>
        </w:rPr>
        <w:t>безпечити відвантаження</w:t>
      </w:r>
      <w:r w:rsidR="00045033" w:rsidRPr="00AA512E">
        <w:rPr>
          <w:rFonts w:ascii="Times New Roman" w:hAnsi="Times New Roman" w:cs="Times New Roman"/>
        </w:rPr>
        <w:t xml:space="preserve"> </w:t>
      </w:r>
      <w:r w:rsidR="00D231A3" w:rsidRPr="00AA512E">
        <w:rPr>
          <w:rFonts w:ascii="Times New Roman" w:hAnsi="Times New Roman" w:cs="Times New Roman"/>
        </w:rPr>
        <w:t>Т</w:t>
      </w:r>
      <w:r w:rsidR="00034D45" w:rsidRPr="00AA512E">
        <w:rPr>
          <w:rFonts w:ascii="Times New Roman" w:hAnsi="Times New Roman" w:cs="Times New Roman"/>
        </w:rPr>
        <w:t>овару</w:t>
      </w:r>
      <w:r w:rsidR="00045033" w:rsidRPr="00AA512E">
        <w:rPr>
          <w:rFonts w:ascii="Times New Roman" w:hAnsi="Times New Roman" w:cs="Times New Roman"/>
        </w:rPr>
        <w:t xml:space="preserve"> Замовнику по кількості, номенклатурі та за ціною, що визначається в </w:t>
      </w:r>
      <w:r w:rsidR="00407735" w:rsidRPr="00AA512E">
        <w:rPr>
          <w:rFonts w:ascii="Times New Roman" w:hAnsi="Times New Roman" w:cs="Times New Roman"/>
        </w:rPr>
        <w:t>Додатку №1</w:t>
      </w:r>
      <w:r w:rsidR="00045033" w:rsidRPr="00AA512E">
        <w:rPr>
          <w:rFonts w:ascii="Times New Roman" w:hAnsi="Times New Roman" w:cs="Times New Roman"/>
        </w:rPr>
        <w:t xml:space="preserve"> до укладеного </w:t>
      </w:r>
      <w:r w:rsidR="00AA512E" w:rsidRPr="00AA512E">
        <w:rPr>
          <w:rFonts w:ascii="Times New Roman" w:hAnsi="Times New Roman" w:cs="Times New Roman"/>
        </w:rPr>
        <w:t>Договору;</w:t>
      </w:r>
    </w:p>
    <w:p w:rsidR="00D231A3" w:rsidRPr="00AA512E" w:rsidRDefault="000626A6" w:rsidP="00330150">
      <w:pPr>
        <w:spacing w:after="0"/>
        <w:ind w:right="-285"/>
        <w:jc w:val="both"/>
        <w:rPr>
          <w:rFonts w:ascii="Times New Roman" w:hAnsi="Times New Roman"/>
        </w:rPr>
      </w:pPr>
      <w:r w:rsidRPr="00AA512E">
        <w:rPr>
          <w:rFonts w:ascii="Times New Roman" w:hAnsi="Times New Roman" w:cs="Times New Roman"/>
        </w:rPr>
        <w:t>1.6</w:t>
      </w:r>
      <w:r w:rsidR="00D231A3" w:rsidRPr="00AA512E">
        <w:rPr>
          <w:rFonts w:ascii="Times New Roman" w:hAnsi="Times New Roman" w:cs="Times New Roman"/>
        </w:rPr>
        <w:t xml:space="preserve">. </w:t>
      </w:r>
      <w:r w:rsidR="00D231A3" w:rsidRPr="00AA512E">
        <w:rPr>
          <w:rFonts w:ascii="Times New Roman" w:hAnsi="Times New Roman"/>
        </w:rPr>
        <w:t>Поставка Товару повинна передбачати дотримання вимог щодо охорони довкілля згідно Розділу 6 ДСТУ 4246:2003</w:t>
      </w:r>
    </w:p>
    <w:p w:rsidR="00DF74C6" w:rsidRPr="00AA512E" w:rsidRDefault="000626A6" w:rsidP="00330150">
      <w:pPr>
        <w:spacing w:after="0"/>
        <w:ind w:right="-285"/>
        <w:jc w:val="both"/>
        <w:rPr>
          <w:rFonts w:ascii="Times New Roman" w:hAnsi="Times New Roman"/>
          <w:color w:val="000000"/>
        </w:rPr>
      </w:pPr>
      <w:r w:rsidRPr="00AA512E">
        <w:rPr>
          <w:rFonts w:ascii="Times New Roman" w:hAnsi="Times New Roman"/>
        </w:rPr>
        <w:t>1.</w:t>
      </w:r>
      <w:r w:rsidR="00AA512E" w:rsidRPr="00AA512E">
        <w:rPr>
          <w:rFonts w:ascii="Times New Roman" w:hAnsi="Times New Roman"/>
        </w:rPr>
        <w:t>7</w:t>
      </w:r>
      <w:r w:rsidR="00DF74C6" w:rsidRPr="00AA512E">
        <w:rPr>
          <w:rFonts w:ascii="Times New Roman" w:hAnsi="Times New Roman"/>
        </w:rPr>
        <w:t xml:space="preserve">. </w:t>
      </w:r>
      <w:r w:rsidR="00DF74C6" w:rsidRPr="00AA512E">
        <w:rPr>
          <w:rFonts w:ascii="Times New Roman" w:hAnsi="Times New Roman"/>
          <w:color w:val="000000"/>
        </w:rPr>
        <w:t xml:space="preserve">Гарантійний термін зберігання Товару без пакування – необмежений у разі дотримування вимог транспортування і зберігання згідно Розділу 10 ДСТУ </w:t>
      </w:r>
      <w:r w:rsidR="00DF74C6" w:rsidRPr="00AA512E">
        <w:rPr>
          <w:rFonts w:ascii="Times New Roman" w:hAnsi="Times New Roman"/>
        </w:rPr>
        <w:t>4246:2003</w:t>
      </w:r>
      <w:r w:rsidR="00DF74C6" w:rsidRPr="00AA512E">
        <w:rPr>
          <w:rFonts w:ascii="Times New Roman" w:hAnsi="Times New Roman"/>
          <w:color w:val="000000"/>
        </w:rPr>
        <w:t>.</w:t>
      </w:r>
    </w:p>
    <w:p w:rsidR="00AA512E" w:rsidRPr="00AA512E" w:rsidRDefault="000626A6" w:rsidP="00AA512E">
      <w:pPr>
        <w:spacing w:after="0"/>
        <w:ind w:right="-285"/>
        <w:jc w:val="both"/>
        <w:rPr>
          <w:rFonts w:ascii="Times New Roman" w:eastAsia="Arial Unicode MS" w:hAnsi="Times New Roman"/>
          <w:lang w:eastAsia="hi-IN" w:bidi="hi-IN"/>
        </w:rPr>
      </w:pPr>
      <w:r w:rsidRPr="00AA512E">
        <w:rPr>
          <w:rFonts w:ascii="Times New Roman" w:hAnsi="Times New Roman"/>
          <w:color w:val="000000"/>
        </w:rPr>
        <w:t>1.</w:t>
      </w:r>
      <w:r w:rsidR="00BB1AE3" w:rsidRPr="00AA512E">
        <w:rPr>
          <w:rFonts w:ascii="Times New Roman" w:hAnsi="Times New Roman"/>
          <w:color w:val="000000"/>
        </w:rPr>
        <w:t>9</w:t>
      </w:r>
      <w:r w:rsidR="00DF74C6" w:rsidRPr="00AA512E">
        <w:rPr>
          <w:rFonts w:ascii="Times New Roman" w:hAnsi="Times New Roman"/>
          <w:color w:val="000000"/>
        </w:rPr>
        <w:t xml:space="preserve">. </w:t>
      </w:r>
      <w:r w:rsidR="00DF74C6" w:rsidRPr="00AA512E">
        <w:rPr>
          <w:rFonts w:ascii="Times New Roman" w:eastAsia="Arial Unicode MS" w:hAnsi="Times New Roman"/>
          <w:lang w:eastAsia="hi-IN" w:bidi="hi-IN"/>
        </w:rPr>
        <w:t>Ціна за одиницю Товару визначається з урахуванням податків та зборів, що сплачуються або мають бути сплачені, витрат на транспортування, страхування, навантаження.</w:t>
      </w:r>
    </w:p>
    <w:p w:rsidR="00AA512E" w:rsidRPr="00AA512E" w:rsidRDefault="00AA512E" w:rsidP="00AA512E">
      <w:pPr>
        <w:spacing w:after="0"/>
        <w:ind w:right="-285"/>
        <w:jc w:val="both"/>
        <w:rPr>
          <w:rFonts w:ascii="Times New Roman" w:eastAsia="Arial Unicode MS" w:hAnsi="Times New Roman"/>
          <w:lang w:eastAsia="hi-IN" w:bidi="hi-IN"/>
        </w:rPr>
      </w:pPr>
      <w:r w:rsidRPr="00AA512E">
        <w:rPr>
          <w:rFonts w:ascii="Times New Roman" w:eastAsia="Arial Unicode MS" w:hAnsi="Times New Roman"/>
          <w:lang w:eastAsia="hi-IN" w:bidi="hi-IN"/>
        </w:rPr>
        <w:t xml:space="preserve">1.10. </w:t>
      </w:r>
      <w:r w:rsidRPr="00AA512E">
        <w:rPr>
          <w:rFonts w:ascii="Times New Roman" w:eastAsia="Times New Roman" w:hAnsi="Times New Roman"/>
        </w:rPr>
        <w:t xml:space="preserve">Строк поставки товару: </w:t>
      </w:r>
      <w:r w:rsidRPr="00AA512E">
        <w:rPr>
          <w:rFonts w:ascii="Times New Roman" w:eastAsia="Times New Roman" w:hAnsi="Times New Roman"/>
          <w:b/>
        </w:rPr>
        <w:t xml:space="preserve">до </w:t>
      </w:r>
      <w:r w:rsidRPr="0072059B">
        <w:rPr>
          <w:rFonts w:ascii="Times New Roman" w:eastAsia="Times New Roman" w:hAnsi="Times New Roman"/>
          <w:b/>
        </w:rPr>
        <w:t xml:space="preserve">31  </w:t>
      </w:r>
      <w:proofErr w:type="spellStart"/>
      <w:r w:rsidR="0072059B" w:rsidRPr="0072059B">
        <w:rPr>
          <w:rFonts w:ascii="Times New Roman" w:eastAsia="Times New Roman" w:hAnsi="Times New Roman"/>
          <w:b/>
          <w:lang w:val="ru-RU"/>
        </w:rPr>
        <w:t>січня</w:t>
      </w:r>
      <w:proofErr w:type="spellEnd"/>
      <w:r w:rsidRPr="0072059B">
        <w:rPr>
          <w:rFonts w:ascii="Times New Roman" w:eastAsia="Times New Roman" w:hAnsi="Times New Roman"/>
          <w:b/>
        </w:rPr>
        <w:t xml:space="preserve"> 202</w:t>
      </w:r>
      <w:r w:rsidR="00D10295" w:rsidRPr="0072059B">
        <w:rPr>
          <w:rFonts w:ascii="Times New Roman" w:eastAsia="Times New Roman" w:hAnsi="Times New Roman"/>
          <w:b/>
        </w:rPr>
        <w:t>4</w:t>
      </w:r>
      <w:r w:rsidRPr="00AA512E">
        <w:rPr>
          <w:rFonts w:ascii="Times New Roman" w:eastAsia="Times New Roman" w:hAnsi="Times New Roman"/>
          <w:b/>
        </w:rPr>
        <w:t xml:space="preserve"> року включно</w:t>
      </w:r>
      <w:r w:rsidRPr="00AA512E">
        <w:rPr>
          <w:rFonts w:ascii="Times New Roman" w:eastAsia="Times New Roman" w:hAnsi="Times New Roman"/>
        </w:rPr>
        <w:t>. Обсяги (кількість) закупівлі товару, що є предметом Договору можуть бути зменшені у зв’язку з фінансовими видатками та виробничою необхідністю Замовника. У даному випадку Постачальник не має права вимагати оплати за фактично непоставлений товар, а також не має права застосовувати до Замовника штрафні санкції, пов’язані зі зменшенням обсягу товару на який було укладено договір, але не отриманого Замовником</w:t>
      </w:r>
      <w:r>
        <w:rPr>
          <w:rFonts w:ascii="Times New Roman" w:eastAsia="Times New Roman" w:hAnsi="Times New Roman"/>
        </w:rPr>
        <w:t>.</w:t>
      </w:r>
    </w:p>
    <w:p w:rsidR="00AA512E" w:rsidRPr="00AA512E" w:rsidRDefault="00AA512E" w:rsidP="00AA512E">
      <w:pPr>
        <w:spacing w:after="0" w:line="259" w:lineRule="auto"/>
        <w:jc w:val="both"/>
        <w:rPr>
          <w:rFonts w:ascii="Times New Roman" w:eastAsia="Times New Roman" w:hAnsi="Times New Roman"/>
        </w:rPr>
      </w:pPr>
      <w:r w:rsidRPr="00AA512E">
        <w:rPr>
          <w:rFonts w:ascii="Times New Roman" w:eastAsia="Times New Roman" w:hAnsi="Times New Roman"/>
        </w:rPr>
        <w:t>1.11. Вартість тендерної пропозиції учасника повинна враховувати витрати на доставку, зберігання, страхування та розвантаження, та доставку документів.</w:t>
      </w:r>
    </w:p>
    <w:p w:rsidR="00AA512E" w:rsidRPr="00AA512E" w:rsidRDefault="00AA512E" w:rsidP="00AA512E">
      <w:pPr>
        <w:pStyle w:val="af4"/>
        <w:numPr>
          <w:ilvl w:val="1"/>
          <w:numId w:val="32"/>
        </w:numPr>
        <w:spacing w:after="160" w:line="25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A512E">
        <w:rPr>
          <w:rFonts w:ascii="Times New Roman" w:eastAsia="Times New Roman" w:hAnsi="Times New Roman"/>
          <w:sz w:val="22"/>
          <w:szCs w:val="22"/>
          <w:lang w:val="uk-UA"/>
        </w:rPr>
        <w:t xml:space="preserve"> </w:t>
      </w:r>
      <w:r w:rsidRPr="00AA512E">
        <w:rPr>
          <w:rFonts w:ascii="Times New Roman" w:eastAsia="Times New Roman" w:hAnsi="Times New Roman"/>
          <w:sz w:val="22"/>
          <w:szCs w:val="22"/>
        </w:rPr>
        <w:t xml:space="preserve">Товар повинен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відповідати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діючим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в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Україні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(ДСТУ,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ГОСТам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, ТУ) </w:t>
      </w:r>
    </w:p>
    <w:p w:rsidR="00AA512E" w:rsidRPr="00AA512E" w:rsidRDefault="00AA512E" w:rsidP="00AA512E">
      <w:pPr>
        <w:pStyle w:val="af4"/>
        <w:widowControl/>
        <w:numPr>
          <w:ilvl w:val="1"/>
          <w:numId w:val="32"/>
        </w:numPr>
        <w:spacing w:after="160" w:line="259" w:lineRule="auto"/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  <w:r w:rsidRPr="00AA512E">
        <w:rPr>
          <w:rFonts w:ascii="Times New Roman" w:eastAsia="Times New Roman" w:hAnsi="Times New Roman"/>
          <w:sz w:val="22"/>
          <w:szCs w:val="22"/>
          <w:lang w:val="uk-UA"/>
        </w:rPr>
        <w:t>При поставці товару в Постачальника повинні бути наявні документи, передбачені чинним законодавством України, які підтверджують відповідні технічні та якісні характеристики товару (сертифікати якості, тощо), у разі якщо вони передбаченні чинним законодавством України.</w:t>
      </w:r>
    </w:p>
    <w:p w:rsidR="00AA512E" w:rsidRPr="00AA512E" w:rsidRDefault="00AA512E" w:rsidP="00AA512E">
      <w:pPr>
        <w:pStyle w:val="af4"/>
        <w:widowControl/>
        <w:numPr>
          <w:ilvl w:val="1"/>
          <w:numId w:val="32"/>
        </w:numPr>
        <w:spacing w:after="160" w:line="259" w:lineRule="auto"/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  <w:r w:rsidRPr="00AA512E">
        <w:rPr>
          <w:rFonts w:ascii="Times New Roman" w:eastAsia="Times New Roman" w:hAnsi="Times New Roman"/>
          <w:sz w:val="22"/>
          <w:szCs w:val="22"/>
          <w:lang w:val="uk-UA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AA512E" w:rsidRPr="00AA512E" w:rsidRDefault="00AA512E" w:rsidP="00AA512E">
      <w:pPr>
        <w:pStyle w:val="af4"/>
        <w:numPr>
          <w:ilvl w:val="1"/>
          <w:numId w:val="33"/>
        </w:numPr>
        <w:spacing w:after="160" w:line="259" w:lineRule="auto"/>
        <w:rPr>
          <w:rFonts w:ascii="Times New Roman" w:eastAsia="Times New Roman" w:hAnsi="Times New Roman"/>
          <w:sz w:val="22"/>
          <w:szCs w:val="22"/>
        </w:rPr>
      </w:pPr>
      <w:r w:rsidRPr="00AA512E">
        <w:rPr>
          <w:rFonts w:ascii="Times New Roman" w:eastAsia="Times New Roman" w:hAnsi="Times New Roman"/>
          <w:sz w:val="22"/>
          <w:szCs w:val="22"/>
          <w:lang w:val="uk-UA"/>
        </w:rPr>
        <w:t xml:space="preserve">.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Термін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виготовлення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товару – не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раніше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202</w:t>
      </w:r>
      <w:r w:rsidR="0072059B">
        <w:rPr>
          <w:rFonts w:ascii="Times New Roman" w:eastAsia="Times New Roman" w:hAnsi="Times New Roman"/>
          <w:sz w:val="22"/>
          <w:szCs w:val="22"/>
          <w:lang w:val="uk-UA"/>
        </w:rPr>
        <w:t>2-2023</w:t>
      </w:r>
      <w:r w:rsidRPr="00AA512E">
        <w:rPr>
          <w:rFonts w:ascii="Times New Roman" w:eastAsia="Times New Roman" w:hAnsi="Times New Roman"/>
          <w:sz w:val="22"/>
          <w:szCs w:val="22"/>
        </w:rPr>
        <w:t xml:space="preserve"> року.</w:t>
      </w:r>
    </w:p>
    <w:p w:rsidR="00045033" w:rsidRPr="004D01D7" w:rsidRDefault="00045033" w:rsidP="00330150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2. Технічні положення</w:t>
      </w:r>
    </w:p>
    <w:p w:rsidR="00BB1AE3" w:rsidRPr="004D01D7" w:rsidRDefault="00BB1AE3" w:rsidP="003A102D">
      <w:pPr>
        <w:autoSpaceDE w:val="0"/>
        <w:spacing w:after="0"/>
        <w:textAlignment w:val="baseline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2.1. Сіль технічна (ДСТУ 4246:2003) – твердий  реагент у вигляді гранул білого кольору з відтінками від сірого до жовтуватого</w:t>
      </w:r>
    </w:p>
    <w:p w:rsidR="003269E4" w:rsidRPr="004D01D7" w:rsidRDefault="003269E4" w:rsidP="003A102D">
      <w:pPr>
        <w:autoSpaceDE w:val="0"/>
        <w:spacing w:after="0"/>
        <w:textAlignment w:val="baseline"/>
        <w:rPr>
          <w:rStyle w:val="translation-chunk"/>
          <w:rFonts w:ascii="Times New Roman" w:hAnsi="Times New Roman"/>
          <w:shd w:val="clear" w:color="auto" w:fill="FFFFFF"/>
        </w:rPr>
      </w:pPr>
      <w:r w:rsidRPr="004D01D7">
        <w:rPr>
          <w:rFonts w:ascii="Times New Roman" w:hAnsi="Times New Roman" w:cs="Times New Roman"/>
        </w:rPr>
        <w:t>2.</w:t>
      </w:r>
      <w:r w:rsidR="00DE2D2A" w:rsidRPr="004D01D7">
        <w:rPr>
          <w:rFonts w:ascii="Times New Roman" w:hAnsi="Times New Roman" w:cs="Times New Roman"/>
        </w:rPr>
        <w:t>2</w:t>
      </w:r>
      <w:r w:rsidRPr="004D01D7">
        <w:rPr>
          <w:rFonts w:ascii="Times New Roman" w:hAnsi="Times New Roman" w:cs="Times New Roman"/>
        </w:rPr>
        <w:t xml:space="preserve">. Призначення: </w:t>
      </w:r>
      <w:r w:rsidRPr="004D01D7">
        <w:rPr>
          <w:rStyle w:val="translation-chunk"/>
          <w:rFonts w:ascii="Times New Roman" w:hAnsi="Times New Roman"/>
          <w:shd w:val="clear" w:color="auto" w:fill="FFFFFF"/>
        </w:rPr>
        <w:t>для обробки дорожнього покриття в зимовий період для запобігання слизькості доріг і ліквідації ожеледиці</w:t>
      </w:r>
    </w:p>
    <w:p w:rsidR="00DE2D2A" w:rsidRPr="004D01D7" w:rsidRDefault="00DE2D2A" w:rsidP="003A102D">
      <w:pPr>
        <w:autoSpaceDE w:val="0"/>
        <w:spacing w:after="0"/>
        <w:textAlignment w:val="baseline"/>
        <w:rPr>
          <w:rFonts w:ascii="Times New Roman" w:hAnsi="Times New Roman" w:cs="Times New Roman"/>
        </w:rPr>
      </w:pPr>
      <w:r w:rsidRPr="004D01D7">
        <w:rPr>
          <w:rStyle w:val="translation-chunk"/>
          <w:rFonts w:ascii="Times New Roman" w:hAnsi="Times New Roman"/>
          <w:shd w:val="clear" w:color="auto" w:fill="FFFFFF"/>
        </w:rPr>
        <w:t xml:space="preserve">2.3. </w:t>
      </w:r>
      <w:r w:rsidRPr="004D01D7">
        <w:rPr>
          <w:rFonts w:ascii="Times New Roman" w:hAnsi="Times New Roman" w:cs="Times New Roman"/>
        </w:rPr>
        <w:t>Помел  №3</w:t>
      </w:r>
    </w:p>
    <w:p w:rsidR="00330150" w:rsidRPr="004D01D7" w:rsidRDefault="00330150" w:rsidP="003A102D">
      <w:pPr>
        <w:autoSpaceDE w:val="0"/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4D01D7">
        <w:rPr>
          <w:rFonts w:ascii="Times New Roman" w:hAnsi="Times New Roman" w:cs="Times New Roman"/>
        </w:rPr>
        <w:t>2.</w:t>
      </w:r>
      <w:r w:rsidR="004B3AEC">
        <w:rPr>
          <w:rFonts w:ascii="Times New Roman" w:hAnsi="Times New Roman" w:cs="Times New Roman"/>
          <w:lang w:val="ru-RU"/>
        </w:rPr>
        <w:t>4</w:t>
      </w:r>
      <w:r w:rsidRPr="004D01D7">
        <w:rPr>
          <w:rFonts w:ascii="Times New Roman" w:hAnsi="Times New Roman" w:cs="Times New Roman"/>
        </w:rPr>
        <w:t>. За способом одержання: кам`яна</w:t>
      </w:r>
    </w:p>
    <w:p w:rsidR="00020E06" w:rsidRPr="004D01D7" w:rsidRDefault="00020E06" w:rsidP="003A102D">
      <w:pPr>
        <w:tabs>
          <w:tab w:val="left" w:pos="8023"/>
        </w:tabs>
        <w:spacing w:after="0"/>
        <w:ind w:right="103"/>
        <w:contextualSpacing/>
        <w:jc w:val="both"/>
        <w:rPr>
          <w:rFonts w:ascii="Times New Roman" w:hAnsi="Times New Roman"/>
        </w:rPr>
      </w:pPr>
      <w:r w:rsidRPr="004D01D7">
        <w:rPr>
          <w:rFonts w:ascii="Times New Roman" w:hAnsi="Times New Roman" w:cs="Times New Roman"/>
          <w:lang w:val="ru-RU"/>
        </w:rPr>
        <w:lastRenderedPageBreak/>
        <w:t>2.</w:t>
      </w:r>
      <w:r w:rsidR="004B3AEC">
        <w:rPr>
          <w:rFonts w:ascii="Times New Roman" w:hAnsi="Times New Roman" w:cs="Times New Roman"/>
          <w:lang w:val="ru-RU"/>
        </w:rPr>
        <w:t>5</w:t>
      </w:r>
      <w:r w:rsidRPr="004D01D7">
        <w:rPr>
          <w:rFonts w:ascii="Times New Roman" w:hAnsi="Times New Roman" w:cs="Times New Roman"/>
          <w:lang w:val="ru-RU"/>
        </w:rPr>
        <w:t>. З</w:t>
      </w:r>
      <w:r w:rsidRPr="004D01D7">
        <w:rPr>
          <w:rFonts w:ascii="Times New Roman" w:hAnsi="Times New Roman"/>
        </w:rPr>
        <w:t xml:space="preserve">а видом: з </w:t>
      </w:r>
      <w:proofErr w:type="spellStart"/>
      <w:r w:rsidRPr="004D01D7">
        <w:rPr>
          <w:rFonts w:ascii="Times New Roman" w:hAnsi="Times New Roman"/>
        </w:rPr>
        <w:t>протизлежувальною</w:t>
      </w:r>
      <w:proofErr w:type="spellEnd"/>
      <w:r w:rsidRPr="004D01D7">
        <w:rPr>
          <w:rFonts w:ascii="Times New Roman" w:hAnsi="Times New Roman"/>
        </w:rPr>
        <w:t xml:space="preserve"> добавкою (</w:t>
      </w:r>
      <w:proofErr w:type="spellStart"/>
      <w:r w:rsidRPr="004D01D7">
        <w:rPr>
          <w:rFonts w:ascii="Times New Roman" w:hAnsi="Times New Roman"/>
        </w:rPr>
        <w:t>фероціанід</w:t>
      </w:r>
      <w:proofErr w:type="spellEnd"/>
      <w:r w:rsidRPr="004D01D7">
        <w:rPr>
          <w:rFonts w:ascii="Times New Roman" w:hAnsi="Times New Roman"/>
        </w:rPr>
        <w:t xml:space="preserve"> калію), масова </w:t>
      </w:r>
      <w:r w:rsidRPr="004D01D7">
        <w:rPr>
          <w:rFonts w:ascii="Times New Roman" w:hAnsi="Times New Roman"/>
          <w:lang w:val="ru-RU"/>
        </w:rPr>
        <w:t xml:space="preserve"> </w:t>
      </w:r>
      <w:r w:rsidRPr="004D01D7">
        <w:rPr>
          <w:rFonts w:ascii="Times New Roman" w:hAnsi="Times New Roman"/>
        </w:rPr>
        <w:t>частка якої не повинна перевищувати 150г/т</w:t>
      </w:r>
    </w:p>
    <w:p w:rsidR="00AA512E" w:rsidRDefault="00AA512E" w:rsidP="003A102D">
      <w:pPr>
        <w:autoSpaceDE w:val="0"/>
        <w:spacing w:after="0"/>
        <w:textAlignment w:val="baseline"/>
        <w:rPr>
          <w:rFonts w:ascii="Times New Roman" w:hAnsi="Times New Roman"/>
        </w:rPr>
      </w:pPr>
    </w:p>
    <w:p w:rsidR="00AA512E" w:rsidRPr="00015247" w:rsidRDefault="00AA512E" w:rsidP="00AA5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24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у складі тендерної пропозиції надає на підтвердження відповідності його  пропозиції вимогам показників щодо технічних, якісних та кількісних характеристикам предмета закупівлі:  </w:t>
      </w:r>
    </w:p>
    <w:p w:rsidR="00AA512E" w:rsidRPr="0072059B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Постачальник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гаранту</w:t>
      </w:r>
      <w:proofErr w:type="gramStart"/>
      <w:r w:rsidRPr="0072059B">
        <w:rPr>
          <w:rFonts w:ascii="Times New Roman" w:eastAsia="Times New Roman" w:hAnsi="Times New Roman"/>
          <w:sz w:val="22"/>
          <w:szCs w:val="22"/>
        </w:rPr>
        <w:t>є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>,</w:t>
      </w:r>
      <w:proofErr w:type="gram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що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технічні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якісні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характеристики товару за предметом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закупівлі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відповідають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чинним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нормативним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актам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діючого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законодавства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України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(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державним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стандартам,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технічним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умовам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тощо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),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що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додатково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підтверджується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відповідними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дозвільними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документами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копії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сертифікату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>/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паспорти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якості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, протоколу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випробувань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якісних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посвідчень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тощо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72059B">
        <w:rPr>
          <w:rFonts w:ascii="Times New Roman" w:hAnsi="Times New Roman"/>
          <w:sz w:val="22"/>
          <w:szCs w:val="22"/>
        </w:rPr>
        <w:t>Вс</w:t>
      </w:r>
      <w:proofErr w:type="gramEnd"/>
      <w:r w:rsidRPr="0072059B">
        <w:rPr>
          <w:rFonts w:ascii="Times New Roman" w:hAnsi="Times New Roman"/>
          <w:sz w:val="22"/>
          <w:szCs w:val="22"/>
        </w:rPr>
        <w:t>і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документи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2059B">
        <w:rPr>
          <w:rFonts w:ascii="Times New Roman" w:hAnsi="Times New Roman"/>
          <w:sz w:val="22"/>
          <w:szCs w:val="22"/>
        </w:rPr>
        <w:t>що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підтверджують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відповідність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запропонованого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товару </w:t>
      </w:r>
      <w:proofErr w:type="spellStart"/>
      <w:r w:rsidRPr="0072059B">
        <w:rPr>
          <w:rFonts w:ascii="Times New Roman" w:hAnsi="Times New Roman"/>
          <w:sz w:val="22"/>
          <w:szCs w:val="22"/>
        </w:rPr>
        <w:t>вказаним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технічним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характеристикам </w:t>
      </w:r>
      <w:proofErr w:type="spellStart"/>
      <w:r w:rsidRPr="0072059B">
        <w:rPr>
          <w:rFonts w:ascii="Times New Roman" w:hAnsi="Times New Roman"/>
          <w:sz w:val="22"/>
          <w:szCs w:val="22"/>
        </w:rPr>
        <w:t>мають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бути </w:t>
      </w:r>
      <w:proofErr w:type="spellStart"/>
      <w:r w:rsidRPr="0072059B">
        <w:rPr>
          <w:rFonts w:ascii="Times New Roman" w:hAnsi="Times New Roman"/>
          <w:sz w:val="22"/>
          <w:szCs w:val="22"/>
        </w:rPr>
        <w:t>дійсні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на дату </w:t>
      </w:r>
      <w:proofErr w:type="spellStart"/>
      <w:r w:rsidRPr="0072059B">
        <w:rPr>
          <w:rFonts w:ascii="Times New Roman" w:hAnsi="Times New Roman"/>
          <w:sz w:val="22"/>
          <w:szCs w:val="22"/>
        </w:rPr>
        <w:t>подання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72059B">
        <w:rPr>
          <w:rFonts w:ascii="Times New Roman" w:hAnsi="Times New Roman"/>
          <w:sz w:val="22"/>
          <w:szCs w:val="22"/>
        </w:rPr>
        <w:t>викладені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державною </w:t>
      </w:r>
      <w:proofErr w:type="spellStart"/>
      <w:r w:rsidRPr="0072059B">
        <w:rPr>
          <w:rFonts w:ascii="Times New Roman" w:hAnsi="Times New Roman"/>
          <w:sz w:val="22"/>
          <w:szCs w:val="22"/>
        </w:rPr>
        <w:t>мовою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72059B">
        <w:rPr>
          <w:rFonts w:ascii="Times New Roman" w:hAnsi="Times New Roman"/>
          <w:sz w:val="22"/>
          <w:szCs w:val="22"/>
        </w:rPr>
        <w:t>або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мати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переклад на </w:t>
      </w:r>
      <w:proofErr w:type="spellStart"/>
      <w:r w:rsidRPr="0072059B">
        <w:rPr>
          <w:rFonts w:ascii="Times New Roman" w:hAnsi="Times New Roman"/>
          <w:sz w:val="22"/>
          <w:szCs w:val="22"/>
        </w:rPr>
        <w:t>українську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мову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зроблений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вповноваженою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особою, </w:t>
      </w:r>
      <w:proofErr w:type="spellStart"/>
      <w:r w:rsidRPr="0072059B">
        <w:rPr>
          <w:rFonts w:ascii="Times New Roman" w:hAnsi="Times New Roman"/>
          <w:sz w:val="22"/>
          <w:szCs w:val="22"/>
        </w:rPr>
        <w:t>із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обов’язковим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hAnsi="Times New Roman"/>
          <w:sz w:val="22"/>
          <w:szCs w:val="22"/>
        </w:rPr>
        <w:t>підтвердженням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статусу </w:t>
      </w:r>
      <w:proofErr w:type="spellStart"/>
      <w:r w:rsidRPr="0072059B">
        <w:rPr>
          <w:rFonts w:ascii="Times New Roman" w:hAnsi="Times New Roman"/>
          <w:sz w:val="22"/>
          <w:szCs w:val="22"/>
        </w:rPr>
        <w:t>цієї</w:t>
      </w:r>
      <w:proofErr w:type="spellEnd"/>
      <w:r w:rsidRPr="0072059B">
        <w:rPr>
          <w:rFonts w:ascii="Times New Roman" w:hAnsi="Times New Roman"/>
          <w:sz w:val="22"/>
          <w:szCs w:val="22"/>
        </w:rPr>
        <w:t xml:space="preserve"> особи)</w:t>
      </w:r>
    </w:p>
    <w:p w:rsidR="00AA512E" w:rsidRPr="0072059B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Умови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поставки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партіями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(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згідно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заявки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Замовника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) за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рахунок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Постачальника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(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переможця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відкритих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торгів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) на склад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Замовника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AA512E" w:rsidRPr="0072059B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  <w:sz w:val="22"/>
          <w:szCs w:val="22"/>
        </w:rPr>
      </w:pPr>
      <w:r w:rsidRPr="0072059B">
        <w:rPr>
          <w:rFonts w:ascii="Times New Roman" w:eastAsia="Times New Roman" w:hAnsi="Times New Roman"/>
          <w:sz w:val="22"/>
          <w:szCs w:val="22"/>
        </w:rPr>
        <w:t xml:space="preserve">Форма поставки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u w:val="single"/>
        </w:rPr>
        <w:t>насипом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gramStart"/>
      <w:r w:rsidRPr="0072059B">
        <w:rPr>
          <w:rFonts w:ascii="Times New Roman" w:eastAsia="Times New Roman" w:hAnsi="Times New Roman"/>
          <w:sz w:val="22"/>
          <w:szCs w:val="22"/>
        </w:rPr>
        <w:t>у</w:t>
      </w:r>
      <w:proofErr w:type="gram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спеціалізованих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транспортних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засобах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за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рахунок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Постачальника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(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переможця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відкритих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торгів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>).</w:t>
      </w:r>
    </w:p>
    <w:p w:rsidR="00AA512E" w:rsidRPr="0072059B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Пропозиції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мають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подаватися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у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повному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обсязі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та за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повною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номенклатурою. </w:t>
      </w:r>
      <w:proofErr w:type="spellStart"/>
      <w:proofErr w:type="gramStart"/>
      <w:r w:rsidRPr="0072059B">
        <w:rPr>
          <w:rFonts w:ascii="Times New Roman" w:eastAsia="Times New Roman" w:hAnsi="Times New Roman"/>
          <w:sz w:val="22"/>
          <w:szCs w:val="22"/>
        </w:rPr>
        <w:t>Ц</w:t>
      </w:r>
      <w:proofErr w:type="gramEnd"/>
      <w:r w:rsidRPr="0072059B">
        <w:rPr>
          <w:rFonts w:ascii="Times New Roman" w:eastAsia="Times New Roman" w:hAnsi="Times New Roman"/>
          <w:sz w:val="22"/>
          <w:szCs w:val="22"/>
        </w:rPr>
        <w:t>іна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пропозиції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має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включати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всі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витрати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Учасника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(в т.ч.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транспортні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навантажувальні-розвантажувальні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податки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),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пов’язані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поставкою Товару.</w:t>
      </w:r>
    </w:p>
    <w:p w:rsidR="00AA512E" w:rsidRPr="0072059B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Технічні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якісні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характеристики предмета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закупі</w:t>
      </w:r>
      <w:proofErr w:type="gramStart"/>
      <w:r w:rsidRPr="0072059B">
        <w:rPr>
          <w:rFonts w:ascii="Times New Roman" w:eastAsia="Times New Roman" w:hAnsi="Times New Roman"/>
          <w:sz w:val="22"/>
          <w:szCs w:val="22"/>
        </w:rPr>
        <w:t>вл</w:t>
      </w:r>
      <w:proofErr w:type="gramEnd"/>
      <w:r w:rsidRPr="0072059B">
        <w:rPr>
          <w:rFonts w:ascii="Times New Roman" w:eastAsia="Times New Roman" w:hAnsi="Times New Roman"/>
          <w:sz w:val="22"/>
          <w:szCs w:val="22"/>
        </w:rPr>
        <w:t>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повинні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передбачати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необхідність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застосування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заходів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із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захисту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довкілля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відповідно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до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частини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3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статті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22 Закону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України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«Про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публічні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закупівлі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», про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що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учасник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надає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в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складі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своєї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тендерної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пропозиції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гарантійний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лист.</w:t>
      </w:r>
    </w:p>
    <w:p w:rsidR="00AA512E" w:rsidRPr="0072059B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72059B">
        <w:rPr>
          <w:rFonts w:ascii="Times New Roman" w:eastAsia="Times New Roman" w:hAnsi="Times New Roman"/>
          <w:b/>
          <w:bCs/>
          <w:sz w:val="22"/>
          <w:szCs w:val="22"/>
        </w:rPr>
        <w:t>Спец</w:t>
      </w:r>
      <w:proofErr w:type="gramEnd"/>
      <w:r w:rsidRPr="0072059B">
        <w:rPr>
          <w:rFonts w:ascii="Times New Roman" w:eastAsia="Times New Roman" w:hAnsi="Times New Roman"/>
          <w:b/>
          <w:bCs/>
          <w:sz w:val="22"/>
          <w:szCs w:val="22"/>
        </w:rPr>
        <w:t>іальні</w:t>
      </w:r>
      <w:proofErr w:type="spellEnd"/>
      <w:r w:rsidRPr="0072059B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b/>
          <w:bCs/>
          <w:sz w:val="22"/>
          <w:szCs w:val="22"/>
        </w:rPr>
        <w:t>вимоги</w:t>
      </w:r>
      <w:proofErr w:type="spellEnd"/>
      <w:r w:rsidRPr="0072059B">
        <w:rPr>
          <w:rFonts w:ascii="Times New Roman" w:eastAsia="Times New Roman" w:hAnsi="Times New Roman"/>
          <w:b/>
          <w:bCs/>
          <w:sz w:val="22"/>
          <w:szCs w:val="22"/>
        </w:rPr>
        <w:t>:</w:t>
      </w:r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Забороняється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постачання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товару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юридичною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особою </w:t>
      </w:r>
      <w:r w:rsidRPr="0072059B">
        <w:rPr>
          <w:rFonts w:ascii="Times New Roman" w:eastAsia="Times New Roman" w:hAnsi="Times New Roman"/>
          <w:sz w:val="22"/>
          <w:szCs w:val="22"/>
        </w:rPr>
        <w:t>–</w:t>
      </w:r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резидентом</w:t>
      </w:r>
      <w:proofErr w:type="gram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Р</w:t>
      </w:r>
      <w:proofErr w:type="gram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осійської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Федерації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/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Республіки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Білорусь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державної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форми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власності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юридичною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особою,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створеною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та/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або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зареєстрованою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відповідно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до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законодавства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Російської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Федерації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/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Республіки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Білорусь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, та/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або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юридичною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особою,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кінцевим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бенефіціарним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власником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(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власником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)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якої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є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резидент (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резиденти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)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Російської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Федерації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/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Республіки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Білорусь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або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фізичною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особою (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фізичною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особою </w:t>
      </w:r>
      <w:r w:rsidRPr="0072059B">
        <w:rPr>
          <w:rFonts w:ascii="Times New Roman" w:eastAsia="Times New Roman" w:hAnsi="Times New Roman"/>
          <w:sz w:val="22"/>
          <w:szCs w:val="22"/>
        </w:rPr>
        <w:t>–</w:t>
      </w:r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proofErr w:type="gram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п</w:t>
      </w:r>
      <w:proofErr w:type="gram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ідприємцем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) </w:t>
      </w:r>
      <w:r w:rsidRPr="0072059B">
        <w:rPr>
          <w:rFonts w:ascii="Times New Roman" w:eastAsia="Times New Roman" w:hAnsi="Times New Roman"/>
          <w:sz w:val="22"/>
          <w:szCs w:val="22"/>
        </w:rPr>
        <w:t>–</w:t>
      </w:r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резидентом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Російської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Федерації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/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Республіки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Білорусь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або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є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суб’єктом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господарювання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що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здійснює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 xml:space="preserve"> продаж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solid" w:color="FFFFFF" w:fill="FFFFFF"/>
        </w:rPr>
        <w:t>товарів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робіт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і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послуг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походженням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з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Російської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Федерації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/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Республіки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  <w:shd w:val="clear" w:color="auto" w:fill="FFFFFF"/>
        </w:rPr>
        <w:t>Білорусь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відповідно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до постанови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Кабінету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Міністрів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України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від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12 </w:t>
      </w:r>
      <w:proofErr w:type="spellStart"/>
      <w:r w:rsidRPr="0072059B">
        <w:rPr>
          <w:rFonts w:ascii="Times New Roman" w:eastAsia="Times New Roman" w:hAnsi="Times New Roman"/>
          <w:sz w:val="22"/>
          <w:szCs w:val="22"/>
        </w:rPr>
        <w:t>жовтня</w:t>
      </w:r>
      <w:proofErr w:type="spellEnd"/>
      <w:r w:rsidRPr="0072059B">
        <w:rPr>
          <w:rFonts w:ascii="Times New Roman" w:eastAsia="Times New Roman" w:hAnsi="Times New Roman"/>
          <w:sz w:val="22"/>
          <w:szCs w:val="22"/>
        </w:rPr>
        <w:t xml:space="preserve"> 2022 р. № 1178.</w:t>
      </w:r>
    </w:p>
    <w:p w:rsidR="00AA512E" w:rsidRPr="0072059B" w:rsidRDefault="00AA512E" w:rsidP="003A102D">
      <w:pPr>
        <w:autoSpaceDE w:val="0"/>
        <w:spacing w:after="0"/>
        <w:textAlignment w:val="baseline"/>
        <w:rPr>
          <w:rFonts w:ascii="Times New Roman" w:hAnsi="Times New Roman" w:cs="Times New Roman"/>
          <w:lang w:val="ru-RU"/>
        </w:rPr>
      </w:pPr>
    </w:p>
    <w:p w:rsidR="00715597" w:rsidRPr="004D01D7" w:rsidRDefault="00715597" w:rsidP="00A40CAC">
      <w:pPr>
        <w:pStyle w:val="LO-normal"/>
        <w:spacing w:after="240"/>
        <w:rPr>
          <w:rFonts w:ascii="Times New Roman" w:eastAsia="Calibri" w:hAnsi="Times New Roman" w:cs="Times New Roman"/>
          <w:lang w:val="uk-UA"/>
        </w:rPr>
      </w:pPr>
    </w:p>
    <w:p w:rsidR="00D3370F" w:rsidRPr="004D01D7" w:rsidRDefault="00D3370F" w:rsidP="006A502E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B132CA" w:rsidRPr="004D01D7" w:rsidRDefault="00250C5C" w:rsidP="00720B34">
      <w:pPr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Уповноважена особа</w:t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  <w:t xml:space="preserve">         ___________ </w:t>
      </w:r>
      <w:r w:rsidRPr="004D01D7">
        <w:rPr>
          <w:rFonts w:ascii="Times New Roman" w:hAnsi="Times New Roman" w:cs="Times New Roman"/>
        </w:rPr>
        <w:tab/>
        <w:t xml:space="preserve">             __________________</w:t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  <w:t xml:space="preserve">  </w:t>
      </w:r>
      <w:r w:rsidR="006A502E" w:rsidRPr="004D01D7">
        <w:rPr>
          <w:rFonts w:ascii="Times New Roman" w:hAnsi="Times New Roman" w:cs="Times New Roman"/>
        </w:rPr>
        <w:t xml:space="preserve">                      </w:t>
      </w:r>
      <w:r w:rsidRPr="004D01D7">
        <w:rPr>
          <w:rFonts w:ascii="Times New Roman" w:hAnsi="Times New Roman" w:cs="Times New Roman"/>
        </w:rPr>
        <w:t xml:space="preserve">         </w:t>
      </w:r>
      <w:r w:rsidR="00A7502C">
        <w:rPr>
          <w:rFonts w:ascii="Times New Roman" w:hAnsi="Times New Roman" w:cs="Times New Roman"/>
          <w:lang w:val="ru-RU"/>
        </w:rPr>
        <w:t xml:space="preserve">               </w:t>
      </w:r>
      <w:r w:rsidRPr="004D01D7">
        <w:rPr>
          <w:rFonts w:ascii="Times New Roman" w:hAnsi="Times New Roman" w:cs="Times New Roman"/>
        </w:rPr>
        <w:t xml:space="preserve">  (підпис)</w:t>
      </w:r>
      <w:r w:rsidRPr="004D01D7">
        <w:rPr>
          <w:rFonts w:ascii="Times New Roman" w:hAnsi="Times New Roman" w:cs="Times New Roman"/>
        </w:rPr>
        <w:tab/>
        <w:t xml:space="preserve">         </w:t>
      </w:r>
      <w:r w:rsidR="00720B34" w:rsidRPr="004D01D7">
        <w:rPr>
          <w:rFonts w:ascii="Times New Roman" w:hAnsi="Times New Roman" w:cs="Times New Roman"/>
        </w:rPr>
        <w:t xml:space="preserve">     </w:t>
      </w:r>
      <w:r w:rsidR="00A7502C">
        <w:rPr>
          <w:rFonts w:ascii="Times New Roman" w:hAnsi="Times New Roman" w:cs="Times New Roman"/>
          <w:lang w:val="ru-RU"/>
        </w:rPr>
        <w:t xml:space="preserve">          </w:t>
      </w:r>
      <w:r w:rsidR="00720B34" w:rsidRPr="004D01D7">
        <w:rPr>
          <w:rFonts w:ascii="Times New Roman" w:hAnsi="Times New Roman" w:cs="Times New Roman"/>
        </w:rPr>
        <w:t xml:space="preserve"> (ініціали та прізвище)</w:t>
      </w:r>
    </w:p>
    <w:sectPr w:rsidR="00B132CA" w:rsidRPr="004D01D7" w:rsidSect="006A502E">
      <w:footerReference w:type="default" r:id="rId8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11" w:rsidRDefault="005B6011" w:rsidP="00B01557">
      <w:pPr>
        <w:spacing w:after="0" w:line="240" w:lineRule="auto"/>
      </w:pPr>
      <w:r>
        <w:separator/>
      </w:r>
    </w:p>
  </w:endnote>
  <w:endnote w:type="continuationSeparator" w:id="0">
    <w:p w:rsidR="005B6011" w:rsidRDefault="005B6011" w:rsidP="00B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40" w:rsidRPr="00FC6580" w:rsidRDefault="008D4107">
    <w:pPr>
      <w:pStyle w:val="ac"/>
      <w:jc w:val="right"/>
      <w:rPr>
        <w:color w:val="FFFFFF"/>
      </w:rPr>
    </w:pPr>
    <w:r w:rsidRPr="00FC6580">
      <w:rPr>
        <w:color w:val="FFFFFF"/>
      </w:rPr>
      <w:fldChar w:fldCharType="begin"/>
    </w:r>
    <w:r w:rsidR="00216540" w:rsidRPr="00FC6580">
      <w:rPr>
        <w:color w:val="FFFFFF"/>
      </w:rPr>
      <w:instrText>PAGE   \* MERGEFORMAT</w:instrText>
    </w:r>
    <w:r w:rsidRPr="00FC6580">
      <w:rPr>
        <w:color w:val="FFFFFF"/>
      </w:rPr>
      <w:fldChar w:fldCharType="separate"/>
    </w:r>
    <w:r w:rsidR="0072059B" w:rsidRPr="0072059B">
      <w:rPr>
        <w:noProof/>
        <w:color w:val="FFFFFF"/>
        <w:lang w:val="ru-RU"/>
      </w:rPr>
      <w:t>23</w:t>
    </w:r>
    <w:r w:rsidRPr="00FC6580">
      <w:rPr>
        <w:color w:val="FFFFFF"/>
      </w:rPr>
      <w:fldChar w:fldCharType="end"/>
    </w:r>
  </w:p>
  <w:p w:rsidR="00216540" w:rsidRDefault="002165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11" w:rsidRDefault="005B6011" w:rsidP="00B01557">
      <w:pPr>
        <w:spacing w:after="0" w:line="240" w:lineRule="auto"/>
      </w:pPr>
      <w:r>
        <w:separator/>
      </w:r>
    </w:p>
  </w:footnote>
  <w:footnote w:type="continuationSeparator" w:id="0">
    <w:p w:rsidR="005B6011" w:rsidRDefault="005B6011" w:rsidP="00B0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26A3B25"/>
    <w:multiLevelType w:val="hybridMultilevel"/>
    <w:tmpl w:val="AADC3926"/>
    <w:lvl w:ilvl="0" w:tplc="0A12D1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AE6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804F1"/>
    <w:multiLevelType w:val="multilevel"/>
    <w:tmpl w:val="6E4CB7D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FE7D44"/>
    <w:multiLevelType w:val="multilevel"/>
    <w:tmpl w:val="BBCC1B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AB52E3"/>
    <w:multiLevelType w:val="hybridMultilevel"/>
    <w:tmpl w:val="FFB0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8186D"/>
    <w:multiLevelType w:val="hybridMultilevel"/>
    <w:tmpl w:val="AA66B9F8"/>
    <w:lvl w:ilvl="0" w:tplc="9E824D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B1437"/>
    <w:multiLevelType w:val="hybridMultilevel"/>
    <w:tmpl w:val="2D44E94E"/>
    <w:lvl w:ilvl="0" w:tplc="7AB4E1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2">
    <w:nsid w:val="2EB33262"/>
    <w:multiLevelType w:val="hybridMultilevel"/>
    <w:tmpl w:val="40C40272"/>
    <w:lvl w:ilvl="0" w:tplc="F9FE16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40012BCC"/>
    <w:multiLevelType w:val="hybridMultilevel"/>
    <w:tmpl w:val="BDCA7B8A"/>
    <w:lvl w:ilvl="0" w:tplc="BD0641A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703CA0"/>
    <w:multiLevelType w:val="hybridMultilevel"/>
    <w:tmpl w:val="F5CEA6DC"/>
    <w:lvl w:ilvl="0" w:tplc="E2FC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4646C"/>
    <w:multiLevelType w:val="hybridMultilevel"/>
    <w:tmpl w:val="49025FFC"/>
    <w:lvl w:ilvl="0" w:tplc="EF90F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62296"/>
    <w:multiLevelType w:val="multilevel"/>
    <w:tmpl w:val="4F3AF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136732"/>
    <w:multiLevelType w:val="hybridMultilevel"/>
    <w:tmpl w:val="071E7B96"/>
    <w:lvl w:ilvl="0" w:tplc="753E579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631775D"/>
    <w:multiLevelType w:val="hybridMultilevel"/>
    <w:tmpl w:val="A6848E1A"/>
    <w:lvl w:ilvl="0" w:tplc="BF1ACC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EB5774"/>
    <w:multiLevelType w:val="hybridMultilevel"/>
    <w:tmpl w:val="7C483EC6"/>
    <w:lvl w:ilvl="0" w:tplc="01EC1E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E31E7A"/>
    <w:multiLevelType w:val="hybridMultilevel"/>
    <w:tmpl w:val="D7DEDBEA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603F96"/>
    <w:multiLevelType w:val="hybridMultilevel"/>
    <w:tmpl w:val="C084152E"/>
    <w:lvl w:ilvl="0" w:tplc="B9EE8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669D5"/>
    <w:multiLevelType w:val="hybridMultilevel"/>
    <w:tmpl w:val="672ECC22"/>
    <w:lvl w:ilvl="0" w:tplc="CC38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4F4F3A2">
      <w:numFmt w:val="none"/>
      <w:lvlText w:val=""/>
      <w:lvlJc w:val="left"/>
      <w:pPr>
        <w:tabs>
          <w:tab w:val="num" w:pos="360"/>
        </w:tabs>
      </w:pPr>
    </w:lvl>
    <w:lvl w:ilvl="2" w:tplc="23608F64">
      <w:numFmt w:val="none"/>
      <w:lvlText w:val=""/>
      <w:lvlJc w:val="left"/>
      <w:pPr>
        <w:tabs>
          <w:tab w:val="num" w:pos="360"/>
        </w:tabs>
      </w:pPr>
    </w:lvl>
    <w:lvl w:ilvl="3" w:tplc="55BED304">
      <w:numFmt w:val="none"/>
      <w:lvlText w:val=""/>
      <w:lvlJc w:val="left"/>
      <w:pPr>
        <w:tabs>
          <w:tab w:val="num" w:pos="360"/>
        </w:tabs>
      </w:pPr>
    </w:lvl>
    <w:lvl w:ilvl="4" w:tplc="E41A49D0">
      <w:numFmt w:val="none"/>
      <w:lvlText w:val=""/>
      <w:lvlJc w:val="left"/>
      <w:pPr>
        <w:tabs>
          <w:tab w:val="num" w:pos="360"/>
        </w:tabs>
      </w:pPr>
    </w:lvl>
    <w:lvl w:ilvl="5" w:tplc="FDBE1A16">
      <w:numFmt w:val="none"/>
      <w:lvlText w:val=""/>
      <w:lvlJc w:val="left"/>
      <w:pPr>
        <w:tabs>
          <w:tab w:val="num" w:pos="360"/>
        </w:tabs>
      </w:pPr>
    </w:lvl>
    <w:lvl w:ilvl="6" w:tplc="0EE0269C">
      <w:numFmt w:val="none"/>
      <w:lvlText w:val=""/>
      <w:lvlJc w:val="left"/>
      <w:pPr>
        <w:tabs>
          <w:tab w:val="num" w:pos="360"/>
        </w:tabs>
      </w:pPr>
    </w:lvl>
    <w:lvl w:ilvl="7" w:tplc="7864044E">
      <w:numFmt w:val="none"/>
      <w:lvlText w:val=""/>
      <w:lvlJc w:val="left"/>
      <w:pPr>
        <w:tabs>
          <w:tab w:val="num" w:pos="360"/>
        </w:tabs>
      </w:pPr>
    </w:lvl>
    <w:lvl w:ilvl="8" w:tplc="6116F21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A8D712B"/>
    <w:multiLevelType w:val="hybridMultilevel"/>
    <w:tmpl w:val="3182CE96"/>
    <w:lvl w:ilvl="0" w:tplc="20F0E26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70E0A"/>
    <w:multiLevelType w:val="hybridMultilevel"/>
    <w:tmpl w:val="93583D50"/>
    <w:lvl w:ilvl="0" w:tplc="E2FC610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F8F1DA2"/>
    <w:multiLevelType w:val="hybridMultilevel"/>
    <w:tmpl w:val="7522FED2"/>
    <w:lvl w:ilvl="0" w:tplc="9812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74C02"/>
    <w:multiLevelType w:val="multilevel"/>
    <w:tmpl w:val="F8C09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C740A1"/>
    <w:multiLevelType w:val="multilevel"/>
    <w:tmpl w:val="334087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27"/>
  </w:num>
  <w:num w:numId="5">
    <w:abstractNumId w:val="26"/>
  </w:num>
  <w:num w:numId="6">
    <w:abstractNumId w:val="13"/>
  </w:num>
  <w:num w:numId="7">
    <w:abstractNumId w:val="4"/>
  </w:num>
  <w:num w:numId="8">
    <w:abstractNumId w:val="32"/>
  </w:num>
  <w:num w:numId="9">
    <w:abstractNumId w:val="0"/>
  </w:num>
  <w:num w:numId="10">
    <w:abstractNumId w:val="1"/>
  </w:num>
  <w:num w:numId="11">
    <w:abstractNumId w:val="23"/>
  </w:num>
  <w:num w:numId="12">
    <w:abstractNumId w:val="19"/>
  </w:num>
  <w:num w:numId="13">
    <w:abstractNumId w:val="24"/>
  </w:num>
  <w:num w:numId="14">
    <w:abstractNumId w:val="7"/>
  </w:num>
  <w:num w:numId="15">
    <w:abstractNumId w:val="5"/>
  </w:num>
  <w:num w:numId="16">
    <w:abstractNumId w:val="1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9"/>
  </w:num>
  <w:num w:numId="21">
    <w:abstractNumId w:val="10"/>
  </w:num>
  <w:num w:numId="22">
    <w:abstractNumId w:val="11"/>
  </w:num>
  <w:num w:numId="23">
    <w:abstractNumId w:val="18"/>
  </w:num>
  <w:num w:numId="24">
    <w:abstractNumId w:val="20"/>
  </w:num>
  <w:num w:numId="25">
    <w:abstractNumId w:val="25"/>
  </w:num>
  <w:num w:numId="26">
    <w:abstractNumId w:val="22"/>
  </w:num>
  <w:num w:numId="27">
    <w:abstractNumId w:val="29"/>
  </w:num>
  <w:num w:numId="28">
    <w:abstractNumId w:val="3"/>
  </w:num>
  <w:num w:numId="29">
    <w:abstractNumId w:val="16"/>
  </w:num>
  <w:num w:numId="30">
    <w:abstractNumId w:val="28"/>
  </w:num>
  <w:num w:numId="31">
    <w:abstractNumId w:val="30"/>
  </w:num>
  <w:num w:numId="32">
    <w:abstractNumId w:val="6"/>
  </w:num>
  <w:num w:numId="33">
    <w:abstractNumId w:val="3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F9"/>
    <w:rsid w:val="0000132C"/>
    <w:rsid w:val="000024ED"/>
    <w:rsid w:val="00020E06"/>
    <w:rsid w:val="00034D45"/>
    <w:rsid w:val="000414BF"/>
    <w:rsid w:val="00045033"/>
    <w:rsid w:val="000626A6"/>
    <w:rsid w:val="00063764"/>
    <w:rsid w:val="000639E7"/>
    <w:rsid w:val="00085A5C"/>
    <w:rsid w:val="000B3018"/>
    <w:rsid w:val="000B57F2"/>
    <w:rsid w:val="000B7226"/>
    <w:rsid w:val="000C5E6B"/>
    <w:rsid w:val="000D0E0F"/>
    <w:rsid w:val="000D3B2C"/>
    <w:rsid w:val="00103E0F"/>
    <w:rsid w:val="0010523B"/>
    <w:rsid w:val="00111F56"/>
    <w:rsid w:val="001632E3"/>
    <w:rsid w:val="00167ACF"/>
    <w:rsid w:val="001802AF"/>
    <w:rsid w:val="00180C2F"/>
    <w:rsid w:val="00182C0A"/>
    <w:rsid w:val="001A0956"/>
    <w:rsid w:val="001B2E83"/>
    <w:rsid w:val="001C31F6"/>
    <w:rsid w:val="001D0783"/>
    <w:rsid w:val="001D0F29"/>
    <w:rsid w:val="001E1CA3"/>
    <w:rsid w:val="00203501"/>
    <w:rsid w:val="00216540"/>
    <w:rsid w:val="00216CBA"/>
    <w:rsid w:val="00243E7A"/>
    <w:rsid w:val="00250C5C"/>
    <w:rsid w:val="00274B4A"/>
    <w:rsid w:val="00283C34"/>
    <w:rsid w:val="00285429"/>
    <w:rsid w:val="002A02F6"/>
    <w:rsid w:val="002A4B8E"/>
    <w:rsid w:val="002A7B47"/>
    <w:rsid w:val="002C3758"/>
    <w:rsid w:val="002F0C3C"/>
    <w:rsid w:val="00311F85"/>
    <w:rsid w:val="00312F1F"/>
    <w:rsid w:val="003269E4"/>
    <w:rsid w:val="0032711D"/>
    <w:rsid w:val="00330150"/>
    <w:rsid w:val="00342645"/>
    <w:rsid w:val="00342B8D"/>
    <w:rsid w:val="00347CBF"/>
    <w:rsid w:val="0035246A"/>
    <w:rsid w:val="00372C41"/>
    <w:rsid w:val="00376BF4"/>
    <w:rsid w:val="00383828"/>
    <w:rsid w:val="003A102D"/>
    <w:rsid w:val="003B09EE"/>
    <w:rsid w:val="003B6C5F"/>
    <w:rsid w:val="003E2477"/>
    <w:rsid w:val="003F1FA7"/>
    <w:rsid w:val="00405352"/>
    <w:rsid w:val="00407735"/>
    <w:rsid w:val="00425178"/>
    <w:rsid w:val="00426B18"/>
    <w:rsid w:val="00434E08"/>
    <w:rsid w:val="00451A9E"/>
    <w:rsid w:val="00455A7C"/>
    <w:rsid w:val="004B3AEC"/>
    <w:rsid w:val="004C2468"/>
    <w:rsid w:val="004C7B58"/>
    <w:rsid w:val="004C7DE6"/>
    <w:rsid w:val="004D01D7"/>
    <w:rsid w:val="004E60B1"/>
    <w:rsid w:val="004F1187"/>
    <w:rsid w:val="005123A4"/>
    <w:rsid w:val="00531629"/>
    <w:rsid w:val="00551598"/>
    <w:rsid w:val="0055468D"/>
    <w:rsid w:val="00562066"/>
    <w:rsid w:val="005726E9"/>
    <w:rsid w:val="00575FF9"/>
    <w:rsid w:val="00582DBC"/>
    <w:rsid w:val="00597460"/>
    <w:rsid w:val="005A4414"/>
    <w:rsid w:val="005A48A7"/>
    <w:rsid w:val="005A7C88"/>
    <w:rsid w:val="005B6011"/>
    <w:rsid w:val="005C0C63"/>
    <w:rsid w:val="005D214E"/>
    <w:rsid w:val="005D3F6B"/>
    <w:rsid w:val="005E152A"/>
    <w:rsid w:val="005E2AF7"/>
    <w:rsid w:val="005F2A35"/>
    <w:rsid w:val="005F39AD"/>
    <w:rsid w:val="00617F30"/>
    <w:rsid w:val="00645362"/>
    <w:rsid w:val="00647538"/>
    <w:rsid w:val="00655743"/>
    <w:rsid w:val="0066064C"/>
    <w:rsid w:val="006907A1"/>
    <w:rsid w:val="006A38F6"/>
    <w:rsid w:val="006A502E"/>
    <w:rsid w:val="006D457C"/>
    <w:rsid w:val="007003C4"/>
    <w:rsid w:val="00704F9E"/>
    <w:rsid w:val="00715597"/>
    <w:rsid w:val="0072059B"/>
    <w:rsid w:val="00720B34"/>
    <w:rsid w:val="00725BED"/>
    <w:rsid w:val="007307E0"/>
    <w:rsid w:val="00733038"/>
    <w:rsid w:val="00760C1A"/>
    <w:rsid w:val="00767EAF"/>
    <w:rsid w:val="0077738E"/>
    <w:rsid w:val="00780769"/>
    <w:rsid w:val="00785DF4"/>
    <w:rsid w:val="00792057"/>
    <w:rsid w:val="0079707B"/>
    <w:rsid w:val="007A1351"/>
    <w:rsid w:val="007A3307"/>
    <w:rsid w:val="007B7C2F"/>
    <w:rsid w:val="007E0449"/>
    <w:rsid w:val="007E0E20"/>
    <w:rsid w:val="007E1074"/>
    <w:rsid w:val="00806AB6"/>
    <w:rsid w:val="00811B8D"/>
    <w:rsid w:val="008158A7"/>
    <w:rsid w:val="008263C5"/>
    <w:rsid w:val="00827F17"/>
    <w:rsid w:val="00860D95"/>
    <w:rsid w:val="00871B26"/>
    <w:rsid w:val="00882E1B"/>
    <w:rsid w:val="00890BB8"/>
    <w:rsid w:val="008A3242"/>
    <w:rsid w:val="008B5AEC"/>
    <w:rsid w:val="008D4107"/>
    <w:rsid w:val="008D6B71"/>
    <w:rsid w:val="008E718D"/>
    <w:rsid w:val="00920F1D"/>
    <w:rsid w:val="00936B18"/>
    <w:rsid w:val="009537AA"/>
    <w:rsid w:val="009609E7"/>
    <w:rsid w:val="009763E7"/>
    <w:rsid w:val="00986F03"/>
    <w:rsid w:val="009A1154"/>
    <w:rsid w:val="009D6895"/>
    <w:rsid w:val="009F1C60"/>
    <w:rsid w:val="009F5A1C"/>
    <w:rsid w:val="00A0000E"/>
    <w:rsid w:val="00A03235"/>
    <w:rsid w:val="00A132EA"/>
    <w:rsid w:val="00A1416E"/>
    <w:rsid w:val="00A3302D"/>
    <w:rsid w:val="00A3786A"/>
    <w:rsid w:val="00A40CAC"/>
    <w:rsid w:val="00A413CB"/>
    <w:rsid w:val="00A5266A"/>
    <w:rsid w:val="00A709B6"/>
    <w:rsid w:val="00A7502C"/>
    <w:rsid w:val="00A82AC2"/>
    <w:rsid w:val="00A84056"/>
    <w:rsid w:val="00AA512E"/>
    <w:rsid w:val="00AC7130"/>
    <w:rsid w:val="00AE5C18"/>
    <w:rsid w:val="00AF6A4A"/>
    <w:rsid w:val="00B00A24"/>
    <w:rsid w:val="00B01557"/>
    <w:rsid w:val="00B12110"/>
    <w:rsid w:val="00B132CA"/>
    <w:rsid w:val="00B24907"/>
    <w:rsid w:val="00B45CD7"/>
    <w:rsid w:val="00B53458"/>
    <w:rsid w:val="00B76774"/>
    <w:rsid w:val="00BA0804"/>
    <w:rsid w:val="00BB1AE3"/>
    <w:rsid w:val="00BB68C1"/>
    <w:rsid w:val="00BD30F9"/>
    <w:rsid w:val="00BE21B4"/>
    <w:rsid w:val="00C02F21"/>
    <w:rsid w:val="00C1673C"/>
    <w:rsid w:val="00C4136A"/>
    <w:rsid w:val="00C45743"/>
    <w:rsid w:val="00C6015D"/>
    <w:rsid w:val="00C8406F"/>
    <w:rsid w:val="00C854DC"/>
    <w:rsid w:val="00C9586B"/>
    <w:rsid w:val="00CA2D62"/>
    <w:rsid w:val="00CA748A"/>
    <w:rsid w:val="00CB5047"/>
    <w:rsid w:val="00CC66EF"/>
    <w:rsid w:val="00CF0163"/>
    <w:rsid w:val="00D017A3"/>
    <w:rsid w:val="00D10295"/>
    <w:rsid w:val="00D12060"/>
    <w:rsid w:val="00D231A3"/>
    <w:rsid w:val="00D2419C"/>
    <w:rsid w:val="00D276AC"/>
    <w:rsid w:val="00D3370F"/>
    <w:rsid w:val="00D37B38"/>
    <w:rsid w:val="00D4787E"/>
    <w:rsid w:val="00D52CDC"/>
    <w:rsid w:val="00D63269"/>
    <w:rsid w:val="00D85536"/>
    <w:rsid w:val="00D90175"/>
    <w:rsid w:val="00DA5591"/>
    <w:rsid w:val="00DB0F41"/>
    <w:rsid w:val="00DC1224"/>
    <w:rsid w:val="00DD4E52"/>
    <w:rsid w:val="00DE2D2A"/>
    <w:rsid w:val="00DF12A6"/>
    <w:rsid w:val="00DF74C6"/>
    <w:rsid w:val="00E102A3"/>
    <w:rsid w:val="00E170BC"/>
    <w:rsid w:val="00E265B1"/>
    <w:rsid w:val="00E34741"/>
    <w:rsid w:val="00E363B4"/>
    <w:rsid w:val="00E6772B"/>
    <w:rsid w:val="00E715FD"/>
    <w:rsid w:val="00EB279F"/>
    <w:rsid w:val="00EB6D41"/>
    <w:rsid w:val="00EC57FA"/>
    <w:rsid w:val="00ED78C1"/>
    <w:rsid w:val="00EE13C5"/>
    <w:rsid w:val="00EE419C"/>
    <w:rsid w:val="00EE4CA3"/>
    <w:rsid w:val="00F00282"/>
    <w:rsid w:val="00F122AD"/>
    <w:rsid w:val="00F1314A"/>
    <w:rsid w:val="00F178D1"/>
    <w:rsid w:val="00F249C0"/>
    <w:rsid w:val="00F40D9B"/>
    <w:rsid w:val="00F40FA8"/>
    <w:rsid w:val="00F43555"/>
    <w:rsid w:val="00F44FF2"/>
    <w:rsid w:val="00F6580A"/>
    <w:rsid w:val="00F70F4E"/>
    <w:rsid w:val="00F739A0"/>
    <w:rsid w:val="00F8454E"/>
    <w:rsid w:val="00F94C65"/>
    <w:rsid w:val="00FA30A8"/>
    <w:rsid w:val="00FB13A4"/>
    <w:rsid w:val="00FC43DF"/>
    <w:rsid w:val="00FC7804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aliases w:val="Список уровня 2,Chapter10,List Paragraph,название табл/рис,Number Bullets,Текст таблицы,тв-Абзац списка,заголовок 1.1,AC List 01,Bullet List,FooterText,numbered,Paragraphe de liste1,GOST_TableList,Абзац списка литеральный,11111"/>
    <w:basedOn w:val="a"/>
    <w:link w:val="af5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6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16">
    <w:name w:val="Абзац списка1"/>
    <w:basedOn w:val="a"/>
    <w:rsid w:val="00250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D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F70F4E"/>
    <w:rPr>
      <w:i/>
      <w:iCs/>
    </w:rPr>
  </w:style>
  <w:style w:type="character" w:customStyle="1" w:styleId="translation-chunk">
    <w:name w:val="translation-chunk"/>
    <w:rsid w:val="003269E4"/>
  </w:style>
  <w:style w:type="character" w:customStyle="1" w:styleId="af5">
    <w:name w:val="Абзац списка Знак"/>
    <w:aliases w:val="Список уровня 2 Знак,Chapter10 Знак,List Paragraph Знак,название табл/рис Знак,Number Bullets Знак,Текст таблицы Знак,тв-Абзац списка Знак,заголовок 1.1 Знак,AC List 01 Знак,Bullet List Знак,FooterText Знак,numbered Знак,11111 Знак"/>
    <w:link w:val="af4"/>
    <w:uiPriority w:val="34"/>
    <w:qFormat/>
    <w:locked/>
    <w:rsid w:val="00AA512E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val="x-none"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basedOn w:val="a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5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4263-5ECB-4B2B-A2D2-F17F8332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Потапенко</dc:creator>
  <cp:lastModifiedBy>Alina</cp:lastModifiedBy>
  <cp:revision>12</cp:revision>
  <cp:lastPrinted>2023-08-09T05:15:00Z</cp:lastPrinted>
  <dcterms:created xsi:type="dcterms:W3CDTF">2023-08-07T08:05:00Z</dcterms:created>
  <dcterms:modified xsi:type="dcterms:W3CDTF">2024-01-03T08:37:00Z</dcterms:modified>
</cp:coreProperties>
</file>