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C5" w:rsidRPr="005F3FC5" w:rsidRDefault="004B7A5C" w:rsidP="005F3FC5">
      <w:pPr>
        <w:widowControl w:val="0"/>
        <w:suppressAutoHyphens/>
        <w:autoSpaceDE w:val="0"/>
        <w:spacing w:after="0" w:line="264" w:lineRule="auto"/>
        <w:jc w:val="center"/>
        <w:rPr>
          <w:rFonts w:ascii="Times New Roman CYR" w:eastAsia="Times New Roman" w:hAnsi="Times New Roman CYR" w:cs="Times New Roman CYR"/>
          <w:b/>
          <w:spacing w:val="6"/>
          <w:sz w:val="36"/>
          <w:szCs w:val="36"/>
          <w:lang w:eastAsia="zh-CN"/>
        </w:rPr>
      </w:pPr>
      <w:r>
        <w:rPr>
          <w:rFonts w:ascii="Times New Roman CYR" w:eastAsia="Times New Roman" w:hAnsi="Times New Roman CYR" w:cs="Times New Roman CYR"/>
          <w:b/>
          <w:spacing w:val="6"/>
          <w:sz w:val="36"/>
          <w:szCs w:val="36"/>
          <w:lang w:eastAsia="zh-CN"/>
        </w:rPr>
        <w:t>Олександрійський геріатричний пансіонат з спеціальним відділенням</w:t>
      </w:r>
    </w:p>
    <w:p w:rsidR="005F3FC5" w:rsidRPr="005F3FC5" w:rsidRDefault="005F3FC5" w:rsidP="005F3FC5">
      <w:pPr>
        <w:widowControl w:val="0"/>
        <w:suppressAutoHyphens/>
        <w:autoSpaceDE w:val="0"/>
        <w:spacing w:after="0" w:line="264" w:lineRule="auto"/>
        <w:jc w:val="center"/>
        <w:rPr>
          <w:rFonts w:ascii="Times New Roman" w:eastAsia="Times New Roman" w:hAnsi="Times New Roman" w:cs="Times New Roman"/>
          <w:b/>
          <w:bCs/>
          <w:sz w:val="38"/>
          <w:szCs w:val="38"/>
          <w:lang w:eastAsia="zh-CN"/>
        </w:rPr>
      </w:pPr>
    </w:p>
    <w:tbl>
      <w:tblPr>
        <w:tblW w:w="1031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5103"/>
      </w:tblGrid>
      <w:tr w:rsidR="005F3FC5" w:rsidRPr="005F3FC5" w:rsidTr="003069B0">
        <w:tc>
          <w:tcPr>
            <w:tcW w:w="5207" w:type="dxa"/>
            <w:tcBorders>
              <w:top w:val="nil"/>
              <w:left w:val="nil"/>
              <w:bottom w:val="nil"/>
              <w:right w:val="nil"/>
            </w:tcBorders>
          </w:tcPr>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8"/>
                <w:szCs w:val="28"/>
                <w:lang w:val="ru-RU" w:eastAsia="zh-CN"/>
              </w:rPr>
            </w:pPr>
          </w:p>
        </w:tc>
        <w:tc>
          <w:tcPr>
            <w:tcW w:w="5103" w:type="dxa"/>
            <w:tcBorders>
              <w:top w:val="nil"/>
              <w:left w:val="nil"/>
              <w:bottom w:val="nil"/>
              <w:right w:val="nil"/>
            </w:tcBorders>
          </w:tcPr>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i/>
                <w:sz w:val="24"/>
                <w:szCs w:val="24"/>
                <w:lang w:eastAsia="zh-CN"/>
              </w:rPr>
            </w:pPr>
            <w:r w:rsidRPr="005F3FC5">
              <w:rPr>
                <w:rFonts w:ascii="Times New Roman" w:eastAsia="Times New Roman" w:hAnsi="Times New Roman" w:cs="Times New Roman"/>
                <w:b/>
                <w:bCs/>
                <w:i/>
                <w:sz w:val="24"/>
                <w:szCs w:val="24"/>
                <w:lang w:eastAsia="zh-CN"/>
              </w:rPr>
              <w:t>ЗАТВЕРДЖЕНО</w:t>
            </w:r>
          </w:p>
          <w:p w:rsidR="005F3FC5" w:rsidRPr="005F3FC5" w:rsidRDefault="008F58C8"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Рішенням уповноваженої особи №</w:t>
            </w:r>
            <w:r w:rsidR="00AE1C53">
              <w:rPr>
                <w:rFonts w:ascii="Times New Roman" w:eastAsia="Times New Roman" w:hAnsi="Times New Roman" w:cs="Times New Roman"/>
                <w:b/>
                <w:bCs/>
                <w:sz w:val="24"/>
                <w:szCs w:val="24"/>
                <w:lang w:eastAsia="zh-CN"/>
              </w:rPr>
              <w:t>5</w:t>
            </w:r>
            <w:r w:rsidR="007B520D">
              <w:rPr>
                <w:rFonts w:ascii="Times New Roman" w:eastAsia="Times New Roman" w:hAnsi="Times New Roman" w:cs="Times New Roman"/>
                <w:b/>
                <w:bCs/>
                <w:sz w:val="24"/>
                <w:szCs w:val="24"/>
                <w:lang w:eastAsia="zh-CN"/>
              </w:rPr>
              <w:t>4</w:t>
            </w:r>
          </w:p>
          <w:p w:rsidR="005F3FC5" w:rsidRPr="005F3FC5" w:rsidRDefault="00EB0114"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5F3FC5">
              <w:rPr>
                <w:rFonts w:ascii="Times New Roman" w:eastAsia="Times New Roman" w:hAnsi="Times New Roman" w:cs="Times New Roman"/>
                <w:b/>
                <w:bCs/>
                <w:sz w:val="24"/>
                <w:szCs w:val="24"/>
                <w:lang w:eastAsia="zh-CN"/>
              </w:rPr>
              <w:t>В</w:t>
            </w:r>
            <w:r w:rsidR="005F3FC5" w:rsidRPr="005F3FC5">
              <w:rPr>
                <w:rFonts w:ascii="Times New Roman" w:eastAsia="Times New Roman" w:hAnsi="Times New Roman" w:cs="Times New Roman"/>
                <w:b/>
                <w:bCs/>
                <w:sz w:val="24"/>
                <w:szCs w:val="24"/>
                <w:lang w:eastAsia="zh-CN"/>
              </w:rPr>
              <w:t>ід</w:t>
            </w:r>
            <w:r>
              <w:rPr>
                <w:rFonts w:ascii="Times New Roman" w:eastAsia="Times New Roman" w:hAnsi="Times New Roman" w:cs="Times New Roman"/>
                <w:b/>
                <w:bCs/>
                <w:sz w:val="24"/>
                <w:szCs w:val="24"/>
                <w:lang w:eastAsia="zh-CN"/>
              </w:rPr>
              <w:t xml:space="preserve"> </w:t>
            </w:r>
            <w:r w:rsidR="008F58C8">
              <w:rPr>
                <w:rFonts w:ascii="Times New Roman" w:eastAsia="Times New Roman" w:hAnsi="Times New Roman" w:cs="Times New Roman"/>
                <w:b/>
                <w:bCs/>
                <w:sz w:val="24"/>
                <w:szCs w:val="24"/>
                <w:lang w:eastAsia="zh-CN"/>
              </w:rPr>
              <w:t>20</w:t>
            </w:r>
            <w:r w:rsidR="005F3FC5" w:rsidRPr="005F3FC5">
              <w:rPr>
                <w:rFonts w:ascii="Times New Roman" w:eastAsia="Times New Roman" w:hAnsi="Times New Roman" w:cs="Times New Roman"/>
                <w:b/>
                <w:bCs/>
                <w:sz w:val="24"/>
                <w:szCs w:val="24"/>
                <w:lang w:eastAsia="zh-CN"/>
              </w:rPr>
              <w:t>.0</w:t>
            </w:r>
            <w:r>
              <w:rPr>
                <w:rFonts w:ascii="Times New Roman" w:eastAsia="Times New Roman" w:hAnsi="Times New Roman" w:cs="Times New Roman"/>
                <w:b/>
                <w:bCs/>
                <w:sz w:val="24"/>
                <w:szCs w:val="24"/>
                <w:lang w:eastAsia="zh-CN"/>
              </w:rPr>
              <w:t>2</w:t>
            </w:r>
            <w:r w:rsidR="005F3FC5" w:rsidRPr="005F3FC5">
              <w:rPr>
                <w:rFonts w:ascii="Times New Roman" w:eastAsia="Times New Roman" w:hAnsi="Times New Roman" w:cs="Times New Roman"/>
                <w:b/>
                <w:bCs/>
                <w:sz w:val="24"/>
                <w:szCs w:val="24"/>
                <w:lang w:eastAsia="zh-CN"/>
              </w:rPr>
              <w:t>.20</w:t>
            </w:r>
            <w:r w:rsidR="005F3FC5" w:rsidRPr="005F3FC5">
              <w:rPr>
                <w:rFonts w:ascii="Times New Roman" w:eastAsia="Times New Roman" w:hAnsi="Times New Roman" w:cs="Times New Roman"/>
                <w:b/>
                <w:bCs/>
                <w:sz w:val="24"/>
                <w:szCs w:val="24"/>
                <w:lang w:val="ru-RU" w:eastAsia="zh-CN"/>
              </w:rPr>
              <w:t>2</w:t>
            </w:r>
            <w:r w:rsidR="008F58C8">
              <w:rPr>
                <w:rFonts w:ascii="Times New Roman" w:eastAsia="Times New Roman" w:hAnsi="Times New Roman" w:cs="Times New Roman"/>
                <w:b/>
                <w:bCs/>
                <w:sz w:val="24"/>
                <w:szCs w:val="24"/>
                <w:lang w:val="ru-RU" w:eastAsia="zh-CN"/>
              </w:rPr>
              <w:t>4</w:t>
            </w:r>
            <w:r w:rsidR="005F3FC5" w:rsidRPr="005F3FC5">
              <w:rPr>
                <w:rFonts w:ascii="Times New Roman" w:eastAsia="Times New Roman" w:hAnsi="Times New Roman" w:cs="Times New Roman"/>
                <w:b/>
                <w:bCs/>
                <w:sz w:val="24"/>
                <w:szCs w:val="24"/>
                <w:lang w:eastAsia="zh-CN"/>
              </w:rPr>
              <w:t xml:space="preserve"> року </w:t>
            </w: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5F3FC5">
              <w:rPr>
                <w:rFonts w:ascii="Times New Roman" w:eastAsia="Times New Roman" w:hAnsi="Times New Roman" w:cs="Times New Roman"/>
                <w:b/>
                <w:bCs/>
                <w:sz w:val="24"/>
                <w:szCs w:val="24"/>
                <w:lang w:eastAsia="zh-CN"/>
              </w:rPr>
              <w:t>Уповноважена особа</w:t>
            </w: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5F3FC5">
              <w:rPr>
                <w:rFonts w:ascii="Times New Roman" w:eastAsia="Times New Roman" w:hAnsi="Times New Roman" w:cs="Times New Roman"/>
                <w:b/>
                <w:bCs/>
                <w:sz w:val="24"/>
                <w:szCs w:val="24"/>
                <w:lang w:eastAsia="zh-CN"/>
              </w:rPr>
              <w:t xml:space="preserve"> ________________  </w:t>
            </w:r>
            <w:r w:rsidR="005932D3">
              <w:rPr>
                <w:rFonts w:ascii="Times New Roman" w:eastAsia="Times New Roman" w:hAnsi="Times New Roman" w:cs="Times New Roman"/>
                <w:b/>
                <w:bCs/>
                <w:sz w:val="24"/>
                <w:szCs w:val="24"/>
                <w:lang w:eastAsia="zh-CN"/>
              </w:rPr>
              <w:t>Харченко А.М.</w:t>
            </w: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val="ru-RU" w:eastAsia="zh-CN"/>
              </w:rPr>
            </w:pPr>
          </w:p>
        </w:tc>
      </w:tr>
    </w:tbl>
    <w:p w:rsidR="00373C35" w:rsidRPr="00624CC5" w:rsidRDefault="00373C35" w:rsidP="00373C35">
      <w:pPr>
        <w:widowControl w:val="0"/>
        <w:autoSpaceDE w:val="0"/>
        <w:autoSpaceDN w:val="0"/>
        <w:adjustRightInd w:val="0"/>
        <w:spacing w:after="0" w:line="240" w:lineRule="auto"/>
        <w:ind w:left="320"/>
        <w:jc w:val="center"/>
        <w:rPr>
          <w:rFonts w:ascii="Times New Roman" w:hAnsi="Times New Roman" w:cs="Times New Roman"/>
          <w:sz w:val="24"/>
          <w:szCs w:val="24"/>
        </w:rPr>
      </w:pPr>
      <w:r w:rsidRPr="00624CC5">
        <w:rPr>
          <w:rFonts w:ascii="Times New Roman" w:hAnsi="Times New Roman" w:cs="Times New Roman"/>
          <w:sz w:val="24"/>
          <w:szCs w:val="24"/>
        </w:rPr>
        <w:t xml:space="preserve">                                                                                </w:t>
      </w:r>
    </w:p>
    <w:p w:rsidR="00373C35" w:rsidRPr="00624CC5" w:rsidRDefault="00373C35" w:rsidP="00373C35">
      <w:pPr>
        <w:widowControl w:val="0"/>
        <w:autoSpaceDE w:val="0"/>
        <w:autoSpaceDN w:val="0"/>
        <w:adjustRightInd w:val="0"/>
        <w:spacing w:after="0" w:line="240" w:lineRule="auto"/>
        <w:ind w:left="320"/>
        <w:jc w:val="right"/>
        <w:rPr>
          <w:rFonts w:ascii="Times New Roman" w:hAnsi="Times New Roman" w:cs="Times New Roman"/>
          <w:b/>
          <w:bCs/>
          <w:sz w:val="24"/>
          <w:szCs w:val="24"/>
        </w:rPr>
      </w:pPr>
      <w:r w:rsidRPr="00624CC5">
        <w:rPr>
          <w:rFonts w:ascii="Times New Roman" w:hAnsi="Times New Roman" w:cs="Times New Roman"/>
          <w:b/>
          <w:bCs/>
          <w:sz w:val="24"/>
          <w:szCs w:val="24"/>
        </w:rPr>
        <w:t xml:space="preserve">        </w:t>
      </w:r>
    </w:p>
    <w:p w:rsidR="00373C35" w:rsidRPr="00624CC5" w:rsidRDefault="00373C35" w:rsidP="00373C35">
      <w:pPr>
        <w:widowControl w:val="0"/>
        <w:autoSpaceDE w:val="0"/>
        <w:autoSpaceDN w:val="0"/>
        <w:adjustRightInd w:val="0"/>
        <w:spacing w:after="0" w:line="240" w:lineRule="auto"/>
        <w:ind w:left="320"/>
        <w:rPr>
          <w:rFonts w:ascii="Times New Roman" w:hAnsi="Times New Roman" w:cs="Times New Roman"/>
          <w:b/>
          <w:bCs/>
          <w:sz w:val="24"/>
          <w:szCs w:val="24"/>
        </w:rPr>
      </w:pPr>
    </w:p>
    <w:p w:rsidR="00373C35" w:rsidRPr="00624CC5" w:rsidRDefault="00373C35" w:rsidP="00373C35">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shd w:val="clear" w:color="auto" w:fill="D9D9D9"/>
        <w:tblLayout w:type="fixed"/>
        <w:tblLook w:val="0000"/>
      </w:tblPr>
      <w:tblGrid>
        <w:gridCol w:w="9847"/>
      </w:tblGrid>
      <w:tr w:rsidR="00373C35" w:rsidRPr="00624CC5" w:rsidTr="003069B0">
        <w:trPr>
          <w:trHeight w:val="433"/>
        </w:trPr>
        <w:tc>
          <w:tcPr>
            <w:tcW w:w="9847" w:type="dxa"/>
            <w:shd w:val="clear" w:color="auto" w:fill="D9D9D9"/>
          </w:tcPr>
          <w:p w:rsidR="00950945" w:rsidRDefault="00373C35" w:rsidP="003069B0">
            <w:pPr>
              <w:autoSpaceDE w:val="0"/>
              <w:autoSpaceDN w:val="0"/>
              <w:adjustRightInd w:val="0"/>
              <w:spacing w:after="0" w:line="240" w:lineRule="auto"/>
              <w:jc w:val="center"/>
              <w:rPr>
                <w:rFonts w:ascii="Times New Roman" w:hAnsi="Times New Roman" w:cs="Times New Roman"/>
                <w:b/>
                <w:bCs/>
                <w:sz w:val="24"/>
                <w:szCs w:val="24"/>
              </w:rPr>
            </w:pPr>
            <w:r w:rsidRPr="00624CC5">
              <w:rPr>
                <w:rFonts w:ascii="Times New Roman" w:hAnsi="Times New Roman" w:cs="Times New Roman"/>
                <w:b/>
                <w:bCs/>
                <w:sz w:val="24"/>
                <w:szCs w:val="24"/>
              </w:rPr>
              <w:t>ТЕНДЕРНА ДОКУМЕНТАЦІЯ</w:t>
            </w:r>
            <w:r w:rsidR="00950945">
              <w:rPr>
                <w:rFonts w:ascii="Times New Roman" w:hAnsi="Times New Roman" w:cs="Times New Roman"/>
                <w:b/>
                <w:bCs/>
                <w:sz w:val="24"/>
                <w:szCs w:val="24"/>
              </w:rPr>
              <w:t xml:space="preserve"> </w:t>
            </w:r>
          </w:p>
          <w:p w:rsidR="00373C35" w:rsidRPr="00624CC5" w:rsidRDefault="00373C35" w:rsidP="003069B0">
            <w:pPr>
              <w:autoSpaceDE w:val="0"/>
              <w:autoSpaceDN w:val="0"/>
              <w:adjustRightInd w:val="0"/>
              <w:spacing w:after="0" w:line="240" w:lineRule="auto"/>
              <w:jc w:val="center"/>
              <w:rPr>
                <w:rFonts w:ascii="Times New Roman" w:hAnsi="Times New Roman" w:cs="Times New Roman"/>
                <w:b/>
                <w:bCs/>
                <w:sz w:val="24"/>
                <w:szCs w:val="24"/>
              </w:rPr>
            </w:pPr>
          </w:p>
        </w:tc>
      </w:tr>
    </w:tbl>
    <w:p w:rsidR="00373C35" w:rsidRPr="00624CC5" w:rsidRDefault="00373C35" w:rsidP="00373C35">
      <w:pPr>
        <w:widowControl w:val="0"/>
        <w:autoSpaceDE w:val="0"/>
        <w:autoSpaceDN w:val="0"/>
        <w:adjustRightInd w:val="0"/>
        <w:spacing w:after="0" w:line="240" w:lineRule="auto"/>
        <w:jc w:val="center"/>
        <w:rPr>
          <w:rFonts w:ascii="Times New Roman" w:hAnsi="Times New Roman" w:cs="Times New Roman"/>
          <w:b/>
          <w:bCs/>
          <w:sz w:val="24"/>
          <w:szCs w:val="24"/>
        </w:rPr>
      </w:pPr>
      <w:r w:rsidRPr="00624CC5">
        <w:rPr>
          <w:rFonts w:ascii="Times New Roman" w:hAnsi="Times New Roman" w:cs="Times New Roman"/>
          <w:b/>
          <w:bCs/>
          <w:sz w:val="24"/>
          <w:szCs w:val="24"/>
        </w:rPr>
        <w:t>На закупівлю по предмету:</w:t>
      </w:r>
    </w:p>
    <w:p w:rsidR="00373C35" w:rsidRPr="00624CC5" w:rsidRDefault="00373C35" w:rsidP="00373C35">
      <w:pPr>
        <w:widowControl w:val="0"/>
        <w:autoSpaceDE w:val="0"/>
        <w:autoSpaceDN w:val="0"/>
        <w:adjustRightInd w:val="0"/>
        <w:spacing w:after="0" w:line="240" w:lineRule="auto"/>
        <w:jc w:val="center"/>
        <w:rPr>
          <w:rFonts w:ascii="Times New Roman" w:hAnsi="Times New Roman" w:cs="Times New Roman"/>
          <w:b/>
          <w:bCs/>
          <w:sz w:val="24"/>
          <w:szCs w:val="24"/>
        </w:rPr>
      </w:pPr>
    </w:p>
    <w:p w:rsidR="001948DC" w:rsidRPr="00583A87" w:rsidRDefault="00373C35" w:rsidP="00583A87">
      <w:pPr>
        <w:shd w:val="clear" w:color="auto" w:fill="FFFFFF"/>
        <w:jc w:val="center"/>
        <w:rPr>
          <w:rFonts w:ascii="Times New Roman" w:hAnsi="Times New Roman" w:cs="Times New Roman"/>
          <w:b/>
          <w:color w:val="000000"/>
          <w:sz w:val="23"/>
          <w:szCs w:val="23"/>
        </w:rPr>
      </w:pPr>
      <w:r w:rsidRPr="00127306">
        <w:rPr>
          <w:b/>
          <w:bCs/>
          <w:color w:val="000000"/>
          <w:sz w:val="28"/>
          <w:szCs w:val="28"/>
        </w:rPr>
        <w:t xml:space="preserve">за кодом </w:t>
      </w:r>
      <w:proofErr w:type="spellStart"/>
      <w:r w:rsidRPr="00127306">
        <w:rPr>
          <w:b/>
          <w:color w:val="000000"/>
          <w:sz w:val="28"/>
          <w:szCs w:val="28"/>
        </w:rPr>
        <w:t>ДК</w:t>
      </w:r>
      <w:proofErr w:type="spellEnd"/>
      <w:r w:rsidRPr="00127306">
        <w:rPr>
          <w:b/>
          <w:color w:val="000000"/>
          <w:sz w:val="28"/>
          <w:szCs w:val="28"/>
        </w:rPr>
        <w:t xml:space="preserve"> 021:2015:</w:t>
      </w:r>
      <w:r w:rsidRPr="00983BF5">
        <w:t xml:space="preserve"> </w:t>
      </w:r>
      <w:r w:rsidR="00583A87" w:rsidRPr="00B65D3A">
        <w:rPr>
          <w:rFonts w:ascii="Times New Roman" w:hAnsi="Times New Roman" w:cs="Times New Roman"/>
          <w:b/>
          <w:color w:val="000000"/>
          <w:sz w:val="23"/>
          <w:szCs w:val="23"/>
        </w:rPr>
        <w:t>39830000-9 Продукція для чищення</w:t>
      </w:r>
    </w:p>
    <w:tbl>
      <w:tblPr>
        <w:tblW w:w="9847" w:type="dxa"/>
        <w:shd w:val="clear" w:color="auto" w:fill="E0E0E0"/>
        <w:tblLayout w:type="fixed"/>
        <w:tblLook w:val="0000"/>
      </w:tblPr>
      <w:tblGrid>
        <w:gridCol w:w="9847"/>
      </w:tblGrid>
      <w:tr w:rsidR="00373C35" w:rsidRPr="00624CC5" w:rsidTr="003069B0">
        <w:tc>
          <w:tcPr>
            <w:tcW w:w="9847" w:type="dxa"/>
            <w:shd w:val="clear" w:color="auto" w:fill="E0E0E0"/>
          </w:tcPr>
          <w:p w:rsidR="00373C35" w:rsidRPr="00624CC5" w:rsidRDefault="00373C35" w:rsidP="003069B0">
            <w:pPr>
              <w:autoSpaceDE w:val="0"/>
              <w:autoSpaceDN w:val="0"/>
              <w:adjustRightInd w:val="0"/>
              <w:spacing w:after="0" w:line="240" w:lineRule="auto"/>
              <w:jc w:val="center"/>
              <w:rPr>
                <w:rFonts w:ascii="Times New Roman" w:hAnsi="Times New Roman" w:cs="Times New Roman"/>
                <w:b/>
                <w:bCs/>
                <w:sz w:val="24"/>
                <w:szCs w:val="24"/>
              </w:rPr>
            </w:pPr>
            <w:r w:rsidRPr="00624CC5">
              <w:rPr>
                <w:rFonts w:ascii="Times New Roman" w:hAnsi="Times New Roman" w:cs="Times New Roman"/>
                <w:b/>
                <w:bCs/>
                <w:sz w:val="24"/>
                <w:szCs w:val="24"/>
              </w:rPr>
              <w:t>Процедура закупівлі – відкриті торги</w:t>
            </w:r>
            <w:r w:rsidRPr="00624C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(з особливостями)</w:t>
            </w:r>
          </w:p>
        </w:tc>
      </w:tr>
    </w:tbl>
    <w:p w:rsidR="00373C35" w:rsidRDefault="00373C35" w:rsidP="00373C35"/>
    <w:p w:rsidR="004C2BBB" w:rsidRDefault="004C2BBB" w:rsidP="008B5F97">
      <w:pPr>
        <w:spacing w:line="240" w:lineRule="auto"/>
        <w:contextualSpacing/>
        <w:jc w:val="center"/>
        <w:rPr>
          <w:rFonts w:ascii="Times New Roman" w:hAnsi="Times New Roman" w:cs="Times New Roman"/>
          <w:color w:val="000000"/>
          <w:sz w:val="20"/>
          <w:szCs w:val="20"/>
        </w:rPr>
      </w:pPr>
    </w:p>
    <w:p w:rsidR="00373C35" w:rsidRDefault="00373C35" w:rsidP="008B5F97">
      <w:pPr>
        <w:spacing w:line="240" w:lineRule="auto"/>
        <w:contextualSpacing/>
        <w:jc w:val="center"/>
        <w:rPr>
          <w:rFonts w:ascii="Times New Roman" w:hAnsi="Times New Roman" w:cs="Times New Roman"/>
          <w:color w:val="000000"/>
          <w:sz w:val="20"/>
          <w:szCs w:val="20"/>
        </w:rPr>
      </w:pPr>
    </w:p>
    <w:p w:rsidR="00373C35" w:rsidRPr="00DF6B9E" w:rsidRDefault="00373C35"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8C53F5" w:rsidRPr="00DF6B9E" w:rsidRDefault="008C53F5"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b/>
          <w:bCs/>
          <w:sz w:val="20"/>
          <w:szCs w:val="20"/>
        </w:rPr>
      </w:pPr>
    </w:p>
    <w:p w:rsidR="004C2BBB" w:rsidRPr="00DF6B9E" w:rsidRDefault="004C2BBB" w:rsidP="008B5F97">
      <w:pPr>
        <w:spacing w:line="240" w:lineRule="auto"/>
        <w:contextualSpacing/>
        <w:jc w:val="center"/>
        <w:rPr>
          <w:rFonts w:ascii="Times New Roman" w:hAnsi="Times New Roman" w:cs="Times New Roman"/>
          <w:b/>
          <w:bCs/>
          <w:sz w:val="20"/>
          <w:szCs w:val="20"/>
        </w:rPr>
      </w:pPr>
    </w:p>
    <w:p w:rsidR="008B604E" w:rsidRPr="00DF6B9E" w:rsidRDefault="008B604E" w:rsidP="008B5F97">
      <w:pPr>
        <w:spacing w:line="240" w:lineRule="auto"/>
        <w:contextualSpacing/>
        <w:jc w:val="center"/>
        <w:rPr>
          <w:rFonts w:ascii="Times New Roman" w:hAnsi="Times New Roman" w:cs="Times New Roman"/>
          <w:b/>
          <w:bCs/>
          <w:sz w:val="20"/>
          <w:szCs w:val="20"/>
        </w:rPr>
      </w:pPr>
    </w:p>
    <w:p w:rsidR="00CA27E0" w:rsidRPr="00DF6B9E" w:rsidRDefault="00CA27E0" w:rsidP="008B5F97">
      <w:pPr>
        <w:spacing w:line="240" w:lineRule="auto"/>
        <w:contextualSpacing/>
        <w:jc w:val="center"/>
        <w:rPr>
          <w:rFonts w:ascii="Times New Roman" w:hAnsi="Times New Roman" w:cs="Times New Roman"/>
          <w:b/>
          <w:bCs/>
          <w:sz w:val="20"/>
          <w:szCs w:val="20"/>
          <w:lang w:val="ru-RU"/>
        </w:rPr>
      </w:pPr>
    </w:p>
    <w:p w:rsidR="0034649C" w:rsidRPr="00DF6B9E" w:rsidRDefault="0034649C" w:rsidP="008B5F97">
      <w:pPr>
        <w:spacing w:line="240" w:lineRule="auto"/>
        <w:contextualSpacing/>
        <w:jc w:val="center"/>
        <w:rPr>
          <w:rFonts w:ascii="Times New Roman" w:hAnsi="Times New Roman" w:cs="Times New Roman"/>
          <w:b/>
          <w:bCs/>
          <w:sz w:val="20"/>
          <w:szCs w:val="20"/>
          <w:lang w:val="ru-RU"/>
        </w:rPr>
      </w:pPr>
    </w:p>
    <w:p w:rsidR="0034649C" w:rsidRDefault="0034649C" w:rsidP="008B5F97">
      <w:pPr>
        <w:spacing w:line="240" w:lineRule="auto"/>
        <w:contextualSpacing/>
        <w:jc w:val="center"/>
        <w:rPr>
          <w:rFonts w:ascii="Times New Roman" w:hAnsi="Times New Roman" w:cs="Times New Roman"/>
          <w:b/>
          <w:bCs/>
          <w:sz w:val="20"/>
          <w:szCs w:val="20"/>
          <w:lang w:val="ru-RU"/>
        </w:rPr>
      </w:pPr>
    </w:p>
    <w:p w:rsidR="00127306" w:rsidRDefault="00127306" w:rsidP="008B5F97">
      <w:pPr>
        <w:spacing w:line="240" w:lineRule="auto"/>
        <w:contextualSpacing/>
        <w:jc w:val="center"/>
        <w:rPr>
          <w:rFonts w:ascii="Times New Roman" w:hAnsi="Times New Roman" w:cs="Times New Roman"/>
          <w:b/>
          <w:bCs/>
          <w:sz w:val="20"/>
          <w:szCs w:val="20"/>
          <w:lang w:val="ru-RU"/>
        </w:rPr>
      </w:pPr>
    </w:p>
    <w:p w:rsidR="00127306" w:rsidRDefault="00127306" w:rsidP="008B5F97">
      <w:pPr>
        <w:spacing w:line="240" w:lineRule="auto"/>
        <w:contextualSpacing/>
        <w:jc w:val="center"/>
        <w:rPr>
          <w:rFonts w:ascii="Times New Roman" w:hAnsi="Times New Roman" w:cs="Times New Roman"/>
          <w:b/>
          <w:bCs/>
          <w:sz w:val="20"/>
          <w:szCs w:val="20"/>
          <w:lang w:val="ru-RU"/>
        </w:rPr>
      </w:pPr>
    </w:p>
    <w:p w:rsidR="00127306" w:rsidRDefault="00127306" w:rsidP="008B5F97">
      <w:pPr>
        <w:spacing w:line="240" w:lineRule="auto"/>
        <w:contextualSpacing/>
        <w:jc w:val="center"/>
        <w:rPr>
          <w:rFonts w:ascii="Times New Roman" w:hAnsi="Times New Roman" w:cs="Times New Roman"/>
          <w:b/>
          <w:bCs/>
          <w:sz w:val="20"/>
          <w:szCs w:val="20"/>
          <w:lang w:val="ru-RU"/>
        </w:rPr>
      </w:pPr>
    </w:p>
    <w:p w:rsidR="00127306" w:rsidRDefault="00127306" w:rsidP="008B5F97">
      <w:pPr>
        <w:spacing w:line="240" w:lineRule="auto"/>
        <w:contextualSpacing/>
        <w:jc w:val="center"/>
        <w:rPr>
          <w:rFonts w:ascii="Times New Roman" w:hAnsi="Times New Roman" w:cs="Times New Roman"/>
          <w:b/>
          <w:bCs/>
          <w:sz w:val="20"/>
          <w:szCs w:val="20"/>
          <w:lang w:val="ru-RU"/>
        </w:rPr>
      </w:pPr>
    </w:p>
    <w:p w:rsidR="00B244B2" w:rsidRDefault="00B244B2" w:rsidP="008B5F97">
      <w:pPr>
        <w:spacing w:line="240" w:lineRule="auto"/>
        <w:contextualSpacing/>
        <w:jc w:val="center"/>
        <w:rPr>
          <w:rFonts w:ascii="Times New Roman" w:hAnsi="Times New Roman" w:cs="Times New Roman"/>
          <w:b/>
          <w:bCs/>
          <w:sz w:val="20"/>
          <w:szCs w:val="20"/>
          <w:lang w:val="ru-RU"/>
        </w:rPr>
      </w:pPr>
    </w:p>
    <w:p w:rsidR="002E4B8F" w:rsidRDefault="002E4B8F" w:rsidP="008B5F97">
      <w:pPr>
        <w:spacing w:line="240" w:lineRule="auto"/>
        <w:contextualSpacing/>
        <w:jc w:val="center"/>
        <w:rPr>
          <w:rFonts w:ascii="Times New Roman" w:hAnsi="Times New Roman" w:cs="Times New Roman"/>
          <w:b/>
          <w:bCs/>
          <w:sz w:val="20"/>
          <w:szCs w:val="20"/>
          <w:lang w:val="ru-RU"/>
        </w:rPr>
      </w:pPr>
    </w:p>
    <w:p w:rsidR="002E4B8F" w:rsidRDefault="002E4B8F" w:rsidP="008B5F97">
      <w:pPr>
        <w:spacing w:line="240" w:lineRule="auto"/>
        <w:contextualSpacing/>
        <w:jc w:val="center"/>
        <w:rPr>
          <w:rFonts w:ascii="Times New Roman" w:hAnsi="Times New Roman" w:cs="Times New Roman"/>
          <w:b/>
          <w:bCs/>
          <w:sz w:val="20"/>
          <w:szCs w:val="20"/>
          <w:lang w:val="ru-RU"/>
        </w:rPr>
      </w:pPr>
    </w:p>
    <w:p w:rsidR="002E4B8F" w:rsidRDefault="002E4B8F" w:rsidP="008B5F97">
      <w:pPr>
        <w:spacing w:line="240" w:lineRule="auto"/>
        <w:contextualSpacing/>
        <w:jc w:val="center"/>
        <w:rPr>
          <w:rFonts w:ascii="Times New Roman" w:hAnsi="Times New Roman" w:cs="Times New Roman"/>
          <w:b/>
          <w:bCs/>
          <w:sz w:val="20"/>
          <w:szCs w:val="20"/>
          <w:lang w:val="ru-RU"/>
        </w:rPr>
      </w:pPr>
    </w:p>
    <w:p w:rsidR="002E4B8F" w:rsidRDefault="002E4B8F" w:rsidP="008B5F97">
      <w:pPr>
        <w:spacing w:line="240" w:lineRule="auto"/>
        <w:contextualSpacing/>
        <w:jc w:val="center"/>
        <w:rPr>
          <w:rFonts w:ascii="Times New Roman" w:hAnsi="Times New Roman" w:cs="Times New Roman"/>
          <w:b/>
          <w:bCs/>
          <w:sz w:val="20"/>
          <w:szCs w:val="20"/>
          <w:lang w:val="ru-RU"/>
        </w:rPr>
      </w:pPr>
    </w:p>
    <w:p w:rsidR="002E4B8F" w:rsidRDefault="002E4B8F" w:rsidP="008B5F97">
      <w:pPr>
        <w:spacing w:line="240" w:lineRule="auto"/>
        <w:contextualSpacing/>
        <w:jc w:val="center"/>
        <w:rPr>
          <w:rFonts w:ascii="Times New Roman" w:hAnsi="Times New Roman" w:cs="Times New Roman"/>
          <w:b/>
          <w:bCs/>
          <w:sz w:val="20"/>
          <w:szCs w:val="20"/>
          <w:lang w:val="ru-RU"/>
        </w:rPr>
      </w:pPr>
    </w:p>
    <w:p w:rsidR="008B604E" w:rsidRPr="00DF6B9E" w:rsidRDefault="008B604E" w:rsidP="008B5F97">
      <w:pPr>
        <w:spacing w:line="240" w:lineRule="auto"/>
        <w:contextualSpacing/>
        <w:jc w:val="center"/>
        <w:rPr>
          <w:rFonts w:ascii="Times New Roman" w:hAnsi="Times New Roman" w:cs="Times New Roman"/>
          <w:b/>
          <w:bCs/>
          <w:sz w:val="20"/>
          <w:szCs w:val="20"/>
        </w:rPr>
      </w:pPr>
    </w:p>
    <w:p w:rsidR="004C2BBB" w:rsidRPr="00DF6B9E" w:rsidRDefault="004C2BBB" w:rsidP="001F23D0">
      <w:pPr>
        <w:tabs>
          <w:tab w:val="left" w:pos="8835"/>
        </w:tabs>
        <w:spacing w:line="240" w:lineRule="auto"/>
        <w:contextualSpacing/>
        <w:rPr>
          <w:rFonts w:ascii="Times New Roman" w:hAnsi="Times New Roman" w:cs="Times New Roman"/>
          <w:b/>
          <w:bCs/>
          <w:sz w:val="28"/>
          <w:szCs w:val="28"/>
        </w:rPr>
      </w:pPr>
    </w:p>
    <w:p w:rsidR="00023177" w:rsidRPr="00373C35" w:rsidRDefault="004B7A5C" w:rsidP="00023177">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м. </w:t>
      </w:r>
      <w:proofErr w:type="spellStart"/>
      <w:r>
        <w:rPr>
          <w:rFonts w:ascii="Times New Roman" w:hAnsi="Times New Roman" w:cs="Times New Roman"/>
          <w:b/>
          <w:bCs/>
          <w:sz w:val="28"/>
          <w:szCs w:val="28"/>
          <w:lang w:val="ru-RU"/>
        </w:rPr>
        <w:t>Олександрія</w:t>
      </w:r>
      <w:proofErr w:type="spellEnd"/>
    </w:p>
    <w:p w:rsidR="00407F65" w:rsidRDefault="00023177" w:rsidP="00023177">
      <w:pPr>
        <w:jc w:val="center"/>
        <w:rPr>
          <w:rFonts w:ascii="Times New Roman" w:hAnsi="Times New Roman" w:cs="Times New Roman"/>
          <w:b/>
          <w:bCs/>
          <w:sz w:val="28"/>
          <w:szCs w:val="28"/>
        </w:rPr>
      </w:pPr>
      <w:r w:rsidRPr="00373C35">
        <w:rPr>
          <w:rFonts w:ascii="Times New Roman" w:hAnsi="Times New Roman" w:cs="Times New Roman"/>
          <w:b/>
          <w:bCs/>
          <w:sz w:val="28"/>
          <w:szCs w:val="28"/>
          <w:lang w:val="ru-RU"/>
        </w:rPr>
        <w:t>202</w:t>
      </w:r>
      <w:r w:rsidR="005932D3">
        <w:rPr>
          <w:rFonts w:ascii="Times New Roman" w:hAnsi="Times New Roman" w:cs="Times New Roman"/>
          <w:b/>
          <w:bCs/>
          <w:sz w:val="28"/>
          <w:szCs w:val="28"/>
          <w:lang w:val="ru-RU"/>
        </w:rPr>
        <w:t>4</w:t>
      </w:r>
      <w:r w:rsidRPr="00373C35">
        <w:rPr>
          <w:rFonts w:ascii="Times New Roman" w:hAnsi="Times New Roman" w:cs="Times New Roman"/>
          <w:b/>
          <w:bCs/>
          <w:sz w:val="28"/>
          <w:szCs w:val="28"/>
          <w:lang w:val="ru-RU"/>
        </w:rPr>
        <w:t xml:space="preserve"> </w:t>
      </w:r>
      <w:proofErr w:type="gramStart"/>
      <w:r w:rsidRPr="00373C35">
        <w:rPr>
          <w:rFonts w:ascii="Times New Roman" w:hAnsi="Times New Roman" w:cs="Times New Roman"/>
          <w:b/>
          <w:bCs/>
          <w:sz w:val="28"/>
          <w:szCs w:val="28"/>
        </w:rPr>
        <w:t>р</w:t>
      </w:r>
      <w:proofErr w:type="gramEnd"/>
      <w:r w:rsidRPr="00373C35">
        <w:rPr>
          <w:rFonts w:ascii="Times New Roman" w:hAnsi="Times New Roman" w:cs="Times New Roman"/>
          <w:b/>
          <w:bCs/>
          <w:sz w:val="28"/>
          <w:szCs w:val="28"/>
        </w:rPr>
        <w:t>ік</w:t>
      </w:r>
    </w:p>
    <w:p w:rsidR="006E2B8E" w:rsidRDefault="006E2B8E" w:rsidP="00023177">
      <w:pPr>
        <w:jc w:val="center"/>
        <w:rPr>
          <w:rFonts w:ascii="Times New Roman" w:hAnsi="Times New Roman" w:cs="Times New Roman"/>
          <w:b/>
          <w:bCs/>
          <w:sz w:val="28"/>
          <w:szCs w:val="28"/>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3686"/>
        <w:gridCol w:w="5712"/>
      </w:tblGrid>
      <w:tr w:rsidR="00DF68C6" w:rsidRPr="00DF6B9E" w:rsidTr="0042422E">
        <w:trPr>
          <w:trHeight w:val="416"/>
          <w:jc w:val="center"/>
        </w:trPr>
        <w:tc>
          <w:tcPr>
            <w:tcW w:w="562" w:type="dxa"/>
            <w:vAlign w:val="center"/>
          </w:tcPr>
          <w:p w:rsidR="00DF68C6" w:rsidRPr="00DF6B9E" w:rsidRDefault="00407F65" w:rsidP="00407F65">
            <w:pPr>
              <w:contextualSpacing/>
              <w:jc w:val="center"/>
              <w:rPr>
                <w:rFonts w:ascii="Times New Roman" w:eastAsia="Times New Roman" w:hAnsi="Times New Roman" w:cs="Times New Roman"/>
              </w:rPr>
            </w:pPr>
            <w:r>
              <w:rPr>
                <w:rFonts w:ascii="Times New Roman" w:hAnsi="Times New Roman" w:cs="Times New Roman"/>
                <w:b/>
                <w:bCs/>
                <w:sz w:val="28"/>
                <w:szCs w:val="28"/>
                <w:lang w:val="ru-RU"/>
              </w:rPr>
              <w:lastRenderedPageBreak/>
              <w:br w:type="page"/>
            </w:r>
          </w:p>
        </w:tc>
        <w:tc>
          <w:tcPr>
            <w:tcW w:w="9398" w:type="dxa"/>
            <w:gridSpan w:val="2"/>
            <w:vAlign w:val="center"/>
          </w:tcPr>
          <w:p w:rsidR="00DF68C6" w:rsidRPr="00DF6B9E" w:rsidRDefault="004C2BBB" w:rsidP="008B5F97">
            <w:pPr>
              <w:contextualSpacing/>
              <w:jc w:val="center"/>
              <w:rPr>
                <w:rFonts w:ascii="Times New Roman" w:eastAsia="Times New Roman" w:hAnsi="Times New Roman" w:cs="Times New Roman"/>
                <w:b/>
              </w:rPr>
            </w:pPr>
            <w:r w:rsidRPr="00DF6B9E">
              <w:rPr>
                <w:rFonts w:ascii="Times New Roman" w:eastAsia="Times New Roman" w:hAnsi="Times New Roman" w:cs="Times New Roman"/>
                <w:b/>
              </w:rPr>
              <w:t>Розділ 1. Загальні положення</w:t>
            </w:r>
          </w:p>
        </w:tc>
      </w:tr>
      <w:tr w:rsidR="00DF68C6" w:rsidRPr="00DF6B9E" w:rsidTr="0042422E">
        <w:trPr>
          <w:trHeight w:val="411"/>
          <w:jc w:val="center"/>
        </w:trPr>
        <w:tc>
          <w:tcPr>
            <w:tcW w:w="562" w:type="dxa"/>
            <w:vAlign w:val="center"/>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rPr>
              <w:t>1</w:t>
            </w:r>
          </w:p>
        </w:tc>
        <w:tc>
          <w:tcPr>
            <w:tcW w:w="3686" w:type="dxa"/>
            <w:vAlign w:val="center"/>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rPr>
              <w:t>2</w:t>
            </w:r>
          </w:p>
        </w:tc>
        <w:tc>
          <w:tcPr>
            <w:tcW w:w="5712" w:type="dxa"/>
            <w:vAlign w:val="center"/>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rPr>
              <w:t>3</w:t>
            </w:r>
          </w:p>
        </w:tc>
      </w:tr>
      <w:tr w:rsidR="00DF68C6" w:rsidRPr="00DF6B9E" w:rsidTr="0042422E">
        <w:trPr>
          <w:trHeight w:val="1119"/>
          <w:jc w:val="center"/>
        </w:trPr>
        <w:tc>
          <w:tcPr>
            <w:tcW w:w="562" w:type="dxa"/>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rsidR="00DF68C6"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Терміни, які вживаються в тендерній документації</w:t>
            </w:r>
          </w:p>
        </w:tc>
        <w:tc>
          <w:tcPr>
            <w:tcW w:w="5712" w:type="dxa"/>
          </w:tcPr>
          <w:p w:rsidR="004C2BBB" w:rsidRPr="00DF6B9E" w:rsidRDefault="004C2BBB" w:rsidP="008B5F97">
            <w:pPr>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Тендерну документацію розроблено відповідно до вимог </w:t>
            </w:r>
            <w:hyperlink r:id="rId9">
              <w:r w:rsidRPr="00DF6B9E">
                <w:rPr>
                  <w:rStyle w:val="a7"/>
                  <w:rFonts w:ascii="Times New Roman" w:eastAsia="Times New Roman" w:hAnsi="Times New Roman" w:cs="Times New Roman"/>
                </w:rPr>
                <w:t>Закону</w:t>
              </w:r>
            </w:hyperlink>
            <w:r w:rsidRPr="00DF6B9E">
              <w:rPr>
                <w:rFonts w:ascii="Times New Roman" w:eastAsia="Times New Roman" w:hAnsi="Times New Roman" w:cs="Times New Roman"/>
                <w:color w:val="000000"/>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sidR="00C87FC2">
              <w:rPr>
                <w:rFonts w:ascii="Times New Roman" w:eastAsia="Times New Roman" w:hAnsi="Times New Roman" w:cs="Times New Roman"/>
                <w:color w:val="000000"/>
              </w:rPr>
              <w:t xml:space="preserve"> </w:t>
            </w:r>
            <w:r w:rsidRPr="00DF6B9E">
              <w:rPr>
                <w:rFonts w:ascii="Times New Roman" w:eastAsia="Times New Roman" w:hAnsi="Times New Roman" w:cs="Times New Roman"/>
                <w:color w:val="000000"/>
              </w:rPr>
              <w:t>р. №1178 (далі – Особливості).</w:t>
            </w:r>
          </w:p>
          <w:p w:rsidR="0042422E" w:rsidRPr="00DF6B9E" w:rsidRDefault="004C2BBB" w:rsidP="008B5F97">
            <w:pPr>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Терміни та вимоги вживаються в значеннях та редакціях, визначених Законом. </w:t>
            </w:r>
          </w:p>
          <w:p w:rsidR="00DF68C6" w:rsidRPr="00DF6B9E" w:rsidRDefault="004C2BBB" w:rsidP="008B5F97">
            <w:pPr>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F68C6" w:rsidRPr="00DF6B9E" w:rsidTr="00D95B3A">
        <w:trPr>
          <w:trHeight w:val="364"/>
          <w:jc w:val="center"/>
        </w:trPr>
        <w:tc>
          <w:tcPr>
            <w:tcW w:w="562" w:type="dxa"/>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w:t>
            </w:r>
          </w:p>
        </w:tc>
        <w:tc>
          <w:tcPr>
            <w:tcW w:w="3686" w:type="dxa"/>
          </w:tcPr>
          <w:p w:rsidR="00DF68C6"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Інформація про замовника торгів</w:t>
            </w:r>
          </w:p>
        </w:tc>
        <w:tc>
          <w:tcPr>
            <w:tcW w:w="5712" w:type="dxa"/>
          </w:tcPr>
          <w:p w:rsidR="00DF68C6" w:rsidRPr="00DF6B9E" w:rsidRDefault="00DF68C6" w:rsidP="008B5F97">
            <w:pPr>
              <w:contextualSpacing/>
              <w:jc w:val="both"/>
              <w:rPr>
                <w:rFonts w:ascii="Times New Roman" w:eastAsia="Times New Roman" w:hAnsi="Times New Roman" w:cs="Times New Roman"/>
              </w:rPr>
            </w:pPr>
          </w:p>
        </w:tc>
      </w:tr>
      <w:tr w:rsidR="00373C35" w:rsidRPr="00DF6B9E" w:rsidTr="003069B0">
        <w:trPr>
          <w:trHeight w:val="285"/>
          <w:jc w:val="center"/>
        </w:trPr>
        <w:tc>
          <w:tcPr>
            <w:tcW w:w="562" w:type="dxa"/>
          </w:tcPr>
          <w:p w:rsidR="00373C35" w:rsidRPr="00DF6B9E" w:rsidRDefault="00373C35"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2.1</w:t>
            </w:r>
          </w:p>
        </w:tc>
        <w:tc>
          <w:tcPr>
            <w:tcW w:w="3686" w:type="dxa"/>
          </w:tcPr>
          <w:p w:rsidR="00373C35" w:rsidRPr="00DF6B9E" w:rsidRDefault="00373C35" w:rsidP="008B5F97">
            <w:pPr>
              <w:contextualSpacing/>
              <w:rPr>
                <w:rFonts w:ascii="Times New Roman" w:eastAsia="Times New Roman" w:hAnsi="Times New Roman" w:cs="Times New Roman"/>
              </w:rPr>
            </w:pPr>
            <w:r w:rsidRPr="00DF6B9E">
              <w:rPr>
                <w:rFonts w:ascii="Times New Roman" w:eastAsia="Times New Roman" w:hAnsi="Times New Roman" w:cs="Times New Roman"/>
                <w:color w:val="000000"/>
              </w:rPr>
              <w:t>повне найменування</w:t>
            </w:r>
          </w:p>
        </w:tc>
        <w:tc>
          <w:tcPr>
            <w:tcW w:w="5712" w:type="dxa"/>
            <w:vAlign w:val="center"/>
          </w:tcPr>
          <w:p w:rsidR="00373C35" w:rsidRPr="00FA2BBA" w:rsidRDefault="004B7A5C" w:rsidP="003069B0">
            <w:pPr>
              <w:ind w:left="27"/>
              <w:jc w:val="both"/>
              <w:rPr>
                <w:rFonts w:ascii="Times New Roman" w:eastAsia="Times New Roman" w:hAnsi="Times New Roman" w:cs="Times New Roman"/>
                <w:i/>
              </w:rPr>
            </w:pPr>
            <w:r>
              <w:rPr>
                <w:rFonts w:ascii="Times New Roman" w:hAnsi="Times New Roman" w:cs="Times New Roman"/>
              </w:rPr>
              <w:t>Олександрійський геріатричний пансіонат з спеціальним відділенням</w:t>
            </w:r>
          </w:p>
        </w:tc>
      </w:tr>
      <w:tr w:rsidR="00373C35" w:rsidRPr="00DF6B9E" w:rsidTr="003069B0">
        <w:trPr>
          <w:trHeight w:val="417"/>
          <w:jc w:val="center"/>
        </w:trPr>
        <w:tc>
          <w:tcPr>
            <w:tcW w:w="562" w:type="dxa"/>
          </w:tcPr>
          <w:p w:rsidR="00373C35" w:rsidRPr="00DF6B9E" w:rsidRDefault="00373C35"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2.2</w:t>
            </w:r>
          </w:p>
        </w:tc>
        <w:tc>
          <w:tcPr>
            <w:tcW w:w="3686" w:type="dxa"/>
            <w:vAlign w:val="center"/>
          </w:tcPr>
          <w:p w:rsidR="00373C35" w:rsidRPr="00DF6B9E" w:rsidRDefault="00373C35" w:rsidP="008B5F97">
            <w:pPr>
              <w:contextualSpacing/>
              <w:rPr>
                <w:rFonts w:ascii="Times New Roman" w:eastAsia="Times New Roman" w:hAnsi="Times New Roman" w:cs="Times New Roman"/>
              </w:rPr>
            </w:pPr>
            <w:r w:rsidRPr="00DF6B9E">
              <w:rPr>
                <w:rFonts w:ascii="Times New Roman" w:eastAsia="Times New Roman" w:hAnsi="Times New Roman" w:cs="Times New Roman"/>
                <w:color w:val="000000"/>
              </w:rPr>
              <w:t>місцезнаходження</w:t>
            </w:r>
          </w:p>
        </w:tc>
        <w:tc>
          <w:tcPr>
            <w:tcW w:w="5712" w:type="dxa"/>
            <w:vAlign w:val="center"/>
          </w:tcPr>
          <w:p w:rsidR="00373C35" w:rsidRPr="00FA2BBA" w:rsidRDefault="004B7A5C" w:rsidP="005932D3">
            <w:pPr>
              <w:jc w:val="both"/>
              <w:rPr>
                <w:rFonts w:ascii="Times New Roman" w:eastAsia="Times New Roman" w:hAnsi="Times New Roman" w:cs="Times New Roman"/>
              </w:rPr>
            </w:pPr>
            <w:r>
              <w:rPr>
                <w:rFonts w:ascii="Times New Roman CYR" w:eastAsia="Times New Roman" w:hAnsi="Times New Roman CYR" w:cs="Times New Roman CYR"/>
                <w:sz w:val="24"/>
                <w:szCs w:val="24"/>
                <w:lang w:eastAsia="zh-CN"/>
              </w:rPr>
              <w:t xml:space="preserve">28000, </w:t>
            </w:r>
            <w:proofErr w:type="spellStart"/>
            <w:r>
              <w:rPr>
                <w:rFonts w:ascii="Times New Roman CYR" w:eastAsia="Times New Roman" w:hAnsi="Times New Roman CYR" w:cs="Times New Roman CYR"/>
                <w:sz w:val="24"/>
                <w:szCs w:val="24"/>
                <w:lang w:eastAsia="zh-CN"/>
              </w:rPr>
              <w:t>Кіровограадська</w:t>
            </w:r>
            <w:proofErr w:type="spellEnd"/>
            <w:r>
              <w:rPr>
                <w:rFonts w:ascii="Times New Roman CYR" w:eastAsia="Times New Roman" w:hAnsi="Times New Roman CYR" w:cs="Times New Roman CYR"/>
                <w:sz w:val="24"/>
                <w:szCs w:val="24"/>
                <w:lang w:eastAsia="zh-CN"/>
              </w:rPr>
              <w:t xml:space="preserve"> обл., м. Олександрія, вул. </w:t>
            </w:r>
            <w:r w:rsidR="00DE7EDB">
              <w:rPr>
                <w:rFonts w:ascii="Times New Roman CYR" w:eastAsia="Times New Roman" w:hAnsi="Times New Roman CYR" w:cs="Times New Roman CYR"/>
                <w:sz w:val="24"/>
                <w:szCs w:val="24"/>
                <w:lang w:eastAsia="zh-CN"/>
              </w:rPr>
              <w:t>Ге</w:t>
            </w:r>
            <w:r w:rsidR="005932D3">
              <w:rPr>
                <w:rFonts w:ascii="Times New Roman CYR" w:eastAsia="Times New Roman" w:hAnsi="Times New Roman CYR" w:cs="Times New Roman CYR"/>
                <w:sz w:val="24"/>
                <w:szCs w:val="24"/>
                <w:lang w:eastAsia="zh-CN"/>
              </w:rPr>
              <w:t>роїв Сталінграда</w:t>
            </w:r>
            <w:r>
              <w:rPr>
                <w:rFonts w:ascii="Times New Roman CYR" w:eastAsia="Times New Roman" w:hAnsi="Times New Roman CYR" w:cs="Times New Roman CYR"/>
                <w:sz w:val="24"/>
                <w:szCs w:val="24"/>
                <w:lang w:eastAsia="zh-CN"/>
              </w:rPr>
              <w:t>, 10</w:t>
            </w:r>
          </w:p>
        </w:tc>
      </w:tr>
      <w:tr w:rsidR="00373C35" w:rsidRPr="00DF6B9E" w:rsidTr="008B604E">
        <w:trPr>
          <w:trHeight w:val="1304"/>
          <w:jc w:val="center"/>
        </w:trPr>
        <w:tc>
          <w:tcPr>
            <w:tcW w:w="562" w:type="dxa"/>
          </w:tcPr>
          <w:p w:rsidR="00373C35" w:rsidRPr="00DF6B9E" w:rsidRDefault="00373C35"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2.3</w:t>
            </w:r>
          </w:p>
        </w:tc>
        <w:tc>
          <w:tcPr>
            <w:tcW w:w="3686" w:type="dxa"/>
          </w:tcPr>
          <w:p w:rsidR="00373C35" w:rsidRPr="00DF6B9E" w:rsidRDefault="00373C35" w:rsidP="008B5F97">
            <w:pPr>
              <w:contextualSpacing/>
              <w:rPr>
                <w:rFonts w:ascii="Times New Roman" w:eastAsia="Times New Roman" w:hAnsi="Times New Roman" w:cs="Times New Roman"/>
              </w:rPr>
            </w:pPr>
            <w:r w:rsidRPr="00DF6B9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rsidR="00625D4F" w:rsidRPr="00625D4F" w:rsidRDefault="00335C9F" w:rsidP="00625D4F">
            <w:pPr>
              <w:suppressAutoHyphens/>
              <w:ind w:hanging="108"/>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roofErr w:type="spellStart"/>
            <w:r w:rsidR="005932D3">
              <w:rPr>
                <w:rFonts w:ascii="Times New Roman" w:hAnsi="Times New Roman" w:cs="Times New Roman"/>
                <w:sz w:val="24"/>
                <w:szCs w:val="24"/>
                <w:lang w:eastAsia="zh-CN"/>
              </w:rPr>
              <w:t>Харченка</w:t>
            </w:r>
            <w:proofErr w:type="spellEnd"/>
            <w:r w:rsidR="005932D3">
              <w:rPr>
                <w:rFonts w:ascii="Times New Roman" w:hAnsi="Times New Roman" w:cs="Times New Roman"/>
                <w:sz w:val="24"/>
                <w:szCs w:val="24"/>
                <w:lang w:eastAsia="zh-CN"/>
              </w:rPr>
              <w:t xml:space="preserve"> Анна Миколаївна</w:t>
            </w:r>
            <w:r w:rsidR="00625D4F" w:rsidRPr="00625D4F">
              <w:rPr>
                <w:rFonts w:ascii="Times New Roman" w:hAnsi="Times New Roman" w:cs="Times New Roman"/>
                <w:sz w:val="24"/>
                <w:szCs w:val="24"/>
                <w:lang w:eastAsia="zh-CN"/>
              </w:rPr>
              <w:t xml:space="preserve"> </w:t>
            </w:r>
            <w:r w:rsidR="005932D3">
              <w:rPr>
                <w:rFonts w:ascii="Times New Roman" w:hAnsi="Times New Roman" w:cs="Times New Roman"/>
                <w:sz w:val="24"/>
                <w:szCs w:val="24"/>
                <w:lang w:eastAsia="zh-CN"/>
              </w:rPr>
              <w:t>–</w:t>
            </w:r>
            <w:r w:rsidR="00625D4F" w:rsidRPr="00625D4F">
              <w:rPr>
                <w:rFonts w:ascii="Times New Roman" w:hAnsi="Times New Roman" w:cs="Times New Roman"/>
                <w:sz w:val="24"/>
                <w:szCs w:val="24"/>
                <w:lang w:eastAsia="zh-CN"/>
              </w:rPr>
              <w:t xml:space="preserve"> </w:t>
            </w:r>
            <w:r w:rsidR="005932D3">
              <w:rPr>
                <w:rFonts w:ascii="Times New Roman" w:hAnsi="Times New Roman" w:cs="Times New Roman"/>
                <w:sz w:val="24"/>
                <w:szCs w:val="24"/>
                <w:lang w:eastAsia="zh-CN"/>
              </w:rPr>
              <w:t>уповноважена особа</w:t>
            </w:r>
            <w:r w:rsidR="00625D4F" w:rsidRPr="00625D4F">
              <w:rPr>
                <w:rFonts w:ascii="Times New Roman" w:hAnsi="Times New Roman" w:cs="Times New Roman"/>
                <w:sz w:val="24"/>
                <w:szCs w:val="24"/>
                <w:lang w:eastAsia="zh-CN"/>
              </w:rPr>
              <w:t xml:space="preserve">,   телефон: </w:t>
            </w:r>
            <w:r w:rsidR="005932D3">
              <w:rPr>
                <w:rFonts w:ascii="Times New Roman" w:hAnsi="Times New Roman" w:cs="Times New Roman"/>
                <w:sz w:val="24"/>
                <w:szCs w:val="24"/>
                <w:lang w:eastAsia="zh-CN"/>
              </w:rPr>
              <w:t>0984038607</w:t>
            </w:r>
          </w:p>
          <w:p w:rsidR="00373C35" w:rsidRPr="00FA2BBA" w:rsidRDefault="00625D4F" w:rsidP="00625D4F">
            <w:pPr>
              <w:rPr>
                <w:rFonts w:ascii="Times New Roman" w:eastAsia="Times New Roman" w:hAnsi="Times New Roman" w:cs="Times New Roman"/>
              </w:rPr>
            </w:pPr>
            <w:r w:rsidRPr="00625D4F">
              <w:rPr>
                <w:rFonts w:ascii="Times New Roman CYR" w:eastAsia="Times New Roman" w:hAnsi="Times New Roman CYR" w:cs="Times New Roman CYR"/>
                <w:sz w:val="24"/>
                <w:szCs w:val="24"/>
                <w:lang w:eastAsia="zh-CN"/>
              </w:rPr>
              <w:t xml:space="preserve">електронна адреса: </w:t>
            </w:r>
            <w:proofErr w:type="spellStart"/>
            <w:r w:rsidR="004B7A5C">
              <w:rPr>
                <w:rFonts w:ascii="Times New Roman CYR" w:eastAsia="Times New Roman" w:hAnsi="Times New Roman CYR" w:cs="Times New Roman CYR"/>
                <w:sz w:val="24"/>
                <w:szCs w:val="24"/>
                <w:lang w:val="en-US" w:eastAsia="zh-CN"/>
              </w:rPr>
              <w:t>buh</w:t>
            </w:r>
            <w:proofErr w:type="spellEnd"/>
            <w:r w:rsidR="004B7A5C" w:rsidRPr="003069B0">
              <w:rPr>
                <w:rFonts w:ascii="Times New Roman CYR" w:eastAsia="Times New Roman" w:hAnsi="Times New Roman CYR" w:cs="Times New Roman CYR"/>
                <w:sz w:val="24"/>
                <w:szCs w:val="24"/>
                <w:lang w:val="ru-RU" w:eastAsia="zh-CN"/>
              </w:rPr>
              <w:t>-</w:t>
            </w:r>
            <w:proofErr w:type="spellStart"/>
            <w:r w:rsidR="004B7A5C">
              <w:rPr>
                <w:rFonts w:ascii="Times New Roman CYR" w:eastAsia="Times New Roman" w:hAnsi="Times New Roman CYR" w:cs="Times New Roman CYR"/>
                <w:sz w:val="24"/>
                <w:szCs w:val="24"/>
                <w:lang w:val="en-US" w:eastAsia="zh-CN"/>
              </w:rPr>
              <w:t>olex</w:t>
            </w:r>
            <w:proofErr w:type="spellEnd"/>
            <w:r w:rsidRPr="00625D4F">
              <w:rPr>
                <w:rFonts w:ascii="Times New Roman CYR" w:eastAsia="Times New Roman" w:hAnsi="Times New Roman CYR" w:cs="Times New Roman CYR"/>
                <w:sz w:val="24"/>
                <w:szCs w:val="24"/>
                <w:lang w:val="ru-RU" w:eastAsia="zh-CN"/>
              </w:rPr>
              <w:t>@</w:t>
            </w:r>
            <w:proofErr w:type="spellStart"/>
            <w:r w:rsidRPr="00625D4F">
              <w:rPr>
                <w:rFonts w:ascii="Times New Roman CYR" w:eastAsia="Times New Roman" w:hAnsi="Times New Roman CYR" w:cs="Times New Roman CYR"/>
                <w:sz w:val="24"/>
                <w:szCs w:val="24"/>
                <w:lang w:val="en-US" w:eastAsia="zh-CN"/>
              </w:rPr>
              <w:t>ukr</w:t>
            </w:r>
            <w:proofErr w:type="spellEnd"/>
            <w:r w:rsidRPr="00625D4F">
              <w:rPr>
                <w:rFonts w:ascii="Times New Roman CYR" w:eastAsia="Times New Roman" w:hAnsi="Times New Roman CYR" w:cs="Times New Roman CYR"/>
                <w:sz w:val="24"/>
                <w:szCs w:val="24"/>
                <w:lang w:val="ru-RU" w:eastAsia="zh-CN"/>
              </w:rPr>
              <w:t>.</w:t>
            </w:r>
            <w:r w:rsidRPr="00625D4F">
              <w:rPr>
                <w:rFonts w:ascii="Times New Roman CYR" w:eastAsia="Times New Roman" w:hAnsi="Times New Roman CYR" w:cs="Times New Roman CYR"/>
                <w:sz w:val="24"/>
                <w:szCs w:val="24"/>
                <w:lang w:val="en-US" w:eastAsia="zh-CN"/>
              </w:rPr>
              <w:t>net</w:t>
            </w:r>
            <w:r w:rsidR="00373C35">
              <w:rPr>
                <w:rFonts w:ascii="Times New Roman" w:hAnsi="Times New Roman"/>
              </w:rPr>
              <w:t>;</w:t>
            </w:r>
          </w:p>
        </w:tc>
      </w:tr>
      <w:tr w:rsidR="004C2BBB" w:rsidRPr="00DF6B9E" w:rsidTr="00D95B3A">
        <w:trPr>
          <w:trHeight w:val="414"/>
          <w:jc w:val="center"/>
        </w:trPr>
        <w:tc>
          <w:tcPr>
            <w:tcW w:w="562" w:type="dxa"/>
          </w:tcPr>
          <w:p w:rsidR="004C2BBB"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3</w:t>
            </w:r>
          </w:p>
        </w:tc>
        <w:tc>
          <w:tcPr>
            <w:tcW w:w="3686" w:type="dxa"/>
            <w:vAlign w:val="center"/>
          </w:tcPr>
          <w:p w:rsidR="004C2BBB"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Процедура закупівлі</w:t>
            </w:r>
          </w:p>
        </w:tc>
        <w:tc>
          <w:tcPr>
            <w:tcW w:w="5712" w:type="dxa"/>
            <w:vAlign w:val="center"/>
          </w:tcPr>
          <w:p w:rsidR="004C2BBB" w:rsidRPr="00DF6B9E" w:rsidRDefault="004C2BBB" w:rsidP="008B5F97">
            <w:pPr>
              <w:shd w:val="clear" w:color="auto" w:fill="FFFFFF"/>
              <w:contextualSpacing/>
              <w:textAlignment w:val="baseline"/>
              <w:rPr>
                <w:rFonts w:ascii="Times New Roman" w:eastAsia="Times New Roman" w:hAnsi="Times New Roman" w:cs="Times New Roman"/>
                <w:bdr w:val="none" w:sz="0" w:space="0" w:color="auto" w:frame="1"/>
              </w:rPr>
            </w:pPr>
            <w:r w:rsidRPr="00DF6B9E">
              <w:rPr>
                <w:rFonts w:ascii="Times New Roman" w:eastAsia="Times New Roman" w:hAnsi="Times New Roman" w:cs="Times New Roman"/>
                <w:bdr w:val="none" w:sz="0" w:space="0" w:color="auto" w:frame="1"/>
              </w:rPr>
              <w:t>Відкриті торги з особливостями (далі – відкриті торги)</w:t>
            </w:r>
          </w:p>
        </w:tc>
      </w:tr>
      <w:tr w:rsidR="00E54B5C" w:rsidRPr="00DF6B9E" w:rsidTr="00D95B3A">
        <w:trPr>
          <w:trHeight w:val="414"/>
          <w:jc w:val="center"/>
        </w:trPr>
        <w:tc>
          <w:tcPr>
            <w:tcW w:w="562" w:type="dxa"/>
          </w:tcPr>
          <w:p w:rsidR="00E54B5C" w:rsidRPr="00DF6B9E" w:rsidRDefault="00E54B5C" w:rsidP="008B5F97">
            <w:pPr>
              <w:contextualSpacing/>
              <w:jc w:val="center"/>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3.1. </w:t>
            </w:r>
          </w:p>
        </w:tc>
        <w:tc>
          <w:tcPr>
            <w:tcW w:w="3686" w:type="dxa"/>
            <w:vAlign w:val="center"/>
          </w:tcPr>
          <w:p w:rsidR="00E54B5C" w:rsidRPr="00DF6B9E" w:rsidRDefault="00E54B5C" w:rsidP="00E54B5C">
            <w:pPr>
              <w:tabs>
                <w:tab w:val="left" w:pos="2160"/>
                <w:tab w:val="left" w:pos="3600"/>
              </w:tabs>
              <w:jc w:val="both"/>
              <w:rPr>
                <w:rFonts w:ascii="Times New Roman" w:eastAsia="Times New Roman" w:hAnsi="Times New Roman" w:cs="Times New Roman"/>
                <w:lang w:eastAsia="ru-RU"/>
              </w:rPr>
            </w:pPr>
            <w:r w:rsidRPr="00DF6B9E">
              <w:rPr>
                <w:rFonts w:ascii="Times New Roman" w:eastAsia="Times New Roman" w:hAnsi="Times New Roman" w:cs="Times New Roman"/>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54B5C" w:rsidRPr="00DF6B9E" w:rsidRDefault="00E54B5C" w:rsidP="00E54B5C">
            <w:pPr>
              <w:contextualSpacing/>
              <w:rPr>
                <w:rFonts w:ascii="Times New Roman" w:eastAsia="Times New Roman" w:hAnsi="Times New Roman" w:cs="Times New Roman"/>
                <w:b/>
                <w:color w:val="000000"/>
              </w:rPr>
            </w:pPr>
            <w:r w:rsidRPr="00DF6B9E">
              <w:rPr>
                <w:rFonts w:ascii="Times New Roman" w:eastAsia="Times New Roman" w:hAnsi="Times New Roman" w:cs="Times New Roman"/>
                <w:lang w:eastAsia="ru-RU"/>
              </w:rPr>
              <w:t>(Так/Ні)</w:t>
            </w:r>
          </w:p>
        </w:tc>
        <w:tc>
          <w:tcPr>
            <w:tcW w:w="5712" w:type="dxa"/>
            <w:vAlign w:val="center"/>
          </w:tcPr>
          <w:p w:rsidR="00E54B5C" w:rsidRPr="00DF6B9E" w:rsidRDefault="00E54B5C" w:rsidP="008B5F97">
            <w:pPr>
              <w:shd w:val="clear" w:color="auto" w:fill="FFFFFF"/>
              <w:contextualSpacing/>
              <w:textAlignment w:val="baseline"/>
              <w:rPr>
                <w:rFonts w:ascii="Times New Roman" w:eastAsia="Times New Roman" w:hAnsi="Times New Roman" w:cs="Times New Roman"/>
                <w:bdr w:val="none" w:sz="0" w:space="0" w:color="auto" w:frame="1"/>
              </w:rPr>
            </w:pPr>
            <w:r w:rsidRPr="00DF6B9E">
              <w:rPr>
                <w:rFonts w:ascii="Times New Roman" w:eastAsia="Times New Roman" w:hAnsi="Times New Roman" w:cs="Times New Roman"/>
                <w:bdr w:val="none" w:sz="0" w:space="0" w:color="auto" w:frame="1"/>
              </w:rPr>
              <w:t xml:space="preserve">Ні </w:t>
            </w:r>
          </w:p>
        </w:tc>
      </w:tr>
      <w:tr w:rsidR="004C2BBB" w:rsidRPr="00DF6B9E" w:rsidTr="00D95B3A">
        <w:trPr>
          <w:trHeight w:val="420"/>
          <w:jc w:val="center"/>
        </w:trPr>
        <w:tc>
          <w:tcPr>
            <w:tcW w:w="562" w:type="dxa"/>
          </w:tcPr>
          <w:p w:rsidR="004C2BBB"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w:t>
            </w:r>
          </w:p>
        </w:tc>
        <w:tc>
          <w:tcPr>
            <w:tcW w:w="3686" w:type="dxa"/>
            <w:vAlign w:val="center"/>
          </w:tcPr>
          <w:p w:rsidR="004C2BBB"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Інформація про предмет закупівлі</w:t>
            </w:r>
          </w:p>
        </w:tc>
        <w:tc>
          <w:tcPr>
            <w:tcW w:w="5712" w:type="dxa"/>
          </w:tcPr>
          <w:p w:rsidR="004C2BBB" w:rsidRPr="00DF6B9E" w:rsidRDefault="004C2BBB" w:rsidP="008B5F97">
            <w:pPr>
              <w:contextualSpacing/>
              <w:rPr>
                <w:rFonts w:ascii="Times New Roman" w:hAnsi="Times New Roman" w:cs="Times New Roman"/>
                <w:b/>
              </w:rPr>
            </w:pPr>
          </w:p>
        </w:tc>
      </w:tr>
      <w:tr w:rsidR="008B604E" w:rsidRPr="00711B8D" w:rsidTr="0042422E">
        <w:trPr>
          <w:jc w:val="center"/>
        </w:trPr>
        <w:tc>
          <w:tcPr>
            <w:tcW w:w="562" w:type="dxa"/>
          </w:tcPr>
          <w:p w:rsidR="008B604E" w:rsidRPr="00711B8D" w:rsidRDefault="008B604E" w:rsidP="008B604E">
            <w:pPr>
              <w:contextualSpacing/>
              <w:jc w:val="center"/>
              <w:rPr>
                <w:rFonts w:ascii="Times New Roman" w:eastAsia="Times New Roman" w:hAnsi="Times New Roman" w:cs="Times New Roman"/>
              </w:rPr>
            </w:pPr>
            <w:r w:rsidRPr="00711B8D">
              <w:rPr>
                <w:rFonts w:ascii="Times New Roman" w:eastAsia="Times New Roman" w:hAnsi="Times New Roman" w:cs="Times New Roman"/>
                <w:color w:val="000000"/>
              </w:rPr>
              <w:t>4.1</w:t>
            </w:r>
          </w:p>
        </w:tc>
        <w:tc>
          <w:tcPr>
            <w:tcW w:w="3686" w:type="dxa"/>
          </w:tcPr>
          <w:p w:rsidR="008B604E" w:rsidRPr="00711B8D" w:rsidRDefault="008B604E" w:rsidP="008B604E">
            <w:pPr>
              <w:contextualSpacing/>
              <w:rPr>
                <w:rFonts w:ascii="Times New Roman" w:eastAsia="Times New Roman" w:hAnsi="Times New Roman" w:cs="Times New Roman"/>
              </w:rPr>
            </w:pPr>
            <w:r w:rsidRPr="00711B8D">
              <w:rPr>
                <w:rFonts w:ascii="Times New Roman" w:eastAsia="Times New Roman" w:hAnsi="Times New Roman" w:cs="Times New Roman"/>
                <w:color w:val="000000"/>
              </w:rPr>
              <w:t>назва предмета закупівлі</w:t>
            </w:r>
          </w:p>
        </w:tc>
        <w:tc>
          <w:tcPr>
            <w:tcW w:w="5712" w:type="dxa"/>
          </w:tcPr>
          <w:p w:rsidR="00E54B5C" w:rsidRPr="00583A87" w:rsidRDefault="005E04FF" w:rsidP="00583A87">
            <w:pPr>
              <w:shd w:val="clear" w:color="auto" w:fill="FFFFFF"/>
              <w:jc w:val="both"/>
              <w:rPr>
                <w:rFonts w:ascii="Times New Roman" w:hAnsi="Times New Roman" w:cs="Times New Roman"/>
                <w:b/>
                <w:color w:val="000000"/>
                <w:sz w:val="23"/>
                <w:szCs w:val="23"/>
              </w:rPr>
            </w:pPr>
            <w:r w:rsidRPr="000368A2">
              <w:rPr>
                <w:b/>
                <w:bCs/>
              </w:rPr>
              <w:t xml:space="preserve">Код </w:t>
            </w:r>
            <w:proofErr w:type="spellStart"/>
            <w:r w:rsidRPr="000368A2">
              <w:rPr>
                <w:b/>
                <w:bCs/>
              </w:rPr>
              <w:t>ДК</w:t>
            </w:r>
            <w:proofErr w:type="spellEnd"/>
            <w:r w:rsidRPr="000368A2">
              <w:rPr>
                <w:b/>
                <w:bCs/>
              </w:rPr>
              <w:t xml:space="preserve"> 021-2015 -  </w:t>
            </w:r>
            <w:r w:rsidR="00583A87" w:rsidRPr="00B65D3A">
              <w:rPr>
                <w:rFonts w:ascii="Times New Roman" w:hAnsi="Times New Roman" w:cs="Times New Roman"/>
                <w:b/>
                <w:color w:val="000000"/>
                <w:sz w:val="23"/>
                <w:szCs w:val="23"/>
              </w:rPr>
              <w:t>39830000-9 Продукція для чищення</w:t>
            </w:r>
          </w:p>
        </w:tc>
      </w:tr>
      <w:tr w:rsidR="008B604E" w:rsidRPr="00DF6B9E" w:rsidTr="001F23D0">
        <w:trPr>
          <w:trHeight w:val="701"/>
          <w:jc w:val="center"/>
        </w:trPr>
        <w:tc>
          <w:tcPr>
            <w:tcW w:w="562" w:type="dxa"/>
          </w:tcPr>
          <w:p w:rsidR="008B604E" w:rsidRPr="00DF6B9E" w:rsidRDefault="008B604E" w:rsidP="008B604E">
            <w:pPr>
              <w:widowControl w:val="0"/>
              <w:contextualSpacing/>
              <w:jc w:val="center"/>
              <w:rPr>
                <w:rFonts w:ascii="Times New Roman" w:eastAsia="Times New Roman" w:hAnsi="Times New Roman" w:cs="Times New Roman"/>
                <w:color w:val="000000"/>
              </w:rPr>
            </w:pPr>
            <w:r w:rsidRPr="00DF6B9E">
              <w:rPr>
                <w:rFonts w:ascii="Times New Roman" w:eastAsia="Times New Roman" w:hAnsi="Times New Roman" w:cs="Times New Roman"/>
                <w:color w:val="000000"/>
              </w:rPr>
              <w:t>4.2</w:t>
            </w:r>
          </w:p>
        </w:tc>
        <w:tc>
          <w:tcPr>
            <w:tcW w:w="3686" w:type="dxa"/>
          </w:tcPr>
          <w:p w:rsidR="008B604E" w:rsidRPr="00DF6B9E" w:rsidRDefault="008B604E" w:rsidP="008B604E">
            <w:pPr>
              <w:pStyle w:val="11"/>
              <w:widowControl w:val="0"/>
              <w:spacing w:line="240" w:lineRule="auto"/>
              <w:ind w:left="-9"/>
              <w:contextualSpacing/>
              <w:rPr>
                <w:rFonts w:ascii="Times New Roman" w:hAnsi="Times New Roman" w:cs="Times New Roman"/>
                <w:color w:val="auto"/>
                <w:lang w:val="uk-UA"/>
              </w:rPr>
            </w:pPr>
            <w:r w:rsidRPr="00DF6B9E">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712" w:type="dxa"/>
          </w:tcPr>
          <w:p w:rsidR="008B604E" w:rsidRPr="00DF6B9E" w:rsidRDefault="008B604E" w:rsidP="008B604E">
            <w:pPr>
              <w:pStyle w:val="11"/>
              <w:spacing w:line="240" w:lineRule="auto"/>
              <w:contextualSpacing/>
              <w:rPr>
                <w:rFonts w:ascii="Times New Roman" w:eastAsia="Times New Roman" w:hAnsi="Times New Roman" w:cs="Times New Roman"/>
                <w:b/>
                <w:i/>
                <w:lang w:val="uk-UA"/>
              </w:rPr>
            </w:pPr>
            <w:r w:rsidRPr="00DF6B9E">
              <w:rPr>
                <w:rFonts w:ascii="Times New Roman" w:eastAsia="Times New Roman" w:hAnsi="Times New Roman" w:cs="Times New Roman"/>
                <w:color w:val="auto"/>
                <w:lang w:val="uk-UA"/>
              </w:rPr>
              <w:t>Закупівля не має поділу на окремі частини</w:t>
            </w:r>
            <w:r w:rsidR="002E4B8F">
              <w:rPr>
                <w:rFonts w:ascii="Times New Roman" w:eastAsia="Times New Roman" w:hAnsi="Times New Roman" w:cs="Times New Roman"/>
                <w:color w:val="auto"/>
                <w:lang w:val="uk-UA"/>
              </w:rPr>
              <w:t xml:space="preserve"> (лоти)</w:t>
            </w:r>
            <w:r w:rsidRPr="00DF6B9E">
              <w:rPr>
                <w:rFonts w:ascii="Times New Roman" w:eastAsia="Times New Roman" w:hAnsi="Times New Roman" w:cs="Times New Roman"/>
                <w:color w:val="auto"/>
                <w:lang w:val="uk-UA"/>
              </w:rPr>
              <w:t>.</w:t>
            </w:r>
          </w:p>
        </w:tc>
      </w:tr>
      <w:tr w:rsidR="008B604E" w:rsidRPr="00DF6B9E" w:rsidTr="00373C35">
        <w:trPr>
          <w:trHeight w:val="204"/>
          <w:jc w:val="center"/>
        </w:trPr>
        <w:tc>
          <w:tcPr>
            <w:tcW w:w="562" w:type="dxa"/>
          </w:tcPr>
          <w:p w:rsidR="008B604E" w:rsidRPr="00DF6B9E" w:rsidRDefault="008B604E" w:rsidP="008B604E">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4.3</w:t>
            </w:r>
          </w:p>
        </w:tc>
        <w:tc>
          <w:tcPr>
            <w:tcW w:w="3686" w:type="dxa"/>
          </w:tcPr>
          <w:p w:rsidR="008B604E" w:rsidRPr="00DF6B9E" w:rsidRDefault="008B604E" w:rsidP="008B604E">
            <w:pPr>
              <w:pStyle w:val="11"/>
              <w:widowControl w:val="0"/>
              <w:spacing w:line="240" w:lineRule="auto"/>
              <w:ind w:left="-9" w:right="71"/>
              <w:contextualSpacing/>
              <w:rPr>
                <w:rFonts w:ascii="Times New Roman" w:hAnsi="Times New Roman" w:cs="Times New Roman"/>
                <w:color w:val="auto"/>
                <w:lang w:val="uk-UA"/>
              </w:rPr>
            </w:pPr>
            <w:r w:rsidRPr="00DF6B9E">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5712" w:type="dxa"/>
          </w:tcPr>
          <w:p w:rsidR="00C90A17" w:rsidRPr="00C90A17" w:rsidRDefault="00C90A17" w:rsidP="00C90A17">
            <w:pPr>
              <w:widowControl w:val="0"/>
              <w:suppressAutoHyphens/>
              <w:autoSpaceDE w:val="0"/>
              <w:ind w:right="1"/>
              <w:rPr>
                <w:rFonts w:ascii="Times New Roman CYR" w:eastAsia="Times New Roman" w:hAnsi="Times New Roman CYR" w:cs="Times New Roman CYR"/>
                <w:b/>
                <w:sz w:val="24"/>
                <w:szCs w:val="24"/>
                <w:lang w:eastAsia="zh-CN"/>
              </w:rPr>
            </w:pPr>
            <w:r w:rsidRPr="00C90A17">
              <w:rPr>
                <w:rFonts w:ascii="Times New Roman" w:hAnsi="Times New Roman" w:cs="Times New Roman"/>
                <w:b/>
                <w:sz w:val="24"/>
                <w:szCs w:val="24"/>
                <w:u w:val="single"/>
              </w:rPr>
              <w:t xml:space="preserve">Місце поставки товару </w:t>
            </w:r>
            <w:r w:rsidRPr="00C90A17">
              <w:rPr>
                <w:rFonts w:ascii="Times New Roman" w:hAnsi="Times New Roman" w:cs="Times New Roman"/>
                <w:b/>
                <w:sz w:val="24"/>
                <w:szCs w:val="24"/>
              </w:rPr>
              <w:t xml:space="preserve">–  </w:t>
            </w:r>
            <w:r w:rsidR="003069B0" w:rsidRPr="003069B0">
              <w:rPr>
                <w:rFonts w:ascii="Times New Roman CYR" w:eastAsia="Times New Roman" w:hAnsi="Times New Roman CYR" w:cs="Times New Roman CYR"/>
                <w:b/>
                <w:bCs/>
                <w:sz w:val="24"/>
                <w:szCs w:val="24"/>
                <w:lang w:eastAsia="zh-CN"/>
              </w:rPr>
              <w:t xml:space="preserve">28000, </w:t>
            </w:r>
            <w:proofErr w:type="spellStart"/>
            <w:r w:rsidR="003069B0" w:rsidRPr="003069B0">
              <w:rPr>
                <w:rFonts w:ascii="Times New Roman CYR" w:eastAsia="Times New Roman" w:hAnsi="Times New Roman CYR" w:cs="Times New Roman CYR"/>
                <w:b/>
                <w:bCs/>
                <w:sz w:val="24"/>
                <w:szCs w:val="24"/>
                <w:lang w:eastAsia="zh-CN"/>
              </w:rPr>
              <w:t>Кіровограадська</w:t>
            </w:r>
            <w:proofErr w:type="spellEnd"/>
            <w:r w:rsidR="003069B0" w:rsidRPr="003069B0">
              <w:rPr>
                <w:rFonts w:ascii="Times New Roman CYR" w:eastAsia="Times New Roman" w:hAnsi="Times New Roman CYR" w:cs="Times New Roman CYR"/>
                <w:b/>
                <w:bCs/>
                <w:sz w:val="24"/>
                <w:szCs w:val="24"/>
                <w:lang w:eastAsia="zh-CN"/>
              </w:rPr>
              <w:t xml:space="preserve"> обл., м. Олександрія, вул. </w:t>
            </w:r>
            <w:r w:rsidR="00DE7EDB">
              <w:rPr>
                <w:rFonts w:ascii="Times New Roman CYR" w:eastAsia="Times New Roman" w:hAnsi="Times New Roman CYR" w:cs="Times New Roman CYR"/>
                <w:b/>
                <w:bCs/>
                <w:sz w:val="24"/>
                <w:szCs w:val="24"/>
                <w:lang w:eastAsia="zh-CN"/>
              </w:rPr>
              <w:t>Ге</w:t>
            </w:r>
            <w:r w:rsidR="005932D3">
              <w:rPr>
                <w:rFonts w:ascii="Times New Roman CYR" w:eastAsia="Times New Roman" w:hAnsi="Times New Roman CYR" w:cs="Times New Roman CYR"/>
                <w:b/>
                <w:bCs/>
                <w:sz w:val="24"/>
                <w:szCs w:val="24"/>
                <w:lang w:eastAsia="zh-CN"/>
              </w:rPr>
              <w:t>роїв Сталінграда</w:t>
            </w:r>
            <w:r w:rsidR="003069B0" w:rsidRPr="003069B0">
              <w:rPr>
                <w:rFonts w:ascii="Times New Roman CYR" w:eastAsia="Times New Roman" w:hAnsi="Times New Roman CYR" w:cs="Times New Roman CYR"/>
                <w:b/>
                <w:bCs/>
                <w:sz w:val="24"/>
                <w:szCs w:val="24"/>
                <w:lang w:eastAsia="zh-CN"/>
              </w:rPr>
              <w:t>, 10</w:t>
            </w:r>
            <w:r w:rsidRPr="003069B0">
              <w:rPr>
                <w:rFonts w:ascii="Times New Roman CYR" w:eastAsia="Times New Roman" w:hAnsi="Times New Roman CYR" w:cs="Times New Roman CYR"/>
                <w:b/>
                <w:bCs/>
                <w:sz w:val="24"/>
                <w:szCs w:val="24"/>
                <w:lang w:eastAsia="zh-CN"/>
              </w:rPr>
              <w:t>.</w:t>
            </w:r>
          </w:p>
          <w:p w:rsidR="00C90A17" w:rsidRPr="00C90A17" w:rsidRDefault="00C90A17" w:rsidP="00C90A17">
            <w:pPr>
              <w:widowControl w:val="0"/>
              <w:ind w:left="-2" w:right="113"/>
              <w:contextualSpacing/>
              <w:jc w:val="both"/>
              <w:rPr>
                <w:rFonts w:ascii="Times New Roman" w:hAnsi="Times New Roman" w:cs="Times New Roman"/>
                <w:b/>
                <w:sz w:val="24"/>
                <w:szCs w:val="24"/>
              </w:rPr>
            </w:pPr>
            <w:r w:rsidRPr="00C90A17">
              <w:rPr>
                <w:rFonts w:ascii="Times New Roman" w:hAnsi="Times New Roman" w:cs="Times New Roman"/>
                <w:b/>
                <w:sz w:val="24"/>
                <w:szCs w:val="24"/>
                <w:u w:val="single"/>
              </w:rPr>
              <w:t>Кількість поставки товару</w:t>
            </w:r>
            <w:r w:rsidRPr="00C90A17">
              <w:rPr>
                <w:rFonts w:ascii="Times New Roman" w:hAnsi="Times New Roman" w:cs="Times New Roman"/>
                <w:b/>
                <w:sz w:val="24"/>
                <w:szCs w:val="24"/>
              </w:rPr>
              <w:t xml:space="preserve"> – згідно заявок Замовника.</w:t>
            </w:r>
          </w:p>
          <w:p w:rsidR="00C90A17" w:rsidRPr="00C90A17" w:rsidRDefault="00C90A17" w:rsidP="00C90A17">
            <w:pPr>
              <w:widowControl w:val="0"/>
              <w:ind w:right="113" w:hanging="2"/>
              <w:contextualSpacing/>
              <w:jc w:val="both"/>
              <w:rPr>
                <w:rFonts w:ascii="Times New Roman" w:hAnsi="Times New Roman" w:cs="Times New Roman"/>
                <w:b/>
                <w:sz w:val="24"/>
                <w:szCs w:val="24"/>
              </w:rPr>
            </w:pPr>
            <w:r w:rsidRPr="00C90A17">
              <w:rPr>
                <w:rFonts w:ascii="Times New Roman" w:hAnsi="Times New Roman" w:cs="Times New Roman"/>
                <w:b/>
                <w:sz w:val="24"/>
                <w:szCs w:val="24"/>
                <w:u w:val="single"/>
              </w:rPr>
              <w:t>Обсяг поставки товару</w:t>
            </w:r>
            <w:r w:rsidRPr="00C90A17">
              <w:rPr>
                <w:rFonts w:ascii="Times New Roman" w:hAnsi="Times New Roman" w:cs="Times New Roman"/>
                <w:b/>
                <w:sz w:val="24"/>
                <w:szCs w:val="24"/>
              </w:rPr>
              <w:t xml:space="preserve"> – згідно заявок Замовника:</w:t>
            </w:r>
          </w:p>
          <w:p w:rsidR="00583A87" w:rsidRPr="00B65D3A" w:rsidRDefault="00583A87" w:rsidP="00583A87">
            <w:pPr>
              <w:shd w:val="clear" w:color="auto" w:fill="FFFFFF"/>
              <w:jc w:val="both"/>
              <w:rPr>
                <w:rFonts w:ascii="Times New Roman" w:hAnsi="Times New Roman" w:cs="Times New Roman"/>
                <w:b/>
                <w:color w:val="000000"/>
                <w:sz w:val="23"/>
                <w:szCs w:val="23"/>
              </w:rPr>
            </w:pPr>
            <w:r w:rsidRPr="00B64DBF">
              <w:rPr>
                <w:rFonts w:ascii="Times New Roman" w:hAnsi="Times New Roman" w:cs="Times New Roman"/>
                <w:b/>
                <w:color w:val="000000"/>
                <w:sz w:val="23"/>
                <w:szCs w:val="23"/>
              </w:rPr>
              <w:t>39830000-9 Продукція для чищення</w:t>
            </w:r>
            <w:r w:rsidR="00B64DBF">
              <w:rPr>
                <w:rFonts w:ascii="Times New Roman" w:hAnsi="Times New Roman" w:cs="Times New Roman"/>
                <w:b/>
                <w:color w:val="000000"/>
                <w:sz w:val="23"/>
                <w:szCs w:val="23"/>
              </w:rPr>
              <w:t>:</w:t>
            </w:r>
          </w:p>
          <w:p w:rsidR="00AA1F31" w:rsidRPr="005932D3" w:rsidRDefault="00AA1F31" w:rsidP="00AA1F31">
            <w:pPr>
              <w:rPr>
                <w:rFonts w:ascii="Times New Roman" w:hAnsi="Times New Roman" w:cs="Times New Roman"/>
                <w:sz w:val="24"/>
                <w:szCs w:val="24"/>
              </w:rPr>
            </w:pPr>
            <w:r w:rsidRPr="008D59E1">
              <w:rPr>
                <w:rFonts w:cs="Times New Roman"/>
                <w:b/>
                <w:sz w:val="24"/>
                <w:szCs w:val="24"/>
              </w:rPr>
              <w:t xml:space="preserve"> </w:t>
            </w:r>
            <w:r w:rsidRPr="005932D3">
              <w:rPr>
                <w:rFonts w:ascii="Times New Roman" w:hAnsi="Times New Roman" w:cs="Times New Roman"/>
                <w:sz w:val="24"/>
                <w:szCs w:val="24"/>
              </w:rPr>
              <w:t xml:space="preserve">Засіб </w:t>
            </w:r>
            <w:r w:rsidR="005932D3" w:rsidRPr="005932D3">
              <w:rPr>
                <w:rFonts w:ascii="Times New Roman" w:hAnsi="Times New Roman" w:cs="Times New Roman"/>
                <w:sz w:val="24"/>
                <w:szCs w:val="24"/>
              </w:rPr>
              <w:t>для</w:t>
            </w:r>
            <w:r w:rsidR="00A7291B">
              <w:rPr>
                <w:rFonts w:ascii="Times New Roman" w:hAnsi="Times New Roman" w:cs="Times New Roman"/>
                <w:sz w:val="24"/>
                <w:szCs w:val="24"/>
              </w:rPr>
              <w:t xml:space="preserve"> миття</w:t>
            </w:r>
            <w:r w:rsidR="005932D3" w:rsidRPr="005932D3">
              <w:rPr>
                <w:rFonts w:ascii="Times New Roman" w:hAnsi="Times New Roman" w:cs="Times New Roman"/>
                <w:sz w:val="24"/>
                <w:szCs w:val="24"/>
              </w:rPr>
              <w:t xml:space="preserve"> сантехніки та унітазів</w:t>
            </w:r>
            <w:r w:rsidR="00A7291B">
              <w:rPr>
                <w:rFonts w:ascii="Times New Roman" w:hAnsi="Times New Roman" w:cs="Times New Roman"/>
                <w:sz w:val="24"/>
                <w:szCs w:val="24"/>
              </w:rPr>
              <w:t xml:space="preserve"> </w:t>
            </w:r>
            <w:r w:rsidRPr="005932D3">
              <w:rPr>
                <w:rFonts w:ascii="Times New Roman" w:hAnsi="Times New Roman" w:cs="Times New Roman"/>
                <w:sz w:val="24"/>
                <w:szCs w:val="24"/>
              </w:rPr>
              <w:t xml:space="preserve"> 1 л – 200 </w:t>
            </w:r>
            <w:proofErr w:type="spellStart"/>
            <w:r w:rsidRPr="005932D3">
              <w:rPr>
                <w:rFonts w:ascii="Times New Roman" w:hAnsi="Times New Roman" w:cs="Times New Roman"/>
                <w:sz w:val="24"/>
                <w:szCs w:val="24"/>
              </w:rPr>
              <w:t>шт</w:t>
            </w:r>
            <w:proofErr w:type="spellEnd"/>
          </w:p>
          <w:p w:rsidR="00AA1F31" w:rsidRPr="005932D3" w:rsidRDefault="00AA1F31" w:rsidP="00AA1F31">
            <w:pPr>
              <w:rPr>
                <w:rFonts w:ascii="Times New Roman" w:hAnsi="Times New Roman" w:cs="Times New Roman"/>
                <w:sz w:val="24"/>
                <w:szCs w:val="24"/>
              </w:rPr>
            </w:pPr>
            <w:r w:rsidRPr="005932D3">
              <w:rPr>
                <w:rFonts w:ascii="Times New Roman" w:hAnsi="Times New Roman" w:cs="Times New Roman"/>
                <w:sz w:val="24"/>
                <w:szCs w:val="24"/>
              </w:rPr>
              <w:t>Порошок</w:t>
            </w:r>
            <w:r w:rsidR="005932D3" w:rsidRPr="005932D3">
              <w:rPr>
                <w:rFonts w:ascii="Times New Roman" w:hAnsi="Times New Roman" w:cs="Times New Roman"/>
                <w:sz w:val="24"/>
                <w:szCs w:val="24"/>
              </w:rPr>
              <w:t xml:space="preserve"> пральний автомат для білої та кольорової білизни 10кг</w:t>
            </w:r>
            <w:r w:rsidRPr="005932D3">
              <w:rPr>
                <w:rFonts w:ascii="Times New Roman" w:hAnsi="Times New Roman" w:cs="Times New Roman"/>
                <w:sz w:val="24"/>
                <w:szCs w:val="24"/>
              </w:rPr>
              <w:t xml:space="preserve"> – </w:t>
            </w:r>
            <w:r w:rsidR="005932D3" w:rsidRPr="005932D3">
              <w:rPr>
                <w:rFonts w:ascii="Times New Roman" w:hAnsi="Times New Roman" w:cs="Times New Roman"/>
                <w:sz w:val="24"/>
                <w:szCs w:val="24"/>
              </w:rPr>
              <w:t>132шт.</w:t>
            </w:r>
          </w:p>
          <w:p w:rsidR="00AA1F31" w:rsidRPr="005932D3" w:rsidRDefault="00AA1F31" w:rsidP="00AA1F31">
            <w:pPr>
              <w:rPr>
                <w:rFonts w:ascii="Times New Roman" w:hAnsi="Times New Roman" w:cs="Times New Roman"/>
                <w:sz w:val="24"/>
                <w:szCs w:val="24"/>
              </w:rPr>
            </w:pPr>
            <w:r w:rsidRPr="005932D3">
              <w:rPr>
                <w:rFonts w:ascii="Times New Roman" w:hAnsi="Times New Roman" w:cs="Times New Roman"/>
                <w:sz w:val="24"/>
                <w:szCs w:val="24"/>
              </w:rPr>
              <w:lastRenderedPageBreak/>
              <w:t xml:space="preserve">Порошок д/р </w:t>
            </w:r>
            <w:proofErr w:type="spellStart"/>
            <w:r w:rsidRPr="005932D3">
              <w:rPr>
                <w:rFonts w:ascii="Times New Roman" w:hAnsi="Times New Roman" w:cs="Times New Roman"/>
                <w:sz w:val="24"/>
                <w:szCs w:val="24"/>
              </w:rPr>
              <w:t>пран</w:t>
            </w:r>
            <w:proofErr w:type="spellEnd"/>
            <w:r w:rsidRPr="005932D3">
              <w:rPr>
                <w:rFonts w:ascii="Times New Roman" w:hAnsi="Times New Roman" w:cs="Times New Roman"/>
                <w:sz w:val="24"/>
                <w:szCs w:val="24"/>
              </w:rPr>
              <w:t xml:space="preserve"> 0,400 кг - </w:t>
            </w:r>
            <w:r w:rsidR="005932D3" w:rsidRPr="005932D3">
              <w:rPr>
                <w:rFonts w:ascii="Times New Roman" w:hAnsi="Times New Roman" w:cs="Times New Roman"/>
                <w:sz w:val="24"/>
                <w:szCs w:val="24"/>
              </w:rPr>
              <w:t>550</w:t>
            </w:r>
            <w:r w:rsidRPr="005932D3">
              <w:rPr>
                <w:rFonts w:ascii="Times New Roman" w:hAnsi="Times New Roman" w:cs="Times New Roman"/>
                <w:sz w:val="24"/>
                <w:szCs w:val="24"/>
              </w:rPr>
              <w:t xml:space="preserve"> </w:t>
            </w:r>
            <w:proofErr w:type="spellStart"/>
            <w:r w:rsidRPr="005932D3">
              <w:rPr>
                <w:rFonts w:ascii="Times New Roman" w:hAnsi="Times New Roman" w:cs="Times New Roman"/>
                <w:sz w:val="24"/>
                <w:szCs w:val="24"/>
              </w:rPr>
              <w:t>пач</w:t>
            </w:r>
            <w:proofErr w:type="spellEnd"/>
          </w:p>
          <w:p w:rsidR="00AA1F31" w:rsidRPr="005932D3" w:rsidRDefault="00AA1F31" w:rsidP="00AA1F31">
            <w:pPr>
              <w:rPr>
                <w:rFonts w:ascii="Times New Roman" w:hAnsi="Times New Roman" w:cs="Times New Roman"/>
                <w:sz w:val="24"/>
                <w:szCs w:val="24"/>
              </w:rPr>
            </w:pPr>
            <w:r w:rsidRPr="005932D3">
              <w:rPr>
                <w:rFonts w:ascii="Times New Roman" w:hAnsi="Times New Roman" w:cs="Times New Roman"/>
                <w:sz w:val="24"/>
                <w:szCs w:val="24"/>
              </w:rPr>
              <w:t xml:space="preserve">Миючий засіб для посуду </w:t>
            </w:r>
            <w:r w:rsidR="005932D3" w:rsidRPr="005932D3">
              <w:rPr>
                <w:rFonts w:ascii="Times New Roman" w:hAnsi="Times New Roman" w:cs="Times New Roman"/>
                <w:sz w:val="24"/>
                <w:szCs w:val="24"/>
              </w:rPr>
              <w:t xml:space="preserve">гелеподібний </w:t>
            </w:r>
            <w:r w:rsidRPr="005932D3">
              <w:rPr>
                <w:rFonts w:ascii="Times New Roman" w:hAnsi="Times New Roman" w:cs="Times New Roman"/>
                <w:sz w:val="24"/>
                <w:szCs w:val="24"/>
              </w:rPr>
              <w:t xml:space="preserve">0,5 л – </w:t>
            </w:r>
            <w:r w:rsidR="005932D3" w:rsidRPr="005932D3">
              <w:rPr>
                <w:rFonts w:ascii="Times New Roman" w:hAnsi="Times New Roman" w:cs="Times New Roman"/>
                <w:sz w:val="24"/>
                <w:szCs w:val="24"/>
              </w:rPr>
              <w:t>750</w:t>
            </w:r>
            <w:r w:rsidRPr="005932D3">
              <w:rPr>
                <w:rFonts w:ascii="Times New Roman" w:hAnsi="Times New Roman" w:cs="Times New Roman"/>
                <w:sz w:val="24"/>
                <w:szCs w:val="24"/>
              </w:rPr>
              <w:t xml:space="preserve"> </w:t>
            </w:r>
            <w:proofErr w:type="spellStart"/>
            <w:r w:rsidRPr="005932D3">
              <w:rPr>
                <w:rFonts w:ascii="Times New Roman" w:hAnsi="Times New Roman" w:cs="Times New Roman"/>
                <w:sz w:val="24"/>
                <w:szCs w:val="24"/>
              </w:rPr>
              <w:t>шт</w:t>
            </w:r>
            <w:proofErr w:type="spellEnd"/>
          </w:p>
          <w:p w:rsidR="00AA1F31" w:rsidRPr="005932D3" w:rsidRDefault="005932D3" w:rsidP="00AA1F31">
            <w:pPr>
              <w:rPr>
                <w:rFonts w:ascii="Times New Roman" w:hAnsi="Times New Roman" w:cs="Times New Roman"/>
                <w:sz w:val="24"/>
                <w:szCs w:val="24"/>
              </w:rPr>
            </w:pPr>
            <w:proofErr w:type="spellStart"/>
            <w:r w:rsidRPr="005932D3">
              <w:rPr>
                <w:rFonts w:ascii="Times New Roman" w:hAnsi="Times New Roman" w:cs="Times New Roman"/>
                <w:sz w:val="24"/>
                <w:szCs w:val="24"/>
              </w:rPr>
              <w:t>Чистя</w:t>
            </w:r>
            <w:r w:rsidR="00A7291B">
              <w:rPr>
                <w:rFonts w:ascii="Times New Roman" w:hAnsi="Times New Roman" w:cs="Times New Roman"/>
                <w:sz w:val="24"/>
                <w:szCs w:val="24"/>
              </w:rPr>
              <w:t>щ</w:t>
            </w:r>
            <w:r w:rsidRPr="005932D3">
              <w:rPr>
                <w:rFonts w:ascii="Times New Roman" w:hAnsi="Times New Roman" w:cs="Times New Roman"/>
                <w:sz w:val="24"/>
                <w:szCs w:val="24"/>
              </w:rPr>
              <w:t>ий</w:t>
            </w:r>
            <w:proofErr w:type="spellEnd"/>
            <w:r w:rsidRPr="005932D3">
              <w:rPr>
                <w:rFonts w:ascii="Times New Roman" w:hAnsi="Times New Roman" w:cs="Times New Roman"/>
                <w:sz w:val="24"/>
                <w:szCs w:val="24"/>
              </w:rPr>
              <w:t xml:space="preserve"> засіб для господарчих потреб 0,5кг – 260 </w:t>
            </w:r>
            <w:proofErr w:type="spellStart"/>
            <w:r w:rsidRPr="005932D3">
              <w:rPr>
                <w:rFonts w:ascii="Times New Roman" w:hAnsi="Times New Roman" w:cs="Times New Roman"/>
                <w:sz w:val="24"/>
                <w:szCs w:val="24"/>
              </w:rPr>
              <w:t>шт</w:t>
            </w:r>
            <w:proofErr w:type="spellEnd"/>
          </w:p>
          <w:p w:rsidR="005932D3" w:rsidRDefault="005932D3" w:rsidP="00AA1F31">
            <w:pPr>
              <w:rPr>
                <w:rFonts w:ascii="Times New Roman" w:hAnsi="Times New Roman" w:cs="Times New Roman"/>
                <w:sz w:val="24"/>
                <w:szCs w:val="24"/>
              </w:rPr>
            </w:pPr>
            <w:r w:rsidRPr="005932D3">
              <w:rPr>
                <w:rFonts w:ascii="Times New Roman" w:hAnsi="Times New Roman" w:cs="Times New Roman"/>
                <w:sz w:val="24"/>
                <w:szCs w:val="24"/>
              </w:rPr>
              <w:t xml:space="preserve">Засіб для миття скла – 30 </w:t>
            </w:r>
            <w:proofErr w:type="spellStart"/>
            <w:r w:rsidRPr="005932D3">
              <w:rPr>
                <w:rFonts w:ascii="Times New Roman" w:hAnsi="Times New Roman" w:cs="Times New Roman"/>
                <w:sz w:val="24"/>
                <w:szCs w:val="24"/>
              </w:rPr>
              <w:t>шт</w:t>
            </w:r>
            <w:proofErr w:type="spellEnd"/>
          </w:p>
          <w:p w:rsidR="00A7291B" w:rsidRDefault="00A7291B" w:rsidP="00AA1F31">
            <w:pPr>
              <w:rPr>
                <w:rFonts w:ascii="Times New Roman" w:hAnsi="Times New Roman" w:cs="Times New Roman"/>
                <w:sz w:val="24"/>
                <w:szCs w:val="24"/>
              </w:rPr>
            </w:pPr>
            <w:r>
              <w:rPr>
                <w:rFonts w:ascii="Times New Roman" w:hAnsi="Times New Roman" w:cs="Times New Roman"/>
                <w:sz w:val="24"/>
                <w:szCs w:val="24"/>
              </w:rPr>
              <w:t>Білизна (</w:t>
            </w: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xml:space="preserve">) рідкий 1л – 24 </w:t>
            </w:r>
            <w:proofErr w:type="spellStart"/>
            <w:r>
              <w:rPr>
                <w:rFonts w:ascii="Times New Roman" w:hAnsi="Times New Roman" w:cs="Times New Roman"/>
                <w:sz w:val="24"/>
                <w:szCs w:val="24"/>
              </w:rPr>
              <w:t>шт</w:t>
            </w:r>
            <w:proofErr w:type="spellEnd"/>
          </w:p>
          <w:p w:rsidR="00A7291B" w:rsidRPr="005932D3" w:rsidRDefault="00A7291B" w:rsidP="00AA1F31">
            <w:pPr>
              <w:rPr>
                <w:rFonts w:ascii="Times New Roman" w:hAnsi="Times New Roman" w:cs="Times New Roman"/>
                <w:sz w:val="24"/>
                <w:szCs w:val="24"/>
              </w:rPr>
            </w:pPr>
            <w:r>
              <w:rPr>
                <w:rFonts w:ascii="Times New Roman" w:hAnsi="Times New Roman" w:cs="Times New Roman"/>
                <w:sz w:val="24"/>
                <w:szCs w:val="24"/>
              </w:rPr>
              <w:t xml:space="preserve">Відбілювач для замочування та прання білизни (порошкоподібний, сипучій) 400 - 450г – 15 </w:t>
            </w:r>
            <w:proofErr w:type="spellStart"/>
            <w:r>
              <w:rPr>
                <w:rFonts w:ascii="Times New Roman" w:hAnsi="Times New Roman" w:cs="Times New Roman"/>
                <w:sz w:val="24"/>
                <w:szCs w:val="24"/>
              </w:rPr>
              <w:t>шт</w:t>
            </w:r>
            <w:proofErr w:type="spellEnd"/>
          </w:p>
          <w:p w:rsidR="00AA1F31" w:rsidRPr="005932D3" w:rsidRDefault="00A7291B" w:rsidP="00AA1F31">
            <w:pPr>
              <w:rPr>
                <w:rFonts w:ascii="Times New Roman" w:hAnsi="Times New Roman" w:cs="Times New Roman"/>
                <w:sz w:val="24"/>
                <w:szCs w:val="24"/>
              </w:rPr>
            </w:pPr>
            <w:r>
              <w:rPr>
                <w:rFonts w:ascii="Times New Roman" w:hAnsi="Times New Roman" w:cs="Times New Roman"/>
                <w:sz w:val="24"/>
                <w:szCs w:val="24"/>
              </w:rPr>
              <w:t>Білизна медком форт 0,750л</w:t>
            </w:r>
            <w:r w:rsidR="00AA1F31" w:rsidRPr="005932D3">
              <w:rPr>
                <w:rFonts w:ascii="Times New Roman" w:hAnsi="Times New Roman" w:cs="Times New Roman"/>
                <w:sz w:val="24"/>
                <w:szCs w:val="24"/>
              </w:rPr>
              <w:t xml:space="preserve"> – </w:t>
            </w:r>
            <w:r>
              <w:rPr>
                <w:rFonts w:ascii="Times New Roman" w:hAnsi="Times New Roman" w:cs="Times New Roman"/>
                <w:sz w:val="24"/>
                <w:szCs w:val="24"/>
              </w:rPr>
              <w:t>4</w:t>
            </w:r>
            <w:r w:rsidR="00AA1F31" w:rsidRPr="005932D3">
              <w:rPr>
                <w:rFonts w:ascii="Times New Roman" w:hAnsi="Times New Roman" w:cs="Times New Roman"/>
                <w:sz w:val="24"/>
                <w:szCs w:val="24"/>
              </w:rPr>
              <w:t xml:space="preserve">0 </w:t>
            </w:r>
            <w:proofErr w:type="spellStart"/>
            <w:r w:rsidR="00AA1F31" w:rsidRPr="005932D3">
              <w:rPr>
                <w:rFonts w:ascii="Times New Roman" w:hAnsi="Times New Roman" w:cs="Times New Roman"/>
                <w:sz w:val="24"/>
                <w:szCs w:val="24"/>
              </w:rPr>
              <w:t>шт</w:t>
            </w:r>
            <w:proofErr w:type="spellEnd"/>
          </w:p>
          <w:p w:rsidR="00AA1F31" w:rsidRPr="005932D3" w:rsidRDefault="00AA1F31" w:rsidP="00AA1F31">
            <w:pPr>
              <w:rPr>
                <w:rFonts w:ascii="Times New Roman" w:hAnsi="Times New Roman" w:cs="Times New Roman"/>
                <w:sz w:val="24"/>
                <w:szCs w:val="24"/>
              </w:rPr>
            </w:pPr>
            <w:r w:rsidRPr="005932D3">
              <w:rPr>
                <w:rFonts w:ascii="Times New Roman" w:hAnsi="Times New Roman" w:cs="Times New Roman"/>
                <w:sz w:val="24"/>
                <w:szCs w:val="24"/>
              </w:rPr>
              <w:t xml:space="preserve">Білизна </w:t>
            </w:r>
            <w:r w:rsidR="00A7291B">
              <w:rPr>
                <w:rFonts w:ascii="Times New Roman" w:hAnsi="Times New Roman" w:cs="Times New Roman"/>
                <w:sz w:val="24"/>
                <w:szCs w:val="24"/>
              </w:rPr>
              <w:t>посуд 5</w:t>
            </w:r>
            <w:r w:rsidRPr="005932D3">
              <w:rPr>
                <w:rFonts w:ascii="Times New Roman" w:hAnsi="Times New Roman" w:cs="Times New Roman"/>
                <w:sz w:val="24"/>
                <w:szCs w:val="24"/>
              </w:rPr>
              <w:t xml:space="preserve">л – </w:t>
            </w:r>
            <w:r w:rsidR="00A7291B">
              <w:rPr>
                <w:rFonts w:ascii="Times New Roman" w:hAnsi="Times New Roman" w:cs="Times New Roman"/>
                <w:sz w:val="24"/>
                <w:szCs w:val="24"/>
              </w:rPr>
              <w:t>30</w:t>
            </w:r>
            <w:r w:rsidRPr="005932D3">
              <w:rPr>
                <w:rFonts w:ascii="Times New Roman" w:hAnsi="Times New Roman" w:cs="Times New Roman"/>
                <w:sz w:val="24"/>
                <w:szCs w:val="24"/>
              </w:rPr>
              <w:t xml:space="preserve"> </w:t>
            </w:r>
            <w:proofErr w:type="spellStart"/>
            <w:r w:rsidRPr="005932D3">
              <w:rPr>
                <w:rFonts w:ascii="Times New Roman" w:hAnsi="Times New Roman" w:cs="Times New Roman"/>
                <w:sz w:val="24"/>
                <w:szCs w:val="24"/>
              </w:rPr>
              <w:t>шт</w:t>
            </w:r>
            <w:proofErr w:type="spellEnd"/>
          </w:p>
          <w:p w:rsidR="00AA1F31" w:rsidRDefault="00A7291B" w:rsidP="00AA1F31">
            <w:pPr>
              <w:rPr>
                <w:rFonts w:ascii="Times New Roman" w:hAnsi="Times New Roman" w:cs="Times New Roman"/>
                <w:sz w:val="24"/>
                <w:szCs w:val="24"/>
              </w:rPr>
            </w:pPr>
            <w:r>
              <w:rPr>
                <w:rFonts w:ascii="Times New Roman" w:hAnsi="Times New Roman" w:cs="Times New Roman"/>
                <w:sz w:val="24"/>
                <w:szCs w:val="24"/>
              </w:rPr>
              <w:t xml:space="preserve">Білизна анти жир 5л. – 10 </w:t>
            </w:r>
            <w:proofErr w:type="spellStart"/>
            <w:r>
              <w:rPr>
                <w:rFonts w:ascii="Times New Roman" w:hAnsi="Times New Roman" w:cs="Times New Roman"/>
                <w:sz w:val="24"/>
                <w:szCs w:val="24"/>
              </w:rPr>
              <w:t>шт</w:t>
            </w:r>
            <w:proofErr w:type="spellEnd"/>
          </w:p>
          <w:p w:rsidR="00A7291B" w:rsidRPr="005932D3" w:rsidRDefault="00A7291B" w:rsidP="00AA1F31">
            <w:pPr>
              <w:rPr>
                <w:rFonts w:ascii="Times New Roman" w:hAnsi="Times New Roman" w:cs="Times New Roman"/>
                <w:sz w:val="24"/>
                <w:szCs w:val="24"/>
              </w:rPr>
            </w:pPr>
            <w:r>
              <w:rPr>
                <w:rFonts w:ascii="Times New Roman" w:hAnsi="Times New Roman" w:cs="Times New Roman"/>
                <w:sz w:val="24"/>
                <w:szCs w:val="24"/>
              </w:rPr>
              <w:t>Білизна кераміка 5л – 10шт.</w:t>
            </w:r>
          </w:p>
          <w:p w:rsidR="005E04FF" w:rsidRPr="00583A87" w:rsidRDefault="005E04FF" w:rsidP="00583A87">
            <w:pPr>
              <w:pStyle w:val="aa"/>
              <w:tabs>
                <w:tab w:val="left" w:pos="284"/>
                <w:tab w:val="left" w:pos="540"/>
                <w:tab w:val="left" w:pos="748"/>
              </w:tabs>
              <w:suppressAutoHyphens/>
              <w:spacing w:before="0" w:beforeAutospacing="0" w:after="0" w:afterAutospacing="0" w:line="300" w:lineRule="auto"/>
              <w:jc w:val="both"/>
              <w:rPr>
                <w:b/>
                <w:iCs/>
              </w:rPr>
            </w:pPr>
          </w:p>
        </w:tc>
      </w:tr>
      <w:tr w:rsidR="008B604E" w:rsidRPr="00DF6B9E" w:rsidTr="00F61EC6">
        <w:trPr>
          <w:trHeight w:val="549"/>
          <w:jc w:val="center"/>
        </w:trPr>
        <w:tc>
          <w:tcPr>
            <w:tcW w:w="562" w:type="dxa"/>
          </w:tcPr>
          <w:p w:rsidR="008B604E" w:rsidRPr="00DF6B9E" w:rsidRDefault="008B604E" w:rsidP="008B604E">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4.4</w:t>
            </w:r>
          </w:p>
        </w:tc>
        <w:tc>
          <w:tcPr>
            <w:tcW w:w="3686" w:type="dxa"/>
          </w:tcPr>
          <w:p w:rsidR="008B604E" w:rsidRPr="00DF6B9E" w:rsidRDefault="008B604E" w:rsidP="008B604E">
            <w:pPr>
              <w:pStyle w:val="11"/>
              <w:widowControl w:val="0"/>
              <w:spacing w:line="240" w:lineRule="auto"/>
              <w:ind w:left="-9" w:right="-71"/>
              <w:contextualSpacing/>
              <w:rPr>
                <w:rFonts w:ascii="Times New Roman" w:hAnsi="Times New Roman" w:cs="Times New Roman"/>
                <w:color w:val="auto"/>
                <w:lang w:val="uk-UA"/>
              </w:rPr>
            </w:pPr>
            <w:r w:rsidRPr="00DF6B9E">
              <w:rPr>
                <w:rFonts w:ascii="Times New Roman" w:eastAsia="Times New Roman" w:hAnsi="Times New Roman" w:cs="Times New Roman"/>
                <w:color w:val="auto"/>
                <w:lang w:val="uk-UA"/>
              </w:rPr>
              <w:t>строк поставки товарів (надання послуг, виконання робіт)</w:t>
            </w:r>
          </w:p>
        </w:tc>
        <w:tc>
          <w:tcPr>
            <w:tcW w:w="5712" w:type="dxa"/>
          </w:tcPr>
          <w:p w:rsidR="008B604E" w:rsidRPr="00DF6B9E" w:rsidRDefault="005638C5" w:rsidP="004C73FA">
            <w:pPr>
              <w:pStyle w:val="11"/>
              <w:widowControl w:val="0"/>
              <w:spacing w:line="240" w:lineRule="auto"/>
              <w:ind w:right="113" w:hanging="2"/>
              <w:contextualSpacing/>
              <w:jc w:val="both"/>
              <w:rPr>
                <w:rFonts w:ascii="Times New Roman" w:eastAsia="Calibri" w:hAnsi="Times New Roman" w:cs="Times New Roman"/>
                <w:color w:val="auto"/>
                <w:lang w:val="uk-UA" w:eastAsia="en-US"/>
              </w:rPr>
            </w:pPr>
            <w:r w:rsidRPr="00173F34">
              <w:rPr>
                <w:rFonts w:ascii="Times New Roman" w:eastAsia="Calibri" w:hAnsi="Times New Roman" w:cs="Times New Roman"/>
                <w:color w:val="auto"/>
                <w:lang w:val="uk-UA" w:eastAsia="en-US"/>
              </w:rPr>
              <w:t>до 31</w:t>
            </w:r>
            <w:r w:rsidR="005E04FF" w:rsidRPr="00173F34">
              <w:rPr>
                <w:rFonts w:ascii="Times New Roman" w:eastAsia="Calibri" w:hAnsi="Times New Roman" w:cs="Times New Roman"/>
                <w:color w:val="auto"/>
                <w:lang w:val="uk-UA" w:eastAsia="en-US"/>
              </w:rPr>
              <w:t>.12.202</w:t>
            </w:r>
            <w:r w:rsidR="004C73FA">
              <w:rPr>
                <w:rFonts w:ascii="Times New Roman" w:eastAsia="Calibri" w:hAnsi="Times New Roman" w:cs="Times New Roman"/>
                <w:color w:val="auto"/>
                <w:lang w:val="uk-UA" w:eastAsia="en-US"/>
              </w:rPr>
              <w:t>4</w:t>
            </w:r>
            <w:r w:rsidR="008B604E" w:rsidRPr="00173F34">
              <w:rPr>
                <w:rFonts w:ascii="Times New Roman" w:eastAsia="Calibri" w:hAnsi="Times New Roman" w:cs="Times New Roman"/>
                <w:color w:val="auto"/>
                <w:lang w:val="uk-UA" w:eastAsia="en-US"/>
              </w:rPr>
              <w:t xml:space="preserve"> року</w:t>
            </w:r>
          </w:p>
        </w:tc>
      </w:tr>
      <w:tr w:rsidR="004C2BBB" w:rsidRPr="00DF6B9E" w:rsidTr="001F23D0">
        <w:trPr>
          <w:trHeight w:val="374"/>
          <w:jc w:val="center"/>
        </w:trPr>
        <w:tc>
          <w:tcPr>
            <w:tcW w:w="562" w:type="dxa"/>
          </w:tcPr>
          <w:p w:rsidR="004C2BBB" w:rsidRPr="00DF6B9E" w:rsidRDefault="00E54B5C" w:rsidP="008B5F97">
            <w:pPr>
              <w:widowControl w:val="0"/>
              <w:contextualSpacing/>
              <w:jc w:val="center"/>
              <w:rPr>
                <w:rFonts w:ascii="Times New Roman" w:eastAsia="Times New Roman" w:hAnsi="Times New Roman" w:cs="Times New Roman"/>
                <w:color w:val="000000"/>
              </w:rPr>
            </w:pPr>
            <w:r w:rsidRPr="00DF6B9E">
              <w:rPr>
                <w:rFonts w:ascii="Times New Roman" w:eastAsia="Times New Roman" w:hAnsi="Times New Roman" w:cs="Times New Roman"/>
                <w:color w:val="000000"/>
              </w:rPr>
              <w:t>4.5</w:t>
            </w:r>
          </w:p>
        </w:tc>
        <w:tc>
          <w:tcPr>
            <w:tcW w:w="3686" w:type="dxa"/>
            <w:vAlign w:val="center"/>
          </w:tcPr>
          <w:p w:rsidR="004C2BBB" w:rsidRPr="00DF6B9E" w:rsidRDefault="004C2BBB" w:rsidP="001F23D0">
            <w:pPr>
              <w:pStyle w:val="11"/>
              <w:widowControl w:val="0"/>
              <w:spacing w:line="240" w:lineRule="auto"/>
              <w:ind w:left="-9" w:right="113"/>
              <w:contextualSpacing/>
              <w:rPr>
                <w:rFonts w:ascii="Times New Roman" w:eastAsia="Times New Roman" w:hAnsi="Times New Roman" w:cs="Times New Roman"/>
                <w:color w:val="auto"/>
                <w:lang w:val="uk-UA"/>
              </w:rPr>
            </w:pPr>
            <w:r w:rsidRPr="00DF6B9E">
              <w:rPr>
                <w:rFonts w:ascii="Times New Roman" w:eastAsia="Times New Roman" w:hAnsi="Times New Roman" w:cs="Times New Roman"/>
                <w:color w:val="auto"/>
                <w:lang w:val="uk-UA"/>
              </w:rPr>
              <w:t>вид предмета закупівлі</w:t>
            </w:r>
          </w:p>
        </w:tc>
        <w:tc>
          <w:tcPr>
            <w:tcW w:w="5712" w:type="dxa"/>
            <w:vAlign w:val="center"/>
          </w:tcPr>
          <w:p w:rsidR="004C2BBB" w:rsidRPr="00DF6B9E" w:rsidRDefault="008B604E" w:rsidP="001F23D0">
            <w:pPr>
              <w:pStyle w:val="11"/>
              <w:widowControl w:val="0"/>
              <w:spacing w:line="240" w:lineRule="auto"/>
              <w:ind w:right="113"/>
              <w:contextualSpacing/>
              <w:rPr>
                <w:rFonts w:ascii="Times New Roman" w:eastAsia="Calibri" w:hAnsi="Times New Roman" w:cs="Times New Roman"/>
                <w:color w:val="auto"/>
                <w:lang w:val="uk-UA" w:eastAsia="en-US"/>
              </w:rPr>
            </w:pPr>
            <w:r w:rsidRPr="00DF6B9E">
              <w:rPr>
                <w:rFonts w:ascii="Times New Roman" w:eastAsia="Calibri" w:hAnsi="Times New Roman" w:cs="Times New Roman"/>
                <w:color w:val="auto"/>
                <w:lang w:val="uk-UA" w:eastAsia="en-US"/>
              </w:rPr>
              <w:t>Товар</w:t>
            </w:r>
          </w:p>
        </w:tc>
      </w:tr>
      <w:tr w:rsidR="004C2BBB" w:rsidRPr="00DF6B9E" w:rsidTr="0042422E">
        <w:trPr>
          <w:trHeight w:val="841"/>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5</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Недискримінація учасників</w:t>
            </w:r>
            <w:r w:rsidRPr="00DF6B9E">
              <w:rPr>
                <w:rFonts w:ascii="Times New Roman" w:eastAsia="Times New Roman" w:hAnsi="Times New Roman" w:cs="Times New Roman"/>
              </w:rPr>
              <w:t xml:space="preserve"> </w:t>
            </w:r>
          </w:p>
        </w:tc>
        <w:tc>
          <w:tcPr>
            <w:tcW w:w="5712" w:type="dxa"/>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2BBB" w:rsidRPr="00DF6B9E" w:rsidTr="001F23D0">
        <w:trPr>
          <w:trHeight w:val="893"/>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6</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Валюта, у якій повинна бути зазначена ціна тендерної пропозиції</w:t>
            </w:r>
            <w:r w:rsidRPr="00DF6B9E">
              <w:rPr>
                <w:rFonts w:ascii="Times New Roman" w:eastAsia="Times New Roman" w:hAnsi="Times New Roman" w:cs="Times New Roman"/>
              </w:rPr>
              <w:t xml:space="preserve"> </w:t>
            </w:r>
          </w:p>
        </w:tc>
        <w:tc>
          <w:tcPr>
            <w:tcW w:w="5712" w:type="dxa"/>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Валютою тендерної пропозиції є гривня.</w:t>
            </w:r>
            <w:r w:rsidRPr="00DF6B9E">
              <w:rPr>
                <w:rFonts w:ascii="Times New Roman" w:eastAsia="Times New Roman" w:hAnsi="Times New Roman" w:cs="Times New Roman"/>
              </w:rPr>
              <w:t xml:space="preserve"> </w:t>
            </w:r>
            <w:r w:rsidRPr="00DF6B9E">
              <w:rPr>
                <w:rFonts w:ascii="Times New Roman" w:eastAsia="Times New Roman" w:hAnsi="Times New Roman" w:cs="Times New Roman"/>
                <w:b/>
                <w:i/>
                <w:color w:val="000000"/>
              </w:rPr>
              <w:t>У разі якщо учасником процедури закупівлі є нерезидент</w:t>
            </w:r>
            <w:r w:rsidR="0042422E" w:rsidRPr="00DF6B9E">
              <w:rPr>
                <w:rFonts w:ascii="Times New Roman" w:eastAsia="Times New Roman" w:hAnsi="Times New Roman" w:cs="Times New Roman"/>
                <w:b/>
                <w:color w:val="000000"/>
              </w:rPr>
              <w:t>,</w:t>
            </w:r>
            <w:r w:rsidRPr="00DF6B9E">
              <w:rPr>
                <w:rFonts w:ascii="Times New Roman" w:eastAsia="Times New Roman" w:hAnsi="Times New Roman" w:cs="Times New Roman"/>
                <w:b/>
                <w:color w:val="000000"/>
              </w:rPr>
              <w:t xml:space="preserve"> </w:t>
            </w:r>
            <w:r w:rsidRPr="00DF6B9E">
              <w:rPr>
                <w:rFonts w:ascii="Times New Roman" w:eastAsia="Times New Roman" w:hAnsi="Times New Roman" w:cs="Times New Roman"/>
                <w:color w:val="000000"/>
              </w:rPr>
              <w:t xml:space="preserve">такий </w:t>
            </w:r>
            <w:r w:rsidRPr="00DF6B9E">
              <w:rPr>
                <w:rFonts w:ascii="Times New Roman" w:eastAsia="Times New Roman" w:hAnsi="Times New Roman" w:cs="Times New Roman"/>
              </w:rPr>
              <w:t>у</w:t>
            </w:r>
            <w:r w:rsidRPr="00DF6B9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7</w:t>
            </w:r>
          </w:p>
        </w:tc>
        <w:tc>
          <w:tcPr>
            <w:tcW w:w="3686" w:type="dxa"/>
          </w:tcPr>
          <w:p w:rsidR="004C2BBB" w:rsidRPr="00DF6B9E" w:rsidRDefault="001F23D0"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 xml:space="preserve">Мова (мови), якою </w:t>
            </w:r>
            <w:r w:rsidR="004C2BBB" w:rsidRPr="00DF6B9E">
              <w:rPr>
                <w:rFonts w:ascii="Times New Roman" w:eastAsia="Times New Roman" w:hAnsi="Times New Roman" w:cs="Times New Roman"/>
                <w:b/>
                <w:color w:val="000000"/>
              </w:rPr>
              <w:t>(якими) повинні бути  складені тендерні пропозиції</w:t>
            </w:r>
          </w:p>
        </w:tc>
        <w:tc>
          <w:tcPr>
            <w:tcW w:w="5712" w:type="dxa"/>
          </w:tcPr>
          <w:p w:rsidR="00EB7E13"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Мова тен</w:t>
            </w:r>
            <w:r w:rsidR="00EB7E13" w:rsidRPr="00DF6B9E">
              <w:rPr>
                <w:rFonts w:ascii="Times New Roman" w:eastAsia="Times New Roman" w:hAnsi="Times New Roman" w:cs="Times New Roman"/>
                <w:color w:val="000000"/>
              </w:rPr>
              <w:t>дерної пропозиції – українська.</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F6B9E">
              <w:rPr>
                <w:rFonts w:ascii="Times New Roman" w:eastAsia="Times New Roman" w:hAnsi="Times New Roman" w:cs="Times New Roman"/>
              </w:rPr>
              <w:t>іншою мовою</w:t>
            </w:r>
            <w:r w:rsidRPr="00DF6B9E">
              <w:rPr>
                <w:rFonts w:ascii="Times New Roman" w:eastAsia="Times New Roman" w:hAnsi="Times New Roman" w:cs="Times New Roman"/>
                <w:color w:val="000000"/>
              </w:rPr>
              <w:t>. Визначальним є текст, викладений українською мовою.</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F6B9E">
              <w:rPr>
                <w:rFonts w:ascii="Times New Roman" w:eastAsia="Times New Roman" w:hAnsi="Times New Roman" w:cs="Times New Roman"/>
              </w:rPr>
              <w:t>І</w:t>
            </w:r>
            <w:r w:rsidRPr="00DF6B9E">
              <w:rPr>
                <w:rFonts w:ascii="Times New Roman" w:eastAsia="Times New Roman" w:hAnsi="Times New Roman" w:cs="Times New Roman"/>
                <w:color w:val="000000"/>
              </w:rPr>
              <w:t>нтернет, адреси електронної пошти, торговельної марки (знак</w:t>
            </w:r>
            <w:r w:rsidRPr="00DF6B9E">
              <w:rPr>
                <w:rFonts w:ascii="Times New Roman" w:eastAsia="Times New Roman" w:hAnsi="Times New Roman" w:cs="Times New Roman"/>
              </w:rPr>
              <w:t>а</w:t>
            </w:r>
            <w:r w:rsidRPr="00DF6B9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DF6B9E">
              <w:rPr>
                <w:rFonts w:ascii="Times New Roman" w:eastAsia="Times New Roman" w:hAnsi="Times New Roman" w:cs="Times New Roman"/>
              </w:rPr>
              <w:t>в</w:t>
            </w:r>
            <w:r w:rsidRPr="00DF6B9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F6B9E">
              <w:rPr>
                <w:rFonts w:ascii="Times New Roman" w:eastAsia="Times New Roman" w:hAnsi="Times New Roman" w:cs="Times New Roman"/>
              </w:rPr>
              <w:t>українською мовою</w:t>
            </w:r>
            <w:r w:rsidRPr="00DF6B9E">
              <w:rPr>
                <w:rFonts w:ascii="Times New Roman" w:eastAsia="Times New Roman" w:hAnsi="Times New Roman" w:cs="Times New Roman"/>
                <w:color w:val="000000"/>
              </w:rPr>
              <w:t xml:space="preserve">. </w:t>
            </w:r>
          </w:p>
          <w:p w:rsidR="004C2BBB" w:rsidRPr="00DF6B9E" w:rsidRDefault="004C2BBB" w:rsidP="008B5F97">
            <w:pPr>
              <w:widowControl w:val="0"/>
              <w:contextualSpacing/>
              <w:jc w:val="both"/>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Виключення:</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F6B9E">
              <w:rPr>
                <w:rFonts w:ascii="Times New Roman" w:eastAsia="Times New Roman" w:hAnsi="Times New Roman" w:cs="Times New Roman"/>
              </w:rPr>
              <w:t>у</w:t>
            </w:r>
            <w:r w:rsidRPr="00DF6B9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lastRenderedPageBreak/>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F6B9E">
              <w:rPr>
                <w:rFonts w:ascii="Times New Roman" w:eastAsia="Times New Roman" w:hAnsi="Times New Roman" w:cs="Times New Roman"/>
              </w:rPr>
              <w:t>вимогі</w:t>
            </w:r>
            <w:proofErr w:type="spellEnd"/>
            <w:r w:rsidRPr="00DF6B9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2BBB" w:rsidRPr="00DF6B9E" w:rsidTr="001438A1">
        <w:trPr>
          <w:trHeight w:val="366"/>
          <w:jc w:val="center"/>
        </w:trPr>
        <w:tc>
          <w:tcPr>
            <w:tcW w:w="9960" w:type="dxa"/>
            <w:gridSpan w:val="3"/>
            <w:vAlign w:val="center"/>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lastRenderedPageBreak/>
              <w:t>Розділ 2. Порядок унесення змін та надання роз’яснень до тендерної документації</w:t>
            </w:r>
          </w:p>
        </w:tc>
      </w:tr>
      <w:tr w:rsidR="004C2BBB" w:rsidRPr="00DF6B9E" w:rsidTr="0042422E">
        <w:trPr>
          <w:trHeight w:val="1975"/>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rPr>
              <w:t>1</w:t>
            </w:r>
          </w:p>
        </w:tc>
        <w:tc>
          <w:tcPr>
            <w:tcW w:w="3686" w:type="dxa"/>
          </w:tcPr>
          <w:p w:rsidR="004C2BBB" w:rsidRPr="00DF6B9E" w:rsidRDefault="004C2BBB" w:rsidP="008B5F97">
            <w:pPr>
              <w:widowControl w:val="0"/>
              <w:contextualSpacing/>
              <w:rPr>
                <w:rFonts w:ascii="Times New Roman" w:eastAsia="Times New Roman" w:hAnsi="Times New Roman" w:cs="Times New Roman"/>
                <w:b/>
              </w:rPr>
            </w:pPr>
            <w:r w:rsidRPr="00DF6B9E">
              <w:rPr>
                <w:rFonts w:ascii="Times New Roman" w:eastAsia="Times New Roman" w:hAnsi="Times New Roman" w:cs="Times New Roman"/>
                <w:b/>
              </w:rPr>
              <w:t>Процедура надання роз’яснень щодо тендерної документації</w:t>
            </w:r>
          </w:p>
        </w:tc>
        <w:tc>
          <w:tcPr>
            <w:tcW w:w="5712" w:type="dxa"/>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повинен </w:t>
            </w:r>
            <w:r w:rsidRPr="00DF6B9E">
              <w:rPr>
                <w:rFonts w:ascii="Times New Roman" w:eastAsia="Times New Roman" w:hAnsi="Times New Roman" w:cs="Times New Roman"/>
                <w:b/>
              </w:rPr>
              <w:t>протягом трьох днів</w:t>
            </w:r>
            <w:r w:rsidRPr="00DF6B9E">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F6B9E">
              <w:rPr>
                <w:rFonts w:ascii="Times New Roman" w:eastAsia="Times New Roman" w:hAnsi="Times New Roman" w:cs="Times New Roman"/>
                <w:b/>
              </w:rPr>
              <w:t>не менш як на чотири дні.</w:t>
            </w:r>
          </w:p>
        </w:tc>
      </w:tr>
      <w:tr w:rsidR="004C2BBB" w:rsidRPr="00DF6B9E" w:rsidTr="001438A1">
        <w:trPr>
          <w:trHeight w:val="274"/>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Внесення змін до тендерної документації</w:t>
            </w:r>
          </w:p>
        </w:tc>
        <w:tc>
          <w:tcPr>
            <w:tcW w:w="5712" w:type="dxa"/>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DF6B9E">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DF6B9E">
              <w:rPr>
                <w:rFonts w:ascii="Times New Roman" w:eastAsia="Times New Roman" w:hAnsi="Times New Roman" w:cs="Times New Roman"/>
              </w:rPr>
              <w:t xml:space="preserve"> </w:t>
            </w:r>
            <w:r w:rsidRPr="00DF6B9E">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DF6B9E">
              <w:rPr>
                <w:rFonts w:ascii="Times New Roman" w:eastAsia="Times New Roman" w:hAnsi="Times New Roman" w:cs="Times New Roman"/>
              </w:rPr>
              <w:t xml:space="preserve">, що вносяться. Зміни до тендерної документації у </w:t>
            </w:r>
            <w:proofErr w:type="spellStart"/>
            <w:r w:rsidRPr="00DF6B9E">
              <w:rPr>
                <w:rFonts w:ascii="Times New Roman" w:eastAsia="Times New Roman" w:hAnsi="Times New Roman" w:cs="Times New Roman"/>
              </w:rPr>
              <w:t>машинозчитувальному</w:t>
            </w:r>
            <w:proofErr w:type="spellEnd"/>
            <w:r w:rsidRPr="00DF6B9E">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4C2BBB" w:rsidRPr="00DF6B9E">
        <w:trPr>
          <w:trHeight w:val="480"/>
          <w:jc w:val="center"/>
        </w:trPr>
        <w:tc>
          <w:tcPr>
            <w:tcW w:w="9960" w:type="dxa"/>
            <w:gridSpan w:val="3"/>
            <w:vAlign w:val="center"/>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Розділ 3. Інструкція з підготовки тендерної пропозиції</w:t>
            </w:r>
          </w:p>
        </w:tc>
      </w:tr>
      <w:tr w:rsidR="00034100"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rPr>
              <w:t>1</w:t>
            </w:r>
          </w:p>
        </w:tc>
        <w:tc>
          <w:tcPr>
            <w:tcW w:w="3686" w:type="dxa"/>
          </w:tcPr>
          <w:p w:rsidR="004C2BBB" w:rsidRPr="00DF6B9E" w:rsidRDefault="004C2BBB" w:rsidP="008B5F97">
            <w:pPr>
              <w:widowControl w:val="0"/>
              <w:contextualSpacing/>
              <w:rPr>
                <w:rFonts w:ascii="Times New Roman" w:eastAsia="Times New Roman" w:hAnsi="Times New Roman" w:cs="Times New Roman"/>
                <w:b/>
              </w:rPr>
            </w:pPr>
            <w:r w:rsidRPr="00DF6B9E">
              <w:rPr>
                <w:rFonts w:ascii="Times New Roman" w:eastAsia="Times New Roman" w:hAnsi="Times New Roman" w:cs="Times New Roman"/>
                <w:b/>
              </w:rPr>
              <w:t>Зміст і спосіб подання тендерної пропозиції</w:t>
            </w:r>
          </w:p>
          <w:p w:rsidR="00390D82" w:rsidRPr="00DF6B9E" w:rsidRDefault="00390D82" w:rsidP="008B5F97">
            <w:pPr>
              <w:widowControl w:val="0"/>
              <w:contextualSpacing/>
              <w:rPr>
                <w:rFonts w:ascii="Times New Roman" w:eastAsia="Times New Roman" w:hAnsi="Times New Roman" w:cs="Times New Roman"/>
                <w:b/>
              </w:rPr>
            </w:pPr>
          </w:p>
          <w:p w:rsidR="00390D82" w:rsidRPr="00DF6B9E" w:rsidRDefault="00390D82" w:rsidP="008B5F97">
            <w:pPr>
              <w:widowControl w:val="0"/>
              <w:contextualSpacing/>
              <w:rPr>
                <w:rFonts w:ascii="Times New Roman" w:eastAsia="Times New Roman" w:hAnsi="Times New Roman" w:cs="Times New Roman"/>
                <w:b/>
              </w:rPr>
            </w:pPr>
          </w:p>
          <w:p w:rsidR="00390D82" w:rsidRPr="00DF6B9E" w:rsidRDefault="00390D82"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xml:space="preserve">Вимога щодо проставляння на </w:t>
            </w:r>
            <w:r w:rsidRPr="00DF6B9E">
              <w:rPr>
                <w:rFonts w:ascii="Times New Roman" w:eastAsia="Times New Roman" w:hAnsi="Times New Roman" w:cs="Times New Roman"/>
                <w:i/>
              </w:rPr>
              <w:lastRenderedPageBreak/>
              <w:t>документах печатки не стосується учасників, які здійснюють діяльність без печатки згідно з чинним законодавством!</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i/>
              </w:rPr>
              <w:lastRenderedPageBreak/>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1.1. Тендерна пропозиція подається в електронному вигляді шляхом заповнення електронних форм з </w:t>
            </w:r>
            <w:r w:rsidRPr="00DF6B9E">
              <w:rPr>
                <w:rFonts w:ascii="Times New Roman" w:eastAsia="Times New Roman" w:hAnsi="Times New Roman" w:cs="Times New Roman"/>
              </w:rPr>
              <w:lastRenderedPageBreak/>
              <w:t xml:space="preserve">окремими полями, де зазначається інформація про ціну, інформація про відповідність учасника кваліфікаційним критеріям, наявність/відсутність підстав, установлених у </w:t>
            </w:r>
            <w:r w:rsidR="004C73FA">
              <w:rPr>
                <w:rFonts w:ascii="Times New Roman" w:eastAsia="Times New Roman" w:hAnsi="Times New Roman" w:cs="Times New Roman"/>
              </w:rPr>
              <w:t>пункті 47 Особливостей</w:t>
            </w:r>
            <w:r w:rsidRPr="00DF6B9E">
              <w:rPr>
                <w:rFonts w:ascii="Times New Roman" w:eastAsia="Times New Roman" w:hAnsi="Times New Roman" w:cs="Times New Roman"/>
              </w:rPr>
              <w:t xml:space="preserve"> і в цій тендерній документації, та завантаження файлів документів у форматі </w:t>
            </w:r>
            <w:proofErr w:type="spellStart"/>
            <w:r w:rsidRPr="00DF6B9E">
              <w:rPr>
                <w:rFonts w:ascii="Times New Roman" w:eastAsia="Times New Roman" w:hAnsi="Times New Roman" w:cs="Times New Roman"/>
              </w:rPr>
              <w:t>Portable</w:t>
            </w:r>
            <w:proofErr w:type="spellEnd"/>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Document</w:t>
            </w:r>
            <w:proofErr w:type="spellEnd"/>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Format</w:t>
            </w:r>
            <w:proofErr w:type="spellEnd"/>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pdf</w:t>
            </w:r>
            <w:proofErr w:type="spellEnd"/>
            <w:r w:rsidRPr="00DF6B9E">
              <w:rPr>
                <w:rFonts w:ascii="Times New Roman" w:eastAsia="Times New Roman" w:hAnsi="Times New Roman" w:cs="Times New Roman"/>
              </w:rPr>
              <w:t>»), а саме:</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b/>
              </w:rPr>
              <w:t>1.1.1) Документи, що підтверджують повноваження посадової особи або представника учасника щодо підпису документів тендерної пропозиції</w:t>
            </w:r>
            <w:r w:rsidRPr="00DF6B9E">
              <w:rPr>
                <w:rFonts w:ascii="Times New Roman" w:eastAsia="Times New Roman" w:hAnsi="Times New Roman" w:cs="Times New Roman"/>
              </w:rPr>
              <w:t xml:space="preserve">, а саме: </w:t>
            </w:r>
          </w:p>
          <w:p w:rsidR="00EB7E13" w:rsidRPr="00DF6B9E" w:rsidRDefault="00EB7E13" w:rsidP="008B5F97">
            <w:pPr>
              <w:widowControl w:val="0"/>
              <w:numPr>
                <w:ilvl w:val="0"/>
                <w:numId w:val="11"/>
              </w:numPr>
              <w:contextualSpacing/>
              <w:jc w:val="both"/>
              <w:rPr>
                <w:rFonts w:ascii="Times New Roman" w:eastAsia="Times New Roman" w:hAnsi="Times New Roman" w:cs="Times New Roman"/>
              </w:rPr>
            </w:pPr>
            <w:r w:rsidRPr="00DF6B9E">
              <w:rPr>
                <w:rFonts w:ascii="Times New Roman" w:eastAsia="Times New Roman" w:hAnsi="Times New Roman" w:cs="Times New Roman"/>
                <w:u w:val="single"/>
              </w:rPr>
              <w:t>Для юридичної особи</w:t>
            </w:r>
            <w:r w:rsidRPr="00DF6B9E">
              <w:rPr>
                <w:rFonts w:ascii="Times New Roman" w:eastAsia="Times New Roman" w:hAnsi="Times New Roman" w:cs="Times New Roman"/>
              </w:rPr>
              <w:t xml:space="preserve">: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rsidR="00EB7E13" w:rsidRPr="00DF6B9E" w:rsidRDefault="00EB7E13" w:rsidP="008B5F97">
            <w:pPr>
              <w:widowControl w:val="0"/>
              <w:numPr>
                <w:ilvl w:val="0"/>
                <w:numId w:val="11"/>
              </w:numPr>
              <w:contextualSpacing/>
              <w:jc w:val="both"/>
              <w:rPr>
                <w:rFonts w:ascii="Times New Roman" w:eastAsia="Times New Roman" w:hAnsi="Times New Roman" w:cs="Times New Roman"/>
              </w:rPr>
            </w:pPr>
            <w:r w:rsidRPr="00DF6B9E">
              <w:rPr>
                <w:rFonts w:ascii="Times New Roman" w:eastAsia="Times New Roman" w:hAnsi="Times New Roman" w:cs="Times New Roman"/>
                <w:u w:val="single"/>
              </w:rPr>
              <w:t>Для фізичної особи – підприємця</w:t>
            </w:r>
            <w:r w:rsidRPr="00DF6B9E">
              <w:rPr>
                <w:rFonts w:ascii="Times New Roman" w:eastAsia="Times New Roman" w:hAnsi="Times New Roman" w:cs="Times New Roman"/>
              </w:rPr>
              <w:t>:</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скан-копія</w:t>
            </w:r>
            <w:proofErr w:type="spellEnd"/>
            <w:r w:rsidRPr="00DF6B9E">
              <w:rPr>
                <w:rFonts w:ascii="Times New Roman" w:eastAsia="Times New Roman" w:hAnsi="Times New Roman" w:cs="Times New Roman"/>
              </w:rPr>
              <w:t xml:space="preserve"> оригіналу (завірена копія) всіх сторінок паспорту, де є будь-які відмітки (у випадку, якщо такий паспорт оформлено у вигляді книжечки) або двостороння </w:t>
            </w:r>
            <w:proofErr w:type="spellStart"/>
            <w:r w:rsidRPr="00DF6B9E">
              <w:rPr>
                <w:rFonts w:ascii="Times New Roman" w:eastAsia="Times New Roman" w:hAnsi="Times New Roman" w:cs="Times New Roman"/>
              </w:rPr>
              <w:t>скан-копія</w:t>
            </w:r>
            <w:proofErr w:type="spellEnd"/>
            <w:r w:rsidRPr="00DF6B9E">
              <w:rPr>
                <w:rFonts w:ascii="Times New Roman" w:eastAsia="Times New Roman" w:hAnsi="Times New Roman" w:cs="Times New Roman"/>
              </w:rPr>
              <w:t xml:space="preserve"> оригіналу (завірена копія) ID-картки з додатком, що містить безконтактний електронний носій,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скан-копія</w:t>
            </w:r>
            <w:proofErr w:type="spellEnd"/>
            <w:r w:rsidRPr="00DF6B9E">
              <w:rPr>
                <w:rFonts w:ascii="Times New Roman" w:eastAsia="Times New Roman" w:hAnsi="Times New Roman" w:cs="Times New Roman"/>
              </w:rPr>
              <w:t xml:space="preserve"> оригіналу (завірена копія) довідки (або дублікату довідки) про присвоєння ідентифікаційного коду.</w:t>
            </w:r>
          </w:p>
          <w:p w:rsidR="00EB7E13" w:rsidRPr="00DF6B9E" w:rsidRDefault="00EB7E13" w:rsidP="008B5F97">
            <w:pPr>
              <w:widowControl w:val="0"/>
              <w:contextualSpacing/>
              <w:jc w:val="both"/>
              <w:rPr>
                <w:rFonts w:ascii="Times New Roman" w:eastAsia="Times New Roman" w:hAnsi="Times New Roman" w:cs="Times New Roman"/>
              </w:rPr>
            </w:pPr>
          </w:p>
          <w:p w:rsidR="005C2C5C" w:rsidRDefault="00EB7E13" w:rsidP="008B5F97">
            <w:pPr>
              <w:widowControl w:val="0"/>
              <w:contextualSpacing/>
              <w:jc w:val="both"/>
              <w:rPr>
                <w:rFonts w:ascii="Times New Roman" w:eastAsia="Times New Roman" w:hAnsi="Times New Roman" w:cs="Times New Roman"/>
                <w:lang w:val="ru-RU"/>
              </w:rPr>
            </w:pPr>
            <w:r w:rsidRPr="00DF6B9E">
              <w:rPr>
                <w:rFonts w:ascii="Times New Roman" w:eastAsia="Times New Roman" w:hAnsi="Times New Roman" w:cs="Times New Roman"/>
                <w:b/>
              </w:rPr>
              <w:t xml:space="preserve">1.1.2) Форма «ТЕНДЕРНА ПРОПОЗИЦІЯ» </w:t>
            </w:r>
            <w:r w:rsidRPr="00DF6B9E">
              <w:rPr>
                <w:rFonts w:ascii="Times New Roman" w:eastAsia="Times New Roman" w:hAnsi="Times New Roman" w:cs="Times New Roman"/>
              </w:rPr>
              <w:t>(Додат</w:t>
            </w:r>
            <w:r w:rsidR="00583681" w:rsidRPr="00DF6B9E">
              <w:rPr>
                <w:rFonts w:ascii="Times New Roman" w:eastAsia="Times New Roman" w:hAnsi="Times New Roman" w:cs="Times New Roman"/>
              </w:rPr>
              <w:t>ок</w:t>
            </w:r>
            <w:r w:rsidRPr="00DF6B9E">
              <w:rPr>
                <w:rFonts w:ascii="Times New Roman" w:eastAsia="Times New Roman" w:hAnsi="Times New Roman" w:cs="Times New Roman"/>
              </w:rPr>
              <w:t xml:space="preserve"> №2 до тендерної документації). </w:t>
            </w:r>
          </w:p>
          <w:p w:rsidR="00023177" w:rsidRPr="00023177" w:rsidRDefault="00023177" w:rsidP="008B5F97">
            <w:pPr>
              <w:widowControl w:val="0"/>
              <w:contextualSpacing/>
              <w:jc w:val="both"/>
              <w:rPr>
                <w:rFonts w:ascii="Times New Roman" w:eastAsia="Times New Roman" w:hAnsi="Times New Roman" w:cs="Times New Roman"/>
                <w:i/>
                <w:lang w:val="ru-RU"/>
              </w:rPr>
            </w:pPr>
          </w:p>
          <w:p w:rsidR="00583681" w:rsidRPr="00DF6B9E" w:rsidRDefault="00EB7E13" w:rsidP="00583681">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rPr>
              <w:t>3</w:t>
            </w:r>
            <w:r w:rsidRPr="00DF6B9E">
              <w:rPr>
                <w:rFonts w:ascii="Times New Roman" w:eastAsia="Times New Roman" w:hAnsi="Times New Roman" w:cs="Times New Roman"/>
                <w:b/>
              </w:rPr>
              <w:t xml:space="preserve">) </w:t>
            </w:r>
            <w:r w:rsidR="00583681" w:rsidRPr="00DF6B9E">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визначеним у статті 16 Закону – </w:t>
            </w:r>
            <w:r w:rsidR="00583681" w:rsidRPr="00DF6B9E">
              <w:rPr>
                <w:rFonts w:ascii="Times New Roman" w:eastAsia="Times New Roman" w:hAnsi="Times New Roman" w:cs="Times New Roman"/>
              </w:rPr>
              <w:t>Додаток № 3 до тендерної документації;</w:t>
            </w:r>
          </w:p>
          <w:p w:rsidR="00EB7E13" w:rsidRPr="00DF6B9E" w:rsidRDefault="00EB7E13" w:rsidP="008B5F97">
            <w:pPr>
              <w:widowControl w:val="0"/>
              <w:contextualSpacing/>
              <w:jc w:val="both"/>
              <w:rPr>
                <w:rFonts w:ascii="Times New Roman" w:eastAsia="Times New Roman" w:hAnsi="Times New Roman" w:cs="Times New Roman"/>
                <w:b/>
              </w:rPr>
            </w:pPr>
          </w:p>
          <w:p w:rsidR="00EB7E13" w:rsidRPr="00DF6B9E" w:rsidRDefault="00EB7E13"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4</w:t>
            </w:r>
            <w:r w:rsidRPr="00DF6B9E">
              <w:rPr>
                <w:rFonts w:ascii="Times New Roman" w:eastAsia="Times New Roman" w:hAnsi="Times New Roman" w:cs="Times New Roman"/>
                <w:b/>
              </w:rPr>
              <w:t>) Перелік документів</w:t>
            </w:r>
            <w:r w:rsidR="00583681" w:rsidRPr="00DF6B9E">
              <w:rPr>
                <w:rFonts w:ascii="Times New Roman" w:eastAsia="Times New Roman" w:hAnsi="Times New Roman" w:cs="Times New Roman"/>
                <w:b/>
              </w:rPr>
              <w:t xml:space="preserve"> та інформації для підтвердження відповідності Учасника / Переможця вимогам, визначеним у </w:t>
            </w:r>
            <w:r w:rsidR="004C73FA">
              <w:rPr>
                <w:rFonts w:ascii="Times New Roman" w:eastAsia="Times New Roman" w:hAnsi="Times New Roman" w:cs="Times New Roman"/>
                <w:b/>
              </w:rPr>
              <w:t>пункті 47 Особливостей</w:t>
            </w:r>
            <w:r w:rsidR="00583681" w:rsidRPr="00DF6B9E">
              <w:rPr>
                <w:rFonts w:ascii="Times New Roman" w:eastAsia="Times New Roman" w:hAnsi="Times New Roman" w:cs="Times New Roman"/>
                <w:b/>
              </w:rPr>
              <w:t xml:space="preserve"> – </w:t>
            </w:r>
            <w:r w:rsidRPr="00DF6B9E">
              <w:rPr>
                <w:rFonts w:ascii="Times New Roman" w:eastAsia="Times New Roman" w:hAnsi="Times New Roman" w:cs="Times New Roman"/>
              </w:rPr>
              <w:t>Додат</w:t>
            </w:r>
            <w:r w:rsidR="00583681" w:rsidRPr="00DF6B9E">
              <w:rPr>
                <w:rFonts w:ascii="Times New Roman" w:eastAsia="Times New Roman" w:hAnsi="Times New Roman" w:cs="Times New Roman"/>
              </w:rPr>
              <w:t>ок</w:t>
            </w:r>
            <w:r w:rsidRPr="00DF6B9E">
              <w:rPr>
                <w:rFonts w:ascii="Times New Roman" w:eastAsia="Times New Roman" w:hAnsi="Times New Roman" w:cs="Times New Roman"/>
              </w:rPr>
              <w:t xml:space="preserve"> № </w:t>
            </w:r>
            <w:r w:rsidR="00AD19EC" w:rsidRPr="00DF6B9E">
              <w:rPr>
                <w:rFonts w:ascii="Times New Roman" w:eastAsia="Times New Roman" w:hAnsi="Times New Roman" w:cs="Times New Roman"/>
              </w:rPr>
              <w:t>3</w:t>
            </w:r>
            <w:r w:rsidRPr="00DF6B9E">
              <w:rPr>
                <w:rFonts w:ascii="Times New Roman" w:eastAsia="Times New Roman" w:hAnsi="Times New Roman" w:cs="Times New Roman"/>
              </w:rPr>
              <w:t xml:space="preserve"> до тендерної документації;</w:t>
            </w:r>
          </w:p>
          <w:p w:rsidR="00EB7E13" w:rsidRPr="00DF6B9E" w:rsidRDefault="00EB7E13" w:rsidP="008B5F97">
            <w:pPr>
              <w:widowControl w:val="0"/>
              <w:contextualSpacing/>
              <w:jc w:val="both"/>
              <w:rPr>
                <w:rFonts w:ascii="Times New Roman" w:eastAsia="Times New Roman" w:hAnsi="Times New Roman" w:cs="Times New Roman"/>
                <w:b/>
              </w:rPr>
            </w:pPr>
          </w:p>
          <w:p w:rsidR="00A35BB6" w:rsidRPr="00DF6B9E" w:rsidRDefault="00EB7E13" w:rsidP="00A35BB6">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5</w:t>
            </w:r>
            <w:r w:rsidRPr="00DF6B9E">
              <w:rPr>
                <w:rFonts w:ascii="Times New Roman" w:eastAsia="Times New Roman" w:hAnsi="Times New Roman" w:cs="Times New Roman"/>
                <w:b/>
              </w:rPr>
              <w:t>) Інфор</w:t>
            </w:r>
            <w:r w:rsidR="00A35BB6" w:rsidRPr="00DF6B9E">
              <w:rPr>
                <w:rFonts w:ascii="Times New Roman" w:eastAsia="Times New Roman" w:hAnsi="Times New Roman" w:cs="Times New Roman"/>
                <w:b/>
              </w:rPr>
              <w:t xml:space="preserve">мація про необхідні технічні, </w:t>
            </w:r>
            <w:r w:rsidRPr="00DF6B9E">
              <w:rPr>
                <w:rFonts w:ascii="Times New Roman" w:eastAsia="Times New Roman" w:hAnsi="Times New Roman" w:cs="Times New Roman"/>
                <w:b/>
              </w:rPr>
              <w:t>якісні</w:t>
            </w:r>
            <w:r w:rsidR="00A35BB6" w:rsidRPr="00DF6B9E">
              <w:rPr>
                <w:rFonts w:ascii="Times New Roman" w:eastAsia="Times New Roman" w:hAnsi="Times New Roman" w:cs="Times New Roman"/>
                <w:b/>
              </w:rPr>
              <w:t xml:space="preserve"> та кількісні</w:t>
            </w:r>
            <w:r w:rsidRPr="00DF6B9E">
              <w:rPr>
                <w:rFonts w:ascii="Times New Roman" w:eastAsia="Times New Roman" w:hAnsi="Times New Roman" w:cs="Times New Roman"/>
                <w:b/>
              </w:rPr>
              <w:t xml:space="preserve"> характеристики предмета закупівлі –</w:t>
            </w:r>
            <w:r w:rsidR="00583681" w:rsidRPr="00DF6B9E">
              <w:rPr>
                <w:rFonts w:ascii="Times New Roman" w:eastAsia="Times New Roman" w:hAnsi="Times New Roman" w:cs="Times New Roman"/>
                <w:b/>
              </w:rPr>
              <w:t xml:space="preserve"> </w:t>
            </w:r>
            <w:r w:rsidRPr="00DF6B9E">
              <w:rPr>
                <w:rFonts w:ascii="Times New Roman" w:eastAsia="Times New Roman" w:hAnsi="Times New Roman" w:cs="Times New Roman"/>
              </w:rPr>
              <w:t>Додат</w:t>
            </w:r>
            <w:r w:rsidR="00583681" w:rsidRPr="00DF6B9E">
              <w:rPr>
                <w:rFonts w:ascii="Times New Roman" w:eastAsia="Times New Roman" w:hAnsi="Times New Roman" w:cs="Times New Roman"/>
              </w:rPr>
              <w:t>ок</w:t>
            </w:r>
            <w:r w:rsidRPr="00DF6B9E">
              <w:rPr>
                <w:rFonts w:ascii="Times New Roman" w:eastAsia="Times New Roman" w:hAnsi="Times New Roman" w:cs="Times New Roman"/>
              </w:rPr>
              <w:t xml:space="preserve"> №</w:t>
            </w:r>
            <w:r w:rsidR="008E7B59" w:rsidRPr="00DF6B9E">
              <w:rPr>
                <w:rFonts w:ascii="Times New Roman" w:eastAsia="Times New Roman" w:hAnsi="Times New Roman" w:cs="Times New Roman"/>
                <w:lang w:val="ru-RU"/>
              </w:rPr>
              <w:t>1</w:t>
            </w:r>
            <w:r w:rsidRPr="00DF6B9E">
              <w:rPr>
                <w:rFonts w:ascii="Times New Roman" w:eastAsia="Times New Roman" w:hAnsi="Times New Roman" w:cs="Times New Roman"/>
              </w:rPr>
              <w:t xml:space="preserve"> до тендерної документації</w:t>
            </w:r>
            <w:r w:rsidR="00A35BB6" w:rsidRPr="00DF6B9E">
              <w:rPr>
                <w:rFonts w:ascii="Times New Roman" w:eastAsia="Times New Roman" w:hAnsi="Times New Roman" w:cs="Times New Roman"/>
                <w:b/>
              </w:rPr>
              <w:t>;</w:t>
            </w:r>
          </w:p>
          <w:p w:rsidR="00EB7E13" w:rsidRPr="00DF6B9E" w:rsidRDefault="00EB7E13" w:rsidP="008B5F97">
            <w:pPr>
              <w:widowControl w:val="0"/>
              <w:contextualSpacing/>
              <w:jc w:val="both"/>
              <w:rPr>
                <w:rFonts w:ascii="Times New Roman" w:eastAsia="Times New Roman" w:hAnsi="Times New Roman" w:cs="Times New Roman"/>
              </w:rPr>
            </w:pPr>
          </w:p>
          <w:p w:rsidR="005C4A7B" w:rsidRPr="00DF6B9E" w:rsidRDefault="00EB7E13" w:rsidP="005C4A7B">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6</w:t>
            </w:r>
            <w:r w:rsidRPr="00DF6B9E">
              <w:rPr>
                <w:rFonts w:ascii="Times New Roman" w:eastAsia="Times New Roman" w:hAnsi="Times New Roman" w:cs="Times New Roman"/>
                <w:b/>
              </w:rPr>
              <w:t>)</w:t>
            </w:r>
            <w:r w:rsidRPr="00DF6B9E">
              <w:rPr>
                <w:rFonts w:ascii="Times New Roman" w:eastAsia="Times New Roman" w:hAnsi="Times New Roman" w:cs="Times New Roman"/>
              </w:rPr>
              <w:t xml:space="preserve"> </w:t>
            </w:r>
            <w:r w:rsidR="005D467B" w:rsidRPr="00DF6B9E">
              <w:rPr>
                <w:rFonts w:ascii="Times New Roman" w:eastAsia="Times New Roman" w:hAnsi="Times New Roman" w:cs="Times New Roman"/>
                <w:b/>
              </w:rPr>
              <w:t>Лист згоду з</w:t>
            </w:r>
            <w:r w:rsidR="005D467B" w:rsidRPr="00DF6B9E">
              <w:rPr>
                <w:rFonts w:ascii="Times New Roman" w:eastAsia="Times New Roman" w:hAnsi="Times New Roman" w:cs="Times New Roman"/>
              </w:rPr>
              <w:t xml:space="preserve"> </w:t>
            </w:r>
            <w:r w:rsidRPr="00DF6B9E">
              <w:rPr>
                <w:rFonts w:ascii="Times New Roman" w:eastAsia="Times New Roman" w:hAnsi="Times New Roman" w:cs="Times New Roman"/>
                <w:b/>
                <w:bCs/>
              </w:rPr>
              <w:t>проект</w:t>
            </w:r>
            <w:r w:rsidR="005D467B" w:rsidRPr="00DF6B9E">
              <w:rPr>
                <w:rFonts w:ascii="Times New Roman" w:eastAsia="Times New Roman" w:hAnsi="Times New Roman" w:cs="Times New Roman"/>
                <w:b/>
                <w:bCs/>
              </w:rPr>
              <w:t>ом</w:t>
            </w:r>
            <w:r w:rsidRPr="00DF6B9E">
              <w:rPr>
                <w:rFonts w:ascii="Times New Roman" w:eastAsia="Times New Roman" w:hAnsi="Times New Roman" w:cs="Times New Roman"/>
                <w:b/>
                <w:bCs/>
              </w:rPr>
              <w:t xml:space="preserve"> договору</w:t>
            </w:r>
            <w:r w:rsidR="00AD19EC" w:rsidRPr="00DF6B9E">
              <w:rPr>
                <w:rFonts w:ascii="Times New Roman" w:eastAsia="Times New Roman" w:hAnsi="Times New Roman" w:cs="Times New Roman"/>
              </w:rPr>
              <w:t xml:space="preserve"> </w:t>
            </w:r>
            <w:r w:rsidR="00583681" w:rsidRPr="00DF6B9E">
              <w:rPr>
                <w:rFonts w:ascii="Times New Roman" w:eastAsia="Times New Roman" w:hAnsi="Times New Roman" w:cs="Times New Roman"/>
              </w:rPr>
              <w:t>(</w:t>
            </w:r>
            <w:r w:rsidR="00580A1E">
              <w:rPr>
                <w:rFonts w:ascii="Times New Roman" w:eastAsia="Times New Roman" w:hAnsi="Times New Roman" w:cs="Times New Roman"/>
              </w:rPr>
              <w:t xml:space="preserve">який наведено у </w:t>
            </w:r>
            <w:r w:rsidR="00583681" w:rsidRPr="00DF6B9E">
              <w:rPr>
                <w:rFonts w:ascii="Times New Roman" w:eastAsia="Times New Roman" w:hAnsi="Times New Roman" w:cs="Times New Roman"/>
              </w:rPr>
              <w:t>Додатк</w:t>
            </w:r>
            <w:r w:rsidR="00580A1E">
              <w:rPr>
                <w:rFonts w:ascii="Times New Roman" w:eastAsia="Times New Roman" w:hAnsi="Times New Roman" w:cs="Times New Roman"/>
              </w:rPr>
              <w:t>у</w:t>
            </w:r>
            <w:r w:rsidR="00AD19EC" w:rsidRPr="00DF6B9E">
              <w:rPr>
                <w:rFonts w:ascii="Times New Roman" w:eastAsia="Times New Roman" w:hAnsi="Times New Roman" w:cs="Times New Roman"/>
              </w:rPr>
              <w:t xml:space="preserve"> № </w:t>
            </w:r>
            <w:r w:rsidR="00580A1E">
              <w:rPr>
                <w:rFonts w:ascii="Times New Roman" w:eastAsia="Times New Roman" w:hAnsi="Times New Roman" w:cs="Times New Roman"/>
                <w:lang w:val="ru-RU"/>
              </w:rPr>
              <w:t>4</w:t>
            </w:r>
            <w:r w:rsidRPr="00DF6B9E">
              <w:rPr>
                <w:rFonts w:ascii="Times New Roman" w:eastAsia="Times New Roman" w:hAnsi="Times New Roman" w:cs="Times New Roman"/>
              </w:rPr>
              <w:t xml:space="preserve"> до тендерної документації</w:t>
            </w:r>
            <w:r w:rsidR="00583681" w:rsidRPr="00DF6B9E">
              <w:rPr>
                <w:rFonts w:ascii="Times New Roman" w:eastAsia="Times New Roman" w:hAnsi="Times New Roman" w:cs="Times New Roman"/>
              </w:rPr>
              <w:t>)</w:t>
            </w:r>
            <w:r w:rsidR="005C4A7B" w:rsidRPr="00DF6B9E">
              <w:rPr>
                <w:rFonts w:ascii="Times New Roman" w:eastAsia="Times New Roman" w:hAnsi="Times New Roman" w:cs="Times New Roman"/>
                <w:b/>
              </w:rPr>
              <w:t>;</w:t>
            </w:r>
          </w:p>
          <w:p w:rsidR="00EB7E13" w:rsidRPr="00DF6B9E" w:rsidRDefault="00EB7E13" w:rsidP="008B5F97">
            <w:pPr>
              <w:widowControl w:val="0"/>
              <w:contextualSpacing/>
              <w:jc w:val="both"/>
              <w:rPr>
                <w:rFonts w:ascii="Times New Roman" w:eastAsia="Times New Roman" w:hAnsi="Times New Roman" w:cs="Times New Roman"/>
              </w:rPr>
            </w:pPr>
          </w:p>
          <w:p w:rsidR="00EB7E13" w:rsidRPr="00DF6B9E" w:rsidRDefault="00EB7E13"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7</w:t>
            </w:r>
            <w:r w:rsidRPr="00DF6B9E">
              <w:rPr>
                <w:rFonts w:ascii="Times New Roman" w:eastAsia="Times New Roman" w:hAnsi="Times New Roman" w:cs="Times New Roman"/>
                <w:b/>
              </w:rPr>
              <w:t xml:space="preserve">) </w:t>
            </w:r>
            <w:proofErr w:type="spellStart"/>
            <w:r w:rsidRPr="00DF6B9E">
              <w:rPr>
                <w:rFonts w:ascii="Times New Roman" w:eastAsia="Times New Roman" w:hAnsi="Times New Roman" w:cs="Times New Roman"/>
                <w:b/>
              </w:rPr>
              <w:t>Скан-копія</w:t>
            </w:r>
            <w:proofErr w:type="spellEnd"/>
            <w:r w:rsidRPr="00DF6B9E">
              <w:rPr>
                <w:rFonts w:ascii="Times New Roman" w:eastAsia="Times New Roman" w:hAnsi="Times New Roman" w:cs="Times New Roman"/>
                <w:b/>
              </w:rPr>
              <w:t xml:space="preserve"> оригіналу (завірена копія) Статуту зі змінами (у разі їх наявності) або іншого установчого документу;</w:t>
            </w:r>
          </w:p>
          <w:p w:rsidR="00EB7E13" w:rsidRPr="00DF6B9E" w:rsidRDefault="00EB7E13" w:rsidP="008B5F97">
            <w:pPr>
              <w:widowControl w:val="0"/>
              <w:contextualSpacing/>
              <w:jc w:val="both"/>
              <w:rPr>
                <w:rFonts w:ascii="Times New Roman" w:eastAsia="Times New Roman" w:hAnsi="Times New Roman" w:cs="Times New Roman"/>
                <w:b/>
              </w:rPr>
            </w:pP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b/>
              </w:rPr>
              <w:lastRenderedPageBreak/>
              <w:t>1.1.</w:t>
            </w:r>
            <w:r w:rsidR="006A5167" w:rsidRPr="00DF6B9E">
              <w:rPr>
                <w:rFonts w:ascii="Times New Roman" w:eastAsia="Times New Roman" w:hAnsi="Times New Roman" w:cs="Times New Roman"/>
                <w:b/>
                <w:lang w:val="ru-RU"/>
              </w:rPr>
              <w:t>8</w:t>
            </w:r>
            <w:r w:rsidRPr="00DF6B9E">
              <w:rPr>
                <w:rFonts w:ascii="Times New Roman" w:eastAsia="Times New Roman" w:hAnsi="Times New Roman" w:cs="Times New Roman"/>
                <w:b/>
              </w:rPr>
              <w:t xml:space="preserve">) Документи, що підтверджують надання учасником забезпечення тендерної пропозиції – </w:t>
            </w:r>
            <w:r w:rsidRPr="00DF6B9E">
              <w:rPr>
                <w:rFonts w:ascii="Times New Roman" w:eastAsia="Times New Roman" w:hAnsi="Times New Roman" w:cs="Times New Roman"/>
              </w:rPr>
              <w:t>згідно п.2 Розділу 3 Тендерної документації;</w:t>
            </w:r>
          </w:p>
          <w:p w:rsidR="00EB7E13" w:rsidRPr="00DF6B9E" w:rsidRDefault="00EB7E13" w:rsidP="008B5F97">
            <w:pPr>
              <w:widowControl w:val="0"/>
              <w:contextualSpacing/>
              <w:jc w:val="both"/>
              <w:rPr>
                <w:rFonts w:ascii="Times New Roman" w:eastAsia="Times New Roman" w:hAnsi="Times New Roman" w:cs="Times New Roman"/>
                <w:b/>
              </w:rPr>
            </w:pPr>
          </w:p>
          <w:p w:rsidR="00EB7E13" w:rsidRPr="00DF6B9E" w:rsidRDefault="00EB7E13"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9</w:t>
            </w:r>
            <w:r w:rsidRPr="00DF6B9E">
              <w:rPr>
                <w:rFonts w:ascii="Times New Roman" w:eastAsia="Times New Roman" w:hAnsi="Times New Roman" w:cs="Times New Roman"/>
                <w:b/>
              </w:rPr>
              <w:t>) Іншу інформацію та документи відповідно до тендерної документації.</w:t>
            </w:r>
          </w:p>
          <w:p w:rsidR="00EB7E13" w:rsidRPr="00DF6B9E" w:rsidRDefault="00EB7E13" w:rsidP="008B5F97">
            <w:pPr>
              <w:widowControl w:val="0"/>
              <w:contextualSpacing/>
              <w:jc w:val="both"/>
              <w:rPr>
                <w:rFonts w:ascii="Times New Roman" w:eastAsia="Times New Roman" w:hAnsi="Times New Roman" w:cs="Times New Roman"/>
              </w:rPr>
            </w:pP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i/>
              </w:rPr>
              <w:t xml:space="preserve">Переможець процедури закупівлі у строк, що не перевищує </w:t>
            </w:r>
            <w:r w:rsidRPr="00DF6B9E">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DF6B9E">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Додатку </w:t>
            </w:r>
            <w:r w:rsidR="00583681" w:rsidRPr="00DF6B9E">
              <w:rPr>
                <w:rFonts w:ascii="Times New Roman" w:eastAsia="Times New Roman" w:hAnsi="Times New Roman" w:cs="Times New Roman"/>
                <w:i/>
              </w:rPr>
              <w:t>3</w:t>
            </w:r>
            <w:r w:rsidRPr="00DF6B9E">
              <w:rPr>
                <w:rFonts w:ascii="Times New Roman" w:eastAsia="Times New Roman" w:hAnsi="Times New Roman" w:cs="Times New Roman"/>
                <w:i/>
              </w:rPr>
              <w:t xml:space="preserve"> (для переможця).</w:t>
            </w:r>
          </w:p>
          <w:p w:rsidR="004C2BBB" w:rsidRPr="00DF6B9E" w:rsidRDefault="004C2BBB" w:rsidP="008B5F97">
            <w:pPr>
              <w:widowControl w:val="0"/>
              <w:contextualSpacing/>
              <w:jc w:val="both"/>
              <w:rPr>
                <w:rFonts w:ascii="Times New Roman" w:eastAsia="Times New Roman" w:hAnsi="Times New Roman" w:cs="Times New Roman"/>
                <w:b/>
                <w:i/>
              </w:rPr>
            </w:pPr>
            <w:r w:rsidRPr="00DF6B9E">
              <w:rPr>
                <w:rFonts w:ascii="Times New Roman" w:eastAsia="Times New Roman" w:hAnsi="Times New Roman" w:cs="Times New Roman"/>
                <w:b/>
                <w:i/>
              </w:rPr>
              <w:t>Опис та приклади формальних несуттєвих помилок.</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C2BBB" w:rsidRPr="00DF6B9E" w:rsidRDefault="004C2BBB" w:rsidP="008B5F97">
            <w:pPr>
              <w:widowControl w:val="0"/>
              <w:contextualSpacing/>
              <w:jc w:val="both"/>
              <w:rPr>
                <w:rFonts w:ascii="Times New Roman" w:eastAsia="Times New Roman" w:hAnsi="Times New Roman" w:cs="Times New Roman"/>
                <w:i/>
                <w:u w:val="single"/>
              </w:rPr>
            </w:pPr>
            <w:r w:rsidRPr="00DF6B9E">
              <w:rPr>
                <w:rFonts w:ascii="Times New Roman" w:eastAsia="Times New Roman" w:hAnsi="Times New Roman" w:cs="Times New Roman"/>
                <w:i/>
                <w:u w:val="single"/>
              </w:rPr>
              <w:t>Опис формальних помилок:</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w:t>
            </w:r>
            <w:r w:rsidRPr="00DF6B9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уживання великої літери;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уживання розділових знаків та відмінювання слів у реченні;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використання слова або мовного звороту, запозичених з іншої мови;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застосування правил переносу частини слова з рядка в рядок;</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написання слів разом та/або окремо, та/або через дефіс;</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2.</w:t>
            </w:r>
            <w:r w:rsidRPr="00DF6B9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lastRenderedPageBreak/>
              <w:t>3.</w:t>
            </w:r>
            <w:r w:rsidRPr="00DF6B9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4.</w:t>
            </w:r>
            <w:r w:rsidRPr="00DF6B9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5.</w:t>
            </w:r>
            <w:r w:rsidRPr="00DF6B9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6.</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7.</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8.</w:t>
            </w:r>
            <w:r w:rsidRPr="00DF6B9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9.</w:t>
            </w:r>
            <w:r w:rsidRPr="00DF6B9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10.</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11.</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12.</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2BBB" w:rsidRPr="00DF6B9E" w:rsidRDefault="004C2BBB" w:rsidP="008B5F97">
            <w:pPr>
              <w:widowControl w:val="0"/>
              <w:contextualSpacing/>
              <w:rPr>
                <w:rFonts w:ascii="Times New Roman" w:eastAsia="Times New Roman" w:hAnsi="Times New Roman" w:cs="Times New Roman"/>
                <w:i/>
                <w:u w:val="single"/>
              </w:rPr>
            </w:pPr>
            <w:r w:rsidRPr="00DF6B9E">
              <w:rPr>
                <w:rFonts w:ascii="Times New Roman" w:eastAsia="Times New Roman" w:hAnsi="Times New Roman" w:cs="Times New Roman"/>
                <w:i/>
                <w:u w:val="single"/>
              </w:rPr>
              <w:t>Приклади формальних помилок:</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w:t>
            </w:r>
            <w:proofErr w:type="spellStart"/>
            <w:r w:rsidRPr="00DF6B9E">
              <w:rPr>
                <w:rFonts w:ascii="Times New Roman" w:eastAsia="Times New Roman" w:hAnsi="Times New Roman" w:cs="Times New Roman"/>
                <w:i/>
              </w:rPr>
              <w:t>м.київ</w:t>
            </w:r>
            <w:proofErr w:type="spellEnd"/>
            <w:r w:rsidRPr="00DF6B9E">
              <w:rPr>
                <w:rFonts w:ascii="Times New Roman" w:eastAsia="Times New Roman" w:hAnsi="Times New Roman" w:cs="Times New Roman"/>
                <w:i/>
              </w:rPr>
              <w:t>» замість «</w:t>
            </w:r>
            <w:proofErr w:type="spellStart"/>
            <w:r w:rsidRPr="00DF6B9E">
              <w:rPr>
                <w:rFonts w:ascii="Times New Roman" w:eastAsia="Times New Roman" w:hAnsi="Times New Roman" w:cs="Times New Roman"/>
                <w:i/>
              </w:rPr>
              <w:t>м.Київ</w:t>
            </w:r>
            <w:proofErr w:type="spellEnd"/>
            <w:r w:rsidRPr="00DF6B9E">
              <w:rPr>
                <w:rFonts w:ascii="Times New Roman" w:eastAsia="Times New Roman" w:hAnsi="Times New Roman" w:cs="Times New Roman"/>
                <w:i/>
              </w:rPr>
              <w:t>»;</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«поряд -</w:t>
            </w:r>
            <w:proofErr w:type="spellStart"/>
            <w:r w:rsidRPr="00DF6B9E">
              <w:rPr>
                <w:rFonts w:ascii="Times New Roman" w:eastAsia="Times New Roman" w:hAnsi="Times New Roman" w:cs="Times New Roman"/>
                <w:i/>
              </w:rPr>
              <w:t>ок</w:t>
            </w:r>
            <w:proofErr w:type="spellEnd"/>
            <w:r w:rsidRPr="00DF6B9E">
              <w:rPr>
                <w:rFonts w:ascii="Times New Roman" w:eastAsia="Times New Roman" w:hAnsi="Times New Roman" w:cs="Times New Roman"/>
                <w:i/>
              </w:rPr>
              <w:t>» замість «</w:t>
            </w:r>
            <w:proofErr w:type="spellStart"/>
            <w:r w:rsidRPr="00DF6B9E">
              <w:rPr>
                <w:rFonts w:ascii="Times New Roman" w:eastAsia="Times New Roman" w:hAnsi="Times New Roman" w:cs="Times New Roman"/>
                <w:i/>
              </w:rPr>
              <w:t>поря</w:t>
            </w:r>
            <w:proofErr w:type="spellEnd"/>
            <w:r w:rsidRPr="00DF6B9E">
              <w:rPr>
                <w:rFonts w:ascii="Times New Roman" w:eastAsia="Times New Roman" w:hAnsi="Times New Roman" w:cs="Times New Roman"/>
                <w:i/>
              </w:rPr>
              <w:t xml:space="preserve"> – док»;</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w:t>
            </w:r>
            <w:proofErr w:type="spellStart"/>
            <w:r w:rsidRPr="00DF6B9E">
              <w:rPr>
                <w:rFonts w:ascii="Times New Roman" w:eastAsia="Times New Roman" w:hAnsi="Times New Roman" w:cs="Times New Roman"/>
                <w:i/>
              </w:rPr>
              <w:t>ненадається</w:t>
            </w:r>
            <w:proofErr w:type="spellEnd"/>
            <w:r w:rsidRPr="00DF6B9E">
              <w:rPr>
                <w:rFonts w:ascii="Times New Roman" w:eastAsia="Times New Roman" w:hAnsi="Times New Roman" w:cs="Times New Roman"/>
                <w:i/>
              </w:rPr>
              <w:t>» замість «не надається»»;</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«______________№_____________» замість «14.08.2020 №320/13/14-01»</w:t>
            </w:r>
          </w:p>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i/>
              </w:rPr>
              <w:t>- учасник розмістив (завантажив) документ у форматі «JPG» замість  документа у форматі «</w:t>
            </w:r>
            <w:proofErr w:type="spellStart"/>
            <w:r w:rsidRPr="00DF6B9E">
              <w:rPr>
                <w:rFonts w:ascii="Times New Roman" w:eastAsia="Times New Roman" w:hAnsi="Times New Roman" w:cs="Times New Roman"/>
                <w:i/>
              </w:rPr>
              <w:t>pdf</w:t>
            </w:r>
            <w:proofErr w:type="spellEnd"/>
            <w:r w:rsidRPr="00DF6B9E">
              <w:rPr>
                <w:rFonts w:ascii="Times New Roman" w:eastAsia="Times New Roman" w:hAnsi="Times New Roman" w:cs="Times New Roman"/>
                <w:i/>
              </w:rPr>
              <w:t>»</w:t>
            </w:r>
            <w:r w:rsidRPr="00DF6B9E">
              <w:rPr>
                <w:rFonts w:ascii="Times New Roman" w:eastAsia="Times New Roman" w:hAnsi="Times New Roman" w:cs="Times New Roman"/>
              </w:rPr>
              <w:t xml:space="preserve"> </w:t>
            </w:r>
            <w:r w:rsidRPr="00DF6B9E">
              <w:rPr>
                <w:rFonts w:ascii="Times New Roman" w:eastAsia="Times New Roman" w:hAnsi="Times New Roman" w:cs="Times New Roman"/>
                <w:i/>
              </w:rPr>
              <w:t>(</w:t>
            </w:r>
            <w:proofErr w:type="spellStart"/>
            <w:r w:rsidRPr="00DF6B9E">
              <w:rPr>
                <w:rFonts w:ascii="Times New Roman" w:eastAsia="Times New Roman" w:hAnsi="Times New Roman" w:cs="Times New Roman"/>
                <w:i/>
              </w:rPr>
              <w:t>PortableDocumentFormat</w:t>
            </w:r>
            <w:proofErr w:type="spellEnd"/>
            <w:r w:rsidRPr="00DF6B9E">
              <w:rPr>
                <w:rFonts w:ascii="Times New Roman" w:eastAsia="Times New Roman" w:hAnsi="Times New Roman" w:cs="Times New Roman"/>
                <w:i/>
              </w:rPr>
              <w:t>)».</w:t>
            </w:r>
          </w:p>
          <w:p w:rsidR="00AC53F6" w:rsidRPr="00DF6B9E" w:rsidRDefault="00AC53F6" w:rsidP="008B5F97">
            <w:pPr>
              <w:widowControl w:val="0"/>
              <w:contextualSpacing/>
              <w:jc w:val="both"/>
              <w:rPr>
                <w:rFonts w:ascii="Times New Roman" w:eastAsia="Times New Roman" w:hAnsi="Times New Roman" w:cs="Times New Roman"/>
              </w:rPr>
            </w:pPr>
          </w:p>
          <w:p w:rsidR="004C2BBB" w:rsidRPr="00DF6B9E" w:rsidRDefault="004C2BBB" w:rsidP="008B5F97">
            <w:pPr>
              <w:widowControl w:val="0"/>
              <w:ind w:left="40" w:hanging="20"/>
              <w:contextualSpacing/>
              <w:jc w:val="both"/>
              <w:rPr>
                <w:rFonts w:ascii="Times New Roman" w:eastAsia="Times New Roman" w:hAnsi="Times New Roman" w:cs="Times New Roman"/>
              </w:rPr>
            </w:pPr>
            <w:r w:rsidRPr="00DF6B9E">
              <w:rPr>
                <w:rFonts w:ascii="Times New Roman" w:eastAsia="Times New Roman" w:hAnsi="Times New Roman" w:cs="Times New Roman"/>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2BBB" w:rsidRPr="00DF6B9E" w:rsidRDefault="004C2BBB" w:rsidP="008B5F97">
            <w:pPr>
              <w:widowControl w:val="0"/>
              <w:contextualSpacing/>
              <w:jc w:val="both"/>
              <w:rPr>
                <w:rFonts w:ascii="Times New Roman" w:eastAsia="Times New Roman" w:hAnsi="Times New Roman" w:cs="Times New Roman"/>
                <w:b/>
              </w:rPr>
            </w:pPr>
            <w:bookmarkStart w:id="0" w:name="_heading=h.3znysh7" w:colFirst="0" w:colLast="0"/>
            <w:bookmarkEnd w:id="0"/>
            <w:r w:rsidRPr="00DF6B9E">
              <w:rPr>
                <w:rFonts w:ascii="Times New Roman" w:eastAsia="Times New Roman" w:hAnsi="Times New Roman" w:cs="Times New Roman"/>
                <w:b/>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EB7E13" w:rsidRPr="00DF6B9E">
              <w:rPr>
                <w:rFonts w:ascii="Times New Roman" w:eastAsia="Times New Roman" w:hAnsi="Times New Roman" w:cs="Times New Roman"/>
                <w:b/>
              </w:rPr>
              <w:t>хуванням вимог законів України «</w:t>
            </w:r>
            <w:r w:rsidRPr="00DF6B9E">
              <w:rPr>
                <w:rFonts w:ascii="Times New Roman" w:eastAsia="Times New Roman" w:hAnsi="Times New Roman" w:cs="Times New Roman"/>
                <w:b/>
              </w:rPr>
              <w:t>Про електронні документи та електронний документообі</w:t>
            </w:r>
            <w:r w:rsidR="00EB7E13" w:rsidRPr="00DF6B9E">
              <w:rPr>
                <w:rFonts w:ascii="Times New Roman" w:eastAsia="Times New Roman" w:hAnsi="Times New Roman" w:cs="Times New Roman"/>
                <w:b/>
              </w:rPr>
              <w:t>г» та «</w:t>
            </w:r>
            <w:r w:rsidRPr="00DF6B9E">
              <w:rPr>
                <w:rFonts w:ascii="Times New Roman" w:eastAsia="Times New Roman" w:hAnsi="Times New Roman" w:cs="Times New Roman"/>
                <w:b/>
              </w:rPr>
              <w:t>Про електронні довірчі послуги</w:t>
            </w:r>
            <w:r w:rsidR="00EB7E13" w:rsidRPr="00DF6B9E">
              <w:rPr>
                <w:rFonts w:ascii="Times New Roman" w:eastAsia="Times New Roman" w:hAnsi="Times New Roman" w:cs="Times New Roman"/>
                <w:b/>
              </w:rPr>
              <w:t>»</w:t>
            </w:r>
            <w:r w:rsidRPr="00DF6B9E">
              <w:rPr>
                <w:rFonts w:ascii="Times New Roman" w:eastAsia="Times New Roman" w:hAnsi="Times New Roman" w:cs="Times New Roman"/>
                <w:b/>
              </w:rPr>
              <w:t xml:space="preserve">. Учасники процедури закупівлі подають тендерні пропозиції у формі електронного документа чи </w:t>
            </w:r>
            <w:proofErr w:type="spellStart"/>
            <w:r w:rsidRPr="00DF6B9E">
              <w:rPr>
                <w:rFonts w:ascii="Times New Roman" w:eastAsia="Times New Roman" w:hAnsi="Times New Roman" w:cs="Times New Roman"/>
                <w:b/>
              </w:rPr>
              <w:t>скан-копій</w:t>
            </w:r>
            <w:proofErr w:type="spellEnd"/>
            <w:r w:rsidRPr="00DF6B9E">
              <w:rPr>
                <w:rFonts w:ascii="Times New Roman" w:eastAsia="Times New Roman" w:hAnsi="Times New Roman" w:cs="Times New Roman"/>
                <w:b/>
              </w:rPr>
              <w:t xml:space="preserve"> через електронну систему закупівель. Тендерна пропозиція учасника має відповідати ряду вимог: </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1) документи мають бути чіткими та розбірливими для читання;</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2) тендерна пропозиція учасника повинна бути підписана  кваліфіков</w:t>
            </w:r>
            <w:r w:rsidR="00E94CA2">
              <w:rPr>
                <w:rFonts w:ascii="Times New Roman" w:eastAsia="Times New Roman" w:hAnsi="Times New Roman" w:cs="Times New Roman"/>
                <w:b/>
              </w:rPr>
              <w:t>аним електронним підписом (КЕП)</w:t>
            </w:r>
            <w:r w:rsidRPr="00DF6B9E">
              <w:rPr>
                <w:rFonts w:ascii="Times New Roman" w:eastAsia="Times New Roman" w:hAnsi="Times New Roman" w:cs="Times New Roman"/>
                <w:b/>
              </w:rPr>
              <w:t>;</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w:t>
            </w:r>
            <w:r w:rsidR="00E94CA2">
              <w:rPr>
                <w:rFonts w:ascii="Times New Roman" w:eastAsia="Times New Roman" w:hAnsi="Times New Roman" w:cs="Times New Roman"/>
                <w:b/>
                <w:lang w:val="ru-RU"/>
              </w:rPr>
              <w:t xml:space="preserve"> </w:t>
            </w:r>
            <w:r w:rsidRPr="00DF6B9E">
              <w:rPr>
                <w:rFonts w:ascii="Times New Roman" w:eastAsia="Times New Roman" w:hAnsi="Times New Roman" w:cs="Times New Roman"/>
                <w:b/>
              </w:rPr>
              <w:t>на тендерну пропозицію в цілому та на кожен електронний документ окремо.</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Винятки:</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1) якщо електронні документи тендерної пропозиції видано іншою організа</w:t>
            </w:r>
            <w:r w:rsidR="00E94CA2">
              <w:rPr>
                <w:rFonts w:ascii="Times New Roman" w:eastAsia="Times New Roman" w:hAnsi="Times New Roman" w:cs="Times New Roman"/>
                <w:b/>
              </w:rPr>
              <w:t>цією і на них уже накладено КЕП</w:t>
            </w:r>
            <w:r w:rsidRPr="00DF6B9E">
              <w:rPr>
                <w:rFonts w:ascii="Times New Roman" w:eastAsia="Times New Roman" w:hAnsi="Times New Roman" w:cs="Times New Roman"/>
                <w:b/>
              </w:rPr>
              <w:t xml:space="preserve"> цієї організації, учаснику не потрібно накладати на нього свій КЕП.</w:t>
            </w:r>
          </w:p>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BBB" w:rsidRPr="00DF6B9E" w:rsidRDefault="004C2BBB" w:rsidP="008B5F97">
            <w:pPr>
              <w:widowControl w:val="0"/>
              <w:ind w:left="2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Замовник перевіряє </w:t>
            </w:r>
            <w:r w:rsidR="00AC53F6" w:rsidRPr="00DF6B9E">
              <w:rPr>
                <w:rFonts w:ascii="Times New Roman" w:eastAsia="Times New Roman" w:hAnsi="Times New Roman" w:cs="Times New Roman"/>
                <w:b/>
              </w:rPr>
              <w:t>КЕП</w:t>
            </w:r>
            <w:r w:rsidRPr="00DF6B9E">
              <w:rPr>
                <w:rFonts w:ascii="Times New Roman" w:eastAsia="Times New Roman" w:hAnsi="Times New Roman" w:cs="Times New Roman"/>
                <w:b/>
              </w:rPr>
              <w:t xml:space="preserve"> учасника на сайті центрального </w:t>
            </w:r>
            <w:proofErr w:type="spellStart"/>
            <w:r w:rsidRPr="00DF6B9E">
              <w:rPr>
                <w:rFonts w:ascii="Times New Roman" w:eastAsia="Times New Roman" w:hAnsi="Times New Roman" w:cs="Times New Roman"/>
                <w:b/>
              </w:rPr>
              <w:t>засвідчувального</w:t>
            </w:r>
            <w:proofErr w:type="spellEnd"/>
            <w:r w:rsidRPr="00DF6B9E">
              <w:rPr>
                <w:rFonts w:ascii="Times New Roman" w:eastAsia="Times New Roman" w:hAnsi="Times New Roman" w:cs="Times New Roman"/>
                <w:b/>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w:t>
            </w:r>
            <w:r w:rsidRPr="00DF6B9E">
              <w:rPr>
                <w:rFonts w:ascii="Times New Roman" w:eastAsia="Times New Roman" w:hAnsi="Times New Roman" w:cs="Times New Roman"/>
                <w:b/>
              </w:rPr>
              <w:lastRenderedPageBreak/>
              <w:t>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C2BBB" w:rsidRPr="00DF6B9E" w:rsidRDefault="004C2BBB" w:rsidP="008B5F97">
            <w:pPr>
              <w:widowControl w:val="0"/>
              <w:contextualSpacing/>
              <w:jc w:val="both"/>
              <w:rPr>
                <w:rFonts w:ascii="Times New Roman" w:eastAsia="Times New Roman" w:hAnsi="Times New Roman" w:cs="Times New Roman"/>
              </w:rPr>
            </w:pPr>
            <w:bookmarkStart w:id="1" w:name="_heading=h.2et92p0" w:colFirst="0" w:colLast="0"/>
            <w:bookmarkEnd w:id="1"/>
            <w:r w:rsidRPr="00DF6B9E">
              <w:rPr>
                <w:rFonts w:ascii="Times New Roman" w:eastAsia="Times New Roman" w:hAnsi="Times New Roman" w:cs="Times New Roman"/>
              </w:rPr>
              <w:t>Всі</w:t>
            </w:r>
            <w:r w:rsidR="00EB7E13" w:rsidRPr="00DF6B9E">
              <w:rPr>
                <w:rFonts w:ascii="Times New Roman" w:eastAsia="Times New Roman" w:hAnsi="Times New Roman" w:cs="Times New Roman"/>
              </w:rPr>
              <w:t xml:space="preserve"> документи тендерної пропозиції</w:t>
            </w:r>
            <w:r w:rsidRPr="00DF6B9E">
              <w:rPr>
                <w:rFonts w:ascii="Times New Roman" w:eastAsia="Times New Roman" w:hAnsi="Times New Roman" w:cs="Times New Roman"/>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C2BBB" w:rsidRPr="00DF6B9E" w:rsidRDefault="004C2BBB" w:rsidP="008B5F97">
            <w:pPr>
              <w:widowControl w:val="0"/>
              <w:contextualSpacing/>
              <w:jc w:val="both"/>
              <w:rPr>
                <w:rFonts w:ascii="Times New Roman" w:eastAsia="Times New Roman" w:hAnsi="Times New Roman" w:cs="Times New Roman"/>
              </w:rPr>
            </w:pPr>
            <w:bookmarkStart w:id="2" w:name="_heading=h.hjqm8skarbdr" w:colFirst="0" w:colLast="0"/>
            <w:bookmarkEnd w:id="2"/>
            <w:r w:rsidRPr="00DF6B9E">
              <w:rPr>
                <w:rFonts w:ascii="Times New Roman" w:eastAsia="Times New Roman" w:hAnsi="Times New Roman" w:cs="Times New Roman"/>
                <w:i/>
              </w:rPr>
              <w:t xml:space="preserve">Тендерні пропозиції мають право подавати всі заінтересовані особи. </w:t>
            </w:r>
          </w:p>
          <w:p w:rsidR="004C2BBB" w:rsidRPr="00DF6B9E" w:rsidRDefault="004C2BBB" w:rsidP="008B5F97">
            <w:pPr>
              <w:widowControl w:val="0"/>
              <w:contextualSpacing/>
              <w:jc w:val="both"/>
              <w:rPr>
                <w:rFonts w:ascii="Times New Roman" w:eastAsia="Times New Roman" w:hAnsi="Times New Roman" w:cs="Times New Roman"/>
              </w:rPr>
            </w:pPr>
            <w:bookmarkStart w:id="3" w:name="_heading=h.ftj7vaqoric" w:colFirst="0" w:colLast="0"/>
            <w:bookmarkEnd w:id="3"/>
            <w:r w:rsidRPr="00DF6B9E">
              <w:rPr>
                <w:rFonts w:ascii="Times New Roman" w:eastAsia="Times New Roman" w:hAnsi="Times New Roman" w:cs="Times New Roman"/>
              </w:rPr>
              <w:t>Кожен учасник має право подати тільки одну тендерну пропозицію</w:t>
            </w:r>
            <w:r w:rsidRPr="00DF6B9E">
              <w:rPr>
                <w:rFonts w:ascii="Times New Roman" w:eastAsia="Times New Roman" w:hAnsi="Times New Roman" w:cs="Times New Roman"/>
                <w:b/>
              </w:rPr>
              <w:t xml:space="preserve"> </w:t>
            </w:r>
            <w:r w:rsidRPr="00DF6B9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DF6B9E">
              <w:rPr>
                <w:rFonts w:ascii="Times New Roman" w:eastAsia="Times New Roman" w:hAnsi="Times New Roman" w:cs="Times New Roman"/>
                <w:i/>
              </w:rPr>
              <w:t>(у разі здійснення закупівлі за лотами)</w:t>
            </w:r>
            <w:r w:rsidRPr="00DF6B9E">
              <w:rPr>
                <w:rFonts w:ascii="Times New Roman" w:eastAsia="Times New Roman" w:hAnsi="Times New Roman" w:cs="Times New Roman"/>
              </w:rPr>
              <w:t xml:space="preserve">.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i/>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00EB7E13" w:rsidRPr="00DF6B9E">
              <w:rPr>
                <w:rFonts w:ascii="Times New Roman" w:eastAsia="Times New Roman" w:hAnsi="Times New Roman" w:cs="Times New Roman"/>
                <w:i/>
              </w:rPr>
              <w:t xml:space="preserve">відповідає встановленим </w:t>
            </w:r>
            <w:hyperlink r:id="rId10" w:anchor="n1422">
              <w:r w:rsidRPr="00DF6B9E">
                <w:rPr>
                  <w:rFonts w:ascii="Times New Roman" w:eastAsia="Times New Roman" w:hAnsi="Times New Roman" w:cs="Times New Roman"/>
                  <w:i/>
                </w:rPr>
                <w:t>абзацом першим</w:t>
              </w:r>
            </w:hyperlink>
            <w:r w:rsidR="00EB7E13" w:rsidRPr="00DF6B9E">
              <w:rPr>
                <w:rFonts w:ascii="Times New Roman" w:eastAsia="Times New Roman" w:hAnsi="Times New Roman" w:cs="Times New Roman"/>
                <w:i/>
              </w:rPr>
              <w:t xml:space="preserve"> </w:t>
            </w:r>
            <w:r w:rsidRPr="00DF6B9E">
              <w:rPr>
                <w:rFonts w:ascii="Times New Roman" w:eastAsia="Times New Roman" w:hAnsi="Times New Roman" w:cs="Times New Roman"/>
                <w:i/>
              </w:rPr>
              <w:t>частини третьої статті 22 Закону України «Про публічні закупівлі» вимогам до учасника відповідно до законодавства.</w:t>
            </w:r>
          </w:p>
        </w:tc>
      </w:tr>
      <w:tr w:rsidR="004C2BBB" w:rsidRPr="00DF6B9E" w:rsidTr="00C8731A">
        <w:trPr>
          <w:trHeight w:val="316"/>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rsidR="004C2BBB" w:rsidRPr="00DF6B9E" w:rsidRDefault="004C2BBB" w:rsidP="00C8731A">
            <w:pPr>
              <w:widowControl w:val="0"/>
              <w:ind w:right="-136"/>
              <w:contextualSpacing/>
              <w:rPr>
                <w:rFonts w:ascii="Times New Roman" w:eastAsia="Times New Roman" w:hAnsi="Times New Roman" w:cs="Times New Roman"/>
              </w:rPr>
            </w:pPr>
            <w:bookmarkStart w:id="4" w:name="_heading=h.tyjcwt" w:colFirst="0" w:colLast="0"/>
            <w:bookmarkEnd w:id="4"/>
            <w:r w:rsidRPr="00DF6B9E">
              <w:rPr>
                <w:rFonts w:ascii="Times New Roman" w:eastAsia="Times New Roman" w:hAnsi="Times New Roman" w:cs="Times New Roman"/>
                <w:b/>
                <w:color w:val="000000"/>
              </w:rPr>
              <w:t>Забезпечення тендерної пропозиції</w:t>
            </w:r>
          </w:p>
        </w:tc>
        <w:tc>
          <w:tcPr>
            <w:tcW w:w="5712" w:type="dxa"/>
            <w:vAlign w:val="center"/>
          </w:tcPr>
          <w:p w:rsidR="004C2BBB" w:rsidRPr="00DF6B9E" w:rsidRDefault="00FD1528" w:rsidP="008B5F97">
            <w:pPr>
              <w:widowControl w:val="0"/>
              <w:ind w:right="120"/>
              <w:contextualSpacing/>
              <w:jc w:val="both"/>
              <w:rPr>
                <w:rFonts w:ascii="Times New Roman" w:eastAsia="Times New Roman" w:hAnsi="Times New Roman" w:cs="Times New Roman"/>
              </w:rPr>
            </w:pPr>
            <w:r w:rsidRPr="00DF6B9E">
              <w:rPr>
                <w:rFonts w:ascii="Times New Roman" w:eastAsia="Times New Roman" w:hAnsi="Times New Roman" w:cs="Times New Roman"/>
              </w:rPr>
              <w:t>Н</w:t>
            </w:r>
            <w:r w:rsidR="004C2BBB" w:rsidRPr="00DF6B9E">
              <w:rPr>
                <w:rFonts w:ascii="Times New Roman" w:eastAsia="Times New Roman" w:hAnsi="Times New Roman" w:cs="Times New Roman"/>
              </w:rPr>
              <w:t>е вимагається.</w:t>
            </w:r>
            <w:bookmarkStart w:id="5" w:name="_heading=h.3dy6vkm" w:colFirst="0" w:colLast="0"/>
            <w:bookmarkStart w:id="6" w:name="_heading=h.qh3irfvunfcq" w:colFirst="0" w:colLast="0"/>
            <w:bookmarkStart w:id="7" w:name="_heading=h.1t3h5sf" w:colFirst="0" w:colLast="0"/>
            <w:bookmarkEnd w:id="5"/>
            <w:bookmarkEnd w:id="6"/>
            <w:bookmarkEnd w:id="7"/>
          </w:p>
        </w:tc>
      </w:tr>
      <w:tr w:rsidR="004C2BBB" w:rsidRPr="00DF6B9E" w:rsidTr="0042422E">
        <w:trPr>
          <w:trHeight w:val="83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3</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712" w:type="dxa"/>
            <w:vAlign w:val="center"/>
          </w:tcPr>
          <w:p w:rsidR="004C2BBB" w:rsidRPr="00373C35" w:rsidRDefault="00722127" w:rsidP="008B5F97">
            <w:pPr>
              <w:widowControl w:val="0"/>
              <w:ind w:right="120"/>
              <w:contextualSpacing/>
              <w:jc w:val="both"/>
              <w:rPr>
                <w:rFonts w:ascii="Times New Roman" w:eastAsia="Times New Roman" w:hAnsi="Times New Roman" w:cs="Times New Roman"/>
              </w:rPr>
            </w:pPr>
            <w:r w:rsidRPr="00373C35">
              <w:rPr>
                <w:rFonts w:ascii="Times New Roman" w:eastAsia="Times New Roman" w:hAnsi="Times New Roman" w:cs="Times New Roman"/>
              </w:rPr>
              <w:t>Не передбачається.</w:t>
            </w:r>
          </w:p>
        </w:tc>
      </w:tr>
      <w:tr w:rsidR="004C2BBB" w:rsidRPr="00DF6B9E" w:rsidTr="0042422E">
        <w:trPr>
          <w:trHeight w:val="560"/>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Строк, протягом якого тендерні пропозиції є дійсними</w:t>
            </w:r>
          </w:p>
        </w:tc>
        <w:tc>
          <w:tcPr>
            <w:tcW w:w="5712" w:type="dxa"/>
            <w:vAlign w:val="center"/>
          </w:tcPr>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Тендерні пропозиції вважаються дійсними </w:t>
            </w:r>
            <w:r w:rsidRPr="00373C35">
              <w:rPr>
                <w:rFonts w:ascii="Times New Roman" w:eastAsia="Times New Roman" w:hAnsi="Times New Roman" w:cs="Times New Roman"/>
                <w:b/>
                <w:i/>
                <w:u w:val="single"/>
              </w:rPr>
              <w:t xml:space="preserve">протягом </w:t>
            </w:r>
            <w:r w:rsidR="00F84405" w:rsidRPr="00373C35">
              <w:rPr>
                <w:rFonts w:ascii="Times New Roman" w:eastAsia="Times New Roman" w:hAnsi="Times New Roman" w:cs="Times New Roman"/>
                <w:b/>
                <w:i/>
                <w:u w:val="single"/>
                <w:lang w:val="ru-RU"/>
              </w:rPr>
              <w:t>9</w:t>
            </w:r>
            <w:r w:rsidR="00722127" w:rsidRPr="00373C35">
              <w:rPr>
                <w:rFonts w:ascii="Times New Roman" w:eastAsia="Times New Roman" w:hAnsi="Times New Roman" w:cs="Times New Roman"/>
                <w:b/>
                <w:i/>
                <w:u w:val="single"/>
              </w:rPr>
              <w:t>0</w:t>
            </w:r>
            <w:r w:rsidRPr="00373C35">
              <w:rPr>
                <w:rFonts w:ascii="Times New Roman" w:eastAsia="Times New Roman" w:hAnsi="Times New Roman" w:cs="Times New Roman"/>
                <w:b/>
                <w:i/>
                <w:u w:val="single"/>
              </w:rPr>
              <w:t xml:space="preserve"> (</w:t>
            </w:r>
            <w:r w:rsidR="00686C43" w:rsidRPr="00373C35">
              <w:rPr>
                <w:rFonts w:ascii="Times New Roman" w:eastAsia="Times New Roman" w:hAnsi="Times New Roman" w:cs="Times New Roman"/>
                <w:b/>
                <w:i/>
                <w:u w:val="single"/>
              </w:rPr>
              <w:t>дев’яносто</w:t>
            </w:r>
            <w:r w:rsidRPr="00373C35">
              <w:rPr>
                <w:rFonts w:ascii="Times New Roman" w:eastAsia="Times New Roman" w:hAnsi="Times New Roman" w:cs="Times New Roman"/>
                <w:b/>
                <w:i/>
                <w:u w:val="single"/>
              </w:rPr>
              <w:t>) днів</w:t>
            </w:r>
            <w:r w:rsidRPr="00373C35">
              <w:rPr>
                <w:rFonts w:ascii="Times New Roman" w:eastAsia="Times New Roman" w:hAnsi="Times New Roman" w:cs="Times New Roman"/>
              </w:rPr>
              <w:t xml:space="preserve"> із дати кінцевого строку подання тендерних пропозицій. </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2BBB" w:rsidRPr="00373C35" w:rsidRDefault="004C2BBB" w:rsidP="008B5F97">
            <w:pPr>
              <w:widowControl w:val="0"/>
              <w:contextualSpacing/>
              <w:jc w:val="both"/>
              <w:rPr>
                <w:rFonts w:ascii="Times New Roman" w:eastAsia="Times New Roman" w:hAnsi="Times New Roman" w:cs="Times New Roman"/>
                <w:u w:val="single"/>
              </w:rPr>
            </w:pPr>
            <w:r w:rsidRPr="00373C35">
              <w:rPr>
                <w:rFonts w:ascii="Times New Roman" w:eastAsia="Times New Roman" w:hAnsi="Times New Roman" w:cs="Times New Roman"/>
              </w:rPr>
              <w:t xml:space="preserve">Учасник процедури закупівлі </w:t>
            </w:r>
            <w:r w:rsidRPr="00373C35">
              <w:rPr>
                <w:rFonts w:ascii="Times New Roman" w:eastAsia="Times New Roman" w:hAnsi="Times New Roman" w:cs="Times New Roman"/>
                <w:u w:val="single"/>
              </w:rPr>
              <w:t>має право:</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73C35">
              <w:rPr>
                <w:rFonts w:ascii="Times New Roman" w:eastAsia="Times New Roman" w:hAnsi="Times New Roman" w:cs="Times New Roman"/>
                <w:i/>
              </w:rPr>
              <w:t>(у разі якщо таке вимагалося)</w:t>
            </w:r>
            <w:r w:rsidRPr="00373C35">
              <w:rPr>
                <w:rFonts w:ascii="Times New Roman" w:eastAsia="Times New Roman" w:hAnsi="Times New Roman" w:cs="Times New Roman"/>
              </w:rPr>
              <w:t>.</w:t>
            </w:r>
          </w:p>
          <w:p w:rsidR="004C2BBB" w:rsidRPr="00373C35" w:rsidRDefault="004C2BBB" w:rsidP="008B5F97">
            <w:pPr>
              <w:widowControl w:val="0"/>
              <w:contextualSpacing/>
              <w:jc w:val="both"/>
              <w:rPr>
                <w:rFonts w:ascii="Times New Roman" w:eastAsia="Times New Roman" w:hAnsi="Times New Roman" w:cs="Times New Roman"/>
                <w:strike/>
              </w:rPr>
            </w:pPr>
            <w:r w:rsidRPr="00373C35">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4C60" w:rsidRPr="00DF6B9E" w:rsidTr="0042422E">
        <w:trPr>
          <w:trHeight w:val="560"/>
          <w:jc w:val="center"/>
        </w:trPr>
        <w:tc>
          <w:tcPr>
            <w:tcW w:w="562" w:type="dxa"/>
          </w:tcPr>
          <w:p w:rsidR="00B34C60" w:rsidRPr="00DF6B9E" w:rsidRDefault="00B34C60" w:rsidP="00B34C60">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5</w:t>
            </w:r>
          </w:p>
        </w:tc>
        <w:tc>
          <w:tcPr>
            <w:tcW w:w="3686" w:type="dxa"/>
          </w:tcPr>
          <w:p w:rsidR="00B34C60" w:rsidRPr="00DF6B9E" w:rsidRDefault="000C766A" w:rsidP="00B34C60">
            <w:pPr>
              <w:widowControl w:val="0"/>
              <w:contextualSpacing/>
              <w:rPr>
                <w:rFonts w:ascii="Times New Roman" w:eastAsia="Times New Roman" w:hAnsi="Times New Roman" w:cs="Times New Roman"/>
              </w:rPr>
            </w:pPr>
            <w:r w:rsidRPr="00121209">
              <w:rPr>
                <w:rFonts w:ascii="Times New Roman" w:eastAsia="Times New Roman" w:hAnsi="Times New Roman" w:cs="Times New Roman"/>
                <w:b/>
                <w:color w:val="000000"/>
                <w:sz w:val="24"/>
                <w:szCs w:val="24"/>
              </w:rPr>
              <w:t>Кваліфікаційні критерії до учасників та вимоги</w:t>
            </w:r>
            <w:r w:rsidRPr="00121209">
              <w:rPr>
                <w:rFonts w:ascii="Times New Roman" w:eastAsia="Times New Roman" w:hAnsi="Times New Roman" w:cs="Times New Roman"/>
                <w:b/>
                <w:sz w:val="24"/>
                <w:szCs w:val="24"/>
              </w:rPr>
              <w:t>, згідно  з пунктом 28  та пунктом 47</w:t>
            </w:r>
            <w:r w:rsidRPr="00121209">
              <w:rPr>
                <w:rFonts w:ascii="Times New Roman" w:eastAsia="Times New Roman" w:hAnsi="Times New Roman" w:cs="Times New Roman"/>
                <w:b/>
                <w:color w:val="00B050"/>
                <w:sz w:val="24"/>
                <w:szCs w:val="24"/>
              </w:rPr>
              <w:t xml:space="preserve"> </w:t>
            </w:r>
            <w:r w:rsidRPr="00121209">
              <w:rPr>
                <w:rFonts w:ascii="Times New Roman" w:eastAsia="Times New Roman" w:hAnsi="Times New Roman" w:cs="Times New Roman"/>
                <w:b/>
                <w:sz w:val="24"/>
                <w:szCs w:val="24"/>
              </w:rPr>
              <w:t>Особливостей</w:t>
            </w:r>
          </w:p>
        </w:tc>
        <w:tc>
          <w:tcPr>
            <w:tcW w:w="5712" w:type="dxa"/>
            <w:vAlign w:val="center"/>
          </w:tcPr>
          <w:p w:rsidR="000C766A" w:rsidRPr="00BF2024" w:rsidRDefault="000C766A" w:rsidP="000C766A">
            <w:pPr>
              <w:jc w:val="both"/>
              <w:rPr>
                <w:rFonts w:ascii="Times New Roman" w:hAnsi="Times New Roman" w:cs="Times New Roman"/>
                <w:sz w:val="24"/>
                <w:szCs w:val="24"/>
                <w:shd w:val="clear" w:color="auto" w:fill="FFFFFF"/>
              </w:rPr>
            </w:pPr>
            <w:r w:rsidRPr="00BF2024">
              <w:rPr>
                <w:rFonts w:ascii="Times New Roman" w:hAnsi="Times New Roman" w:cs="Times New Roman"/>
                <w:sz w:val="24"/>
                <w:szCs w:val="24"/>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b4f4f675bc" w:tgtFrame="_blank" w:history="1">
              <w:r w:rsidRPr="00BF2024">
                <w:rPr>
                  <w:rStyle w:val="a7"/>
                  <w:rFonts w:ascii="Times New Roman" w:hAnsi="Times New Roman" w:cs="Times New Roman"/>
                  <w:color w:val="auto"/>
                  <w:sz w:val="24"/>
                  <w:szCs w:val="24"/>
                </w:rPr>
                <w:t>статтею 16 Закону</w:t>
              </w:r>
            </w:hyperlink>
            <w:r w:rsidRPr="00BF2024">
              <w:rPr>
                <w:rFonts w:ascii="Times New Roman" w:hAnsi="Times New Roman" w:cs="Times New Roman"/>
                <w:sz w:val="24"/>
                <w:szCs w:val="24"/>
                <w:shd w:val="clear" w:color="auto" w:fill="FFFFFF"/>
              </w:rPr>
              <w:t xml:space="preserve">  </w:t>
            </w:r>
            <w:r w:rsidRPr="00BF2024">
              <w:rPr>
                <w:rFonts w:ascii="Times New Roman" w:hAnsi="Times New Roman" w:cs="Times New Roman"/>
                <w:sz w:val="24"/>
                <w:szCs w:val="24"/>
              </w:rPr>
              <w:t>відповідно до пункту 48 Особливостей.</w:t>
            </w:r>
            <w:r w:rsidRPr="00BF2024">
              <w:rPr>
                <w:rFonts w:ascii="Times New Roman" w:hAnsi="Times New Roman" w:cs="Times New Roman"/>
                <w:sz w:val="24"/>
                <w:szCs w:val="24"/>
                <w:shd w:val="clear" w:color="auto" w:fill="FFFFFF"/>
              </w:rPr>
              <w:t xml:space="preserve">  </w:t>
            </w:r>
          </w:p>
          <w:p w:rsidR="000C766A" w:rsidRPr="00121209" w:rsidRDefault="000C766A" w:rsidP="000C766A">
            <w:pPr>
              <w:pStyle w:val="rvps2"/>
              <w:shd w:val="clear" w:color="auto" w:fill="FFFFFF"/>
              <w:spacing w:before="0" w:beforeAutospacing="0" w:after="0" w:afterAutospacing="0"/>
              <w:jc w:val="both"/>
            </w:pPr>
            <w:r>
              <w:rPr>
                <w:shd w:val="clear" w:color="auto" w:fill="FFFFFF"/>
              </w:rPr>
              <w:t xml:space="preserve">      </w:t>
            </w:r>
            <w:r w:rsidRPr="00121209">
              <w:rPr>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121209">
              <w:t>.</w:t>
            </w:r>
          </w:p>
          <w:p w:rsidR="000C766A" w:rsidRPr="00121209" w:rsidRDefault="000C766A" w:rsidP="000C766A">
            <w:pPr>
              <w:pStyle w:val="rvps2"/>
              <w:shd w:val="clear" w:color="auto" w:fill="FFFFFF"/>
              <w:spacing w:before="0" w:after="0"/>
              <w:contextualSpacing/>
              <w:jc w:val="both"/>
            </w:pPr>
            <w:r w:rsidRPr="00121209">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w:t>
            </w:r>
            <w:proofErr w:type="spellStart"/>
            <w:r w:rsidRPr="00121209">
              <w:t>“Про</w:t>
            </w:r>
            <w:proofErr w:type="spellEnd"/>
            <w:r w:rsidRPr="00121209">
              <w:t xml:space="preserve"> </w:t>
            </w:r>
            <w:r w:rsidRPr="00121209">
              <w:lastRenderedPageBreak/>
              <w:t xml:space="preserve">доступ до публічної </w:t>
            </w:r>
            <w:proofErr w:type="spellStart"/>
            <w:r w:rsidRPr="00121209">
              <w:t>інформації”</w:t>
            </w:r>
            <w:proofErr w:type="spellEnd"/>
            <w:r w:rsidRPr="00121209">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C766A" w:rsidRPr="00121209" w:rsidRDefault="000C766A" w:rsidP="000C766A">
            <w:pPr>
              <w:pStyle w:val="rvps2"/>
              <w:shd w:val="clear" w:color="auto" w:fill="FFFFFF"/>
              <w:spacing w:before="0" w:after="0"/>
              <w:contextualSpacing/>
              <w:jc w:val="both"/>
            </w:pPr>
            <w:r w:rsidRPr="00121209">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C766A" w:rsidRPr="00121209" w:rsidRDefault="000C766A" w:rsidP="000C766A">
            <w:pPr>
              <w:pStyle w:val="rvps2"/>
              <w:shd w:val="clear" w:color="auto" w:fill="FFFFFF"/>
              <w:spacing w:before="0" w:after="0"/>
              <w:contextualSpacing/>
              <w:jc w:val="both"/>
            </w:pPr>
            <w:r w:rsidRPr="0012120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C766A" w:rsidRPr="00121209" w:rsidRDefault="000C766A" w:rsidP="000C766A">
            <w:pPr>
              <w:pStyle w:val="rvps2"/>
              <w:shd w:val="clear" w:color="auto" w:fill="FFFFFF"/>
              <w:spacing w:before="0" w:after="0"/>
              <w:contextualSpacing/>
              <w:jc w:val="both"/>
            </w:pPr>
            <w:r w:rsidRPr="0012120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C766A" w:rsidRPr="00121209" w:rsidRDefault="000C766A" w:rsidP="000C766A">
            <w:pPr>
              <w:pStyle w:val="rvps2"/>
              <w:shd w:val="clear" w:color="auto" w:fill="FFFFFF"/>
              <w:spacing w:before="0" w:after="0"/>
              <w:contextualSpacing/>
              <w:jc w:val="both"/>
            </w:pPr>
            <w:r w:rsidRPr="0012120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766A" w:rsidRPr="00121209" w:rsidRDefault="000C766A" w:rsidP="000C766A">
            <w:pPr>
              <w:pStyle w:val="rvps2"/>
              <w:shd w:val="clear" w:color="auto" w:fill="FFFFFF"/>
              <w:spacing w:before="0" w:after="0"/>
              <w:contextualSpacing/>
              <w:jc w:val="both"/>
            </w:pPr>
            <w:r w:rsidRPr="0012120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121209">
              <w:t>“Про</w:t>
            </w:r>
            <w:proofErr w:type="spellEnd"/>
            <w:r w:rsidRPr="00121209">
              <w:t xml:space="preserve"> захист економічної </w:t>
            </w:r>
            <w:proofErr w:type="spellStart"/>
            <w:r w:rsidRPr="00121209">
              <w:t>конкуренції”</w:t>
            </w:r>
            <w:proofErr w:type="spellEnd"/>
            <w:r w:rsidRPr="00121209">
              <w:t xml:space="preserve">, у вигляді вчинення </w:t>
            </w:r>
            <w:proofErr w:type="spellStart"/>
            <w:r w:rsidRPr="00121209">
              <w:t>антиконкурентних</w:t>
            </w:r>
            <w:proofErr w:type="spellEnd"/>
            <w:r w:rsidRPr="00121209">
              <w:t xml:space="preserve"> узгоджених дій, що стосуються спотворення результатів тендерів;</w:t>
            </w:r>
          </w:p>
          <w:p w:rsidR="000C766A" w:rsidRPr="00121209" w:rsidRDefault="000C766A" w:rsidP="000C766A">
            <w:pPr>
              <w:pStyle w:val="rvps2"/>
              <w:shd w:val="clear" w:color="auto" w:fill="FFFFFF"/>
              <w:spacing w:before="0" w:after="0"/>
              <w:contextualSpacing/>
              <w:jc w:val="both"/>
            </w:pPr>
            <w:r w:rsidRPr="0012120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766A" w:rsidRPr="00121209" w:rsidRDefault="000C766A" w:rsidP="000C766A">
            <w:pPr>
              <w:pStyle w:val="rvps2"/>
              <w:shd w:val="clear" w:color="auto" w:fill="FFFFFF"/>
              <w:spacing w:before="0" w:after="0"/>
              <w:contextualSpacing/>
              <w:jc w:val="both"/>
            </w:pPr>
            <w:r w:rsidRPr="0012120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766A" w:rsidRPr="00121209" w:rsidRDefault="000C766A" w:rsidP="000C766A">
            <w:pPr>
              <w:pStyle w:val="rvps2"/>
              <w:shd w:val="clear" w:color="auto" w:fill="FFFFFF"/>
              <w:spacing w:before="0" w:after="0"/>
              <w:contextualSpacing/>
              <w:jc w:val="both"/>
            </w:pPr>
            <w:r w:rsidRPr="0012120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C766A" w:rsidRPr="00121209" w:rsidRDefault="000C766A" w:rsidP="000C766A">
            <w:pPr>
              <w:pStyle w:val="rvps2"/>
              <w:shd w:val="clear" w:color="auto" w:fill="FFFFFF"/>
              <w:spacing w:before="0" w:after="0"/>
              <w:contextualSpacing/>
              <w:jc w:val="both"/>
            </w:pPr>
            <w:r w:rsidRPr="00121209">
              <w:t>8) учасник процедури закупівлі визнаний в установленому законом порядку банкрутом та стосовно нього відкрита ліквідаційна процедура;</w:t>
            </w:r>
          </w:p>
          <w:p w:rsidR="000C766A" w:rsidRPr="00121209" w:rsidRDefault="000C766A" w:rsidP="000C766A">
            <w:pPr>
              <w:pStyle w:val="rvps2"/>
              <w:shd w:val="clear" w:color="auto" w:fill="FFFFFF"/>
              <w:spacing w:before="0" w:after="0"/>
              <w:contextualSpacing/>
              <w:jc w:val="both"/>
            </w:pPr>
            <w:r w:rsidRPr="00121209">
              <w:t xml:space="preserve">9) у Єдиному державному реєстрі юридичних осіб, </w:t>
            </w:r>
            <w:r w:rsidRPr="00121209">
              <w:lastRenderedPageBreak/>
              <w:t xml:space="preserve">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121209">
              <w:t>“Про</w:t>
            </w:r>
            <w:proofErr w:type="spellEnd"/>
            <w:r w:rsidRPr="00121209">
              <w:t xml:space="preserve"> державну реєстрацію юридичних осіб, фізичних осіб - підприємців та громадських </w:t>
            </w:r>
            <w:proofErr w:type="spellStart"/>
            <w:r w:rsidRPr="00121209">
              <w:t>формувань”</w:t>
            </w:r>
            <w:proofErr w:type="spellEnd"/>
            <w:r w:rsidRPr="00121209">
              <w:t xml:space="preserve"> (крім нерезидентів);</w:t>
            </w:r>
          </w:p>
          <w:p w:rsidR="000C766A" w:rsidRPr="000C766A" w:rsidRDefault="000C766A" w:rsidP="000C766A">
            <w:pPr>
              <w:pStyle w:val="rvps2"/>
              <w:shd w:val="clear" w:color="auto" w:fill="FFFFFF"/>
              <w:spacing w:before="0" w:after="0"/>
              <w:contextualSpacing/>
              <w:jc w:val="both"/>
            </w:pPr>
            <w:r w:rsidRPr="0012120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0C766A">
              <w:t>тому числі за лотом);</w:t>
            </w:r>
          </w:p>
          <w:p w:rsidR="000C766A" w:rsidRPr="000C766A" w:rsidRDefault="000C766A" w:rsidP="000C766A">
            <w:pPr>
              <w:pStyle w:val="rvps2"/>
              <w:shd w:val="clear" w:color="auto" w:fill="FFFFFF"/>
              <w:spacing w:before="0" w:after="0"/>
              <w:ind w:right="102"/>
              <w:contextualSpacing/>
              <w:jc w:val="both"/>
            </w:pPr>
            <w:r w:rsidRPr="000C766A">
              <w:t xml:space="preserve">11) </w:t>
            </w:r>
            <w:r w:rsidRPr="000C766A">
              <w:rPr>
                <w:shd w:val="clear" w:color="auto" w:fill="FFFFFF"/>
              </w:rPr>
              <w:t xml:space="preserve">учасник процедури закупівлі або кінцевий </w:t>
            </w:r>
            <w:proofErr w:type="spellStart"/>
            <w:r w:rsidRPr="000C766A">
              <w:rPr>
                <w:shd w:val="clear" w:color="auto" w:fill="FFFFFF"/>
              </w:rPr>
              <w:t>бенефіціарний</w:t>
            </w:r>
            <w:proofErr w:type="spellEnd"/>
            <w:r w:rsidRPr="000C766A">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0C766A">
                <w:rPr>
                  <w:rStyle w:val="a7"/>
                  <w:color w:val="auto"/>
                  <w:shd w:val="clear" w:color="auto" w:fill="FFFFFF"/>
                </w:rPr>
                <w:t>Законом України</w:t>
              </w:r>
            </w:hyperlink>
            <w:r w:rsidRPr="000C766A">
              <w:rPr>
                <w:shd w:val="clear" w:color="auto" w:fill="FFFFFF"/>
              </w:rPr>
              <w:t> </w:t>
            </w:r>
            <w:proofErr w:type="spellStart"/>
            <w:r w:rsidRPr="000C766A">
              <w:rPr>
                <w:shd w:val="clear" w:color="auto" w:fill="FFFFFF"/>
              </w:rPr>
              <w:t>“Про</w:t>
            </w:r>
            <w:proofErr w:type="spellEnd"/>
            <w:r w:rsidRPr="000C766A">
              <w:rPr>
                <w:shd w:val="clear" w:color="auto" w:fill="FFFFFF"/>
              </w:rPr>
              <w:t xml:space="preserve"> </w:t>
            </w:r>
            <w:proofErr w:type="spellStart"/>
            <w:r w:rsidRPr="000C766A">
              <w:rPr>
                <w:shd w:val="clear" w:color="auto" w:fill="FFFFFF"/>
              </w:rPr>
              <w:t>санкції”</w:t>
            </w:r>
            <w:proofErr w:type="spellEnd"/>
            <w:r w:rsidRPr="000C766A">
              <w:rPr>
                <w:shd w:val="clear" w:color="auto" w:fill="FFFFFF"/>
              </w:rPr>
              <w:t>, крім випадку, коли активи такої особи в установленому законодавством порядку передані в управління АРМА;</w:t>
            </w:r>
          </w:p>
          <w:p w:rsidR="000C766A" w:rsidRPr="00121209" w:rsidRDefault="000C766A" w:rsidP="000C766A">
            <w:pPr>
              <w:pStyle w:val="rvps2"/>
              <w:shd w:val="clear" w:color="auto" w:fill="FFFFFF"/>
              <w:spacing w:before="0" w:after="0"/>
              <w:contextualSpacing/>
              <w:jc w:val="both"/>
            </w:pPr>
            <w:r w:rsidRPr="000C766A">
              <w:t>12) керівника учасника процедури закупівлі</w:t>
            </w:r>
            <w:r w:rsidRPr="00121209">
              <w:t xml:space="preserve">,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C766A" w:rsidRPr="00121209" w:rsidRDefault="000C766A" w:rsidP="000C766A">
            <w:pPr>
              <w:pStyle w:val="rvps2"/>
              <w:shd w:val="clear" w:color="auto" w:fill="FFFFFF"/>
              <w:spacing w:before="0" w:after="0"/>
              <w:contextualSpacing/>
              <w:jc w:val="both"/>
            </w:pPr>
            <w:r w:rsidRPr="00121209">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766A" w:rsidRPr="00121209" w:rsidRDefault="000C766A" w:rsidP="000C766A">
            <w:pPr>
              <w:pStyle w:val="rvps2"/>
              <w:shd w:val="clear" w:color="auto" w:fill="FFFFFF"/>
              <w:spacing w:before="0" w:after="0"/>
              <w:contextualSpacing/>
              <w:jc w:val="both"/>
              <w:rPr>
                <w:shd w:val="clear" w:color="auto" w:fill="FFFFFF"/>
              </w:rPr>
            </w:pPr>
            <w:r>
              <w:rPr>
                <w:shd w:val="clear" w:color="auto" w:fill="FFFFFF"/>
              </w:rPr>
              <w:t xml:space="preserve">       </w:t>
            </w:r>
            <w:r w:rsidRPr="00121209">
              <w:rPr>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121209">
              <w:rPr>
                <w:shd w:val="clear" w:color="auto" w:fill="FFFFFF"/>
              </w:rPr>
              <w:lastRenderedPageBreak/>
              <w:t>підтверджують відсутність підстав, зазначених у підпунктах 3, 5, 6 і 12 та в абзаці чотирнадцятому пункту 47 Особливостей.</w:t>
            </w:r>
            <w:r w:rsidRPr="00121209">
              <w:t xml:space="preserve"> </w:t>
            </w:r>
            <w:r w:rsidRPr="00121209">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121209">
              <w:rPr>
                <w:shd w:val="clear" w:color="auto" w:fill="FFFFFF"/>
              </w:rPr>
              <w:t>“Про</w:t>
            </w:r>
            <w:proofErr w:type="spellEnd"/>
            <w:r w:rsidRPr="00121209">
              <w:rPr>
                <w:shd w:val="clear" w:color="auto" w:fill="FFFFFF"/>
              </w:rPr>
              <w:t xml:space="preserve"> доступ до публічної </w:t>
            </w:r>
            <w:proofErr w:type="spellStart"/>
            <w:r w:rsidRPr="00121209">
              <w:rPr>
                <w:shd w:val="clear" w:color="auto" w:fill="FFFFFF"/>
              </w:rPr>
              <w:t>інформації”</w:t>
            </w:r>
            <w:proofErr w:type="spellEnd"/>
            <w:r w:rsidRPr="00121209">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0C766A" w:rsidRPr="00121209" w:rsidRDefault="000C766A" w:rsidP="000C766A">
            <w:pPr>
              <w:pStyle w:val="rvps2"/>
              <w:shd w:val="clear" w:color="auto" w:fill="FFFFFF"/>
              <w:suppressAutoHyphens/>
              <w:spacing w:before="0" w:beforeAutospacing="0" w:after="0" w:afterAutospacing="0"/>
              <w:contextualSpacing/>
              <w:jc w:val="both"/>
            </w:pPr>
            <w:r>
              <w:t xml:space="preserve">   </w:t>
            </w:r>
            <w:r w:rsidRPr="00121209">
              <w:t xml:space="preserve">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0C766A" w:rsidRPr="00121209" w:rsidRDefault="000C766A" w:rsidP="000C766A">
            <w:pPr>
              <w:pStyle w:val="rvps2"/>
              <w:shd w:val="clear" w:color="auto" w:fill="FFFFFF"/>
              <w:spacing w:before="0" w:after="0" w:afterAutospacing="0"/>
              <w:contextualSpacing/>
              <w:jc w:val="both"/>
            </w:pPr>
            <w:r w:rsidRPr="00121209">
              <w:t xml:space="preserve">      </w:t>
            </w:r>
            <w:r w:rsidRPr="00121209">
              <w:rPr>
                <w:bCs/>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34C60" w:rsidRPr="000C766A" w:rsidRDefault="000C766A" w:rsidP="000C766A">
            <w:pPr>
              <w:widowControl w:val="0"/>
              <w:contextualSpacing/>
              <w:jc w:val="both"/>
              <w:rPr>
                <w:rFonts w:ascii="Times New Roman" w:eastAsia="Times New Roman" w:hAnsi="Times New Roman" w:cs="Times New Roman"/>
              </w:rPr>
            </w:pPr>
            <w:r w:rsidRPr="000C766A">
              <w:rPr>
                <w:rFonts w:ascii="Times New Roman" w:hAnsi="Times New Roman" w:cs="Times New Roman"/>
              </w:rPr>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6</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5712" w:type="dxa"/>
            <w:vAlign w:val="center"/>
          </w:tcPr>
          <w:p w:rsidR="004C2BBB" w:rsidRPr="00DF6B9E" w:rsidRDefault="004C2BBB" w:rsidP="005E1523">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3">
              <w:r w:rsidRPr="00DF6B9E">
                <w:rPr>
                  <w:rFonts w:ascii="Times New Roman" w:eastAsia="Times New Roman" w:hAnsi="Times New Roman" w:cs="Times New Roman"/>
                </w:rPr>
                <w:t xml:space="preserve"> пунктом третім </w:t>
              </w:r>
            </w:hyperlink>
            <w:hyperlink r:id="rId14">
              <w:r w:rsidRPr="00DF6B9E">
                <w:rPr>
                  <w:rFonts w:ascii="Times New Roman" w:eastAsia="Times New Roman" w:hAnsi="Times New Roman" w:cs="Times New Roman"/>
                  <w:u w:val="single"/>
                </w:rPr>
                <w:t>частиною другою</w:t>
              </w:r>
            </w:hyperlink>
            <w:r w:rsidRPr="00DF6B9E">
              <w:rPr>
                <w:rFonts w:ascii="Times New Roman" w:eastAsia="Times New Roman" w:hAnsi="Times New Roman" w:cs="Times New Roman"/>
              </w:rPr>
              <w:t xml:space="preserve"> статті 22 Закону зазначено в </w:t>
            </w:r>
            <w:r w:rsidR="00722127" w:rsidRPr="00DF6B9E">
              <w:rPr>
                <w:rFonts w:ascii="Times New Roman" w:eastAsia="Times New Roman" w:hAnsi="Times New Roman" w:cs="Times New Roman"/>
                <w:b/>
                <w:i/>
              </w:rPr>
              <w:t>Додатку</w:t>
            </w:r>
            <w:r w:rsidR="001F23D0" w:rsidRPr="00DF6B9E">
              <w:rPr>
                <w:rFonts w:ascii="Times New Roman" w:eastAsia="Times New Roman" w:hAnsi="Times New Roman" w:cs="Times New Roman"/>
                <w:b/>
                <w:i/>
              </w:rPr>
              <w:t xml:space="preserve"> №</w:t>
            </w:r>
            <w:r w:rsidR="00722127" w:rsidRPr="00DF6B9E">
              <w:rPr>
                <w:rFonts w:ascii="Times New Roman" w:eastAsia="Times New Roman" w:hAnsi="Times New Roman" w:cs="Times New Roman"/>
                <w:b/>
                <w:i/>
              </w:rPr>
              <w:t xml:space="preserve"> </w:t>
            </w:r>
            <w:r w:rsidR="005E1523" w:rsidRPr="00DF6B9E">
              <w:rPr>
                <w:rFonts w:ascii="Times New Roman" w:eastAsia="Times New Roman" w:hAnsi="Times New Roman" w:cs="Times New Roman"/>
                <w:b/>
                <w:i/>
                <w:lang w:val="ru-RU"/>
              </w:rPr>
              <w:t>1</w:t>
            </w:r>
            <w:r w:rsidRPr="00DF6B9E">
              <w:rPr>
                <w:rFonts w:ascii="Times New Roman" w:eastAsia="Times New Roman" w:hAnsi="Times New Roman" w:cs="Times New Roman"/>
                <w:b/>
              </w:rPr>
              <w:t xml:space="preserve"> </w:t>
            </w:r>
            <w:r w:rsidRPr="00DF6B9E">
              <w:rPr>
                <w:rFonts w:ascii="Times New Roman" w:eastAsia="Times New Roman" w:hAnsi="Times New Roman" w:cs="Times New Roman"/>
              </w:rPr>
              <w:t>до цієї тендерної документації.</w:t>
            </w:r>
          </w:p>
        </w:tc>
      </w:tr>
      <w:tr w:rsidR="004C2BBB" w:rsidRPr="00DF6B9E" w:rsidTr="00C8731A">
        <w:trPr>
          <w:trHeight w:val="550"/>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rPr>
              <w:t>7</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 xml:space="preserve">Інформація про </w:t>
            </w:r>
            <w:r w:rsidRPr="00DF6B9E">
              <w:rPr>
                <w:rFonts w:ascii="Times New Roman" w:eastAsia="Times New Roman" w:hAnsi="Times New Roman" w:cs="Times New Roman"/>
                <w:b/>
              </w:rPr>
              <w:t>субпідрядника /</w:t>
            </w:r>
            <w:r w:rsidR="00722127" w:rsidRPr="00DF6B9E">
              <w:rPr>
                <w:rFonts w:ascii="Times New Roman" w:eastAsia="Times New Roman" w:hAnsi="Times New Roman" w:cs="Times New Roman"/>
                <w:b/>
              </w:rPr>
              <w:t xml:space="preserve"> </w:t>
            </w:r>
            <w:r w:rsidRPr="00DF6B9E">
              <w:rPr>
                <w:rFonts w:ascii="Times New Roman" w:eastAsia="Times New Roman" w:hAnsi="Times New Roman" w:cs="Times New Roman"/>
                <w:b/>
              </w:rPr>
              <w:t xml:space="preserve">співвиконавця </w:t>
            </w:r>
          </w:p>
        </w:tc>
        <w:tc>
          <w:tcPr>
            <w:tcW w:w="5712" w:type="dxa"/>
            <w:vAlign w:val="center"/>
          </w:tcPr>
          <w:p w:rsidR="004C2BBB" w:rsidRPr="00DF6B9E" w:rsidRDefault="00034100"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Не передбачено.</w:t>
            </w:r>
          </w:p>
        </w:tc>
      </w:tr>
      <w:tr w:rsidR="004C2BBB" w:rsidRPr="00DF6B9E" w:rsidTr="0042422E">
        <w:trPr>
          <w:trHeight w:val="841"/>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rPr>
              <w:t>8</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Унесення змін або відкликання тендерної пропозиції учасником</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w:t>
            </w:r>
            <w:r w:rsidR="0042422E" w:rsidRPr="00DF6B9E">
              <w:rPr>
                <w:rFonts w:ascii="Times New Roman" w:eastAsia="Times New Roman" w:hAnsi="Times New Roman" w:cs="Times New Roman"/>
              </w:rPr>
              <w:t>ендерних пропозицій.</w:t>
            </w:r>
          </w:p>
        </w:tc>
      </w:tr>
      <w:tr w:rsidR="004C2BBB" w:rsidRPr="00DF6B9E">
        <w:trPr>
          <w:trHeight w:val="442"/>
          <w:jc w:val="center"/>
        </w:trPr>
        <w:tc>
          <w:tcPr>
            <w:tcW w:w="9960" w:type="dxa"/>
            <w:gridSpan w:val="3"/>
            <w:vAlign w:val="center"/>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Розділ 4. Подання та розкриття тендерної пропозиції</w:t>
            </w:r>
          </w:p>
        </w:tc>
      </w:tr>
      <w:tr w:rsidR="004C2BBB" w:rsidRPr="00DF6B9E" w:rsidTr="00F903FF">
        <w:trPr>
          <w:trHeight w:val="841"/>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Кінцевий строк подання тендерної пропозиції</w:t>
            </w:r>
          </w:p>
        </w:tc>
        <w:tc>
          <w:tcPr>
            <w:tcW w:w="5712" w:type="dxa"/>
            <w:vAlign w:val="center"/>
          </w:tcPr>
          <w:p w:rsidR="004C2BBB" w:rsidRPr="003069B0" w:rsidRDefault="004C2BBB" w:rsidP="008B5F97">
            <w:pPr>
              <w:widowControl w:val="0"/>
              <w:ind w:left="4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 xml:space="preserve">Кінцевий строк подання тендерних пропозицій </w:t>
            </w:r>
            <w:r w:rsidR="00204188" w:rsidRPr="00373C35">
              <w:rPr>
                <w:rFonts w:ascii="Times New Roman" w:eastAsia="Times New Roman" w:hAnsi="Times New Roman" w:cs="Times New Roman"/>
                <w:color w:val="000000"/>
              </w:rPr>
              <w:t>–</w:t>
            </w:r>
            <w:r w:rsidRPr="00373C35">
              <w:rPr>
                <w:rFonts w:ascii="Times New Roman" w:eastAsia="Times New Roman" w:hAnsi="Times New Roman" w:cs="Times New Roman"/>
                <w:color w:val="000000"/>
              </w:rPr>
              <w:t xml:space="preserve"> </w:t>
            </w:r>
            <w:r w:rsidR="003069B0">
              <w:rPr>
                <w:rFonts w:ascii="Times New Roman" w:eastAsia="Times New Roman" w:hAnsi="Times New Roman" w:cs="Times New Roman"/>
                <w:b/>
              </w:rPr>
              <w:t>визначається системою автоматично</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2BBB" w:rsidRPr="00373C3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strike/>
              </w:rPr>
            </w:pPr>
            <w:r w:rsidRPr="00373C35">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C51EE" w:rsidRPr="00DF6B9E" w:rsidTr="0042422E">
        <w:trPr>
          <w:trHeight w:val="1119"/>
          <w:jc w:val="center"/>
        </w:trPr>
        <w:tc>
          <w:tcPr>
            <w:tcW w:w="562" w:type="dxa"/>
          </w:tcPr>
          <w:p w:rsidR="007C51EE" w:rsidRPr="00DF6B9E" w:rsidRDefault="007C51EE"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rsidR="007C51EE" w:rsidRPr="00DF6B9E" w:rsidRDefault="007C51EE"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Дата та час розкриття тендерної пропозиції</w:t>
            </w:r>
          </w:p>
        </w:tc>
        <w:tc>
          <w:tcPr>
            <w:tcW w:w="5712" w:type="dxa"/>
            <w:vAlign w:val="center"/>
          </w:tcPr>
          <w:p w:rsidR="000C766A" w:rsidRPr="00121209" w:rsidRDefault="000C766A" w:rsidP="000C766A">
            <w:pPr>
              <w:jc w:val="both"/>
              <w:rPr>
                <w:rFonts w:ascii="Times New Roman" w:hAnsi="Times New Roman" w:cs="Times New Roman"/>
                <w:sz w:val="24"/>
                <w:szCs w:val="24"/>
              </w:rPr>
            </w:pPr>
            <w:r>
              <w:rPr>
                <w:rFonts w:ascii="Times New Roman" w:hAnsi="Times New Roman" w:cs="Times New Roman"/>
                <w:sz w:val="24"/>
                <w:szCs w:val="24"/>
              </w:rPr>
              <w:t xml:space="preserve">      </w:t>
            </w:r>
            <w:r w:rsidRPr="00121209">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C766A" w:rsidRPr="00121209" w:rsidRDefault="000C766A" w:rsidP="000C766A">
            <w:pPr>
              <w:jc w:val="both"/>
              <w:rPr>
                <w:rFonts w:ascii="Times New Roman" w:hAnsi="Times New Roman" w:cs="Times New Roman"/>
                <w:sz w:val="24"/>
                <w:szCs w:val="24"/>
              </w:rPr>
            </w:pPr>
            <w:r>
              <w:rPr>
                <w:rFonts w:ascii="Times New Roman" w:hAnsi="Times New Roman" w:cs="Times New Roman"/>
                <w:sz w:val="24"/>
                <w:szCs w:val="24"/>
                <w:lang w:eastAsia="uk-UA"/>
              </w:rPr>
              <w:t xml:space="preserve">     </w:t>
            </w:r>
            <w:r w:rsidRPr="00121209">
              <w:rPr>
                <w:rFonts w:ascii="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r w:rsidRPr="00121209">
              <w:rPr>
                <w:rFonts w:ascii="Times New Roman" w:hAnsi="Times New Roman" w:cs="Times New Roman"/>
                <w:sz w:val="24"/>
                <w:szCs w:val="24"/>
              </w:rPr>
              <w:t>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C766A" w:rsidRPr="00121209" w:rsidRDefault="000C766A" w:rsidP="000C766A">
            <w:pPr>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C766A" w:rsidRPr="00121209" w:rsidRDefault="000C766A" w:rsidP="000C766A">
            <w:pPr>
              <w:ind w:left="-15" w:right="126"/>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121209">
              <w:rPr>
                <w:rFonts w:ascii="Times New Roman" w:hAnsi="Times New Roman" w:cs="Times New Roman"/>
                <w:sz w:val="24"/>
                <w:szCs w:val="24"/>
              </w:rPr>
              <w:t>Держаудитслужба</w:t>
            </w:r>
            <w:proofErr w:type="spellEnd"/>
            <w:r w:rsidRPr="00121209">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0C766A" w:rsidRPr="00121209" w:rsidRDefault="000C766A" w:rsidP="000C766A">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 </w:t>
            </w:r>
          </w:p>
          <w:p w:rsidR="000C766A" w:rsidRPr="00121209" w:rsidRDefault="000C766A" w:rsidP="000C766A">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7C51EE" w:rsidRPr="00373C35" w:rsidRDefault="000C766A" w:rsidP="000C766A">
            <w:pPr>
              <w:widowControl w:val="0"/>
              <w:contextualSpacing/>
              <w:jc w:val="both"/>
              <w:rPr>
                <w:rFonts w:ascii="Times New Roman" w:eastAsia="Times New Roman" w:hAnsi="Times New Roman" w:cs="Times New Roman"/>
                <w:b/>
                <w:u w:val="single"/>
              </w:rPr>
            </w:pPr>
            <w:r w:rsidRPr="00121209">
              <w:rPr>
                <w:rFonts w:ascii="Times New Roman" w:hAnsi="Times New Roman" w:cs="Times New Roman"/>
                <w:sz w:val="24"/>
                <w:szCs w:val="24"/>
                <w:shd w:val="clear" w:color="auto" w:fill="FFFFFF"/>
              </w:rPr>
              <w:lastRenderedPageBreak/>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4C2BBB" w:rsidRPr="00DF6B9E" w:rsidTr="0042422E">
        <w:trPr>
          <w:trHeight w:val="398"/>
          <w:jc w:val="center"/>
        </w:trPr>
        <w:tc>
          <w:tcPr>
            <w:tcW w:w="9960" w:type="dxa"/>
            <w:gridSpan w:val="3"/>
            <w:vAlign w:val="center"/>
          </w:tcPr>
          <w:p w:rsidR="004C2BBB" w:rsidRPr="00373C35" w:rsidRDefault="004C2BBB" w:rsidP="008B5F97">
            <w:pPr>
              <w:widowControl w:val="0"/>
              <w:contextualSpacing/>
              <w:jc w:val="center"/>
              <w:rPr>
                <w:rFonts w:ascii="Times New Roman" w:eastAsia="Times New Roman" w:hAnsi="Times New Roman" w:cs="Times New Roman"/>
              </w:rPr>
            </w:pPr>
            <w:r w:rsidRPr="00373C35">
              <w:rPr>
                <w:rFonts w:ascii="Times New Roman" w:eastAsia="Times New Roman" w:hAnsi="Times New Roman" w:cs="Times New Roman"/>
                <w:b/>
                <w:color w:val="000000"/>
              </w:rPr>
              <w:lastRenderedPageBreak/>
              <w:t>Розділ 5. Оцінка тендерної пропозиції</w:t>
            </w:r>
          </w:p>
        </w:tc>
      </w:tr>
      <w:tr w:rsidR="007C51EE" w:rsidRPr="00DF6B9E" w:rsidTr="0042422E">
        <w:trPr>
          <w:trHeight w:val="398"/>
          <w:jc w:val="center"/>
        </w:trPr>
        <w:tc>
          <w:tcPr>
            <w:tcW w:w="562" w:type="dxa"/>
          </w:tcPr>
          <w:p w:rsidR="007C51EE" w:rsidRPr="00DF6B9E" w:rsidRDefault="007C51EE"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rsidR="007C51EE" w:rsidRPr="00DF6B9E" w:rsidRDefault="007C51EE"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712" w:type="dxa"/>
            <w:vAlign w:val="center"/>
          </w:tcPr>
          <w:p w:rsidR="000C766A" w:rsidRPr="00760B3F" w:rsidRDefault="000C766A" w:rsidP="000C766A">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C766A" w:rsidRPr="00760B3F" w:rsidRDefault="000C766A" w:rsidP="000C766A">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0C766A" w:rsidRPr="00760B3F" w:rsidRDefault="000C766A" w:rsidP="000C766A">
            <w:pPr>
              <w:widowControl w:val="0"/>
              <w:ind w:right="266"/>
              <w:jc w:val="both"/>
              <w:rPr>
                <w:rFonts w:ascii="Times New Roman" w:hAnsi="Times New Roman" w:cs="Times New Roman"/>
                <w:sz w:val="24"/>
                <w:szCs w:val="24"/>
              </w:rPr>
            </w:pPr>
            <w:r w:rsidRPr="00760B3F">
              <w:rPr>
                <w:rFonts w:ascii="Times New Roman" w:hAnsi="Times New Roman" w:cs="Times New Roman"/>
                <w:sz w:val="24"/>
                <w:szCs w:val="24"/>
              </w:rPr>
              <w:t>Розгляд та оцінка тендерних пропозицій відбуваються відповідно до пунктів 38, 40 і 41 Особливостей.</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C766A" w:rsidRPr="00760B3F" w:rsidRDefault="000C766A" w:rsidP="000C766A">
            <w:pPr>
              <w:widowControl w:val="0"/>
              <w:jc w:val="both"/>
              <w:rPr>
                <w:rFonts w:ascii="Times New Roman" w:hAnsi="Times New Roman" w:cs="Times New Roman"/>
                <w:i/>
                <w:sz w:val="24"/>
                <w:szCs w:val="24"/>
              </w:rPr>
            </w:pPr>
            <w:r w:rsidRPr="00760B3F">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визначених замовником у цій тендерній документації, шляхом застосування електронного аукціону </w:t>
            </w:r>
            <w:r w:rsidRPr="00760B3F">
              <w:rPr>
                <w:rFonts w:ascii="Times New Roman" w:hAnsi="Times New Roman" w:cs="Times New Roman"/>
                <w:i/>
                <w:sz w:val="24"/>
                <w:szCs w:val="24"/>
              </w:rPr>
              <w:t>(у разі якщо подано дві і більше тендерних пропозицій).</w:t>
            </w:r>
          </w:p>
          <w:p w:rsidR="000C766A" w:rsidRPr="00760B3F" w:rsidRDefault="000C766A" w:rsidP="000C766A">
            <w:pPr>
              <w:widowControl w:val="0"/>
              <w:jc w:val="both"/>
              <w:rPr>
                <w:rFonts w:ascii="Times New Roman" w:hAnsi="Times New Roman" w:cs="Times New Roman"/>
                <w:b/>
                <w:sz w:val="24"/>
                <w:szCs w:val="24"/>
              </w:rPr>
            </w:pPr>
            <w:r w:rsidRPr="00760B3F">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760B3F">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C766A" w:rsidRPr="00760B3F" w:rsidRDefault="000C766A" w:rsidP="000C766A">
            <w:pPr>
              <w:widowControl w:val="0"/>
              <w:jc w:val="both"/>
              <w:rPr>
                <w:rFonts w:ascii="Times New Roman" w:hAnsi="Times New Roman" w:cs="Times New Roman"/>
                <w:b/>
                <w:color w:val="4A86E8"/>
                <w:sz w:val="24"/>
                <w:szCs w:val="24"/>
              </w:rPr>
            </w:pPr>
            <w:r w:rsidRPr="00760B3F">
              <w:rPr>
                <w:rFonts w:ascii="Times New Roman" w:hAnsi="Times New Roman" w:cs="Times New Roman"/>
                <w:b/>
                <w:sz w:val="24"/>
                <w:szCs w:val="24"/>
              </w:rPr>
              <w:t xml:space="preserve">До розгляду </w:t>
            </w:r>
            <w:r w:rsidRPr="00760B3F">
              <w:rPr>
                <w:rFonts w:ascii="Times New Roman" w:hAnsi="Times New Roman" w:cs="Times New Roman"/>
                <w:b/>
                <w:sz w:val="24"/>
                <w:szCs w:val="24"/>
                <w:u w:val="single"/>
              </w:rPr>
              <w:t>не приймається</w:t>
            </w:r>
            <w:r w:rsidRPr="00760B3F">
              <w:rPr>
                <w:rFonts w:ascii="Times New Roman" w:hAnsi="Times New Roman" w:cs="Times New Roman"/>
                <w:b/>
                <w:color w:val="FF0000"/>
                <w:sz w:val="24"/>
                <w:szCs w:val="24"/>
              </w:rPr>
              <w:t xml:space="preserve"> </w:t>
            </w:r>
            <w:r w:rsidRPr="00760B3F">
              <w:rPr>
                <w:rFonts w:ascii="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760B3F">
              <w:rPr>
                <w:rFonts w:ascii="Times New Roman" w:hAnsi="Times New Roman" w:cs="Times New Roman"/>
                <w:sz w:val="24"/>
                <w:szCs w:val="24"/>
              </w:rPr>
              <w:t>„Ціна”</w:t>
            </w:r>
            <w:proofErr w:type="spellEnd"/>
            <w:r w:rsidRPr="00760B3F">
              <w:rPr>
                <w:rFonts w:ascii="Times New Roman" w:hAnsi="Times New Roman" w:cs="Times New Roman"/>
                <w:sz w:val="24"/>
                <w:szCs w:val="24"/>
              </w:rPr>
              <w:t>. Питома вага – 100%.</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sz w:val="24"/>
                <w:szCs w:val="24"/>
              </w:rPr>
              <w:t>Після розкриття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C766A" w:rsidRPr="00760B3F" w:rsidRDefault="000C766A" w:rsidP="000C766A">
            <w:pPr>
              <w:widowControl w:val="0"/>
              <w:jc w:val="both"/>
              <w:rPr>
                <w:rFonts w:ascii="Times New Roman" w:hAnsi="Times New Roman" w:cs="Times New Roman"/>
                <w:b/>
                <w:sz w:val="24"/>
                <w:szCs w:val="24"/>
                <w:highlight w:val="yellow"/>
              </w:rPr>
            </w:pPr>
            <w:r w:rsidRPr="00760B3F">
              <w:rPr>
                <w:rFonts w:ascii="Times New Roman" w:hAnsi="Times New Roman" w:cs="Times New Roman"/>
                <w:b/>
                <w:sz w:val="24"/>
                <w:szCs w:val="24"/>
                <w:highlight w:val="white"/>
              </w:rPr>
              <w:t xml:space="preserve">Розмір мінімального кроку пониження ціни під час електронного аукціону – 0,5 % </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0C766A" w:rsidRPr="00760B3F" w:rsidRDefault="000C766A" w:rsidP="000C766A">
            <w:pPr>
              <w:tabs>
                <w:tab w:val="left" w:pos="400"/>
              </w:tabs>
              <w:jc w:val="both"/>
              <w:rPr>
                <w:rFonts w:ascii="Times New Roman" w:hAnsi="Times New Roman" w:cs="Times New Roman"/>
                <w:sz w:val="24"/>
                <w:szCs w:val="24"/>
              </w:rPr>
            </w:pPr>
            <w:r w:rsidRPr="00760B3F">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b/>
                <w:i/>
                <w:sz w:val="24"/>
                <w:szCs w:val="24"/>
              </w:rPr>
              <w:t>Аномально низька ціна тендерної пропозиції</w:t>
            </w:r>
            <w:r w:rsidRPr="00760B3F">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C766A" w:rsidRPr="00760B3F" w:rsidRDefault="000C766A" w:rsidP="000C766A">
            <w:pPr>
              <w:widowControl w:val="0"/>
              <w:jc w:val="both"/>
              <w:rPr>
                <w:rFonts w:ascii="Times New Roman" w:hAnsi="Times New Roman" w:cs="Times New Roman"/>
                <w:b/>
                <w:i/>
                <w:sz w:val="24"/>
                <w:szCs w:val="24"/>
              </w:rPr>
            </w:pPr>
            <w:r w:rsidRPr="00760B3F">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60B3F">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60B3F">
              <w:rPr>
                <w:rFonts w:ascii="Times New Roman" w:hAnsi="Times New Roman" w:cs="Times New Roman"/>
                <w:b/>
                <w:i/>
                <w:color w:val="00B050"/>
                <w:sz w:val="24"/>
                <w:szCs w:val="24"/>
              </w:rPr>
              <w:t xml:space="preserve"> </w:t>
            </w:r>
            <w:r w:rsidRPr="00760B3F">
              <w:rPr>
                <w:rFonts w:ascii="Times New Roman" w:hAnsi="Times New Roman" w:cs="Times New Roman"/>
                <w:b/>
                <w:i/>
                <w:sz w:val="24"/>
                <w:szCs w:val="24"/>
              </w:rPr>
              <w:t>пропозиції.</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C766A" w:rsidRPr="00760B3F" w:rsidRDefault="000C766A" w:rsidP="000C766A">
            <w:pPr>
              <w:widowControl w:val="0"/>
              <w:jc w:val="both"/>
              <w:rPr>
                <w:rFonts w:ascii="Times New Roman" w:hAnsi="Times New Roman" w:cs="Times New Roman"/>
                <w:b/>
                <w:i/>
                <w:sz w:val="24"/>
                <w:szCs w:val="24"/>
              </w:rPr>
            </w:pPr>
            <w:r w:rsidRPr="00760B3F">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0C766A" w:rsidRPr="00760B3F" w:rsidRDefault="000C766A" w:rsidP="000C766A">
            <w:pPr>
              <w:widowControl w:val="0"/>
              <w:numPr>
                <w:ilvl w:val="0"/>
                <w:numId w:val="39"/>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C766A" w:rsidRPr="00760B3F" w:rsidRDefault="000C766A" w:rsidP="000C766A">
            <w:pPr>
              <w:widowControl w:val="0"/>
              <w:numPr>
                <w:ilvl w:val="0"/>
                <w:numId w:val="39"/>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C766A" w:rsidRPr="00760B3F" w:rsidRDefault="000C766A" w:rsidP="000C766A">
            <w:pPr>
              <w:widowControl w:val="0"/>
              <w:numPr>
                <w:ilvl w:val="0"/>
                <w:numId w:val="39"/>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отримання учасником державної допомоги згідно із законодавством.</w:t>
            </w:r>
          </w:p>
          <w:p w:rsidR="000C766A" w:rsidRPr="00760B3F" w:rsidRDefault="000C766A" w:rsidP="000C766A">
            <w:pPr>
              <w:keepNext/>
              <w:shd w:val="clear" w:color="auto" w:fill="FFFFFF"/>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766A" w:rsidRPr="00760B3F" w:rsidRDefault="000C766A" w:rsidP="000C766A">
            <w:pPr>
              <w:ind w:firstLine="567"/>
              <w:jc w:val="both"/>
              <w:rPr>
                <w:rFonts w:ascii="Times New Roman" w:hAnsi="Times New Roman" w:cs="Times New Roman"/>
                <w:color w:val="000000"/>
                <w:sz w:val="24"/>
                <w:szCs w:val="24"/>
              </w:rPr>
            </w:pPr>
            <w:r w:rsidRPr="00760B3F">
              <w:rPr>
                <w:rFonts w:ascii="Times New Roman" w:hAnsi="Times New Roman" w:cs="Times New Roman"/>
                <w:b/>
                <w:color w:val="000000"/>
                <w:sz w:val="24"/>
                <w:szCs w:val="24"/>
                <w:highlight w:val="white"/>
              </w:rPr>
              <w:t>Під невідповідністю</w:t>
            </w:r>
            <w:r w:rsidRPr="00760B3F">
              <w:rPr>
                <w:rFonts w:ascii="Times New Roman" w:hAnsi="Times New Roman" w:cs="Times New Roman"/>
                <w:color w:val="000000"/>
                <w:sz w:val="24"/>
                <w:szCs w:val="24"/>
                <w:highlight w:val="white"/>
              </w:rPr>
              <w:t xml:space="preserve"> в інформації та/або </w:t>
            </w:r>
            <w:r w:rsidRPr="00760B3F">
              <w:rPr>
                <w:rFonts w:ascii="Times New Roman" w:hAnsi="Times New Roman" w:cs="Times New Roman"/>
                <w:color w:val="000000"/>
                <w:sz w:val="24"/>
                <w:szCs w:val="24"/>
                <w:highlight w:val="white"/>
              </w:rPr>
              <w:lastRenderedPageBreak/>
              <w:t xml:space="preserve">документах, що подані учасником процедури закупівлі у складі тендерної пропозиції та/або подання яких вимагається тендерною документацією, </w:t>
            </w:r>
            <w:r w:rsidRPr="00760B3F">
              <w:rPr>
                <w:rFonts w:ascii="Times New Roman" w:hAnsi="Times New Roman" w:cs="Times New Roman"/>
                <w:b/>
                <w:color w:val="000000"/>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60B3F">
              <w:rPr>
                <w:rFonts w:ascii="Times New Roman" w:hAnsi="Times New Roman" w:cs="Times New Roman"/>
                <w:color w:val="000000"/>
                <w:sz w:val="24"/>
                <w:szCs w:val="24"/>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760B3F">
              <w:rPr>
                <w:rFonts w:ascii="Times New Roman" w:hAnsi="Times New Roman" w:cs="Times New Roman"/>
                <w:b/>
                <w:color w:val="000000"/>
                <w:sz w:val="24"/>
                <w:szCs w:val="24"/>
                <w:highlight w:val="white"/>
              </w:rPr>
              <w:t xml:space="preserve">про технічні та якісні характеристики предмета закупівлі, </w:t>
            </w:r>
            <w:r w:rsidRPr="00760B3F">
              <w:rPr>
                <w:rFonts w:ascii="Times New Roman" w:hAnsi="Times New Roman" w:cs="Times New Roman"/>
                <w:color w:val="000000"/>
                <w:sz w:val="24"/>
                <w:szCs w:val="24"/>
                <w:highlight w:val="white"/>
              </w:rPr>
              <w:t xml:space="preserve">що пропонується учасником процедури в його тендерній пропозиції). </w:t>
            </w:r>
            <w:r w:rsidRPr="00760B3F">
              <w:rPr>
                <w:rFonts w:ascii="Times New Roman" w:hAnsi="Times New Roman" w:cs="Times New Roman"/>
                <w:b/>
                <w:color w:val="000000"/>
                <w:sz w:val="24"/>
                <w:szCs w:val="24"/>
                <w:highlight w:val="white"/>
              </w:rPr>
              <w:t>Невідповідністю</w:t>
            </w:r>
            <w:r w:rsidRPr="00760B3F">
              <w:rPr>
                <w:rFonts w:ascii="Times New Roman" w:hAnsi="Times New Roman" w:cs="Times New Roman"/>
                <w:color w:val="000000"/>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60B3F">
              <w:rPr>
                <w:rFonts w:ascii="Times New Roman" w:hAnsi="Times New Roman" w:cs="Times New Roman"/>
                <w:b/>
                <w:color w:val="000000"/>
                <w:sz w:val="24"/>
                <w:szCs w:val="24"/>
                <w:highlight w:val="white"/>
              </w:rPr>
              <w:t>вважаються помилки, виправлення яких не призводить до зміни предмета закупівлі,</w:t>
            </w:r>
            <w:r w:rsidRPr="00760B3F">
              <w:rPr>
                <w:rFonts w:ascii="Times New Roman" w:hAnsi="Times New Roman" w:cs="Times New Roman"/>
                <w:color w:val="000000"/>
                <w:sz w:val="24"/>
                <w:szCs w:val="24"/>
                <w:highlight w:val="white"/>
              </w:rPr>
              <w:t xml:space="preserve"> запропонованого учасником процедури закупівлі у складі його тендерної пропозиції, найменування товару, марки, моделі тощо.</w:t>
            </w:r>
          </w:p>
          <w:p w:rsidR="000C766A" w:rsidRPr="00760B3F" w:rsidRDefault="000C766A" w:rsidP="000C766A">
            <w:pPr>
              <w:ind w:firstLine="567"/>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60B3F">
              <w:rPr>
                <w:rFonts w:ascii="Times New Roman" w:hAnsi="Times New Roman" w:cs="Times New Roman"/>
                <w:b/>
                <w:i/>
                <w:sz w:val="24"/>
                <w:szCs w:val="24"/>
              </w:rPr>
              <w:t>протягом 24 годин</w:t>
            </w:r>
            <w:r w:rsidRPr="00760B3F">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C51EE" w:rsidRPr="000C766A" w:rsidRDefault="000C766A" w:rsidP="000C766A">
            <w:pPr>
              <w:widowControl w:val="0"/>
              <w:contextualSpacing/>
              <w:jc w:val="both"/>
              <w:rPr>
                <w:rFonts w:ascii="Times New Roman" w:eastAsia="Times New Roman" w:hAnsi="Times New Roman" w:cs="Times New Roman"/>
                <w:strike/>
              </w:rPr>
            </w:pPr>
            <w:r w:rsidRPr="000C766A">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0C766A">
              <w:rPr>
                <w:rFonts w:ascii="Times New Roman" w:hAnsi="Times New Roman" w:cs="Times New Roman"/>
              </w:rPr>
              <w:t>невиправлення</w:t>
            </w:r>
            <w:proofErr w:type="spellEnd"/>
            <w:r w:rsidRPr="000C766A">
              <w:rPr>
                <w:rFonts w:ascii="Times New Roman" w:hAnsi="Times New Roman" w:cs="Times New Roman"/>
              </w:rPr>
              <w:t xml:space="preserve"> учасниками виявлених невідповідностей.</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Інша інформація</w:t>
            </w:r>
          </w:p>
        </w:tc>
        <w:tc>
          <w:tcPr>
            <w:tcW w:w="5712" w:type="dxa"/>
            <w:vAlign w:val="center"/>
          </w:tcPr>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73C35">
              <w:rPr>
                <w:rFonts w:ascii="Times New Roman" w:eastAsia="Times New Roman" w:hAnsi="Times New Roman" w:cs="Times New Roman"/>
                <w:i/>
              </w:rPr>
              <w:t>(у разі встановлення такої вимоги)</w:t>
            </w:r>
            <w:r w:rsidRPr="00373C35">
              <w:rPr>
                <w:rFonts w:ascii="Times New Roman" w:eastAsia="Times New Roman" w:hAnsi="Times New Roman" w:cs="Times New Roman"/>
              </w:rPr>
              <w:t xml:space="preserve">. </w:t>
            </w:r>
            <w:r w:rsidRPr="00373C35">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w:t>
            </w:r>
            <w:r w:rsidR="00390D82" w:rsidRPr="00373C35">
              <w:rPr>
                <w:rFonts w:ascii="Times New Roman" w:eastAsia="Times New Roman" w:hAnsi="Times New Roman" w:cs="Times New Roman"/>
                <w:color w:val="000000"/>
              </w:rPr>
              <w:t>е відшкодовуються (в тому числі</w:t>
            </w:r>
            <w:r w:rsidRPr="00373C35">
              <w:rPr>
                <w:rFonts w:ascii="Times New Roman" w:eastAsia="Times New Roman" w:hAnsi="Times New Roman" w:cs="Times New Roman"/>
                <w:color w:val="000000"/>
              </w:rPr>
              <w:t xml:space="preserve"> у разі відміни торгів чи визнання торгів такими, що не відбулися).</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b/>
                <w:i/>
                <w:color w:val="000000"/>
                <w:u w:val="single"/>
              </w:rPr>
              <w:t>Інші умови тендерної документації:</w:t>
            </w:r>
          </w:p>
          <w:p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 xml:space="preserve">2. </w:t>
            </w:r>
            <w:r w:rsidR="004C2BBB" w:rsidRPr="00373C35">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w:t>
            </w:r>
            <w:r w:rsidRPr="00373C35">
              <w:rPr>
                <w:rFonts w:ascii="Times New Roman" w:eastAsia="Times New Roman" w:hAnsi="Times New Roman" w:cs="Times New Roman"/>
                <w:color w:val="000000"/>
              </w:rPr>
              <w:t xml:space="preserve">с, </w:t>
            </w:r>
            <w:r w:rsidR="004C2BBB" w:rsidRPr="00373C35">
              <w:rPr>
                <w:rFonts w:ascii="Times New Roman" w:eastAsia="Times New Roman" w:hAnsi="Times New Roman" w:cs="Times New Roman"/>
                <w:color w:val="000000"/>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004C2BBB" w:rsidRPr="00373C35">
              <w:rPr>
                <w:rFonts w:ascii="Times New Roman" w:eastAsia="Times New Roman" w:hAnsi="Times New Roman" w:cs="Times New Roman"/>
                <w:color w:val="000000"/>
              </w:rPr>
              <w:t>ії</w:t>
            </w:r>
            <w:proofErr w:type="spellEnd"/>
            <w:r w:rsidR="004C2BBB" w:rsidRPr="00373C35">
              <w:rPr>
                <w:rFonts w:ascii="Times New Roman" w:eastAsia="Times New Roman" w:hAnsi="Times New Roman" w:cs="Times New Roman"/>
                <w:color w:val="000000"/>
              </w:rPr>
              <w:t xml:space="preserve"> роз'яснення/</w:t>
            </w:r>
            <w:proofErr w:type="spellStart"/>
            <w:r w:rsidR="004C2BBB" w:rsidRPr="00373C35">
              <w:rPr>
                <w:rFonts w:ascii="Times New Roman" w:eastAsia="Times New Roman" w:hAnsi="Times New Roman" w:cs="Times New Roman"/>
                <w:color w:val="000000"/>
              </w:rPr>
              <w:t>нь</w:t>
            </w:r>
            <w:proofErr w:type="spellEnd"/>
            <w:r w:rsidR="004C2BBB" w:rsidRPr="00373C35">
              <w:rPr>
                <w:rFonts w:ascii="Times New Roman" w:eastAsia="Times New Roman" w:hAnsi="Times New Roman" w:cs="Times New Roman"/>
                <w:color w:val="000000"/>
              </w:rPr>
              <w:t xml:space="preserve"> державних органів або не накладення електронного підпису.</w:t>
            </w:r>
          </w:p>
          <w:p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 xml:space="preserve">3. </w:t>
            </w:r>
            <w:r w:rsidR="004C2BBB" w:rsidRPr="00373C35">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 xml:space="preserve">4. </w:t>
            </w:r>
            <w:r w:rsidR="004C2BBB" w:rsidRPr="00373C35">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5.</w:t>
            </w:r>
            <w:r w:rsidR="004C2BBB" w:rsidRPr="00373C35">
              <w:rPr>
                <w:rFonts w:ascii="Times New Roman" w:eastAsia="Times New Roman" w:hAnsi="Times New Roman" w:cs="Times New Roman"/>
                <w:color w:val="000000"/>
              </w:rPr>
              <w:t xml:space="preserve"> Учасники торгів нерезиденти для виконання вимог щодо подання документів, передбачених </w:t>
            </w:r>
            <w:r w:rsidR="00AD19EC" w:rsidRPr="00373C35">
              <w:rPr>
                <w:rFonts w:ascii="Times New Roman" w:eastAsia="Times New Roman" w:hAnsi="Times New Roman" w:cs="Times New Roman"/>
                <w:b/>
                <w:i/>
                <w:color w:val="000000"/>
              </w:rPr>
              <w:t>Додатком</w:t>
            </w:r>
            <w:r w:rsidR="004C2BBB" w:rsidRPr="00373C35">
              <w:rPr>
                <w:rFonts w:ascii="Times New Roman" w:eastAsia="Times New Roman" w:hAnsi="Times New Roman" w:cs="Times New Roman"/>
                <w:b/>
                <w:i/>
                <w:color w:val="000000"/>
              </w:rPr>
              <w:t xml:space="preserve"> </w:t>
            </w:r>
            <w:r w:rsidR="00AD19EC" w:rsidRPr="00373C35">
              <w:rPr>
                <w:rFonts w:ascii="Times New Roman" w:eastAsia="Times New Roman" w:hAnsi="Times New Roman" w:cs="Times New Roman"/>
                <w:b/>
                <w:i/>
                <w:color w:val="000000"/>
              </w:rPr>
              <w:t>3</w:t>
            </w:r>
            <w:r w:rsidR="004C2BBB" w:rsidRPr="00373C35">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6.</w:t>
            </w:r>
            <w:r w:rsidR="004C2BBB" w:rsidRPr="00373C35">
              <w:rPr>
                <w:rFonts w:ascii="Times New Roman" w:eastAsia="Times New Roman" w:hAnsi="Times New Roman" w:cs="Times New Roman"/>
                <w:color w:val="000000"/>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373C35">
              <w:rPr>
                <w:rFonts w:ascii="Times New Roman" w:eastAsia="Times New Roman" w:hAnsi="Times New Roman" w:cs="Times New Roman"/>
                <w:b/>
                <w:i/>
                <w:color w:val="000000"/>
              </w:rPr>
              <w:t xml:space="preserve">Додатку </w:t>
            </w:r>
            <w:r w:rsidR="001F23D0" w:rsidRPr="00373C35">
              <w:rPr>
                <w:rFonts w:ascii="Times New Roman" w:eastAsia="Times New Roman" w:hAnsi="Times New Roman" w:cs="Times New Roman"/>
                <w:b/>
                <w:i/>
                <w:color w:val="000000"/>
              </w:rPr>
              <w:t xml:space="preserve">№ </w:t>
            </w:r>
            <w:r w:rsidR="00EB6EEC" w:rsidRPr="00373C35">
              <w:rPr>
                <w:rFonts w:ascii="Times New Roman" w:eastAsia="Times New Roman" w:hAnsi="Times New Roman" w:cs="Times New Roman"/>
                <w:b/>
                <w:i/>
                <w:color w:val="000000"/>
                <w:lang w:val="ru-RU"/>
              </w:rPr>
              <w:t>4</w:t>
            </w:r>
            <w:r w:rsidRPr="00373C35">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3C35">
              <w:rPr>
                <w:rFonts w:ascii="Times New Roman" w:eastAsia="Times New Roman" w:hAnsi="Times New Roman" w:cs="Times New Roman"/>
                <w:b/>
                <w:i/>
                <w:color w:val="000000"/>
              </w:rPr>
              <w:t>в п. 4 Розділу 3</w:t>
            </w:r>
            <w:r w:rsidRPr="00373C35">
              <w:rPr>
                <w:rFonts w:ascii="Times New Roman" w:eastAsia="Times New Roman" w:hAnsi="Times New Roman" w:cs="Times New Roman"/>
                <w:color w:val="000000"/>
              </w:rPr>
              <w:t xml:space="preserve"> до цієї тендерної документації.</w:t>
            </w:r>
          </w:p>
          <w:p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2BBB" w:rsidRPr="00373C3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10.</w:t>
            </w:r>
            <w:r w:rsidR="00390D82" w:rsidRPr="00373C35">
              <w:rPr>
                <w:rFonts w:ascii="Times New Roman" w:eastAsia="Times New Roman" w:hAnsi="Times New Roman" w:cs="Times New Roman"/>
                <w:color w:val="000000"/>
              </w:rPr>
              <w:t xml:space="preserve"> </w:t>
            </w:r>
            <w:r w:rsidRPr="00373C35">
              <w:rPr>
                <w:rFonts w:ascii="Times New Roman" w:eastAsia="Times New Roman" w:hAnsi="Times New Roman" w:cs="Times New Roman"/>
                <w:color w:val="000000"/>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373C35">
              <w:rPr>
                <w:rFonts w:ascii="Times New Roman" w:eastAsia="Times New Roman" w:hAnsi="Times New Roman" w:cs="Times New Roman"/>
                <w:color w:val="000000"/>
              </w:rPr>
              <w:t>ії</w:t>
            </w:r>
            <w:proofErr w:type="spellEnd"/>
            <w:r w:rsidRPr="00373C35">
              <w:rPr>
                <w:rFonts w:ascii="Times New Roman" w:eastAsia="Times New Roman" w:hAnsi="Times New Roman" w:cs="Times New Roman"/>
                <w:color w:val="000000"/>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373C35">
              <w:rPr>
                <w:rFonts w:ascii="Times New Roman" w:eastAsia="Times New Roman" w:hAnsi="Times New Roman" w:cs="Times New Roman"/>
                <w:color w:val="000000"/>
              </w:rPr>
              <w:t>застосовано”</w:t>
            </w:r>
            <w:proofErr w:type="spellEnd"/>
            <w:r w:rsidRPr="00373C35">
              <w:rPr>
                <w:rFonts w:ascii="Times New Roman" w:eastAsia="Times New Roman" w:hAnsi="Times New Roman" w:cs="Times New Roman"/>
                <w:color w:val="000000"/>
              </w:rPr>
              <w:t>.</w:t>
            </w:r>
          </w:p>
          <w:p w:rsidR="004C2BBB" w:rsidRPr="00373C3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Примітка:</w:t>
            </w:r>
          </w:p>
          <w:p w:rsidR="004C2BBB" w:rsidRPr="00373C35" w:rsidRDefault="004C2BBB" w:rsidP="008B5F97">
            <w:pPr>
              <w:widowControl w:val="0"/>
              <w:contextualSpacing/>
              <w:jc w:val="both"/>
              <w:rPr>
                <w:rFonts w:ascii="Times New Roman" w:eastAsia="Times New Roman" w:hAnsi="Times New Roman" w:cs="Times New Roman"/>
                <w:i/>
                <w:color w:val="000000"/>
              </w:rPr>
            </w:pPr>
            <w:r w:rsidRPr="00373C35">
              <w:rPr>
                <w:rFonts w:ascii="Times New Roman" w:eastAsia="Times New Roman" w:hAnsi="Times New Roman" w:cs="Times New Roman"/>
                <w:i/>
              </w:rPr>
              <w:t>*У разі зас</w:t>
            </w:r>
            <w:r w:rsidR="00390D82" w:rsidRPr="00373C35">
              <w:rPr>
                <w:rFonts w:ascii="Times New Roman" w:eastAsia="Times New Roman" w:hAnsi="Times New Roman" w:cs="Times New Roman"/>
                <w:i/>
              </w:rPr>
              <w:t xml:space="preserve">тосовування зазначеної санкції </w:t>
            </w:r>
            <w:r w:rsidRPr="00373C35">
              <w:rPr>
                <w:rFonts w:ascii="Times New Roman" w:eastAsia="Times New Roman" w:hAnsi="Times New Roman" w:cs="Times New Roman"/>
                <w:i/>
              </w:rPr>
              <w:t>З</w:t>
            </w:r>
            <w:r w:rsidRPr="00373C35">
              <w:rPr>
                <w:rFonts w:ascii="Times New Roman" w:eastAsia="Times New Roman" w:hAnsi="Times New Roman" w:cs="Times New Roman"/>
                <w:i/>
                <w:color w:val="000000"/>
              </w:rPr>
              <w:t>амовник приймає рішення про відмову учаснику в участі у процедурі закупівлі та відхиляє учасника як такого</w:t>
            </w:r>
            <w:r w:rsidR="00390D82" w:rsidRPr="00373C35">
              <w:rPr>
                <w:rFonts w:ascii="Times New Roman" w:eastAsia="Times New Roman" w:hAnsi="Times New Roman" w:cs="Times New Roman"/>
                <w:i/>
                <w:color w:val="000000"/>
              </w:rPr>
              <w:t xml:space="preserve">, що не відповідає встановленим </w:t>
            </w:r>
            <w:hyperlink r:id="rId15" w:anchor="n1422">
              <w:r w:rsidRPr="00373C35">
                <w:rPr>
                  <w:rFonts w:ascii="Times New Roman" w:eastAsia="Times New Roman" w:hAnsi="Times New Roman" w:cs="Times New Roman"/>
                  <w:i/>
                  <w:color w:val="000000"/>
                </w:rPr>
                <w:t>абзацом першим</w:t>
              </w:r>
            </w:hyperlink>
            <w:r w:rsidR="00390D82" w:rsidRPr="00373C35">
              <w:rPr>
                <w:rFonts w:ascii="Times New Roman" w:eastAsia="Times New Roman" w:hAnsi="Times New Roman" w:cs="Times New Roman"/>
                <w:i/>
                <w:color w:val="000000"/>
              </w:rPr>
              <w:t xml:space="preserve"> </w:t>
            </w:r>
            <w:r w:rsidRPr="00373C35">
              <w:rPr>
                <w:rFonts w:ascii="Times New Roman" w:eastAsia="Times New Roman" w:hAnsi="Times New Roman" w:cs="Times New Roman"/>
                <w:i/>
                <w:color w:val="000000"/>
              </w:rPr>
              <w:t>частини третьої статті 22 Закону України «Про публічні закупівлі» вимогам до учасника відповідно до законодавства.</w:t>
            </w:r>
          </w:p>
          <w:p w:rsidR="004C2BBB" w:rsidRPr="00373C3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373C35">
              <w:rPr>
                <w:rFonts w:ascii="Times New Roman" w:eastAsia="Times New Roman" w:hAnsi="Times New Roman" w:cs="Times New Roman"/>
              </w:rPr>
              <w:t>1</w:t>
            </w:r>
            <w:r w:rsidR="00390D82" w:rsidRPr="00373C35">
              <w:rPr>
                <w:rFonts w:ascii="Times New Roman" w:eastAsia="Times New Roman" w:hAnsi="Times New Roman" w:cs="Times New Roman"/>
              </w:rPr>
              <w:t>1</w:t>
            </w:r>
            <w:r w:rsidRPr="00373C35">
              <w:rPr>
                <w:rFonts w:ascii="Times New Roman" w:eastAsia="Times New Roman" w:hAnsi="Times New Roman" w:cs="Times New Roman"/>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C2BBB" w:rsidRPr="00373C35"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373C35">
              <w:rPr>
                <w:rFonts w:ascii="Times New Roman" w:eastAsia="Times New Roman" w:hAnsi="Times New Roman" w:cs="Times New Roman"/>
              </w:rPr>
              <w:t>-</w:t>
            </w:r>
            <w:r w:rsidR="004C2BBB" w:rsidRPr="00373C3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C2BBB" w:rsidRPr="00373C35"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373C35">
              <w:rPr>
                <w:rFonts w:ascii="Times New Roman" w:eastAsia="Times New Roman" w:hAnsi="Times New Roman" w:cs="Times New Roman"/>
              </w:rPr>
              <w:t>-</w:t>
            </w:r>
            <w:r w:rsidR="004C2BBB" w:rsidRPr="00373C3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BBB" w:rsidRPr="00373C35"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i/>
              </w:rPr>
            </w:pPr>
            <w:r w:rsidRPr="00373C35">
              <w:rPr>
                <w:rFonts w:ascii="Times New Roman" w:eastAsia="Times New Roman" w:hAnsi="Times New Roman" w:cs="Times New Roman"/>
              </w:rPr>
              <w:t>-</w:t>
            </w:r>
            <w:r w:rsidR="004C2BBB" w:rsidRPr="00373C3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C2BBB" w:rsidRPr="00373C35" w:rsidRDefault="004C2BBB" w:rsidP="008B5F97">
            <w:pPr>
              <w:widowControl w:val="0"/>
              <w:contextualSpacing/>
              <w:jc w:val="both"/>
              <w:rPr>
                <w:rFonts w:ascii="Times New Roman" w:eastAsia="Times New Roman" w:hAnsi="Times New Roman" w:cs="Times New Roman"/>
                <w:i/>
                <w:color w:val="4A86E8"/>
              </w:rPr>
            </w:pPr>
            <w:r w:rsidRPr="00373C35">
              <w:rPr>
                <w:rFonts w:ascii="Times New Roman" w:eastAsia="Times New Roman" w:hAnsi="Times New Roman" w:cs="Times New Roman"/>
              </w:rPr>
              <w:t>А також враховувати, що в Україні забороняється здійснювати публічні закупівлі товарів, р</w:t>
            </w:r>
            <w:r w:rsidR="00390D82" w:rsidRPr="00373C35">
              <w:rPr>
                <w:rFonts w:ascii="Times New Roman" w:eastAsia="Times New Roman" w:hAnsi="Times New Roman" w:cs="Times New Roman"/>
              </w:rPr>
              <w:t xml:space="preserve">обіт і послуг у юридичних осіб – </w:t>
            </w:r>
            <w:r w:rsidRPr="00373C35">
              <w:rPr>
                <w:rFonts w:ascii="Times New Roman" w:eastAsia="Times New Roman" w:hAnsi="Times New Roman" w:cs="Times New Roman"/>
              </w:rPr>
              <w:t>резидентів Російської Федерації / Республіки Білорусь</w:t>
            </w:r>
            <w:r w:rsidR="000E6A42">
              <w:rPr>
                <w:rFonts w:ascii="Times New Roman" w:eastAsia="Times New Roman" w:hAnsi="Times New Roman" w:cs="Times New Roman"/>
              </w:rPr>
              <w:t>/</w:t>
            </w:r>
            <w:r w:rsidR="000E6A42" w:rsidRPr="00193B6B">
              <w:rPr>
                <w:rFonts w:ascii="Times New Roman" w:hAnsi="Times New Roman" w:cs="Times New Roman"/>
              </w:rPr>
              <w:t xml:space="preserve"> Ісламська Республіка Іран</w:t>
            </w:r>
            <w:r w:rsidRPr="00373C35">
              <w:rPr>
                <w:rFonts w:ascii="Times New Roman" w:eastAsia="Times New Roman" w:hAnsi="Times New Roman" w:cs="Times New Roman"/>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w:t>
            </w:r>
            <w:r w:rsidR="000E6A42">
              <w:rPr>
                <w:rFonts w:ascii="Times New Roman" w:eastAsia="Times New Roman" w:hAnsi="Times New Roman" w:cs="Times New Roman"/>
              </w:rPr>
              <w:t>/</w:t>
            </w:r>
            <w:r w:rsidR="000E6A42" w:rsidRPr="00193B6B">
              <w:rPr>
                <w:rFonts w:ascii="Times New Roman" w:hAnsi="Times New Roman" w:cs="Times New Roman"/>
              </w:rPr>
              <w:t xml:space="preserve"> Ісламська Республіка Іран</w:t>
            </w:r>
            <w:r w:rsidRPr="00373C35">
              <w:rPr>
                <w:rFonts w:ascii="Times New Roman" w:eastAsia="Times New Roman" w:hAnsi="Times New Roman" w:cs="Times New Roman"/>
              </w:rPr>
              <w:t xml:space="preserve">, та юридичних осіб, кінцевими </w:t>
            </w:r>
            <w:proofErr w:type="spellStart"/>
            <w:r w:rsidRPr="00373C35">
              <w:rPr>
                <w:rFonts w:ascii="Times New Roman" w:eastAsia="Times New Roman" w:hAnsi="Times New Roman" w:cs="Times New Roman"/>
              </w:rPr>
              <w:t>бенефіціарними</w:t>
            </w:r>
            <w:proofErr w:type="spellEnd"/>
            <w:r w:rsidRPr="00373C35">
              <w:rPr>
                <w:rFonts w:ascii="Times New Roman" w:eastAsia="Times New Roman" w:hAnsi="Times New Roman" w:cs="Times New Roman"/>
              </w:rPr>
              <w:t xml:space="preserve"> власниками (власниками) яких є резиденти Російської Федерації / Республіки Білорусь</w:t>
            </w:r>
            <w:r w:rsidR="000E6A42">
              <w:rPr>
                <w:rFonts w:ascii="Times New Roman" w:eastAsia="Times New Roman" w:hAnsi="Times New Roman" w:cs="Times New Roman"/>
              </w:rPr>
              <w:t>/</w:t>
            </w:r>
            <w:r w:rsidR="000E6A42" w:rsidRPr="00193B6B">
              <w:rPr>
                <w:rFonts w:ascii="Times New Roman" w:hAnsi="Times New Roman" w:cs="Times New Roman"/>
              </w:rPr>
              <w:t xml:space="preserve"> Ісламська Республіка Іран</w:t>
            </w:r>
            <w:r w:rsidRPr="00373C35">
              <w:rPr>
                <w:rFonts w:ascii="Times New Roman" w:eastAsia="Times New Roman" w:hAnsi="Times New Roman" w:cs="Times New Roman"/>
              </w:rPr>
              <w:t>, та/або у фізичних осіб (фізичних осіб — підприємців) — резидентів Російської Федерації / Республіки Білорусь</w:t>
            </w:r>
            <w:r w:rsidR="000E6A42">
              <w:rPr>
                <w:rFonts w:ascii="Times New Roman" w:eastAsia="Times New Roman" w:hAnsi="Times New Roman" w:cs="Times New Roman"/>
              </w:rPr>
              <w:t>/</w:t>
            </w:r>
            <w:r w:rsidR="000E6A42" w:rsidRPr="00193B6B">
              <w:rPr>
                <w:rFonts w:ascii="Times New Roman" w:hAnsi="Times New Roman" w:cs="Times New Roman"/>
              </w:rPr>
              <w:t xml:space="preserve"> Ісламська Республіка </w:t>
            </w:r>
            <w:r w:rsidR="000E6A42" w:rsidRPr="00193B6B">
              <w:rPr>
                <w:rFonts w:ascii="Times New Roman" w:hAnsi="Times New Roman" w:cs="Times New Roman"/>
              </w:rPr>
              <w:lastRenderedPageBreak/>
              <w:t>Іран</w:t>
            </w:r>
            <w:r w:rsidRPr="00373C35">
              <w:rPr>
                <w:rFonts w:ascii="Times New Roman" w:eastAsia="Times New Roman" w:hAnsi="Times New Roman" w:cs="Times New Roman"/>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0E6A42">
              <w:rPr>
                <w:rFonts w:ascii="Times New Roman" w:eastAsia="Times New Roman" w:hAnsi="Times New Roman" w:cs="Times New Roman"/>
              </w:rPr>
              <w:t>/</w:t>
            </w:r>
            <w:r w:rsidR="000E6A42" w:rsidRPr="00193B6B">
              <w:rPr>
                <w:rFonts w:ascii="Times New Roman" w:hAnsi="Times New Roman" w:cs="Times New Roman"/>
              </w:rPr>
              <w:t xml:space="preserve"> Ісламська Республіка Іран</w:t>
            </w:r>
            <w:r w:rsidRPr="00373C35">
              <w:rPr>
                <w:rFonts w:ascii="Times New Roman" w:eastAsia="Times New Roman" w:hAnsi="Times New Roman" w:cs="Times New Roman"/>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rsidR="004C2BBB" w:rsidRPr="00373C35" w:rsidRDefault="004C2BBB" w:rsidP="008B5F97">
            <w:pPr>
              <w:widowControl w:val="0"/>
              <w:contextualSpacing/>
              <w:jc w:val="both"/>
              <w:rPr>
                <w:rFonts w:ascii="Times New Roman" w:eastAsia="Times New Roman" w:hAnsi="Times New Roman" w:cs="Times New Roman"/>
                <w:i/>
              </w:rPr>
            </w:pPr>
            <w:r w:rsidRPr="00373C35">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373C35">
              <w:rPr>
                <w:rFonts w:ascii="Times New Roman" w:eastAsia="Times New Roman" w:hAnsi="Times New Roman" w:cs="Times New Roman"/>
                <w:i/>
              </w:rPr>
              <w:t>абз</w:t>
            </w:r>
            <w:proofErr w:type="spellEnd"/>
            <w:r w:rsidRPr="00373C35">
              <w:rPr>
                <w:rFonts w:ascii="Times New Roman" w:eastAsia="Times New Roman" w:hAnsi="Times New Roman" w:cs="Times New Roman"/>
                <w:i/>
              </w:rPr>
              <w:t>. 6 підпункту 2 пункту 41 Особливостей.</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3</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Відхилення тендерних пропозицій</w:t>
            </w:r>
          </w:p>
        </w:tc>
        <w:tc>
          <w:tcPr>
            <w:tcW w:w="5712" w:type="dxa"/>
            <w:vAlign w:val="center"/>
          </w:tcPr>
          <w:p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b/>
              </w:rPr>
              <w:t>Замовник відхиляє тендерну пропозицію</w:t>
            </w:r>
            <w:r w:rsidRPr="00DF6B9E">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1) </w:t>
            </w:r>
            <w:r w:rsidRPr="00DF6B9E">
              <w:rPr>
                <w:rFonts w:ascii="Times New Roman" w:eastAsia="Times New Roman" w:hAnsi="Times New Roman" w:cs="Times New Roman"/>
                <w:b/>
              </w:rPr>
              <w:t>учасник процедури закупівлі</w:t>
            </w:r>
            <w:r w:rsidRPr="00DF6B9E">
              <w:rPr>
                <w:rFonts w:ascii="Times New Roman" w:eastAsia="Times New Roman" w:hAnsi="Times New Roman" w:cs="Times New Roman"/>
              </w:rPr>
              <w:t>:</w:t>
            </w:r>
          </w:p>
          <w:p w:rsidR="004C2BBB" w:rsidRPr="00DF6B9E" w:rsidRDefault="004C2BBB" w:rsidP="008B5F97">
            <w:pPr>
              <w:widowControl w:val="0"/>
              <w:spacing w:line="228" w:lineRule="auto"/>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-зазначив</w:t>
            </w:r>
            <w:proofErr w:type="spellEnd"/>
            <w:r w:rsidRPr="00DF6B9E">
              <w:rPr>
                <w:rFonts w:ascii="Times New Roman" w:eastAsia="Times New Roman" w:hAnsi="Times New Roman" w:cs="Times New Roman"/>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2BBB" w:rsidRPr="00DF6B9E" w:rsidRDefault="004C2BBB" w:rsidP="008B5F97">
            <w:pPr>
              <w:widowControl w:val="0"/>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-не</w:t>
            </w:r>
            <w:proofErr w:type="spellEnd"/>
            <w:r w:rsidRPr="00DF6B9E">
              <w:rPr>
                <w:rFonts w:ascii="Times New Roman" w:eastAsia="Times New Roman" w:hAnsi="Times New Roman" w:cs="Times New Roman"/>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2BBB" w:rsidRPr="00DF6B9E" w:rsidRDefault="004C2BBB" w:rsidP="008B5F97">
            <w:pPr>
              <w:widowControl w:val="0"/>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-не</w:t>
            </w:r>
            <w:proofErr w:type="spellEnd"/>
            <w:r w:rsidRPr="00DF6B9E">
              <w:rPr>
                <w:rFonts w:ascii="Times New Roman" w:eastAsia="Times New Roman" w:hAnsi="Times New Roman" w:cs="Times New Roman"/>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2BBB" w:rsidRPr="00DF6B9E" w:rsidRDefault="004C2BBB" w:rsidP="008B5F97">
            <w:pPr>
              <w:widowControl w:val="0"/>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-не</w:t>
            </w:r>
            <w:proofErr w:type="spellEnd"/>
            <w:r w:rsidRPr="00DF6B9E">
              <w:rPr>
                <w:rFonts w:ascii="Times New Roman" w:eastAsia="Times New Roman" w:hAnsi="Times New Roman" w:cs="Times New Roman"/>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4C2BBB" w:rsidRPr="00DF6B9E" w:rsidRDefault="004C2BBB" w:rsidP="008B5F97">
            <w:pPr>
              <w:widowControl w:val="0"/>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-визначив</w:t>
            </w:r>
            <w:proofErr w:type="spellEnd"/>
            <w:r w:rsidRPr="00DF6B9E">
              <w:rPr>
                <w:rFonts w:ascii="Times New Roman" w:eastAsia="Times New Roman" w:hAnsi="Times New Roman" w:cs="Times New Roman"/>
              </w:rPr>
              <w:t xml:space="preserve"> конфіденційною інформацію, що не може бути визначена як конфіденційна відповідно до вимог частини другої статті 28 Закону;</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-є юридичною особою – резидентом Російської Федерації/Республіки Білорусь</w:t>
            </w:r>
            <w:r w:rsidR="004C73FA">
              <w:rPr>
                <w:rFonts w:ascii="Times New Roman" w:eastAsia="Times New Roman" w:hAnsi="Times New Roman" w:cs="Times New Roman"/>
              </w:rPr>
              <w:t>/Ісламської Республіки Іран</w:t>
            </w:r>
            <w:r w:rsidRPr="00DF6B9E">
              <w:rPr>
                <w:rFonts w:ascii="Times New Roman" w:eastAsia="Times New Roman" w:hAnsi="Times New Roman" w:cs="Times New Roman"/>
              </w:rPr>
              <w:t xml:space="preserve"> державної форми власності, юридичною особою, створеною та/або зареєстрованою відповідно до законодавства Російської Федерації/ Республіки Білорусь</w:t>
            </w:r>
            <w:r w:rsidR="004C73FA">
              <w:rPr>
                <w:rFonts w:ascii="Times New Roman" w:eastAsia="Times New Roman" w:hAnsi="Times New Roman" w:cs="Times New Roman"/>
              </w:rPr>
              <w:t>/Ісламської Республіки Іран</w:t>
            </w:r>
            <w:r w:rsidRPr="00DF6B9E">
              <w:rPr>
                <w:rFonts w:ascii="Times New Roman" w:eastAsia="Times New Roman" w:hAnsi="Times New Roman" w:cs="Times New Roman"/>
              </w:rPr>
              <w:t xml:space="preserve">, та/або юридичною особою, кінцевим </w:t>
            </w:r>
            <w:proofErr w:type="spellStart"/>
            <w:r w:rsidRPr="00DF6B9E">
              <w:rPr>
                <w:rFonts w:ascii="Times New Roman" w:eastAsia="Times New Roman" w:hAnsi="Times New Roman" w:cs="Times New Roman"/>
              </w:rPr>
              <w:t>бенефіціарним</w:t>
            </w:r>
            <w:proofErr w:type="spellEnd"/>
            <w:r w:rsidRPr="00DF6B9E">
              <w:rPr>
                <w:rFonts w:ascii="Times New Roman" w:eastAsia="Times New Roman" w:hAnsi="Times New Roman" w:cs="Times New Roman"/>
              </w:rPr>
              <w:t xml:space="preserve"> власником (власником) якої є резидент (резиденти) Російської Федерації/ Республіки Білорусь</w:t>
            </w:r>
            <w:r w:rsidR="004C73FA">
              <w:rPr>
                <w:rFonts w:ascii="Times New Roman" w:eastAsia="Times New Roman" w:hAnsi="Times New Roman" w:cs="Times New Roman"/>
              </w:rPr>
              <w:t>/Ісламської Республіки Іран</w:t>
            </w:r>
            <w:r w:rsidRPr="00DF6B9E">
              <w:rPr>
                <w:rFonts w:ascii="Times New Roman" w:eastAsia="Times New Roman" w:hAnsi="Times New Roman" w:cs="Times New Roman"/>
              </w:rPr>
              <w:t>, або фізичною особою (фізичною особою – підприємцем) – резидентом Російської Федерації/ Республіки Білорусь</w:t>
            </w:r>
            <w:r w:rsidR="004C73FA">
              <w:rPr>
                <w:rFonts w:ascii="Times New Roman" w:eastAsia="Times New Roman" w:hAnsi="Times New Roman" w:cs="Times New Roman"/>
              </w:rPr>
              <w:t>/Ісламської Республіки Іран</w:t>
            </w:r>
            <w:r w:rsidRPr="00DF6B9E">
              <w:rPr>
                <w:rFonts w:ascii="Times New Roman" w:eastAsia="Times New Roman" w:hAnsi="Times New Roman" w:cs="Times New Roman"/>
              </w:rPr>
              <w:t>, або є суб’єктом господарювання, що здійснює продаж товарів, робіт, послуг походженням з Російської Федерації/ Республіки Білорусь</w:t>
            </w:r>
            <w:r w:rsidR="004C73FA">
              <w:rPr>
                <w:rFonts w:ascii="Times New Roman" w:eastAsia="Times New Roman" w:hAnsi="Times New Roman" w:cs="Times New Roman"/>
              </w:rPr>
              <w:t xml:space="preserve">/Ісламської Республіки Іран </w:t>
            </w:r>
            <w:r w:rsidRPr="00DF6B9E">
              <w:rPr>
                <w:rFonts w:ascii="Times New Roman" w:eastAsia="Times New Roman" w:hAnsi="Times New Roman" w:cs="Times New Roman"/>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F6B9E">
              <w:rPr>
                <w:rFonts w:ascii="Times New Roman" w:eastAsia="Times New Roman" w:hAnsi="Times New Roman" w:cs="Times New Roman"/>
              </w:rPr>
              <w:t>“Про</w:t>
            </w:r>
            <w:proofErr w:type="spellEnd"/>
            <w:r w:rsidRPr="00DF6B9E">
              <w:rPr>
                <w:rFonts w:ascii="Times New Roman" w:eastAsia="Times New Roman" w:hAnsi="Times New Roman" w:cs="Times New Roman"/>
              </w:rPr>
              <w:t xml:space="preserve"> затвердження особливостей </w:t>
            </w:r>
            <w:r w:rsidRPr="00DF6B9E">
              <w:rPr>
                <w:rFonts w:ascii="Times New Roman" w:eastAsia="Times New Roman" w:hAnsi="Times New Roman" w:cs="Times New Roman"/>
              </w:rPr>
              <w:lastRenderedPageBreak/>
              <w:t xml:space="preserve">здійснення публічних закупівель товарів, робіт і послуг для замовників, передбачених Законом України </w:t>
            </w:r>
            <w:proofErr w:type="spellStart"/>
            <w:r w:rsidRPr="00DF6B9E">
              <w:rPr>
                <w:rFonts w:ascii="Times New Roman" w:eastAsia="Times New Roman" w:hAnsi="Times New Roman" w:cs="Times New Roman"/>
              </w:rPr>
              <w:t>“Про</w:t>
            </w:r>
            <w:proofErr w:type="spellEnd"/>
            <w:r w:rsidRPr="00DF6B9E">
              <w:rPr>
                <w:rFonts w:ascii="Times New Roman" w:eastAsia="Times New Roman" w:hAnsi="Times New Roman" w:cs="Times New Roman"/>
              </w:rPr>
              <w:t xml:space="preserve"> публічні </w:t>
            </w:r>
            <w:proofErr w:type="spellStart"/>
            <w:r w:rsidRPr="00DF6B9E">
              <w:rPr>
                <w:rFonts w:ascii="Times New Roman" w:eastAsia="Times New Roman" w:hAnsi="Times New Roman" w:cs="Times New Roman"/>
              </w:rPr>
              <w:t>закупівлі”</w:t>
            </w:r>
            <w:proofErr w:type="spellEnd"/>
            <w:r w:rsidRPr="00DF6B9E">
              <w:rPr>
                <w:rFonts w:ascii="Times New Roman" w:eastAsia="Times New Roman" w:hAnsi="Times New Roman" w:cs="Times New Roman"/>
              </w:rPr>
              <w:t xml:space="preserve">, на період дії правового режиму воєнного стану в Україні та протягом 90 днів з дня його припинення або </w:t>
            </w:r>
            <w:proofErr w:type="spellStart"/>
            <w:r w:rsidRPr="00DF6B9E">
              <w:rPr>
                <w:rFonts w:ascii="Times New Roman" w:eastAsia="Times New Roman" w:hAnsi="Times New Roman" w:cs="Times New Roman"/>
              </w:rPr>
              <w:t>скасування”</w:t>
            </w:r>
            <w:proofErr w:type="spellEnd"/>
            <w:r w:rsidRPr="00DF6B9E">
              <w:rPr>
                <w:rFonts w:ascii="Times New Roman" w:eastAsia="Times New Roman" w:hAnsi="Times New Roman" w:cs="Times New Roman"/>
              </w:rPr>
              <w:t>);</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DF6B9E">
              <w:rPr>
                <w:rFonts w:ascii="Times New Roman" w:eastAsia="Times New Roman" w:hAnsi="Times New Roman" w:cs="Times New Roman"/>
              </w:rPr>
              <w:t xml:space="preserve">2) </w:t>
            </w:r>
            <w:r w:rsidRPr="00DF6B9E">
              <w:rPr>
                <w:rFonts w:ascii="Times New Roman" w:eastAsia="Times New Roman" w:hAnsi="Times New Roman" w:cs="Times New Roman"/>
                <w:b/>
              </w:rPr>
              <w:t>тендерна пропозиція:</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-не</w:t>
            </w:r>
            <w:proofErr w:type="spellEnd"/>
            <w:r w:rsidRPr="00DF6B9E">
              <w:rPr>
                <w:rFonts w:ascii="Times New Roman" w:eastAsia="Times New Roman" w:hAnsi="Times New Roman" w:cs="Times New Roman"/>
              </w:rPr>
              <w:t xml:space="preserve"> відповідає умовам технічної специфікації та іншим вимогам щодо предмета закупівлі тендерної документації;</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-викладена</w:t>
            </w:r>
            <w:proofErr w:type="spellEnd"/>
            <w:r w:rsidRPr="00DF6B9E">
              <w:rPr>
                <w:rFonts w:ascii="Times New Roman" w:eastAsia="Times New Roman" w:hAnsi="Times New Roman" w:cs="Times New Roman"/>
              </w:rPr>
              <w:t xml:space="preserve"> іншою мовою (мовами), ніж мова (мови), що передбачена тендерною документацією;</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-є такою, строк дії якої закінчився;</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-не</w:t>
            </w:r>
            <w:proofErr w:type="spellEnd"/>
            <w:r w:rsidRPr="00DF6B9E">
              <w:rPr>
                <w:rFonts w:ascii="Times New Roman" w:eastAsia="Times New Roman" w:hAnsi="Times New Roman" w:cs="Times New Roman"/>
              </w:rPr>
              <w:t xml:space="preserve"> відповідає вимогам, установленим у тендерній документації відповідно до абзацу першого частини третьої статті 22 Закону;</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DF6B9E">
              <w:rPr>
                <w:rFonts w:ascii="Times New Roman" w:eastAsia="Times New Roman" w:hAnsi="Times New Roman" w:cs="Times New Roman"/>
              </w:rPr>
              <w:t xml:space="preserve">3) </w:t>
            </w:r>
            <w:r w:rsidRPr="00DF6B9E">
              <w:rPr>
                <w:rFonts w:ascii="Times New Roman" w:eastAsia="Times New Roman" w:hAnsi="Times New Roman" w:cs="Times New Roman"/>
                <w:b/>
              </w:rPr>
              <w:t>переможець процедури закупівлі:</w:t>
            </w:r>
          </w:p>
          <w:p w:rsidR="004C73FA" w:rsidRPr="008218B8" w:rsidRDefault="004C73FA" w:rsidP="004C73FA">
            <w:pPr>
              <w:pStyle w:val="anchor"/>
              <w:spacing w:before="0" w:beforeAutospacing="0" w:after="0" w:afterAutospacing="0"/>
              <w:jc w:val="both"/>
              <w:rPr>
                <w:lang w:val="uk-UA"/>
              </w:rPr>
            </w:pPr>
            <w:r>
              <w:rPr>
                <w:lang w:val="uk-UA"/>
              </w:rPr>
              <w:t xml:space="preserve">- </w:t>
            </w:r>
            <w:r w:rsidRPr="008218B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C73FA" w:rsidRPr="008218B8" w:rsidRDefault="004C73FA" w:rsidP="004C73FA">
            <w:pPr>
              <w:pStyle w:val="anchor"/>
              <w:spacing w:before="0" w:beforeAutospacing="0" w:after="0" w:afterAutospacing="0"/>
              <w:jc w:val="both"/>
              <w:rPr>
                <w:lang w:val="uk-UA"/>
              </w:rPr>
            </w:pPr>
            <w:r>
              <w:rPr>
                <w:lang w:val="uk-UA"/>
              </w:rPr>
              <w:t xml:space="preserve">- </w:t>
            </w:r>
            <w:r w:rsidRPr="008218B8">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C73FA" w:rsidRPr="008218B8" w:rsidRDefault="004C73FA" w:rsidP="004C73FA">
            <w:pPr>
              <w:pStyle w:val="anchor"/>
              <w:spacing w:before="0" w:beforeAutospacing="0" w:after="0" w:afterAutospacing="0"/>
              <w:jc w:val="both"/>
              <w:rPr>
                <w:lang w:val="uk-UA"/>
              </w:rPr>
            </w:pPr>
            <w:r>
              <w:rPr>
                <w:lang w:val="uk-UA"/>
              </w:rPr>
              <w:t xml:space="preserve">- </w:t>
            </w:r>
            <w:r w:rsidRPr="008218B8">
              <w:rPr>
                <w:lang w:val="uk-UA"/>
              </w:rPr>
              <w:t>не надав забезпечення виконання договору про закупівлю, якщо таке забезпечення вимагалося замовником;</w:t>
            </w:r>
          </w:p>
          <w:p w:rsidR="004C73FA" w:rsidRPr="008218B8" w:rsidRDefault="004C73FA" w:rsidP="004C73FA">
            <w:pPr>
              <w:pStyle w:val="anchor"/>
              <w:spacing w:before="0" w:beforeAutospacing="0" w:after="0" w:afterAutospacing="0"/>
              <w:jc w:val="both"/>
              <w:rPr>
                <w:lang w:val="uk-UA"/>
              </w:rPr>
            </w:pPr>
            <w:r>
              <w:rPr>
                <w:lang w:val="uk-UA"/>
              </w:rPr>
              <w:t xml:space="preserve">- </w:t>
            </w:r>
            <w:r w:rsidRPr="008218B8">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C73FA" w:rsidRPr="00121209" w:rsidRDefault="004C73FA" w:rsidP="004C73FA">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121209">
              <w:rPr>
                <w:rFonts w:ascii="Times New Roman" w:eastAsia="Times New Roman" w:hAnsi="Times New Roman" w:cs="Times New Roman"/>
                <w:b/>
                <w:sz w:val="24"/>
                <w:szCs w:val="24"/>
                <w:highlight w:val="white"/>
              </w:rPr>
              <w:t>Замовник може відхилити тендерну пропозицію</w:t>
            </w:r>
            <w:r w:rsidRPr="00121209">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21209">
              <w:rPr>
                <w:rFonts w:ascii="Times New Roman" w:eastAsia="Times New Roman" w:hAnsi="Times New Roman" w:cs="Times New Roman"/>
                <w:b/>
                <w:sz w:val="24"/>
                <w:szCs w:val="24"/>
                <w:highlight w:val="white"/>
              </w:rPr>
              <w:t>у разі, коли:</w:t>
            </w:r>
          </w:p>
          <w:p w:rsidR="004C73FA" w:rsidRPr="00121209" w:rsidRDefault="004C73FA" w:rsidP="004C73F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73FA" w:rsidRPr="00121209" w:rsidRDefault="004C73FA" w:rsidP="004C73F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73FA" w:rsidRPr="00121209" w:rsidRDefault="004C73FA" w:rsidP="004C73FA">
            <w:pPr>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w:t>
            </w:r>
            <w:r w:rsidRPr="00121209">
              <w:rPr>
                <w:rFonts w:ascii="Times New Roman" w:eastAsia="Times New Roman" w:hAnsi="Times New Roman" w:cs="Times New Roman"/>
                <w:sz w:val="24"/>
                <w:szCs w:val="24"/>
                <w:highlight w:val="white"/>
              </w:rPr>
              <w:lastRenderedPageBreak/>
              <w:t>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2BBB" w:rsidRPr="00DF6B9E" w:rsidRDefault="004C73FA" w:rsidP="004C73FA">
            <w:pPr>
              <w:widowControl w:val="0"/>
              <w:contextualSpacing/>
              <w:jc w:val="both"/>
              <w:rPr>
                <w:rFonts w:ascii="Times New Roman" w:eastAsia="Times New Roman" w:hAnsi="Times New Roman" w:cs="Times New Roman"/>
              </w:rPr>
            </w:pPr>
            <w:r w:rsidRPr="0012120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21209">
              <w:rPr>
                <w:rFonts w:ascii="Times New Roman" w:eastAsia="Times New Roman" w:hAnsi="Times New Roman" w:cs="Times New Roman"/>
                <w:b/>
                <w:sz w:val="24"/>
                <w:szCs w:val="24"/>
                <w:highlight w:val="white"/>
              </w:rPr>
              <w:t>не пізніш як через чотири дні</w:t>
            </w:r>
            <w:r w:rsidRPr="00121209">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2BBB" w:rsidRPr="00DF6B9E" w:rsidTr="00C8731A">
        <w:trPr>
          <w:trHeight w:val="320"/>
          <w:jc w:val="center"/>
        </w:trPr>
        <w:tc>
          <w:tcPr>
            <w:tcW w:w="9960" w:type="dxa"/>
            <w:gridSpan w:val="3"/>
            <w:vAlign w:val="center"/>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rsidR="004C2BBB" w:rsidRPr="00DF6B9E" w:rsidRDefault="004C2BBB" w:rsidP="008B5F97">
            <w:pPr>
              <w:widowControl w:val="0"/>
              <w:contextualSpacing/>
              <w:rPr>
                <w:rFonts w:ascii="Times New Roman" w:eastAsia="Times New Roman" w:hAnsi="Times New Roman" w:cs="Times New Roman"/>
                <w:b/>
              </w:rPr>
            </w:pPr>
            <w:r w:rsidRPr="00DF6B9E">
              <w:rPr>
                <w:rFonts w:ascii="Times New Roman" w:eastAsia="Times New Roman" w:hAnsi="Times New Roman" w:cs="Times New Roman"/>
                <w:b/>
              </w:rPr>
              <w:t>Відміна тендеру чи визнання тендеру таким, що не відбувся</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Замовник відміняє відкриті торги у разі: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 відсутності подальшої потреби в закупівлі товарів, робіт чи послуг;</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3) скорочення обсягу видатків на здійснення закупівлі товарів, робіт чи послуг;</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разі відміни відкритих торгів замовник </w:t>
            </w:r>
            <w:r w:rsidRPr="00DF6B9E">
              <w:rPr>
                <w:rFonts w:ascii="Times New Roman" w:eastAsia="Times New Roman" w:hAnsi="Times New Roman" w:cs="Times New Roman"/>
                <w:b/>
              </w:rPr>
              <w:t>протягом одного робочого дня</w:t>
            </w:r>
            <w:r w:rsidRPr="00DF6B9E">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Відкриті торги можуть бути відмінені частково (за лотом).</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F6B9E">
              <w:rPr>
                <w:rFonts w:ascii="Times New Roman" w:eastAsia="Times New Roman" w:hAnsi="Times New Roman" w:cs="Times New Roman"/>
                <w:color w:val="4A86E8"/>
              </w:rPr>
              <w:t>.</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Строк укладання договору про закупівлю</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F6B9E">
              <w:rPr>
                <w:rFonts w:ascii="Times New Roman" w:eastAsia="Times New Roman" w:hAnsi="Times New Roman" w:cs="Times New Roman"/>
                <w:b/>
              </w:rPr>
              <w:t>не пізніше ніж через 15 днів</w:t>
            </w:r>
            <w:r w:rsidRPr="00DF6B9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F6B9E">
              <w:rPr>
                <w:rFonts w:ascii="Times New Roman" w:eastAsia="Times New Roman" w:hAnsi="Times New Roman" w:cs="Times New Roman"/>
                <w:b/>
              </w:rPr>
              <w:t>може бути продовжений до 60 днів</w:t>
            </w:r>
            <w:r w:rsidRPr="00DF6B9E">
              <w:rPr>
                <w:rFonts w:ascii="Times New Roman" w:eastAsia="Times New Roman" w:hAnsi="Times New Roman" w:cs="Times New Roman"/>
              </w:rPr>
              <w:t xml:space="preserve">.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F6B9E">
              <w:rPr>
                <w:rFonts w:ascii="Times New Roman" w:eastAsia="Times New Roman" w:hAnsi="Times New Roman" w:cs="Times New Roman"/>
                <w:b/>
              </w:rPr>
              <w:t>не може бути укладено раніше ніж через п’ять днів</w:t>
            </w:r>
            <w:r w:rsidRPr="00DF6B9E">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3</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Про</w:t>
            </w:r>
            <w:r w:rsidR="0007787D">
              <w:rPr>
                <w:rFonts w:ascii="Times New Roman" w:eastAsia="Times New Roman" w:hAnsi="Times New Roman" w:cs="Times New Roman"/>
                <w:b/>
                <w:color w:val="000000"/>
              </w:rPr>
              <w:t>е</w:t>
            </w:r>
            <w:r w:rsidRPr="00DF6B9E">
              <w:rPr>
                <w:rFonts w:ascii="Times New Roman" w:eastAsia="Times New Roman" w:hAnsi="Times New Roman" w:cs="Times New Roman"/>
                <w:b/>
                <w:color w:val="000000"/>
              </w:rPr>
              <w:t>кт договору про закупівлю</w:t>
            </w:r>
          </w:p>
        </w:tc>
        <w:tc>
          <w:tcPr>
            <w:tcW w:w="5712" w:type="dxa"/>
            <w:vAlign w:val="center"/>
          </w:tcPr>
          <w:p w:rsidR="004C2BBB" w:rsidRPr="00DF6B9E" w:rsidRDefault="004C2BBB" w:rsidP="00630BA6">
            <w:pPr>
              <w:widowControl w:val="0"/>
              <w:ind w:right="-91"/>
              <w:contextualSpacing/>
              <w:jc w:val="both"/>
              <w:rPr>
                <w:rFonts w:ascii="Times New Roman" w:eastAsia="Times New Roman" w:hAnsi="Times New Roman" w:cs="Times New Roman"/>
                <w:color w:val="000000"/>
              </w:rPr>
            </w:pPr>
            <w:proofErr w:type="spellStart"/>
            <w:r w:rsidRPr="00DF6B9E">
              <w:rPr>
                <w:rFonts w:ascii="Times New Roman" w:eastAsia="Times New Roman" w:hAnsi="Times New Roman" w:cs="Times New Roman"/>
                <w:color w:val="000000"/>
              </w:rPr>
              <w:t>Проєкт</w:t>
            </w:r>
            <w:proofErr w:type="spellEnd"/>
            <w:r w:rsidRPr="00DF6B9E">
              <w:rPr>
                <w:rFonts w:ascii="Times New Roman" w:eastAsia="Times New Roman" w:hAnsi="Times New Roman" w:cs="Times New Roman"/>
                <w:color w:val="000000"/>
              </w:rPr>
              <w:t xml:space="preserve"> </w:t>
            </w:r>
            <w:r w:rsidRPr="00DF6B9E">
              <w:rPr>
                <w:rFonts w:ascii="Times New Roman" w:eastAsia="Times New Roman" w:hAnsi="Times New Roman" w:cs="Times New Roman"/>
              </w:rPr>
              <w:t>д</w:t>
            </w:r>
            <w:r w:rsidRPr="00DF6B9E">
              <w:rPr>
                <w:rFonts w:ascii="Times New Roman" w:eastAsia="Times New Roman" w:hAnsi="Times New Roman" w:cs="Times New Roman"/>
                <w:color w:val="000000"/>
              </w:rPr>
              <w:t xml:space="preserve">оговору про закупівлю викладено в </w:t>
            </w:r>
            <w:r w:rsidR="00390D82" w:rsidRPr="00DF6B9E">
              <w:rPr>
                <w:rFonts w:ascii="Times New Roman" w:eastAsia="Times New Roman" w:hAnsi="Times New Roman" w:cs="Times New Roman"/>
                <w:b/>
                <w:i/>
                <w:color w:val="000000"/>
              </w:rPr>
              <w:t xml:space="preserve">Додатку </w:t>
            </w:r>
            <w:r w:rsidR="001F23D0" w:rsidRPr="00DF6B9E">
              <w:rPr>
                <w:rFonts w:ascii="Times New Roman" w:eastAsia="Times New Roman" w:hAnsi="Times New Roman" w:cs="Times New Roman"/>
                <w:b/>
                <w:i/>
                <w:color w:val="000000"/>
              </w:rPr>
              <w:t>№</w:t>
            </w:r>
            <w:r w:rsidR="00EB6EEC" w:rsidRPr="00DF6B9E">
              <w:rPr>
                <w:rFonts w:ascii="Times New Roman" w:eastAsia="Times New Roman" w:hAnsi="Times New Roman" w:cs="Times New Roman"/>
                <w:b/>
                <w:i/>
                <w:color w:val="000000"/>
                <w:lang w:val="ru-RU"/>
              </w:rPr>
              <w:t>4</w:t>
            </w:r>
            <w:r w:rsidRPr="00DF6B9E">
              <w:rPr>
                <w:rFonts w:ascii="Times New Roman" w:eastAsia="Times New Roman" w:hAnsi="Times New Roman" w:cs="Times New Roman"/>
                <w:color w:val="000000"/>
              </w:rPr>
              <w:t xml:space="preserve"> до цієї тендерної документації.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F6B9E">
              <w:rPr>
                <w:rFonts w:ascii="Times New Roman" w:eastAsia="Times New Roman" w:hAnsi="Times New Roman" w:cs="Times New Roman"/>
              </w:rPr>
              <w:t>у строки, визначені пунктом 2 «Строк укладання договору про закупівлю» цього розділу.</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b/>
                <w:i/>
                <w:color w:val="000000"/>
              </w:rPr>
              <w:t>Переможець</w:t>
            </w:r>
            <w:r w:rsidRPr="00DF6B9E">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4C2BBB" w:rsidRPr="00DF6B9E" w:rsidRDefault="004C2BBB" w:rsidP="008B5F97">
            <w:pPr>
              <w:widowControl w:val="0"/>
              <w:numPr>
                <w:ilvl w:val="0"/>
                <w:numId w:val="1"/>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інформацію про право підписання договору про закупівлю;</w:t>
            </w:r>
          </w:p>
          <w:p w:rsidR="004C2BBB" w:rsidRPr="00DF6B9E" w:rsidRDefault="004C2BBB" w:rsidP="008B5F97">
            <w:pPr>
              <w:widowControl w:val="0"/>
              <w:numPr>
                <w:ilvl w:val="0"/>
                <w:numId w:val="1"/>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00AD19EC" w:rsidRPr="00DF6B9E">
              <w:rPr>
                <w:rFonts w:ascii="Times New Roman" w:eastAsia="Times New Roman" w:hAnsi="Times New Roman" w:cs="Times New Roman"/>
                <w:color w:val="000000"/>
              </w:rPr>
              <w:t xml:space="preserve"> </w:t>
            </w:r>
            <w:r w:rsidRPr="00DF6B9E">
              <w:rPr>
                <w:rFonts w:ascii="Times New Roman" w:eastAsia="Times New Roman" w:hAnsi="Times New Roman" w:cs="Times New Roman"/>
                <w:color w:val="000000"/>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2BBB" w:rsidRPr="00DF6B9E" w:rsidRDefault="004C2BBB" w:rsidP="008B5F97">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390D82" w:rsidRPr="00DF6B9E">
              <w:rPr>
                <w:rFonts w:ascii="Times New Roman" w:eastAsia="Times New Roman" w:hAnsi="Times New Roman" w:cs="Times New Roman"/>
                <w:i/>
              </w:rPr>
              <w:t xml:space="preserve"> </w:t>
            </w:r>
            <w:proofErr w:type="spellStart"/>
            <w:r w:rsidR="00390D82" w:rsidRPr="00DF6B9E">
              <w:rPr>
                <w:rFonts w:ascii="Times New Roman" w:eastAsia="Times New Roman" w:hAnsi="Times New Roman" w:cs="Times New Roman"/>
                <w:i/>
              </w:rPr>
              <w:t>абз</w:t>
            </w:r>
            <w:proofErr w:type="spellEnd"/>
            <w:r w:rsidR="00390D82" w:rsidRPr="00DF6B9E">
              <w:rPr>
                <w:rFonts w:ascii="Times New Roman" w:eastAsia="Times New Roman" w:hAnsi="Times New Roman" w:cs="Times New Roman"/>
                <w:i/>
              </w:rPr>
              <w:t xml:space="preserve">. 2 підпункту 3 </w:t>
            </w:r>
            <w:r w:rsidRPr="00DF6B9E">
              <w:rPr>
                <w:rFonts w:ascii="Times New Roman" w:eastAsia="Times New Roman" w:hAnsi="Times New Roman" w:cs="Times New Roman"/>
                <w:i/>
              </w:rPr>
              <w:t>пункту 41 Особливостей.</w:t>
            </w:r>
          </w:p>
        </w:tc>
      </w:tr>
      <w:tr w:rsidR="00B34C60" w:rsidRPr="001C4BBE" w:rsidTr="00C8731A">
        <w:trPr>
          <w:trHeight w:val="263"/>
          <w:jc w:val="center"/>
        </w:trPr>
        <w:tc>
          <w:tcPr>
            <w:tcW w:w="562" w:type="dxa"/>
          </w:tcPr>
          <w:p w:rsidR="00B34C60" w:rsidRPr="001C4BBE" w:rsidRDefault="00B34C60" w:rsidP="00B34C60">
            <w:pPr>
              <w:widowControl w:val="0"/>
              <w:contextualSpacing/>
              <w:jc w:val="center"/>
              <w:rPr>
                <w:rFonts w:ascii="Times New Roman" w:eastAsia="Times New Roman" w:hAnsi="Times New Roman" w:cs="Times New Roman"/>
              </w:rPr>
            </w:pPr>
            <w:r w:rsidRPr="001C4BBE">
              <w:rPr>
                <w:rFonts w:ascii="Times New Roman" w:eastAsia="Times New Roman" w:hAnsi="Times New Roman" w:cs="Times New Roman"/>
                <w:color w:val="000000"/>
              </w:rPr>
              <w:t>4</w:t>
            </w:r>
          </w:p>
        </w:tc>
        <w:tc>
          <w:tcPr>
            <w:tcW w:w="3686" w:type="dxa"/>
          </w:tcPr>
          <w:p w:rsidR="00B34C60" w:rsidRPr="001C4BBE" w:rsidRDefault="00B34C60" w:rsidP="00B34C60">
            <w:pPr>
              <w:widowControl w:val="0"/>
              <w:contextualSpacing/>
              <w:rPr>
                <w:rFonts w:ascii="Times New Roman" w:eastAsia="Times New Roman" w:hAnsi="Times New Roman" w:cs="Times New Roman"/>
              </w:rPr>
            </w:pPr>
            <w:r w:rsidRPr="001C4BBE">
              <w:rPr>
                <w:rFonts w:ascii="Times New Roman" w:eastAsia="Times New Roman" w:hAnsi="Times New Roman" w:cs="Times New Roman"/>
                <w:b/>
                <w:color w:val="000000"/>
              </w:rPr>
              <w:t>Умови договору про закупівлю</w:t>
            </w:r>
          </w:p>
        </w:tc>
        <w:tc>
          <w:tcPr>
            <w:tcW w:w="5712" w:type="dxa"/>
            <w:vAlign w:val="center"/>
          </w:tcPr>
          <w:p w:rsidR="00B34C60" w:rsidRPr="001C4BBE" w:rsidRDefault="00B34C60" w:rsidP="00B34C60">
            <w:pPr>
              <w:widowControl w:val="0"/>
              <w:contextualSpacing/>
              <w:jc w:val="both"/>
              <w:rPr>
                <w:rFonts w:ascii="Times New Roman" w:eastAsia="Times New Roman" w:hAnsi="Times New Roman" w:cs="Times New Roman"/>
              </w:rPr>
            </w:pPr>
            <w:r w:rsidRPr="001C4BB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34C60" w:rsidRPr="001C4BBE" w:rsidRDefault="00B34C60" w:rsidP="00B34C60">
            <w:pPr>
              <w:widowControl w:val="0"/>
              <w:contextualSpacing/>
              <w:jc w:val="both"/>
              <w:rPr>
                <w:rFonts w:ascii="Times New Roman" w:eastAsia="Times New Roman" w:hAnsi="Times New Roman" w:cs="Times New Roman"/>
              </w:rPr>
            </w:pPr>
            <w:r w:rsidRPr="001C4BB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34C60" w:rsidRPr="001C4BBE" w:rsidRDefault="00B34C60" w:rsidP="00B34C60">
            <w:pPr>
              <w:widowControl w:val="0"/>
              <w:contextualSpacing/>
              <w:jc w:val="both"/>
              <w:rPr>
                <w:rFonts w:ascii="Times New Roman" w:eastAsia="Times New Roman" w:hAnsi="Times New Roman" w:cs="Times New Roman"/>
              </w:rPr>
            </w:pPr>
            <w:r w:rsidRPr="001C4BBE">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34C60" w:rsidRPr="001C4BBE" w:rsidRDefault="00B34C60" w:rsidP="00B34C60">
            <w:pPr>
              <w:widowControl w:val="0"/>
              <w:numPr>
                <w:ilvl w:val="0"/>
                <w:numId w:val="3"/>
              </w:numPr>
              <w:contextualSpacing/>
              <w:jc w:val="both"/>
              <w:rPr>
                <w:rFonts w:ascii="Times New Roman" w:eastAsia="Times New Roman" w:hAnsi="Times New Roman" w:cs="Times New Roman"/>
              </w:rPr>
            </w:pPr>
            <w:r w:rsidRPr="001C4BBE">
              <w:rPr>
                <w:rFonts w:ascii="Times New Roman" w:eastAsia="Times New Roman" w:hAnsi="Times New Roman" w:cs="Times New Roman"/>
              </w:rPr>
              <w:t>визначення грошового еквівалента зобов’язання в іноземній валюті;</w:t>
            </w:r>
          </w:p>
          <w:p w:rsidR="00B34C60" w:rsidRPr="001C4BBE" w:rsidRDefault="00B34C60" w:rsidP="00B34C60">
            <w:pPr>
              <w:widowControl w:val="0"/>
              <w:numPr>
                <w:ilvl w:val="0"/>
                <w:numId w:val="8"/>
              </w:numPr>
              <w:contextualSpacing/>
              <w:jc w:val="both"/>
              <w:rPr>
                <w:rFonts w:ascii="Times New Roman" w:eastAsia="Times New Roman" w:hAnsi="Times New Roman" w:cs="Times New Roman"/>
              </w:rPr>
            </w:pPr>
            <w:r w:rsidRPr="001C4BBE">
              <w:rPr>
                <w:rFonts w:ascii="Times New Roman" w:eastAsia="Times New Roman" w:hAnsi="Times New Roman" w:cs="Times New Roman"/>
              </w:rPr>
              <w:t xml:space="preserve">перерахунку ціни за результатами електронного </w:t>
            </w:r>
            <w:r w:rsidRPr="001C4BBE">
              <w:rPr>
                <w:rFonts w:ascii="Times New Roman" w:eastAsia="Times New Roman" w:hAnsi="Times New Roman" w:cs="Times New Roman"/>
              </w:rPr>
              <w:lastRenderedPageBreak/>
              <w:t>аукціону в бік зменшення ціни тендерної пропозиції учасника без зменшення обсягів закупівлі;</w:t>
            </w:r>
          </w:p>
          <w:p w:rsidR="00B34C60" w:rsidRPr="001C4BBE" w:rsidRDefault="00B34C60" w:rsidP="0074021F">
            <w:pPr>
              <w:pStyle w:val="a5"/>
              <w:widowControl w:val="0"/>
              <w:numPr>
                <w:ilvl w:val="0"/>
                <w:numId w:val="8"/>
              </w:numPr>
              <w:jc w:val="both"/>
              <w:rPr>
                <w:rFonts w:ascii="Times New Roman" w:eastAsia="Times New Roman" w:hAnsi="Times New Roman" w:cs="Times New Roman"/>
                <w:color w:val="000000"/>
              </w:rPr>
            </w:pPr>
            <w:r w:rsidRPr="001C4BBE">
              <w:rPr>
                <w:rFonts w:ascii="Times New Roman" w:eastAsia="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34C60" w:rsidRPr="001C4BBE" w:rsidTr="0042422E">
        <w:trPr>
          <w:trHeight w:val="1119"/>
          <w:jc w:val="center"/>
        </w:trPr>
        <w:tc>
          <w:tcPr>
            <w:tcW w:w="562" w:type="dxa"/>
          </w:tcPr>
          <w:p w:rsidR="00B34C60" w:rsidRPr="001C4BBE" w:rsidRDefault="00B34C60" w:rsidP="00B34C60">
            <w:pPr>
              <w:widowControl w:val="0"/>
              <w:contextualSpacing/>
              <w:jc w:val="center"/>
              <w:rPr>
                <w:rFonts w:ascii="Times New Roman" w:eastAsia="Times New Roman" w:hAnsi="Times New Roman" w:cs="Times New Roman"/>
              </w:rPr>
            </w:pPr>
            <w:r w:rsidRPr="001C4BBE">
              <w:rPr>
                <w:rFonts w:ascii="Times New Roman" w:eastAsia="Times New Roman" w:hAnsi="Times New Roman" w:cs="Times New Roman"/>
                <w:color w:val="000000"/>
              </w:rPr>
              <w:lastRenderedPageBreak/>
              <w:t>5</w:t>
            </w:r>
          </w:p>
        </w:tc>
        <w:tc>
          <w:tcPr>
            <w:tcW w:w="3686" w:type="dxa"/>
          </w:tcPr>
          <w:p w:rsidR="00B34C60" w:rsidRPr="001C4BBE" w:rsidRDefault="00B34C60" w:rsidP="00B34C60">
            <w:pPr>
              <w:widowControl w:val="0"/>
              <w:contextualSpacing/>
              <w:rPr>
                <w:rFonts w:ascii="Times New Roman" w:eastAsia="Times New Roman" w:hAnsi="Times New Roman" w:cs="Times New Roman"/>
              </w:rPr>
            </w:pPr>
            <w:r w:rsidRPr="001C4BBE">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712" w:type="dxa"/>
            <w:vAlign w:val="center"/>
          </w:tcPr>
          <w:p w:rsidR="00B34C60" w:rsidRPr="001C4BBE" w:rsidRDefault="00B34C60" w:rsidP="00B34C60">
            <w:pPr>
              <w:widowControl w:val="0"/>
              <w:contextualSpacing/>
              <w:jc w:val="both"/>
              <w:rPr>
                <w:rFonts w:ascii="Times New Roman" w:eastAsia="Times New Roman" w:hAnsi="Times New Roman" w:cs="Times New Roman"/>
              </w:rPr>
            </w:pPr>
            <w:r w:rsidRPr="001C4BBE">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C4BBE">
              <w:rPr>
                <w:rFonts w:ascii="Times New Roman" w:eastAsia="Times New Roman" w:hAnsi="Times New Roman" w:cs="Times New Roman"/>
              </w:rPr>
              <w:t>неукладення</w:t>
            </w:r>
            <w:proofErr w:type="spellEnd"/>
            <w:r w:rsidRPr="001C4BBE">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4C60" w:rsidRPr="001C4BBE" w:rsidTr="00390D82">
        <w:trPr>
          <w:trHeight w:val="694"/>
          <w:jc w:val="center"/>
        </w:trPr>
        <w:tc>
          <w:tcPr>
            <w:tcW w:w="562" w:type="dxa"/>
          </w:tcPr>
          <w:p w:rsidR="00B34C60" w:rsidRPr="001C4BBE" w:rsidRDefault="00B34C60" w:rsidP="00B34C60">
            <w:pPr>
              <w:widowControl w:val="0"/>
              <w:contextualSpacing/>
              <w:jc w:val="center"/>
              <w:rPr>
                <w:rFonts w:ascii="Times New Roman" w:eastAsia="Times New Roman" w:hAnsi="Times New Roman" w:cs="Times New Roman"/>
              </w:rPr>
            </w:pPr>
            <w:r w:rsidRPr="001C4BBE">
              <w:rPr>
                <w:rFonts w:ascii="Times New Roman" w:eastAsia="Times New Roman" w:hAnsi="Times New Roman" w:cs="Times New Roman"/>
                <w:color w:val="000000"/>
              </w:rPr>
              <w:t>6</w:t>
            </w:r>
          </w:p>
        </w:tc>
        <w:tc>
          <w:tcPr>
            <w:tcW w:w="3686" w:type="dxa"/>
          </w:tcPr>
          <w:p w:rsidR="00B34C60" w:rsidRPr="001C4BBE" w:rsidRDefault="00B34C60" w:rsidP="00B34C60">
            <w:pPr>
              <w:widowControl w:val="0"/>
              <w:contextualSpacing/>
              <w:rPr>
                <w:rFonts w:ascii="Times New Roman" w:eastAsia="Times New Roman" w:hAnsi="Times New Roman" w:cs="Times New Roman"/>
              </w:rPr>
            </w:pPr>
            <w:r w:rsidRPr="001C4BBE">
              <w:rPr>
                <w:rFonts w:ascii="Times New Roman" w:eastAsia="Times New Roman" w:hAnsi="Times New Roman" w:cs="Times New Roman"/>
                <w:b/>
                <w:color w:val="000000"/>
              </w:rPr>
              <w:t>Забезпечення виконання договору про закупівлю</w:t>
            </w:r>
          </w:p>
        </w:tc>
        <w:tc>
          <w:tcPr>
            <w:tcW w:w="5712" w:type="dxa"/>
            <w:vAlign w:val="center"/>
          </w:tcPr>
          <w:p w:rsidR="00B34C60" w:rsidRPr="001C4BBE" w:rsidRDefault="00B34C60" w:rsidP="00B34C60">
            <w:pPr>
              <w:widowControl w:val="0"/>
              <w:ind w:right="120"/>
              <w:contextualSpacing/>
              <w:jc w:val="both"/>
              <w:rPr>
                <w:rFonts w:ascii="Times New Roman" w:eastAsia="Times New Roman" w:hAnsi="Times New Roman" w:cs="Times New Roman"/>
              </w:rPr>
            </w:pPr>
            <w:r w:rsidRPr="001C4BBE">
              <w:rPr>
                <w:rFonts w:ascii="Times New Roman" w:eastAsia="Times New Roman" w:hAnsi="Times New Roman" w:cs="Times New Roman"/>
              </w:rPr>
              <w:t>Забезпечення виконання договору про закупівлю не вимагається.</w:t>
            </w:r>
          </w:p>
        </w:tc>
      </w:tr>
    </w:tbl>
    <w:p w:rsidR="00390D82" w:rsidRPr="001C4BBE" w:rsidRDefault="00390D82" w:rsidP="008B5F97">
      <w:pPr>
        <w:widowControl w:val="0"/>
        <w:spacing w:after="0" w:line="240" w:lineRule="auto"/>
        <w:contextualSpacing/>
        <w:jc w:val="both"/>
        <w:rPr>
          <w:rFonts w:ascii="Times New Roman" w:eastAsia="Times New Roman" w:hAnsi="Times New Roman" w:cs="Times New Roman"/>
          <w:sz w:val="24"/>
          <w:szCs w:val="24"/>
        </w:rPr>
      </w:pPr>
      <w:bookmarkStart w:id="8" w:name="_heading=h.2s8eyo1" w:colFirst="0" w:colLast="0"/>
      <w:bookmarkEnd w:id="8"/>
    </w:p>
    <w:p w:rsidR="00390D82" w:rsidRPr="00CC088A" w:rsidRDefault="00390D82" w:rsidP="008B5F97">
      <w:pPr>
        <w:contextualSpacing/>
        <w:rPr>
          <w:rFonts w:ascii="Times New Roman" w:eastAsia="Times New Roman" w:hAnsi="Times New Roman" w:cs="Times New Roman"/>
          <w:sz w:val="24"/>
          <w:szCs w:val="24"/>
        </w:rPr>
      </w:pPr>
      <w:r w:rsidRPr="00CC088A">
        <w:rPr>
          <w:rFonts w:ascii="Times New Roman" w:eastAsia="Times New Roman" w:hAnsi="Times New Roman" w:cs="Times New Roman"/>
          <w:sz w:val="24"/>
          <w:szCs w:val="24"/>
        </w:rPr>
        <w:br w:type="page"/>
      </w:r>
    </w:p>
    <w:p w:rsidR="00515324" w:rsidRPr="00CC088A" w:rsidRDefault="00515324" w:rsidP="00515324">
      <w:pPr>
        <w:widowControl w:val="0"/>
        <w:spacing w:after="200" w:line="240" w:lineRule="auto"/>
        <w:ind w:firstLine="567"/>
        <w:contextualSpacing/>
        <w:jc w:val="right"/>
        <w:rPr>
          <w:rFonts w:ascii="Times New Roman" w:eastAsia="Arial" w:hAnsi="Times New Roman" w:cs="Times New Roman"/>
          <w:color w:val="000000"/>
          <w:sz w:val="24"/>
          <w:szCs w:val="24"/>
          <w:lang w:eastAsia="ru-RU"/>
        </w:rPr>
      </w:pPr>
      <w:r w:rsidRPr="00CC088A">
        <w:rPr>
          <w:rFonts w:ascii="Times New Roman" w:eastAsia="Arial" w:hAnsi="Times New Roman" w:cs="Times New Roman"/>
          <w:color w:val="000000"/>
          <w:sz w:val="24"/>
          <w:szCs w:val="24"/>
          <w:lang w:eastAsia="ru-RU"/>
        </w:rPr>
        <w:lastRenderedPageBreak/>
        <w:t xml:space="preserve">ДОДАТОК № </w:t>
      </w:r>
      <w:r w:rsidR="00335C9F" w:rsidRPr="00CC088A">
        <w:rPr>
          <w:rFonts w:ascii="Times New Roman" w:eastAsia="Arial" w:hAnsi="Times New Roman" w:cs="Times New Roman"/>
          <w:color w:val="000000"/>
          <w:sz w:val="24"/>
          <w:szCs w:val="24"/>
          <w:lang w:eastAsia="ru-RU"/>
        </w:rPr>
        <w:t>1</w:t>
      </w:r>
      <w:r w:rsidRPr="00CC088A">
        <w:rPr>
          <w:rFonts w:ascii="Times New Roman" w:eastAsia="Arial" w:hAnsi="Times New Roman" w:cs="Times New Roman"/>
          <w:color w:val="000000"/>
          <w:sz w:val="24"/>
          <w:szCs w:val="24"/>
          <w:lang w:eastAsia="ru-RU"/>
        </w:rPr>
        <w:t xml:space="preserve"> </w:t>
      </w:r>
    </w:p>
    <w:p w:rsidR="00515324" w:rsidRPr="00CC088A" w:rsidRDefault="00515324" w:rsidP="00515324">
      <w:pPr>
        <w:widowControl w:val="0"/>
        <w:spacing w:after="200" w:line="240" w:lineRule="auto"/>
        <w:ind w:firstLine="567"/>
        <w:contextualSpacing/>
        <w:jc w:val="right"/>
        <w:rPr>
          <w:rFonts w:ascii="Times New Roman" w:eastAsia="Arial" w:hAnsi="Times New Roman" w:cs="Times New Roman"/>
          <w:color w:val="000000"/>
          <w:sz w:val="24"/>
          <w:szCs w:val="24"/>
          <w:lang w:eastAsia="ru-RU"/>
        </w:rPr>
      </w:pPr>
      <w:r w:rsidRPr="00CC088A">
        <w:rPr>
          <w:rFonts w:ascii="Times New Roman" w:eastAsia="Arial" w:hAnsi="Times New Roman" w:cs="Times New Roman"/>
          <w:color w:val="000000"/>
          <w:sz w:val="24"/>
          <w:szCs w:val="24"/>
          <w:lang w:eastAsia="ru-RU"/>
        </w:rPr>
        <w:t>до тендерної документації</w:t>
      </w:r>
    </w:p>
    <w:p w:rsidR="00515324" w:rsidRPr="00CC088A" w:rsidRDefault="00515324" w:rsidP="00515324">
      <w:pPr>
        <w:autoSpaceDN w:val="0"/>
        <w:spacing w:after="0" w:line="240" w:lineRule="auto"/>
        <w:jc w:val="center"/>
        <w:rPr>
          <w:rFonts w:ascii="Times New Roman" w:eastAsia="Times New Roman" w:hAnsi="Times New Roman" w:cs="Times New Roman"/>
          <w:b/>
          <w:sz w:val="24"/>
          <w:szCs w:val="24"/>
          <w:u w:val="single"/>
          <w:lang w:eastAsia="uk-UA"/>
        </w:rPr>
      </w:pPr>
    </w:p>
    <w:p w:rsidR="00112EEC" w:rsidRPr="00CC088A" w:rsidRDefault="00112EEC" w:rsidP="00112EEC">
      <w:pPr>
        <w:spacing w:after="0" w:line="240" w:lineRule="auto"/>
        <w:contextualSpacing/>
        <w:jc w:val="center"/>
        <w:rPr>
          <w:rFonts w:ascii="Times New Roman" w:eastAsiaTheme="minorHAnsi" w:hAnsi="Times New Roman" w:cs="Times New Roman"/>
          <w:b/>
          <w:bCs/>
          <w:sz w:val="24"/>
          <w:szCs w:val="24"/>
        </w:rPr>
      </w:pPr>
    </w:p>
    <w:p w:rsidR="00FD53AD" w:rsidRPr="00DE7EDB" w:rsidRDefault="00FD53AD" w:rsidP="003755C2">
      <w:pPr>
        <w:ind w:right="-142"/>
        <w:jc w:val="center"/>
        <w:rPr>
          <w:rFonts w:ascii="Times New Roman" w:hAnsi="Times New Roman" w:cs="Times New Roman"/>
          <w:b/>
          <w:sz w:val="24"/>
          <w:szCs w:val="24"/>
        </w:rPr>
      </w:pPr>
      <w:r w:rsidRPr="00DE7EDB">
        <w:rPr>
          <w:rFonts w:ascii="Times New Roman" w:hAnsi="Times New Roman" w:cs="Times New Roman"/>
          <w:b/>
          <w:sz w:val="24"/>
          <w:szCs w:val="24"/>
        </w:rPr>
        <w:t>ТЕХНІЧНА СПЕЦИФІКАЦІЯ З ІНФОРМАЦІЄЮ ПРО НЕОБХІДНІ ТЕХНІЧНІ, ЯКІСНІ</w:t>
      </w:r>
    </w:p>
    <w:p w:rsidR="00FD53AD" w:rsidRPr="00CC088A" w:rsidRDefault="00FD53AD" w:rsidP="003755C2">
      <w:pPr>
        <w:jc w:val="center"/>
        <w:rPr>
          <w:rFonts w:ascii="Times New Roman" w:hAnsi="Times New Roman" w:cs="Times New Roman"/>
          <w:sz w:val="24"/>
          <w:szCs w:val="24"/>
        </w:rPr>
      </w:pPr>
      <w:r w:rsidRPr="00DE7EDB">
        <w:rPr>
          <w:rFonts w:ascii="Times New Roman" w:hAnsi="Times New Roman" w:cs="Times New Roman"/>
          <w:b/>
          <w:sz w:val="24"/>
          <w:szCs w:val="24"/>
        </w:rPr>
        <w:t>ТА КІЛЬКІСНІ ХАРАКТЕРИСТИКИ ПРЕДМЕТУ ЗАКУПІВЛІ</w:t>
      </w:r>
    </w:p>
    <w:p w:rsidR="0005667B" w:rsidRPr="00CC088A" w:rsidRDefault="00FD53AD" w:rsidP="003755C2">
      <w:pPr>
        <w:shd w:val="clear" w:color="auto" w:fill="FFFFFF"/>
        <w:jc w:val="center"/>
        <w:rPr>
          <w:rFonts w:ascii="Times New Roman" w:hAnsi="Times New Roman" w:cs="Times New Roman"/>
          <w:b/>
          <w:color w:val="000000"/>
          <w:sz w:val="24"/>
          <w:szCs w:val="24"/>
        </w:rPr>
      </w:pPr>
      <w:bookmarkStart w:id="9" w:name="_Hlk57038297"/>
      <w:proofErr w:type="spellStart"/>
      <w:r w:rsidRPr="00CC088A">
        <w:rPr>
          <w:rFonts w:ascii="Times New Roman" w:hAnsi="Times New Roman" w:cs="Times New Roman"/>
          <w:b/>
          <w:iCs/>
          <w:sz w:val="24"/>
          <w:szCs w:val="24"/>
        </w:rPr>
        <w:t>ДК</w:t>
      </w:r>
      <w:proofErr w:type="spellEnd"/>
      <w:r w:rsidRPr="00CC088A">
        <w:rPr>
          <w:rFonts w:ascii="Times New Roman" w:hAnsi="Times New Roman" w:cs="Times New Roman"/>
          <w:b/>
          <w:iCs/>
          <w:sz w:val="24"/>
          <w:szCs w:val="24"/>
        </w:rPr>
        <w:t xml:space="preserve"> 021:2015 </w:t>
      </w:r>
      <w:bookmarkEnd w:id="9"/>
      <w:r w:rsidR="0005667B" w:rsidRPr="00CC088A">
        <w:rPr>
          <w:rFonts w:ascii="Times New Roman" w:hAnsi="Times New Roman" w:cs="Times New Roman"/>
          <w:b/>
          <w:color w:val="000000"/>
          <w:sz w:val="24"/>
          <w:szCs w:val="24"/>
        </w:rPr>
        <w:t>39830000-9 Продукція для чищення</w:t>
      </w:r>
    </w:p>
    <w:p w:rsidR="00CC088A" w:rsidRPr="00CC088A" w:rsidRDefault="00CC088A" w:rsidP="00CC088A">
      <w:pPr>
        <w:pStyle w:val="1"/>
        <w:shd w:val="clear" w:color="auto" w:fill="FFFFFF"/>
        <w:tabs>
          <w:tab w:val="left" w:pos="720"/>
        </w:tabs>
        <w:suppressAutoHyphens/>
        <w:jc w:val="both"/>
        <w:rPr>
          <w:rFonts w:ascii="Times New Roman" w:hAnsi="Times New Roman" w:cs="Times New Roman"/>
          <w:sz w:val="24"/>
          <w:szCs w:val="24"/>
        </w:rPr>
      </w:pPr>
      <w:r w:rsidRPr="00CC088A">
        <w:rPr>
          <w:rFonts w:ascii="Times New Roman" w:hAnsi="Times New Roman" w:cs="Times New Roman"/>
          <w:b w:val="0"/>
          <w:bCs/>
          <w:color w:val="000000"/>
          <w:sz w:val="24"/>
          <w:szCs w:val="24"/>
        </w:rPr>
        <w:t xml:space="preserve">Засоби для миття та чищення  (Код - 39830000-9 Національного класифікатора України </w:t>
      </w:r>
      <w:proofErr w:type="spellStart"/>
      <w:r w:rsidRPr="00CC088A">
        <w:rPr>
          <w:rFonts w:ascii="Times New Roman" w:hAnsi="Times New Roman" w:cs="Times New Roman"/>
          <w:b w:val="0"/>
          <w:bCs/>
          <w:color w:val="000000"/>
          <w:sz w:val="24"/>
          <w:szCs w:val="24"/>
        </w:rPr>
        <w:t>ДК</w:t>
      </w:r>
      <w:proofErr w:type="spellEnd"/>
      <w:r w:rsidRPr="00CC088A">
        <w:rPr>
          <w:rFonts w:ascii="Times New Roman" w:hAnsi="Times New Roman" w:cs="Times New Roman"/>
          <w:b w:val="0"/>
          <w:bCs/>
          <w:color w:val="000000"/>
          <w:sz w:val="24"/>
          <w:szCs w:val="24"/>
        </w:rPr>
        <w:t xml:space="preserve"> 021:2015  </w:t>
      </w:r>
      <w:proofErr w:type="spellStart"/>
      <w:r w:rsidRPr="00CC088A">
        <w:rPr>
          <w:rFonts w:ascii="Times New Roman" w:hAnsi="Times New Roman" w:cs="Times New Roman"/>
          <w:b w:val="0"/>
          <w:bCs/>
          <w:color w:val="000000"/>
          <w:sz w:val="24"/>
          <w:szCs w:val="24"/>
        </w:rPr>
        <w:t>“Єдиний</w:t>
      </w:r>
      <w:proofErr w:type="spellEnd"/>
      <w:r w:rsidRPr="00CC088A">
        <w:rPr>
          <w:rFonts w:ascii="Times New Roman" w:hAnsi="Times New Roman" w:cs="Times New Roman"/>
          <w:b w:val="0"/>
          <w:bCs/>
          <w:color w:val="000000"/>
          <w:sz w:val="24"/>
          <w:szCs w:val="24"/>
        </w:rPr>
        <w:t xml:space="preserve"> закупівельний </w:t>
      </w:r>
      <w:proofErr w:type="spellStart"/>
      <w:r w:rsidRPr="00CC088A">
        <w:rPr>
          <w:rFonts w:ascii="Times New Roman" w:hAnsi="Times New Roman" w:cs="Times New Roman"/>
          <w:b w:val="0"/>
          <w:bCs/>
          <w:color w:val="000000"/>
          <w:sz w:val="24"/>
          <w:szCs w:val="24"/>
        </w:rPr>
        <w:t>словник”</w:t>
      </w:r>
      <w:proofErr w:type="spellEnd"/>
      <w:r w:rsidRPr="00CC088A">
        <w:rPr>
          <w:rFonts w:ascii="Times New Roman" w:hAnsi="Times New Roman" w:cs="Times New Roman"/>
          <w:b w:val="0"/>
          <w:bCs/>
          <w:color w:val="000000"/>
          <w:sz w:val="24"/>
          <w:szCs w:val="24"/>
        </w:rPr>
        <w:t xml:space="preserve"> - Продукція для чищення).</w:t>
      </w:r>
    </w:p>
    <w:p w:rsidR="00CC088A" w:rsidRPr="00CC088A" w:rsidRDefault="00CC088A" w:rsidP="00CC088A">
      <w:pPr>
        <w:ind w:firstLine="708"/>
        <w:rPr>
          <w:rFonts w:ascii="Times New Roman" w:hAnsi="Times New Roman" w:cs="Times New Roman"/>
          <w:sz w:val="24"/>
          <w:szCs w:val="24"/>
        </w:rPr>
      </w:pPr>
      <w:r w:rsidRPr="00CC088A">
        <w:rPr>
          <w:rFonts w:ascii="Times New Roman" w:hAnsi="Times New Roman" w:cs="Times New Roman"/>
          <w:sz w:val="24"/>
          <w:szCs w:val="24"/>
        </w:rPr>
        <w:t>Якість товару повинна відповідати вимогам відповідних діючих нормативних документів (ГОСТ, ДСТУ, ТУ тощо) та чинному законодавству України. Товари, що постачаються повинні мати необхідні документи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(за наявності).</w:t>
      </w:r>
    </w:p>
    <w:tbl>
      <w:tblPr>
        <w:tblpPr w:leftFromText="180" w:rightFromText="180" w:vertAnchor="text" w:horzAnchor="margin" w:tblpY="318"/>
        <w:tblW w:w="10172" w:type="dxa"/>
        <w:tblLayout w:type="fixed"/>
        <w:tblLook w:val="0000"/>
      </w:tblPr>
      <w:tblGrid>
        <w:gridCol w:w="674"/>
        <w:gridCol w:w="9498"/>
      </w:tblGrid>
      <w:tr w:rsidR="008F58C8" w:rsidRPr="00CC088A" w:rsidTr="008F58C8">
        <w:trPr>
          <w:trHeight w:val="26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both"/>
              <w:rPr>
                <w:rFonts w:ascii="Times New Roman" w:hAnsi="Times New Roman" w:cs="Times New Roman"/>
                <w:b/>
                <w:sz w:val="24"/>
                <w:szCs w:val="24"/>
              </w:rPr>
            </w:pPr>
            <w:r w:rsidRPr="00CC088A">
              <w:rPr>
                <w:rFonts w:ascii="Times New Roman" w:hAnsi="Times New Roman" w:cs="Times New Roman"/>
                <w:b/>
                <w:sz w:val="24"/>
                <w:szCs w:val="24"/>
              </w:rPr>
              <w:t>№ п/п</w:t>
            </w:r>
          </w:p>
        </w:tc>
        <w:tc>
          <w:tcPr>
            <w:tcW w:w="9498" w:type="dxa"/>
            <w:tcBorders>
              <w:top w:val="single" w:sz="4" w:space="0" w:color="auto"/>
              <w:left w:val="nil"/>
              <w:bottom w:val="single" w:sz="4" w:space="0" w:color="auto"/>
              <w:right w:val="single" w:sz="4" w:space="0" w:color="auto"/>
            </w:tcBorders>
            <w:shd w:val="clear" w:color="auto" w:fill="auto"/>
            <w:noWrap/>
          </w:tcPr>
          <w:p w:rsidR="008F58C8" w:rsidRPr="00CC088A" w:rsidRDefault="008F58C8" w:rsidP="008F58C8">
            <w:pPr>
              <w:spacing w:after="0"/>
              <w:jc w:val="center"/>
              <w:rPr>
                <w:rFonts w:ascii="Times New Roman" w:hAnsi="Times New Roman" w:cs="Times New Roman"/>
                <w:b/>
                <w:sz w:val="24"/>
                <w:szCs w:val="24"/>
              </w:rPr>
            </w:pPr>
            <w:r w:rsidRPr="00CC088A">
              <w:rPr>
                <w:rFonts w:ascii="Times New Roman" w:hAnsi="Times New Roman" w:cs="Times New Roman"/>
                <w:b/>
                <w:sz w:val="24"/>
                <w:szCs w:val="24"/>
              </w:rPr>
              <w:t>Найменування товару</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 xml:space="preserve">1 </w:t>
            </w:r>
          </w:p>
        </w:tc>
        <w:tc>
          <w:tcPr>
            <w:tcW w:w="9498" w:type="dxa"/>
            <w:tcBorders>
              <w:top w:val="nil"/>
              <w:left w:val="nil"/>
              <w:bottom w:val="single" w:sz="4" w:space="0" w:color="auto"/>
              <w:right w:val="single" w:sz="4" w:space="0" w:color="auto"/>
            </w:tcBorders>
            <w:shd w:val="clear" w:color="auto" w:fill="auto"/>
            <w:noWrap/>
          </w:tcPr>
          <w:p w:rsidR="008F58C8" w:rsidRPr="008F58C8" w:rsidRDefault="008F58C8" w:rsidP="002E3A2B">
            <w:pPr>
              <w:pStyle w:val="af3"/>
            </w:pPr>
            <w:r w:rsidRPr="008F58C8">
              <w:rPr>
                <w:rFonts w:ascii="Times New Roman" w:hAnsi="Times New Roman" w:cs="Times New Roman"/>
                <w:sz w:val="24"/>
                <w:szCs w:val="24"/>
              </w:rPr>
              <w:t>Засіб для миття сантехніки та унітазів  1 л</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2</w:t>
            </w:r>
          </w:p>
        </w:tc>
        <w:tc>
          <w:tcPr>
            <w:tcW w:w="9498" w:type="dxa"/>
            <w:tcBorders>
              <w:top w:val="nil"/>
              <w:left w:val="nil"/>
              <w:bottom w:val="single" w:sz="4" w:space="0" w:color="auto"/>
              <w:right w:val="single" w:sz="4" w:space="0" w:color="auto"/>
            </w:tcBorders>
            <w:shd w:val="clear" w:color="auto" w:fill="auto"/>
            <w:noWrap/>
          </w:tcPr>
          <w:p w:rsidR="008F58C8" w:rsidRPr="008F58C8" w:rsidRDefault="008F58C8" w:rsidP="008F58C8">
            <w:pPr>
              <w:pStyle w:val="af3"/>
            </w:pPr>
            <w:r w:rsidRPr="008F58C8">
              <w:rPr>
                <w:rFonts w:ascii="Times New Roman" w:hAnsi="Times New Roman" w:cs="Times New Roman"/>
                <w:sz w:val="24"/>
                <w:szCs w:val="24"/>
              </w:rPr>
              <w:t>Порошок пральний автомат для білої та кольорової білизни 10кг</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3</w:t>
            </w:r>
          </w:p>
        </w:tc>
        <w:tc>
          <w:tcPr>
            <w:tcW w:w="9498" w:type="dxa"/>
            <w:tcBorders>
              <w:top w:val="nil"/>
              <w:left w:val="nil"/>
              <w:bottom w:val="single" w:sz="4" w:space="0" w:color="auto"/>
              <w:right w:val="single" w:sz="4" w:space="0" w:color="auto"/>
            </w:tcBorders>
            <w:shd w:val="clear" w:color="auto" w:fill="auto"/>
            <w:noWrap/>
          </w:tcPr>
          <w:p w:rsidR="008F58C8" w:rsidRPr="008F58C8" w:rsidRDefault="008F58C8" w:rsidP="008F58C8">
            <w:pPr>
              <w:pStyle w:val="af3"/>
              <w:rPr>
                <w:highlight w:val="yellow"/>
              </w:rPr>
            </w:pPr>
            <w:r w:rsidRPr="008F58C8">
              <w:rPr>
                <w:rFonts w:ascii="Times New Roman" w:hAnsi="Times New Roman" w:cs="Times New Roman"/>
                <w:sz w:val="24"/>
                <w:szCs w:val="24"/>
              </w:rPr>
              <w:t>Порошок д/ручного прання 0,400 кг</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4</w:t>
            </w:r>
          </w:p>
        </w:tc>
        <w:tc>
          <w:tcPr>
            <w:tcW w:w="9498" w:type="dxa"/>
            <w:tcBorders>
              <w:top w:val="nil"/>
              <w:left w:val="nil"/>
              <w:bottom w:val="single" w:sz="4" w:space="0" w:color="auto"/>
              <w:right w:val="single" w:sz="4" w:space="0" w:color="auto"/>
            </w:tcBorders>
            <w:shd w:val="clear" w:color="auto" w:fill="auto"/>
            <w:noWrap/>
          </w:tcPr>
          <w:p w:rsidR="008F58C8" w:rsidRPr="00E36FE1" w:rsidRDefault="008F58C8" w:rsidP="007B520D">
            <w:pPr>
              <w:pStyle w:val="af3"/>
            </w:pPr>
            <w:r w:rsidRPr="005932D3">
              <w:rPr>
                <w:rFonts w:ascii="Times New Roman" w:hAnsi="Times New Roman" w:cs="Times New Roman"/>
                <w:sz w:val="24"/>
                <w:szCs w:val="24"/>
              </w:rPr>
              <w:t>Миючий засіб для</w:t>
            </w:r>
            <w:r>
              <w:rPr>
                <w:rFonts w:ascii="Times New Roman" w:hAnsi="Times New Roman" w:cs="Times New Roman"/>
                <w:sz w:val="24"/>
                <w:szCs w:val="24"/>
              </w:rPr>
              <w:t xml:space="preserve"> миття посуду</w:t>
            </w:r>
            <w:r w:rsidRPr="005932D3">
              <w:rPr>
                <w:rFonts w:ascii="Times New Roman" w:hAnsi="Times New Roman" w:cs="Times New Roman"/>
                <w:sz w:val="24"/>
                <w:szCs w:val="24"/>
              </w:rPr>
              <w:t xml:space="preserve"> </w:t>
            </w:r>
            <w:proofErr w:type="spellStart"/>
            <w:r w:rsidR="007B520D">
              <w:rPr>
                <w:rFonts w:ascii="Times New Roman" w:hAnsi="Times New Roman" w:cs="Times New Roman"/>
                <w:sz w:val="24"/>
                <w:szCs w:val="24"/>
              </w:rPr>
              <w:t>г</w:t>
            </w:r>
            <w:r>
              <w:rPr>
                <w:rFonts w:ascii="Times New Roman" w:hAnsi="Times New Roman" w:cs="Times New Roman"/>
                <w:sz w:val="24"/>
                <w:szCs w:val="24"/>
              </w:rPr>
              <w:t>елеподібний</w:t>
            </w:r>
            <w:proofErr w:type="spellEnd"/>
            <w:r>
              <w:rPr>
                <w:rFonts w:ascii="Times New Roman" w:hAnsi="Times New Roman" w:cs="Times New Roman"/>
                <w:sz w:val="24"/>
                <w:szCs w:val="24"/>
              </w:rPr>
              <w:t xml:space="preserve"> 0,5л</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5</w:t>
            </w:r>
          </w:p>
        </w:tc>
        <w:tc>
          <w:tcPr>
            <w:tcW w:w="9498" w:type="dxa"/>
            <w:tcBorders>
              <w:top w:val="nil"/>
              <w:left w:val="nil"/>
              <w:bottom w:val="single" w:sz="4" w:space="0" w:color="auto"/>
              <w:right w:val="single" w:sz="4" w:space="0" w:color="auto"/>
            </w:tcBorders>
            <w:shd w:val="clear" w:color="auto" w:fill="auto"/>
            <w:noWrap/>
          </w:tcPr>
          <w:p w:rsidR="008F58C8" w:rsidRPr="00E36FE1" w:rsidRDefault="008F58C8" w:rsidP="008F58C8">
            <w:pPr>
              <w:pStyle w:val="af3"/>
            </w:pPr>
            <w:proofErr w:type="spellStart"/>
            <w:r w:rsidRPr="005932D3">
              <w:rPr>
                <w:rFonts w:ascii="Times New Roman" w:hAnsi="Times New Roman" w:cs="Times New Roman"/>
                <w:sz w:val="24"/>
                <w:szCs w:val="24"/>
              </w:rPr>
              <w:t>Чистя</w:t>
            </w:r>
            <w:r>
              <w:rPr>
                <w:rFonts w:ascii="Times New Roman" w:hAnsi="Times New Roman" w:cs="Times New Roman"/>
                <w:sz w:val="24"/>
                <w:szCs w:val="24"/>
              </w:rPr>
              <w:t>щ</w:t>
            </w:r>
            <w:r w:rsidRPr="005932D3">
              <w:rPr>
                <w:rFonts w:ascii="Times New Roman" w:hAnsi="Times New Roman" w:cs="Times New Roman"/>
                <w:sz w:val="24"/>
                <w:szCs w:val="24"/>
              </w:rPr>
              <w:t>ий</w:t>
            </w:r>
            <w:proofErr w:type="spellEnd"/>
            <w:r w:rsidRPr="005932D3">
              <w:rPr>
                <w:rFonts w:ascii="Times New Roman" w:hAnsi="Times New Roman" w:cs="Times New Roman"/>
                <w:sz w:val="24"/>
                <w:szCs w:val="24"/>
              </w:rPr>
              <w:t xml:space="preserve"> засіб для господарчих потреб 0,5кг</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6</w:t>
            </w:r>
          </w:p>
        </w:tc>
        <w:tc>
          <w:tcPr>
            <w:tcW w:w="9498" w:type="dxa"/>
            <w:tcBorders>
              <w:top w:val="nil"/>
              <w:left w:val="nil"/>
              <w:bottom w:val="single" w:sz="4" w:space="0" w:color="auto"/>
              <w:right w:val="single" w:sz="4" w:space="0" w:color="auto"/>
            </w:tcBorders>
            <w:shd w:val="clear" w:color="auto" w:fill="auto"/>
            <w:noWrap/>
          </w:tcPr>
          <w:p w:rsidR="008F58C8" w:rsidRPr="00E36FE1" w:rsidRDefault="008F58C8" w:rsidP="008F58C8">
            <w:pPr>
              <w:pStyle w:val="af3"/>
            </w:pPr>
            <w:r w:rsidRPr="005932D3">
              <w:rPr>
                <w:rFonts w:ascii="Times New Roman" w:hAnsi="Times New Roman" w:cs="Times New Roman"/>
                <w:sz w:val="24"/>
                <w:szCs w:val="24"/>
              </w:rPr>
              <w:t>Засіб для миття скла</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7</w:t>
            </w:r>
          </w:p>
        </w:tc>
        <w:tc>
          <w:tcPr>
            <w:tcW w:w="9498" w:type="dxa"/>
            <w:tcBorders>
              <w:top w:val="nil"/>
              <w:left w:val="nil"/>
              <w:bottom w:val="single" w:sz="4" w:space="0" w:color="auto"/>
              <w:right w:val="single" w:sz="4" w:space="0" w:color="auto"/>
            </w:tcBorders>
            <w:shd w:val="clear" w:color="auto" w:fill="auto"/>
            <w:noWrap/>
          </w:tcPr>
          <w:p w:rsidR="008F58C8" w:rsidRPr="00E36FE1" w:rsidRDefault="008F58C8" w:rsidP="008F58C8">
            <w:pPr>
              <w:pStyle w:val="af3"/>
            </w:pPr>
            <w:r>
              <w:rPr>
                <w:rFonts w:ascii="Times New Roman" w:hAnsi="Times New Roman" w:cs="Times New Roman"/>
                <w:sz w:val="24"/>
                <w:szCs w:val="24"/>
              </w:rPr>
              <w:t>Білизна (</w:t>
            </w: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рідкий 1л</w:t>
            </w:r>
          </w:p>
        </w:tc>
      </w:tr>
      <w:tr w:rsidR="008F58C8" w:rsidRPr="00CC088A" w:rsidTr="008F58C8">
        <w:trPr>
          <w:trHeight w:val="126"/>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8</w:t>
            </w:r>
          </w:p>
        </w:tc>
        <w:tc>
          <w:tcPr>
            <w:tcW w:w="9498" w:type="dxa"/>
            <w:tcBorders>
              <w:top w:val="nil"/>
              <w:left w:val="nil"/>
              <w:bottom w:val="single" w:sz="4" w:space="0" w:color="auto"/>
              <w:right w:val="single" w:sz="4" w:space="0" w:color="auto"/>
            </w:tcBorders>
            <w:shd w:val="clear" w:color="auto" w:fill="auto"/>
            <w:noWrap/>
          </w:tcPr>
          <w:p w:rsidR="008F58C8" w:rsidRPr="00E36FE1" w:rsidRDefault="008F58C8" w:rsidP="008F58C8">
            <w:pPr>
              <w:pStyle w:val="af3"/>
            </w:pP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xml:space="preserve"> для замочування та прання білизни (порошкоподібний, сипучій) 400 - 450г</w:t>
            </w:r>
          </w:p>
        </w:tc>
      </w:tr>
      <w:tr w:rsidR="008F58C8" w:rsidRPr="00CC088A" w:rsidTr="008F58C8">
        <w:trPr>
          <w:trHeight w:val="13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9</w:t>
            </w:r>
          </w:p>
        </w:tc>
        <w:tc>
          <w:tcPr>
            <w:tcW w:w="9498" w:type="dxa"/>
            <w:tcBorders>
              <w:top w:val="single" w:sz="4" w:space="0" w:color="auto"/>
              <w:left w:val="nil"/>
              <w:bottom w:val="single" w:sz="4" w:space="0" w:color="auto"/>
              <w:right w:val="single" w:sz="4" w:space="0" w:color="auto"/>
            </w:tcBorders>
            <w:shd w:val="clear" w:color="auto" w:fill="auto"/>
            <w:noWrap/>
          </w:tcPr>
          <w:p w:rsidR="008F58C8" w:rsidRPr="00E36FE1" w:rsidRDefault="008F58C8" w:rsidP="008F58C8">
            <w:pPr>
              <w:pStyle w:val="af3"/>
            </w:pPr>
            <w:r>
              <w:rPr>
                <w:rFonts w:ascii="Times New Roman" w:hAnsi="Times New Roman" w:cs="Times New Roman"/>
                <w:sz w:val="24"/>
                <w:szCs w:val="24"/>
              </w:rPr>
              <w:t>Білизна медком форт 0,750л</w:t>
            </w:r>
          </w:p>
        </w:tc>
      </w:tr>
      <w:tr w:rsidR="008F58C8" w:rsidRPr="00CC088A" w:rsidTr="008F58C8">
        <w:trPr>
          <w:trHeight w:val="288"/>
        </w:trPr>
        <w:tc>
          <w:tcPr>
            <w:tcW w:w="674" w:type="dxa"/>
            <w:tcBorders>
              <w:top w:val="single" w:sz="4" w:space="0" w:color="auto"/>
              <w:left w:val="single" w:sz="4" w:space="0" w:color="auto"/>
              <w:bottom w:val="single" w:sz="8"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10</w:t>
            </w:r>
          </w:p>
        </w:tc>
        <w:tc>
          <w:tcPr>
            <w:tcW w:w="9498" w:type="dxa"/>
            <w:tcBorders>
              <w:top w:val="single" w:sz="4" w:space="0" w:color="auto"/>
              <w:left w:val="nil"/>
              <w:bottom w:val="single" w:sz="8" w:space="0" w:color="auto"/>
              <w:right w:val="single" w:sz="4" w:space="0" w:color="auto"/>
            </w:tcBorders>
            <w:shd w:val="clear" w:color="auto" w:fill="auto"/>
            <w:noWrap/>
          </w:tcPr>
          <w:p w:rsidR="008F58C8" w:rsidRPr="00E36FE1" w:rsidRDefault="008F58C8" w:rsidP="008F58C8">
            <w:pPr>
              <w:pStyle w:val="af3"/>
            </w:pPr>
            <w:r w:rsidRPr="005932D3">
              <w:rPr>
                <w:rFonts w:ascii="Times New Roman" w:hAnsi="Times New Roman" w:cs="Times New Roman"/>
                <w:sz w:val="24"/>
                <w:szCs w:val="24"/>
              </w:rPr>
              <w:t xml:space="preserve">Білизна </w:t>
            </w:r>
            <w:r>
              <w:rPr>
                <w:rFonts w:ascii="Times New Roman" w:hAnsi="Times New Roman" w:cs="Times New Roman"/>
                <w:sz w:val="24"/>
                <w:szCs w:val="24"/>
              </w:rPr>
              <w:t>посуд 5</w:t>
            </w:r>
            <w:r w:rsidRPr="005932D3">
              <w:rPr>
                <w:rFonts w:ascii="Times New Roman" w:hAnsi="Times New Roman" w:cs="Times New Roman"/>
                <w:sz w:val="24"/>
                <w:szCs w:val="24"/>
              </w:rPr>
              <w:t>л</w:t>
            </w:r>
          </w:p>
        </w:tc>
      </w:tr>
      <w:tr w:rsidR="008F58C8" w:rsidRPr="00CC088A" w:rsidTr="008F58C8">
        <w:trPr>
          <w:trHeight w:val="84"/>
        </w:trPr>
        <w:tc>
          <w:tcPr>
            <w:tcW w:w="674" w:type="dxa"/>
            <w:tcBorders>
              <w:top w:val="single" w:sz="8" w:space="0" w:color="auto"/>
              <w:left w:val="single" w:sz="4" w:space="0" w:color="auto"/>
              <w:bottom w:val="single" w:sz="8"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11</w:t>
            </w:r>
          </w:p>
        </w:tc>
        <w:tc>
          <w:tcPr>
            <w:tcW w:w="9498" w:type="dxa"/>
            <w:tcBorders>
              <w:top w:val="single" w:sz="8" w:space="0" w:color="auto"/>
              <w:left w:val="nil"/>
              <w:bottom w:val="single" w:sz="8" w:space="0" w:color="auto"/>
              <w:right w:val="single" w:sz="4" w:space="0" w:color="auto"/>
            </w:tcBorders>
            <w:shd w:val="clear" w:color="auto" w:fill="auto"/>
            <w:noWrap/>
          </w:tcPr>
          <w:p w:rsidR="008F58C8" w:rsidRPr="00E36FE1" w:rsidRDefault="008F58C8" w:rsidP="008F58C8">
            <w:pPr>
              <w:pStyle w:val="af3"/>
            </w:pPr>
            <w:r>
              <w:rPr>
                <w:rFonts w:ascii="Times New Roman" w:hAnsi="Times New Roman" w:cs="Times New Roman"/>
                <w:sz w:val="24"/>
                <w:szCs w:val="24"/>
              </w:rPr>
              <w:t>Білизна анти жир 5л.</w:t>
            </w:r>
          </w:p>
        </w:tc>
      </w:tr>
      <w:tr w:rsidR="008F58C8" w:rsidRPr="00CC088A" w:rsidTr="008F58C8">
        <w:trPr>
          <w:trHeight w:val="360"/>
        </w:trPr>
        <w:tc>
          <w:tcPr>
            <w:tcW w:w="674" w:type="dxa"/>
            <w:tcBorders>
              <w:top w:val="single" w:sz="8" w:space="0" w:color="auto"/>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12</w:t>
            </w:r>
          </w:p>
        </w:tc>
        <w:tc>
          <w:tcPr>
            <w:tcW w:w="9498" w:type="dxa"/>
            <w:tcBorders>
              <w:top w:val="single" w:sz="8" w:space="0" w:color="auto"/>
              <w:left w:val="nil"/>
              <w:bottom w:val="single" w:sz="4" w:space="0" w:color="auto"/>
              <w:right w:val="single" w:sz="4" w:space="0" w:color="auto"/>
            </w:tcBorders>
            <w:shd w:val="clear" w:color="auto" w:fill="auto"/>
            <w:noWrap/>
          </w:tcPr>
          <w:p w:rsidR="008F58C8" w:rsidRPr="00E36FE1" w:rsidRDefault="008F58C8" w:rsidP="008F58C8">
            <w:pPr>
              <w:pStyle w:val="af3"/>
            </w:pPr>
            <w:r>
              <w:rPr>
                <w:rFonts w:ascii="Times New Roman" w:hAnsi="Times New Roman" w:cs="Times New Roman"/>
                <w:sz w:val="24"/>
                <w:szCs w:val="24"/>
              </w:rPr>
              <w:t>Білизна кераміка 5л</w:t>
            </w:r>
          </w:p>
        </w:tc>
      </w:tr>
    </w:tbl>
    <w:p w:rsidR="00CC088A" w:rsidRPr="00CC088A" w:rsidRDefault="00CC088A" w:rsidP="00CC088A">
      <w:pPr>
        <w:spacing w:after="0"/>
        <w:rPr>
          <w:rFonts w:ascii="Times New Roman" w:hAnsi="Times New Roman" w:cs="Times New Roman"/>
          <w:color w:val="FF0000"/>
          <w:sz w:val="24"/>
          <w:szCs w:val="24"/>
        </w:rPr>
      </w:pPr>
    </w:p>
    <w:p w:rsidR="00CC088A" w:rsidRPr="00CC088A" w:rsidRDefault="00CC088A" w:rsidP="00CC088A">
      <w:pPr>
        <w:numPr>
          <w:ilvl w:val="3"/>
          <w:numId w:val="26"/>
        </w:numPr>
        <w:tabs>
          <w:tab w:val="left" w:pos="993"/>
        </w:tabs>
        <w:spacing w:after="0" w:line="240" w:lineRule="auto"/>
        <w:ind w:left="0" w:firstLine="567"/>
        <w:contextualSpacing/>
        <w:jc w:val="both"/>
        <w:rPr>
          <w:rFonts w:ascii="Times New Roman" w:hAnsi="Times New Roman" w:cs="Times New Roman"/>
          <w:sz w:val="24"/>
          <w:szCs w:val="24"/>
        </w:rPr>
      </w:pPr>
      <w:r w:rsidRPr="00CC088A">
        <w:rPr>
          <w:rFonts w:ascii="Times New Roman" w:hAnsi="Times New Roman" w:cs="Times New Roman"/>
          <w:sz w:val="24"/>
          <w:szCs w:val="24"/>
        </w:rPr>
        <w:t>Товар, що має постачатися, повинен відповідати діючим на території України вимогам до якості, які встановлюються законодавством України.</w:t>
      </w:r>
    </w:p>
    <w:p w:rsidR="00CC088A" w:rsidRPr="00CC088A" w:rsidRDefault="00CC088A" w:rsidP="00CC088A">
      <w:pPr>
        <w:numPr>
          <w:ilvl w:val="3"/>
          <w:numId w:val="26"/>
        </w:numPr>
        <w:tabs>
          <w:tab w:val="left" w:pos="993"/>
        </w:tabs>
        <w:spacing w:after="0" w:line="240" w:lineRule="auto"/>
        <w:ind w:left="0" w:firstLine="567"/>
        <w:contextualSpacing/>
        <w:jc w:val="both"/>
        <w:rPr>
          <w:rFonts w:ascii="Times New Roman" w:hAnsi="Times New Roman" w:cs="Times New Roman"/>
          <w:sz w:val="24"/>
          <w:szCs w:val="24"/>
        </w:rPr>
      </w:pPr>
      <w:r w:rsidRPr="00CC088A">
        <w:rPr>
          <w:rFonts w:ascii="Times New Roman" w:hAnsi="Times New Roman" w:cs="Times New Roman"/>
          <w:sz w:val="24"/>
          <w:szCs w:val="24"/>
        </w:rPr>
        <w:t xml:space="preserve">Товар має бути упакований в тару, що відповідає товару, на кожній одиниці фасування повинна бути інформація (етикетка, </w:t>
      </w:r>
      <w:proofErr w:type="spellStart"/>
      <w:r w:rsidRPr="00CC088A">
        <w:rPr>
          <w:rFonts w:ascii="Times New Roman" w:hAnsi="Times New Roman" w:cs="Times New Roman"/>
          <w:sz w:val="24"/>
          <w:szCs w:val="24"/>
        </w:rPr>
        <w:t>бірка</w:t>
      </w:r>
      <w:proofErr w:type="spellEnd"/>
      <w:r w:rsidRPr="00CC088A">
        <w:rPr>
          <w:rFonts w:ascii="Times New Roman" w:hAnsi="Times New Roman" w:cs="Times New Roman"/>
          <w:sz w:val="24"/>
          <w:szCs w:val="24"/>
        </w:rPr>
        <w:t>, ярлик) і(або)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відповідність стандартам, які діють на території України.</w:t>
      </w:r>
    </w:p>
    <w:p w:rsidR="00CC088A" w:rsidRPr="00CC088A" w:rsidRDefault="00CC088A" w:rsidP="00CC088A">
      <w:pPr>
        <w:numPr>
          <w:ilvl w:val="3"/>
          <w:numId w:val="26"/>
        </w:numPr>
        <w:tabs>
          <w:tab w:val="left" w:pos="993"/>
        </w:tabs>
        <w:spacing w:after="0" w:line="240" w:lineRule="auto"/>
        <w:ind w:left="0" w:firstLine="567"/>
        <w:contextualSpacing/>
        <w:jc w:val="both"/>
        <w:rPr>
          <w:rFonts w:ascii="Times New Roman" w:hAnsi="Times New Roman" w:cs="Times New Roman"/>
          <w:sz w:val="24"/>
          <w:szCs w:val="24"/>
        </w:rPr>
      </w:pPr>
      <w:r w:rsidRPr="00CC088A">
        <w:rPr>
          <w:rFonts w:ascii="Times New Roman" w:hAnsi="Times New Roman" w:cs="Times New Roman"/>
          <w:sz w:val="24"/>
          <w:szCs w:val="24"/>
        </w:rPr>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rsidR="00CC088A" w:rsidRPr="00CC088A" w:rsidRDefault="00CC088A" w:rsidP="00CC088A">
      <w:pPr>
        <w:numPr>
          <w:ilvl w:val="3"/>
          <w:numId w:val="26"/>
        </w:numPr>
        <w:tabs>
          <w:tab w:val="left" w:pos="993"/>
        </w:tabs>
        <w:spacing w:after="0" w:line="240" w:lineRule="auto"/>
        <w:ind w:left="0" w:firstLine="567"/>
        <w:contextualSpacing/>
        <w:jc w:val="both"/>
        <w:rPr>
          <w:rFonts w:ascii="Times New Roman" w:hAnsi="Times New Roman" w:cs="Times New Roman"/>
          <w:sz w:val="24"/>
          <w:szCs w:val="24"/>
        </w:rPr>
      </w:pPr>
      <w:r w:rsidRPr="00CC088A">
        <w:rPr>
          <w:rFonts w:ascii="Times New Roman" w:hAnsi="Times New Roman" w:cs="Times New Roman"/>
          <w:sz w:val="24"/>
          <w:szCs w:val="24"/>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rsidR="00CC088A" w:rsidRPr="00CC088A" w:rsidRDefault="00CC088A" w:rsidP="00CC088A">
      <w:pPr>
        <w:numPr>
          <w:ilvl w:val="3"/>
          <w:numId w:val="26"/>
        </w:numPr>
        <w:tabs>
          <w:tab w:val="left" w:pos="993"/>
        </w:tabs>
        <w:spacing w:after="0" w:line="240" w:lineRule="auto"/>
        <w:ind w:left="0" w:firstLine="567"/>
        <w:contextualSpacing/>
        <w:jc w:val="both"/>
        <w:rPr>
          <w:rFonts w:ascii="Times New Roman" w:hAnsi="Times New Roman" w:cs="Times New Roman"/>
          <w:sz w:val="24"/>
          <w:szCs w:val="24"/>
        </w:rPr>
      </w:pPr>
      <w:r w:rsidRPr="00CC088A">
        <w:rPr>
          <w:rFonts w:ascii="Times New Roman" w:hAnsi="Times New Roman" w:cs="Times New Roman"/>
          <w:sz w:val="24"/>
          <w:szCs w:val="24"/>
        </w:rPr>
        <w:t>Доставка Товару та розвантажувальні роботи здійснюються силами та за рахунок Постачальника в узгоджений із Замовником час.</w:t>
      </w:r>
    </w:p>
    <w:p w:rsidR="00CC088A" w:rsidRPr="00CC088A" w:rsidRDefault="00CC088A" w:rsidP="00CC088A">
      <w:pPr>
        <w:numPr>
          <w:ilvl w:val="3"/>
          <w:numId w:val="26"/>
        </w:numPr>
        <w:tabs>
          <w:tab w:val="left" w:pos="993"/>
        </w:tabs>
        <w:spacing w:after="0" w:line="240" w:lineRule="auto"/>
        <w:ind w:left="0" w:firstLine="567"/>
        <w:contextualSpacing/>
        <w:jc w:val="both"/>
        <w:rPr>
          <w:rFonts w:ascii="Times New Roman" w:hAnsi="Times New Roman" w:cs="Times New Roman"/>
          <w:sz w:val="24"/>
          <w:szCs w:val="24"/>
        </w:rPr>
      </w:pPr>
      <w:r w:rsidRPr="00CC088A">
        <w:rPr>
          <w:rFonts w:ascii="Times New Roman" w:hAnsi="Times New Roman" w:cs="Times New Roman"/>
          <w:color w:val="000000"/>
          <w:sz w:val="24"/>
          <w:szCs w:val="24"/>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CC088A" w:rsidRPr="00CC088A" w:rsidRDefault="00CC088A" w:rsidP="00CC088A">
      <w:pPr>
        <w:tabs>
          <w:tab w:val="left" w:pos="1134"/>
        </w:tabs>
        <w:ind w:firstLine="567"/>
        <w:jc w:val="both"/>
        <w:rPr>
          <w:rFonts w:ascii="Times New Roman" w:hAnsi="Times New Roman" w:cs="Times New Roman"/>
          <w:sz w:val="24"/>
          <w:szCs w:val="24"/>
        </w:rPr>
      </w:pPr>
      <w:r w:rsidRPr="00CC088A">
        <w:rPr>
          <w:rFonts w:ascii="Times New Roman" w:hAnsi="Times New Roman" w:cs="Times New Roman"/>
          <w:sz w:val="24"/>
          <w:szCs w:val="24"/>
        </w:rPr>
        <w:t>6.1. Таблиця відповідності запропонованого учасником товару технічним вимогам замовника із зазначенням всіх технічних, якісних, кількісних характеристик за наступною формою:</w:t>
      </w:r>
    </w:p>
    <w:p w:rsidR="00FD53AD" w:rsidRPr="00CC088A" w:rsidRDefault="00FD53AD" w:rsidP="00CC088A">
      <w:pPr>
        <w:tabs>
          <w:tab w:val="left" w:pos="284"/>
          <w:tab w:val="left" w:pos="748"/>
        </w:tabs>
        <w:suppressAutoHyphens/>
        <w:spacing w:line="300" w:lineRule="auto"/>
        <w:rPr>
          <w:rFonts w:ascii="Times New Roman" w:hAnsi="Times New Roman" w:cs="Times New Roman"/>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003"/>
        <w:gridCol w:w="3516"/>
        <w:gridCol w:w="3297"/>
      </w:tblGrid>
      <w:tr w:rsidR="00E0201E" w:rsidRPr="00CC088A" w:rsidTr="004C73FA">
        <w:trPr>
          <w:trHeight w:val="585"/>
        </w:trPr>
        <w:tc>
          <w:tcPr>
            <w:tcW w:w="290" w:type="pct"/>
            <w:shd w:val="clear" w:color="auto" w:fill="auto"/>
            <w:vAlign w:val="center"/>
          </w:tcPr>
          <w:p w:rsidR="003755C2" w:rsidRPr="00CC088A" w:rsidRDefault="003755C2" w:rsidP="004C73FA">
            <w:pPr>
              <w:spacing w:after="0"/>
              <w:jc w:val="center"/>
              <w:rPr>
                <w:rFonts w:ascii="Times New Roman" w:hAnsi="Times New Roman" w:cs="Times New Roman"/>
                <w:b/>
                <w:sz w:val="24"/>
                <w:szCs w:val="24"/>
              </w:rPr>
            </w:pPr>
            <w:r w:rsidRPr="00CC088A">
              <w:rPr>
                <w:rFonts w:ascii="Times New Roman" w:hAnsi="Times New Roman" w:cs="Times New Roman"/>
                <w:b/>
                <w:sz w:val="24"/>
                <w:szCs w:val="24"/>
              </w:rPr>
              <w:t>№ з/п</w:t>
            </w:r>
          </w:p>
        </w:tc>
        <w:tc>
          <w:tcPr>
            <w:tcW w:w="1441" w:type="pct"/>
            <w:shd w:val="clear" w:color="auto" w:fill="auto"/>
            <w:vAlign w:val="center"/>
          </w:tcPr>
          <w:p w:rsidR="003755C2" w:rsidRPr="00CC088A" w:rsidRDefault="003755C2" w:rsidP="004C73FA">
            <w:pPr>
              <w:spacing w:after="0"/>
              <w:jc w:val="center"/>
              <w:rPr>
                <w:rFonts w:ascii="Times New Roman" w:hAnsi="Times New Roman" w:cs="Times New Roman"/>
                <w:b/>
                <w:sz w:val="24"/>
                <w:szCs w:val="24"/>
              </w:rPr>
            </w:pPr>
            <w:r w:rsidRPr="00CC088A">
              <w:rPr>
                <w:rFonts w:ascii="Times New Roman" w:hAnsi="Times New Roman" w:cs="Times New Roman"/>
                <w:b/>
                <w:sz w:val="24"/>
                <w:szCs w:val="24"/>
              </w:rPr>
              <w:t>Найменування Товару</w:t>
            </w:r>
          </w:p>
        </w:tc>
        <w:tc>
          <w:tcPr>
            <w:tcW w:w="1687" w:type="pct"/>
            <w:shd w:val="clear" w:color="auto" w:fill="auto"/>
            <w:vAlign w:val="center"/>
          </w:tcPr>
          <w:p w:rsidR="003755C2" w:rsidRPr="00CC088A" w:rsidRDefault="003755C2" w:rsidP="004C73FA">
            <w:pPr>
              <w:spacing w:after="0"/>
              <w:jc w:val="center"/>
              <w:rPr>
                <w:rFonts w:ascii="Times New Roman" w:hAnsi="Times New Roman" w:cs="Times New Roman"/>
                <w:b/>
                <w:sz w:val="24"/>
                <w:szCs w:val="24"/>
              </w:rPr>
            </w:pPr>
            <w:r w:rsidRPr="00CC088A">
              <w:rPr>
                <w:rFonts w:ascii="Times New Roman" w:hAnsi="Times New Roman" w:cs="Times New Roman"/>
                <w:b/>
                <w:sz w:val="24"/>
                <w:szCs w:val="24"/>
              </w:rPr>
              <w:t>Технічна характеристика Товару згідно вимог Замовника</w:t>
            </w:r>
          </w:p>
        </w:tc>
        <w:tc>
          <w:tcPr>
            <w:tcW w:w="1582" w:type="pct"/>
            <w:shd w:val="clear" w:color="auto" w:fill="auto"/>
          </w:tcPr>
          <w:p w:rsidR="003755C2" w:rsidRPr="00CC088A" w:rsidRDefault="003755C2" w:rsidP="004C73FA">
            <w:pPr>
              <w:spacing w:after="0"/>
              <w:jc w:val="center"/>
              <w:rPr>
                <w:rFonts w:ascii="Times New Roman" w:hAnsi="Times New Roman" w:cs="Times New Roman"/>
                <w:b/>
                <w:sz w:val="24"/>
                <w:szCs w:val="24"/>
              </w:rPr>
            </w:pPr>
            <w:r w:rsidRPr="00CC088A">
              <w:rPr>
                <w:rFonts w:ascii="Times New Roman" w:hAnsi="Times New Roman" w:cs="Times New Roman"/>
                <w:b/>
                <w:sz w:val="24"/>
                <w:szCs w:val="24"/>
              </w:rPr>
              <w:t>Технічна характеристика Товару згідно пропозиції Учасника</w:t>
            </w:r>
          </w:p>
        </w:tc>
      </w:tr>
      <w:tr w:rsidR="00E0201E" w:rsidRPr="00CC088A" w:rsidTr="004C73FA">
        <w:trPr>
          <w:trHeight w:val="90"/>
        </w:trPr>
        <w:tc>
          <w:tcPr>
            <w:tcW w:w="290" w:type="pct"/>
            <w:tcBorders>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1</w:t>
            </w:r>
          </w:p>
        </w:tc>
        <w:tc>
          <w:tcPr>
            <w:tcW w:w="1441" w:type="pct"/>
            <w:tcBorders>
              <w:top w:val="single" w:sz="4" w:space="0" w:color="000000"/>
              <w:left w:val="single" w:sz="4" w:space="0" w:color="000000"/>
              <w:bottom w:val="single" w:sz="4" w:space="0" w:color="auto"/>
              <w:right w:val="single" w:sz="4" w:space="0" w:color="000000"/>
            </w:tcBorders>
            <w:shd w:val="clear" w:color="000000" w:fill="FFFFFF"/>
          </w:tcPr>
          <w:p w:rsidR="00320620" w:rsidRPr="008F58C8" w:rsidRDefault="00320620" w:rsidP="008F58C8">
            <w:pPr>
              <w:pStyle w:val="af3"/>
            </w:pPr>
            <w:r w:rsidRPr="008F58C8">
              <w:rPr>
                <w:rFonts w:ascii="Times New Roman" w:hAnsi="Times New Roman" w:cs="Times New Roman"/>
                <w:sz w:val="24"/>
                <w:szCs w:val="24"/>
              </w:rPr>
              <w:t>Засіб для миття сантехніки та унітазів  1 л</w:t>
            </w:r>
          </w:p>
        </w:tc>
        <w:tc>
          <w:tcPr>
            <w:tcW w:w="1687" w:type="pct"/>
            <w:tcBorders>
              <w:bottom w:val="single" w:sz="4" w:space="0" w:color="auto"/>
            </w:tcBorders>
            <w:shd w:val="clear" w:color="auto" w:fill="auto"/>
          </w:tcPr>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s="Times New Roman"/>
                <w:color w:val="000000"/>
                <w:sz w:val="24"/>
                <w:szCs w:val="24"/>
              </w:rPr>
              <w:t>Миючий засіб для унітазів і пісуарів призначений для знищення вапняного нальоту, жиру, решток забруднень і грибка, усуває  мікроби й бактерії</w:t>
            </w:r>
            <w:r w:rsidRPr="00320620">
              <w:rPr>
                <w:rFonts w:ascii="Times New Roman" w:hAnsi="Times New Roman"/>
                <w:color w:val="000000"/>
                <w:sz w:val="24"/>
                <w:szCs w:val="24"/>
              </w:rPr>
              <w:t>.</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 xml:space="preserve">Має </w:t>
            </w:r>
            <w:proofErr w:type="spellStart"/>
            <w:r w:rsidRPr="00320620">
              <w:rPr>
                <w:rFonts w:ascii="Times New Roman" w:hAnsi="Times New Roman" w:cs="Times New Roman"/>
                <w:color w:val="000000"/>
                <w:sz w:val="24"/>
                <w:szCs w:val="24"/>
              </w:rPr>
              <w:t>гелеву</w:t>
            </w:r>
            <w:proofErr w:type="spellEnd"/>
            <w:r w:rsidRPr="00320620">
              <w:rPr>
                <w:rFonts w:ascii="Times New Roman" w:hAnsi="Times New Roman" w:cs="Times New Roman"/>
                <w:color w:val="000000"/>
                <w:sz w:val="24"/>
                <w:szCs w:val="24"/>
              </w:rPr>
              <w:t xml:space="preserve"> природу, що дозволяє рівномірно розподіляти засіб по оброблюваній поверхні </w:t>
            </w:r>
          </w:p>
          <w:p w:rsidR="008F58C8" w:rsidRDefault="00320620" w:rsidP="008F58C8">
            <w:pPr>
              <w:tabs>
                <w:tab w:val="left" w:pos="318"/>
              </w:tabs>
              <w:spacing w:after="0" w:line="240" w:lineRule="auto"/>
              <w:rPr>
                <w:rFonts w:ascii="Times New Roman" w:hAnsi="Times New Roman"/>
                <w:color w:val="333333"/>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Пакування: непрозора, пластмасова пляшка з закруткою.  </w:t>
            </w:r>
            <w:r w:rsidRPr="00320620">
              <w:rPr>
                <w:rFonts w:ascii="Times New Roman" w:hAnsi="Times New Roman"/>
                <w:color w:val="333333"/>
                <w:sz w:val="24"/>
                <w:szCs w:val="24"/>
              </w:rPr>
              <w:t xml:space="preserve">  </w:t>
            </w:r>
          </w:p>
          <w:p w:rsidR="00320620" w:rsidRPr="00320620" w:rsidRDefault="00320620" w:rsidP="008F58C8">
            <w:pPr>
              <w:tabs>
                <w:tab w:val="left" w:pos="318"/>
              </w:tabs>
              <w:spacing w:after="0" w:line="240" w:lineRule="auto"/>
              <w:rPr>
                <w:rFonts w:ascii="Times New Roman" w:hAnsi="Times New Roman" w:cs="Times New Roman"/>
                <w:i/>
                <w:sz w:val="24"/>
                <w:szCs w:val="24"/>
                <w:highlight w:val="yellow"/>
              </w:rPr>
            </w:pPr>
            <w:r w:rsidRPr="00320620">
              <w:rPr>
                <w:rFonts w:ascii="Times New Roman" w:hAnsi="Times New Roman"/>
                <w:sz w:val="24"/>
                <w:szCs w:val="24"/>
              </w:rPr>
              <w:t>Фасування: 1л.</w:t>
            </w:r>
          </w:p>
        </w:tc>
        <w:tc>
          <w:tcPr>
            <w:tcW w:w="1582" w:type="pct"/>
            <w:tcBorders>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b/>
                <w:i/>
                <w:sz w:val="24"/>
                <w:szCs w:val="24"/>
              </w:rPr>
            </w:pPr>
          </w:p>
        </w:tc>
      </w:tr>
      <w:tr w:rsidR="00E0201E" w:rsidRPr="00CC088A" w:rsidTr="004C73FA">
        <w:trPr>
          <w:trHeight w:val="120"/>
        </w:trPr>
        <w:tc>
          <w:tcPr>
            <w:tcW w:w="290"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2</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320620" w:rsidRPr="008F58C8" w:rsidRDefault="00320620" w:rsidP="007B520D">
            <w:pPr>
              <w:pStyle w:val="af3"/>
            </w:pPr>
            <w:r w:rsidRPr="008F58C8">
              <w:rPr>
                <w:rFonts w:ascii="Times New Roman" w:hAnsi="Times New Roman" w:cs="Times New Roman"/>
                <w:sz w:val="24"/>
                <w:szCs w:val="24"/>
              </w:rPr>
              <w:t>Порошок пральний автомат для білої та кольорової білизни 10кг</w:t>
            </w:r>
          </w:p>
        </w:tc>
        <w:tc>
          <w:tcPr>
            <w:tcW w:w="1687" w:type="pct"/>
            <w:tcBorders>
              <w:top w:val="single" w:sz="4" w:space="0" w:color="auto"/>
              <w:bottom w:val="single" w:sz="4" w:space="0" w:color="auto"/>
            </w:tcBorders>
            <w:shd w:val="clear" w:color="auto" w:fill="auto"/>
          </w:tcPr>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s="Times New Roman"/>
                <w:color w:val="000000"/>
                <w:sz w:val="24"/>
                <w:szCs w:val="24"/>
              </w:rPr>
              <w:t xml:space="preserve">Однорідний сухий дрібнозернистий порошок легкорозчинний у воді. Призначений для прання виробів з х/б, лляних, штучних, синтетичних і змішаних волокон в автоматичних пральних машинах. Ефективно пере будь-які забруднення в широкому діапазоні температур (30 – 95 С), не порушує структуру тканини, легко виполіскується. Не вимагає великої витрати води.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 xml:space="preserve">Пакування здійснюється з матеріалів, які повинні зберігати його властивості.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Показники якості: - мийна здатність не менше 90%.</w:t>
            </w:r>
          </w:p>
          <w:p w:rsidR="00320620" w:rsidRPr="00320620" w:rsidRDefault="00320620" w:rsidP="00320620">
            <w:pPr>
              <w:tabs>
                <w:tab w:val="left" w:pos="318"/>
              </w:tabs>
              <w:spacing w:after="0" w:line="240" w:lineRule="auto"/>
              <w:rPr>
                <w:rFonts w:ascii="Times New Roman" w:hAnsi="Times New Roman" w:cs="Times New Roman"/>
                <w:i/>
                <w:sz w:val="24"/>
                <w:szCs w:val="24"/>
                <w:highlight w:val="yellow"/>
              </w:rPr>
            </w:pPr>
            <w:r w:rsidRPr="00320620">
              <w:rPr>
                <w:rFonts w:ascii="Times New Roman" w:hAnsi="Times New Roman"/>
                <w:sz w:val="24"/>
                <w:szCs w:val="24"/>
              </w:rPr>
              <w:t>Фасування: 10 кг.</w:t>
            </w:r>
          </w:p>
        </w:tc>
        <w:tc>
          <w:tcPr>
            <w:tcW w:w="1582"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b/>
                <w:i/>
                <w:sz w:val="24"/>
                <w:szCs w:val="24"/>
              </w:rPr>
            </w:pPr>
          </w:p>
        </w:tc>
      </w:tr>
      <w:tr w:rsidR="00E0201E" w:rsidRPr="00CC088A" w:rsidTr="004C73FA">
        <w:trPr>
          <w:trHeight w:val="105"/>
        </w:trPr>
        <w:tc>
          <w:tcPr>
            <w:tcW w:w="290"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3</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320620" w:rsidRPr="008F58C8" w:rsidRDefault="00320620" w:rsidP="007B520D">
            <w:pPr>
              <w:pStyle w:val="af3"/>
              <w:rPr>
                <w:highlight w:val="yellow"/>
              </w:rPr>
            </w:pPr>
            <w:r w:rsidRPr="008F58C8">
              <w:rPr>
                <w:rFonts w:ascii="Times New Roman" w:hAnsi="Times New Roman" w:cs="Times New Roman"/>
                <w:sz w:val="24"/>
                <w:szCs w:val="24"/>
              </w:rPr>
              <w:t>Порошок д/ручного прання 0,400 кг</w:t>
            </w:r>
          </w:p>
        </w:tc>
        <w:tc>
          <w:tcPr>
            <w:tcW w:w="1687" w:type="pct"/>
            <w:tcBorders>
              <w:top w:val="single" w:sz="4" w:space="0" w:color="auto"/>
              <w:bottom w:val="single" w:sz="4" w:space="0" w:color="auto"/>
            </w:tcBorders>
            <w:shd w:val="clear" w:color="auto" w:fill="auto"/>
          </w:tcPr>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s="Times New Roman"/>
                <w:color w:val="000000"/>
                <w:sz w:val="24"/>
                <w:szCs w:val="24"/>
              </w:rPr>
              <w:t xml:space="preserve">Однорідний сухий дрібнозернистий порошок легкорозчинний у воді. Призначений для прання виробів з х/б, лляних, штучних, синтетичних і змішаних волокон в автоматичних пральних машинах. Ефективно пере будь-які забруднення в широкому діапазоні температур (30 – 95 С), не порушує структуру тканини, легко виполіскується. Не вимагає </w:t>
            </w:r>
            <w:r w:rsidRPr="00320620">
              <w:rPr>
                <w:rFonts w:ascii="Times New Roman" w:hAnsi="Times New Roman" w:cs="Times New Roman"/>
                <w:color w:val="000000"/>
                <w:sz w:val="24"/>
                <w:szCs w:val="24"/>
              </w:rPr>
              <w:lastRenderedPageBreak/>
              <w:t xml:space="preserve">великої витрати води.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 xml:space="preserve">Пакування здійснюється з матеріалів, які повинні зберігати його властивості.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Показники якості: - мийна здатність не менше 90%.</w:t>
            </w:r>
          </w:p>
          <w:p w:rsidR="00320620" w:rsidRPr="00320620" w:rsidRDefault="00320620" w:rsidP="00320620">
            <w:pPr>
              <w:pStyle w:val="aa"/>
              <w:spacing w:before="0" w:beforeAutospacing="0" w:after="0" w:afterAutospacing="0"/>
              <w:rPr>
                <w:highlight w:val="yellow"/>
              </w:rPr>
            </w:pPr>
            <w:r w:rsidRPr="00320620">
              <w:rPr>
                <w:color w:val="000000"/>
              </w:rPr>
              <w:t xml:space="preserve">    </w:t>
            </w:r>
            <w:r w:rsidRPr="00320620">
              <w:t xml:space="preserve">Фасування: </w:t>
            </w:r>
            <w:r>
              <w:t>0,400</w:t>
            </w:r>
            <w:r w:rsidRPr="00320620">
              <w:t xml:space="preserve"> кг.</w:t>
            </w:r>
          </w:p>
        </w:tc>
        <w:tc>
          <w:tcPr>
            <w:tcW w:w="1582"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b/>
                <w:i/>
                <w:sz w:val="24"/>
                <w:szCs w:val="24"/>
              </w:rPr>
            </w:pPr>
          </w:p>
        </w:tc>
      </w:tr>
      <w:tr w:rsidR="00E0201E" w:rsidRPr="00CC088A" w:rsidTr="004C73FA">
        <w:trPr>
          <w:trHeight w:val="120"/>
        </w:trPr>
        <w:tc>
          <w:tcPr>
            <w:tcW w:w="290"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lastRenderedPageBreak/>
              <w:t>4</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320620" w:rsidRPr="00E36FE1" w:rsidRDefault="00320620" w:rsidP="00EB0F2E">
            <w:pPr>
              <w:pStyle w:val="af3"/>
            </w:pPr>
            <w:r w:rsidRPr="005932D3">
              <w:rPr>
                <w:rFonts w:ascii="Times New Roman" w:hAnsi="Times New Roman" w:cs="Times New Roman"/>
                <w:sz w:val="24"/>
                <w:szCs w:val="24"/>
              </w:rPr>
              <w:t>Миючий засіб для</w:t>
            </w:r>
            <w:r>
              <w:rPr>
                <w:rFonts w:ascii="Times New Roman" w:hAnsi="Times New Roman" w:cs="Times New Roman"/>
                <w:sz w:val="24"/>
                <w:szCs w:val="24"/>
              </w:rPr>
              <w:t xml:space="preserve"> миття посуду</w:t>
            </w:r>
            <w:r w:rsidRPr="005932D3">
              <w:rPr>
                <w:rFonts w:ascii="Times New Roman" w:hAnsi="Times New Roman" w:cs="Times New Roman"/>
                <w:sz w:val="24"/>
                <w:szCs w:val="24"/>
              </w:rPr>
              <w:t xml:space="preserve"> </w:t>
            </w:r>
            <w:proofErr w:type="spellStart"/>
            <w:r w:rsidR="00EB0F2E">
              <w:rPr>
                <w:rFonts w:ascii="Times New Roman" w:hAnsi="Times New Roman" w:cs="Times New Roman"/>
                <w:sz w:val="24"/>
                <w:szCs w:val="24"/>
              </w:rPr>
              <w:t>г</w:t>
            </w:r>
            <w:r>
              <w:rPr>
                <w:rFonts w:ascii="Times New Roman" w:hAnsi="Times New Roman" w:cs="Times New Roman"/>
                <w:sz w:val="24"/>
                <w:szCs w:val="24"/>
              </w:rPr>
              <w:t>елеподібний</w:t>
            </w:r>
            <w:proofErr w:type="spellEnd"/>
            <w:r>
              <w:rPr>
                <w:rFonts w:ascii="Times New Roman" w:hAnsi="Times New Roman" w:cs="Times New Roman"/>
                <w:sz w:val="24"/>
                <w:szCs w:val="24"/>
              </w:rPr>
              <w:t xml:space="preserve"> 0,5л</w:t>
            </w:r>
          </w:p>
        </w:tc>
        <w:tc>
          <w:tcPr>
            <w:tcW w:w="1687" w:type="pct"/>
            <w:tcBorders>
              <w:top w:val="single" w:sz="4" w:space="0" w:color="auto"/>
              <w:bottom w:val="single" w:sz="4" w:space="0" w:color="auto"/>
            </w:tcBorders>
            <w:shd w:val="clear" w:color="auto" w:fill="auto"/>
          </w:tcPr>
          <w:p w:rsidR="00853CFC" w:rsidRDefault="00853CFC" w:rsidP="00853CFC">
            <w:pPr>
              <w:spacing w:after="0" w:line="240" w:lineRule="auto"/>
              <w:rPr>
                <w:rFonts w:ascii="Times New Roman" w:hAnsi="Times New Roman" w:cs="Times New Roman"/>
                <w:color w:val="000000"/>
                <w:sz w:val="24"/>
                <w:szCs w:val="24"/>
                <w:shd w:val="clear" w:color="auto" w:fill="FFFFFF"/>
              </w:rPr>
            </w:pPr>
            <w:r w:rsidRPr="00853CFC">
              <w:rPr>
                <w:rFonts w:ascii="Times New Roman" w:eastAsia="Times New Roman" w:hAnsi="Times New Roman" w:cs="Times New Roman"/>
                <w:color w:val="000000"/>
                <w:sz w:val="24"/>
                <w:szCs w:val="24"/>
                <w:lang w:eastAsia="ru-RU"/>
              </w:rPr>
              <w:t xml:space="preserve">Засіб </w:t>
            </w:r>
            <w:proofErr w:type="spellStart"/>
            <w:r w:rsidRPr="00853CFC">
              <w:rPr>
                <w:rFonts w:ascii="Times New Roman" w:hAnsi="Times New Roman" w:cs="Times New Roman"/>
                <w:color w:val="000000"/>
                <w:sz w:val="24"/>
                <w:szCs w:val="24"/>
                <w:shd w:val="clear" w:color="auto" w:fill="FFFFFF"/>
              </w:rPr>
              <w:t>призначенний</w:t>
            </w:r>
            <w:proofErr w:type="spellEnd"/>
            <w:r w:rsidRPr="00853CFC">
              <w:rPr>
                <w:rFonts w:ascii="Times New Roman" w:hAnsi="Times New Roman" w:cs="Times New Roman"/>
                <w:color w:val="000000"/>
                <w:sz w:val="24"/>
                <w:szCs w:val="24"/>
                <w:shd w:val="clear" w:color="auto" w:fill="FFFFFF"/>
              </w:rPr>
              <w:t xml:space="preserve"> для ручного миття посуду</w:t>
            </w:r>
            <w:r w:rsidRPr="00853CFC">
              <w:rPr>
                <w:rFonts w:ascii="Times New Roman" w:hAnsi="Times New Roman" w:cs="Times New Roman"/>
                <w:color w:val="000000"/>
                <w:sz w:val="24"/>
                <w:szCs w:val="24"/>
              </w:rPr>
              <w:br/>
            </w:r>
            <w:r w:rsidRPr="00853CFC">
              <w:rPr>
                <w:rFonts w:ascii="Times New Roman" w:hAnsi="Times New Roman" w:cs="Times New Roman"/>
                <w:color w:val="000000"/>
                <w:sz w:val="24"/>
                <w:szCs w:val="24"/>
                <w:shd w:val="clear" w:color="auto" w:fill="FFFFFF"/>
              </w:rPr>
              <w:t xml:space="preserve">Об’єм: </w:t>
            </w:r>
            <w:r>
              <w:rPr>
                <w:rFonts w:ascii="Times New Roman" w:hAnsi="Times New Roman" w:cs="Times New Roman"/>
                <w:color w:val="000000"/>
                <w:sz w:val="24"/>
                <w:szCs w:val="24"/>
                <w:shd w:val="clear" w:color="auto" w:fill="FFFFFF"/>
              </w:rPr>
              <w:t>500</w:t>
            </w:r>
            <w:r w:rsidRPr="00853CFC">
              <w:rPr>
                <w:rFonts w:ascii="Times New Roman" w:hAnsi="Times New Roman" w:cs="Times New Roman"/>
                <w:color w:val="000000"/>
                <w:sz w:val="24"/>
                <w:szCs w:val="24"/>
                <w:shd w:val="clear" w:color="auto" w:fill="FFFFFF"/>
              </w:rPr>
              <w:t xml:space="preserve"> </w:t>
            </w:r>
            <w:proofErr w:type="spellStart"/>
            <w:r w:rsidRPr="00853CFC">
              <w:rPr>
                <w:rFonts w:ascii="Times New Roman" w:hAnsi="Times New Roman" w:cs="Times New Roman"/>
                <w:color w:val="000000"/>
                <w:sz w:val="24"/>
                <w:szCs w:val="24"/>
                <w:shd w:val="clear" w:color="auto" w:fill="FFFFFF"/>
              </w:rPr>
              <w:t>мл</w:t>
            </w:r>
            <w:proofErr w:type="spellEnd"/>
            <w:r w:rsidRPr="00853CFC">
              <w:rPr>
                <w:rFonts w:ascii="Times New Roman" w:hAnsi="Times New Roman" w:cs="Times New Roman"/>
                <w:color w:val="000000"/>
                <w:sz w:val="24"/>
                <w:szCs w:val="24"/>
              </w:rPr>
              <w:br/>
            </w:r>
            <w:r w:rsidRPr="00853CFC">
              <w:rPr>
                <w:rFonts w:ascii="Times New Roman" w:hAnsi="Times New Roman" w:cs="Times New Roman"/>
                <w:color w:val="000000"/>
                <w:sz w:val="24"/>
                <w:szCs w:val="24"/>
                <w:shd w:val="clear" w:color="auto" w:fill="FFFFFF"/>
              </w:rPr>
              <w:t xml:space="preserve">Особливість засобу: </w:t>
            </w:r>
            <w:r>
              <w:rPr>
                <w:rFonts w:ascii="Times New Roman" w:hAnsi="Times New Roman" w:cs="Times New Roman"/>
                <w:color w:val="000000"/>
                <w:sz w:val="24"/>
                <w:szCs w:val="24"/>
                <w:shd w:val="clear" w:color="auto" w:fill="FFFFFF"/>
              </w:rPr>
              <w:t>без фосфатний</w:t>
            </w:r>
          </w:p>
          <w:p w:rsidR="00853CFC" w:rsidRDefault="00853CFC" w:rsidP="00853CFC">
            <w:pPr>
              <w:spacing w:after="0" w:line="240" w:lineRule="auto"/>
              <w:rPr>
                <w:rFonts w:ascii="Times New Roman" w:hAnsi="Times New Roman" w:cs="Times New Roman"/>
                <w:color w:val="000000"/>
                <w:sz w:val="24"/>
                <w:szCs w:val="24"/>
                <w:shd w:val="clear" w:color="auto" w:fill="FFFFFF"/>
              </w:rPr>
            </w:pPr>
            <w:r w:rsidRPr="00853CFC">
              <w:rPr>
                <w:rFonts w:ascii="Times New Roman" w:hAnsi="Times New Roman" w:cs="Times New Roman"/>
                <w:color w:val="000000"/>
                <w:sz w:val="24"/>
                <w:szCs w:val="24"/>
                <w:shd w:val="clear" w:color="auto" w:fill="FFFFFF"/>
              </w:rPr>
              <w:t>Тип засобу: Гель</w:t>
            </w:r>
          </w:p>
          <w:p w:rsidR="00320620" w:rsidRPr="00853CFC" w:rsidRDefault="00853CFC" w:rsidP="00853CFC">
            <w:pPr>
              <w:spacing w:after="0" w:line="240" w:lineRule="auto"/>
              <w:rPr>
                <w:rFonts w:ascii="Times New Roman" w:hAnsi="Times New Roman" w:cs="Times New Roman"/>
                <w:sz w:val="24"/>
                <w:szCs w:val="24"/>
              </w:rPr>
            </w:pPr>
            <w:r w:rsidRPr="00853CFC">
              <w:rPr>
                <w:rFonts w:ascii="Times New Roman" w:hAnsi="Times New Roman" w:cs="Times New Roman"/>
                <w:color w:val="000000"/>
                <w:sz w:val="24"/>
                <w:szCs w:val="24"/>
                <w:shd w:val="clear" w:color="auto" w:fill="FFFFFF"/>
              </w:rPr>
              <w:t>впорається з важкими, жирними забрудненнями навіть у холодній воді</w:t>
            </w:r>
          </w:p>
        </w:tc>
        <w:tc>
          <w:tcPr>
            <w:tcW w:w="1582"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b/>
                <w:i/>
                <w:sz w:val="24"/>
                <w:szCs w:val="24"/>
              </w:rPr>
            </w:pPr>
          </w:p>
        </w:tc>
      </w:tr>
      <w:tr w:rsidR="00E0201E" w:rsidRPr="00CC088A" w:rsidTr="004C73FA">
        <w:trPr>
          <w:trHeight w:val="95"/>
        </w:trPr>
        <w:tc>
          <w:tcPr>
            <w:tcW w:w="290"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5</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320620" w:rsidRPr="00E36FE1" w:rsidRDefault="00320620" w:rsidP="007B520D">
            <w:pPr>
              <w:pStyle w:val="af3"/>
            </w:pPr>
            <w:proofErr w:type="spellStart"/>
            <w:r w:rsidRPr="005932D3">
              <w:rPr>
                <w:rFonts w:ascii="Times New Roman" w:hAnsi="Times New Roman" w:cs="Times New Roman"/>
                <w:sz w:val="24"/>
                <w:szCs w:val="24"/>
              </w:rPr>
              <w:t>Чистя</w:t>
            </w:r>
            <w:r>
              <w:rPr>
                <w:rFonts w:ascii="Times New Roman" w:hAnsi="Times New Roman" w:cs="Times New Roman"/>
                <w:sz w:val="24"/>
                <w:szCs w:val="24"/>
              </w:rPr>
              <w:t>щ</w:t>
            </w:r>
            <w:r w:rsidRPr="005932D3">
              <w:rPr>
                <w:rFonts w:ascii="Times New Roman" w:hAnsi="Times New Roman" w:cs="Times New Roman"/>
                <w:sz w:val="24"/>
                <w:szCs w:val="24"/>
              </w:rPr>
              <w:t>ий</w:t>
            </w:r>
            <w:proofErr w:type="spellEnd"/>
            <w:r w:rsidRPr="005932D3">
              <w:rPr>
                <w:rFonts w:ascii="Times New Roman" w:hAnsi="Times New Roman" w:cs="Times New Roman"/>
                <w:sz w:val="24"/>
                <w:szCs w:val="24"/>
              </w:rPr>
              <w:t xml:space="preserve"> засіб для господарчих потреб 0,5кг</w:t>
            </w:r>
          </w:p>
        </w:tc>
        <w:tc>
          <w:tcPr>
            <w:tcW w:w="1687" w:type="pct"/>
            <w:tcBorders>
              <w:top w:val="single" w:sz="4" w:space="0" w:color="auto"/>
              <w:bottom w:val="single" w:sz="4" w:space="0" w:color="auto"/>
            </w:tcBorders>
            <w:shd w:val="clear" w:color="auto" w:fill="auto"/>
          </w:tcPr>
          <w:p w:rsidR="00320620" w:rsidRPr="000D5353" w:rsidRDefault="00320620" w:rsidP="004C73FA">
            <w:pPr>
              <w:tabs>
                <w:tab w:val="left" w:pos="318"/>
              </w:tabs>
              <w:spacing w:after="0" w:line="240" w:lineRule="auto"/>
              <w:rPr>
                <w:i/>
              </w:rPr>
            </w:pPr>
            <w:r w:rsidRPr="000D5353">
              <w:t>Особливості</w:t>
            </w:r>
            <w:r w:rsidRPr="000D5353">
              <w:rPr>
                <w:i/>
              </w:rPr>
              <w:t xml:space="preserve">: </w:t>
            </w:r>
            <w:r w:rsidR="006C0FA6">
              <w:rPr>
                <w:i/>
              </w:rPr>
              <w:t xml:space="preserve">універсальний </w:t>
            </w:r>
            <w:proofErr w:type="spellStart"/>
            <w:r w:rsidR="006C0FA6">
              <w:rPr>
                <w:i/>
              </w:rPr>
              <w:t>чистячий</w:t>
            </w:r>
            <w:proofErr w:type="spellEnd"/>
            <w:r w:rsidR="006C0FA6">
              <w:rPr>
                <w:i/>
              </w:rPr>
              <w:t xml:space="preserve"> засіб</w:t>
            </w:r>
          </w:p>
          <w:p w:rsidR="00320620" w:rsidRPr="000D5353" w:rsidRDefault="00320620" w:rsidP="004C73FA">
            <w:pPr>
              <w:tabs>
                <w:tab w:val="left" w:pos="318"/>
              </w:tabs>
              <w:spacing w:after="0" w:line="240" w:lineRule="auto"/>
              <w:rPr>
                <w:i/>
              </w:rPr>
            </w:pPr>
            <w:r w:rsidRPr="000D5353">
              <w:t>Об’єм:</w:t>
            </w:r>
            <w:r w:rsidRPr="000D5353">
              <w:rPr>
                <w:i/>
              </w:rPr>
              <w:t xml:space="preserve"> </w:t>
            </w:r>
            <w:r w:rsidR="006C0FA6">
              <w:rPr>
                <w:i/>
              </w:rPr>
              <w:t>0,5кг</w:t>
            </w:r>
          </w:p>
          <w:p w:rsidR="00320620" w:rsidRPr="00CC088A" w:rsidRDefault="00320620" w:rsidP="006C0FA6">
            <w:pPr>
              <w:spacing w:after="0" w:line="240" w:lineRule="auto"/>
              <w:rPr>
                <w:rFonts w:ascii="Times New Roman" w:hAnsi="Times New Roman" w:cs="Times New Roman"/>
                <w:sz w:val="24"/>
                <w:szCs w:val="24"/>
              </w:rPr>
            </w:pPr>
            <w:r w:rsidRPr="000D5353">
              <w:t>Вид засобу:</w:t>
            </w:r>
            <w:r w:rsidRPr="000D5353">
              <w:rPr>
                <w:i/>
              </w:rPr>
              <w:t xml:space="preserve"> </w:t>
            </w:r>
            <w:r w:rsidR="006C0FA6">
              <w:rPr>
                <w:i/>
              </w:rPr>
              <w:t>порошок</w:t>
            </w:r>
          </w:p>
        </w:tc>
        <w:tc>
          <w:tcPr>
            <w:tcW w:w="1582"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b/>
                <w:i/>
                <w:sz w:val="24"/>
                <w:szCs w:val="24"/>
              </w:rPr>
            </w:pPr>
          </w:p>
        </w:tc>
      </w:tr>
      <w:tr w:rsidR="00E0201E" w:rsidRPr="00CC088A" w:rsidTr="004C73FA">
        <w:trPr>
          <w:trHeight w:val="95"/>
        </w:trPr>
        <w:tc>
          <w:tcPr>
            <w:tcW w:w="290"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6</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320620" w:rsidRPr="00E36FE1" w:rsidRDefault="00320620" w:rsidP="007B520D">
            <w:pPr>
              <w:pStyle w:val="af3"/>
            </w:pPr>
            <w:r w:rsidRPr="005932D3">
              <w:rPr>
                <w:rFonts w:ascii="Times New Roman" w:hAnsi="Times New Roman" w:cs="Times New Roman"/>
                <w:sz w:val="24"/>
                <w:szCs w:val="24"/>
              </w:rPr>
              <w:t>Засіб для миття скла</w:t>
            </w:r>
          </w:p>
        </w:tc>
        <w:tc>
          <w:tcPr>
            <w:tcW w:w="1687" w:type="pct"/>
            <w:tcBorders>
              <w:top w:val="single" w:sz="4" w:space="0" w:color="auto"/>
              <w:bottom w:val="single" w:sz="4" w:space="0" w:color="auto"/>
            </w:tcBorders>
            <w:shd w:val="clear" w:color="auto" w:fill="auto"/>
          </w:tcPr>
          <w:p w:rsidR="00320620" w:rsidRPr="00320620" w:rsidRDefault="00320620" w:rsidP="00320620">
            <w:pPr>
              <w:spacing w:after="0"/>
              <w:rPr>
                <w:rFonts w:ascii="Times New Roman" w:hAnsi="Times New Roman"/>
                <w:color w:val="000000"/>
                <w:sz w:val="24"/>
                <w:szCs w:val="24"/>
              </w:rPr>
            </w:pPr>
            <w:r>
              <w:rPr>
                <w:rFonts w:ascii="Times New Roman" w:hAnsi="Times New Roman"/>
                <w:color w:val="000000"/>
                <w:sz w:val="18"/>
                <w:szCs w:val="18"/>
              </w:rPr>
              <w:t xml:space="preserve">  </w:t>
            </w:r>
            <w:r w:rsidRPr="00320620">
              <w:rPr>
                <w:rFonts w:ascii="Times New Roman" w:hAnsi="Times New Roman" w:cs="Times New Roman"/>
                <w:color w:val="000000"/>
                <w:sz w:val="24"/>
                <w:szCs w:val="24"/>
              </w:rPr>
              <w:t>Засіб з нашатирним спиртом призначений для миття віконного, автомобільного скла, дзеркал, кахлю</w:t>
            </w:r>
            <w:r w:rsidRPr="00320620">
              <w:rPr>
                <w:rFonts w:ascii="Times New Roman" w:hAnsi="Times New Roman"/>
                <w:color w:val="000000"/>
                <w:sz w:val="24"/>
                <w:szCs w:val="24"/>
              </w:rPr>
              <w:t>.</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В складі є спирт, ефективно видаляє бруд,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Н</w:t>
            </w:r>
            <w:r w:rsidRPr="00320620">
              <w:rPr>
                <w:rFonts w:ascii="Times New Roman" w:hAnsi="Times New Roman" w:cs="Times New Roman"/>
                <w:color w:val="000000"/>
                <w:sz w:val="24"/>
                <w:szCs w:val="24"/>
              </w:rPr>
              <w:t>е залиша</w:t>
            </w:r>
            <w:r w:rsidRPr="00320620">
              <w:rPr>
                <w:rFonts w:ascii="Times New Roman" w:hAnsi="Times New Roman"/>
                <w:color w:val="000000"/>
                <w:sz w:val="24"/>
                <w:szCs w:val="24"/>
              </w:rPr>
              <w:t>є</w:t>
            </w:r>
            <w:r w:rsidRPr="00320620">
              <w:rPr>
                <w:rFonts w:ascii="Times New Roman" w:hAnsi="Times New Roman" w:cs="Times New Roman"/>
                <w:color w:val="000000"/>
                <w:sz w:val="24"/>
                <w:szCs w:val="24"/>
              </w:rPr>
              <w:t xml:space="preserve"> розводів на поверхні та нада</w:t>
            </w:r>
            <w:r w:rsidRPr="00320620">
              <w:rPr>
                <w:rFonts w:ascii="Times New Roman" w:hAnsi="Times New Roman"/>
                <w:color w:val="000000"/>
                <w:sz w:val="24"/>
                <w:szCs w:val="24"/>
              </w:rPr>
              <w:t>є</w:t>
            </w:r>
            <w:r w:rsidRPr="00320620">
              <w:rPr>
                <w:rFonts w:ascii="Times New Roman" w:hAnsi="Times New Roman" w:cs="Times New Roman"/>
                <w:color w:val="000000"/>
                <w:sz w:val="24"/>
                <w:szCs w:val="24"/>
              </w:rPr>
              <w:t xml:space="preserve"> їй блиск.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Пакування: пляшка  з розпилювачем</w:t>
            </w:r>
            <w:r w:rsidRPr="00320620">
              <w:rPr>
                <w:rFonts w:ascii="Times New Roman" w:hAnsi="Times New Roman"/>
                <w:color w:val="000000"/>
                <w:sz w:val="24"/>
                <w:szCs w:val="24"/>
              </w:rPr>
              <w:t xml:space="preserve"> та регулятором</w:t>
            </w:r>
            <w:r w:rsidRPr="00320620">
              <w:rPr>
                <w:rFonts w:ascii="Times New Roman" w:hAnsi="Times New Roman" w:cs="Times New Roman"/>
                <w:color w:val="000000"/>
                <w:sz w:val="24"/>
                <w:szCs w:val="24"/>
              </w:rPr>
              <w:t xml:space="preserve">. </w:t>
            </w:r>
          </w:p>
          <w:p w:rsidR="00320620" w:rsidRPr="00CC088A" w:rsidRDefault="00320620" w:rsidP="00320620">
            <w:pPr>
              <w:spacing w:after="0" w:line="240" w:lineRule="auto"/>
              <w:rPr>
                <w:rFonts w:ascii="Times New Roman" w:hAnsi="Times New Roman" w:cs="Times New Roman"/>
                <w:sz w:val="24"/>
                <w:szCs w:val="24"/>
              </w:rPr>
            </w:pPr>
          </w:p>
        </w:tc>
        <w:tc>
          <w:tcPr>
            <w:tcW w:w="1582"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b/>
                <w:i/>
                <w:sz w:val="24"/>
                <w:szCs w:val="24"/>
              </w:rPr>
            </w:pPr>
          </w:p>
        </w:tc>
      </w:tr>
      <w:tr w:rsidR="00E0201E" w:rsidRPr="00CC088A" w:rsidTr="004C73FA">
        <w:trPr>
          <w:trHeight w:val="95"/>
        </w:trPr>
        <w:tc>
          <w:tcPr>
            <w:tcW w:w="290" w:type="pct"/>
            <w:tcBorders>
              <w:top w:val="single" w:sz="4" w:space="0" w:color="auto"/>
              <w:bottom w:val="single" w:sz="4" w:space="0" w:color="auto"/>
            </w:tcBorders>
            <w:shd w:val="clear" w:color="auto" w:fill="auto"/>
          </w:tcPr>
          <w:p w:rsidR="00320620" w:rsidRPr="00CC088A" w:rsidRDefault="00320620" w:rsidP="00320620">
            <w:pPr>
              <w:spacing w:after="0"/>
              <w:jc w:val="both"/>
              <w:rPr>
                <w:rFonts w:ascii="Times New Roman" w:hAnsi="Times New Roman" w:cs="Times New Roman"/>
                <w:sz w:val="24"/>
                <w:szCs w:val="24"/>
              </w:rPr>
            </w:pPr>
            <w:r w:rsidRPr="00CC088A">
              <w:rPr>
                <w:rFonts w:ascii="Times New Roman" w:hAnsi="Times New Roman" w:cs="Times New Roman"/>
                <w:sz w:val="24"/>
                <w:szCs w:val="24"/>
              </w:rPr>
              <w:t>7</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320620" w:rsidRPr="00E36FE1" w:rsidRDefault="00320620" w:rsidP="00320620">
            <w:pPr>
              <w:pStyle w:val="af3"/>
            </w:pPr>
            <w:r>
              <w:rPr>
                <w:rFonts w:ascii="Times New Roman" w:hAnsi="Times New Roman" w:cs="Times New Roman"/>
                <w:sz w:val="24"/>
                <w:szCs w:val="24"/>
              </w:rPr>
              <w:t>Білизна (</w:t>
            </w: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рідкий 1л</w:t>
            </w:r>
          </w:p>
        </w:tc>
        <w:tc>
          <w:tcPr>
            <w:tcW w:w="1687" w:type="pct"/>
            <w:tcBorders>
              <w:top w:val="single" w:sz="4" w:space="0" w:color="auto"/>
              <w:bottom w:val="single" w:sz="4" w:space="0" w:color="auto"/>
            </w:tcBorders>
            <w:shd w:val="clear" w:color="auto" w:fill="auto"/>
          </w:tcPr>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s="Times New Roman"/>
                <w:color w:val="000000"/>
                <w:sz w:val="24"/>
                <w:szCs w:val="24"/>
              </w:rPr>
              <w:t xml:space="preserve">Засіб призначений для відбілювання та видалення плям.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 xml:space="preserve">Консистенція: рідка.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Пакування</w:t>
            </w:r>
            <w:r w:rsidRPr="00320620">
              <w:rPr>
                <w:rFonts w:ascii="Times New Roman" w:hAnsi="Times New Roman"/>
                <w:color w:val="000000"/>
                <w:sz w:val="24"/>
                <w:szCs w:val="24"/>
              </w:rPr>
              <w:t>:</w:t>
            </w:r>
            <w:r w:rsidRPr="00320620">
              <w:rPr>
                <w:rFonts w:ascii="Times New Roman" w:hAnsi="Times New Roman" w:cs="Times New Roman"/>
                <w:color w:val="000000"/>
                <w:sz w:val="24"/>
                <w:szCs w:val="24"/>
              </w:rPr>
              <w:t xml:space="preserve"> непрозора, пластмасова пляшка з закруткою.</w:t>
            </w:r>
          </w:p>
          <w:p w:rsidR="00320620" w:rsidRPr="00320620" w:rsidRDefault="00320620" w:rsidP="00320620">
            <w:pPr>
              <w:spacing w:after="0" w:line="240" w:lineRule="auto"/>
              <w:rPr>
                <w:rFonts w:ascii="Times New Roman" w:hAnsi="Times New Roman" w:cs="Times New Roman"/>
                <w:sz w:val="24"/>
                <w:szCs w:val="24"/>
              </w:rPr>
            </w:pPr>
          </w:p>
        </w:tc>
        <w:tc>
          <w:tcPr>
            <w:tcW w:w="1582" w:type="pct"/>
            <w:tcBorders>
              <w:top w:val="single" w:sz="4" w:space="0" w:color="auto"/>
              <w:bottom w:val="single" w:sz="4" w:space="0" w:color="auto"/>
            </w:tcBorders>
            <w:shd w:val="clear" w:color="auto" w:fill="auto"/>
          </w:tcPr>
          <w:p w:rsidR="00320620" w:rsidRPr="00CC088A" w:rsidRDefault="00320620" w:rsidP="00320620">
            <w:pPr>
              <w:spacing w:after="0"/>
              <w:jc w:val="both"/>
              <w:rPr>
                <w:rFonts w:ascii="Times New Roman" w:hAnsi="Times New Roman" w:cs="Times New Roman"/>
                <w:b/>
                <w:i/>
                <w:sz w:val="24"/>
                <w:szCs w:val="24"/>
              </w:rPr>
            </w:pPr>
          </w:p>
        </w:tc>
      </w:tr>
      <w:tr w:rsidR="00E0201E" w:rsidRPr="00CC088A" w:rsidTr="004C73FA">
        <w:trPr>
          <w:trHeight w:val="690"/>
        </w:trPr>
        <w:tc>
          <w:tcPr>
            <w:tcW w:w="290" w:type="pct"/>
            <w:tcBorders>
              <w:top w:val="single" w:sz="4" w:space="0" w:color="auto"/>
              <w:bottom w:val="single" w:sz="4" w:space="0" w:color="auto"/>
            </w:tcBorders>
            <w:shd w:val="clear" w:color="auto" w:fill="auto"/>
          </w:tcPr>
          <w:p w:rsidR="00853CFC" w:rsidRPr="00CC088A" w:rsidRDefault="00853CFC" w:rsidP="00320620">
            <w:pPr>
              <w:spacing w:after="0"/>
              <w:jc w:val="both"/>
              <w:rPr>
                <w:rFonts w:ascii="Times New Roman" w:hAnsi="Times New Roman" w:cs="Times New Roman"/>
                <w:sz w:val="24"/>
                <w:szCs w:val="24"/>
              </w:rPr>
            </w:pPr>
            <w:r w:rsidRPr="00CC088A">
              <w:rPr>
                <w:rFonts w:ascii="Times New Roman" w:hAnsi="Times New Roman" w:cs="Times New Roman"/>
                <w:sz w:val="24"/>
                <w:szCs w:val="24"/>
              </w:rPr>
              <w:t>8</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853CFC" w:rsidRPr="00E36FE1" w:rsidRDefault="00853CFC" w:rsidP="007B520D">
            <w:pPr>
              <w:pStyle w:val="af3"/>
            </w:pP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xml:space="preserve"> для замочування та прання білизни (порошкоподібний, сипучій) 400 - 450г</w:t>
            </w:r>
          </w:p>
        </w:tc>
        <w:tc>
          <w:tcPr>
            <w:tcW w:w="1687" w:type="pct"/>
            <w:tcBorders>
              <w:top w:val="single" w:sz="4" w:space="0" w:color="auto"/>
              <w:bottom w:val="single" w:sz="4" w:space="0" w:color="auto"/>
            </w:tcBorders>
            <w:shd w:val="clear" w:color="auto" w:fill="auto"/>
          </w:tcPr>
          <w:p w:rsidR="00853CFC" w:rsidRDefault="00853CFC" w:rsidP="00853CFC">
            <w:pPr>
              <w:shd w:val="clear" w:color="auto" w:fill="FFFFFF"/>
              <w:spacing w:after="0" w:line="240" w:lineRule="auto"/>
              <w:rPr>
                <w:rFonts w:ascii="Times New Roman" w:eastAsia="Times New Roman" w:hAnsi="Times New Roman" w:cs="Times New Roman"/>
                <w:color w:val="1C1C1C"/>
                <w:sz w:val="24"/>
                <w:szCs w:val="24"/>
                <w:lang w:val="ru-RU" w:eastAsia="ru-RU"/>
              </w:rPr>
            </w:pPr>
            <w:r w:rsidRPr="00853CFC">
              <w:rPr>
                <w:rFonts w:ascii="Times New Roman" w:eastAsia="Times New Roman" w:hAnsi="Times New Roman" w:cs="Times New Roman"/>
                <w:color w:val="1C1C1C"/>
                <w:sz w:val="24"/>
                <w:szCs w:val="24"/>
                <w:lang w:eastAsia="ru-RU"/>
              </w:rPr>
              <w:t xml:space="preserve">Засіб для видалення плям на білих та кольорових речах. Містить активний кисень, який добре виводить забруднення та відбілює тканину. Завдяки спеціальній формулі, не пошкоджує волокна, не містить хлору, безпечний для використання. Достатньо невеликої кількості, </w:t>
            </w:r>
            <w:proofErr w:type="spellStart"/>
            <w:r w:rsidRPr="00853CFC">
              <w:rPr>
                <w:rFonts w:ascii="Times New Roman" w:eastAsia="Times New Roman" w:hAnsi="Times New Roman" w:cs="Times New Roman"/>
                <w:color w:val="1C1C1C"/>
                <w:sz w:val="24"/>
                <w:szCs w:val="24"/>
                <w:lang w:val="ru-RU" w:eastAsia="ru-RU"/>
              </w:rPr>
              <w:t>щоб</w:t>
            </w:r>
            <w:proofErr w:type="spellEnd"/>
            <w:r w:rsidRPr="00853CFC">
              <w:rPr>
                <w:rFonts w:ascii="Times New Roman" w:eastAsia="Times New Roman" w:hAnsi="Times New Roman" w:cs="Times New Roman"/>
                <w:color w:val="1C1C1C"/>
                <w:sz w:val="24"/>
                <w:szCs w:val="24"/>
                <w:lang w:val="ru-RU" w:eastAsia="ru-RU"/>
              </w:rPr>
              <w:t xml:space="preserve"> </w:t>
            </w:r>
            <w:proofErr w:type="spellStart"/>
            <w:r w:rsidRPr="00853CFC">
              <w:rPr>
                <w:rFonts w:ascii="Times New Roman" w:eastAsia="Times New Roman" w:hAnsi="Times New Roman" w:cs="Times New Roman"/>
                <w:color w:val="1C1C1C"/>
                <w:sz w:val="24"/>
                <w:szCs w:val="24"/>
                <w:lang w:val="ru-RU" w:eastAsia="ru-RU"/>
              </w:rPr>
              <w:t>видалити</w:t>
            </w:r>
            <w:proofErr w:type="spellEnd"/>
            <w:r w:rsidRPr="00853CFC">
              <w:rPr>
                <w:rFonts w:ascii="Times New Roman" w:eastAsia="Times New Roman" w:hAnsi="Times New Roman" w:cs="Times New Roman"/>
                <w:color w:val="1C1C1C"/>
                <w:sz w:val="24"/>
                <w:szCs w:val="24"/>
                <w:lang w:val="ru-RU" w:eastAsia="ru-RU"/>
              </w:rPr>
              <w:t xml:space="preserve"> </w:t>
            </w:r>
            <w:proofErr w:type="spellStart"/>
            <w:r w:rsidRPr="00853CFC">
              <w:rPr>
                <w:rFonts w:ascii="Times New Roman" w:eastAsia="Times New Roman" w:hAnsi="Times New Roman" w:cs="Times New Roman"/>
                <w:color w:val="1C1C1C"/>
                <w:sz w:val="24"/>
                <w:szCs w:val="24"/>
                <w:lang w:val="ru-RU" w:eastAsia="ru-RU"/>
              </w:rPr>
              <w:t>плями</w:t>
            </w:r>
            <w:proofErr w:type="spellEnd"/>
            <w:r w:rsidRPr="00853CFC">
              <w:rPr>
                <w:rFonts w:ascii="Times New Roman" w:eastAsia="Times New Roman" w:hAnsi="Times New Roman" w:cs="Times New Roman"/>
                <w:color w:val="1C1C1C"/>
                <w:sz w:val="24"/>
                <w:szCs w:val="24"/>
                <w:lang w:val="ru-RU" w:eastAsia="ru-RU"/>
              </w:rPr>
              <w:t xml:space="preserve"> </w:t>
            </w:r>
            <w:proofErr w:type="spellStart"/>
            <w:r w:rsidRPr="00853CFC">
              <w:rPr>
                <w:rFonts w:ascii="Times New Roman" w:eastAsia="Times New Roman" w:hAnsi="Times New Roman" w:cs="Times New Roman"/>
                <w:color w:val="1C1C1C"/>
                <w:sz w:val="24"/>
                <w:szCs w:val="24"/>
                <w:lang w:val="ru-RU" w:eastAsia="ru-RU"/>
              </w:rPr>
              <w:t>різного</w:t>
            </w:r>
            <w:proofErr w:type="spellEnd"/>
            <w:r w:rsidRPr="00853CFC">
              <w:rPr>
                <w:rFonts w:ascii="Times New Roman" w:eastAsia="Times New Roman" w:hAnsi="Times New Roman" w:cs="Times New Roman"/>
                <w:color w:val="1C1C1C"/>
                <w:sz w:val="24"/>
                <w:szCs w:val="24"/>
                <w:lang w:val="ru-RU" w:eastAsia="ru-RU"/>
              </w:rPr>
              <w:t xml:space="preserve"> </w:t>
            </w:r>
            <w:proofErr w:type="spellStart"/>
            <w:r w:rsidRPr="00853CFC">
              <w:rPr>
                <w:rFonts w:ascii="Times New Roman" w:eastAsia="Times New Roman" w:hAnsi="Times New Roman" w:cs="Times New Roman"/>
                <w:color w:val="1C1C1C"/>
                <w:sz w:val="24"/>
                <w:szCs w:val="24"/>
                <w:lang w:val="ru-RU" w:eastAsia="ru-RU"/>
              </w:rPr>
              <w:t>походження</w:t>
            </w:r>
            <w:proofErr w:type="spellEnd"/>
            <w:r>
              <w:rPr>
                <w:rFonts w:ascii="Times New Roman" w:eastAsia="Times New Roman" w:hAnsi="Times New Roman" w:cs="Times New Roman"/>
                <w:color w:val="1C1C1C"/>
                <w:sz w:val="24"/>
                <w:szCs w:val="24"/>
                <w:lang w:val="ru-RU" w:eastAsia="ru-RU"/>
              </w:rPr>
              <w:t>.</w:t>
            </w:r>
          </w:p>
          <w:p w:rsidR="00853CFC" w:rsidRPr="00853CFC" w:rsidRDefault="00853CFC" w:rsidP="00853CFC">
            <w:pPr>
              <w:shd w:val="clear" w:color="auto" w:fill="FFFFFF"/>
              <w:spacing w:after="0" w:line="240" w:lineRule="auto"/>
              <w:rPr>
                <w:rFonts w:ascii="Times New Roman" w:eastAsia="Times New Roman" w:hAnsi="Times New Roman" w:cs="Times New Roman"/>
                <w:color w:val="1C1C1C"/>
                <w:sz w:val="24"/>
                <w:szCs w:val="24"/>
                <w:lang w:eastAsia="ru-RU"/>
              </w:rPr>
            </w:pPr>
            <w:r>
              <w:rPr>
                <w:rFonts w:ascii="Times New Roman" w:eastAsia="Times New Roman" w:hAnsi="Times New Roman" w:cs="Times New Roman"/>
                <w:color w:val="1C1C1C"/>
                <w:sz w:val="24"/>
                <w:szCs w:val="24"/>
                <w:lang w:val="ru-RU" w:eastAsia="ru-RU"/>
              </w:rPr>
              <w:t>400-450гр.</w:t>
            </w:r>
          </w:p>
          <w:p w:rsidR="00853CFC" w:rsidRDefault="00853CFC" w:rsidP="00853CFC">
            <w:pPr>
              <w:spacing w:after="0"/>
              <w:rPr>
                <w:rFonts w:ascii="Times New Roman" w:hAnsi="Times New Roman"/>
                <w:color w:val="000000"/>
                <w:sz w:val="18"/>
                <w:szCs w:val="18"/>
              </w:rPr>
            </w:pPr>
          </w:p>
        </w:tc>
        <w:tc>
          <w:tcPr>
            <w:tcW w:w="1582" w:type="pct"/>
            <w:tcBorders>
              <w:top w:val="single" w:sz="4" w:space="0" w:color="auto"/>
              <w:bottom w:val="single" w:sz="4" w:space="0" w:color="auto"/>
            </w:tcBorders>
            <w:shd w:val="clear" w:color="auto" w:fill="auto"/>
          </w:tcPr>
          <w:p w:rsidR="00853CFC" w:rsidRPr="00CC088A" w:rsidRDefault="00853CFC" w:rsidP="004C73FA">
            <w:pPr>
              <w:spacing w:after="0"/>
              <w:jc w:val="both"/>
              <w:rPr>
                <w:rFonts w:ascii="Times New Roman" w:hAnsi="Times New Roman" w:cs="Times New Roman"/>
                <w:b/>
                <w:i/>
                <w:sz w:val="24"/>
                <w:szCs w:val="24"/>
              </w:rPr>
            </w:pPr>
          </w:p>
        </w:tc>
      </w:tr>
      <w:tr w:rsidR="00E0201E" w:rsidRPr="00CC088A" w:rsidTr="004C73FA">
        <w:trPr>
          <w:trHeight w:val="126"/>
        </w:trPr>
        <w:tc>
          <w:tcPr>
            <w:tcW w:w="290" w:type="pct"/>
            <w:tcBorders>
              <w:top w:val="single" w:sz="4" w:space="0" w:color="auto"/>
              <w:bottom w:val="single" w:sz="4" w:space="0" w:color="auto"/>
            </w:tcBorders>
            <w:shd w:val="clear" w:color="auto" w:fill="auto"/>
          </w:tcPr>
          <w:p w:rsidR="00853CFC" w:rsidRPr="00CC088A" w:rsidRDefault="00853CFC"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9</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853CFC" w:rsidRPr="00E36FE1" w:rsidRDefault="00853CFC" w:rsidP="007B520D">
            <w:pPr>
              <w:pStyle w:val="af3"/>
            </w:pPr>
            <w:r>
              <w:rPr>
                <w:rFonts w:ascii="Times New Roman" w:hAnsi="Times New Roman" w:cs="Times New Roman"/>
                <w:sz w:val="24"/>
                <w:szCs w:val="24"/>
              </w:rPr>
              <w:t xml:space="preserve">Білизна медком форт </w:t>
            </w:r>
            <w:r>
              <w:rPr>
                <w:rFonts w:ascii="Times New Roman" w:hAnsi="Times New Roman" w:cs="Times New Roman"/>
                <w:sz w:val="24"/>
                <w:szCs w:val="24"/>
              </w:rPr>
              <w:lastRenderedPageBreak/>
              <w:t>0,750л</w:t>
            </w:r>
          </w:p>
        </w:tc>
        <w:tc>
          <w:tcPr>
            <w:tcW w:w="1687" w:type="pct"/>
            <w:tcBorders>
              <w:top w:val="single" w:sz="4" w:space="0" w:color="auto"/>
              <w:bottom w:val="single" w:sz="4" w:space="0" w:color="auto"/>
            </w:tcBorders>
            <w:shd w:val="clear" w:color="auto" w:fill="auto"/>
          </w:tcPr>
          <w:p w:rsidR="00E0201E" w:rsidRPr="000D5353" w:rsidRDefault="00E0201E" w:rsidP="00E0201E">
            <w:pPr>
              <w:tabs>
                <w:tab w:val="left" w:pos="318"/>
              </w:tabs>
              <w:spacing w:after="0" w:line="240" w:lineRule="auto"/>
              <w:rPr>
                <w:i/>
              </w:rPr>
            </w:pPr>
            <w:r w:rsidRPr="000D5353">
              <w:lastRenderedPageBreak/>
              <w:t xml:space="preserve">Особливості: </w:t>
            </w:r>
            <w:r w:rsidRPr="000D5353">
              <w:rPr>
                <w:i/>
              </w:rPr>
              <w:t xml:space="preserve">для дезінфекції, для </w:t>
            </w:r>
            <w:r w:rsidRPr="000D5353">
              <w:rPr>
                <w:i/>
              </w:rPr>
              <w:lastRenderedPageBreak/>
              <w:t xml:space="preserve">очищення. </w:t>
            </w:r>
          </w:p>
          <w:p w:rsidR="00E0201E" w:rsidRPr="000D5353" w:rsidRDefault="00E0201E" w:rsidP="00E0201E">
            <w:pPr>
              <w:tabs>
                <w:tab w:val="left" w:pos="318"/>
              </w:tabs>
              <w:spacing w:after="0" w:line="240" w:lineRule="auto"/>
              <w:rPr>
                <w:i/>
              </w:rPr>
            </w:pPr>
            <w:r w:rsidRPr="000D5353">
              <w:t xml:space="preserve">Об'єм: банка </w:t>
            </w:r>
            <w:r>
              <w:t>75</w:t>
            </w:r>
            <w:r w:rsidRPr="000D5353">
              <w:rPr>
                <w:i/>
              </w:rPr>
              <w:t xml:space="preserve">0 гр. </w:t>
            </w:r>
          </w:p>
          <w:p w:rsidR="00853CFC" w:rsidRPr="00CC088A" w:rsidRDefault="00E0201E" w:rsidP="00E0201E">
            <w:pPr>
              <w:spacing w:after="0" w:line="240" w:lineRule="auto"/>
              <w:rPr>
                <w:rFonts w:ascii="Times New Roman" w:hAnsi="Times New Roman" w:cs="Times New Roman"/>
                <w:sz w:val="24"/>
                <w:szCs w:val="24"/>
              </w:rPr>
            </w:pPr>
            <w:r w:rsidRPr="000D5353">
              <w:t xml:space="preserve">Вид засобу: </w:t>
            </w:r>
            <w:r>
              <w:rPr>
                <w:i/>
              </w:rPr>
              <w:t>рідина</w:t>
            </w:r>
          </w:p>
        </w:tc>
        <w:tc>
          <w:tcPr>
            <w:tcW w:w="1582" w:type="pct"/>
            <w:tcBorders>
              <w:top w:val="single" w:sz="4" w:space="0" w:color="auto"/>
              <w:bottom w:val="single" w:sz="4" w:space="0" w:color="auto"/>
            </w:tcBorders>
            <w:shd w:val="clear" w:color="auto" w:fill="auto"/>
          </w:tcPr>
          <w:p w:rsidR="00853CFC" w:rsidRPr="00CC088A" w:rsidRDefault="00853CFC" w:rsidP="004C73FA">
            <w:pPr>
              <w:spacing w:after="0"/>
              <w:jc w:val="both"/>
              <w:rPr>
                <w:rFonts w:ascii="Times New Roman" w:hAnsi="Times New Roman" w:cs="Times New Roman"/>
                <w:b/>
                <w:i/>
                <w:sz w:val="24"/>
                <w:szCs w:val="24"/>
              </w:rPr>
            </w:pPr>
          </w:p>
        </w:tc>
      </w:tr>
      <w:tr w:rsidR="00E0201E" w:rsidRPr="00CC088A" w:rsidTr="004C73FA">
        <w:trPr>
          <w:trHeight w:val="503"/>
        </w:trPr>
        <w:tc>
          <w:tcPr>
            <w:tcW w:w="290" w:type="pct"/>
            <w:tcBorders>
              <w:top w:val="single" w:sz="4" w:space="0" w:color="auto"/>
              <w:bottom w:val="single" w:sz="8" w:space="0" w:color="auto"/>
            </w:tcBorders>
            <w:shd w:val="clear" w:color="auto" w:fill="auto"/>
          </w:tcPr>
          <w:p w:rsidR="00853CFC" w:rsidRPr="00CC088A" w:rsidRDefault="00853CFC"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lastRenderedPageBreak/>
              <w:t>10</w:t>
            </w:r>
          </w:p>
        </w:tc>
        <w:tc>
          <w:tcPr>
            <w:tcW w:w="1441" w:type="pct"/>
            <w:tcBorders>
              <w:top w:val="single" w:sz="4" w:space="0" w:color="auto"/>
              <w:left w:val="single" w:sz="4" w:space="0" w:color="000000"/>
              <w:bottom w:val="single" w:sz="8" w:space="0" w:color="auto"/>
              <w:right w:val="single" w:sz="4" w:space="0" w:color="000000"/>
            </w:tcBorders>
            <w:shd w:val="clear" w:color="000000" w:fill="FFFFFF"/>
          </w:tcPr>
          <w:p w:rsidR="00853CFC" w:rsidRPr="00E36FE1" w:rsidRDefault="00853CFC" w:rsidP="007B520D">
            <w:pPr>
              <w:pStyle w:val="af3"/>
            </w:pPr>
            <w:r w:rsidRPr="005932D3">
              <w:rPr>
                <w:rFonts w:ascii="Times New Roman" w:hAnsi="Times New Roman" w:cs="Times New Roman"/>
                <w:sz w:val="24"/>
                <w:szCs w:val="24"/>
              </w:rPr>
              <w:t xml:space="preserve">Білизна </w:t>
            </w:r>
            <w:r>
              <w:rPr>
                <w:rFonts w:ascii="Times New Roman" w:hAnsi="Times New Roman" w:cs="Times New Roman"/>
                <w:sz w:val="24"/>
                <w:szCs w:val="24"/>
              </w:rPr>
              <w:t>посуд 5</w:t>
            </w:r>
            <w:r w:rsidRPr="005932D3">
              <w:rPr>
                <w:rFonts w:ascii="Times New Roman" w:hAnsi="Times New Roman" w:cs="Times New Roman"/>
                <w:sz w:val="24"/>
                <w:szCs w:val="24"/>
              </w:rPr>
              <w:t>л</w:t>
            </w:r>
          </w:p>
        </w:tc>
        <w:tc>
          <w:tcPr>
            <w:tcW w:w="1687" w:type="pct"/>
            <w:tcBorders>
              <w:top w:val="single" w:sz="4" w:space="0" w:color="auto"/>
              <w:bottom w:val="single" w:sz="8" w:space="0" w:color="auto"/>
            </w:tcBorders>
            <w:shd w:val="clear" w:color="auto" w:fill="auto"/>
          </w:tcPr>
          <w:p w:rsidR="00E0201E" w:rsidRDefault="00853CFC" w:rsidP="004C73FA">
            <w:pPr>
              <w:tabs>
                <w:tab w:val="left" w:pos="318"/>
              </w:tabs>
              <w:spacing w:after="0" w:line="240" w:lineRule="auto"/>
            </w:pPr>
            <w:r w:rsidRPr="000D5353">
              <w:t xml:space="preserve">Особливості: </w:t>
            </w:r>
            <w:r w:rsidR="00E0201E">
              <w:t xml:space="preserve">Концентрований </w:t>
            </w:r>
            <w:proofErr w:type="spellStart"/>
            <w:r w:rsidR="00E0201E" w:rsidRPr="00E0201E">
              <w:rPr>
                <w:rFonts w:ascii="Times New Roman" w:hAnsi="Times New Roman" w:cs="Times New Roman"/>
                <w:sz w:val="24"/>
                <w:szCs w:val="24"/>
                <w:shd w:val="clear" w:color="auto" w:fill="FFFFFF"/>
              </w:rPr>
              <w:t>гелеобразний</w:t>
            </w:r>
            <w:proofErr w:type="spellEnd"/>
            <w:r w:rsidR="00E0201E">
              <w:t xml:space="preserve"> засіб для миття посуду та</w:t>
            </w:r>
          </w:p>
          <w:p w:rsidR="00853CFC" w:rsidRPr="000D5353" w:rsidRDefault="00E0201E" w:rsidP="004C73FA">
            <w:pPr>
              <w:tabs>
                <w:tab w:val="left" w:pos="318"/>
              </w:tabs>
              <w:spacing w:after="0" w:line="240" w:lineRule="auto"/>
              <w:rPr>
                <w:i/>
              </w:rPr>
            </w:pPr>
            <w:r>
              <w:t xml:space="preserve"> </w:t>
            </w:r>
            <w:r>
              <w:rPr>
                <w:rFonts w:ascii="Arial" w:hAnsi="Arial" w:cs="Arial"/>
                <w:color w:val="777777"/>
                <w:sz w:val="18"/>
                <w:szCs w:val="18"/>
                <w:shd w:val="clear" w:color="auto" w:fill="FFFFFF"/>
              </w:rPr>
              <w:t xml:space="preserve"> </w:t>
            </w:r>
            <w:r w:rsidRPr="000D5353">
              <w:rPr>
                <w:i/>
              </w:rPr>
              <w:t>для дезінфекції, для очищення</w:t>
            </w:r>
          </w:p>
          <w:p w:rsidR="00853CFC" w:rsidRPr="000D5353" w:rsidRDefault="00E0201E" w:rsidP="004C73FA">
            <w:pPr>
              <w:tabs>
                <w:tab w:val="left" w:pos="318"/>
              </w:tabs>
              <w:spacing w:after="0" w:line="240" w:lineRule="auto"/>
              <w:rPr>
                <w:i/>
              </w:rPr>
            </w:pPr>
            <w:r>
              <w:t xml:space="preserve">Об'єм: </w:t>
            </w:r>
            <w:r w:rsidR="00853CFC" w:rsidRPr="000D5353">
              <w:rPr>
                <w:i/>
              </w:rPr>
              <w:t xml:space="preserve">. </w:t>
            </w:r>
            <w:r>
              <w:rPr>
                <w:i/>
              </w:rPr>
              <w:t>5л</w:t>
            </w:r>
          </w:p>
          <w:p w:rsidR="00853CFC" w:rsidRPr="00CC088A" w:rsidRDefault="00853CFC" w:rsidP="004C73FA">
            <w:pPr>
              <w:spacing w:after="0" w:line="240" w:lineRule="auto"/>
              <w:rPr>
                <w:rFonts w:ascii="Times New Roman" w:hAnsi="Times New Roman" w:cs="Times New Roman"/>
                <w:sz w:val="24"/>
                <w:szCs w:val="24"/>
              </w:rPr>
            </w:pPr>
          </w:p>
        </w:tc>
        <w:tc>
          <w:tcPr>
            <w:tcW w:w="1582" w:type="pct"/>
            <w:tcBorders>
              <w:top w:val="single" w:sz="4" w:space="0" w:color="auto"/>
              <w:bottom w:val="single" w:sz="8" w:space="0" w:color="auto"/>
            </w:tcBorders>
            <w:shd w:val="clear" w:color="auto" w:fill="auto"/>
          </w:tcPr>
          <w:p w:rsidR="00853CFC" w:rsidRPr="00CC088A" w:rsidRDefault="00853CFC" w:rsidP="004C73FA">
            <w:pPr>
              <w:spacing w:after="0"/>
              <w:jc w:val="both"/>
              <w:rPr>
                <w:rFonts w:ascii="Times New Roman" w:hAnsi="Times New Roman" w:cs="Times New Roman"/>
                <w:b/>
                <w:i/>
                <w:sz w:val="24"/>
                <w:szCs w:val="24"/>
              </w:rPr>
            </w:pPr>
          </w:p>
        </w:tc>
      </w:tr>
      <w:tr w:rsidR="00E0201E" w:rsidRPr="00CC088A" w:rsidTr="004C73FA">
        <w:trPr>
          <w:trHeight w:val="96"/>
        </w:trPr>
        <w:tc>
          <w:tcPr>
            <w:tcW w:w="290" w:type="pct"/>
            <w:tcBorders>
              <w:top w:val="single" w:sz="8" w:space="0" w:color="auto"/>
              <w:bottom w:val="single" w:sz="8" w:space="0" w:color="auto"/>
            </w:tcBorders>
            <w:shd w:val="clear" w:color="auto" w:fill="auto"/>
          </w:tcPr>
          <w:p w:rsidR="00853CFC" w:rsidRPr="00CC088A" w:rsidRDefault="00853CFC"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11</w:t>
            </w:r>
          </w:p>
        </w:tc>
        <w:tc>
          <w:tcPr>
            <w:tcW w:w="1441" w:type="pct"/>
            <w:tcBorders>
              <w:top w:val="single" w:sz="8" w:space="0" w:color="auto"/>
              <w:left w:val="single" w:sz="4" w:space="0" w:color="000000"/>
              <w:bottom w:val="single" w:sz="8" w:space="0" w:color="auto"/>
              <w:right w:val="single" w:sz="4" w:space="0" w:color="000000"/>
            </w:tcBorders>
            <w:shd w:val="clear" w:color="000000" w:fill="FFFFFF"/>
          </w:tcPr>
          <w:p w:rsidR="00853CFC" w:rsidRPr="00E36FE1" w:rsidRDefault="00853CFC" w:rsidP="007B520D">
            <w:pPr>
              <w:pStyle w:val="af3"/>
            </w:pPr>
            <w:r>
              <w:rPr>
                <w:rFonts w:ascii="Times New Roman" w:hAnsi="Times New Roman" w:cs="Times New Roman"/>
                <w:sz w:val="24"/>
                <w:szCs w:val="24"/>
              </w:rPr>
              <w:t>Білизна анти жир 5л.</w:t>
            </w:r>
          </w:p>
        </w:tc>
        <w:tc>
          <w:tcPr>
            <w:tcW w:w="1687" w:type="pct"/>
            <w:tcBorders>
              <w:top w:val="single" w:sz="8" w:space="0" w:color="auto"/>
              <w:bottom w:val="single" w:sz="8" w:space="0" w:color="auto"/>
            </w:tcBorders>
            <w:shd w:val="clear" w:color="auto" w:fill="auto"/>
          </w:tcPr>
          <w:p w:rsidR="00E0201E" w:rsidRDefault="00853CFC" w:rsidP="004C73FA">
            <w:pPr>
              <w:tabs>
                <w:tab w:val="left" w:pos="318"/>
              </w:tabs>
              <w:spacing w:after="0" w:line="240" w:lineRule="auto"/>
            </w:pPr>
            <w:r w:rsidRPr="000D5353">
              <w:t>Особливості</w:t>
            </w:r>
            <w:r w:rsidRPr="00E0201E">
              <w:rPr>
                <w:rFonts w:ascii="Times New Roman" w:hAnsi="Times New Roman" w:cs="Times New Roman"/>
                <w:sz w:val="24"/>
                <w:szCs w:val="24"/>
              </w:rPr>
              <w:t>:</w:t>
            </w:r>
            <w:r w:rsidR="00E0201E" w:rsidRPr="00E0201E">
              <w:rPr>
                <w:rFonts w:ascii="Times New Roman" w:hAnsi="Times New Roman" w:cs="Times New Roman"/>
                <w:sz w:val="24"/>
                <w:szCs w:val="24"/>
              </w:rPr>
              <w:t xml:space="preserve"> </w:t>
            </w:r>
            <w:r w:rsidR="00E0201E" w:rsidRPr="00E0201E">
              <w:rPr>
                <w:rFonts w:ascii="Times New Roman" w:hAnsi="Times New Roman" w:cs="Times New Roman"/>
                <w:sz w:val="24"/>
                <w:szCs w:val="24"/>
                <w:shd w:val="clear" w:color="auto" w:fill="FFFFFF"/>
              </w:rPr>
              <w:t>засіб для ефективного видалення застарілого жиру, нагару</w:t>
            </w:r>
          </w:p>
          <w:p w:rsidR="00853CFC" w:rsidRPr="000D5353" w:rsidRDefault="00853CFC" w:rsidP="004C73FA">
            <w:pPr>
              <w:tabs>
                <w:tab w:val="left" w:pos="318"/>
              </w:tabs>
              <w:spacing w:after="0" w:line="240" w:lineRule="auto"/>
              <w:rPr>
                <w:i/>
              </w:rPr>
            </w:pPr>
            <w:r w:rsidRPr="000D5353">
              <w:t xml:space="preserve"> </w:t>
            </w:r>
            <w:r w:rsidRPr="000D5353">
              <w:rPr>
                <w:i/>
              </w:rPr>
              <w:t xml:space="preserve">для дезінфекції, для очищення. </w:t>
            </w:r>
          </w:p>
          <w:p w:rsidR="00853CFC" w:rsidRPr="000D5353" w:rsidRDefault="00853CFC" w:rsidP="004C73FA">
            <w:pPr>
              <w:tabs>
                <w:tab w:val="left" w:pos="318"/>
              </w:tabs>
              <w:spacing w:after="0" w:line="240" w:lineRule="auto"/>
              <w:rPr>
                <w:i/>
              </w:rPr>
            </w:pPr>
            <w:r w:rsidRPr="000D5353">
              <w:t>Об'єм: банка 5</w:t>
            </w:r>
            <w:r>
              <w:rPr>
                <w:i/>
              </w:rPr>
              <w:t xml:space="preserve"> л</w:t>
            </w:r>
            <w:r w:rsidRPr="000D5353">
              <w:rPr>
                <w:i/>
              </w:rPr>
              <w:t xml:space="preserve">. </w:t>
            </w:r>
          </w:p>
          <w:p w:rsidR="00853CFC" w:rsidRPr="00CC088A" w:rsidRDefault="00853CFC" w:rsidP="004C73FA">
            <w:pPr>
              <w:spacing w:after="0" w:line="240" w:lineRule="auto"/>
              <w:rPr>
                <w:rFonts w:ascii="Times New Roman" w:hAnsi="Times New Roman" w:cs="Times New Roman"/>
                <w:color w:val="000000"/>
                <w:sz w:val="24"/>
                <w:szCs w:val="24"/>
              </w:rPr>
            </w:pPr>
            <w:r w:rsidRPr="000D5353">
              <w:t xml:space="preserve">Вид засобу: </w:t>
            </w:r>
            <w:r>
              <w:rPr>
                <w:i/>
              </w:rPr>
              <w:t>рідина</w:t>
            </w:r>
          </w:p>
        </w:tc>
        <w:tc>
          <w:tcPr>
            <w:tcW w:w="1582" w:type="pct"/>
            <w:tcBorders>
              <w:top w:val="single" w:sz="8" w:space="0" w:color="auto"/>
              <w:bottom w:val="single" w:sz="8" w:space="0" w:color="auto"/>
            </w:tcBorders>
            <w:shd w:val="clear" w:color="auto" w:fill="auto"/>
          </w:tcPr>
          <w:p w:rsidR="00853CFC" w:rsidRPr="00CC088A" w:rsidRDefault="00853CFC" w:rsidP="004C73FA">
            <w:pPr>
              <w:spacing w:after="0"/>
              <w:jc w:val="both"/>
              <w:rPr>
                <w:rFonts w:ascii="Times New Roman" w:hAnsi="Times New Roman" w:cs="Times New Roman"/>
                <w:b/>
                <w:i/>
                <w:sz w:val="24"/>
                <w:szCs w:val="24"/>
              </w:rPr>
            </w:pPr>
          </w:p>
        </w:tc>
      </w:tr>
      <w:tr w:rsidR="00E0201E" w:rsidRPr="00CC088A" w:rsidTr="004C73FA">
        <w:trPr>
          <w:trHeight w:val="192"/>
        </w:trPr>
        <w:tc>
          <w:tcPr>
            <w:tcW w:w="290" w:type="pct"/>
            <w:tcBorders>
              <w:top w:val="single" w:sz="8" w:space="0" w:color="auto"/>
              <w:bottom w:val="single" w:sz="4" w:space="0" w:color="auto"/>
            </w:tcBorders>
            <w:shd w:val="clear" w:color="auto" w:fill="auto"/>
          </w:tcPr>
          <w:p w:rsidR="00853CFC" w:rsidRPr="00CC088A" w:rsidRDefault="00853CFC"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12</w:t>
            </w:r>
          </w:p>
        </w:tc>
        <w:tc>
          <w:tcPr>
            <w:tcW w:w="1441" w:type="pct"/>
            <w:tcBorders>
              <w:top w:val="single" w:sz="8" w:space="0" w:color="auto"/>
              <w:left w:val="single" w:sz="4" w:space="0" w:color="000000"/>
              <w:bottom w:val="single" w:sz="4" w:space="0" w:color="auto"/>
              <w:right w:val="single" w:sz="4" w:space="0" w:color="000000"/>
            </w:tcBorders>
            <w:shd w:val="clear" w:color="000000" w:fill="FFFFFF"/>
          </w:tcPr>
          <w:p w:rsidR="00853CFC" w:rsidRPr="00E36FE1" w:rsidRDefault="00853CFC" w:rsidP="007B520D">
            <w:pPr>
              <w:pStyle w:val="af3"/>
            </w:pPr>
            <w:r>
              <w:rPr>
                <w:rFonts w:ascii="Times New Roman" w:hAnsi="Times New Roman" w:cs="Times New Roman"/>
                <w:sz w:val="24"/>
                <w:szCs w:val="24"/>
              </w:rPr>
              <w:t>Білизна кераміка 5л</w:t>
            </w:r>
          </w:p>
        </w:tc>
        <w:tc>
          <w:tcPr>
            <w:tcW w:w="1687" w:type="pct"/>
            <w:tcBorders>
              <w:top w:val="single" w:sz="8" w:space="0" w:color="auto"/>
              <w:bottom w:val="single" w:sz="4" w:space="0" w:color="auto"/>
            </w:tcBorders>
            <w:shd w:val="clear" w:color="auto" w:fill="auto"/>
          </w:tcPr>
          <w:p w:rsidR="00930EB3" w:rsidRDefault="00853CFC" w:rsidP="004C73FA">
            <w:pPr>
              <w:pStyle w:val="aa"/>
              <w:spacing w:before="0" w:beforeAutospacing="0" w:after="0" w:afterAutospacing="0"/>
            </w:pPr>
            <w:r w:rsidRPr="000D5353">
              <w:rPr>
                <w:color w:val="000000"/>
                <w:sz w:val="22"/>
                <w:szCs w:val="22"/>
              </w:rPr>
              <w:t>Особливості</w:t>
            </w:r>
            <w:r w:rsidR="00930EB3">
              <w:t xml:space="preserve"> засіб для чищення керамічних поверхонь. </w:t>
            </w:r>
            <w:r w:rsidR="00930EB3" w:rsidRPr="000D5353">
              <w:rPr>
                <w:i/>
              </w:rPr>
              <w:t>для дезінфекції, для очищення.</w:t>
            </w:r>
          </w:p>
          <w:p w:rsidR="00853CFC" w:rsidRPr="000D5353" w:rsidRDefault="00853CFC" w:rsidP="004C73FA">
            <w:pPr>
              <w:pStyle w:val="aa"/>
              <w:spacing w:before="0" w:beforeAutospacing="0" w:after="0" w:afterAutospacing="0"/>
              <w:rPr>
                <w:color w:val="000000"/>
                <w:sz w:val="22"/>
                <w:szCs w:val="22"/>
              </w:rPr>
            </w:pPr>
            <w:r w:rsidRPr="000D5353">
              <w:rPr>
                <w:color w:val="000000"/>
                <w:sz w:val="22"/>
                <w:szCs w:val="22"/>
              </w:rPr>
              <w:t xml:space="preserve">Об'єм: </w:t>
            </w:r>
            <w:r w:rsidR="00930EB3">
              <w:rPr>
                <w:color w:val="000000"/>
                <w:sz w:val="22"/>
                <w:szCs w:val="22"/>
              </w:rPr>
              <w:t>5л.</w:t>
            </w:r>
          </w:p>
          <w:p w:rsidR="00853CFC" w:rsidRPr="00CC088A" w:rsidRDefault="00853CFC" w:rsidP="00930EB3">
            <w:pPr>
              <w:spacing w:after="0" w:line="240" w:lineRule="auto"/>
              <w:rPr>
                <w:rFonts w:ascii="Times New Roman" w:hAnsi="Times New Roman" w:cs="Times New Roman"/>
                <w:color w:val="000000"/>
                <w:sz w:val="24"/>
                <w:szCs w:val="24"/>
              </w:rPr>
            </w:pPr>
            <w:r w:rsidRPr="000D5353">
              <w:rPr>
                <w:color w:val="000000"/>
              </w:rPr>
              <w:t xml:space="preserve">Вид засобу: </w:t>
            </w:r>
            <w:r w:rsidR="00930EB3">
              <w:rPr>
                <w:i/>
                <w:color w:val="000000"/>
              </w:rPr>
              <w:t>рідина</w:t>
            </w:r>
          </w:p>
        </w:tc>
        <w:tc>
          <w:tcPr>
            <w:tcW w:w="1582" w:type="pct"/>
            <w:tcBorders>
              <w:top w:val="single" w:sz="8" w:space="0" w:color="auto"/>
              <w:bottom w:val="single" w:sz="4" w:space="0" w:color="auto"/>
            </w:tcBorders>
            <w:shd w:val="clear" w:color="auto" w:fill="auto"/>
          </w:tcPr>
          <w:p w:rsidR="00853CFC" w:rsidRPr="00CC088A" w:rsidRDefault="00853CFC" w:rsidP="004C73FA">
            <w:pPr>
              <w:spacing w:after="0"/>
              <w:jc w:val="both"/>
              <w:rPr>
                <w:rFonts w:ascii="Times New Roman" w:hAnsi="Times New Roman" w:cs="Times New Roman"/>
                <w:b/>
                <w:i/>
                <w:sz w:val="24"/>
                <w:szCs w:val="24"/>
              </w:rPr>
            </w:pPr>
          </w:p>
        </w:tc>
      </w:tr>
    </w:tbl>
    <w:p w:rsidR="00FD53AD" w:rsidRPr="00CC088A" w:rsidRDefault="00FD53AD" w:rsidP="001C4BBE">
      <w:pPr>
        <w:spacing w:after="0"/>
        <w:rPr>
          <w:rFonts w:ascii="Times New Roman" w:hAnsi="Times New Roman" w:cs="Times New Roman"/>
          <w:color w:val="FF0000"/>
          <w:sz w:val="24"/>
          <w:szCs w:val="24"/>
        </w:rPr>
      </w:pPr>
    </w:p>
    <w:p w:rsidR="00CC088A" w:rsidRPr="00CC088A" w:rsidRDefault="00CC088A" w:rsidP="00930EB3">
      <w:pPr>
        <w:tabs>
          <w:tab w:val="left" w:pos="851"/>
        </w:tabs>
        <w:spacing w:after="0"/>
        <w:ind w:firstLine="567"/>
        <w:contextualSpacing/>
        <w:jc w:val="both"/>
        <w:rPr>
          <w:rFonts w:ascii="Times New Roman" w:hAnsi="Times New Roman" w:cs="Times New Roman"/>
          <w:color w:val="121212"/>
          <w:sz w:val="24"/>
          <w:szCs w:val="24"/>
        </w:rPr>
      </w:pPr>
      <w:r w:rsidRPr="00CC088A">
        <w:rPr>
          <w:rFonts w:ascii="Times New Roman" w:hAnsi="Times New Roman" w:cs="Times New Roman"/>
          <w:color w:val="000000"/>
          <w:sz w:val="24"/>
          <w:szCs w:val="24"/>
        </w:rPr>
        <w:t xml:space="preserve">6.2. Гарантійний лист щодо забезпечення учасником доставки та розвантаження Товару </w:t>
      </w:r>
      <w:r w:rsidRPr="00CC088A">
        <w:rPr>
          <w:rFonts w:ascii="Times New Roman" w:hAnsi="Times New Roman" w:cs="Times New Roman"/>
          <w:color w:val="121212"/>
          <w:sz w:val="24"/>
          <w:szCs w:val="24"/>
        </w:rPr>
        <w:t>за адресою замовника.</w:t>
      </w:r>
    </w:p>
    <w:p w:rsidR="00CC088A" w:rsidRPr="00CC088A" w:rsidRDefault="00CC088A" w:rsidP="00930EB3">
      <w:pPr>
        <w:tabs>
          <w:tab w:val="left" w:pos="851"/>
        </w:tabs>
        <w:spacing w:after="0"/>
        <w:ind w:firstLine="567"/>
        <w:rPr>
          <w:rFonts w:ascii="Times New Roman" w:hAnsi="Times New Roman" w:cs="Times New Roman"/>
          <w:color w:val="121212"/>
          <w:sz w:val="24"/>
          <w:szCs w:val="24"/>
        </w:rPr>
      </w:pPr>
      <w:r w:rsidRPr="00CC088A">
        <w:rPr>
          <w:rFonts w:ascii="Times New Roman" w:hAnsi="Times New Roman" w:cs="Times New Roman"/>
          <w:color w:val="121212"/>
          <w:sz w:val="24"/>
          <w:szCs w:val="24"/>
        </w:rPr>
        <w:t xml:space="preserve">6.3. </w:t>
      </w:r>
      <w:r w:rsidRPr="00CC088A">
        <w:rPr>
          <w:rFonts w:ascii="Times New Roman" w:hAnsi="Times New Roman" w:cs="Times New Roman"/>
          <w:bCs/>
          <w:color w:val="121212"/>
          <w:sz w:val="24"/>
          <w:szCs w:val="24"/>
        </w:rPr>
        <w:t>Копія сертифікату та/або посвідчення про якість запропонованого товару.</w:t>
      </w:r>
    </w:p>
    <w:p w:rsidR="00CC088A" w:rsidRPr="00CC088A" w:rsidRDefault="00CC088A" w:rsidP="00930EB3">
      <w:pPr>
        <w:tabs>
          <w:tab w:val="left" w:pos="851"/>
        </w:tabs>
        <w:spacing w:after="0"/>
        <w:ind w:firstLine="567"/>
        <w:contextualSpacing/>
        <w:jc w:val="both"/>
        <w:rPr>
          <w:rFonts w:ascii="Times New Roman" w:hAnsi="Times New Roman" w:cs="Times New Roman"/>
          <w:color w:val="121212"/>
          <w:sz w:val="24"/>
          <w:szCs w:val="24"/>
        </w:rPr>
      </w:pPr>
      <w:r w:rsidRPr="00CC088A">
        <w:rPr>
          <w:rFonts w:ascii="Times New Roman" w:hAnsi="Times New Roman" w:cs="Times New Roman"/>
          <w:bCs/>
          <w:color w:val="121212"/>
          <w:sz w:val="24"/>
          <w:szCs w:val="24"/>
        </w:rPr>
        <w:t>6.4. Копії етикетки (</w:t>
      </w:r>
      <w:proofErr w:type="spellStart"/>
      <w:r w:rsidRPr="00CC088A">
        <w:rPr>
          <w:rFonts w:ascii="Times New Roman" w:hAnsi="Times New Roman" w:cs="Times New Roman"/>
          <w:bCs/>
          <w:color w:val="121212"/>
          <w:sz w:val="24"/>
          <w:szCs w:val="24"/>
        </w:rPr>
        <w:t>бірки</w:t>
      </w:r>
      <w:proofErr w:type="spellEnd"/>
      <w:r w:rsidRPr="00CC088A">
        <w:rPr>
          <w:rFonts w:ascii="Times New Roman" w:hAnsi="Times New Roman" w:cs="Times New Roman"/>
          <w:bCs/>
          <w:color w:val="121212"/>
          <w:sz w:val="24"/>
          <w:szCs w:val="24"/>
        </w:rPr>
        <w:t>, ярлика) і(або) упаковки (пачки), що підтверджують  технічні вимоги по предметам закупівлі та вимоги щодо маркування (відповідно до чинного законодавства України).</w:t>
      </w:r>
    </w:p>
    <w:p w:rsidR="00CC088A" w:rsidRPr="00CC088A" w:rsidRDefault="00CC088A" w:rsidP="00930EB3">
      <w:pPr>
        <w:tabs>
          <w:tab w:val="left" w:pos="851"/>
        </w:tabs>
        <w:spacing w:after="0"/>
        <w:ind w:firstLine="567"/>
        <w:jc w:val="both"/>
        <w:rPr>
          <w:rFonts w:ascii="Times New Roman" w:hAnsi="Times New Roman" w:cs="Times New Roman"/>
          <w:sz w:val="24"/>
          <w:szCs w:val="24"/>
        </w:rPr>
      </w:pPr>
      <w:r w:rsidRPr="00CC088A">
        <w:rPr>
          <w:rFonts w:ascii="Times New Roman" w:hAnsi="Times New Roman" w:cs="Times New Roman"/>
          <w:sz w:val="24"/>
          <w:szCs w:val="24"/>
        </w:rPr>
        <w:t>7. Під час виконання умов договору про закупівлю учасником повинні застосовуватись заходи із захисту довкілля.</w:t>
      </w:r>
    </w:p>
    <w:p w:rsidR="00CC088A" w:rsidRPr="00CC088A" w:rsidRDefault="00CC088A" w:rsidP="00930EB3">
      <w:pPr>
        <w:suppressAutoHyphens/>
        <w:spacing w:after="0"/>
        <w:ind w:firstLine="567"/>
        <w:jc w:val="both"/>
        <w:rPr>
          <w:rFonts w:ascii="Times New Roman" w:hAnsi="Times New Roman" w:cs="Times New Roman"/>
          <w:color w:val="000000"/>
          <w:sz w:val="24"/>
          <w:szCs w:val="24"/>
        </w:rPr>
      </w:pPr>
      <w:r w:rsidRPr="00CC088A">
        <w:rPr>
          <w:rFonts w:ascii="Times New Roman" w:hAnsi="Times New Roman" w:cs="Times New Roman"/>
          <w:sz w:val="24"/>
          <w:szCs w:val="24"/>
        </w:rPr>
        <w:t>8. Поставка здійснюється: протягом 202</w:t>
      </w:r>
      <w:r w:rsidR="00930EB3">
        <w:rPr>
          <w:rFonts w:ascii="Times New Roman" w:hAnsi="Times New Roman" w:cs="Times New Roman"/>
          <w:sz w:val="24"/>
          <w:szCs w:val="24"/>
        </w:rPr>
        <w:t>4</w:t>
      </w:r>
      <w:r w:rsidRPr="00CC088A">
        <w:rPr>
          <w:rFonts w:ascii="Times New Roman" w:hAnsi="Times New Roman" w:cs="Times New Roman"/>
          <w:sz w:val="24"/>
          <w:szCs w:val="24"/>
        </w:rPr>
        <w:t xml:space="preserve"> року за додатково погодженими партіями. Поставка товарів здійснюється згідно заявок замовника. Обсяг поставки товару по кожній партії визначається замовником в залежності від фактичної потреби.</w:t>
      </w:r>
    </w:p>
    <w:p w:rsidR="00CC088A" w:rsidRPr="00CC088A" w:rsidRDefault="00CC088A" w:rsidP="00930EB3">
      <w:pPr>
        <w:spacing w:after="0"/>
        <w:ind w:right="-1" w:firstLine="708"/>
        <w:rPr>
          <w:rFonts w:ascii="Times New Roman" w:hAnsi="Times New Roman" w:cs="Times New Roman"/>
          <w:sz w:val="24"/>
          <w:szCs w:val="24"/>
        </w:rPr>
      </w:pPr>
      <w:r w:rsidRPr="00CC088A">
        <w:rPr>
          <w:rFonts w:ascii="Times New Roman" w:hAnsi="Times New Roman" w:cs="Times New Roman"/>
          <w:sz w:val="24"/>
          <w:szCs w:val="24"/>
        </w:rPr>
        <w:t>9.  Приймання Товару за кількістю і якістю здійснюється представником пансіонату.</w:t>
      </w:r>
    </w:p>
    <w:p w:rsidR="00CC088A" w:rsidRPr="00CC088A" w:rsidRDefault="00CC088A" w:rsidP="00930EB3">
      <w:pPr>
        <w:spacing w:after="0"/>
        <w:ind w:firstLine="708"/>
        <w:jc w:val="both"/>
        <w:rPr>
          <w:rFonts w:ascii="Times New Roman" w:eastAsia="Arial" w:hAnsi="Times New Roman" w:cs="Times New Roman"/>
          <w:color w:val="000000"/>
          <w:sz w:val="24"/>
          <w:szCs w:val="24"/>
        </w:rPr>
      </w:pPr>
      <w:r w:rsidRPr="00CC088A">
        <w:rPr>
          <w:rFonts w:ascii="Times New Roman" w:hAnsi="Times New Roman" w:cs="Times New Roman"/>
          <w:sz w:val="24"/>
          <w:szCs w:val="24"/>
        </w:rPr>
        <w:t xml:space="preserve">10. </w:t>
      </w:r>
      <w:r w:rsidRPr="00CC088A">
        <w:rPr>
          <w:rFonts w:ascii="Times New Roman" w:eastAsia="Arial" w:hAnsi="Times New Roman" w:cs="Times New Roman"/>
          <w:color w:val="000000"/>
          <w:sz w:val="24"/>
          <w:szCs w:val="24"/>
        </w:rPr>
        <w:t>У разі поставки неякісного товару або не відповідного товару, такий товар повертається Учаснику або підлягає обміну за рахунок Учасника.</w:t>
      </w:r>
    </w:p>
    <w:p w:rsidR="00CC088A" w:rsidRPr="00CC088A" w:rsidRDefault="00CC088A" w:rsidP="00930EB3">
      <w:pPr>
        <w:tabs>
          <w:tab w:val="left" w:pos="851"/>
        </w:tabs>
        <w:spacing w:after="0"/>
        <w:jc w:val="both"/>
        <w:rPr>
          <w:rFonts w:ascii="Times New Roman" w:hAnsi="Times New Roman" w:cs="Times New Roman"/>
          <w:b/>
          <w:bCs/>
          <w:sz w:val="24"/>
          <w:szCs w:val="24"/>
        </w:rPr>
      </w:pPr>
    </w:p>
    <w:p w:rsidR="00193B6B" w:rsidRDefault="00193B6B">
      <w:pPr>
        <w:rPr>
          <w:rFonts w:ascii="Times New Roman" w:hAnsi="Times New Roman" w:cs="Times New Roman"/>
          <w:b/>
          <w:bCs/>
          <w:sz w:val="24"/>
          <w:szCs w:val="24"/>
        </w:rPr>
      </w:pPr>
      <w:r>
        <w:rPr>
          <w:rFonts w:ascii="Times New Roman" w:hAnsi="Times New Roman" w:cs="Times New Roman"/>
          <w:b/>
          <w:bCs/>
          <w:sz w:val="24"/>
          <w:szCs w:val="24"/>
        </w:rPr>
        <w:br w:type="page"/>
      </w:r>
    </w:p>
    <w:p w:rsidR="00BD366F" w:rsidRPr="001C4BBE" w:rsidRDefault="00BD366F" w:rsidP="00BD366F">
      <w:pPr>
        <w:widowControl w:val="0"/>
        <w:spacing w:after="0" w:line="240" w:lineRule="auto"/>
        <w:ind w:firstLine="567"/>
        <w:contextualSpacing/>
        <w:jc w:val="right"/>
        <w:rPr>
          <w:rFonts w:ascii="Times New Roman" w:eastAsia="Arial" w:hAnsi="Times New Roman" w:cs="Times New Roman"/>
          <w:color w:val="000000"/>
          <w:lang w:eastAsia="ru-RU"/>
        </w:rPr>
      </w:pPr>
      <w:bookmarkStart w:id="10" w:name="_Hlk123740679"/>
      <w:r w:rsidRPr="001C4BBE">
        <w:rPr>
          <w:rFonts w:ascii="Times New Roman" w:eastAsia="Arial" w:hAnsi="Times New Roman" w:cs="Times New Roman"/>
          <w:color w:val="000000"/>
          <w:lang w:eastAsia="ru-RU"/>
        </w:rPr>
        <w:lastRenderedPageBreak/>
        <w:t xml:space="preserve">ДОДАТОК № 2 </w:t>
      </w:r>
    </w:p>
    <w:p w:rsidR="00BD366F" w:rsidRPr="001C4BBE" w:rsidRDefault="00BD366F" w:rsidP="00BD366F">
      <w:pPr>
        <w:widowControl w:val="0"/>
        <w:spacing w:after="0" w:line="240" w:lineRule="auto"/>
        <w:ind w:firstLine="567"/>
        <w:contextualSpacing/>
        <w:jc w:val="right"/>
        <w:rPr>
          <w:rFonts w:ascii="Times New Roman" w:eastAsia="Arial" w:hAnsi="Times New Roman" w:cs="Times New Roman"/>
          <w:color w:val="000000"/>
          <w:lang w:eastAsia="ru-RU"/>
        </w:rPr>
      </w:pPr>
      <w:r w:rsidRPr="001C4BBE">
        <w:rPr>
          <w:rFonts w:ascii="Times New Roman" w:eastAsia="Arial" w:hAnsi="Times New Roman" w:cs="Times New Roman"/>
          <w:color w:val="000000"/>
          <w:lang w:eastAsia="ru-RU"/>
        </w:rPr>
        <w:t>до тендерної документації</w:t>
      </w:r>
    </w:p>
    <w:p w:rsidR="00BD366F" w:rsidRPr="001C4BBE" w:rsidRDefault="00BD366F" w:rsidP="00BD366F">
      <w:pPr>
        <w:spacing w:after="0" w:line="240" w:lineRule="auto"/>
        <w:ind w:firstLine="567"/>
        <w:contextualSpacing/>
        <w:jc w:val="center"/>
        <w:rPr>
          <w:rFonts w:ascii="Times New Roman" w:eastAsia="Arial" w:hAnsi="Times New Roman" w:cs="Times New Roman"/>
          <w:b/>
          <w:bCs/>
          <w:color w:val="000000"/>
          <w:lang w:eastAsia="ru-RU"/>
        </w:rPr>
      </w:pPr>
      <w:r w:rsidRPr="001C4BBE">
        <w:rPr>
          <w:rFonts w:ascii="Times New Roman" w:eastAsia="Arial" w:hAnsi="Times New Roman" w:cs="Times New Roman"/>
          <w:b/>
          <w:bCs/>
          <w:color w:val="000000"/>
          <w:lang w:eastAsia="ru-RU"/>
        </w:rPr>
        <w:t>ФОРМА «ТЕНДЕРНА ПРОПОЗИЦІЯ»</w:t>
      </w:r>
    </w:p>
    <w:p w:rsidR="00BD366F" w:rsidRPr="001C4BBE" w:rsidRDefault="00BD366F" w:rsidP="0005667B">
      <w:pPr>
        <w:shd w:val="clear" w:color="auto" w:fill="FFFFFF"/>
        <w:jc w:val="both"/>
        <w:rPr>
          <w:rFonts w:ascii="Times New Roman" w:hAnsi="Times New Roman" w:cs="Times New Roman"/>
          <w:b/>
          <w:color w:val="000000"/>
          <w:sz w:val="23"/>
          <w:szCs w:val="23"/>
        </w:rPr>
      </w:pPr>
      <w:r w:rsidRPr="001C4BBE">
        <w:rPr>
          <w:rFonts w:ascii="Times New Roman" w:hAnsi="Times New Roman" w:cs="Times New Roman"/>
          <w:bCs/>
        </w:rPr>
        <w:t xml:space="preserve">Ми, _______________________(назва Учасника), надаємо свою пропозицію щодо участі у закупівлі товару за предметом закупівлі: код </w:t>
      </w:r>
      <w:proofErr w:type="spellStart"/>
      <w:r w:rsidRPr="001C4BBE">
        <w:rPr>
          <w:rFonts w:ascii="Times New Roman" w:hAnsi="Times New Roman" w:cs="Times New Roman"/>
          <w:b/>
          <w:i/>
          <w:iCs/>
        </w:rPr>
        <w:t>ДК</w:t>
      </w:r>
      <w:proofErr w:type="spellEnd"/>
      <w:r w:rsidRPr="001C4BBE">
        <w:rPr>
          <w:rFonts w:ascii="Times New Roman" w:hAnsi="Times New Roman" w:cs="Times New Roman"/>
          <w:b/>
          <w:i/>
          <w:iCs/>
        </w:rPr>
        <w:t xml:space="preserve"> 021:2015 – </w:t>
      </w:r>
      <w:r w:rsidR="0005667B" w:rsidRPr="001C4BBE">
        <w:rPr>
          <w:rFonts w:ascii="Times New Roman" w:hAnsi="Times New Roman" w:cs="Times New Roman"/>
          <w:b/>
          <w:color w:val="000000"/>
          <w:sz w:val="23"/>
          <w:szCs w:val="23"/>
        </w:rPr>
        <w:t xml:space="preserve">39830000-9 Продукція для чищення, </w:t>
      </w:r>
      <w:r w:rsidRPr="001C4BBE">
        <w:rPr>
          <w:rFonts w:ascii="Times New Roman" w:hAnsi="Times New Roman" w:cs="Times New Roman"/>
          <w:bCs/>
        </w:rPr>
        <w:t xml:space="preserve">згідно з технічними та іншими вимогами Замовника.   </w:t>
      </w:r>
    </w:p>
    <w:p w:rsidR="00BD366F" w:rsidRPr="001C4BBE" w:rsidRDefault="00BD366F" w:rsidP="001C4BBE">
      <w:pPr>
        <w:keepNext/>
        <w:tabs>
          <w:tab w:val="left" w:pos="142"/>
        </w:tabs>
        <w:spacing w:after="0" w:line="240" w:lineRule="auto"/>
        <w:outlineLvl w:val="0"/>
        <w:rPr>
          <w:rFonts w:ascii="Times New Roman" w:eastAsia="Times New Roman" w:hAnsi="Times New Roman" w:cs="Times New Roman"/>
          <w:b/>
          <w:bCs/>
          <w:caps/>
          <w:sz w:val="20"/>
          <w:szCs w:val="20"/>
        </w:rPr>
      </w:pPr>
      <w:r w:rsidRPr="001C4BBE">
        <w:rPr>
          <w:rFonts w:ascii="Times New Roman" w:hAnsi="Times New Roman" w:cs="Times New Roman"/>
          <w:bCs/>
        </w:rPr>
        <w:t>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r w:rsidRPr="001C4BBE">
        <w:rPr>
          <w:rFonts w:ascii="Times New Roman" w:eastAsia="Times New Roman" w:hAnsi="Times New Roman" w:cs="Times New Roman"/>
          <w:b/>
          <w:bCs/>
          <w:caps/>
          <w:sz w:val="20"/>
          <w:szCs w:val="20"/>
        </w:rPr>
        <w:t xml:space="preserve"> ЦІНОВА пропозиціЯ</w:t>
      </w:r>
    </w:p>
    <w:p w:rsidR="00BD366F" w:rsidRPr="001C4BBE" w:rsidRDefault="00BD366F" w:rsidP="00BD366F">
      <w:pPr>
        <w:tabs>
          <w:tab w:val="left" w:pos="142"/>
        </w:tabs>
        <w:spacing w:after="0" w:line="240" w:lineRule="auto"/>
        <w:jc w:val="both"/>
        <w:rPr>
          <w:rFonts w:ascii="Times New Roman" w:eastAsia="Times New Roman" w:hAnsi="Times New Roman" w:cs="Times New Roman"/>
          <w:sz w:val="20"/>
          <w:szCs w:val="20"/>
          <w:shd w:val="clear" w:color="auto" w:fill="FFFFFF"/>
        </w:rPr>
      </w:pPr>
      <w:r w:rsidRPr="001C4BBE">
        <w:rPr>
          <w:rFonts w:ascii="Times New Roman" w:eastAsia="Times New Roman" w:hAnsi="Times New Roman" w:cs="Times New Roman"/>
          <w:sz w:val="20"/>
          <w:szCs w:val="20"/>
          <w:shd w:val="clear" w:color="auto" w:fill="FFFFFF"/>
        </w:rPr>
        <w:t>_______________________________________________________________________________________________</w:t>
      </w:r>
    </w:p>
    <w:p w:rsidR="00BD366F" w:rsidRPr="001C4BBE" w:rsidRDefault="00BD366F" w:rsidP="00BD366F">
      <w:pPr>
        <w:tabs>
          <w:tab w:val="left" w:pos="142"/>
        </w:tabs>
        <w:spacing w:after="0" w:line="240" w:lineRule="auto"/>
        <w:jc w:val="center"/>
        <w:rPr>
          <w:rFonts w:ascii="Times New Roman" w:eastAsia="Times New Roman" w:hAnsi="Times New Roman" w:cs="Times New Roman"/>
          <w:i/>
          <w:sz w:val="20"/>
          <w:szCs w:val="20"/>
          <w:shd w:val="clear" w:color="auto" w:fill="FFFFFF"/>
        </w:rPr>
      </w:pPr>
      <w:r w:rsidRPr="001C4BBE">
        <w:rPr>
          <w:rFonts w:ascii="Times New Roman" w:eastAsia="Times New Roman" w:hAnsi="Times New Roman" w:cs="Times New Roman"/>
          <w:i/>
          <w:sz w:val="20"/>
          <w:szCs w:val="20"/>
          <w:shd w:val="clear" w:color="auto" w:fill="FFFFFF"/>
        </w:rPr>
        <w:t>(назва підприємства/фізичної особи)</w:t>
      </w:r>
    </w:p>
    <w:p w:rsidR="00BD366F" w:rsidRPr="001C4BBE" w:rsidRDefault="00BD366F" w:rsidP="0005667B">
      <w:pPr>
        <w:shd w:val="clear" w:color="auto" w:fill="FFFFFF"/>
        <w:jc w:val="both"/>
        <w:rPr>
          <w:rFonts w:ascii="Times New Roman" w:hAnsi="Times New Roman" w:cs="Times New Roman"/>
          <w:b/>
          <w:color w:val="000000"/>
          <w:sz w:val="23"/>
          <w:szCs w:val="23"/>
        </w:rPr>
      </w:pPr>
      <w:r w:rsidRPr="001C4BBE">
        <w:rPr>
          <w:rFonts w:ascii="Times New Roman" w:eastAsia="Times New Roman" w:hAnsi="Times New Roman" w:cs="Times New Roman"/>
          <w:sz w:val="24"/>
          <w:szCs w:val="24"/>
          <w:shd w:val="clear" w:color="auto" w:fill="FFFFFF"/>
        </w:rPr>
        <w:t>надає свою пропозицію щодо участі у</w:t>
      </w:r>
      <w:r w:rsidRPr="001C4BBE">
        <w:rPr>
          <w:rFonts w:ascii="Times New Roman" w:eastAsia="Times New Roman" w:hAnsi="Times New Roman" w:cs="Times New Roman"/>
          <w:sz w:val="24"/>
          <w:szCs w:val="24"/>
        </w:rPr>
        <w:t xml:space="preserve"> закупівлі за кодом  </w:t>
      </w:r>
      <w:r w:rsidRPr="001C4BBE">
        <w:rPr>
          <w:rFonts w:ascii="Times New Roman" w:hAnsi="Times New Roman" w:cs="Times New Roman"/>
          <w:b/>
          <w:i/>
          <w:iCs/>
          <w:szCs w:val="24"/>
        </w:rPr>
        <w:t xml:space="preserve">Код </w:t>
      </w:r>
      <w:proofErr w:type="spellStart"/>
      <w:r w:rsidRPr="001C4BBE">
        <w:rPr>
          <w:rFonts w:ascii="Times New Roman" w:hAnsi="Times New Roman" w:cs="Times New Roman"/>
          <w:b/>
          <w:i/>
          <w:iCs/>
          <w:szCs w:val="24"/>
        </w:rPr>
        <w:t>ДК</w:t>
      </w:r>
      <w:proofErr w:type="spellEnd"/>
      <w:r w:rsidRPr="001C4BBE">
        <w:rPr>
          <w:rFonts w:ascii="Times New Roman" w:hAnsi="Times New Roman" w:cs="Times New Roman"/>
          <w:b/>
          <w:i/>
          <w:iCs/>
          <w:szCs w:val="24"/>
        </w:rPr>
        <w:t xml:space="preserve"> 021:2015</w:t>
      </w:r>
      <w:r w:rsidR="0096619D" w:rsidRPr="001C4BBE">
        <w:rPr>
          <w:rFonts w:ascii="Times New Roman" w:hAnsi="Times New Roman" w:cs="Times New Roman"/>
          <w:b/>
          <w:i/>
          <w:iCs/>
          <w:szCs w:val="24"/>
        </w:rPr>
        <w:t xml:space="preserve"> -</w:t>
      </w:r>
      <w:r w:rsidRPr="001C4BBE">
        <w:rPr>
          <w:rFonts w:ascii="Times New Roman" w:hAnsi="Times New Roman" w:cs="Times New Roman"/>
          <w:b/>
          <w:i/>
          <w:iCs/>
          <w:szCs w:val="24"/>
        </w:rPr>
        <w:t xml:space="preserve"> </w:t>
      </w:r>
      <w:r w:rsidR="0005667B" w:rsidRPr="001C4BBE">
        <w:rPr>
          <w:rFonts w:ascii="Times New Roman" w:hAnsi="Times New Roman" w:cs="Times New Roman"/>
          <w:b/>
          <w:color w:val="000000"/>
          <w:sz w:val="23"/>
          <w:szCs w:val="23"/>
        </w:rPr>
        <w:t xml:space="preserve">39830000-9 Продукція для чищення </w:t>
      </w:r>
      <w:r w:rsidRPr="001C4BBE">
        <w:rPr>
          <w:rFonts w:ascii="Times New Roman" w:eastAsia="Times New Roman" w:hAnsi="Times New Roman" w:cs="Times New Roman"/>
          <w:sz w:val="24"/>
          <w:szCs w:val="24"/>
        </w:rPr>
        <w:t>згідно наступних вимог:</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9"/>
        <w:gridCol w:w="6661"/>
      </w:tblGrid>
      <w:tr w:rsidR="00BD366F" w:rsidRPr="001C4BBE" w:rsidTr="003069B0">
        <w:tc>
          <w:tcPr>
            <w:tcW w:w="35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Відомості про підприємство</w:t>
            </w:r>
          </w:p>
        </w:tc>
        <w:tc>
          <w:tcPr>
            <w:tcW w:w="6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Повне найменування учасника – суб’єкта господарювання</w:t>
            </w:r>
          </w:p>
        </w:tc>
      </w:tr>
      <w:tr w:rsidR="00BD366F" w:rsidRPr="001C4BBE" w:rsidTr="003069B0">
        <w:trPr>
          <w:trHeight w:val="275"/>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BD366F" w:rsidRPr="001C4BBE" w:rsidRDefault="00BD366F" w:rsidP="003069B0">
            <w:pPr>
              <w:spacing w:after="0"/>
              <w:rPr>
                <w:rFonts w:ascii="Times New Roman" w:eastAsia="Times New Roman" w:hAnsi="Times New Roman" w:cs="Times New Roman"/>
                <w:sz w:val="20"/>
                <w:szCs w:val="20"/>
              </w:rPr>
            </w:pPr>
          </w:p>
        </w:tc>
        <w:tc>
          <w:tcPr>
            <w:tcW w:w="6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66F" w:rsidRPr="001C4BBE" w:rsidRDefault="00BD366F" w:rsidP="003069B0">
            <w:pPr>
              <w:tabs>
                <w:tab w:val="left" w:pos="142"/>
              </w:tabs>
              <w:spacing w:after="0" w:line="240" w:lineRule="auto"/>
              <w:rPr>
                <w:rFonts w:ascii="Times New Roman" w:eastAsia="Times New Roman" w:hAnsi="Times New Roman" w:cs="Times New Roman"/>
                <w:sz w:val="20"/>
                <w:szCs w:val="20"/>
                <w:lang w:val="en-US"/>
              </w:rPr>
            </w:pPr>
            <w:r w:rsidRPr="001C4BBE">
              <w:rPr>
                <w:rFonts w:ascii="Times New Roman" w:eastAsia="Times New Roman" w:hAnsi="Times New Roman" w:cs="Times New Roman"/>
                <w:sz w:val="20"/>
                <w:szCs w:val="20"/>
              </w:rPr>
              <w:t>код за ЄДРПОУ/РНОКПП</w:t>
            </w:r>
          </w:p>
        </w:tc>
      </w:tr>
      <w:tr w:rsidR="00BD366F" w:rsidRPr="001C4BBE" w:rsidTr="003069B0">
        <w:trPr>
          <w:trHeight w:val="1256"/>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BD366F" w:rsidRPr="001C4BBE" w:rsidRDefault="00BD366F" w:rsidP="003069B0">
            <w:pPr>
              <w:spacing w:after="0"/>
              <w:rPr>
                <w:rFonts w:ascii="Times New Roman" w:eastAsia="Times New Roman" w:hAnsi="Times New Roman" w:cs="Times New Roman"/>
                <w:sz w:val="20"/>
                <w:szCs w:val="20"/>
              </w:rPr>
            </w:pPr>
          </w:p>
        </w:tc>
        <w:tc>
          <w:tcPr>
            <w:tcW w:w="6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66F" w:rsidRPr="001C4BBE" w:rsidRDefault="00BD366F" w:rsidP="003069B0">
            <w:pPr>
              <w:tabs>
                <w:tab w:val="left" w:pos="142"/>
              </w:tabs>
              <w:spacing w:after="0" w:line="240" w:lineRule="auto"/>
              <w:rPr>
                <w:rFonts w:ascii="Times New Roman" w:eastAsia="Times New Roman" w:hAnsi="Times New Roman" w:cs="Times New Roman"/>
                <w:sz w:val="20"/>
                <w:szCs w:val="20"/>
                <w:u w:val="single"/>
              </w:rPr>
            </w:pPr>
            <w:r w:rsidRPr="001C4BBE">
              <w:rPr>
                <w:rFonts w:ascii="Times New Roman" w:eastAsia="Times New Roman" w:hAnsi="Times New Roman" w:cs="Times New Roman"/>
                <w:sz w:val="20"/>
                <w:szCs w:val="20"/>
                <w:u w:val="single"/>
              </w:rPr>
              <w:t>Реквізити:</w:t>
            </w:r>
          </w:p>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Місцезнаходження:</w:t>
            </w:r>
          </w:p>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Фактична адреса:</w:t>
            </w:r>
          </w:p>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Телефон:</w:t>
            </w:r>
          </w:p>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е-</w:t>
            </w:r>
            <w:r w:rsidRPr="001C4BBE">
              <w:rPr>
                <w:rFonts w:ascii="Times New Roman" w:eastAsia="Times New Roman" w:hAnsi="Times New Roman" w:cs="Times New Roman"/>
                <w:sz w:val="20"/>
                <w:szCs w:val="20"/>
                <w:lang w:val="en-US"/>
              </w:rPr>
              <w:t>mail</w:t>
            </w:r>
            <w:r w:rsidRPr="001C4BBE">
              <w:rPr>
                <w:rFonts w:ascii="Times New Roman" w:eastAsia="Times New Roman" w:hAnsi="Times New Roman" w:cs="Times New Roman"/>
                <w:sz w:val="20"/>
                <w:szCs w:val="20"/>
              </w:rPr>
              <w:t>:</w:t>
            </w:r>
          </w:p>
        </w:tc>
      </w:tr>
      <w:tr w:rsidR="00BD366F" w:rsidRPr="001C4BBE" w:rsidTr="003069B0">
        <w:tc>
          <w:tcPr>
            <w:tcW w:w="3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Відомості про особу (осіб), які уповноважені представляти інтереси Учасника</w:t>
            </w:r>
          </w:p>
        </w:tc>
        <w:tc>
          <w:tcPr>
            <w:tcW w:w="6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Прізвище, ім’я, по батькові:</w:t>
            </w:r>
          </w:p>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Посада:</w:t>
            </w:r>
          </w:p>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Контактний телефон:</w:t>
            </w:r>
          </w:p>
        </w:tc>
      </w:tr>
    </w:tbl>
    <w:p w:rsidR="00BD366F" w:rsidRPr="001C4BBE" w:rsidRDefault="00BD366F" w:rsidP="00BD366F">
      <w:pPr>
        <w:tabs>
          <w:tab w:val="left" w:pos="142"/>
        </w:tabs>
        <w:spacing w:after="0" w:line="240" w:lineRule="auto"/>
        <w:jc w:val="center"/>
        <w:outlineLvl w:val="0"/>
        <w:rPr>
          <w:rFonts w:ascii="Times New Roman" w:eastAsia="Times New Roman" w:hAnsi="Times New Roman" w:cs="Times New Roman"/>
          <w:b/>
          <w:sz w:val="20"/>
          <w:szCs w:val="20"/>
        </w:rPr>
      </w:pPr>
    </w:p>
    <w:tbl>
      <w:tblPr>
        <w:tblW w:w="10064" w:type="dxa"/>
        <w:tblInd w:w="108" w:type="dxa"/>
        <w:tblLayout w:type="fixed"/>
        <w:tblLook w:val="0000"/>
      </w:tblPr>
      <w:tblGrid>
        <w:gridCol w:w="567"/>
        <w:gridCol w:w="4253"/>
        <w:gridCol w:w="992"/>
        <w:gridCol w:w="1276"/>
        <w:gridCol w:w="1417"/>
        <w:gridCol w:w="1559"/>
      </w:tblGrid>
      <w:tr w:rsidR="003755C2" w:rsidRPr="001C4BBE" w:rsidTr="004C73FA">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both"/>
              <w:rPr>
                <w:rFonts w:ascii="Times New Roman" w:hAnsi="Times New Roman" w:cs="Times New Roman"/>
                <w:b/>
              </w:rPr>
            </w:pPr>
            <w:r w:rsidRPr="001C4BBE">
              <w:rPr>
                <w:rFonts w:ascii="Times New Roman" w:hAnsi="Times New Roman" w:cs="Times New Roman"/>
                <w:b/>
              </w:rPr>
              <w:t>№  п/п</w:t>
            </w:r>
          </w:p>
        </w:tc>
        <w:tc>
          <w:tcPr>
            <w:tcW w:w="4253" w:type="dxa"/>
            <w:tcBorders>
              <w:top w:val="single" w:sz="4" w:space="0" w:color="auto"/>
              <w:left w:val="nil"/>
              <w:bottom w:val="single" w:sz="4" w:space="0" w:color="auto"/>
              <w:right w:val="single" w:sz="4" w:space="0" w:color="auto"/>
            </w:tcBorders>
            <w:shd w:val="clear" w:color="auto" w:fill="auto"/>
            <w:noWrap/>
          </w:tcPr>
          <w:p w:rsidR="003755C2" w:rsidRPr="001C4BBE" w:rsidRDefault="003755C2" w:rsidP="004C73FA">
            <w:pPr>
              <w:spacing w:after="0"/>
              <w:jc w:val="center"/>
              <w:rPr>
                <w:rFonts w:ascii="Times New Roman" w:hAnsi="Times New Roman" w:cs="Times New Roman"/>
                <w:b/>
              </w:rPr>
            </w:pPr>
            <w:r w:rsidRPr="001C4BBE">
              <w:rPr>
                <w:rFonts w:ascii="Times New Roman" w:hAnsi="Times New Roman" w:cs="Times New Roman"/>
                <w:b/>
              </w:rPr>
              <w:t>Найменування товару</w:t>
            </w:r>
          </w:p>
        </w:tc>
        <w:tc>
          <w:tcPr>
            <w:tcW w:w="992" w:type="dxa"/>
            <w:tcBorders>
              <w:top w:val="single" w:sz="4" w:space="0" w:color="auto"/>
              <w:left w:val="nil"/>
              <w:bottom w:val="single" w:sz="4" w:space="0" w:color="auto"/>
              <w:right w:val="single" w:sz="4" w:space="0" w:color="auto"/>
            </w:tcBorders>
            <w:shd w:val="clear" w:color="auto" w:fill="auto"/>
          </w:tcPr>
          <w:p w:rsidR="003755C2" w:rsidRPr="001C4BBE" w:rsidRDefault="003755C2" w:rsidP="004C73FA">
            <w:pPr>
              <w:spacing w:after="0"/>
              <w:jc w:val="center"/>
              <w:rPr>
                <w:rFonts w:ascii="Times New Roman" w:hAnsi="Times New Roman" w:cs="Times New Roman"/>
                <w:b/>
              </w:rPr>
            </w:pPr>
            <w:r w:rsidRPr="001C4BBE">
              <w:rPr>
                <w:rFonts w:ascii="Times New Roman" w:hAnsi="Times New Roman" w:cs="Times New Roman"/>
                <w:b/>
              </w:rPr>
              <w:t>Одиниці виміру</w:t>
            </w:r>
          </w:p>
        </w:tc>
        <w:tc>
          <w:tcPr>
            <w:tcW w:w="1276" w:type="dxa"/>
            <w:tcBorders>
              <w:top w:val="single" w:sz="4" w:space="0" w:color="auto"/>
              <w:left w:val="nil"/>
              <w:bottom w:val="single" w:sz="4" w:space="0" w:color="auto"/>
              <w:right w:val="single" w:sz="4" w:space="0" w:color="auto"/>
            </w:tcBorders>
            <w:shd w:val="clear" w:color="auto" w:fill="auto"/>
          </w:tcPr>
          <w:p w:rsidR="003755C2" w:rsidRPr="001C4BBE" w:rsidRDefault="003755C2" w:rsidP="004C73FA">
            <w:pPr>
              <w:spacing w:after="0"/>
              <w:jc w:val="center"/>
              <w:rPr>
                <w:rFonts w:ascii="Times New Roman" w:hAnsi="Times New Roman" w:cs="Times New Roman"/>
                <w:b/>
              </w:rPr>
            </w:pPr>
            <w:r w:rsidRPr="001C4BBE">
              <w:rPr>
                <w:rFonts w:ascii="Times New Roman" w:hAnsi="Times New Roman" w:cs="Times New Roman"/>
                <w:b/>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tcPr>
          <w:p w:rsidR="003755C2" w:rsidRPr="001C4BBE" w:rsidRDefault="003755C2" w:rsidP="004C73FA">
            <w:pPr>
              <w:suppressAutoHyphens/>
              <w:spacing w:after="0"/>
              <w:jc w:val="center"/>
              <w:rPr>
                <w:rFonts w:ascii="Times New Roman" w:hAnsi="Times New Roman" w:cs="Times New Roman"/>
                <w:b/>
                <w:szCs w:val="24"/>
              </w:rPr>
            </w:pPr>
            <w:r w:rsidRPr="001C4BBE">
              <w:rPr>
                <w:rFonts w:ascii="Times New Roman" w:hAnsi="Times New Roman" w:cs="Times New Roman"/>
                <w:b/>
                <w:szCs w:val="24"/>
              </w:rPr>
              <w:t>Ціна за одиницю,</w:t>
            </w:r>
          </w:p>
          <w:p w:rsidR="003755C2" w:rsidRPr="001C4BBE" w:rsidRDefault="003755C2" w:rsidP="004C73FA">
            <w:pPr>
              <w:suppressAutoHyphens/>
              <w:spacing w:after="0"/>
              <w:jc w:val="center"/>
              <w:rPr>
                <w:rFonts w:ascii="Times New Roman" w:hAnsi="Times New Roman" w:cs="Times New Roman"/>
                <w:b/>
                <w:szCs w:val="24"/>
              </w:rPr>
            </w:pPr>
            <w:proofErr w:type="spellStart"/>
            <w:r w:rsidRPr="001C4BBE">
              <w:rPr>
                <w:rFonts w:ascii="Times New Roman" w:hAnsi="Times New Roman" w:cs="Times New Roman"/>
                <w:b/>
                <w:szCs w:val="24"/>
              </w:rPr>
              <w:t>грн</w:t>
            </w:r>
            <w:proofErr w:type="spellEnd"/>
            <w:r w:rsidRPr="001C4BBE">
              <w:rPr>
                <w:rFonts w:ascii="Times New Roman" w:hAnsi="Times New Roman" w:cs="Times New Roman"/>
                <w:b/>
                <w:szCs w:val="24"/>
              </w:rPr>
              <w:t>, з ПДВ*</w:t>
            </w:r>
          </w:p>
        </w:tc>
        <w:tc>
          <w:tcPr>
            <w:tcW w:w="1559" w:type="dxa"/>
            <w:tcBorders>
              <w:top w:val="single" w:sz="4" w:space="0" w:color="auto"/>
              <w:left w:val="nil"/>
              <w:bottom w:val="single" w:sz="4" w:space="0" w:color="auto"/>
              <w:right w:val="single" w:sz="4" w:space="0" w:color="auto"/>
            </w:tcBorders>
            <w:shd w:val="clear" w:color="auto" w:fill="auto"/>
          </w:tcPr>
          <w:p w:rsidR="003755C2" w:rsidRPr="001C4BBE" w:rsidRDefault="003755C2" w:rsidP="004C73FA">
            <w:pPr>
              <w:suppressAutoHyphens/>
              <w:spacing w:after="0"/>
              <w:jc w:val="center"/>
              <w:rPr>
                <w:rFonts w:ascii="Times New Roman" w:hAnsi="Times New Roman" w:cs="Times New Roman"/>
                <w:b/>
                <w:szCs w:val="24"/>
              </w:rPr>
            </w:pPr>
            <w:r w:rsidRPr="001C4BBE">
              <w:rPr>
                <w:rFonts w:ascii="Times New Roman" w:hAnsi="Times New Roman" w:cs="Times New Roman"/>
                <w:b/>
                <w:szCs w:val="24"/>
              </w:rPr>
              <w:t>Загальна вартість,</w:t>
            </w:r>
          </w:p>
          <w:p w:rsidR="003755C2" w:rsidRPr="001C4BBE" w:rsidRDefault="003755C2" w:rsidP="004C73FA">
            <w:pPr>
              <w:spacing w:after="0"/>
              <w:jc w:val="center"/>
              <w:rPr>
                <w:rFonts w:ascii="Times New Roman" w:hAnsi="Times New Roman" w:cs="Times New Roman"/>
                <w:b/>
              </w:rPr>
            </w:pPr>
            <w:proofErr w:type="spellStart"/>
            <w:r w:rsidRPr="001C4BBE">
              <w:rPr>
                <w:rFonts w:ascii="Times New Roman" w:hAnsi="Times New Roman" w:cs="Times New Roman"/>
                <w:b/>
                <w:szCs w:val="24"/>
              </w:rPr>
              <w:t>грн</w:t>
            </w:r>
            <w:proofErr w:type="spellEnd"/>
            <w:r w:rsidRPr="001C4BBE">
              <w:rPr>
                <w:rFonts w:ascii="Times New Roman" w:hAnsi="Times New Roman" w:cs="Times New Roman"/>
                <w:b/>
                <w:szCs w:val="24"/>
              </w:rPr>
              <w:t>, з ПДВ*</w:t>
            </w: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 xml:space="preserve">1 </w:t>
            </w:r>
          </w:p>
        </w:tc>
        <w:tc>
          <w:tcPr>
            <w:tcW w:w="4253" w:type="dxa"/>
            <w:tcBorders>
              <w:top w:val="nil"/>
              <w:left w:val="nil"/>
              <w:bottom w:val="single" w:sz="4" w:space="0" w:color="auto"/>
              <w:right w:val="single" w:sz="4" w:space="0" w:color="auto"/>
            </w:tcBorders>
            <w:shd w:val="clear" w:color="auto" w:fill="auto"/>
            <w:noWrap/>
          </w:tcPr>
          <w:p w:rsidR="003755C2" w:rsidRPr="001D49A1" w:rsidRDefault="00AC3F2E" w:rsidP="008F58C8">
            <w:pPr>
              <w:pStyle w:val="af3"/>
            </w:pPr>
            <w:r w:rsidRPr="005932D3">
              <w:rPr>
                <w:rFonts w:ascii="Times New Roman" w:hAnsi="Times New Roman" w:cs="Times New Roman"/>
                <w:sz w:val="24"/>
                <w:szCs w:val="24"/>
              </w:rPr>
              <w:t>Засіб для</w:t>
            </w:r>
            <w:r>
              <w:rPr>
                <w:rFonts w:ascii="Times New Roman" w:hAnsi="Times New Roman" w:cs="Times New Roman"/>
                <w:sz w:val="24"/>
                <w:szCs w:val="24"/>
              </w:rPr>
              <w:t xml:space="preserve"> миття</w:t>
            </w:r>
            <w:r w:rsidRPr="005932D3">
              <w:rPr>
                <w:rFonts w:ascii="Times New Roman" w:hAnsi="Times New Roman" w:cs="Times New Roman"/>
                <w:sz w:val="24"/>
                <w:szCs w:val="24"/>
              </w:rPr>
              <w:t xml:space="preserve"> сантехніки та унітазів</w:t>
            </w:r>
            <w:r>
              <w:rPr>
                <w:rFonts w:ascii="Times New Roman" w:hAnsi="Times New Roman" w:cs="Times New Roman"/>
                <w:sz w:val="24"/>
                <w:szCs w:val="24"/>
              </w:rPr>
              <w:t xml:space="preserve"> </w:t>
            </w:r>
            <w:r w:rsidRPr="005932D3">
              <w:rPr>
                <w:rFonts w:ascii="Times New Roman" w:hAnsi="Times New Roman" w:cs="Times New Roman"/>
                <w:sz w:val="24"/>
                <w:szCs w:val="24"/>
              </w:rPr>
              <w:t xml:space="preserve"> 1 л</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roofErr w:type="spellStart"/>
            <w:r>
              <w:rPr>
                <w:rFonts w:ascii="Times New Roman" w:hAnsi="Times New Roman"/>
              </w:rPr>
              <w:t>шт</w:t>
            </w:r>
            <w:proofErr w:type="spellEnd"/>
          </w:p>
        </w:tc>
        <w:tc>
          <w:tcPr>
            <w:tcW w:w="1276" w:type="dxa"/>
            <w:tcBorders>
              <w:top w:val="nil"/>
              <w:left w:val="nil"/>
              <w:bottom w:val="single" w:sz="4" w:space="0" w:color="auto"/>
              <w:right w:val="single" w:sz="4" w:space="0" w:color="auto"/>
            </w:tcBorders>
            <w:shd w:val="clear" w:color="auto" w:fill="auto"/>
          </w:tcPr>
          <w:p w:rsidR="003755C2" w:rsidRPr="00AD6F84" w:rsidRDefault="003755C2" w:rsidP="003755C2">
            <w:pPr>
              <w:pStyle w:val="af3"/>
            </w:pPr>
            <w:r w:rsidRPr="00AD6F84">
              <w:t xml:space="preserve">200 </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2</w:t>
            </w:r>
          </w:p>
        </w:tc>
        <w:tc>
          <w:tcPr>
            <w:tcW w:w="4253" w:type="dxa"/>
            <w:tcBorders>
              <w:top w:val="nil"/>
              <w:left w:val="nil"/>
              <w:bottom w:val="single" w:sz="4" w:space="0" w:color="auto"/>
              <w:right w:val="single" w:sz="4" w:space="0" w:color="auto"/>
            </w:tcBorders>
            <w:shd w:val="clear" w:color="auto" w:fill="auto"/>
            <w:noWrap/>
          </w:tcPr>
          <w:p w:rsidR="003755C2" w:rsidRPr="00E36FE1" w:rsidRDefault="00AC3F2E" w:rsidP="003755C2">
            <w:pPr>
              <w:pStyle w:val="af3"/>
            </w:pPr>
            <w:r w:rsidRPr="005932D3">
              <w:rPr>
                <w:rFonts w:ascii="Times New Roman" w:hAnsi="Times New Roman" w:cs="Times New Roman"/>
                <w:sz w:val="24"/>
                <w:szCs w:val="24"/>
              </w:rPr>
              <w:t>Порошок пральний автомат для білої та кольорової білизни 10кг</w:t>
            </w:r>
          </w:p>
        </w:tc>
        <w:tc>
          <w:tcPr>
            <w:tcW w:w="992" w:type="dxa"/>
            <w:tcBorders>
              <w:top w:val="nil"/>
              <w:left w:val="nil"/>
              <w:bottom w:val="single" w:sz="4" w:space="0" w:color="auto"/>
              <w:right w:val="single" w:sz="4" w:space="0" w:color="auto"/>
            </w:tcBorders>
            <w:shd w:val="clear" w:color="auto" w:fill="auto"/>
          </w:tcPr>
          <w:p w:rsidR="003755C2" w:rsidRPr="001C4BBE" w:rsidRDefault="00AC3F2E" w:rsidP="003755C2">
            <w:pPr>
              <w:pStyle w:val="af3"/>
              <w:rPr>
                <w:rFonts w:ascii="Times New Roman" w:hAnsi="Times New Roman"/>
              </w:rPr>
            </w:pPr>
            <w:proofErr w:type="spellStart"/>
            <w:r>
              <w:rPr>
                <w:rFonts w:ascii="Times New Roman" w:hAnsi="Times New Roman"/>
              </w:rPr>
              <w:t>шт</w:t>
            </w:r>
            <w:proofErr w:type="spellEnd"/>
          </w:p>
        </w:tc>
        <w:tc>
          <w:tcPr>
            <w:tcW w:w="1276" w:type="dxa"/>
            <w:tcBorders>
              <w:top w:val="nil"/>
              <w:left w:val="nil"/>
              <w:bottom w:val="single" w:sz="4" w:space="0" w:color="auto"/>
              <w:right w:val="single" w:sz="4" w:space="0" w:color="auto"/>
            </w:tcBorders>
            <w:shd w:val="clear" w:color="auto" w:fill="auto"/>
          </w:tcPr>
          <w:p w:rsidR="003755C2" w:rsidRPr="00AD6F84" w:rsidRDefault="00AC3F2E" w:rsidP="003755C2">
            <w:pPr>
              <w:pStyle w:val="af3"/>
            </w:pPr>
            <w:r>
              <w:t>132</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3</w:t>
            </w:r>
          </w:p>
        </w:tc>
        <w:tc>
          <w:tcPr>
            <w:tcW w:w="4253" w:type="dxa"/>
            <w:tcBorders>
              <w:top w:val="nil"/>
              <w:left w:val="nil"/>
              <w:bottom w:val="single" w:sz="4" w:space="0" w:color="auto"/>
              <w:right w:val="single" w:sz="4" w:space="0" w:color="auto"/>
            </w:tcBorders>
            <w:shd w:val="clear" w:color="auto" w:fill="auto"/>
            <w:noWrap/>
          </w:tcPr>
          <w:p w:rsidR="003755C2" w:rsidRPr="00E36FE1" w:rsidRDefault="00AC3F2E" w:rsidP="003755C2">
            <w:pPr>
              <w:pStyle w:val="af3"/>
            </w:pPr>
            <w:r w:rsidRPr="005932D3">
              <w:rPr>
                <w:rFonts w:ascii="Times New Roman" w:hAnsi="Times New Roman" w:cs="Times New Roman"/>
                <w:sz w:val="24"/>
                <w:szCs w:val="24"/>
              </w:rPr>
              <w:t>Порошок д/р</w:t>
            </w:r>
            <w:r>
              <w:rPr>
                <w:rFonts w:ascii="Times New Roman" w:hAnsi="Times New Roman" w:cs="Times New Roman"/>
                <w:sz w:val="24"/>
                <w:szCs w:val="24"/>
              </w:rPr>
              <w:t>учного</w:t>
            </w:r>
            <w:r w:rsidRPr="005932D3">
              <w:rPr>
                <w:rFonts w:ascii="Times New Roman" w:hAnsi="Times New Roman" w:cs="Times New Roman"/>
                <w:sz w:val="24"/>
                <w:szCs w:val="24"/>
              </w:rPr>
              <w:t xml:space="preserve"> пран</w:t>
            </w:r>
            <w:r>
              <w:rPr>
                <w:rFonts w:ascii="Times New Roman" w:hAnsi="Times New Roman" w:cs="Times New Roman"/>
                <w:sz w:val="24"/>
                <w:szCs w:val="24"/>
              </w:rPr>
              <w:t>ня</w:t>
            </w:r>
            <w:r w:rsidRPr="005932D3">
              <w:rPr>
                <w:rFonts w:ascii="Times New Roman" w:hAnsi="Times New Roman" w:cs="Times New Roman"/>
                <w:sz w:val="24"/>
                <w:szCs w:val="24"/>
              </w:rPr>
              <w:t xml:space="preserve"> 0,400 кг</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Пачка</w:t>
            </w:r>
          </w:p>
        </w:tc>
        <w:tc>
          <w:tcPr>
            <w:tcW w:w="1276" w:type="dxa"/>
            <w:tcBorders>
              <w:top w:val="nil"/>
              <w:left w:val="nil"/>
              <w:bottom w:val="single" w:sz="4" w:space="0" w:color="auto"/>
              <w:right w:val="single" w:sz="4" w:space="0" w:color="auto"/>
            </w:tcBorders>
            <w:shd w:val="clear" w:color="auto" w:fill="auto"/>
          </w:tcPr>
          <w:p w:rsidR="003755C2" w:rsidRPr="00AD6F84" w:rsidRDefault="00AC3F2E" w:rsidP="003755C2">
            <w:pPr>
              <w:pStyle w:val="af3"/>
            </w:pPr>
            <w:r>
              <w:t>55</w:t>
            </w:r>
            <w:r w:rsidR="003755C2" w:rsidRPr="00AD6F84">
              <w:t xml:space="preserve">0 </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4</w:t>
            </w:r>
          </w:p>
        </w:tc>
        <w:tc>
          <w:tcPr>
            <w:tcW w:w="4253" w:type="dxa"/>
            <w:tcBorders>
              <w:top w:val="nil"/>
              <w:left w:val="nil"/>
              <w:bottom w:val="single" w:sz="4" w:space="0" w:color="auto"/>
              <w:right w:val="single" w:sz="4" w:space="0" w:color="auto"/>
            </w:tcBorders>
            <w:shd w:val="clear" w:color="auto" w:fill="auto"/>
            <w:noWrap/>
          </w:tcPr>
          <w:p w:rsidR="00AC3F2E" w:rsidRPr="00E36FE1" w:rsidRDefault="00AC3F2E" w:rsidP="00EB0F2E">
            <w:pPr>
              <w:pStyle w:val="af3"/>
            </w:pPr>
            <w:r w:rsidRPr="005932D3">
              <w:rPr>
                <w:rFonts w:ascii="Times New Roman" w:hAnsi="Times New Roman" w:cs="Times New Roman"/>
                <w:sz w:val="24"/>
                <w:szCs w:val="24"/>
              </w:rPr>
              <w:t>Миючий засіб для</w:t>
            </w:r>
            <w:r>
              <w:rPr>
                <w:rFonts w:ascii="Times New Roman" w:hAnsi="Times New Roman" w:cs="Times New Roman"/>
                <w:sz w:val="24"/>
                <w:szCs w:val="24"/>
              </w:rPr>
              <w:t xml:space="preserve"> миття посуду</w:t>
            </w:r>
            <w:r w:rsidRPr="005932D3">
              <w:rPr>
                <w:rFonts w:ascii="Times New Roman" w:hAnsi="Times New Roman" w:cs="Times New Roman"/>
                <w:sz w:val="24"/>
                <w:szCs w:val="24"/>
              </w:rPr>
              <w:t xml:space="preserve"> </w:t>
            </w:r>
            <w:r w:rsidR="00EB0F2E">
              <w:rPr>
                <w:rFonts w:ascii="Times New Roman" w:hAnsi="Times New Roman" w:cs="Times New Roman"/>
                <w:sz w:val="24"/>
                <w:szCs w:val="24"/>
              </w:rPr>
              <w:t>г</w:t>
            </w:r>
            <w:r>
              <w:rPr>
                <w:rFonts w:ascii="Times New Roman" w:hAnsi="Times New Roman" w:cs="Times New Roman"/>
                <w:sz w:val="24"/>
                <w:szCs w:val="24"/>
              </w:rPr>
              <w:t>елеподібний 0,5л</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nil"/>
              <w:left w:val="nil"/>
              <w:bottom w:val="single" w:sz="4" w:space="0" w:color="auto"/>
              <w:right w:val="single" w:sz="4" w:space="0" w:color="auto"/>
            </w:tcBorders>
            <w:shd w:val="clear" w:color="auto" w:fill="auto"/>
          </w:tcPr>
          <w:p w:rsidR="003755C2" w:rsidRPr="00AD6F84" w:rsidRDefault="00AC3F2E" w:rsidP="003755C2">
            <w:pPr>
              <w:pStyle w:val="af3"/>
            </w:pPr>
            <w:r>
              <w:t>750</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5</w:t>
            </w:r>
          </w:p>
        </w:tc>
        <w:tc>
          <w:tcPr>
            <w:tcW w:w="4253" w:type="dxa"/>
            <w:tcBorders>
              <w:top w:val="nil"/>
              <w:left w:val="nil"/>
              <w:bottom w:val="single" w:sz="4" w:space="0" w:color="auto"/>
              <w:right w:val="single" w:sz="4" w:space="0" w:color="auto"/>
            </w:tcBorders>
            <w:shd w:val="clear" w:color="auto" w:fill="auto"/>
            <w:noWrap/>
          </w:tcPr>
          <w:p w:rsidR="003755C2" w:rsidRPr="00E36FE1" w:rsidRDefault="00490793" w:rsidP="003755C2">
            <w:pPr>
              <w:pStyle w:val="af3"/>
            </w:pPr>
            <w:proofErr w:type="spellStart"/>
            <w:r w:rsidRPr="005932D3">
              <w:rPr>
                <w:rFonts w:ascii="Times New Roman" w:hAnsi="Times New Roman" w:cs="Times New Roman"/>
                <w:sz w:val="24"/>
                <w:szCs w:val="24"/>
              </w:rPr>
              <w:t>Чистя</w:t>
            </w:r>
            <w:r>
              <w:rPr>
                <w:rFonts w:ascii="Times New Roman" w:hAnsi="Times New Roman" w:cs="Times New Roman"/>
                <w:sz w:val="24"/>
                <w:szCs w:val="24"/>
              </w:rPr>
              <w:t>щ</w:t>
            </w:r>
            <w:r w:rsidRPr="005932D3">
              <w:rPr>
                <w:rFonts w:ascii="Times New Roman" w:hAnsi="Times New Roman" w:cs="Times New Roman"/>
                <w:sz w:val="24"/>
                <w:szCs w:val="24"/>
              </w:rPr>
              <w:t>ий</w:t>
            </w:r>
            <w:proofErr w:type="spellEnd"/>
            <w:r w:rsidRPr="005932D3">
              <w:rPr>
                <w:rFonts w:ascii="Times New Roman" w:hAnsi="Times New Roman" w:cs="Times New Roman"/>
                <w:sz w:val="24"/>
                <w:szCs w:val="24"/>
              </w:rPr>
              <w:t xml:space="preserve"> засіб для господарчих потреб 0,5кг</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nil"/>
              <w:left w:val="nil"/>
              <w:bottom w:val="single" w:sz="4" w:space="0" w:color="auto"/>
              <w:right w:val="single" w:sz="4" w:space="0" w:color="auto"/>
            </w:tcBorders>
            <w:shd w:val="clear" w:color="auto" w:fill="auto"/>
          </w:tcPr>
          <w:p w:rsidR="003755C2" w:rsidRPr="00AD6F84" w:rsidRDefault="00490793" w:rsidP="003755C2">
            <w:pPr>
              <w:pStyle w:val="af3"/>
            </w:pPr>
            <w:r>
              <w:t>260</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6</w:t>
            </w:r>
          </w:p>
        </w:tc>
        <w:tc>
          <w:tcPr>
            <w:tcW w:w="4253" w:type="dxa"/>
            <w:tcBorders>
              <w:top w:val="nil"/>
              <w:left w:val="nil"/>
              <w:bottom w:val="single" w:sz="4" w:space="0" w:color="auto"/>
              <w:right w:val="single" w:sz="4" w:space="0" w:color="auto"/>
            </w:tcBorders>
            <w:shd w:val="clear" w:color="auto" w:fill="auto"/>
            <w:noWrap/>
          </w:tcPr>
          <w:p w:rsidR="003755C2" w:rsidRPr="00E36FE1" w:rsidRDefault="00490793" w:rsidP="003755C2">
            <w:pPr>
              <w:pStyle w:val="af3"/>
            </w:pPr>
            <w:r w:rsidRPr="005932D3">
              <w:rPr>
                <w:rFonts w:ascii="Times New Roman" w:hAnsi="Times New Roman" w:cs="Times New Roman"/>
                <w:sz w:val="24"/>
                <w:szCs w:val="24"/>
              </w:rPr>
              <w:t>Засіб для миття скла</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nil"/>
              <w:left w:val="nil"/>
              <w:bottom w:val="single" w:sz="4" w:space="0" w:color="auto"/>
              <w:right w:val="single" w:sz="4" w:space="0" w:color="auto"/>
            </w:tcBorders>
            <w:shd w:val="clear" w:color="auto" w:fill="auto"/>
          </w:tcPr>
          <w:p w:rsidR="003755C2" w:rsidRPr="00AD6F84" w:rsidRDefault="00490793" w:rsidP="003755C2">
            <w:pPr>
              <w:pStyle w:val="af3"/>
            </w:pPr>
            <w:r>
              <w:t>30</w:t>
            </w:r>
            <w:r w:rsidR="003755C2" w:rsidRPr="00AD6F84">
              <w:t xml:space="preserve"> </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7</w:t>
            </w:r>
          </w:p>
        </w:tc>
        <w:tc>
          <w:tcPr>
            <w:tcW w:w="4253" w:type="dxa"/>
            <w:tcBorders>
              <w:top w:val="nil"/>
              <w:left w:val="nil"/>
              <w:bottom w:val="single" w:sz="4" w:space="0" w:color="auto"/>
              <w:right w:val="single" w:sz="4" w:space="0" w:color="auto"/>
            </w:tcBorders>
            <w:shd w:val="clear" w:color="auto" w:fill="auto"/>
            <w:noWrap/>
          </w:tcPr>
          <w:p w:rsidR="003755C2" w:rsidRPr="00E36FE1" w:rsidRDefault="00490793" w:rsidP="003755C2">
            <w:pPr>
              <w:pStyle w:val="af3"/>
            </w:pPr>
            <w:r>
              <w:rPr>
                <w:rFonts w:ascii="Times New Roman" w:hAnsi="Times New Roman" w:cs="Times New Roman"/>
                <w:sz w:val="24"/>
                <w:szCs w:val="24"/>
              </w:rPr>
              <w:t>Білизна (</w:t>
            </w: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рідкий 1л</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nil"/>
              <w:left w:val="nil"/>
              <w:bottom w:val="single" w:sz="4" w:space="0" w:color="auto"/>
              <w:right w:val="single" w:sz="4" w:space="0" w:color="auto"/>
            </w:tcBorders>
            <w:shd w:val="clear" w:color="auto" w:fill="auto"/>
          </w:tcPr>
          <w:p w:rsidR="003755C2" w:rsidRPr="00AD6F84" w:rsidRDefault="003755C2" w:rsidP="00490793">
            <w:pPr>
              <w:pStyle w:val="af3"/>
            </w:pPr>
            <w:r w:rsidRPr="00AD6F84">
              <w:t>24</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111"/>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8</w:t>
            </w:r>
          </w:p>
        </w:tc>
        <w:tc>
          <w:tcPr>
            <w:tcW w:w="4253" w:type="dxa"/>
            <w:tcBorders>
              <w:top w:val="nil"/>
              <w:left w:val="nil"/>
              <w:bottom w:val="single" w:sz="4" w:space="0" w:color="auto"/>
              <w:right w:val="single" w:sz="4" w:space="0" w:color="auto"/>
            </w:tcBorders>
            <w:shd w:val="clear" w:color="auto" w:fill="auto"/>
            <w:noWrap/>
          </w:tcPr>
          <w:p w:rsidR="003755C2" w:rsidRPr="00E36FE1" w:rsidRDefault="00490793" w:rsidP="003755C2">
            <w:pPr>
              <w:pStyle w:val="af3"/>
            </w:pP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xml:space="preserve"> для замочування та прання білизни (порошкоподібний, сипучій) 400 - 450г</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nil"/>
              <w:left w:val="nil"/>
              <w:bottom w:val="single" w:sz="4" w:space="0" w:color="auto"/>
              <w:right w:val="single" w:sz="4" w:space="0" w:color="auto"/>
            </w:tcBorders>
            <w:shd w:val="clear" w:color="auto" w:fill="auto"/>
          </w:tcPr>
          <w:p w:rsidR="003755C2" w:rsidRPr="00AD6F84" w:rsidRDefault="00490793" w:rsidP="003755C2">
            <w:pPr>
              <w:pStyle w:val="af3"/>
            </w:pPr>
            <w:r>
              <w:t>15</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1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9</w:t>
            </w:r>
          </w:p>
        </w:tc>
        <w:tc>
          <w:tcPr>
            <w:tcW w:w="4253" w:type="dxa"/>
            <w:tcBorders>
              <w:top w:val="single" w:sz="4" w:space="0" w:color="auto"/>
              <w:left w:val="nil"/>
              <w:bottom w:val="single" w:sz="4" w:space="0" w:color="auto"/>
              <w:right w:val="single" w:sz="4" w:space="0" w:color="auto"/>
            </w:tcBorders>
            <w:shd w:val="clear" w:color="auto" w:fill="auto"/>
            <w:noWrap/>
          </w:tcPr>
          <w:p w:rsidR="003755C2" w:rsidRPr="00E36FE1" w:rsidRDefault="00490793" w:rsidP="003755C2">
            <w:pPr>
              <w:pStyle w:val="af3"/>
            </w:pPr>
            <w:r>
              <w:rPr>
                <w:rFonts w:ascii="Times New Roman" w:hAnsi="Times New Roman" w:cs="Times New Roman"/>
                <w:sz w:val="24"/>
                <w:szCs w:val="24"/>
              </w:rPr>
              <w:t>Білизна медком форт 0,750л</w:t>
            </w:r>
          </w:p>
        </w:tc>
        <w:tc>
          <w:tcPr>
            <w:tcW w:w="992" w:type="dxa"/>
            <w:tcBorders>
              <w:top w:val="single" w:sz="4" w:space="0" w:color="auto"/>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single" w:sz="4" w:space="0" w:color="auto"/>
              <w:left w:val="nil"/>
              <w:bottom w:val="single" w:sz="4" w:space="0" w:color="auto"/>
              <w:right w:val="single" w:sz="4" w:space="0" w:color="auto"/>
            </w:tcBorders>
            <w:shd w:val="clear" w:color="auto" w:fill="auto"/>
          </w:tcPr>
          <w:p w:rsidR="003755C2" w:rsidRPr="00AD6F84" w:rsidRDefault="00490793" w:rsidP="003755C2">
            <w:pPr>
              <w:pStyle w:val="af3"/>
            </w:pPr>
            <w:r>
              <w:t>40</w:t>
            </w:r>
            <w:r w:rsidR="003755C2" w:rsidRPr="00AD6F84">
              <w:t xml:space="preserve"> </w:t>
            </w:r>
          </w:p>
        </w:tc>
        <w:tc>
          <w:tcPr>
            <w:tcW w:w="1417" w:type="dxa"/>
            <w:tcBorders>
              <w:top w:val="single" w:sz="4" w:space="0" w:color="auto"/>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single" w:sz="4" w:space="0" w:color="auto"/>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16"/>
        </w:trPr>
        <w:tc>
          <w:tcPr>
            <w:tcW w:w="567" w:type="dxa"/>
            <w:tcBorders>
              <w:top w:val="single" w:sz="4" w:space="0" w:color="auto"/>
              <w:left w:val="single" w:sz="4" w:space="0" w:color="auto"/>
              <w:bottom w:val="single" w:sz="8"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10</w:t>
            </w:r>
          </w:p>
        </w:tc>
        <w:tc>
          <w:tcPr>
            <w:tcW w:w="4253" w:type="dxa"/>
            <w:tcBorders>
              <w:top w:val="single" w:sz="4" w:space="0" w:color="auto"/>
              <w:left w:val="nil"/>
              <w:bottom w:val="single" w:sz="8" w:space="0" w:color="auto"/>
              <w:right w:val="single" w:sz="4" w:space="0" w:color="auto"/>
            </w:tcBorders>
            <w:shd w:val="clear" w:color="auto" w:fill="auto"/>
            <w:noWrap/>
          </w:tcPr>
          <w:p w:rsidR="003755C2" w:rsidRPr="00E36FE1" w:rsidRDefault="00490793" w:rsidP="003755C2">
            <w:pPr>
              <w:pStyle w:val="af3"/>
            </w:pPr>
            <w:r w:rsidRPr="005932D3">
              <w:rPr>
                <w:rFonts w:ascii="Times New Roman" w:hAnsi="Times New Roman" w:cs="Times New Roman"/>
                <w:sz w:val="24"/>
                <w:szCs w:val="24"/>
              </w:rPr>
              <w:t xml:space="preserve">Білизна </w:t>
            </w:r>
            <w:r>
              <w:rPr>
                <w:rFonts w:ascii="Times New Roman" w:hAnsi="Times New Roman" w:cs="Times New Roman"/>
                <w:sz w:val="24"/>
                <w:szCs w:val="24"/>
              </w:rPr>
              <w:t>посуд 5</w:t>
            </w:r>
            <w:r w:rsidRPr="005932D3">
              <w:rPr>
                <w:rFonts w:ascii="Times New Roman" w:hAnsi="Times New Roman" w:cs="Times New Roman"/>
                <w:sz w:val="24"/>
                <w:szCs w:val="24"/>
              </w:rPr>
              <w:t>л</w:t>
            </w:r>
          </w:p>
        </w:tc>
        <w:tc>
          <w:tcPr>
            <w:tcW w:w="992" w:type="dxa"/>
            <w:tcBorders>
              <w:top w:val="single" w:sz="4" w:space="0" w:color="auto"/>
              <w:left w:val="nil"/>
              <w:bottom w:val="single" w:sz="8"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single" w:sz="4" w:space="0" w:color="auto"/>
              <w:left w:val="nil"/>
              <w:bottom w:val="single" w:sz="8" w:space="0" w:color="auto"/>
              <w:right w:val="single" w:sz="4" w:space="0" w:color="auto"/>
            </w:tcBorders>
            <w:shd w:val="clear" w:color="auto" w:fill="auto"/>
          </w:tcPr>
          <w:p w:rsidR="003755C2" w:rsidRPr="00AD6F84" w:rsidRDefault="00490793" w:rsidP="003755C2">
            <w:pPr>
              <w:pStyle w:val="af3"/>
            </w:pPr>
            <w:r>
              <w:t>3</w:t>
            </w:r>
            <w:r w:rsidR="003755C2" w:rsidRPr="00AD6F84">
              <w:t>0</w:t>
            </w:r>
          </w:p>
        </w:tc>
        <w:tc>
          <w:tcPr>
            <w:tcW w:w="1417" w:type="dxa"/>
            <w:tcBorders>
              <w:top w:val="single" w:sz="4" w:space="0" w:color="auto"/>
              <w:left w:val="nil"/>
              <w:bottom w:val="single" w:sz="8"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single" w:sz="4" w:space="0" w:color="auto"/>
              <w:left w:val="nil"/>
              <w:bottom w:val="single" w:sz="8"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72"/>
        </w:trPr>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tcPr>
          <w:p w:rsidR="003755C2" w:rsidRPr="001C4BBE" w:rsidRDefault="00490793" w:rsidP="004C73FA">
            <w:pPr>
              <w:spacing w:after="0"/>
              <w:jc w:val="center"/>
              <w:rPr>
                <w:rFonts w:ascii="Times New Roman" w:hAnsi="Times New Roman" w:cs="Times New Roman"/>
                <w:sz w:val="24"/>
              </w:rPr>
            </w:pPr>
            <w:r>
              <w:rPr>
                <w:rFonts w:ascii="Times New Roman" w:hAnsi="Times New Roman" w:cs="Times New Roman"/>
                <w:sz w:val="24"/>
              </w:rPr>
              <w:t>11</w:t>
            </w:r>
          </w:p>
        </w:tc>
        <w:tc>
          <w:tcPr>
            <w:tcW w:w="4253" w:type="dxa"/>
            <w:tcBorders>
              <w:top w:val="single" w:sz="8" w:space="0" w:color="auto"/>
              <w:left w:val="nil"/>
              <w:bottom w:val="single" w:sz="8" w:space="0" w:color="auto"/>
              <w:right w:val="single" w:sz="4" w:space="0" w:color="auto"/>
            </w:tcBorders>
            <w:shd w:val="clear" w:color="auto" w:fill="auto"/>
            <w:noWrap/>
          </w:tcPr>
          <w:p w:rsidR="003755C2" w:rsidRPr="00E36FE1" w:rsidRDefault="00490793" w:rsidP="003755C2">
            <w:pPr>
              <w:pStyle w:val="af3"/>
            </w:pPr>
            <w:r>
              <w:rPr>
                <w:rFonts w:ascii="Times New Roman" w:hAnsi="Times New Roman" w:cs="Times New Roman"/>
                <w:sz w:val="24"/>
                <w:szCs w:val="24"/>
              </w:rPr>
              <w:t>Білизна анти жир 5л.</w:t>
            </w:r>
          </w:p>
        </w:tc>
        <w:tc>
          <w:tcPr>
            <w:tcW w:w="992" w:type="dxa"/>
            <w:tcBorders>
              <w:top w:val="single" w:sz="8" w:space="0" w:color="auto"/>
              <w:left w:val="nil"/>
              <w:bottom w:val="single" w:sz="8"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single" w:sz="8" w:space="0" w:color="auto"/>
              <w:left w:val="nil"/>
              <w:bottom w:val="single" w:sz="8" w:space="0" w:color="auto"/>
              <w:right w:val="single" w:sz="4" w:space="0" w:color="auto"/>
            </w:tcBorders>
            <w:shd w:val="clear" w:color="auto" w:fill="auto"/>
          </w:tcPr>
          <w:p w:rsidR="003755C2" w:rsidRPr="00AD6F84" w:rsidRDefault="00490793" w:rsidP="003755C2">
            <w:pPr>
              <w:pStyle w:val="af3"/>
            </w:pPr>
            <w:r>
              <w:t>10</w:t>
            </w:r>
            <w:r w:rsidR="003755C2" w:rsidRPr="00AD6F84">
              <w:t xml:space="preserve"> </w:t>
            </w:r>
          </w:p>
        </w:tc>
        <w:tc>
          <w:tcPr>
            <w:tcW w:w="1417" w:type="dxa"/>
            <w:tcBorders>
              <w:top w:val="single" w:sz="8" w:space="0" w:color="auto"/>
              <w:left w:val="nil"/>
              <w:bottom w:val="single" w:sz="8"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single" w:sz="8" w:space="0" w:color="auto"/>
              <w:left w:val="nil"/>
              <w:bottom w:val="single" w:sz="8"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16"/>
        </w:trPr>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tcPr>
          <w:p w:rsidR="003755C2" w:rsidRPr="001C4BBE" w:rsidRDefault="00490793" w:rsidP="004C73FA">
            <w:pPr>
              <w:spacing w:after="0"/>
              <w:jc w:val="center"/>
              <w:rPr>
                <w:rFonts w:ascii="Times New Roman" w:hAnsi="Times New Roman" w:cs="Times New Roman"/>
                <w:sz w:val="24"/>
              </w:rPr>
            </w:pPr>
            <w:r>
              <w:rPr>
                <w:rFonts w:ascii="Times New Roman" w:hAnsi="Times New Roman" w:cs="Times New Roman"/>
                <w:sz w:val="24"/>
              </w:rPr>
              <w:t>12</w:t>
            </w:r>
          </w:p>
        </w:tc>
        <w:tc>
          <w:tcPr>
            <w:tcW w:w="4253" w:type="dxa"/>
            <w:tcBorders>
              <w:top w:val="single" w:sz="8" w:space="0" w:color="auto"/>
              <w:left w:val="nil"/>
              <w:bottom w:val="single" w:sz="8" w:space="0" w:color="auto"/>
              <w:right w:val="single" w:sz="4" w:space="0" w:color="auto"/>
            </w:tcBorders>
            <w:shd w:val="clear" w:color="auto" w:fill="auto"/>
            <w:noWrap/>
          </w:tcPr>
          <w:p w:rsidR="003755C2" w:rsidRPr="00E36FE1" w:rsidRDefault="00490793" w:rsidP="003755C2">
            <w:pPr>
              <w:pStyle w:val="af3"/>
            </w:pPr>
            <w:r>
              <w:rPr>
                <w:rFonts w:ascii="Times New Roman" w:hAnsi="Times New Roman" w:cs="Times New Roman"/>
                <w:sz w:val="24"/>
                <w:szCs w:val="24"/>
              </w:rPr>
              <w:t>Білизна кераміка 5л</w:t>
            </w:r>
          </w:p>
        </w:tc>
        <w:tc>
          <w:tcPr>
            <w:tcW w:w="992" w:type="dxa"/>
            <w:tcBorders>
              <w:top w:val="single" w:sz="8" w:space="0" w:color="auto"/>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roofErr w:type="spellStart"/>
            <w:r>
              <w:rPr>
                <w:rFonts w:ascii="Times New Roman" w:hAnsi="Times New Roman"/>
              </w:rPr>
              <w:t>шт</w:t>
            </w:r>
            <w:proofErr w:type="spellEnd"/>
          </w:p>
        </w:tc>
        <w:tc>
          <w:tcPr>
            <w:tcW w:w="1276" w:type="dxa"/>
            <w:tcBorders>
              <w:top w:val="single" w:sz="8" w:space="0" w:color="auto"/>
              <w:left w:val="nil"/>
              <w:bottom w:val="single" w:sz="4" w:space="0" w:color="auto"/>
              <w:right w:val="single" w:sz="4" w:space="0" w:color="auto"/>
            </w:tcBorders>
            <w:shd w:val="clear" w:color="auto" w:fill="auto"/>
          </w:tcPr>
          <w:p w:rsidR="003755C2" w:rsidRPr="00AD6F84" w:rsidRDefault="00490793" w:rsidP="003755C2">
            <w:pPr>
              <w:pStyle w:val="af3"/>
            </w:pPr>
            <w:r>
              <w:t>1</w:t>
            </w:r>
            <w:r w:rsidR="003755C2" w:rsidRPr="00AD6F84">
              <w:t>0</w:t>
            </w:r>
          </w:p>
        </w:tc>
        <w:tc>
          <w:tcPr>
            <w:tcW w:w="1417" w:type="dxa"/>
            <w:tcBorders>
              <w:top w:val="single" w:sz="8" w:space="0" w:color="auto"/>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single" w:sz="8" w:space="0" w:color="auto"/>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111"/>
        </w:trPr>
        <w:tc>
          <w:tcPr>
            <w:tcW w:w="85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right"/>
              <w:rPr>
                <w:rFonts w:ascii="Times New Roman" w:hAnsi="Times New Roman" w:cs="Times New Roman"/>
                <w:b/>
                <w:sz w:val="24"/>
              </w:rPr>
            </w:pPr>
            <w:r w:rsidRPr="001C4BBE">
              <w:rPr>
                <w:rFonts w:ascii="Times New Roman" w:hAnsi="Times New Roman" w:cs="Times New Roman"/>
                <w:b/>
                <w:sz w:val="24"/>
              </w:rPr>
              <w:t>Всього</w:t>
            </w:r>
          </w:p>
        </w:tc>
        <w:tc>
          <w:tcPr>
            <w:tcW w:w="1559" w:type="dxa"/>
            <w:tcBorders>
              <w:top w:val="single" w:sz="4" w:space="0" w:color="auto"/>
              <w:left w:val="nil"/>
              <w:bottom w:val="single" w:sz="4" w:space="0" w:color="auto"/>
              <w:right w:val="single" w:sz="4" w:space="0" w:color="auto"/>
            </w:tcBorders>
            <w:shd w:val="clear" w:color="auto" w:fill="auto"/>
          </w:tcPr>
          <w:p w:rsidR="003755C2" w:rsidRPr="001C4BBE" w:rsidRDefault="003755C2" w:rsidP="004C73FA">
            <w:pPr>
              <w:spacing w:after="0"/>
              <w:rPr>
                <w:rFonts w:ascii="Times New Roman" w:hAnsi="Times New Roman" w:cs="Times New Roman"/>
                <w:sz w:val="24"/>
              </w:rPr>
            </w:pPr>
          </w:p>
        </w:tc>
      </w:tr>
    </w:tbl>
    <w:p w:rsidR="00BD366F" w:rsidRPr="001C4BBE" w:rsidRDefault="00BD366F" w:rsidP="00BD366F">
      <w:pPr>
        <w:widowControl w:val="0"/>
        <w:tabs>
          <w:tab w:val="left" w:pos="142"/>
        </w:tabs>
        <w:spacing w:after="0" w:line="240" w:lineRule="auto"/>
        <w:jc w:val="both"/>
        <w:rPr>
          <w:rFonts w:ascii="Times New Roman" w:eastAsia="Times New Roman" w:hAnsi="Times New Roman" w:cs="Times New Roman"/>
          <w:i/>
          <w:sz w:val="20"/>
          <w:szCs w:val="20"/>
        </w:rPr>
      </w:pPr>
      <w:r w:rsidRPr="001C4BBE">
        <w:rPr>
          <w:rFonts w:ascii="Times New Roman" w:eastAsia="Times New Roman" w:hAnsi="Times New Roman" w:cs="Times New Roman"/>
          <w:i/>
          <w:sz w:val="20"/>
          <w:szCs w:val="20"/>
        </w:rPr>
        <w:t>* Для платників ПДВ.</w:t>
      </w:r>
    </w:p>
    <w:p w:rsidR="00BD366F" w:rsidRPr="001C4BBE" w:rsidRDefault="00BD366F" w:rsidP="001C4BBE">
      <w:pPr>
        <w:spacing w:after="0" w:line="240" w:lineRule="auto"/>
        <w:jc w:val="both"/>
        <w:rPr>
          <w:rFonts w:ascii="Times New Roman" w:eastAsia="Times New Roman" w:hAnsi="Times New Roman" w:cs="Times New Roman"/>
        </w:rPr>
      </w:pPr>
      <w:r w:rsidRPr="001C4BBE">
        <w:rPr>
          <w:rFonts w:ascii="Times New Roman" w:eastAsia="Times New Roman" w:hAnsi="Times New Roman" w:cs="Times New Roman"/>
          <w:b/>
          <w:bCs/>
          <w:sz w:val="20"/>
          <w:szCs w:val="20"/>
        </w:rPr>
        <w:t xml:space="preserve"> </w:t>
      </w:r>
      <w:r w:rsidRPr="001C4BBE">
        <w:rPr>
          <w:rFonts w:ascii="Times New Roman" w:eastAsia="Times New Roman" w:hAnsi="Times New Roman" w:cs="Times New Roman"/>
        </w:rPr>
        <w:t>Ми, ___________________________________________________________ у разі визначення нас Переможцем закупівлі та укладення договору із Замовником, згодні та підтверджуємо свою можливість і готовність виконувати усі вимоги Замовника, визначені даною Документацією.</w:t>
      </w:r>
    </w:p>
    <w:p w:rsidR="00BD366F" w:rsidRPr="001C4BBE"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r w:rsidRPr="001C4BBE">
        <w:rPr>
          <w:rFonts w:ascii="Times New Roman" w:eastAsia="Times New Roman" w:hAnsi="Times New Roman" w:cs="Times New Roman"/>
        </w:rPr>
        <w:t>____________________</w:t>
      </w:r>
    </w:p>
    <w:p w:rsidR="00BD366F" w:rsidRPr="001C4BBE"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r w:rsidRPr="001C4BBE">
        <w:rPr>
          <w:rFonts w:ascii="Times New Roman" w:eastAsia="Times New Roman" w:hAnsi="Times New Roman" w:cs="Times New Roman"/>
        </w:rPr>
        <w:t xml:space="preserve">                (дата)</w:t>
      </w:r>
    </w:p>
    <w:p w:rsidR="00BD366F" w:rsidRPr="001C4BBE"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r w:rsidRPr="001C4BBE">
        <w:rPr>
          <w:rFonts w:ascii="Times New Roman" w:eastAsia="Times New Roman" w:hAnsi="Times New Roman" w:cs="Times New Roman"/>
        </w:rPr>
        <w:t xml:space="preserve">______________________     ___________________      </w:t>
      </w:r>
      <w:r w:rsidRPr="001C4BBE">
        <w:rPr>
          <w:rFonts w:ascii="Times New Roman" w:eastAsia="Times New Roman" w:hAnsi="Times New Roman" w:cs="Times New Roman"/>
        </w:rPr>
        <w:tab/>
        <w:t>__________________________</w:t>
      </w:r>
    </w:p>
    <w:p w:rsidR="00BD366F" w:rsidRPr="001C4BBE"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r w:rsidRPr="001C4BBE">
        <w:rPr>
          <w:rFonts w:ascii="Times New Roman" w:eastAsia="Times New Roman" w:hAnsi="Times New Roman" w:cs="Times New Roman"/>
        </w:rPr>
        <w:t xml:space="preserve">              (посада)                          (підпис)                 </w:t>
      </w:r>
      <w:r w:rsidRPr="001C4BBE">
        <w:rPr>
          <w:rFonts w:ascii="Times New Roman" w:eastAsia="Times New Roman" w:hAnsi="Times New Roman" w:cs="Times New Roman"/>
        </w:rPr>
        <w:tab/>
        <w:t xml:space="preserve">     (П.І.Б.)</w:t>
      </w:r>
    </w:p>
    <w:p w:rsidR="001817DA" w:rsidRDefault="00BD366F" w:rsidP="002E3A2B">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2"/>
          <w:sz w:val="24"/>
          <w:szCs w:val="24"/>
        </w:rPr>
      </w:pPr>
      <w:r w:rsidRPr="001C4BBE">
        <w:rPr>
          <w:rFonts w:ascii="Times New Roman" w:eastAsia="Times New Roman" w:hAnsi="Times New Roman" w:cs="Times New Roman"/>
        </w:rPr>
        <w:t xml:space="preserve">                                                                                                                  </w:t>
      </w:r>
      <w:proofErr w:type="spellStart"/>
      <w:r w:rsidRPr="001C4BBE">
        <w:rPr>
          <w:rFonts w:ascii="Times New Roman" w:eastAsia="Times New Roman" w:hAnsi="Times New Roman" w:cs="Times New Roman"/>
        </w:rPr>
        <w:t>м.п</w:t>
      </w:r>
      <w:proofErr w:type="spellEnd"/>
      <w:r w:rsidR="001817DA">
        <w:rPr>
          <w:rFonts w:ascii="Times New Roman" w:eastAsia="Times New Roman" w:hAnsi="Times New Roman" w:cs="Times New Roman"/>
          <w:spacing w:val="-2"/>
          <w:sz w:val="24"/>
          <w:szCs w:val="24"/>
        </w:rPr>
        <w:br w:type="page"/>
      </w:r>
    </w:p>
    <w:p w:rsidR="00AD19EC" w:rsidRPr="00DF6B9E" w:rsidRDefault="00BD366F" w:rsidP="001C4BBE">
      <w:pPr>
        <w:widowControl w:val="0"/>
        <w:tabs>
          <w:tab w:val="left" w:pos="0"/>
          <w:tab w:val="center" w:pos="4153"/>
          <w:tab w:val="right" w:pos="8306"/>
        </w:tabs>
        <w:spacing w:after="0" w:line="240" w:lineRule="auto"/>
        <w:ind w:firstLine="567"/>
        <w:jc w:val="right"/>
        <w:rPr>
          <w:rFonts w:ascii="Times New Roman" w:eastAsia="Arial" w:hAnsi="Times New Roman" w:cs="Times New Roman"/>
          <w:color w:val="000000"/>
          <w:lang w:eastAsia="ru-RU"/>
        </w:rPr>
      </w:pPr>
      <w:r w:rsidRPr="001C4BBE">
        <w:rPr>
          <w:rFonts w:ascii="Times New Roman" w:eastAsia="Times New Roman" w:hAnsi="Times New Roman" w:cs="Times New Roman"/>
          <w:spacing w:val="-2"/>
          <w:sz w:val="24"/>
          <w:szCs w:val="24"/>
        </w:rPr>
        <w:lastRenderedPageBreak/>
        <w:t xml:space="preserve">         </w:t>
      </w:r>
      <w:bookmarkEnd w:id="10"/>
      <w:r w:rsidR="00AD19EC" w:rsidRPr="00DF6B9E">
        <w:rPr>
          <w:rFonts w:ascii="Times New Roman" w:eastAsia="Arial" w:hAnsi="Times New Roman" w:cs="Times New Roman"/>
          <w:color w:val="000000"/>
          <w:lang w:eastAsia="ru-RU"/>
        </w:rPr>
        <w:t xml:space="preserve">ДОДАТОК № 3 </w:t>
      </w:r>
    </w:p>
    <w:p w:rsidR="00AD19EC" w:rsidRPr="00DF6B9E" w:rsidRDefault="00AD19EC" w:rsidP="008B5F97">
      <w:pPr>
        <w:widowControl w:val="0"/>
        <w:spacing w:after="0" w:line="240" w:lineRule="auto"/>
        <w:ind w:firstLine="567"/>
        <w:contextualSpacing/>
        <w:jc w:val="right"/>
        <w:rPr>
          <w:rFonts w:ascii="Times New Roman" w:eastAsia="Arial" w:hAnsi="Times New Roman" w:cs="Times New Roman"/>
          <w:color w:val="000000"/>
          <w:lang w:eastAsia="ru-RU"/>
        </w:rPr>
      </w:pPr>
      <w:r w:rsidRPr="00DF6B9E">
        <w:rPr>
          <w:rFonts w:ascii="Times New Roman" w:eastAsia="Arial" w:hAnsi="Times New Roman" w:cs="Times New Roman"/>
          <w:color w:val="000000"/>
          <w:lang w:eastAsia="ru-RU"/>
        </w:rPr>
        <w:t>до тендерної документації</w:t>
      </w:r>
    </w:p>
    <w:p w:rsidR="00AD19EC" w:rsidRPr="00DF6B9E" w:rsidRDefault="008B5F97" w:rsidP="008B5F97">
      <w:pPr>
        <w:shd w:val="clear" w:color="auto" w:fill="FFFFFF"/>
        <w:spacing w:after="0" w:line="240" w:lineRule="auto"/>
        <w:contextualSpacing/>
        <w:jc w:val="center"/>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 xml:space="preserve">1. </w:t>
      </w:r>
      <w:r w:rsidR="00AD19EC" w:rsidRPr="00DF6B9E">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w:t>
      </w:r>
      <w:r w:rsidRPr="00DF6B9E">
        <w:rPr>
          <w:rFonts w:ascii="Times New Roman" w:eastAsia="Times New Roman" w:hAnsi="Times New Roman" w:cs="Times New Roman"/>
          <w:b/>
          <w:color w:val="000000"/>
        </w:rPr>
        <w:t>, визначеним у статті 16 Закону.</w:t>
      </w:r>
    </w:p>
    <w:tbl>
      <w:tblPr>
        <w:tblW w:w="9771" w:type="dxa"/>
        <w:jc w:val="center"/>
        <w:tblLayout w:type="fixed"/>
        <w:tblLook w:val="0400"/>
      </w:tblPr>
      <w:tblGrid>
        <w:gridCol w:w="557"/>
        <w:gridCol w:w="2410"/>
        <w:gridCol w:w="6804"/>
      </w:tblGrid>
      <w:tr w:rsidR="00AD19EC" w:rsidRPr="00DF6B9E" w:rsidTr="00D54D4F">
        <w:trPr>
          <w:trHeight w:val="20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19EC" w:rsidRPr="00DF6B9E" w:rsidRDefault="00373C35" w:rsidP="00976998">
            <w:pPr>
              <w:spacing w:before="240"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b/>
                <w:color w:val="000000"/>
              </w:rPr>
              <w:t>№ з</w:t>
            </w:r>
            <w:r w:rsidR="00AD19EC" w:rsidRPr="00DF6B9E">
              <w:rPr>
                <w:rFonts w:ascii="Times New Roman" w:eastAsia="Times New Roman" w:hAnsi="Times New Roman" w:cs="Times New Roman"/>
                <w:b/>
                <w:color w:val="000000"/>
              </w:rPr>
              <w:t>/п</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19EC" w:rsidRPr="00DF6B9E" w:rsidRDefault="00AD19EC" w:rsidP="00976998">
            <w:pPr>
              <w:spacing w:before="240"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19EC" w:rsidRPr="00DF6B9E" w:rsidRDefault="00AD19EC" w:rsidP="00976998">
            <w:pPr>
              <w:spacing w:before="240"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rPr>
              <w:t xml:space="preserve">Документи та інформація, які підтверджують </w:t>
            </w:r>
            <w:r w:rsidRPr="00DF6B9E">
              <w:rPr>
                <w:rFonts w:ascii="Times New Roman" w:eastAsia="Times New Roman" w:hAnsi="Times New Roman" w:cs="Times New Roman"/>
                <w:b/>
                <w:color w:val="000000"/>
              </w:rPr>
              <w:t>відповідність Учасника кваліфікаційним критеріям**</w:t>
            </w:r>
          </w:p>
        </w:tc>
      </w:tr>
      <w:tr w:rsidR="00AD19EC" w:rsidRPr="00DF6B9E" w:rsidTr="001817DA">
        <w:trPr>
          <w:trHeight w:val="442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DF6B9E" w:rsidRDefault="00AD19EC" w:rsidP="00976998">
            <w:pPr>
              <w:spacing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DF6B9E" w:rsidRDefault="00AD19EC" w:rsidP="00976998">
            <w:pPr>
              <w:spacing w:after="0" w:line="240" w:lineRule="auto"/>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Наявність обладнання, матеріально-технічної бази та технологій*</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BA2" w:rsidRPr="00DF6B9E" w:rsidRDefault="00976998" w:rsidP="0000633E">
            <w:pPr>
              <w:pStyle w:val="11"/>
              <w:widowControl w:val="0"/>
              <w:spacing w:line="240" w:lineRule="auto"/>
              <w:ind w:firstLine="187"/>
              <w:contextualSpacing/>
              <w:jc w:val="both"/>
              <w:rPr>
                <w:rFonts w:ascii="Times New Roman" w:hAnsi="Times New Roman" w:cs="Times New Roman"/>
                <w:lang w:val="uk-UA"/>
              </w:rPr>
            </w:pPr>
            <w:r w:rsidRPr="00DF6B9E">
              <w:rPr>
                <w:rFonts w:ascii="Times New Roman" w:hAnsi="Times New Roman" w:cs="Times New Roman"/>
                <w:lang w:val="uk-UA"/>
              </w:rPr>
              <w:t xml:space="preserve">1.1. </w:t>
            </w:r>
            <w:r w:rsidR="00C83BA2" w:rsidRPr="00DF6B9E">
              <w:rPr>
                <w:rFonts w:ascii="Times New Roman" w:hAnsi="Times New Roman" w:cs="Times New Roman"/>
                <w:lang w:val="uk-UA"/>
              </w:rPr>
              <w:t>Довідка про наявність обладнання, матеріально-технічної бази та технологій</w:t>
            </w:r>
            <w:r w:rsidR="0074021F" w:rsidRPr="00DF6B9E">
              <w:rPr>
                <w:rFonts w:ascii="Times New Roman" w:hAnsi="Times New Roman" w:cs="Times New Roman"/>
                <w:lang w:val="uk-UA"/>
              </w:rPr>
              <w:t xml:space="preserve"> (з обов’язковим зазначенням</w:t>
            </w:r>
            <w:r w:rsidR="0074021F" w:rsidRPr="00DF6B9E">
              <w:rPr>
                <w:rFonts w:ascii="Times New Roman" w:hAnsi="Times New Roman" w:cs="Times New Roman"/>
              </w:rPr>
              <w:t xml:space="preserve"> </w:t>
            </w:r>
            <w:r w:rsidR="0074021F" w:rsidRPr="00DF6B9E">
              <w:rPr>
                <w:rFonts w:ascii="Times New Roman" w:hAnsi="Times New Roman" w:cs="Times New Roman"/>
                <w:lang w:val="uk-UA"/>
              </w:rPr>
              <w:t>наявності складських приміщень)</w:t>
            </w:r>
            <w:r w:rsidR="00C83BA2" w:rsidRPr="00DF6B9E">
              <w:rPr>
                <w:rFonts w:ascii="Times New Roman" w:hAnsi="Times New Roman" w:cs="Times New Roman"/>
                <w:lang w:val="uk-UA"/>
              </w:rPr>
              <w:t>;</w:t>
            </w:r>
          </w:p>
          <w:p w:rsidR="00D54D4F" w:rsidRPr="00DF6B9E" w:rsidRDefault="00D54D4F" w:rsidP="00D54D4F">
            <w:pPr>
              <w:pStyle w:val="11"/>
              <w:widowControl w:val="0"/>
              <w:spacing w:line="240" w:lineRule="auto"/>
              <w:ind w:firstLine="187"/>
              <w:contextualSpacing/>
              <w:jc w:val="both"/>
              <w:rPr>
                <w:rFonts w:ascii="Times New Roman" w:hAnsi="Times New Roman" w:cs="Times New Roman"/>
                <w:lang w:val="uk-UA"/>
              </w:rPr>
            </w:pPr>
            <w:r w:rsidRPr="00DF6B9E">
              <w:rPr>
                <w:rFonts w:ascii="Times New Roman" w:hAnsi="Times New Roman" w:cs="Times New Roman"/>
                <w:lang w:val="uk-UA"/>
              </w:rPr>
              <w:t>1.2. Документально підтверджена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w:t>
            </w:r>
          </w:p>
          <w:p w:rsidR="00D54D4F" w:rsidRPr="00DF6B9E" w:rsidRDefault="001817DA" w:rsidP="00D54D4F">
            <w:pPr>
              <w:pStyle w:val="11"/>
              <w:widowControl w:val="0"/>
              <w:spacing w:line="240" w:lineRule="auto"/>
              <w:ind w:firstLine="187"/>
              <w:contextualSpacing/>
              <w:jc w:val="both"/>
              <w:rPr>
                <w:rFonts w:ascii="Times New Roman" w:hAnsi="Times New Roman" w:cs="Times New Roman"/>
                <w:lang w:val="uk-UA"/>
              </w:rPr>
            </w:pPr>
            <w:r>
              <w:rPr>
                <w:rFonts w:ascii="Times New Roman" w:hAnsi="Times New Roman" w:cs="Times New Roman"/>
                <w:lang w:val="uk-UA"/>
              </w:rPr>
              <w:t>1.4</w:t>
            </w:r>
            <w:r w:rsidR="00D54D4F" w:rsidRPr="00DF6B9E">
              <w:rPr>
                <w:rFonts w:ascii="Times New Roman" w:hAnsi="Times New Roman" w:cs="Times New Roman"/>
                <w:lang w:val="uk-UA"/>
              </w:rPr>
              <w:t xml:space="preserve">. Довідка в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w:t>
            </w:r>
            <w:r w:rsidR="005C336F">
              <w:rPr>
                <w:rFonts w:ascii="Times New Roman" w:hAnsi="Times New Roman" w:cs="Times New Roman"/>
                <w:lang w:val="uk-UA"/>
              </w:rPr>
              <w:t xml:space="preserve">обсязі </w:t>
            </w:r>
          </w:p>
          <w:p w:rsidR="00AD19EC" w:rsidRPr="00DF6B9E" w:rsidRDefault="00D54D4F" w:rsidP="001817DA">
            <w:pPr>
              <w:pStyle w:val="11"/>
              <w:widowControl w:val="0"/>
              <w:spacing w:line="240" w:lineRule="auto"/>
              <w:ind w:firstLine="187"/>
              <w:contextualSpacing/>
              <w:jc w:val="both"/>
              <w:rPr>
                <w:rFonts w:ascii="Times New Roman" w:hAnsi="Times New Roman" w:cs="Times New Roman"/>
                <w:lang w:val="uk-UA"/>
              </w:rPr>
            </w:pPr>
            <w:r w:rsidRPr="00DF6B9E">
              <w:rPr>
                <w:rFonts w:ascii="Times New Roman" w:hAnsi="Times New Roman" w:cs="Times New Roman"/>
                <w:lang w:val="uk-UA"/>
              </w:rPr>
              <w:t>1.</w:t>
            </w:r>
            <w:r w:rsidR="001817DA">
              <w:rPr>
                <w:rFonts w:ascii="Times New Roman" w:hAnsi="Times New Roman" w:cs="Times New Roman"/>
                <w:lang w:val="uk-UA"/>
              </w:rPr>
              <w:t>5</w:t>
            </w:r>
            <w:r w:rsidRPr="00DF6B9E">
              <w:rPr>
                <w:rFonts w:ascii="Times New Roman" w:hAnsi="Times New Roman" w:cs="Times New Roman"/>
                <w:lang w:val="uk-UA"/>
              </w:rPr>
              <w:t>. Свідоцтв</w:t>
            </w:r>
            <w:r w:rsidR="00B049F5">
              <w:rPr>
                <w:rFonts w:ascii="Times New Roman" w:hAnsi="Times New Roman" w:cs="Times New Roman"/>
                <w:lang w:val="uk-UA"/>
              </w:rPr>
              <w:t>о</w:t>
            </w:r>
            <w:r w:rsidRPr="00DF6B9E">
              <w:rPr>
                <w:rFonts w:ascii="Times New Roman" w:hAnsi="Times New Roman" w:cs="Times New Roman"/>
                <w:lang w:val="uk-UA"/>
              </w:rPr>
              <w:t xml:space="preserve">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tc>
      </w:tr>
      <w:tr w:rsidR="00AD19EC" w:rsidRPr="00DF6B9E" w:rsidTr="009E2515">
        <w:trPr>
          <w:trHeight w:val="171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DF6B9E" w:rsidRDefault="00AD19EC" w:rsidP="00976998">
            <w:pPr>
              <w:spacing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2.</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DF6B9E" w:rsidRDefault="00AD19EC" w:rsidP="00976998">
            <w:pPr>
              <w:spacing w:after="0" w:line="240" w:lineRule="auto"/>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p w:rsidR="00AD19EC" w:rsidRPr="00DF6B9E" w:rsidRDefault="00AD19EC" w:rsidP="00976998">
            <w:pPr>
              <w:spacing w:after="0" w:line="240" w:lineRule="auto"/>
              <w:contextualSpacing/>
              <w:rPr>
                <w:rFonts w:ascii="Times New Roman" w:eastAsia="Times New Roman" w:hAnsi="Times New Roman" w:cs="Times New Roman"/>
              </w:rPr>
            </w:pP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D4F" w:rsidRPr="00DF6B9E" w:rsidRDefault="00976998" w:rsidP="0000633E">
            <w:pPr>
              <w:pStyle w:val="11"/>
              <w:widowControl w:val="0"/>
              <w:spacing w:line="240" w:lineRule="auto"/>
              <w:ind w:firstLine="187"/>
              <w:contextualSpacing/>
              <w:jc w:val="both"/>
              <w:rPr>
                <w:rFonts w:ascii="Times New Roman" w:hAnsi="Times New Roman" w:cs="Times New Roman"/>
                <w:b/>
                <w:lang w:val="uk-UA"/>
              </w:rPr>
            </w:pPr>
            <w:r w:rsidRPr="00DF6B9E">
              <w:rPr>
                <w:rFonts w:ascii="Times New Roman" w:hAnsi="Times New Roman" w:cs="Times New Roman"/>
                <w:lang w:val="uk-UA"/>
              </w:rPr>
              <w:t xml:space="preserve">2.1. </w:t>
            </w:r>
            <w:r w:rsidR="00436DEC" w:rsidRPr="00DF6B9E">
              <w:rPr>
                <w:rFonts w:ascii="Times New Roman" w:hAnsi="Times New Roman" w:cs="Times New Roman"/>
                <w:lang w:val="uk-UA"/>
              </w:rPr>
              <w:t>Довідка про наявність працівників відповідної кваліфікації, які мають необхідні знання та досвід;</w:t>
            </w:r>
          </w:p>
          <w:p w:rsidR="00976998" w:rsidRPr="00DF6B9E" w:rsidRDefault="00976998" w:rsidP="00976998">
            <w:pPr>
              <w:pStyle w:val="11"/>
              <w:widowControl w:val="0"/>
              <w:spacing w:line="240" w:lineRule="auto"/>
              <w:ind w:firstLine="187"/>
              <w:jc w:val="both"/>
              <w:rPr>
                <w:rFonts w:ascii="Times New Roman" w:eastAsia="Times New Roman" w:hAnsi="Times New Roman" w:cs="Times New Roman"/>
                <w:lang w:val="uk-UA"/>
              </w:rPr>
            </w:pPr>
          </w:p>
        </w:tc>
      </w:tr>
      <w:tr w:rsidR="00AD19EC" w:rsidRPr="00DF6B9E" w:rsidTr="00D54D4F">
        <w:trPr>
          <w:trHeight w:val="767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DF6B9E" w:rsidRDefault="00AD19EC" w:rsidP="00976998">
            <w:pPr>
              <w:spacing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lastRenderedPageBreak/>
              <w:t>3.</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DF6B9E" w:rsidRDefault="00AD19EC" w:rsidP="00976998">
            <w:pPr>
              <w:spacing w:after="0" w:line="240" w:lineRule="auto"/>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BA2" w:rsidRPr="00DF6B9E" w:rsidRDefault="00976998" w:rsidP="00976998">
            <w:pPr>
              <w:pStyle w:val="11"/>
              <w:widowControl w:val="0"/>
              <w:spacing w:line="240" w:lineRule="auto"/>
              <w:ind w:firstLine="187"/>
              <w:jc w:val="both"/>
              <w:rPr>
                <w:rFonts w:ascii="Times New Roman" w:hAnsi="Times New Roman" w:cs="Times New Roman"/>
                <w:lang w:val="uk-UA"/>
              </w:rPr>
            </w:pPr>
            <w:r w:rsidRPr="00DF6B9E">
              <w:rPr>
                <w:rFonts w:ascii="Times New Roman" w:hAnsi="Times New Roman" w:cs="Times New Roman"/>
                <w:lang w:val="uk-UA"/>
              </w:rPr>
              <w:t xml:space="preserve">3.1. </w:t>
            </w:r>
            <w:r w:rsidR="00C83BA2" w:rsidRPr="00DF6B9E">
              <w:rPr>
                <w:rFonts w:ascii="Times New Roman" w:hAnsi="Times New Roman" w:cs="Times New Roman"/>
                <w:lang w:val="uk-UA"/>
              </w:rPr>
              <w:t>Довідка про виконання аналогічного* договору складена за нижченаведеною формою (на фірмовому бланку);</w:t>
            </w:r>
          </w:p>
          <w:p w:rsidR="00C83BA2" w:rsidRPr="00DF6B9E" w:rsidRDefault="00C83BA2" w:rsidP="00976998">
            <w:pPr>
              <w:pStyle w:val="11"/>
              <w:widowControl w:val="0"/>
              <w:spacing w:line="240" w:lineRule="auto"/>
              <w:jc w:val="center"/>
              <w:rPr>
                <w:rFonts w:ascii="Times New Roman" w:hAnsi="Times New Roman" w:cs="Times New Roman"/>
                <w:b/>
                <w:lang w:val="uk-UA"/>
              </w:rPr>
            </w:pPr>
            <w:r w:rsidRPr="00DF6B9E">
              <w:rPr>
                <w:rFonts w:ascii="Times New Roman" w:hAnsi="Times New Roman" w:cs="Times New Roman"/>
                <w:b/>
                <w:lang w:val="uk-UA"/>
              </w:rPr>
              <w:t>ДОВІДКА</w:t>
            </w:r>
          </w:p>
          <w:p w:rsidR="00C83BA2" w:rsidRPr="00DF6B9E" w:rsidRDefault="00C83BA2" w:rsidP="00976998">
            <w:pPr>
              <w:pStyle w:val="11"/>
              <w:widowControl w:val="0"/>
              <w:spacing w:line="240" w:lineRule="auto"/>
              <w:jc w:val="center"/>
              <w:rPr>
                <w:rFonts w:ascii="Times New Roman" w:hAnsi="Times New Roman" w:cs="Times New Roman"/>
                <w:b/>
                <w:lang w:val="uk-UA"/>
              </w:rPr>
            </w:pPr>
            <w:r w:rsidRPr="00DF6B9E">
              <w:rPr>
                <w:rFonts w:ascii="Times New Roman" w:hAnsi="Times New Roman" w:cs="Times New Roman"/>
                <w:b/>
                <w:lang w:val="uk-UA"/>
              </w:rPr>
              <w:t>про виконання аналогічного договору</w:t>
            </w:r>
          </w:p>
          <w:p w:rsidR="00C83BA2" w:rsidRPr="00DF6B9E" w:rsidRDefault="00C83BA2" w:rsidP="00976998">
            <w:pPr>
              <w:pStyle w:val="11"/>
              <w:widowControl w:val="0"/>
              <w:spacing w:line="240" w:lineRule="auto"/>
              <w:ind w:firstLine="187"/>
              <w:rPr>
                <w:rFonts w:ascii="Times New Roman" w:hAnsi="Times New Roman" w:cs="Times New Roman"/>
                <w:lang w:val="uk-UA"/>
              </w:rPr>
            </w:pPr>
            <w:r w:rsidRPr="00DF6B9E">
              <w:rPr>
                <w:rFonts w:ascii="Times New Roman" w:hAnsi="Times New Roman" w:cs="Times New Roman"/>
                <w:lang w:val="uk-UA"/>
              </w:rPr>
              <w:t>Ми, (</w:t>
            </w:r>
            <w:r w:rsidRPr="00DF6B9E">
              <w:rPr>
                <w:rFonts w:ascii="Times New Roman" w:hAnsi="Times New Roman" w:cs="Times New Roman"/>
                <w:i/>
                <w:lang w:val="uk-UA"/>
              </w:rPr>
              <w:t>назва Учасника</w:t>
            </w:r>
            <w:r w:rsidRPr="00DF6B9E">
              <w:rPr>
                <w:rFonts w:ascii="Times New Roman" w:hAnsi="Times New Roman" w:cs="Times New Roman"/>
                <w:lang w:val="uk-UA"/>
              </w:rPr>
              <w:t>), надаємо інформацію щодо наявності досвіду виконання аналогічного договору</w:t>
            </w:r>
          </w:p>
          <w:tbl>
            <w:tblPr>
              <w:tblStyle w:val="a4"/>
              <w:tblW w:w="6559" w:type="dxa"/>
              <w:tblLayout w:type="fixed"/>
              <w:tblLook w:val="04A0"/>
            </w:tblPr>
            <w:tblGrid>
              <w:gridCol w:w="612"/>
              <w:gridCol w:w="1270"/>
              <w:gridCol w:w="1275"/>
              <w:gridCol w:w="1560"/>
              <w:gridCol w:w="1842"/>
            </w:tblGrid>
            <w:tr w:rsidR="00C83BA2" w:rsidRPr="00DF6B9E" w:rsidTr="00C83BA2">
              <w:trPr>
                <w:trHeight w:val="617"/>
              </w:trPr>
              <w:tc>
                <w:tcPr>
                  <w:tcW w:w="612" w:type="dxa"/>
                  <w:vAlign w:val="center"/>
                </w:tcPr>
                <w:p w:rsidR="00C83BA2" w:rsidRPr="00DF6B9E" w:rsidRDefault="00C83BA2" w:rsidP="00373C35">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 xml:space="preserve">№ </w:t>
                  </w:r>
                  <w:r w:rsidR="00373C35">
                    <w:rPr>
                      <w:rFonts w:ascii="Times New Roman" w:hAnsi="Times New Roman" w:cs="Times New Roman"/>
                      <w:lang w:val="uk-UA"/>
                    </w:rPr>
                    <w:t>з</w:t>
                  </w:r>
                  <w:r w:rsidRPr="00DF6B9E">
                    <w:rPr>
                      <w:rFonts w:ascii="Times New Roman" w:hAnsi="Times New Roman" w:cs="Times New Roman"/>
                      <w:lang w:val="uk-UA"/>
                    </w:rPr>
                    <w:t>/п</w:t>
                  </w:r>
                </w:p>
              </w:tc>
              <w:tc>
                <w:tcPr>
                  <w:tcW w:w="1270" w:type="dxa"/>
                  <w:vAlign w:val="center"/>
                </w:tcPr>
                <w:p w:rsidR="00C83BA2" w:rsidRPr="00DF6B9E" w:rsidRDefault="00C83BA2" w:rsidP="00976998">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 та дата договору</w:t>
                  </w:r>
                </w:p>
              </w:tc>
              <w:tc>
                <w:tcPr>
                  <w:tcW w:w="1275" w:type="dxa"/>
                  <w:vAlign w:val="center"/>
                </w:tcPr>
                <w:p w:rsidR="00C83BA2" w:rsidRPr="00DF6B9E" w:rsidRDefault="00C83BA2" w:rsidP="00976998">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Предмет договору</w:t>
                  </w:r>
                </w:p>
              </w:tc>
              <w:tc>
                <w:tcPr>
                  <w:tcW w:w="1560" w:type="dxa"/>
                </w:tcPr>
                <w:p w:rsidR="00C83BA2" w:rsidRPr="00DF6B9E" w:rsidRDefault="00C83BA2" w:rsidP="00976998">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Загальна вартість договору</w:t>
                  </w:r>
                </w:p>
              </w:tc>
              <w:tc>
                <w:tcPr>
                  <w:tcW w:w="1842" w:type="dxa"/>
                  <w:vAlign w:val="center"/>
                </w:tcPr>
                <w:p w:rsidR="00C83BA2" w:rsidRPr="00DF6B9E" w:rsidRDefault="00C83BA2" w:rsidP="00976998">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Найменування Замовника, адреса та телефон</w:t>
                  </w:r>
                </w:p>
              </w:tc>
            </w:tr>
            <w:tr w:rsidR="00C83BA2" w:rsidRPr="00DF6B9E" w:rsidTr="00C83BA2">
              <w:tc>
                <w:tcPr>
                  <w:tcW w:w="612" w:type="dxa"/>
                </w:tcPr>
                <w:p w:rsidR="00C83BA2" w:rsidRPr="00DF6B9E" w:rsidRDefault="00C83BA2" w:rsidP="00976998">
                  <w:pPr>
                    <w:pStyle w:val="11"/>
                    <w:widowControl w:val="0"/>
                    <w:spacing w:line="240" w:lineRule="auto"/>
                    <w:ind w:firstLine="567"/>
                    <w:rPr>
                      <w:rFonts w:ascii="Times New Roman" w:hAnsi="Times New Roman" w:cs="Times New Roman"/>
                      <w:lang w:val="uk-UA"/>
                    </w:rPr>
                  </w:pPr>
                  <w:r w:rsidRPr="00DF6B9E">
                    <w:rPr>
                      <w:rFonts w:ascii="Times New Roman" w:hAnsi="Times New Roman" w:cs="Times New Roman"/>
                      <w:lang w:val="uk-UA"/>
                    </w:rPr>
                    <w:t>…</w:t>
                  </w:r>
                </w:p>
              </w:tc>
              <w:tc>
                <w:tcPr>
                  <w:tcW w:w="1270"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275"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560"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842"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r>
            <w:tr w:rsidR="00C83BA2" w:rsidRPr="00DF6B9E" w:rsidTr="00C83BA2">
              <w:tc>
                <w:tcPr>
                  <w:tcW w:w="612" w:type="dxa"/>
                </w:tcPr>
                <w:p w:rsidR="00C83BA2" w:rsidRPr="00DF6B9E" w:rsidRDefault="00C83BA2" w:rsidP="00976998">
                  <w:pPr>
                    <w:pStyle w:val="11"/>
                    <w:widowControl w:val="0"/>
                    <w:spacing w:line="240" w:lineRule="auto"/>
                    <w:ind w:firstLine="567"/>
                    <w:rPr>
                      <w:rFonts w:ascii="Times New Roman" w:hAnsi="Times New Roman" w:cs="Times New Roman"/>
                      <w:lang w:val="uk-UA"/>
                    </w:rPr>
                  </w:pPr>
                  <w:r w:rsidRPr="00DF6B9E">
                    <w:rPr>
                      <w:rFonts w:ascii="Times New Roman" w:hAnsi="Times New Roman" w:cs="Times New Roman"/>
                      <w:lang w:val="uk-UA"/>
                    </w:rPr>
                    <w:t>…</w:t>
                  </w:r>
                </w:p>
              </w:tc>
              <w:tc>
                <w:tcPr>
                  <w:tcW w:w="1270"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275"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560"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842"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r>
          </w:tbl>
          <w:p w:rsidR="00C83BA2" w:rsidRPr="00DF6B9E" w:rsidRDefault="00C83BA2" w:rsidP="00976998">
            <w:pPr>
              <w:pStyle w:val="11"/>
              <w:widowControl w:val="0"/>
              <w:spacing w:line="240" w:lineRule="auto"/>
              <w:ind w:firstLine="187"/>
              <w:rPr>
                <w:rFonts w:ascii="Times New Roman" w:hAnsi="Times New Roman" w:cs="Times New Roman"/>
                <w:i/>
                <w:lang w:val="uk-UA"/>
              </w:rPr>
            </w:pPr>
            <w:r w:rsidRPr="00DF6B9E">
              <w:rPr>
                <w:rFonts w:ascii="Times New Roman" w:hAnsi="Times New Roman" w:cs="Times New Roman"/>
                <w:i/>
                <w:lang w:val="uk-UA"/>
              </w:rPr>
              <w:t xml:space="preserve">*Аналогічним договором в розумінні цієї Тендерної документації є договір на постачання товарів аналогічних до предмету закупівлі за кодом </w:t>
            </w:r>
            <w:proofErr w:type="spellStart"/>
            <w:r w:rsidRPr="00DF6B9E">
              <w:rPr>
                <w:rFonts w:ascii="Times New Roman" w:hAnsi="Times New Roman" w:cs="Times New Roman"/>
                <w:i/>
                <w:lang w:val="uk-UA"/>
              </w:rPr>
              <w:t>ДК</w:t>
            </w:r>
            <w:proofErr w:type="spellEnd"/>
            <w:r w:rsidRPr="00DF6B9E">
              <w:rPr>
                <w:rFonts w:ascii="Times New Roman" w:hAnsi="Times New Roman" w:cs="Times New Roman"/>
                <w:i/>
                <w:lang w:val="uk-UA"/>
              </w:rPr>
              <w:t>.</w:t>
            </w:r>
          </w:p>
          <w:p w:rsidR="00C83BA2" w:rsidRPr="00DF6B9E" w:rsidRDefault="00C83BA2" w:rsidP="00976998">
            <w:pPr>
              <w:pStyle w:val="11"/>
              <w:widowControl w:val="0"/>
              <w:spacing w:line="240" w:lineRule="auto"/>
              <w:ind w:firstLine="187"/>
              <w:jc w:val="center"/>
              <w:rPr>
                <w:rFonts w:ascii="Times New Roman" w:hAnsi="Times New Roman" w:cs="Times New Roman"/>
                <w:b/>
                <w:i/>
                <w:lang w:val="uk-UA"/>
              </w:rPr>
            </w:pPr>
            <w:r w:rsidRPr="00DF6B9E">
              <w:rPr>
                <w:rFonts w:ascii="Times New Roman" w:hAnsi="Times New Roman" w:cs="Times New Roman"/>
                <w:b/>
                <w:i/>
                <w:lang w:val="uk-UA"/>
              </w:rPr>
              <w:t xml:space="preserve">Посада, прізвище, ініціали, підпис керівника/іншої уповноваженої особи (зазначаються посада, прізвище та ініціали) учасника з </w:t>
            </w:r>
            <w:proofErr w:type="spellStart"/>
            <w:r w:rsidRPr="00DF6B9E">
              <w:rPr>
                <w:rFonts w:ascii="Times New Roman" w:hAnsi="Times New Roman" w:cs="Times New Roman"/>
                <w:b/>
                <w:i/>
                <w:lang w:val="uk-UA"/>
              </w:rPr>
              <w:t>проставленням</w:t>
            </w:r>
            <w:proofErr w:type="spellEnd"/>
            <w:r w:rsidRPr="00DF6B9E">
              <w:rPr>
                <w:rFonts w:ascii="Times New Roman" w:hAnsi="Times New Roman" w:cs="Times New Roman"/>
                <w:b/>
                <w:i/>
                <w:lang w:val="uk-UA"/>
              </w:rPr>
              <w:t xml:space="preserve"> печатки (за наявності).</w:t>
            </w:r>
          </w:p>
          <w:p w:rsidR="00D54D4F" w:rsidRPr="00DF6B9E" w:rsidRDefault="00D54D4F" w:rsidP="00D54D4F">
            <w:pPr>
              <w:pStyle w:val="11"/>
              <w:widowControl w:val="0"/>
              <w:ind w:firstLine="187"/>
              <w:jc w:val="both"/>
              <w:rPr>
                <w:rFonts w:ascii="Times New Roman" w:hAnsi="Times New Roman" w:cs="Times New Roman"/>
                <w:lang w:val="uk-UA"/>
              </w:rPr>
            </w:pPr>
            <w:r w:rsidRPr="00DF6B9E">
              <w:rPr>
                <w:rFonts w:ascii="Times New Roman" w:hAnsi="Times New Roman" w:cs="Times New Roman"/>
                <w:lang w:val="uk-UA"/>
              </w:rPr>
              <w:t>3.2. Оригінал (копію) договору (зазначеного у довідці) з усіма додатками (договір повинен бути виконаним у повному обсязі);</w:t>
            </w:r>
          </w:p>
          <w:p w:rsidR="00D54D4F" w:rsidRPr="00DF6B9E" w:rsidRDefault="00D54D4F" w:rsidP="00D54D4F">
            <w:pPr>
              <w:pStyle w:val="11"/>
              <w:widowControl w:val="0"/>
              <w:ind w:firstLine="187"/>
              <w:jc w:val="both"/>
              <w:rPr>
                <w:rFonts w:ascii="Times New Roman" w:hAnsi="Times New Roman" w:cs="Times New Roman"/>
                <w:lang w:val="uk-UA"/>
              </w:rPr>
            </w:pPr>
            <w:r w:rsidRPr="00DF6B9E">
              <w:rPr>
                <w:rFonts w:ascii="Times New Roman" w:hAnsi="Times New Roman" w:cs="Times New Roman"/>
                <w:lang w:val="uk-UA"/>
              </w:rPr>
              <w:t>3.</w:t>
            </w:r>
            <w:r w:rsidR="00A27EDF">
              <w:rPr>
                <w:rFonts w:ascii="Times New Roman" w:hAnsi="Times New Roman" w:cs="Times New Roman"/>
                <w:lang w:val="uk-UA"/>
              </w:rPr>
              <w:t>3</w:t>
            </w:r>
            <w:r w:rsidRPr="00DF6B9E">
              <w:rPr>
                <w:rFonts w:ascii="Times New Roman" w:hAnsi="Times New Roman" w:cs="Times New Roman"/>
                <w:lang w:val="uk-UA"/>
              </w:rPr>
              <w:t xml:space="preserve">. Оригінал </w:t>
            </w:r>
            <w:proofErr w:type="spellStart"/>
            <w:r w:rsidRPr="00DF6B9E">
              <w:rPr>
                <w:rFonts w:ascii="Times New Roman" w:hAnsi="Times New Roman" w:cs="Times New Roman"/>
                <w:lang w:val="uk-UA"/>
              </w:rPr>
              <w:t>відгука</w:t>
            </w:r>
            <w:proofErr w:type="spellEnd"/>
            <w:r w:rsidRPr="00DF6B9E">
              <w:rPr>
                <w:rFonts w:ascii="Times New Roman" w:hAnsi="Times New Roman" w:cs="Times New Roman"/>
                <w:lang w:val="uk-UA"/>
              </w:rPr>
              <w:t xml:space="preserve">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w:t>
            </w:r>
            <w:r w:rsidR="00B049F5">
              <w:rPr>
                <w:rFonts w:ascii="Times New Roman" w:hAnsi="Times New Roman" w:cs="Times New Roman"/>
                <w:lang w:val="uk-UA"/>
              </w:rPr>
              <w:t>.</w:t>
            </w:r>
          </w:p>
          <w:p w:rsidR="00AD19EC" w:rsidRPr="00DF6B9E" w:rsidRDefault="00C83BA2" w:rsidP="00976998">
            <w:pPr>
              <w:pStyle w:val="11"/>
              <w:widowControl w:val="0"/>
              <w:spacing w:line="240" w:lineRule="auto"/>
              <w:ind w:firstLine="187"/>
              <w:jc w:val="both"/>
              <w:rPr>
                <w:rFonts w:ascii="Times New Roman" w:eastAsia="Times New Roman" w:hAnsi="Times New Roman" w:cs="Times New Roman"/>
                <w:color w:val="4A86E8"/>
                <w:lang w:val="uk-UA"/>
              </w:rPr>
            </w:pPr>
            <w:r w:rsidRPr="00DF6B9E">
              <w:rPr>
                <w:rFonts w:ascii="Times New Roman" w:hAnsi="Times New Roman" w:cs="Times New Roman"/>
                <w:b/>
                <w:lang w:val="uk-UA"/>
              </w:rPr>
              <w:t>Не менше одного, але при бажанні, Учасник має право розширити перелік виконаних договорів. Оригінали (копії) договорів надаються для всіх договорів, які зазначені в Довідці як аналогічні.</w:t>
            </w:r>
          </w:p>
        </w:tc>
      </w:tr>
    </w:tbl>
    <w:p w:rsidR="00AD19EC" w:rsidRPr="00DF6B9E" w:rsidRDefault="00AD19EC" w:rsidP="008B5F97">
      <w:pPr>
        <w:spacing w:before="240" w:after="0" w:line="240" w:lineRule="auto"/>
        <w:ind w:firstLine="720"/>
        <w:contextualSpacing/>
        <w:jc w:val="both"/>
        <w:rPr>
          <w:rFonts w:ascii="Times New Roman" w:eastAsia="Times New Roman" w:hAnsi="Times New Roman" w:cs="Times New Roman"/>
        </w:rPr>
      </w:pPr>
      <w:r w:rsidRPr="00DF6B9E">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5F97" w:rsidRPr="00373C35" w:rsidRDefault="008B5F97" w:rsidP="008B5F97">
      <w:pPr>
        <w:spacing w:before="240" w:after="0" w:line="240" w:lineRule="auto"/>
        <w:contextualSpacing/>
        <w:jc w:val="center"/>
        <w:rPr>
          <w:rFonts w:ascii="Times New Roman" w:eastAsia="Times New Roman" w:hAnsi="Times New Roman" w:cs="Times New Roman"/>
          <w:b/>
          <w:sz w:val="16"/>
          <w:szCs w:val="16"/>
        </w:rPr>
      </w:pPr>
    </w:p>
    <w:p w:rsidR="001817DA" w:rsidRDefault="001817DA" w:rsidP="001817DA">
      <w:pPr>
        <w:shd w:val="clear" w:color="auto" w:fill="FFFFFF"/>
        <w:ind w:left="502"/>
        <w:jc w:val="center"/>
        <w:rPr>
          <w:rFonts w:ascii="Times New Roman" w:eastAsia="Times New Roman" w:hAnsi="Times New Roman" w:cs="Times New Roman"/>
          <w:b/>
        </w:rPr>
      </w:pPr>
    </w:p>
    <w:p w:rsidR="001817DA" w:rsidRPr="00391132" w:rsidRDefault="00AD19EC" w:rsidP="001817DA">
      <w:pPr>
        <w:shd w:val="clear" w:color="auto" w:fill="FFFFFF"/>
        <w:ind w:left="502"/>
        <w:jc w:val="center"/>
        <w:rPr>
          <w:rFonts w:ascii="Times New Roman" w:hAnsi="Times New Roman" w:cs="Times New Roman"/>
          <w:b/>
          <w:color w:val="000000"/>
        </w:rPr>
      </w:pPr>
      <w:r w:rsidRPr="00DF6B9E">
        <w:rPr>
          <w:rFonts w:ascii="Times New Roman" w:eastAsia="Times New Roman" w:hAnsi="Times New Roman" w:cs="Times New Roman"/>
          <w:b/>
        </w:rPr>
        <w:t xml:space="preserve">2. </w:t>
      </w:r>
      <w:r w:rsidR="001817DA" w:rsidRPr="00984336">
        <w:rPr>
          <w:rFonts w:ascii="Times New Roman" w:hAnsi="Times New Roman" w:cs="Times New Roman"/>
          <w:b/>
          <w:color w:val="000000"/>
        </w:rPr>
        <w:t>Підтвердження відповідності УЧАСНИКА</w:t>
      </w:r>
      <w:r w:rsidR="001817DA" w:rsidRPr="00391132">
        <w:rPr>
          <w:rFonts w:ascii="Times New Roman" w:hAnsi="Times New Roman" w:cs="Times New Roman"/>
          <w:b/>
          <w:color w:val="000000"/>
        </w:rPr>
        <w:t> </w:t>
      </w:r>
      <w:r w:rsidR="001817DA" w:rsidRPr="00984336">
        <w:rPr>
          <w:rFonts w:ascii="Times New Roman" w:hAnsi="Times New Roman" w:cs="Times New Roman"/>
          <w:b/>
          <w:color w:val="000000"/>
        </w:rPr>
        <w:t xml:space="preserve"> вимогам, визначеним у </w:t>
      </w:r>
      <w:r w:rsidR="001817DA">
        <w:rPr>
          <w:rFonts w:ascii="Times New Roman" w:hAnsi="Times New Roman" w:cs="Times New Roman"/>
          <w:b/>
          <w:color w:val="000000"/>
        </w:rPr>
        <w:t>пункті 47</w:t>
      </w:r>
      <w:r w:rsidR="001817DA" w:rsidRPr="00391132">
        <w:rPr>
          <w:rFonts w:ascii="Times New Roman" w:hAnsi="Times New Roman" w:cs="Times New Roman"/>
          <w:b/>
          <w:color w:val="000000"/>
        </w:rPr>
        <w:t xml:space="preserve"> Особливостей.</w:t>
      </w:r>
    </w:p>
    <w:p w:rsidR="001817DA" w:rsidRPr="00CD79CF" w:rsidRDefault="001817DA" w:rsidP="001817DA">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1817DA" w:rsidRPr="00CD79CF" w:rsidRDefault="001817DA" w:rsidP="001817DA">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817DA" w:rsidRDefault="001817DA" w:rsidP="001817DA">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Враховуючи вищевикладений пункт,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2904FD" w:rsidRDefault="002904FD" w:rsidP="001817DA">
      <w:pPr>
        <w:pStyle w:val="210"/>
        <w:spacing w:after="0" w:line="240" w:lineRule="auto"/>
        <w:ind w:left="0"/>
        <w:contextualSpacing/>
        <w:jc w:val="both"/>
        <w:rPr>
          <w:rFonts w:ascii="Times New Roman" w:hAnsi="Times New Roman"/>
          <w:sz w:val="24"/>
          <w:szCs w:val="24"/>
          <w:lang w:val="uk-UA"/>
        </w:rPr>
      </w:pPr>
    </w:p>
    <w:p w:rsidR="002904FD" w:rsidRDefault="002904FD" w:rsidP="001817DA">
      <w:pPr>
        <w:pStyle w:val="210"/>
        <w:spacing w:after="0" w:line="240" w:lineRule="auto"/>
        <w:ind w:left="0"/>
        <w:contextualSpacing/>
        <w:jc w:val="both"/>
        <w:rPr>
          <w:rFonts w:ascii="Times New Roman" w:hAnsi="Times New Roman"/>
          <w:b/>
          <w:i/>
          <w:sz w:val="24"/>
          <w:szCs w:val="24"/>
          <w:lang w:val="uk-UA"/>
        </w:rPr>
      </w:pPr>
      <w:r>
        <w:rPr>
          <w:rFonts w:ascii="Times New Roman" w:hAnsi="Times New Roman"/>
          <w:sz w:val="24"/>
          <w:szCs w:val="24"/>
          <w:lang w:val="uk-UA"/>
        </w:rPr>
        <w:tab/>
      </w:r>
      <w:r w:rsidRPr="002904FD">
        <w:rPr>
          <w:rFonts w:ascii="Times New Roman" w:hAnsi="Times New Roman"/>
          <w:b/>
          <w:i/>
          <w:sz w:val="24"/>
          <w:szCs w:val="24"/>
          <w:lang w:val="uk-UA"/>
        </w:rPr>
        <w:t>Гарантійний лист в довільній формі про відсутність підстав для відмови в участі у процедурі закупівлі що визначені у абзаці 14 пункту 47 Особливостей.</w:t>
      </w:r>
    </w:p>
    <w:p w:rsidR="002904FD" w:rsidRDefault="002904FD" w:rsidP="001817DA">
      <w:pPr>
        <w:pStyle w:val="210"/>
        <w:spacing w:after="0" w:line="240" w:lineRule="auto"/>
        <w:ind w:left="0"/>
        <w:contextualSpacing/>
        <w:jc w:val="both"/>
        <w:rPr>
          <w:rFonts w:ascii="Times New Roman" w:hAnsi="Times New Roman"/>
          <w:b/>
          <w:i/>
          <w:sz w:val="24"/>
          <w:szCs w:val="24"/>
          <w:lang w:val="uk-UA"/>
        </w:rPr>
      </w:pPr>
    </w:p>
    <w:p w:rsidR="002904FD" w:rsidRPr="008F58C8" w:rsidRDefault="002904FD" w:rsidP="001817DA">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vertAlign w:val="superscript"/>
          <w:lang w:val="uk-UA"/>
        </w:rPr>
        <w:t>*</w:t>
      </w:r>
      <w:r w:rsidRPr="008F58C8">
        <w:rPr>
          <w:rFonts w:ascii="Times New Roman" w:hAnsi="Times New Roman"/>
          <w:i/>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у пункті 47 Особливостей, подається по кожному з учасників, які входять у склад </w:t>
      </w:r>
      <w:proofErr w:type="spellStart"/>
      <w:r w:rsidRPr="008F58C8">
        <w:rPr>
          <w:rFonts w:ascii="Times New Roman" w:hAnsi="Times New Roman"/>
          <w:i/>
          <w:sz w:val="24"/>
          <w:szCs w:val="24"/>
          <w:lang w:val="uk-UA"/>
        </w:rPr>
        <w:t>об</w:t>
      </w:r>
      <w:r w:rsidR="008F58C8" w:rsidRPr="008F58C8">
        <w:rPr>
          <w:rFonts w:ascii="Times New Roman" w:hAnsi="Times New Roman"/>
          <w:i/>
          <w:sz w:val="24"/>
          <w:szCs w:val="24"/>
          <w:lang w:val="uk-UA"/>
        </w:rPr>
        <w:t>’єдняння</w:t>
      </w:r>
      <w:proofErr w:type="spellEnd"/>
      <w:r w:rsidR="008F58C8" w:rsidRPr="008F58C8">
        <w:rPr>
          <w:rFonts w:ascii="Times New Roman" w:hAnsi="Times New Roman"/>
          <w:i/>
          <w:sz w:val="24"/>
          <w:szCs w:val="24"/>
          <w:lang w:val="uk-UA"/>
        </w:rPr>
        <w:t>.</w:t>
      </w:r>
    </w:p>
    <w:p w:rsidR="002904FD" w:rsidRDefault="002904FD">
      <w:pPr>
        <w:rPr>
          <w:rFonts w:ascii="Times New Roman" w:eastAsia="Times New Roman" w:hAnsi="Times New Roman" w:cs="Times New Roman"/>
          <w:b/>
        </w:rPr>
      </w:pPr>
      <w:r>
        <w:rPr>
          <w:rFonts w:ascii="Times New Roman" w:eastAsia="Times New Roman" w:hAnsi="Times New Roman" w:cs="Times New Roman"/>
          <w:b/>
        </w:rPr>
        <w:br w:type="page"/>
      </w:r>
    </w:p>
    <w:p w:rsidR="009207AE" w:rsidRDefault="009207AE" w:rsidP="00976998">
      <w:pPr>
        <w:pBdr>
          <w:top w:val="nil"/>
          <w:left w:val="nil"/>
          <w:bottom w:val="nil"/>
          <w:right w:val="nil"/>
          <w:between w:val="nil"/>
        </w:pBdr>
        <w:spacing w:before="240" w:after="0" w:line="240" w:lineRule="auto"/>
        <w:contextualSpacing/>
        <w:jc w:val="center"/>
        <w:rPr>
          <w:rFonts w:ascii="Times New Roman" w:eastAsia="Times New Roman" w:hAnsi="Times New Roman" w:cs="Times New Roman"/>
          <w:b/>
        </w:rPr>
      </w:pPr>
    </w:p>
    <w:p w:rsidR="009207AE" w:rsidRPr="009207AE" w:rsidRDefault="00976998" w:rsidP="009207AE">
      <w:pPr>
        <w:pBdr>
          <w:top w:val="nil"/>
          <w:left w:val="nil"/>
          <w:bottom w:val="nil"/>
          <w:right w:val="nil"/>
          <w:between w:val="nil"/>
        </w:pBdr>
        <w:spacing w:before="240" w:after="0" w:line="240" w:lineRule="auto"/>
        <w:contextualSpacing/>
        <w:jc w:val="center"/>
        <w:rPr>
          <w:rFonts w:ascii="Times New Roman" w:hAnsi="Times New Roman" w:cs="Times New Roman"/>
          <w:b/>
          <w:color w:val="000000"/>
          <w:sz w:val="24"/>
          <w:szCs w:val="24"/>
        </w:rPr>
      </w:pPr>
      <w:r w:rsidRPr="009207AE">
        <w:rPr>
          <w:rFonts w:ascii="Times New Roman" w:eastAsia="Times New Roman" w:hAnsi="Times New Roman" w:cs="Times New Roman"/>
          <w:b/>
          <w:sz w:val="24"/>
          <w:szCs w:val="24"/>
        </w:rPr>
        <w:t xml:space="preserve">3. </w:t>
      </w:r>
      <w:r w:rsidR="009207AE" w:rsidRPr="009207AE">
        <w:rPr>
          <w:rFonts w:ascii="Times New Roman" w:hAnsi="Times New Roman" w:cs="Times New Roman"/>
          <w:b/>
          <w:color w:val="000000"/>
          <w:sz w:val="24"/>
          <w:szCs w:val="24"/>
        </w:rPr>
        <w:t xml:space="preserve">Перелік документів та інформації  для підтвердження відповідності </w:t>
      </w:r>
    </w:p>
    <w:p w:rsidR="009207AE" w:rsidRPr="009207AE" w:rsidRDefault="009207AE" w:rsidP="009207AE">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9207AE">
        <w:rPr>
          <w:rFonts w:ascii="Times New Roman" w:hAnsi="Times New Roman" w:cs="Times New Roman"/>
          <w:b/>
          <w:color w:val="000000"/>
          <w:sz w:val="24"/>
          <w:szCs w:val="24"/>
        </w:rPr>
        <w:t>ПЕРЕМОЖЦЯ вимогам, визначеним у пункті 47 Особливостей:</w:t>
      </w:r>
    </w:p>
    <w:p w:rsidR="009207AE" w:rsidRPr="00141DE3" w:rsidRDefault="009207AE" w:rsidP="009207AE">
      <w:pPr>
        <w:pBdr>
          <w:top w:val="nil"/>
          <w:left w:val="nil"/>
          <w:bottom w:val="nil"/>
          <w:right w:val="nil"/>
          <w:between w:val="nil"/>
        </w:pBdr>
        <w:spacing w:after="0" w:line="240" w:lineRule="auto"/>
        <w:jc w:val="center"/>
        <w:rPr>
          <w:rFonts w:ascii="Times New Roman" w:hAnsi="Times New Roman" w:cs="Times New Roman"/>
          <w:b/>
        </w:rPr>
      </w:pPr>
    </w:p>
    <w:p w:rsidR="009207AE" w:rsidRPr="00DC3B32" w:rsidRDefault="009207AE" w:rsidP="009207AE">
      <w:pPr>
        <w:jc w:val="both"/>
        <w:rPr>
          <w:rFonts w:ascii="Times New Roman" w:hAnsi="Times New Roman" w:cs="Times New Roman"/>
          <w:b/>
        </w:rPr>
      </w:pPr>
      <w:r w:rsidRPr="00391132">
        <w:rPr>
          <w:rFonts w:ascii="Times New Roman" w:hAnsi="Times New Roman" w:cs="Times New Roman"/>
          <w:highlight w:val="white"/>
        </w:rPr>
        <w:t xml:space="preserve">Замовник зобов’язаний відхилити тендерну пропозицію переможця процедури закупівлі в разі, коли наявні підстави, визначені </w:t>
      </w:r>
      <w:r>
        <w:rPr>
          <w:rFonts w:ascii="Times New Roman" w:hAnsi="Times New Roman" w:cs="Times New Roman"/>
        </w:rPr>
        <w:t>пунктом 47 Особливостей</w:t>
      </w:r>
    </w:p>
    <w:p w:rsidR="009207AE" w:rsidRPr="00DC3B32" w:rsidRDefault="009207AE" w:rsidP="009207AE">
      <w:pPr>
        <w:jc w:val="both"/>
        <w:rPr>
          <w:rFonts w:ascii="Times New Roman" w:hAnsi="Times New Roman" w:cs="Times New Roman"/>
          <w:shd w:val="clear" w:color="auto" w:fill="FFFFFF"/>
        </w:rPr>
      </w:pPr>
      <w:r w:rsidRPr="00DC3B32">
        <w:rPr>
          <w:rFonts w:ascii="Times New Roman" w:hAnsi="Times New Roman" w:cs="Times New Roman"/>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76998" w:rsidRPr="00DF6B9E" w:rsidRDefault="00976998" w:rsidP="00976998">
      <w:pPr>
        <w:spacing w:after="450" w:line="240" w:lineRule="auto"/>
        <w:ind w:firstLine="720"/>
        <w:contextualSpacing/>
        <w:jc w:val="both"/>
        <w:rPr>
          <w:rFonts w:ascii="Times New Roman" w:eastAsia="Times New Roman" w:hAnsi="Times New Roman" w:cs="Times New Roman"/>
          <w:color w:val="000000"/>
        </w:rPr>
      </w:pPr>
    </w:p>
    <w:p w:rsidR="00976998" w:rsidRPr="00373C35" w:rsidRDefault="00976998" w:rsidP="00976998">
      <w:pPr>
        <w:spacing w:after="0" w:line="240" w:lineRule="auto"/>
        <w:contextualSpacing/>
        <w:rPr>
          <w:rFonts w:ascii="Times New Roman" w:eastAsia="Times New Roman" w:hAnsi="Times New Roman" w:cs="Times New Roman"/>
          <w:color w:val="000000"/>
          <w:sz w:val="16"/>
          <w:szCs w:val="16"/>
        </w:rPr>
      </w:pPr>
    </w:p>
    <w:p w:rsidR="00976998" w:rsidRDefault="00976998" w:rsidP="00976998">
      <w:pPr>
        <w:spacing w:after="0" w:line="240" w:lineRule="auto"/>
        <w:contextualSpacing/>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3.1. Документи, які надаються ПЕРЕМОЖЦЕМ</w:t>
      </w:r>
      <w:r w:rsidR="009207AE">
        <w:rPr>
          <w:rFonts w:ascii="Times New Roman" w:eastAsia="Times New Roman" w:hAnsi="Times New Roman" w:cs="Times New Roman"/>
          <w:b/>
          <w:color w:val="000000"/>
        </w:rPr>
        <w:t xml:space="preserve"> </w:t>
      </w:r>
      <w:r w:rsidR="009207AE" w:rsidRPr="00391132">
        <w:rPr>
          <w:rFonts w:ascii="Times New Roman" w:hAnsi="Times New Roman" w:cs="Times New Roman"/>
          <w:b/>
          <w:color w:val="000000"/>
        </w:rPr>
        <w:t>(юридичною особою):</w:t>
      </w:r>
      <w:r w:rsidRPr="00DF6B9E">
        <w:rPr>
          <w:rFonts w:ascii="Times New Roman" w:eastAsia="Times New Roman" w:hAnsi="Times New Roman" w:cs="Times New Roman"/>
          <w:b/>
          <w:color w:val="000000"/>
        </w:rPr>
        <w:t>:</w:t>
      </w:r>
    </w:p>
    <w:p w:rsidR="009207AE" w:rsidRPr="009207AE" w:rsidRDefault="009207AE" w:rsidP="00976998">
      <w:pPr>
        <w:spacing w:after="0" w:line="240" w:lineRule="auto"/>
        <w:contextualSpacing/>
        <w:rPr>
          <w:rFonts w:ascii="Times New Roman" w:eastAsia="Times New Roman" w:hAnsi="Times New Roman" w:cs="Times New Roman"/>
          <w:b/>
          <w:color w:val="000000"/>
          <w:sz w:val="24"/>
          <w:szCs w:val="24"/>
        </w:rPr>
      </w:pPr>
      <w:r w:rsidRPr="009207AE">
        <w:rPr>
          <w:rFonts w:ascii="Times New Roman" w:hAnsi="Times New Roman" w:cs="Times New Roman"/>
          <w:sz w:val="24"/>
          <w:szCs w:val="24"/>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6" w:history="1">
        <w:r w:rsidRPr="009207AE">
          <w:rPr>
            <w:rStyle w:val="a7"/>
            <w:rFonts w:ascii="Times New Roman" w:hAnsi="Times New Roman" w:cs="Times New Roman"/>
            <w:sz w:val="24"/>
            <w:szCs w:val="24"/>
          </w:rPr>
          <w:t>https://corruptinfo.nazk.gov.ua/</w:t>
        </w:r>
      </w:hyperlink>
      <w:r w:rsidRPr="009207AE">
        <w:rPr>
          <w:rFonts w:ascii="Times New Roman" w:hAnsi="Times New Roman" w:cs="Times New Roman"/>
          <w:sz w:val="24"/>
          <w:szCs w:val="24"/>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w:t>
      </w:r>
      <w:proofErr w:type="spellStart"/>
      <w:r w:rsidRPr="009207AE">
        <w:rPr>
          <w:rFonts w:ascii="Times New Roman" w:hAnsi="Times New Roman" w:cs="Times New Roman"/>
          <w:sz w:val="24"/>
          <w:szCs w:val="24"/>
        </w:rPr>
        <w:t>“Щодо</w:t>
      </w:r>
      <w:proofErr w:type="spellEnd"/>
      <w:r w:rsidRPr="009207AE">
        <w:rPr>
          <w:rFonts w:ascii="Times New Roman" w:hAnsi="Times New Roman" w:cs="Times New Roman"/>
          <w:sz w:val="24"/>
          <w:szCs w:val="24"/>
        </w:rPr>
        <w:t xml:space="preserve"> застосування статті 17 Закону у зв’язку із введенням воєнного </w:t>
      </w:r>
      <w:proofErr w:type="spellStart"/>
      <w:r w:rsidRPr="009207AE">
        <w:rPr>
          <w:rFonts w:ascii="Times New Roman" w:hAnsi="Times New Roman" w:cs="Times New Roman"/>
          <w:sz w:val="24"/>
          <w:szCs w:val="24"/>
        </w:rPr>
        <w:t>стану”</w:t>
      </w:r>
      <w:proofErr w:type="spellEnd"/>
      <w:r w:rsidRPr="009207AE">
        <w:rPr>
          <w:rFonts w:ascii="Times New Roman" w:hAnsi="Times New Roman" w:cs="Times New Roman"/>
          <w:sz w:val="24"/>
          <w:szCs w:val="24"/>
        </w:rPr>
        <w:t xml:space="preserve"> та листа НАЗК від 31.05.2022 р. № 23-06/12865-22 </w:t>
      </w:r>
      <w:proofErr w:type="spellStart"/>
      <w:r w:rsidRPr="009207AE">
        <w:rPr>
          <w:rFonts w:ascii="Times New Roman" w:hAnsi="Times New Roman" w:cs="Times New Roman"/>
          <w:sz w:val="24"/>
          <w:szCs w:val="24"/>
        </w:rPr>
        <w:t>“Про</w:t>
      </w:r>
      <w:proofErr w:type="spellEnd"/>
      <w:r w:rsidRPr="009207AE">
        <w:rPr>
          <w:rFonts w:ascii="Times New Roman" w:hAnsi="Times New Roman" w:cs="Times New Roman"/>
          <w:sz w:val="24"/>
          <w:szCs w:val="24"/>
        </w:rPr>
        <w:t xml:space="preserve"> розгляд листа та надання </w:t>
      </w:r>
      <w:proofErr w:type="spellStart"/>
      <w:r w:rsidRPr="009207AE">
        <w:rPr>
          <w:rFonts w:ascii="Times New Roman" w:hAnsi="Times New Roman" w:cs="Times New Roman"/>
          <w:sz w:val="24"/>
          <w:szCs w:val="24"/>
        </w:rPr>
        <w:t>роз’яснення”</w:t>
      </w:r>
      <w:proofErr w:type="spellEnd"/>
      <w:r w:rsidRPr="009207AE">
        <w:rPr>
          <w:rFonts w:ascii="Times New Roman" w:hAnsi="Times New Roman" w:cs="Times New Roman"/>
          <w:sz w:val="24"/>
          <w:szCs w:val="24"/>
        </w:rPr>
        <w:t xml:space="preserve"> така довідка формується </w:t>
      </w:r>
      <w:proofErr w:type="spellStart"/>
      <w:r w:rsidRPr="009207AE">
        <w:rPr>
          <w:rFonts w:ascii="Times New Roman" w:hAnsi="Times New Roman" w:cs="Times New Roman"/>
          <w:sz w:val="24"/>
          <w:szCs w:val="24"/>
        </w:rPr>
        <w:t>онлайн</w:t>
      </w:r>
      <w:proofErr w:type="spellEnd"/>
      <w:r w:rsidRPr="009207AE">
        <w:rPr>
          <w:rFonts w:ascii="Times New Roman" w:hAnsi="Times New Roman" w:cs="Times New Roman"/>
          <w:sz w:val="24"/>
          <w:szCs w:val="24"/>
        </w:rPr>
        <w:t xml:space="preserve">  учасником:  </w:t>
      </w:r>
      <w:hyperlink r:id="rId17" w:history="1">
        <w:r w:rsidRPr="009207AE">
          <w:rPr>
            <w:rStyle w:val="a7"/>
            <w:rFonts w:ascii="Times New Roman" w:hAnsi="Times New Roman" w:cs="Times New Roman"/>
            <w:sz w:val="24"/>
            <w:szCs w:val="24"/>
          </w:rPr>
          <w:t>https://corruptinfo.nazk.gov.u</w:t>
        </w:r>
        <w:bookmarkStart w:id="11" w:name="_Hlt117176601"/>
        <w:bookmarkStart w:id="12" w:name="_Hlt117176602"/>
        <w:r w:rsidRPr="009207AE">
          <w:rPr>
            <w:rStyle w:val="a7"/>
            <w:rFonts w:ascii="Times New Roman" w:hAnsi="Times New Roman" w:cs="Times New Roman"/>
            <w:sz w:val="24"/>
            <w:szCs w:val="24"/>
          </w:rPr>
          <w:t>a</w:t>
        </w:r>
        <w:bookmarkEnd w:id="11"/>
        <w:bookmarkEnd w:id="12"/>
        <w:r w:rsidRPr="009207AE">
          <w:rPr>
            <w:rStyle w:val="a7"/>
            <w:rFonts w:ascii="Times New Roman" w:hAnsi="Times New Roman" w:cs="Times New Roman"/>
            <w:sz w:val="24"/>
            <w:szCs w:val="24"/>
          </w:rPr>
          <w:t>/reference/getpersonalreference/individual</w:t>
        </w:r>
      </w:hyperlink>
      <w:r w:rsidRPr="009207AE">
        <w:rPr>
          <w:rFonts w:ascii="Times New Roman" w:hAnsi="Times New Roman" w:cs="Times New Roman"/>
          <w:sz w:val="24"/>
          <w:szCs w:val="24"/>
        </w:rPr>
        <w:t>)</w:t>
      </w:r>
      <w:r w:rsidRPr="009207AE">
        <w:rPr>
          <w:rFonts w:ascii="Times New Roman" w:hAnsi="Times New Roman" w:cs="Times New Roman"/>
          <w:b/>
          <w:sz w:val="24"/>
          <w:szCs w:val="24"/>
        </w:rPr>
        <w:t>.</w:t>
      </w:r>
    </w:p>
    <w:p w:rsidR="009207AE" w:rsidRDefault="009207AE" w:rsidP="00976998">
      <w:pPr>
        <w:spacing w:after="0" w:line="240" w:lineRule="auto"/>
        <w:contextualSpacing/>
        <w:rPr>
          <w:rFonts w:ascii="Times New Roman" w:eastAsia="Times New Roman" w:hAnsi="Times New Roman" w:cs="Times New Roman"/>
          <w:b/>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4547"/>
        <w:gridCol w:w="4678"/>
      </w:tblGrid>
      <w:tr w:rsidR="009207AE" w:rsidTr="002D5235">
        <w:tc>
          <w:tcPr>
            <w:tcW w:w="556"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 п/п</w:t>
            </w:r>
          </w:p>
        </w:tc>
        <w:tc>
          <w:tcPr>
            <w:tcW w:w="4547"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Вимоги пункту 47 Особливостей</w:t>
            </w:r>
          </w:p>
        </w:tc>
        <w:tc>
          <w:tcPr>
            <w:tcW w:w="4678"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Переможець торгів підтверджує відсутність підстав, на виконання пункту 47 Особливостей, повинен надати таку інформацію:</w:t>
            </w:r>
          </w:p>
        </w:tc>
      </w:tr>
      <w:tr w:rsidR="009207AE" w:rsidTr="002D5235">
        <w:tc>
          <w:tcPr>
            <w:tcW w:w="556"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1</w:t>
            </w:r>
          </w:p>
        </w:tc>
        <w:tc>
          <w:tcPr>
            <w:tcW w:w="4547" w:type="dxa"/>
          </w:tcPr>
          <w:p w:rsidR="009207AE" w:rsidRPr="00181007" w:rsidRDefault="009207AE" w:rsidP="002D5235">
            <w:pPr>
              <w:jc w:val="both"/>
              <w:rPr>
                <w:rFonts w:ascii="Times New Roman" w:hAnsi="Times New Roman" w:cs="Times New Roman"/>
                <w:color w:val="000000"/>
              </w:rPr>
            </w:pPr>
            <w:r w:rsidRPr="00181007">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color w:val="000000"/>
              </w:rPr>
              <w:t xml:space="preserve"> </w:t>
            </w:r>
            <w:r w:rsidRPr="00181007">
              <w:rPr>
                <w:rFonts w:ascii="Times New Roman" w:hAnsi="Times New Roman" w:cs="Times New Roman"/>
                <w:b/>
                <w:color w:val="000000"/>
              </w:rPr>
              <w:t>(підпункт 3 пункту  47 Особливостей)</w:t>
            </w:r>
          </w:p>
        </w:tc>
        <w:tc>
          <w:tcPr>
            <w:tcW w:w="4678"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Довідка </w:t>
            </w:r>
            <w:r w:rsidRPr="00181007">
              <w:rPr>
                <w:rFonts w:ascii="Times New Roman" w:hAnsi="Times New Roman" w:cs="Times New Roman"/>
                <w:shd w:val="clear" w:color="auto" w:fill="FFFFFF"/>
              </w:rPr>
              <w:t xml:space="preserve">повинна бути видана/сформована не більше </w:t>
            </w:r>
            <w:r w:rsidRPr="00181007">
              <w:rPr>
                <w:rFonts w:ascii="Times New Roman" w:hAnsi="Times New Roman" w:cs="Times New Roman"/>
                <w:bCs/>
              </w:rPr>
              <w:t>трьох місячної</w:t>
            </w:r>
            <w:r w:rsidRPr="00181007">
              <w:rPr>
                <w:rFonts w:ascii="Times New Roman" w:hAnsi="Times New Roman" w:cs="Times New Roman"/>
                <w:shd w:val="clear" w:color="auto" w:fill="FFFFFF"/>
              </w:rPr>
              <w:t xml:space="preserve"> давнини відносно дати подання тендерних пропозицій.</w:t>
            </w:r>
          </w:p>
        </w:tc>
      </w:tr>
      <w:tr w:rsidR="009207AE" w:rsidTr="002D5235">
        <w:tc>
          <w:tcPr>
            <w:tcW w:w="556"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2</w:t>
            </w:r>
          </w:p>
        </w:tc>
        <w:tc>
          <w:tcPr>
            <w:tcW w:w="4547" w:type="dxa"/>
          </w:tcPr>
          <w:p w:rsidR="009207AE" w:rsidRPr="00181007" w:rsidRDefault="009207AE" w:rsidP="002D5235">
            <w:pPr>
              <w:jc w:val="both"/>
              <w:rPr>
                <w:rFonts w:ascii="Times New Roman" w:hAnsi="Times New Roman" w:cs="Times New Roman"/>
                <w:color w:val="333333"/>
              </w:rPr>
            </w:pPr>
            <w:r w:rsidRPr="00181007">
              <w:rPr>
                <w:rFonts w:ascii="Times New Roman" w:hAnsi="Times New Roman" w:cs="Times New Roman"/>
                <w:color w:val="333333"/>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 (підпункт 6 пункту  47 Особливостей)</w:t>
            </w:r>
          </w:p>
        </w:tc>
        <w:tc>
          <w:tcPr>
            <w:tcW w:w="4678"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rPr>
              <w:t>Витяг (довідку)</w:t>
            </w:r>
            <w:r w:rsidRPr="00181007">
              <w:rPr>
                <w:rFonts w:ascii="Times New Roman" w:hAnsi="Times New Roman" w:cs="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81007">
              <w:rPr>
                <w:rFonts w:ascii="Times New Roman" w:hAnsi="Times New Roman" w:cs="Times New Roman"/>
                <w:bCs/>
              </w:rPr>
              <w:t xml:space="preserve">із інформацією </w:t>
            </w:r>
            <w:r w:rsidRPr="00181007">
              <w:rPr>
                <w:rFonts w:ascii="Times New Roman" w:hAnsi="Times New Roman" w:cs="Times New Roman"/>
              </w:rPr>
              <w:t xml:space="preserve">про те, що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81007">
              <w:rPr>
                <w:rFonts w:ascii="Times New Roman" w:hAnsi="Times New Roman" w:cs="Times New Roman"/>
                <w:b/>
                <w:bCs/>
              </w:rPr>
              <w:t xml:space="preserve">не більше трьох місячної давнини відносно дати подання тендерних пропозицій. </w:t>
            </w:r>
            <w:r w:rsidRPr="00181007">
              <w:rPr>
                <w:rFonts w:ascii="Times New Roman" w:hAnsi="Times New Roman" w:cs="Times New Roman"/>
                <w:bCs/>
              </w:rPr>
              <w:t>В</w:t>
            </w:r>
            <w:r w:rsidRPr="00181007">
              <w:rPr>
                <w:rFonts w:ascii="Times New Roman" w:hAnsi="Times New Roman" w:cs="Times New Roman"/>
              </w:rPr>
              <w:t>казаний витяг (довідка) може бути наданий у вигляді електронного документу.</w:t>
            </w:r>
          </w:p>
        </w:tc>
      </w:tr>
      <w:tr w:rsidR="009207AE" w:rsidRPr="005F133E" w:rsidTr="002D5235">
        <w:tc>
          <w:tcPr>
            <w:tcW w:w="556"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3</w:t>
            </w:r>
          </w:p>
        </w:tc>
        <w:tc>
          <w:tcPr>
            <w:tcW w:w="4547"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color w:val="33333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81007">
              <w:rPr>
                <w:rFonts w:ascii="Times New Roman" w:hAnsi="Times New Roman" w:cs="Times New Roman"/>
                <w:color w:val="333333"/>
                <w:highlight w:val="white"/>
              </w:rPr>
              <w:t>;</w:t>
            </w:r>
            <w:r w:rsidRPr="00181007">
              <w:rPr>
                <w:rFonts w:ascii="Times New Roman" w:hAnsi="Times New Roman" w:cs="Times New Roman"/>
                <w:b/>
                <w:color w:val="000000"/>
              </w:rPr>
              <w:t xml:space="preserve"> </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lastRenderedPageBreak/>
              <w:t>(підпункт 12 пункту  47 Особливостей)</w:t>
            </w:r>
          </w:p>
        </w:tc>
        <w:tc>
          <w:tcPr>
            <w:tcW w:w="4678"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rPr>
              <w:lastRenderedPageBreak/>
              <w:t>Довідка</w:t>
            </w:r>
            <w:r w:rsidRPr="00181007">
              <w:rPr>
                <w:rFonts w:ascii="Times New Roman" w:hAnsi="Times New Roman" w:cs="Times New Roman"/>
              </w:rPr>
              <w:t xml:space="preserve">, складена учасником у довільній формі, про те, що </w:t>
            </w:r>
            <w:r w:rsidRPr="00181007">
              <w:rPr>
                <w:rFonts w:ascii="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w:t>
            </w:r>
            <w:r w:rsidRPr="00181007">
              <w:rPr>
                <w:rFonts w:ascii="Times New Roman" w:hAnsi="Times New Roman" w:cs="Times New Roman"/>
                <w:shd w:val="clear" w:color="auto" w:fill="FFFFFF"/>
              </w:rPr>
              <w:lastRenderedPageBreak/>
              <w:t>будь-якими формами торгівлі людьми</w:t>
            </w:r>
          </w:p>
        </w:tc>
      </w:tr>
      <w:tr w:rsidR="009207AE" w:rsidRPr="005F133E" w:rsidTr="002D5235">
        <w:tc>
          <w:tcPr>
            <w:tcW w:w="556"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lastRenderedPageBreak/>
              <w:t>4</w:t>
            </w:r>
          </w:p>
        </w:tc>
        <w:tc>
          <w:tcPr>
            <w:tcW w:w="4547" w:type="dxa"/>
          </w:tcPr>
          <w:p w:rsidR="009207AE" w:rsidRPr="00181007" w:rsidRDefault="009207AE" w:rsidP="002D5235">
            <w:pPr>
              <w:jc w:val="both"/>
              <w:rPr>
                <w:rFonts w:ascii="Times New Roman" w:hAnsi="Times New Roman" w:cs="Times New Roman"/>
              </w:rPr>
            </w:pPr>
            <w:r w:rsidRPr="00181007">
              <w:rPr>
                <w:rFonts w:ascii="Times New Roman" w:hAnsi="Times New Roman" w:cs="Times New Roman"/>
                <w:color w:val="000000"/>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(абзац 14  пункту  47 Особливостей)</w:t>
            </w:r>
          </w:p>
        </w:tc>
        <w:tc>
          <w:tcPr>
            <w:tcW w:w="4678" w:type="dxa"/>
          </w:tcPr>
          <w:p w:rsidR="009207AE" w:rsidRPr="00181007" w:rsidRDefault="009207AE" w:rsidP="002D5235">
            <w:pPr>
              <w:pStyle w:val="rvps2"/>
              <w:shd w:val="clear" w:color="auto" w:fill="FFFFFF"/>
              <w:spacing w:before="0" w:after="0"/>
              <w:contextualSpacing/>
              <w:jc w:val="both"/>
            </w:pPr>
            <w:r w:rsidRPr="00181007">
              <w:rPr>
                <w:b/>
              </w:rPr>
              <w:t>Довідка</w:t>
            </w:r>
            <w:r w:rsidRPr="00181007">
              <w:t>, складена учасником у довільній формі, що підтверджує відсутність підстави, або інформація у довільній формі, що підтверджує вжиття заходів для доведення надійності учасника.</w:t>
            </w:r>
          </w:p>
          <w:p w:rsidR="009207AE" w:rsidRPr="00181007" w:rsidRDefault="009207AE" w:rsidP="002D5235">
            <w:pPr>
              <w:jc w:val="both"/>
              <w:rPr>
                <w:rFonts w:ascii="Times New Roman" w:hAnsi="Times New Roman" w:cs="Times New Roman"/>
                <w:b/>
                <w:color w:val="000000"/>
              </w:rPr>
            </w:pPr>
          </w:p>
        </w:tc>
      </w:tr>
    </w:tbl>
    <w:p w:rsidR="009207AE" w:rsidRDefault="009207AE" w:rsidP="00976998">
      <w:pPr>
        <w:spacing w:after="0" w:line="240" w:lineRule="auto"/>
        <w:contextualSpacing/>
        <w:rPr>
          <w:rFonts w:ascii="Times New Roman" w:eastAsia="Times New Roman" w:hAnsi="Times New Roman" w:cs="Times New Roman"/>
          <w:b/>
          <w:color w:val="000000"/>
        </w:rPr>
      </w:pPr>
    </w:p>
    <w:p w:rsidR="009207AE" w:rsidRDefault="009207AE" w:rsidP="009207AE">
      <w:pPr>
        <w:spacing w:after="0" w:line="240" w:lineRule="auto"/>
        <w:jc w:val="both"/>
        <w:rPr>
          <w:rFonts w:ascii="Times New Roman" w:hAnsi="Times New Roman" w:cs="Times New Roman"/>
          <w:b/>
          <w:color w:val="000000"/>
        </w:rPr>
      </w:pPr>
      <w:r>
        <w:rPr>
          <w:rFonts w:ascii="Times New Roman" w:eastAsia="Times New Roman" w:hAnsi="Times New Roman" w:cs="Times New Roman"/>
          <w:b/>
          <w:color w:val="000000"/>
        </w:rPr>
        <w:t xml:space="preserve">3.2 </w:t>
      </w:r>
      <w:r w:rsidRPr="00391132">
        <w:rPr>
          <w:rFonts w:ascii="Times New Roman" w:hAnsi="Times New Roman" w:cs="Times New Roman"/>
          <w:b/>
          <w:color w:val="000000"/>
        </w:rPr>
        <w:t>Документи, які надаються ПЕРЕМОЖЦЕМ (фізичною особою чи фізичною</w:t>
      </w:r>
      <w:r>
        <w:rPr>
          <w:rFonts w:ascii="Times New Roman" w:hAnsi="Times New Roman" w:cs="Times New Roman"/>
          <w:b/>
          <w:color w:val="000000"/>
        </w:rPr>
        <w:t xml:space="preserve"> </w:t>
      </w:r>
      <w:r w:rsidRPr="00391132">
        <w:rPr>
          <w:rFonts w:ascii="Times New Roman" w:hAnsi="Times New Roman" w:cs="Times New Roman"/>
          <w:b/>
          <w:color w:val="000000"/>
        </w:rPr>
        <w:t>особою-підприємцем):</w:t>
      </w:r>
    </w:p>
    <w:p w:rsidR="009207AE" w:rsidRDefault="009207AE" w:rsidP="00976998">
      <w:pPr>
        <w:spacing w:after="0" w:line="240" w:lineRule="auto"/>
        <w:contextualSpacing/>
        <w:rPr>
          <w:rFonts w:ascii="Times New Roman" w:eastAsia="Times New Roman" w:hAnsi="Times New Roman" w:cs="Times New Roman"/>
          <w:b/>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651"/>
        <w:gridCol w:w="4570"/>
      </w:tblGrid>
      <w:tr w:rsidR="009207AE" w:rsidTr="002D5235">
        <w:tc>
          <w:tcPr>
            <w:tcW w:w="560"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 п/п</w:t>
            </w:r>
          </w:p>
        </w:tc>
        <w:tc>
          <w:tcPr>
            <w:tcW w:w="4651"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Вимоги пункту 47 Особливостей</w:t>
            </w:r>
          </w:p>
        </w:tc>
        <w:tc>
          <w:tcPr>
            <w:tcW w:w="4570"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Переможець торгів підтверджує відсутність підстав, на виконання пункту 47 Особливостей, повинен надати таку інформацію:</w:t>
            </w:r>
          </w:p>
        </w:tc>
      </w:tr>
      <w:tr w:rsidR="009207AE" w:rsidTr="002D5235">
        <w:tc>
          <w:tcPr>
            <w:tcW w:w="560"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1</w:t>
            </w:r>
          </w:p>
        </w:tc>
        <w:tc>
          <w:tcPr>
            <w:tcW w:w="4651" w:type="dxa"/>
          </w:tcPr>
          <w:p w:rsidR="009207AE" w:rsidRPr="00181007" w:rsidRDefault="009207AE" w:rsidP="002D5235">
            <w:pPr>
              <w:jc w:val="both"/>
              <w:rPr>
                <w:rFonts w:ascii="Times New Roman" w:hAnsi="Times New Roman" w:cs="Times New Roman"/>
                <w:color w:val="000000"/>
              </w:rPr>
            </w:pPr>
            <w:r w:rsidRPr="00181007">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color w:val="000000"/>
              </w:rPr>
              <w:t xml:space="preserve"> </w:t>
            </w:r>
            <w:r w:rsidRPr="00181007">
              <w:rPr>
                <w:rFonts w:ascii="Times New Roman" w:hAnsi="Times New Roman" w:cs="Times New Roman"/>
                <w:b/>
                <w:color w:val="000000"/>
              </w:rPr>
              <w:t>(підпункт 3 пункту  47 Особливостей)</w:t>
            </w:r>
          </w:p>
        </w:tc>
        <w:tc>
          <w:tcPr>
            <w:tcW w:w="4570"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Довідка </w:t>
            </w:r>
            <w:r w:rsidRPr="00181007">
              <w:rPr>
                <w:rFonts w:ascii="Times New Roman" w:hAnsi="Times New Roman" w:cs="Times New Roman"/>
                <w:shd w:val="clear" w:color="auto" w:fill="FFFFFF"/>
              </w:rPr>
              <w:t xml:space="preserve">повинна бути видана/сформована не більше </w:t>
            </w:r>
            <w:r w:rsidRPr="00181007">
              <w:rPr>
                <w:rFonts w:ascii="Times New Roman" w:hAnsi="Times New Roman" w:cs="Times New Roman"/>
                <w:bCs/>
              </w:rPr>
              <w:t>трьох місячної</w:t>
            </w:r>
            <w:r w:rsidRPr="00181007">
              <w:rPr>
                <w:rFonts w:ascii="Times New Roman" w:hAnsi="Times New Roman" w:cs="Times New Roman"/>
                <w:shd w:val="clear" w:color="auto" w:fill="FFFFFF"/>
              </w:rPr>
              <w:t xml:space="preserve"> давнини відносно дати подання тендерних пропозицій.</w:t>
            </w:r>
          </w:p>
        </w:tc>
      </w:tr>
      <w:tr w:rsidR="009207AE" w:rsidTr="002D5235">
        <w:tc>
          <w:tcPr>
            <w:tcW w:w="560"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2</w:t>
            </w:r>
          </w:p>
        </w:tc>
        <w:tc>
          <w:tcPr>
            <w:tcW w:w="4651" w:type="dxa"/>
          </w:tcPr>
          <w:p w:rsidR="009207AE" w:rsidRPr="00181007" w:rsidRDefault="009207AE" w:rsidP="002D5235">
            <w:pPr>
              <w:jc w:val="both"/>
              <w:rPr>
                <w:rFonts w:ascii="Times New Roman" w:hAnsi="Times New Roman" w:cs="Times New Roman"/>
                <w:color w:val="333333"/>
              </w:rPr>
            </w:pPr>
            <w:r w:rsidRPr="00181007">
              <w:rPr>
                <w:rFonts w:ascii="Times New Roman" w:hAnsi="Times New Roman" w:cs="Times New Roman"/>
                <w:color w:val="333333"/>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 (підпункт 5 пункту  47 Особливостей)</w:t>
            </w:r>
          </w:p>
        </w:tc>
        <w:tc>
          <w:tcPr>
            <w:tcW w:w="4570"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rPr>
              <w:t>Витяг (довідку)</w:t>
            </w:r>
            <w:r w:rsidRPr="00181007">
              <w:rPr>
                <w:rFonts w:ascii="Times New Roman" w:hAnsi="Times New Roman" w:cs="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81007">
              <w:rPr>
                <w:rFonts w:ascii="Times New Roman" w:hAnsi="Times New Roman" w:cs="Times New Roman"/>
                <w:bCs/>
              </w:rPr>
              <w:t xml:space="preserve">із інформацією </w:t>
            </w:r>
            <w:r w:rsidRPr="00181007">
              <w:rPr>
                <w:rFonts w:ascii="Times New Roman" w:hAnsi="Times New Roman" w:cs="Times New Roman"/>
              </w:rPr>
              <w:t xml:space="preserve">про те,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81007">
              <w:rPr>
                <w:rFonts w:ascii="Times New Roman" w:hAnsi="Times New Roman" w:cs="Times New Roman"/>
                <w:b/>
                <w:bCs/>
              </w:rPr>
              <w:t xml:space="preserve">не більше трьох місячної давнини відносно дати подання тендерних пропозицій. </w:t>
            </w:r>
            <w:r w:rsidRPr="00181007">
              <w:rPr>
                <w:rFonts w:ascii="Times New Roman" w:hAnsi="Times New Roman" w:cs="Times New Roman"/>
                <w:bCs/>
              </w:rPr>
              <w:t>В</w:t>
            </w:r>
            <w:r w:rsidRPr="00181007">
              <w:rPr>
                <w:rFonts w:ascii="Times New Roman" w:hAnsi="Times New Roman" w:cs="Times New Roman"/>
              </w:rPr>
              <w:t>казаний витяг (довідка) може бути наданий у вигляді електронного документу.</w:t>
            </w:r>
          </w:p>
        </w:tc>
      </w:tr>
      <w:tr w:rsidR="009207AE" w:rsidRPr="005F133E" w:rsidTr="002D5235">
        <w:tc>
          <w:tcPr>
            <w:tcW w:w="560"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3</w:t>
            </w:r>
          </w:p>
        </w:tc>
        <w:tc>
          <w:tcPr>
            <w:tcW w:w="4651"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color w:val="33333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81007">
              <w:rPr>
                <w:rFonts w:ascii="Times New Roman" w:hAnsi="Times New Roman" w:cs="Times New Roman"/>
                <w:color w:val="333333"/>
                <w:highlight w:val="white"/>
              </w:rPr>
              <w:t>;</w:t>
            </w:r>
            <w:r w:rsidRPr="00181007">
              <w:rPr>
                <w:rFonts w:ascii="Times New Roman" w:hAnsi="Times New Roman" w:cs="Times New Roman"/>
                <w:b/>
                <w:color w:val="000000"/>
              </w:rPr>
              <w:t xml:space="preserve"> </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(підпункт 12 пункту  47 Особливостей)</w:t>
            </w:r>
          </w:p>
        </w:tc>
        <w:tc>
          <w:tcPr>
            <w:tcW w:w="4570"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rPr>
              <w:t>Довідка</w:t>
            </w:r>
            <w:r w:rsidRPr="00181007">
              <w:rPr>
                <w:rFonts w:ascii="Times New Roman" w:hAnsi="Times New Roman" w:cs="Times New Roman"/>
              </w:rPr>
              <w:t xml:space="preserve">, складена учасником у довільній формі, про те, що </w:t>
            </w:r>
            <w:r w:rsidRPr="00181007">
              <w:rPr>
                <w:rFonts w:ascii="Times New Roman" w:hAnsi="Times New Roman" w:cs="Times New Roman"/>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207AE" w:rsidRPr="005F133E" w:rsidTr="002D5235">
        <w:tc>
          <w:tcPr>
            <w:tcW w:w="560"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4</w:t>
            </w:r>
          </w:p>
        </w:tc>
        <w:tc>
          <w:tcPr>
            <w:tcW w:w="4651" w:type="dxa"/>
          </w:tcPr>
          <w:p w:rsidR="009207AE" w:rsidRPr="00181007" w:rsidRDefault="009207AE" w:rsidP="002D5235">
            <w:pPr>
              <w:jc w:val="both"/>
              <w:rPr>
                <w:rFonts w:ascii="Times New Roman" w:hAnsi="Times New Roman" w:cs="Times New Roman"/>
              </w:rPr>
            </w:pPr>
            <w:r w:rsidRPr="00181007">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sidRPr="00181007">
              <w:rPr>
                <w:rFonts w:ascii="Times New Roman" w:hAnsi="Times New Roman" w:cs="Times New Roman"/>
                <w:color w:val="000000"/>
              </w:rPr>
              <w:lastRenderedPageBreak/>
              <w:t>та/або відшкодування збитків протягом трьох років з дати дострокового розірвання такого договору..</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(абзац 14  пункту  47 Особливостей)</w:t>
            </w:r>
          </w:p>
        </w:tc>
        <w:tc>
          <w:tcPr>
            <w:tcW w:w="4570" w:type="dxa"/>
          </w:tcPr>
          <w:p w:rsidR="009207AE" w:rsidRPr="00181007" w:rsidRDefault="009207AE" w:rsidP="002D5235">
            <w:pPr>
              <w:pStyle w:val="rvps2"/>
              <w:shd w:val="clear" w:color="auto" w:fill="FFFFFF"/>
              <w:spacing w:before="0" w:after="0"/>
              <w:contextualSpacing/>
              <w:jc w:val="both"/>
            </w:pPr>
            <w:r w:rsidRPr="00181007">
              <w:rPr>
                <w:b/>
              </w:rPr>
              <w:lastRenderedPageBreak/>
              <w:t>Довідку</w:t>
            </w:r>
            <w:r w:rsidRPr="00181007">
              <w:t xml:space="preserve">, складена учасником у довільній формі, що підтверджує відсутність підстави, або інформація у довільній формі, що підтверджує вжиття заходів </w:t>
            </w:r>
            <w:r w:rsidRPr="00181007">
              <w:lastRenderedPageBreak/>
              <w:t>для доведення надійності учасника.</w:t>
            </w:r>
          </w:p>
          <w:p w:rsidR="009207AE" w:rsidRPr="00181007" w:rsidRDefault="009207AE" w:rsidP="002D5235">
            <w:pPr>
              <w:jc w:val="both"/>
              <w:rPr>
                <w:rFonts w:ascii="Times New Roman" w:hAnsi="Times New Roman" w:cs="Times New Roman"/>
                <w:b/>
                <w:color w:val="000000"/>
              </w:rPr>
            </w:pPr>
          </w:p>
        </w:tc>
      </w:tr>
    </w:tbl>
    <w:p w:rsidR="009207AE" w:rsidRPr="00DF6B9E" w:rsidRDefault="009207AE" w:rsidP="00976998">
      <w:pPr>
        <w:spacing w:after="0" w:line="240" w:lineRule="auto"/>
        <w:contextualSpacing/>
        <w:rPr>
          <w:rFonts w:ascii="Times New Roman" w:eastAsia="Times New Roman" w:hAnsi="Times New Roman" w:cs="Times New Roman"/>
          <w:b/>
          <w:color w:val="000000"/>
        </w:rPr>
      </w:pPr>
    </w:p>
    <w:p w:rsidR="00AD19EC" w:rsidRPr="00373C35" w:rsidRDefault="00AD19EC" w:rsidP="008B5F97">
      <w:pPr>
        <w:shd w:val="clear" w:color="auto" w:fill="FFFFFF"/>
        <w:spacing w:after="0" w:line="240" w:lineRule="auto"/>
        <w:contextualSpacing/>
        <w:rPr>
          <w:rFonts w:ascii="Times New Roman" w:eastAsia="Times New Roman" w:hAnsi="Times New Roman" w:cs="Times New Roman"/>
          <w:sz w:val="16"/>
          <w:szCs w:val="16"/>
        </w:rPr>
      </w:pPr>
    </w:p>
    <w:p w:rsidR="00AD19EC" w:rsidRPr="00DF6B9E" w:rsidRDefault="00AD19EC" w:rsidP="009D1C31">
      <w:pPr>
        <w:shd w:val="clear" w:color="auto" w:fill="FFFFFF"/>
        <w:spacing w:after="0" w:line="240" w:lineRule="auto"/>
        <w:contextualSpacing/>
        <w:jc w:val="center"/>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p w:rsidR="009D1C31" w:rsidRDefault="009D1C31" w:rsidP="009D1C31">
      <w:pPr>
        <w:shd w:val="clear" w:color="auto" w:fill="FFFFFF"/>
        <w:spacing w:after="0" w:line="240" w:lineRule="auto"/>
        <w:contextualSpacing/>
        <w:jc w:val="center"/>
        <w:rPr>
          <w:rFonts w:ascii="Times New Roman" w:eastAsia="Times New Roman" w:hAnsi="Times New Roman" w:cs="Times New Roman"/>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399"/>
      </w:tblGrid>
      <w:tr w:rsidR="00193B6B" w:rsidTr="002D5235">
        <w:tc>
          <w:tcPr>
            <w:tcW w:w="456" w:type="dxa"/>
          </w:tcPr>
          <w:p w:rsidR="00193B6B" w:rsidRPr="00181007" w:rsidRDefault="00193B6B" w:rsidP="002D5235">
            <w:pPr>
              <w:spacing w:after="0" w:line="240" w:lineRule="auto"/>
              <w:jc w:val="both"/>
              <w:rPr>
                <w:rFonts w:ascii="Times New Roman" w:hAnsi="Times New Roman" w:cs="Times New Roman"/>
                <w:b/>
                <w:color w:val="000000"/>
              </w:rPr>
            </w:pPr>
            <w:r w:rsidRPr="00181007">
              <w:rPr>
                <w:rFonts w:ascii="Times New Roman" w:hAnsi="Times New Roman" w:cs="Times New Roman"/>
                <w:b/>
                <w:color w:val="000000"/>
              </w:rPr>
              <w:t>№</w:t>
            </w:r>
          </w:p>
        </w:tc>
        <w:tc>
          <w:tcPr>
            <w:tcW w:w="9399" w:type="dxa"/>
          </w:tcPr>
          <w:p w:rsidR="00193B6B" w:rsidRPr="00181007" w:rsidRDefault="00193B6B" w:rsidP="002D5235">
            <w:pPr>
              <w:spacing w:after="0" w:line="240" w:lineRule="auto"/>
              <w:jc w:val="both"/>
              <w:rPr>
                <w:rFonts w:ascii="Times New Roman" w:hAnsi="Times New Roman" w:cs="Times New Roman"/>
                <w:b/>
                <w:color w:val="000000"/>
              </w:rPr>
            </w:pPr>
            <w:r w:rsidRPr="00181007">
              <w:rPr>
                <w:rFonts w:ascii="Times New Roman" w:hAnsi="Times New Roman" w:cs="Times New Roman"/>
                <w:b/>
                <w:color w:val="000000"/>
              </w:rPr>
              <w:t>Інші документи від Учасника:</w:t>
            </w:r>
          </w:p>
        </w:tc>
      </w:tr>
      <w:tr w:rsidR="00193B6B"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sidRPr="00181007">
              <w:rPr>
                <w:rFonts w:ascii="Times New Roman" w:hAnsi="Times New Roman" w:cs="Times New Roman"/>
                <w:color w:val="000000"/>
              </w:rPr>
              <w:t>1</w:t>
            </w:r>
          </w:p>
        </w:tc>
        <w:tc>
          <w:tcPr>
            <w:tcW w:w="9399" w:type="dxa"/>
          </w:tcPr>
          <w:p w:rsidR="00193B6B" w:rsidRPr="00193B6B" w:rsidRDefault="00193B6B" w:rsidP="002D5235">
            <w:pPr>
              <w:spacing w:after="0" w:line="240" w:lineRule="auto"/>
              <w:jc w:val="both"/>
              <w:rPr>
                <w:rFonts w:ascii="Times New Roman" w:hAnsi="Times New Roman" w:cs="Times New Roman"/>
                <w:color w:val="000000"/>
              </w:rPr>
            </w:pPr>
            <w:r w:rsidRPr="00193B6B">
              <w:rPr>
                <w:rFonts w:ascii="Times New Roman" w:hAnsi="Times New Roman" w:cs="Times New Roman"/>
              </w:rPr>
              <w:t>Тендерна пропозиція по формі, що наведена у Додатку 2 до тендерної документації.</w:t>
            </w:r>
          </w:p>
        </w:tc>
      </w:tr>
      <w:tr w:rsidR="00193B6B" w:rsidRPr="00720179"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sidRPr="00181007">
              <w:rPr>
                <w:rFonts w:ascii="Times New Roman" w:hAnsi="Times New Roman" w:cs="Times New Roman"/>
                <w:color w:val="000000"/>
              </w:rPr>
              <w:t>2</w:t>
            </w:r>
          </w:p>
        </w:tc>
        <w:tc>
          <w:tcPr>
            <w:tcW w:w="9399" w:type="dxa"/>
          </w:tcPr>
          <w:p w:rsidR="00193B6B" w:rsidRPr="00193B6B" w:rsidRDefault="00193B6B" w:rsidP="002D5235">
            <w:pPr>
              <w:pStyle w:val="aa"/>
              <w:spacing w:before="0" w:beforeAutospacing="0" w:after="0" w:afterAutospacing="0"/>
              <w:contextualSpacing/>
              <w:jc w:val="both"/>
            </w:pPr>
            <w:r w:rsidRPr="00193B6B">
              <w:t xml:space="preserve">Інформацію та/або документи, що підтверджують повноваження щодо підпису документів тендерної пропозиції учасника процедури закупівлі підтверджується: </w:t>
            </w:r>
          </w:p>
          <w:p w:rsidR="00193B6B" w:rsidRPr="00193B6B" w:rsidRDefault="00193B6B" w:rsidP="002D5235">
            <w:pPr>
              <w:pStyle w:val="aa"/>
              <w:spacing w:before="0" w:beforeAutospacing="0" w:after="0" w:afterAutospacing="0"/>
              <w:ind w:left="55"/>
              <w:contextualSpacing/>
              <w:jc w:val="both"/>
            </w:pPr>
            <w:r w:rsidRPr="00193B6B">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193B6B" w:rsidRPr="00193B6B" w:rsidRDefault="00193B6B" w:rsidP="002D5235">
            <w:pPr>
              <w:pStyle w:val="aa"/>
              <w:spacing w:before="0" w:beforeAutospacing="0" w:after="0" w:afterAutospacing="0"/>
              <w:contextualSpacing/>
              <w:jc w:val="both"/>
            </w:pPr>
            <w:r w:rsidRPr="00193B6B">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193B6B" w:rsidRPr="00193B6B" w:rsidRDefault="00193B6B" w:rsidP="002D5235">
            <w:pPr>
              <w:spacing w:after="0" w:line="240" w:lineRule="auto"/>
              <w:ind w:hanging="21"/>
              <w:contextualSpacing/>
              <w:jc w:val="both"/>
              <w:rPr>
                <w:rFonts w:ascii="Times New Roman" w:hAnsi="Times New Roman" w:cs="Times New Roman"/>
                <w:b/>
                <w:color w:val="000000"/>
              </w:rPr>
            </w:pPr>
            <w:r w:rsidRPr="00193B6B">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tc>
      </w:tr>
      <w:tr w:rsidR="00193B6B" w:rsidRPr="00E02447"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sidRPr="00181007">
              <w:rPr>
                <w:rFonts w:ascii="Times New Roman" w:hAnsi="Times New Roman" w:cs="Times New Roman"/>
                <w:color w:val="000000"/>
              </w:rPr>
              <w:t>3</w:t>
            </w:r>
          </w:p>
        </w:tc>
        <w:tc>
          <w:tcPr>
            <w:tcW w:w="9399" w:type="dxa"/>
          </w:tcPr>
          <w:p w:rsidR="00193B6B" w:rsidRPr="00193B6B" w:rsidRDefault="00193B6B" w:rsidP="002D5235">
            <w:pPr>
              <w:spacing w:after="0" w:line="240" w:lineRule="auto"/>
              <w:jc w:val="both"/>
              <w:rPr>
                <w:rFonts w:ascii="Times New Roman" w:hAnsi="Times New Roman" w:cs="Times New Roman"/>
                <w:b/>
              </w:rPr>
            </w:pPr>
            <w:r w:rsidRPr="00193B6B">
              <w:rPr>
                <w:rFonts w:ascii="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93B6B">
              <w:rPr>
                <w:rFonts w:ascii="Times New Roman" w:hAnsi="Times New Roman" w:cs="Times New Roman"/>
              </w:rPr>
              <w:t xml:space="preserve">— </w:t>
            </w:r>
            <w:r w:rsidRPr="00193B6B">
              <w:rPr>
                <w:rFonts w:ascii="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193B6B"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sidRPr="00181007">
              <w:rPr>
                <w:rFonts w:ascii="Times New Roman" w:hAnsi="Times New Roman" w:cs="Times New Roman"/>
                <w:color w:val="000000"/>
              </w:rPr>
              <w:t>4</w:t>
            </w:r>
          </w:p>
        </w:tc>
        <w:tc>
          <w:tcPr>
            <w:tcW w:w="9399" w:type="dxa"/>
          </w:tcPr>
          <w:p w:rsidR="00193B6B" w:rsidRPr="00193B6B" w:rsidRDefault="00193B6B" w:rsidP="002D5235">
            <w:pPr>
              <w:spacing w:after="0" w:line="240" w:lineRule="auto"/>
              <w:jc w:val="both"/>
              <w:rPr>
                <w:rFonts w:ascii="Times New Roman" w:hAnsi="Times New Roman" w:cs="Times New Roman"/>
                <w:color w:val="000000"/>
              </w:rPr>
            </w:pPr>
            <w:r w:rsidRPr="00193B6B">
              <w:rPr>
                <w:rFonts w:ascii="Times New Roman" w:hAnsi="Times New Roman" w:cs="Times New Roman"/>
              </w:rPr>
              <w:t>Довідка в довільній формі</w:t>
            </w:r>
            <w:r w:rsidRPr="00193B6B">
              <w:rPr>
                <w:rFonts w:ascii="Times New Roman" w:hAnsi="Times New Roman" w:cs="Times New Roman"/>
                <w:b/>
              </w:rPr>
              <w:t xml:space="preserve">, </w:t>
            </w:r>
            <w:r w:rsidRPr="00193B6B">
              <w:rPr>
                <w:rFonts w:ascii="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93B6B">
              <w:rPr>
                <w:rFonts w:ascii="Times New Roman" w:hAnsi="Times New Roman" w:cs="Times New Roman"/>
                <w:i/>
              </w:rPr>
              <w:t xml:space="preserve">Замість довідки довільної форми учасник може надати чинну ліцензію або документ дозвільного характеру </w:t>
            </w:r>
            <w:r w:rsidRPr="00193B6B">
              <w:rPr>
                <w:rFonts w:ascii="Times New Roman" w:hAnsi="Times New Roman" w:cs="Times New Roman"/>
                <w:i/>
                <w:color w:val="000000"/>
              </w:rPr>
              <w:t>або відповідну Постанову.</w:t>
            </w:r>
          </w:p>
        </w:tc>
      </w:tr>
      <w:tr w:rsidR="00193B6B" w:rsidRPr="00E02447"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t>5</w:t>
            </w:r>
          </w:p>
        </w:tc>
        <w:tc>
          <w:tcPr>
            <w:tcW w:w="9399" w:type="dxa"/>
          </w:tcPr>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Довідка в довільній формі</w:t>
            </w:r>
            <w:r w:rsidRPr="00193B6B">
              <w:rPr>
                <w:rFonts w:ascii="Times New Roman" w:hAnsi="Times New Roman" w:cs="Times New Roman"/>
                <w:b/>
              </w:rPr>
              <w:t xml:space="preserve">, </w:t>
            </w:r>
            <w:r w:rsidRPr="00193B6B">
              <w:rPr>
                <w:rFonts w:ascii="Times New Roman" w:hAnsi="Times New Roman" w:cs="Times New Roman"/>
              </w:rPr>
              <w:t>в якій зазначити інформацію про кінцевого (</w:t>
            </w:r>
            <w:proofErr w:type="spellStart"/>
            <w:r w:rsidRPr="00193B6B">
              <w:rPr>
                <w:rFonts w:ascii="Times New Roman" w:hAnsi="Times New Roman" w:cs="Times New Roman"/>
              </w:rPr>
              <w:t>их</w:t>
            </w:r>
            <w:proofErr w:type="spellEnd"/>
            <w:r w:rsidRPr="00193B6B">
              <w:rPr>
                <w:rFonts w:ascii="Times New Roman" w:hAnsi="Times New Roman" w:cs="Times New Roman"/>
              </w:rPr>
              <w:t xml:space="preserve">) </w:t>
            </w:r>
            <w:proofErr w:type="spellStart"/>
            <w:r w:rsidRPr="00193B6B">
              <w:rPr>
                <w:rFonts w:ascii="Times New Roman" w:hAnsi="Times New Roman" w:cs="Times New Roman"/>
              </w:rPr>
              <w:t>бенефеціарного</w:t>
            </w:r>
            <w:proofErr w:type="spellEnd"/>
            <w:r w:rsidRPr="00193B6B">
              <w:rPr>
                <w:rFonts w:ascii="Times New Roman" w:hAnsi="Times New Roman" w:cs="Times New Roman"/>
              </w:rPr>
              <w:t xml:space="preserve"> (</w:t>
            </w:r>
            <w:proofErr w:type="spellStart"/>
            <w:r w:rsidRPr="00193B6B">
              <w:rPr>
                <w:rFonts w:ascii="Times New Roman" w:hAnsi="Times New Roman" w:cs="Times New Roman"/>
              </w:rPr>
              <w:t>их</w:t>
            </w:r>
            <w:proofErr w:type="spellEnd"/>
            <w:r w:rsidRPr="00193B6B">
              <w:rPr>
                <w:rFonts w:ascii="Times New Roman" w:hAnsi="Times New Roman" w:cs="Times New Roman"/>
              </w:rPr>
              <w:t>) власника (</w:t>
            </w:r>
            <w:proofErr w:type="spellStart"/>
            <w:r w:rsidRPr="00193B6B">
              <w:rPr>
                <w:rFonts w:ascii="Times New Roman" w:hAnsi="Times New Roman" w:cs="Times New Roman"/>
              </w:rPr>
              <w:t>ів</w:t>
            </w:r>
            <w:proofErr w:type="spellEnd"/>
            <w:r w:rsidRPr="00193B6B">
              <w:rPr>
                <w:rFonts w:ascii="Times New Roman" w:hAnsi="Times New Roman" w:cs="Times New Roman"/>
              </w:rPr>
              <w:t>) із зазначенням інформації про громадянство кінцевого (</w:t>
            </w:r>
            <w:proofErr w:type="spellStart"/>
            <w:r w:rsidRPr="00193B6B">
              <w:rPr>
                <w:rFonts w:ascii="Times New Roman" w:hAnsi="Times New Roman" w:cs="Times New Roman"/>
              </w:rPr>
              <w:t>их</w:t>
            </w:r>
            <w:proofErr w:type="spellEnd"/>
            <w:r w:rsidRPr="00193B6B">
              <w:rPr>
                <w:rFonts w:ascii="Times New Roman" w:hAnsi="Times New Roman" w:cs="Times New Roman"/>
              </w:rPr>
              <w:t xml:space="preserve">) </w:t>
            </w:r>
            <w:proofErr w:type="spellStart"/>
            <w:r w:rsidRPr="00193B6B">
              <w:rPr>
                <w:rFonts w:ascii="Times New Roman" w:hAnsi="Times New Roman" w:cs="Times New Roman"/>
              </w:rPr>
              <w:t>бенефіціара</w:t>
            </w:r>
            <w:proofErr w:type="spellEnd"/>
            <w:r w:rsidRPr="00193B6B">
              <w:rPr>
                <w:rFonts w:ascii="Times New Roman" w:hAnsi="Times New Roman" w:cs="Times New Roman"/>
              </w:rPr>
              <w:t xml:space="preserve"> (рів) та члена (</w:t>
            </w:r>
            <w:proofErr w:type="spellStart"/>
            <w:r w:rsidRPr="00193B6B">
              <w:rPr>
                <w:rFonts w:ascii="Times New Roman" w:hAnsi="Times New Roman" w:cs="Times New Roman"/>
              </w:rPr>
              <w:t>ів</w:t>
            </w:r>
            <w:proofErr w:type="spellEnd"/>
            <w:r w:rsidRPr="00193B6B">
              <w:rPr>
                <w:rFonts w:ascii="Times New Roman" w:hAnsi="Times New Roman" w:cs="Times New Roman"/>
              </w:rPr>
              <w:t>) або учасника (</w:t>
            </w:r>
            <w:proofErr w:type="spellStart"/>
            <w:r w:rsidRPr="00193B6B">
              <w:rPr>
                <w:rFonts w:ascii="Times New Roman" w:hAnsi="Times New Roman" w:cs="Times New Roman"/>
              </w:rPr>
              <w:t>ів</w:t>
            </w:r>
            <w:proofErr w:type="spellEnd"/>
            <w:r w:rsidRPr="00193B6B">
              <w:rPr>
                <w:rFonts w:ascii="Times New Roman" w:hAnsi="Times New Roman" w:cs="Times New Roman"/>
              </w:rPr>
              <w:t>) (акціонера (</w:t>
            </w:r>
            <w:proofErr w:type="spellStart"/>
            <w:r w:rsidRPr="00193B6B">
              <w:rPr>
                <w:rFonts w:ascii="Times New Roman" w:hAnsi="Times New Roman" w:cs="Times New Roman"/>
              </w:rPr>
              <w:t>ів</w:t>
            </w:r>
            <w:proofErr w:type="spellEnd"/>
            <w:r w:rsidRPr="00193B6B">
              <w:rPr>
                <w:rFonts w:ascii="Times New Roman" w:hAnsi="Times New Roman" w:cs="Times New Roman"/>
              </w:rPr>
              <w:t>)), що має (</w:t>
            </w:r>
            <w:proofErr w:type="spellStart"/>
            <w:r w:rsidRPr="00193B6B">
              <w:rPr>
                <w:rFonts w:ascii="Times New Roman" w:hAnsi="Times New Roman" w:cs="Times New Roman"/>
              </w:rPr>
              <w:t>ють</w:t>
            </w:r>
            <w:proofErr w:type="spellEnd"/>
            <w:r w:rsidRPr="00193B6B">
              <w:rPr>
                <w:rFonts w:ascii="Times New Roman" w:hAnsi="Times New Roman" w:cs="Times New Roman"/>
              </w:rPr>
              <w:t>) частку в статутному капіталі 10 і більше відсотків в статутному капіталі.</w:t>
            </w:r>
          </w:p>
        </w:tc>
      </w:tr>
      <w:tr w:rsidR="00193B6B" w:rsidRPr="00E02447"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t>6</w:t>
            </w:r>
          </w:p>
        </w:tc>
        <w:tc>
          <w:tcPr>
            <w:tcW w:w="9399" w:type="dxa"/>
          </w:tcPr>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Законність підстав проживання на території України кінцевого (</w:t>
            </w:r>
            <w:proofErr w:type="spellStart"/>
            <w:r w:rsidRPr="00193B6B">
              <w:rPr>
                <w:rFonts w:ascii="Times New Roman" w:hAnsi="Times New Roman" w:cs="Times New Roman"/>
              </w:rPr>
              <w:t>их</w:t>
            </w:r>
            <w:proofErr w:type="spellEnd"/>
            <w:r w:rsidRPr="00193B6B">
              <w:rPr>
                <w:rFonts w:ascii="Times New Roman" w:hAnsi="Times New Roman" w:cs="Times New Roman"/>
              </w:rPr>
              <w:t xml:space="preserve">) </w:t>
            </w:r>
            <w:proofErr w:type="spellStart"/>
            <w:r w:rsidRPr="00193B6B">
              <w:rPr>
                <w:rFonts w:ascii="Times New Roman" w:hAnsi="Times New Roman" w:cs="Times New Roman"/>
              </w:rPr>
              <w:t>бенефеціарного</w:t>
            </w:r>
            <w:proofErr w:type="spellEnd"/>
            <w:r w:rsidRPr="00193B6B">
              <w:rPr>
                <w:rFonts w:ascii="Times New Roman" w:hAnsi="Times New Roman" w:cs="Times New Roman"/>
              </w:rPr>
              <w:t xml:space="preserve"> (</w:t>
            </w:r>
            <w:proofErr w:type="spellStart"/>
            <w:r w:rsidRPr="00193B6B">
              <w:rPr>
                <w:rFonts w:ascii="Times New Roman" w:hAnsi="Times New Roman" w:cs="Times New Roman"/>
              </w:rPr>
              <w:t>их</w:t>
            </w:r>
            <w:proofErr w:type="spellEnd"/>
            <w:r w:rsidRPr="00193B6B">
              <w:rPr>
                <w:rFonts w:ascii="Times New Roman" w:hAnsi="Times New Roman" w:cs="Times New Roman"/>
              </w:rPr>
              <w:t>) власника (</w:t>
            </w:r>
            <w:proofErr w:type="spellStart"/>
            <w:r w:rsidRPr="00193B6B">
              <w:rPr>
                <w:rFonts w:ascii="Times New Roman" w:hAnsi="Times New Roman" w:cs="Times New Roman"/>
              </w:rPr>
              <w:t>ів</w:t>
            </w:r>
            <w:proofErr w:type="spellEnd"/>
            <w:r w:rsidRPr="00193B6B">
              <w:rPr>
                <w:rFonts w:ascii="Times New Roman" w:hAnsi="Times New Roman" w:cs="Times New Roman"/>
              </w:rPr>
              <w:t>) із зазначенням інформації про громадянство кінцевого (</w:t>
            </w:r>
            <w:proofErr w:type="spellStart"/>
            <w:r w:rsidRPr="00193B6B">
              <w:rPr>
                <w:rFonts w:ascii="Times New Roman" w:hAnsi="Times New Roman" w:cs="Times New Roman"/>
              </w:rPr>
              <w:t>их</w:t>
            </w:r>
            <w:proofErr w:type="spellEnd"/>
            <w:r w:rsidRPr="00193B6B">
              <w:rPr>
                <w:rFonts w:ascii="Times New Roman" w:hAnsi="Times New Roman" w:cs="Times New Roman"/>
              </w:rPr>
              <w:t xml:space="preserve">) </w:t>
            </w:r>
            <w:proofErr w:type="spellStart"/>
            <w:r w:rsidRPr="00193B6B">
              <w:rPr>
                <w:rFonts w:ascii="Times New Roman" w:hAnsi="Times New Roman" w:cs="Times New Roman"/>
              </w:rPr>
              <w:t>бенефіціара</w:t>
            </w:r>
            <w:proofErr w:type="spellEnd"/>
            <w:r w:rsidRPr="00193B6B">
              <w:rPr>
                <w:rFonts w:ascii="Times New Roman" w:hAnsi="Times New Roman" w:cs="Times New Roman"/>
              </w:rPr>
              <w:t xml:space="preserve"> (рів) та члена (</w:t>
            </w:r>
            <w:proofErr w:type="spellStart"/>
            <w:r w:rsidRPr="00193B6B">
              <w:rPr>
                <w:rFonts w:ascii="Times New Roman" w:hAnsi="Times New Roman" w:cs="Times New Roman"/>
              </w:rPr>
              <w:t>ів</w:t>
            </w:r>
            <w:proofErr w:type="spellEnd"/>
            <w:r w:rsidRPr="00193B6B">
              <w:rPr>
                <w:rFonts w:ascii="Times New Roman" w:hAnsi="Times New Roman" w:cs="Times New Roman"/>
              </w:rPr>
              <w:t>) або учасника (</w:t>
            </w:r>
            <w:proofErr w:type="spellStart"/>
            <w:r w:rsidRPr="00193B6B">
              <w:rPr>
                <w:rFonts w:ascii="Times New Roman" w:hAnsi="Times New Roman" w:cs="Times New Roman"/>
              </w:rPr>
              <w:t>ів</w:t>
            </w:r>
            <w:proofErr w:type="spellEnd"/>
            <w:r w:rsidRPr="00193B6B">
              <w:rPr>
                <w:rFonts w:ascii="Times New Roman" w:hAnsi="Times New Roman" w:cs="Times New Roman"/>
              </w:rPr>
              <w:t>) (акціонера (</w:t>
            </w:r>
            <w:proofErr w:type="spellStart"/>
            <w:r w:rsidRPr="00193B6B">
              <w:rPr>
                <w:rFonts w:ascii="Times New Roman" w:hAnsi="Times New Roman" w:cs="Times New Roman"/>
              </w:rPr>
              <w:t>ів</w:t>
            </w:r>
            <w:proofErr w:type="spellEnd"/>
            <w:r w:rsidRPr="00193B6B">
              <w:rPr>
                <w:rFonts w:ascii="Times New Roman" w:hAnsi="Times New Roman" w:cs="Times New Roman"/>
              </w:rPr>
              <w:t xml:space="preserve">)) – </w:t>
            </w:r>
            <w:r w:rsidRPr="00193B6B">
              <w:rPr>
                <w:rFonts w:ascii="Times New Roman" w:hAnsi="Times New Roman" w:cs="Times New Roman"/>
                <w:b/>
                <w:i/>
              </w:rPr>
              <w:t>громадянина/громадян Російської Федерації/ Республіки Білорусь/Ісламська Республіка Іран</w:t>
            </w:r>
            <w:r w:rsidRPr="00193B6B">
              <w:rPr>
                <w:rFonts w:ascii="Times New Roman" w:hAnsi="Times New Roman" w:cs="Times New Roman"/>
              </w:rPr>
              <w:t xml:space="preserve"> підтверджується наданням у складі тендерної пропозиції одного з таких документів:</w:t>
            </w:r>
          </w:p>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б) посвідку на постійне чи тимчасове проживання на території України;</w:t>
            </w:r>
          </w:p>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*Згідно роз'яснення Міністерства юстиції України від 08.03.2022 року № 24560/8.1.3/10-22.</w:t>
            </w:r>
          </w:p>
        </w:tc>
      </w:tr>
      <w:tr w:rsidR="00193B6B" w:rsidRPr="003C5CFE" w:rsidTr="002D5235">
        <w:tc>
          <w:tcPr>
            <w:tcW w:w="456" w:type="dxa"/>
          </w:tcPr>
          <w:p w:rsidR="00193B6B" w:rsidRPr="002830F4" w:rsidRDefault="00193B6B" w:rsidP="002D5235">
            <w:pPr>
              <w:spacing w:after="0" w:line="240" w:lineRule="auto"/>
              <w:jc w:val="both"/>
              <w:rPr>
                <w:rFonts w:ascii="Times New Roman" w:hAnsi="Times New Roman" w:cs="Times New Roman"/>
                <w:color w:val="000000"/>
              </w:rPr>
            </w:pPr>
            <w:r w:rsidRPr="002830F4">
              <w:rPr>
                <w:rFonts w:ascii="Times New Roman" w:hAnsi="Times New Roman" w:cs="Times New Roman"/>
                <w:color w:val="000000"/>
              </w:rPr>
              <w:t>7</w:t>
            </w:r>
          </w:p>
        </w:tc>
        <w:tc>
          <w:tcPr>
            <w:tcW w:w="9399" w:type="dxa"/>
          </w:tcPr>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lang w:eastAsia="uk-UA"/>
              </w:rPr>
              <w:t xml:space="preserve">Гарантійний лист про те, що країнами походження запропонованого товару не є   </w:t>
            </w:r>
            <w:r w:rsidRPr="00193B6B">
              <w:rPr>
                <w:rFonts w:ascii="Times New Roman" w:hAnsi="Times New Roman" w:cs="Times New Roman"/>
              </w:rPr>
              <w:t>Російська Федерація/Республіка Білорусь/Ісламська Республіка Іран</w:t>
            </w:r>
            <w:r w:rsidRPr="00193B6B">
              <w:rPr>
                <w:rFonts w:ascii="Times New Roman" w:hAnsi="Times New Roman" w:cs="Times New Roman"/>
                <w:lang w:eastAsia="uk-UA"/>
              </w:rPr>
              <w:t>.</w:t>
            </w:r>
          </w:p>
        </w:tc>
      </w:tr>
      <w:tr w:rsidR="00193B6B" w:rsidRPr="00E02447" w:rsidTr="002D5235">
        <w:tc>
          <w:tcPr>
            <w:tcW w:w="456" w:type="dxa"/>
          </w:tcPr>
          <w:p w:rsidR="00193B6B"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t>8</w:t>
            </w:r>
          </w:p>
        </w:tc>
        <w:tc>
          <w:tcPr>
            <w:tcW w:w="9399" w:type="dxa"/>
          </w:tcPr>
          <w:p w:rsidR="00193B6B" w:rsidRPr="00193B6B" w:rsidRDefault="00193B6B" w:rsidP="002D5235">
            <w:pPr>
              <w:spacing w:after="0" w:line="240" w:lineRule="auto"/>
              <w:jc w:val="both"/>
              <w:rPr>
                <w:rFonts w:ascii="Times New Roman" w:hAnsi="Times New Roman" w:cs="Times New Roman"/>
                <w:color w:val="000000"/>
              </w:rPr>
            </w:pPr>
            <w:r w:rsidRPr="00193B6B">
              <w:rPr>
                <w:rFonts w:ascii="Times New Roman" w:hAnsi="Times New Roman"/>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Додатку 1 до тендерної документації (Довідка у довільній формі або у вигляді  Додатку № 1 до тендерної документації).</w:t>
            </w:r>
          </w:p>
        </w:tc>
      </w:tr>
      <w:tr w:rsidR="00193B6B" w:rsidRPr="00E02447" w:rsidTr="002D5235">
        <w:tc>
          <w:tcPr>
            <w:tcW w:w="456" w:type="dxa"/>
          </w:tcPr>
          <w:p w:rsidR="00193B6B"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t>9</w:t>
            </w:r>
          </w:p>
        </w:tc>
        <w:tc>
          <w:tcPr>
            <w:tcW w:w="9399" w:type="dxa"/>
          </w:tcPr>
          <w:p w:rsidR="00193B6B" w:rsidRPr="00193B6B" w:rsidRDefault="00193B6B" w:rsidP="002D5235">
            <w:pPr>
              <w:spacing w:after="0" w:line="240" w:lineRule="auto"/>
              <w:jc w:val="both"/>
              <w:rPr>
                <w:rFonts w:ascii="Times New Roman" w:hAnsi="Times New Roman"/>
              </w:rPr>
            </w:pPr>
            <w:r w:rsidRPr="00193B6B">
              <w:rPr>
                <w:rFonts w:ascii="Times New Roman" w:hAnsi="Times New Roman"/>
              </w:rPr>
              <w:t xml:space="preserve">Гарантійний лист (в довільній формі):  </w:t>
            </w:r>
          </w:p>
          <w:p w:rsidR="00193B6B" w:rsidRPr="00193B6B" w:rsidRDefault="00193B6B" w:rsidP="002D5235">
            <w:pPr>
              <w:shd w:val="clear" w:color="auto" w:fill="FFFFFF"/>
              <w:spacing w:after="0" w:line="240" w:lineRule="auto"/>
              <w:ind w:firstLine="567"/>
              <w:jc w:val="both"/>
              <w:rPr>
                <w:rFonts w:ascii="Times New Roman" w:hAnsi="Times New Roman"/>
              </w:rPr>
            </w:pPr>
            <w:r w:rsidRPr="00193B6B">
              <w:rPr>
                <w:rFonts w:ascii="Times New Roman" w:hAnsi="Times New Roman"/>
              </w:rPr>
              <w:lastRenderedPageBreak/>
              <w:t xml:space="preserve">Про те, що учасник процедури закупівлі не </w:t>
            </w:r>
            <w:r w:rsidRPr="00193B6B">
              <w:rPr>
                <w:rFonts w:ascii="Times New Roman" w:hAnsi="Times New Roman"/>
                <w:color w:val="000000"/>
              </w:rPr>
              <w:t>є громадянином Російської Федерації/Республіки Білорусь/</w:t>
            </w:r>
            <w:r w:rsidRPr="00193B6B">
              <w:rPr>
                <w:rFonts w:ascii="Times New Roman" w:hAnsi="Times New Roman" w:cs="Times New Roman"/>
              </w:rPr>
              <w:t xml:space="preserve"> Ісламська Республіка Іран</w:t>
            </w:r>
            <w:r w:rsidRPr="00193B6B">
              <w:rPr>
                <w:rFonts w:ascii="Times New Roman" w:hAnsi="Times New Roman"/>
                <w:color w:val="000000"/>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93B6B">
              <w:rPr>
                <w:rFonts w:ascii="Times New Roman" w:hAnsi="Times New Roman" w:cs="Times New Roman"/>
              </w:rPr>
              <w:t xml:space="preserve"> Ісламська Республіка Іран</w:t>
            </w:r>
            <w:r w:rsidRPr="00193B6B">
              <w:rPr>
                <w:rFonts w:ascii="Times New Roman" w:hAnsi="Times New Roman"/>
                <w:color w:val="000000"/>
              </w:rPr>
              <w:t xml:space="preserve">; юридичною особою, утвореною та зареєстрованою відповідно до законодавства України, кінцевим </w:t>
            </w:r>
            <w:proofErr w:type="spellStart"/>
            <w:r w:rsidRPr="00193B6B">
              <w:rPr>
                <w:rFonts w:ascii="Times New Roman" w:hAnsi="Times New Roman"/>
                <w:color w:val="000000"/>
              </w:rPr>
              <w:t>бенефіціарним</w:t>
            </w:r>
            <w:proofErr w:type="spellEnd"/>
            <w:r w:rsidRPr="00193B6B">
              <w:rPr>
                <w:rFonts w:ascii="Times New Roman" w:hAnsi="Times New Roman"/>
                <w:color w:val="000000"/>
              </w:rPr>
              <w:t xml:space="preserve"> власником, членом або учасником (акціонером), що має частку в статутному капіталі 10 і більше відсотків </w:t>
            </w:r>
            <w:r w:rsidRPr="00193B6B">
              <w:rPr>
                <w:rFonts w:ascii="Times New Roman" w:hAnsi="Times New Roman"/>
                <w:bCs/>
                <w:color w:val="000000"/>
              </w:rPr>
              <w:t>(далі — активи)</w:t>
            </w:r>
            <w:r w:rsidRPr="00193B6B">
              <w:rPr>
                <w:rFonts w:ascii="Times New Roman" w:hAnsi="Times New Roman"/>
                <w:color w:val="000000"/>
              </w:rPr>
              <w:t>, якої є Російська Федерація/Республіка Білорусь/</w:t>
            </w:r>
            <w:r w:rsidRPr="00193B6B">
              <w:rPr>
                <w:rFonts w:ascii="Times New Roman" w:hAnsi="Times New Roman" w:cs="Times New Roman"/>
              </w:rPr>
              <w:t xml:space="preserve"> Ісламська Республіка Іран</w:t>
            </w:r>
            <w:r w:rsidRPr="00193B6B">
              <w:rPr>
                <w:rFonts w:ascii="Times New Roman" w:hAnsi="Times New Roman"/>
                <w:color w:val="000000"/>
              </w:rPr>
              <w:t>, громадянин Російської Федерації/Республіки Білорусь/</w:t>
            </w:r>
            <w:r w:rsidRPr="00193B6B">
              <w:rPr>
                <w:rFonts w:ascii="Times New Roman" w:hAnsi="Times New Roman" w:cs="Times New Roman"/>
              </w:rPr>
              <w:t xml:space="preserve"> Ісламська Республіка Іран</w:t>
            </w:r>
            <w:r w:rsidRPr="00193B6B">
              <w:rPr>
                <w:rFonts w:ascii="Times New Roman" w:hAnsi="Times New Roman"/>
                <w:color w:val="00000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93B6B">
              <w:rPr>
                <w:rFonts w:ascii="Times New Roman" w:hAnsi="Times New Roman" w:cs="Times New Roman"/>
              </w:rPr>
              <w:t xml:space="preserve"> Ісламська Республіка Іран</w:t>
            </w:r>
            <w:r w:rsidRPr="00193B6B">
              <w:rPr>
                <w:rFonts w:ascii="Times New Roman" w:hAnsi="Times New Roman"/>
                <w:color w:val="000000"/>
              </w:rPr>
              <w:t xml:space="preserve">, </w:t>
            </w:r>
            <w:r w:rsidRPr="00193B6B">
              <w:rPr>
                <w:rFonts w:ascii="Times New Roman" w:hAnsi="Times New Roman"/>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93B6B">
              <w:rPr>
                <w:rFonts w:ascii="Times New Roman" w:hAnsi="Times New Roman"/>
                <w:color w:val="000000"/>
              </w:rPr>
              <w:t>; або пропонує в тендерній пропозиції товари походженням з Російської Федерації/Республіки Білорусь/</w:t>
            </w:r>
            <w:r w:rsidRPr="00193B6B">
              <w:rPr>
                <w:rFonts w:ascii="Times New Roman" w:hAnsi="Times New Roman" w:cs="Times New Roman"/>
              </w:rPr>
              <w:t xml:space="preserve"> Ісламська Республіка Іран</w:t>
            </w:r>
            <w:r w:rsidRPr="00193B6B">
              <w:rPr>
                <w:rFonts w:ascii="Times New Roman" w:hAnsi="Times New Roman"/>
                <w:color w:val="00000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93B6B">
              <w:rPr>
                <w:rFonts w:ascii="Times New Roman" w:hAnsi="Times New Roman"/>
                <w:color w:val="000000"/>
              </w:rPr>
              <w:t>“Про</w:t>
            </w:r>
            <w:proofErr w:type="spellEnd"/>
            <w:r w:rsidRPr="00193B6B">
              <w:rPr>
                <w:rFonts w:ascii="Times New Roman" w:hAnsi="Times New Roman"/>
                <w:color w:val="000000"/>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93B6B">
              <w:rPr>
                <w:rFonts w:ascii="Times New Roman" w:hAnsi="Times New Roman"/>
                <w:color w:val="000000"/>
              </w:rPr>
              <w:t>“Про</w:t>
            </w:r>
            <w:proofErr w:type="spellEnd"/>
            <w:r w:rsidRPr="00193B6B">
              <w:rPr>
                <w:rFonts w:ascii="Times New Roman" w:hAnsi="Times New Roman"/>
                <w:color w:val="000000"/>
              </w:rPr>
              <w:t xml:space="preserve"> публічні </w:t>
            </w:r>
            <w:proofErr w:type="spellStart"/>
            <w:r w:rsidRPr="00193B6B">
              <w:rPr>
                <w:rFonts w:ascii="Times New Roman" w:hAnsi="Times New Roman"/>
                <w:color w:val="000000"/>
              </w:rPr>
              <w:t>закупівлі”</w:t>
            </w:r>
            <w:proofErr w:type="spellEnd"/>
            <w:r w:rsidRPr="00193B6B">
              <w:rPr>
                <w:rFonts w:ascii="Times New Roman" w:hAnsi="Times New Roman"/>
                <w:color w:val="000000"/>
              </w:rPr>
              <w:t xml:space="preserve">, на період дії правового режиму воєнного стану в Україні та протягом 90 днів з дня його припинення або </w:t>
            </w:r>
            <w:proofErr w:type="spellStart"/>
            <w:r w:rsidRPr="00193B6B">
              <w:rPr>
                <w:rFonts w:ascii="Times New Roman" w:hAnsi="Times New Roman"/>
                <w:color w:val="000000"/>
              </w:rPr>
              <w:t>скасування”</w:t>
            </w:r>
            <w:proofErr w:type="spellEnd"/>
            <w:r w:rsidRPr="00193B6B">
              <w:rPr>
                <w:rFonts w:ascii="Times New Roman" w:hAnsi="Times New Roman"/>
                <w:color w:val="000000"/>
              </w:rPr>
              <w:t>.</w:t>
            </w:r>
          </w:p>
        </w:tc>
      </w:tr>
      <w:tr w:rsidR="00193B6B" w:rsidRPr="00181007"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10</w:t>
            </w:r>
          </w:p>
        </w:tc>
        <w:tc>
          <w:tcPr>
            <w:tcW w:w="9399" w:type="dxa"/>
          </w:tcPr>
          <w:p w:rsidR="00193B6B" w:rsidRPr="00193B6B" w:rsidRDefault="00193B6B" w:rsidP="002D5235">
            <w:pPr>
              <w:spacing w:after="0" w:line="240" w:lineRule="auto"/>
              <w:jc w:val="both"/>
              <w:rPr>
                <w:rFonts w:ascii="Times New Roman" w:hAnsi="Times New Roman"/>
              </w:rPr>
            </w:pPr>
            <w:r w:rsidRPr="00193B6B">
              <w:rPr>
                <w:rFonts w:ascii="Times New Roman" w:hAnsi="Times New Roman" w:cs="Times New Roman"/>
              </w:rPr>
              <w:t>Гарантійний лист про те, що місцезнаходженням (місцем проживання) суб’єкта господарювання, який є учасником, не є тимчасово окупована територія.</w:t>
            </w:r>
            <w:r w:rsidRPr="00193B6B">
              <w:rPr>
                <w:rFonts w:ascii="Times New Roman" w:hAnsi="Times New Roman" w:cs="Times New Roman"/>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193B6B">
              <w:rPr>
                <w:rFonts w:ascii="Times New Roman" w:hAnsi="Times New Roman" w:cs="Times New Roman"/>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193B6B" w:rsidRPr="001D15AF"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t>11</w:t>
            </w:r>
          </w:p>
        </w:tc>
        <w:tc>
          <w:tcPr>
            <w:tcW w:w="9399" w:type="dxa"/>
          </w:tcPr>
          <w:p w:rsidR="00193B6B" w:rsidRPr="00193B6B" w:rsidRDefault="00193B6B" w:rsidP="002D5235">
            <w:pPr>
              <w:tabs>
                <w:tab w:val="left" w:pos="1440"/>
              </w:tabs>
              <w:spacing w:after="0" w:line="240" w:lineRule="auto"/>
              <w:jc w:val="both"/>
              <w:rPr>
                <w:rFonts w:ascii="Times New Roman" w:hAnsi="Times New Roman" w:cs="Times New Roman"/>
              </w:rPr>
            </w:pPr>
            <w:r w:rsidRPr="00193B6B">
              <w:rPr>
                <w:rFonts w:ascii="Times New Roman" w:hAnsi="Times New Roman" w:cs="Times New Roman"/>
              </w:rPr>
              <w:t>Лист-згоду з проектом договору та істотними умовами договору (додаток 4 до тендерної документації</w:t>
            </w:r>
            <w:r w:rsidRPr="00193B6B">
              <w:rPr>
                <w:rFonts w:ascii="Times New Roman" w:hAnsi="Times New Roman" w:cs="Times New Roman"/>
                <w:sz w:val="24"/>
                <w:szCs w:val="24"/>
              </w:rPr>
              <w:t xml:space="preserve">). Учасник в складі пропозиції надає заповнений і підписаний </w:t>
            </w:r>
            <w:r w:rsidRPr="00193B6B">
              <w:rPr>
                <w:rStyle w:val="rvts0"/>
                <w:rFonts w:ascii="Times New Roman" w:hAnsi="Times New Roman"/>
                <w:sz w:val="24"/>
                <w:szCs w:val="24"/>
              </w:rPr>
              <w:t>учасником або уповноваженою особою учасника процедури закупівлі</w:t>
            </w:r>
            <w:r w:rsidRPr="00193B6B">
              <w:rPr>
                <w:rFonts w:ascii="Times New Roman" w:hAnsi="Times New Roman" w:cs="Times New Roman"/>
                <w:sz w:val="24"/>
                <w:szCs w:val="24"/>
              </w:rPr>
              <w:t xml:space="preserve"> та завірений печаткою (за наявності) проект договору.</w:t>
            </w:r>
          </w:p>
        </w:tc>
      </w:tr>
      <w:tr w:rsidR="00193B6B" w:rsidRPr="00BA562B"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t>12</w:t>
            </w:r>
          </w:p>
        </w:tc>
        <w:tc>
          <w:tcPr>
            <w:tcW w:w="9399" w:type="dxa"/>
          </w:tcPr>
          <w:p w:rsidR="00193B6B" w:rsidRPr="00193B6B" w:rsidRDefault="00193B6B" w:rsidP="002D5235">
            <w:pPr>
              <w:autoSpaceDN w:val="0"/>
              <w:adjustRightInd w:val="0"/>
              <w:spacing w:after="0" w:line="240" w:lineRule="auto"/>
              <w:jc w:val="both"/>
              <w:rPr>
                <w:color w:val="000000"/>
              </w:rPr>
            </w:pPr>
            <w:r w:rsidRPr="00193B6B">
              <w:rPr>
                <w:rFonts w:ascii="Times New Roman" w:hAnsi="Times New Roman"/>
                <w:color w:val="0D0D0D" w:themeColor="text1" w:themeTint="F2"/>
                <w:sz w:val="24"/>
                <w:szCs w:val="24"/>
              </w:rPr>
              <w:t>Гарантійний лист у довільній формі, що доставка та розвантаження предмету закупівлі буде здійснена за рахунок учасника.</w:t>
            </w:r>
          </w:p>
        </w:tc>
      </w:tr>
    </w:tbl>
    <w:p w:rsidR="00193B6B" w:rsidRDefault="00193B6B" w:rsidP="009D1C31">
      <w:pPr>
        <w:shd w:val="clear" w:color="auto" w:fill="FFFFFF"/>
        <w:spacing w:after="0" w:line="240" w:lineRule="auto"/>
        <w:contextualSpacing/>
        <w:jc w:val="center"/>
        <w:rPr>
          <w:rFonts w:ascii="Times New Roman" w:eastAsia="Times New Roman" w:hAnsi="Times New Roman" w:cs="Times New Roman"/>
        </w:rPr>
      </w:pPr>
    </w:p>
    <w:p w:rsidR="00193B6B" w:rsidRDefault="00193B6B" w:rsidP="009D1C31">
      <w:pPr>
        <w:shd w:val="clear" w:color="auto" w:fill="FFFFFF"/>
        <w:spacing w:after="0" w:line="240" w:lineRule="auto"/>
        <w:contextualSpacing/>
        <w:jc w:val="center"/>
        <w:rPr>
          <w:rFonts w:ascii="Times New Roman" w:eastAsia="Times New Roman" w:hAnsi="Times New Roman" w:cs="Times New Roman"/>
        </w:rPr>
      </w:pPr>
    </w:p>
    <w:p w:rsidR="00193B6B" w:rsidRDefault="00193B6B" w:rsidP="009D1C31">
      <w:pPr>
        <w:shd w:val="clear" w:color="auto" w:fill="FFFFFF"/>
        <w:spacing w:after="0" w:line="240" w:lineRule="auto"/>
        <w:contextualSpacing/>
        <w:jc w:val="center"/>
        <w:rPr>
          <w:rFonts w:ascii="Times New Roman" w:eastAsia="Times New Roman" w:hAnsi="Times New Roman" w:cs="Times New Roman"/>
        </w:rPr>
      </w:pPr>
    </w:p>
    <w:p w:rsidR="00193B6B" w:rsidRPr="00DF6B9E" w:rsidRDefault="00193B6B" w:rsidP="009D1C31">
      <w:pPr>
        <w:shd w:val="clear" w:color="auto" w:fill="FFFFFF"/>
        <w:spacing w:after="0" w:line="240" w:lineRule="auto"/>
        <w:contextualSpacing/>
        <w:jc w:val="center"/>
        <w:rPr>
          <w:rFonts w:ascii="Times New Roman" w:eastAsia="Times New Roman" w:hAnsi="Times New Roman" w:cs="Times New Roman"/>
        </w:rPr>
      </w:pPr>
    </w:p>
    <w:p w:rsidR="005C4A7B" w:rsidRPr="00DF6B9E" w:rsidRDefault="005C4A7B" w:rsidP="001F23D0">
      <w:pPr>
        <w:spacing w:after="200" w:line="276" w:lineRule="auto"/>
        <w:contextualSpacing/>
        <w:rPr>
          <w:rFonts w:ascii="Times New Roman" w:eastAsia="Arial" w:hAnsi="Times New Roman" w:cs="Times New Roman"/>
          <w:color w:val="000000"/>
          <w:lang w:eastAsia="ru-RU"/>
        </w:rPr>
      </w:pPr>
    </w:p>
    <w:p w:rsidR="006A56B4" w:rsidRDefault="006A56B4" w:rsidP="00367896">
      <w:pPr>
        <w:pStyle w:val="11"/>
        <w:widowControl w:val="0"/>
        <w:spacing w:line="240" w:lineRule="auto"/>
        <w:ind w:firstLine="567"/>
        <w:contextualSpacing/>
        <w:jc w:val="right"/>
        <w:rPr>
          <w:rFonts w:ascii="Times New Roman" w:hAnsi="Times New Roman" w:cs="Times New Roman"/>
          <w:lang w:val="uk-UA"/>
        </w:rPr>
      </w:pPr>
    </w:p>
    <w:p w:rsidR="006A56B4" w:rsidRDefault="006A56B4" w:rsidP="00367896">
      <w:pPr>
        <w:pStyle w:val="11"/>
        <w:widowControl w:val="0"/>
        <w:spacing w:line="240" w:lineRule="auto"/>
        <w:ind w:firstLine="567"/>
        <w:contextualSpacing/>
        <w:jc w:val="right"/>
        <w:rPr>
          <w:rFonts w:ascii="Times New Roman" w:hAnsi="Times New Roman" w:cs="Times New Roman"/>
          <w:lang w:val="uk-UA"/>
        </w:rPr>
      </w:pPr>
    </w:p>
    <w:p w:rsidR="000B6D88" w:rsidRPr="00166DEC" w:rsidRDefault="000B6D88" w:rsidP="000B6D88">
      <w:pPr>
        <w:widowControl w:val="0"/>
        <w:spacing w:after="0" w:line="240" w:lineRule="auto"/>
        <w:ind w:firstLine="567"/>
        <w:jc w:val="right"/>
        <w:rPr>
          <w:rFonts w:ascii="Times New Roman" w:eastAsia="Arial" w:hAnsi="Times New Roman" w:cs="Times New Roman"/>
          <w:color w:val="000000"/>
          <w:sz w:val="24"/>
          <w:lang w:eastAsia="ru-RU"/>
        </w:rPr>
      </w:pPr>
    </w:p>
    <w:p w:rsidR="000B6D88" w:rsidRPr="00166DEC" w:rsidRDefault="000B6D88" w:rsidP="000B6D88">
      <w:pPr>
        <w:widowControl w:val="0"/>
        <w:spacing w:after="0" w:line="240" w:lineRule="auto"/>
        <w:ind w:firstLine="567"/>
        <w:jc w:val="right"/>
        <w:rPr>
          <w:rFonts w:ascii="Times New Roman" w:eastAsia="Arial" w:hAnsi="Times New Roman" w:cs="Times New Roman"/>
          <w:color w:val="000000"/>
          <w:sz w:val="24"/>
          <w:lang w:eastAsia="ru-RU"/>
        </w:rPr>
      </w:pPr>
    </w:p>
    <w:p w:rsidR="00AA22BB" w:rsidRDefault="00AA22BB">
      <w:pPr>
        <w:rPr>
          <w:rFonts w:ascii="Times New Roman" w:eastAsia="Arial" w:hAnsi="Times New Roman" w:cs="Times New Roman"/>
          <w:color w:val="000000"/>
          <w:lang w:eastAsia="ru-RU"/>
        </w:rPr>
      </w:pPr>
      <w:r>
        <w:rPr>
          <w:rFonts w:ascii="Times New Roman" w:eastAsia="Arial" w:hAnsi="Times New Roman" w:cs="Times New Roman"/>
          <w:color w:val="000000"/>
          <w:lang w:eastAsia="ru-RU"/>
        </w:rPr>
        <w:br w:type="page"/>
      </w:r>
    </w:p>
    <w:p w:rsidR="00B95421" w:rsidRDefault="00B95421" w:rsidP="00694842">
      <w:pPr>
        <w:widowControl w:val="0"/>
        <w:spacing w:line="240" w:lineRule="auto"/>
        <w:ind w:firstLine="567"/>
        <w:contextualSpacing/>
        <w:jc w:val="right"/>
        <w:rPr>
          <w:rFonts w:ascii="Times New Roman" w:eastAsia="Arial" w:hAnsi="Times New Roman" w:cs="Times New Roman"/>
          <w:color w:val="000000"/>
          <w:lang w:eastAsia="ru-RU"/>
        </w:rPr>
      </w:pPr>
    </w:p>
    <w:p w:rsidR="00694842" w:rsidRDefault="00694842" w:rsidP="00694842">
      <w:pPr>
        <w:widowControl w:val="0"/>
        <w:spacing w:line="240" w:lineRule="auto"/>
        <w:ind w:firstLine="567"/>
        <w:contextualSpacing/>
        <w:jc w:val="right"/>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ДОДАТОК № 4 </w:t>
      </w:r>
    </w:p>
    <w:p w:rsidR="00694842" w:rsidRDefault="00694842" w:rsidP="00E636DE">
      <w:pPr>
        <w:widowControl w:val="0"/>
        <w:spacing w:after="0" w:line="240" w:lineRule="auto"/>
        <w:ind w:firstLine="567"/>
        <w:contextualSpacing/>
        <w:jc w:val="right"/>
        <w:rPr>
          <w:rFonts w:ascii="Times New Roman" w:eastAsia="Arial" w:hAnsi="Times New Roman" w:cs="Times New Roman"/>
          <w:color w:val="000000"/>
          <w:lang w:eastAsia="ru-RU"/>
        </w:rPr>
      </w:pPr>
      <w:r w:rsidRPr="00512512">
        <w:rPr>
          <w:rFonts w:ascii="Times New Roman" w:eastAsia="Arial" w:hAnsi="Times New Roman" w:cs="Times New Roman"/>
          <w:color w:val="000000"/>
          <w:lang w:eastAsia="ru-RU"/>
        </w:rPr>
        <w:t>до тендерної документації</w:t>
      </w:r>
    </w:p>
    <w:p w:rsidR="00285992" w:rsidRPr="00285992" w:rsidRDefault="00285992" w:rsidP="00285992">
      <w:pPr>
        <w:spacing w:line="276" w:lineRule="auto"/>
        <w:jc w:val="center"/>
        <w:rPr>
          <w:rFonts w:ascii="Times New Roman" w:hAnsi="Times New Roman" w:cs="Times New Roman"/>
          <w:b/>
          <w:bCs/>
          <w:sz w:val="24"/>
          <w:szCs w:val="24"/>
        </w:rPr>
      </w:pPr>
      <w:r w:rsidRPr="00285992">
        <w:rPr>
          <w:rFonts w:ascii="Times New Roman" w:hAnsi="Times New Roman" w:cs="Times New Roman"/>
          <w:b/>
          <w:bCs/>
          <w:sz w:val="24"/>
          <w:szCs w:val="24"/>
        </w:rPr>
        <w:t>ПРОЕКТ</w:t>
      </w:r>
    </w:p>
    <w:p w:rsidR="00285992" w:rsidRPr="00285992" w:rsidRDefault="00285992" w:rsidP="00285992">
      <w:pPr>
        <w:jc w:val="center"/>
        <w:rPr>
          <w:rFonts w:ascii="Times New Roman" w:hAnsi="Times New Roman" w:cs="Times New Roman"/>
          <w:b/>
          <w:bCs/>
          <w:sz w:val="24"/>
          <w:szCs w:val="24"/>
        </w:rPr>
      </w:pPr>
      <w:r w:rsidRPr="00285992">
        <w:rPr>
          <w:rFonts w:ascii="Times New Roman" w:hAnsi="Times New Roman" w:cs="Times New Roman"/>
          <w:b/>
          <w:bCs/>
          <w:sz w:val="24"/>
          <w:szCs w:val="24"/>
        </w:rPr>
        <w:t>ДОГОВОРУ ПРО ЗАКУПІВЛЮ №</w:t>
      </w:r>
    </w:p>
    <w:p w:rsidR="00285992" w:rsidRPr="00285992" w:rsidRDefault="00285992" w:rsidP="00285992">
      <w:pPr>
        <w:jc w:val="both"/>
        <w:rPr>
          <w:rFonts w:ascii="Times New Roman" w:hAnsi="Times New Roman" w:cs="Times New Roman"/>
          <w:b/>
          <w:bCs/>
          <w:sz w:val="24"/>
          <w:szCs w:val="24"/>
        </w:rPr>
      </w:pPr>
      <w:r w:rsidRPr="00285992">
        <w:rPr>
          <w:rFonts w:ascii="Times New Roman" w:hAnsi="Times New Roman" w:cs="Times New Roman"/>
          <w:b/>
          <w:bCs/>
          <w:sz w:val="24"/>
          <w:szCs w:val="24"/>
        </w:rPr>
        <w:t>м. Олександрія                                                                                 «___» ___________ 202</w:t>
      </w:r>
      <w:r w:rsidR="00AA22BB">
        <w:rPr>
          <w:rFonts w:ascii="Times New Roman" w:hAnsi="Times New Roman" w:cs="Times New Roman"/>
          <w:b/>
          <w:bCs/>
          <w:sz w:val="24"/>
          <w:szCs w:val="24"/>
        </w:rPr>
        <w:t>4</w:t>
      </w:r>
      <w:r w:rsidRPr="00285992">
        <w:rPr>
          <w:rFonts w:ascii="Times New Roman" w:hAnsi="Times New Roman" w:cs="Times New Roman"/>
          <w:b/>
          <w:bCs/>
          <w:sz w:val="24"/>
          <w:szCs w:val="24"/>
        </w:rPr>
        <w:t xml:space="preserve"> року </w:t>
      </w:r>
    </w:p>
    <w:p w:rsidR="00285992" w:rsidRPr="00285992" w:rsidRDefault="00285992" w:rsidP="00285992">
      <w:pPr>
        <w:pStyle w:val="rvps2"/>
        <w:shd w:val="clear" w:color="auto" w:fill="FFFFFF"/>
        <w:tabs>
          <w:tab w:val="left" w:pos="993"/>
        </w:tabs>
        <w:spacing w:before="0" w:beforeAutospacing="0" w:after="0" w:afterAutospacing="0"/>
        <w:jc w:val="both"/>
        <w:rPr>
          <w:color w:val="000000"/>
        </w:rPr>
      </w:pPr>
      <w:r w:rsidRPr="00285992">
        <w:rPr>
          <w:b/>
          <w:color w:val="000000"/>
        </w:rPr>
        <w:t xml:space="preserve">Олександрійський геріатричний пансіонат з спеціальним відділенням, </w:t>
      </w:r>
      <w:r w:rsidRPr="00285992">
        <w:t xml:space="preserve">в особі </w:t>
      </w:r>
      <w:r w:rsidR="00AA22BB">
        <w:t>д</w:t>
      </w:r>
      <w:r w:rsidRPr="00285992">
        <w:t xml:space="preserve">иректора </w:t>
      </w:r>
      <w:proofErr w:type="spellStart"/>
      <w:r w:rsidR="00AA22BB">
        <w:t>Богоявленської</w:t>
      </w:r>
      <w:proofErr w:type="spellEnd"/>
      <w:r w:rsidR="00AA22BB">
        <w:t xml:space="preserve"> Олени Миколаївни</w:t>
      </w:r>
      <w:r w:rsidRPr="00285992">
        <w:t xml:space="preserve">, що діє на підставі </w:t>
      </w:r>
      <w:r w:rsidRPr="00285992">
        <w:rPr>
          <w:b/>
        </w:rPr>
        <w:t>Положення</w:t>
      </w:r>
      <w:r w:rsidRPr="00285992">
        <w:t xml:space="preserve"> (далі – </w:t>
      </w:r>
      <w:r w:rsidRPr="00285992">
        <w:rPr>
          <w:b/>
          <w:bCs/>
        </w:rPr>
        <w:t>«Замовник»</w:t>
      </w:r>
      <w:r w:rsidRPr="00285992">
        <w:rPr>
          <w:bCs/>
        </w:rPr>
        <w:t>)</w:t>
      </w:r>
      <w:r w:rsidRPr="00285992">
        <w:t>, з однієї сторони, та ________________ в особі ___________________, діючого на підставі ____________ (далі – «</w:t>
      </w:r>
      <w:r w:rsidRPr="00285992">
        <w:rPr>
          <w:b/>
          <w:bCs/>
        </w:rPr>
        <w:t>Постачальник»</w:t>
      </w:r>
      <w:r w:rsidRPr="00285992">
        <w:rPr>
          <w:bCs/>
        </w:rPr>
        <w:t>),</w:t>
      </w:r>
      <w:r w:rsidRPr="00285992">
        <w:t xml:space="preserve"> з іншої сторони, разом – </w:t>
      </w:r>
      <w:r w:rsidRPr="00285992">
        <w:rPr>
          <w:b/>
          <w:bCs/>
        </w:rPr>
        <w:t>«Сторони»</w:t>
      </w:r>
      <w:r w:rsidRPr="00285992">
        <w:t>, уклали цей Договір про закупівлю про наступне</w:t>
      </w:r>
      <w:r w:rsidRPr="00285992">
        <w:rPr>
          <w:lang w:eastAsia="uk-UA"/>
        </w:rPr>
        <w:t xml:space="preserve"> </w:t>
      </w:r>
      <w:r w:rsidRPr="00285992">
        <w:rPr>
          <w:b/>
          <w:lang w:eastAsia="uk-UA"/>
        </w:rPr>
        <w:t>(далі - Договір</w:t>
      </w:r>
      <w:r w:rsidRPr="00285992">
        <w:rPr>
          <w:lang w:eastAsia="uk-UA"/>
        </w:rPr>
        <w:t>)</w:t>
      </w:r>
      <w:r w:rsidRPr="00285992">
        <w:t xml:space="preserve">: </w:t>
      </w:r>
    </w:p>
    <w:p w:rsidR="00285992" w:rsidRPr="00285992" w:rsidRDefault="00285992" w:rsidP="00285992">
      <w:pPr>
        <w:shd w:val="clear" w:color="auto" w:fill="FFFFFF"/>
        <w:jc w:val="center"/>
        <w:rPr>
          <w:rFonts w:ascii="Times New Roman" w:hAnsi="Times New Roman" w:cs="Times New Roman"/>
          <w:b/>
          <w:bCs/>
          <w:spacing w:val="-1"/>
          <w:sz w:val="24"/>
          <w:szCs w:val="24"/>
        </w:rPr>
      </w:pPr>
      <w:r w:rsidRPr="00285992">
        <w:rPr>
          <w:rFonts w:ascii="Times New Roman" w:hAnsi="Times New Roman" w:cs="Times New Roman"/>
          <w:b/>
          <w:bCs/>
          <w:spacing w:val="-1"/>
          <w:sz w:val="24"/>
          <w:szCs w:val="24"/>
        </w:rPr>
        <w:t>1. ПРЕДМЕТ ДОГОВОРУ</w:t>
      </w:r>
    </w:p>
    <w:p w:rsidR="00285992" w:rsidRPr="00285992" w:rsidRDefault="00285992" w:rsidP="00285992">
      <w:pPr>
        <w:rPr>
          <w:rFonts w:ascii="Times New Roman" w:hAnsi="Times New Roman" w:cs="Times New Roman"/>
          <w:b/>
          <w:sz w:val="24"/>
          <w:szCs w:val="24"/>
        </w:rPr>
      </w:pPr>
      <w:r w:rsidRPr="00285992">
        <w:rPr>
          <w:rFonts w:ascii="Times New Roman" w:hAnsi="Times New Roman" w:cs="Times New Roman"/>
          <w:sz w:val="24"/>
          <w:szCs w:val="24"/>
        </w:rPr>
        <w:t xml:space="preserve">Постачальник зобов’язується поставити Замовнику товар: </w:t>
      </w:r>
      <w:proofErr w:type="spellStart"/>
      <w:r w:rsidRPr="00285992">
        <w:rPr>
          <w:rFonts w:ascii="Times New Roman" w:hAnsi="Times New Roman" w:cs="Times New Roman"/>
          <w:b/>
          <w:sz w:val="24"/>
          <w:szCs w:val="24"/>
        </w:rPr>
        <w:t>ДК</w:t>
      </w:r>
      <w:proofErr w:type="spellEnd"/>
      <w:r w:rsidRPr="00285992">
        <w:rPr>
          <w:rFonts w:ascii="Times New Roman" w:hAnsi="Times New Roman" w:cs="Times New Roman"/>
          <w:b/>
          <w:sz w:val="24"/>
          <w:szCs w:val="24"/>
        </w:rPr>
        <w:t xml:space="preserve"> 021:2015</w:t>
      </w:r>
      <w:r w:rsidRPr="00285992">
        <w:rPr>
          <w:rFonts w:ascii="Times New Roman" w:hAnsi="Times New Roman" w:cs="Times New Roman"/>
          <w:sz w:val="24"/>
          <w:szCs w:val="24"/>
        </w:rPr>
        <w:t xml:space="preserve"> –</w:t>
      </w:r>
      <w:r w:rsidRPr="00285992">
        <w:rPr>
          <w:rFonts w:ascii="Times New Roman" w:hAnsi="Times New Roman" w:cs="Times New Roman"/>
          <w:b/>
          <w:sz w:val="24"/>
          <w:szCs w:val="24"/>
        </w:rPr>
        <w:t xml:space="preserve"> 39830000-9- продукція для чищення (Засоби для миття та чищення в асортименті)</w:t>
      </w:r>
      <w:r w:rsidRPr="00285992">
        <w:rPr>
          <w:rFonts w:ascii="Times New Roman" w:hAnsi="Times New Roman" w:cs="Times New Roman"/>
          <w:color w:val="000000"/>
          <w:sz w:val="24"/>
          <w:szCs w:val="24"/>
        </w:rPr>
        <w:t xml:space="preserve"> </w:t>
      </w:r>
      <w:r w:rsidRPr="00285992">
        <w:rPr>
          <w:rFonts w:ascii="Times New Roman" w:hAnsi="Times New Roman" w:cs="Times New Roman"/>
          <w:b/>
          <w:sz w:val="24"/>
          <w:szCs w:val="24"/>
        </w:rPr>
        <w:t>(далі - Товар)</w:t>
      </w:r>
      <w:r w:rsidRPr="00285992">
        <w:rPr>
          <w:rFonts w:ascii="Times New Roman" w:hAnsi="Times New Roman" w:cs="Times New Roman"/>
          <w:sz w:val="24"/>
          <w:szCs w:val="24"/>
        </w:rPr>
        <w:t>, а Замовник –  прийняти і оплатити такий Товар в порядку та на умовах, визначених цим Договором.</w:t>
      </w:r>
    </w:p>
    <w:p w:rsidR="00285992" w:rsidRPr="00285992" w:rsidRDefault="00285992" w:rsidP="00285992">
      <w:pPr>
        <w:pStyle w:val="a5"/>
        <w:widowControl w:val="0"/>
        <w:numPr>
          <w:ilvl w:val="1"/>
          <w:numId w:val="29"/>
        </w:numPr>
        <w:shd w:val="clear" w:color="auto" w:fill="FFFFFF"/>
        <w:tabs>
          <w:tab w:val="left" w:pos="993"/>
        </w:tabs>
        <w:spacing w:after="0" w:line="276" w:lineRule="auto"/>
        <w:ind w:left="0" w:right="14" w:firstLine="567"/>
        <w:jc w:val="both"/>
        <w:rPr>
          <w:rFonts w:ascii="Times New Roman" w:eastAsia="Times New Roman" w:hAnsi="Times New Roman" w:cs="Times New Roman"/>
          <w:sz w:val="24"/>
          <w:szCs w:val="24"/>
          <w:lang w:eastAsia="ru-RU"/>
        </w:rPr>
      </w:pPr>
      <w:r w:rsidRPr="00285992">
        <w:rPr>
          <w:rFonts w:ascii="Times New Roman" w:eastAsia="Times New Roman" w:hAnsi="Times New Roman" w:cs="Times New Roman"/>
          <w:sz w:val="24"/>
          <w:szCs w:val="24"/>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Pr="00285992">
        <w:rPr>
          <w:rFonts w:ascii="Times New Roman" w:eastAsia="Times New Roman" w:hAnsi="Times New Roman" w:cs="Times New Roman"/>
          <w:sz w:val="24"/>
          <w:szCs w:val="24"/>
          <w:lang w:eastAsia="ru-RU"/>
        </w:rPr>
        <w:t>.</w:t>
      </w:r>
    </w:p>
    <w:p w:rsidR="00285992" w:rsidRPr="00285992" w:rsidRDefault="00285992" w:rsidP="00285992">
      <w:pPr>
        <w:pStyle w:val="a5"/>
        <w:widowControl w:val="0"/>
        <w:numPr>
          <w:ilvl w:val="1"/>
          <w:numId w:val="29"/>
        </w:numPr>
        <w:shd w:val="clear" w:color="auto" w:fill="FFFFFF"/>
        <w:tabs>
          <w:tab w:val="left" w:pos="993"/>
        </w:tabs>
        <w:spacing w:after="0" w:line="276" w:lineRule="auto"/>
        <w:ind w:left="0" w:right="14" w:firstLine="567"/>
        <w:jc w:val="both"/>
        <w:rPr>
          <w:rFonts w:ascii="Times New Roman" w:eastAsia="Times New Roman" w:hAnsi="Times New Roman" w:cs="Times New Roman"/>
          <w:sz w:val="24"/>
          <w:szCs w:val="24"/>
          <w:lang w:eastAsia="ru-RU"/>
        </w:rPr>
      </w:pPr>
      <w:r w:rsidRPr="00285992">
        <w:rPr>
          <w:rFonts w:ascii="Times New Roman" w:eastAsia="Times New Roman" w:hAnsi="Times New Roman" w:cs="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285992" w:rsidRPr="00285992" w:rsidRDefault="00285992" w:rsidP="00285992">
      <w:pPr>
        <w:tabs>
          <w:tab w:val="left" w:pos="3067"/>
        </w:tabs>
        <w:jc w:val="center"/>
        <w:rPr>
          <w:rFonts w:ascii="Times New Roman" w:hAnsi="Times New Roman" w:cs="Times New Roman"/>
          <w:b/>
          <w:sz w:val="24"/>
          <w:szCs w:val="24"/>
          <w:shd w:val="clear" w:color="auto" w:fill="FFFFFF"/>
        </w:rPr>
      </w:pPr>
      <w:r w:rsidRPr="00285992">
        <w:rPr>
          <w:rFonts w:ascii="Times New Roman" w:hAnsi="Times New Roman" w:cs="Times New Roman"/>
          <w:b/>
          <w:color w:val="000000"/>
          <w:spacing w:val="-12"/>
          <w:sz w:val="24"/>
          <w:szCs w:val="24"/>
          <w:shd w:val="clear" w:color="auto" w:fill="FFFFFF"/>
        </w:rPr>
        <w:t>2.</w:t>
      </w:r>
      <w:r w:rsidRPr="00285992">
        <w:rPr>
          <w:rFonts w:ascii="Times New Roman" w:hAnsi="Times New Roman" w:cs="Times New Roman"/>
          <w:b/>
          <w:color w:val="000000"/>
          <w:sz w:val="24"/>
          <w:szCs w:val="24"/>
          <w:shd w:val="clear" w:color="auto" w:fill="FFFFFF"/>
        </w:rPr>
        <w:t xml:space="preserve"> </w:t>
      </w:r>
      <w:r w:rsidRPr="00285992">
        <w:rPr>
          <w:rFonts w:ascii="Times New Roman" w:hAnsi="Times New Roman" w:cs="Times New Roman"/>
          <w:b/>
          <w:color w:val="000000"/>
          <w:spacing w:val="1"/>
          <w:sz w:val="24"/>
          <w:szCs w:val="24"/>
          <w:shd w:val="clear" w:color="auto" w:fill="FFFFFF"/>
        </w:rPr>
        <w:t>ЯКІСТЬ ТОВАРІВ</w:t>
      </w:r>
    </w:p>
    <w:p w:rsidR="00285992" w:rsidRPr="00285992" w:rsidRDefault="00285992" w:rsidP="00285992">
      <w:pPr>
        <w:pStyle w:val="a5"/>
        <w:widowControl w:val="0"/>
        <w:numPr>
          <w:ilvl w:val="1"/>
          <w:numId w:val="30"/>
        </w:numPr>
        <w:tabs>
          <w:tab w:val="left" w:pos="993"/>
          <w:tab w:val="left" w:pos="5467"/>
        </w:tabs>
        <w:spacing w:after="0" w:line="276"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iCs/>
          <w:color w:val="000000"/>
          <w:spacing w:val="-1"/>
          <w:sz w:val="24"/>
          <w:szCs w:val="24"/>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Постанови Кабінету Міністрів України «Про затвердження Технічного регламенту мийних засобів» (від 20.08.2008 р. №717).</w:t>
      </w:r>
    </w:p>
    <w:p w:rsidR="00285992" w:rsidRPr="00285992" w:rsidRDefault="00285992" w:rsidP="00285992">
      <w:pPr>
        <w:pStyle w:val="a5"/>
        <w:widowControl w:val="0"/>
        <w:numPr>
          <w:ilvl w:val="1"/>
          <w:numId w:val="30"/>
        </w:numPr>
        <w:tabs>
          <w:tab w:val="left" w:pos="993"/>
          <w:tab w:val="left" w:pos="5467"/>
        </w:tabs>
        <w:spacing w:after="0" w:line="276"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Постачальник повинен передати (поставити) Замовнику Товар, якість якого відповідає </w:t>
      </w:r>
      <w:r w:rsidRPr="00285992">
        <w:rPr>
          <w:rFonts w:ascii="Times New Roman" w:eastAsia="Times New Roman" w:hAnsi="Times New Roman" w:cs="Times New Roman"/>
          <w:color w:val="000000"/>
          <w:spacing w:val="-12"/>
          <w:sz w:val="24"/>
          <w:szCs w:val="24"/>
          <w:shd w:val="clear" w:color="auto" w:fill="FFFFFF"/>
        </w:rPr>
        <w:t>технічним характеристикам та замовленню Замовника.</w:t>
      </w:r>
    </w:p>
    <w:p w:rsidR="00285992" w:rsidRPr="00285992" w:rsidRDefault="00285992" w:rsidP="00285992">
      <w:pPr>
        <w:pStyle w:val="a5"/>
        <w:widowControl w:val="0"/>
        <w:numPr>
          <w:ilvl w:val="1"/>
          <w:numId w:val="30"/>
        </w:numPr>
        <w:tabs>
          <w:tab w:val="left" w:pos="993"/>
          <w:tab w:val="left" w:pos="5467"/>
        </w:tabs>
        <w:spacing w:after="0" w:line="276"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iCs/>
          <w:color w:val="000000"/>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285992" w:rsidRPr="00285992" w:rsidRDefault="00285992" w:rsidP="00285992">
      <w:pPr>
        <w:pStyle w:val="a5"/>
        <w:widowControl w:val="0"/>
        <w:numPr>
          <w:ilvl w:val="1"/>
          <w:numId w:val="30"/>
        </w:numPr>
        <w:tabs>
          <w:tab w:val="left" w:pos="993"/>
          <w:tab w:val="left" w:pos="5467"/>
        </w:tabs>
        <w:spacing w:after="0" w:line="276"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iCs/>
          <w:color w:val="000000"/>
          <w:spacing w:val="-1"/>
          <w:sz w:val="24"/>
          <w:szCs w:val="24"/>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w:t>
      </w:r>
    </w:p>
    <w:p w:rsidR="00285992" w:rsidRPr="00285992" w:rsidRDefault="00285992" w:rsidP="00285992">
      <w:pPr>
        <w:numPr>
          <w:ilvl w:val="1"/>
          <w:numId w:val="30"/>
        </w:numPr>
        <w:tabs>
          <w:tab w:val="left" w:pos="993"/>
        </w:tabs>
        <w:spacing w:after="0" w:line="240" w:lineRule="auto"/>
        <w:ind w:left="0" w:firstLine="568"/>
        <w:jc w:val="both"/>
        <w:rPr>
          <w:rFonts w:ascii="Times New Roman" w:hAnsi="Times New Roman" w:cs="Times New Roman"/>
          <w:noProof/>
          <w:color w:val="000000"/>
          <w:spacing w:val="-1"/>
          <w:sz w:val="24"/>
          <w:szCs w:val="24"/>
          <w:shd w:val="clear" w:color="auto" w:fill="FFFFFF"/>
        </w:rPr>
      </w:pPr>
      <w:r w:rsidRPr="00285992">
        <w:rPr>
          <w:rFonts w:ascii="Times New Roman" w:hAnsi="Times New Roman" w:cs="Times New Roman"/>
          <w:noProof/>
          <w:color w:val="000000"/>
          <w:spacing w:val="-1"/>
          <w:sz w:val="24"/>
          <w:szCs w:val="24"/>
          <w:shd w:val="clear" w:color="auto" w:fill="FFFFFF"/>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відповідність стандартам, які діють на території України.</w:t>
      </w:r>
    </w:p>
    <w:p w:rsidR="00285992" w:rsidRPr="00285992" w:rsidRDefault="00285992" w:rsidP="00285992">
      <w:pPr>
        <w:pStyle w:val="a5"/>
        <w:widowControl w:val="0"/>
        <w:numPr>
          <w:ilvl w:val="1"/>
          <w:numId w:val="30"/>
        </w:numPr>
        <w:tabs>
          <w:tab w:val="left" w:pos="993"/>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iCs/>
          <w:color w:val="000000"/>
          <w:spacing w:val="-1"/>
          <w:sz w:val="24"/>
          <w:szCs w:val="24"/>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 аналогічно, як і на продукти з великим (понад стандартний) відсотком відходів.</w:t>
      </w:r>
    </w:p>
    <w:p w:rsidR="00285992" w:rsidRPr="00285992" w:rsidRDefault="00285992" w:rsidP="00285992">
      <w:pPr>
        <w:pStyle w:val="14pt"/>
        <w:numPr>
          <w:ilvl w:val="1"/>
          <w:numId w:val="30"/>
        </w:numPr>
        <w:tabs>
          <w:tab w:val="left" w:pos="993"/>
          <w:tab w:val="left" w:pos="1134"/>
        </w:tabs>
        <w:spacing w:line="276" w:lineRule="auto"/>
        <w:ind w:left="0" w:firstLine="568"/>
        <w:rPr>
          <w:sz w:val="24"/>
          <w:szCs w:val="24"/>
        </w:rPr>
      </w:pPr>
      <w:r w:rsidRPr="00285992">
        <w:rPr>
          <w:iCs/>
          <w:sz w:val="24"/>
          <w:szCs w:val="24"/>
        </w:rPr>
        <w:t>Недоброякісний Товар разом із актом, що підтверджує недоброякісність, повертається Постачальнику.</w:t>
      </w:r>
    </w:p>
    <w:p w:rsidR="00285992" w:rsidRPr="00285992" w:rsidRDefault="00285992" w:rsidP="00285992">
      <w:pPr>
        <w:pStyle w:val="14pt"/>
        <w:numPr>
          <w:ilvl w:val="1"/>
          <w:numId w:val="30"/>
        </w:numPr>
        <w:tabs>
          <w:tab w:val="left" w:pos="993"/>
          <w:tab w:val="left" w:pos="1134"/>
        </w:tabs>
        <w:spacing w:line="276" w:lineRule="auto"/>
        <w:ind w:left="0" w:firstLine="568"/>
        <w:rPr>
          <w:sz w:val="24"/>
          <w:szCs w:val="24"/>
        </w:rPr>
      </w:pPr>
      <w:r w:rsidRPr="00285992">
        <w:rPr>
          <w:iCs/>
          <w:sz w:val="24"/>
          <w:szCs w:val="24"/>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285992" w:rsidRPr="00285992" w:rsidRDefault="00285992" w:rsidP="00285992">
      <w:pPr>
        <w:pStyle w:val="14pt"/>
        <w:numPr>
          <w:ilvl w:val="1"/>
          <w:numId w:val="30"/>
        </w:numPr>
        <w:tabs>
          <w:tab w:val="left" w:pos="993"/>
          <w:tab w:val="left" w:pos="1134"/>
        </w:tabs>
        <w:spacing w:line="276" w:lineRule="auto"/>
        <w:ind w:left="0" w:firstLine="568"/>
        <w:rPr>
          <w:sz w:val="24"/>
          <w:szCs w:val="24"/>
        </w:rPr>
      </w:pPr>
      <w:r w:rsidRPr="00285992">
        <w:rPr>
          <w:iCs/>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285992" w:rsidRPr="00285992" w:rsidRDefault="00285992" w:rsidP="00285992">
      <w:pPr>
        <w:pStyle w:val="14pt"/>
        <w:numPr>
          <w:ilvl w:val="1"/>
          <w:numId w:val="30"/>
        </w:numPr>
        <w:tabs>
          <w:tab w:val="left" w:pos="993"/>
          <w:tab w:val="left" w:pos="1134"/>
        </w:tabs>
        <w:spacing w:line="276" w:lineRule="auto"/>
        <w:ind w:left="0" w:firstLine="568"/>
        <w:rPr>
          <w:sz w:val="24"/>
          <w:szCs w:val="24"/>
        </w:rPr>
      </w:pPr>
      <w:r w:rsidRPr="00285992">
        <w:rPr>
          <w:iCs/>
          <w:sz w:val="24"/>
          <w:szCs w:val="24"/>
        </w:rPr>
        <w:t>Оплата вартості експертизи Товару сплачується Постачальником.</w:t>
      </w:r>
    </w:p>
    <w:p w:rsidR="00285992" w:rsidRPr="00285992" w:rsidRDefault="00285992" w:rsidP="00285992">
      <w:pPr>
        <w:ind w:right="36"/>
        <w:jc w:val="center"/>
        <w:rPr>
          <w:rFonts w:ascii="Times New Roman" w:hAnsi="Times New Roman" w:cs="Times New Roman"/>
          <w:sz w:val="24"/>
          <w:szCs w:val="24"/>
        </w:rPr>
      </w:pPr>
      <w:r w:rsidRPr="00285992">
        <w:rPr>
          <w:rFonts w:ascii="Times New Roman" w:hAnsi="Times New Roman" w:cs="Times New Roman"/>
          <w:b/>
          <w:bCs/>
          <w:spacing w:val="-1"/>
          <w:sz w:val="24"/>
          <w:szCs w:val="24"/>
        </w:rPr>
        <w:lastRenderedPageBreak/>
        <w:t>3. ЦІНА ДОГОВОРУ</w:t>
      </w:r>
    </w:p>
    <w:p w:rsidR="00285992" w:rsidRPr="00285992" w:rsidRDefault="00285992" w:rsidP="00285992">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285992">
        <w:rPr>
          <w:rFonts w:ascii="Times New Roman" w:eastAsia="Times New Roman" w:hAnsi="Times New Roman" w:cs="Times New Roman"/>
          <w:sz w:val="24"/>
          <w:szCs w:val="24"/>
          <w:lang w:eastAsia="ru-RU"/>
        </w:rPr>
        <w:t xml:space="preserve">Загальна ціна цього Договору </w:t>
      </w:r>
      <w:r w:rsidRPr="00285992">
        <w:rPr>
          <w:rFonts w:ascii="Times New Roman" w:eastAsia="Times New Roman" w:hAnsi="Times New Roman" w:cs="Times New Roman"/>
          <w:iCs/>
          <w:sz w:val="24"/>
          <w:szCs w:val="24"/>
          <w:lang w:eastAsia="ru-RU"/>
        </w:rPr>
        <w:t xml:space="preserve">становить __________________ грн. __ коп. з/без ПДВ, </w:t>
      </w:r>
    </w:p>
    <w:p w:rsidR="00285992" w:rsidRPr="00285992" w:rsidRDefault="00285992" w:rsidP="00285992">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285992">
        <w:rPr>
          <w:rFonts w:ascii="Times New Roman" w:eastAsia="Times New Roman" w:hAnsi="Times New Roman" w:cs="Times New Roman"/>
          <w:sz w:val="24"/>
          <w:szCs w:val="24"/>
          <w:lang w:eastAsia="ru-RU"/>
        </w:rPr>
        <w:t>Ціна на Товар встановлюється в національній валюті України.</w:t>
      </w:r>
    </w:p>
    <w:p w:rsidR="00285992" w:rsidRPr="0011769A" w:rsidRDefault="00285992" w:rsidP="00285992">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11769A">
        <w:rPr>
          <w:rFonts w:ascii="Times New Roman" w:eastAsia="Times New Roman" w:hAnsi="Times New Roman" w:cs="Times New Roman"/>
          <w:iCs/>
          <w:sz w:val="24"/>
          <w:szCs w:val="24"/>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p>
    <w:p w:rsidR="0011769A" w:rsidRPr="0011769A" w:rsidRDefault="00285992" w:rsidP="0011769A">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11769A">
        <w:rPr>
          <w:rFonts w:ascii="Times New Roman" w:eastAsia="Times New Roman" w:hAnsi="Times New Roman" w:cs="Times New Roman"/>
          <w:iCs/>
          <w:sz w:val="24"/>
          <w:szCs w:val="24"/>
          <w:lang w:eastAsia="ru-RU"/>
        </w:rPr>
        <w:t>Ціна цього Договору може бути зменшена за взаємною згодою Сторін.</w:t>
      </w:r>
    </w:p>
    <w:p w:rsidR="006A0122" w:rsidRPr="0011769A" w:rsidRDefault="006A0122" w:rsidP="0011769A">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11769A">
        <w:rPr>
          <w:rFonts w:ascii="Times New Roman" w:hAnsi="Times New Roman" w:cs="Times New Roman"/>
          <w:sz w:val="24"/>
          <w:szCs w:val="24"/>
        </w:rPr>
        <w:t>Відповідно до Постанови №1178 від 12.0.2022 року.</w:t>
      </w:r>
    </w:p>
    <w:p w:rsidR="00285992" w:rsidRPr="0011769A" w:rsidRDefault="00285992" w:rsidP="00285992">
      <w:pPr>
        <w:shd w:val="clear" w:color="auto" w:fill="FFFFFF"/>
        <w:ind w:right="50"/>
        <w:jc w:val="center"/>
        <w:rPr>
          <w:rFonts w:ascii="Times New Roman" w:hAnsi="Times New Roman" w:cs="Times New Roman"/>
          <w:b/>
          <w:bCs/>
          <w:sz w:val="24"/>
          <w:szCs w:val="24"/>
        </w:rPr>
      </w:pPr>
      <w:r w:rsidRPr="0011769A">
        <w:rPr>
          <w:rFonts w:ascii="Times New Roman" w:hAnsi="Times New Roman" w:cs="Times New Roman"/>
          <w:b/>
          <w:bCs/>
          <w:sz w:val="24"/>
          <w:szCs w:val="24"/>
        </w:rPr>
        <w:t>4. ПОРЯДОК РОЗРАХУНКІВ</w:t>
      </w:r>
    </w:p>
    <w:p w:rsidR="00285992" w:rsidRPr="00285992" w:rsidRDefault="00285992" w:rsidP="00285992">
      <w:pPr>
        <w:tabs>
          <w:tab w:val="left" w:pos="1276"/>
        </w:tabs>
        <w:ind w:firstLine="709"/>
        <w:jc w:val="both"/>
        <w:rPr>
          <w:rFonts w:ascii="Times New Roman" w:hAnsi="Times New Roman" w:cs="Times New Roman"/>
          <w:sz w:val="24"/>
          <w:szCs w:val="24"/>
        </w:rPr>
      </w:pPr>
      <w:r w:rsidRPr="00285992">
        <w:rPr>
          <w:rFonts w:ascii="Times New Roman" w:hAnsi="Times New Roman" w:cs="Times New Roman"/>
          <w:sz w:val="24"/>
          <w:szCs w:val="24"/>
        </w:rPr>
        <w:t xml:space="preserve">4.1. Замовник здійснює оплату Постачальнику за фактично поставлений Товар на підставі виставленої видаткової накладної протягом </w:t>
      </w:r>
      <w:r w:rsidRPr="00285992">
        <w:rPr>
          <w:rFonts w:ascii="Times New Roman" w:hAnsi="Times New Roman" w:cs="Times New Roman"/>
          <w:b/>
          <w:sz w:val="24"/>
          <w:szCs w:val="24"/>
        </w:rPr>
        <w:t>30 календарних днів</w:t>
      </w:r>
      <w:r w:rsidRPr="00285992">
        <w:rPr>
          <w:rFonts w:ascii="Times New Roman" w:hAnsi="Times New Roman" w:cs="Times New Roman"/>
          <w:sz w:val="24"/>
          <w:szCs w:val="24"/>
        </w:rPr>
        <w:t xml:space="preserve"> </w:t>
      </w:r>
      <w:r w:rsidRPr="00285992">
        <w:rPr>
          <w:rFonts w:ascii="Times New Roman" w:hAnsi="Times New Roman" w:cs="Times New Roman"/>
          <w:iCs/>
          <w:sz w:val="24"/>
          <w:szCs w:val="24"/>
        </w:rPr>
        <w:t>з моменту отримання Товару</w:t>
      </w:r>
      <w:r w:rsidRPr="00285992">
        <w:rPr>
          <w:rFonts w:ascii="Times New Roman" w:hAnsi="Times New Roman" w:cs="Times New Roman"/>
          <w:sz w:val="24"/>
          <w:szCs w:val="24"/>
        </w:rPr>
        <w:t>.</w:t>
      </w:r>
    </w:p>
    <w:p w:rsidR="00285992" w:rsidRPr="00285992" w:rsidRDefault="00285992" w:rsidP="00285992">
      <w:pPr>
        <w:tabs>
          <w:tab w:val="left" w:pos="1276"/>
        </w:tabs>
        <w:ind w:firstLine="709"/>
        <w:jc w:val="both"/>
        <w:rPr>
          <w:rFonts w:ascii="Times New Roman" w:hAnsi="Times New Roman" w:cs="Times New Roman"/>
          <w:sz w:val="24"/>
          <w:szCs w:val="24"/>
        </w:rPr>
      </w:pPr>
      <w:r w:rsidRPr="00285992">
        <w:rPr>
          <w:rFonts w:ascii="Times New Roman" w:hAnsi="Times New Roman" w:cs="Times New Roman"/>
          <w:sz w:val="24"/>
          <w:szCs w:val="24"/>
        </w:rPr>
        <w:t>4.2.</w:t>
      </w:r>
      <w:r w:rsidRPr="00285992">
        <w:rPr>
          <w:rFonts w:ascii="Times New Roman" w:hAnsi="Times New Roman" w:cs="Times New Roman"/>
          <w:sz w:val="24"/>
          <w:szCs w:val="24"/>
        </w:rPr>
        <w:tab/>
        <w:t>Усі платіжні документи за Договором оформлюються з дотриманням вимог чинного законодавства.</w:t>
      </w:r>
    </w:p>
    <w:p w:rsidR="00285992" w:rsidRPr="00285992" w:rsidRDefault="00285992" w:rsidP="00285992">
      <w:pPr>
        <w:tabs>
          <w:tab w:val="left" w:pos="1276"/>
        </w:tabs>
        <w:ind w:firstLine="709"/>
        <w:jc w:val="both"/>
        <w:rPr>
          <w:rFonts w:ascii="Times New Roman" w:hAnsi="Times New Roman" w:cs="Times New Roman"/>
          <w:sz w:val="24"/>
          <w:szCs w:val="24"/>
        </w:rPr>
      </w:pPr>
      <w:r w:rsidRPr="00285992">
        <w:rPr>
          <w:rFonts w:ascii="Times New Roman" w:hAnsi="Times New Roman" w:cs="Times New Roman"/>
          <w:sz w:val="24"/>
          <w:szCs w:val="24"/>
        </w:rPr>
        <w:t>4.3.</w:t>
      </w:r>
      <w:r w:rsidRPr="00285992">
        <w:rPr>
          <w:rFonts w:ascii="Times New Roman" w:hAnsi="Times New Roman" w:cs="Times New Roman"/>
          <w:sz w:val="24"/>
          <w:szCs w:val="24"/>
        </w:rPr>
        <w:tab/>
        <w:t>До накладної додаються: інші документи, передбачені розділом 2 Договору, оформленні належним чином.</w:t>
      </w:r>
    </w:p>
    <w:p w:rsidR="00285992" w:rsidRPr="00285992" w:rsidRDefault="00285992" w:rsidP="00285992">
      <w:pPr>
        <w:tabs>
          <w:tab w:val="left" w:pos="1276"/>
        </w:tabs>
        <w:ind w:firstLine="709"/>
        <w:jc w:val="both"/>
        <w:rPr>
          <w:rFonts w:ascii="Times New Roman" w:hAnsi="Times New Roman" w:cs="Times New Roman"/>
          <w:sz w:val="24"/>
          <w:szCs w:val="24"/>
        </w:rPr>
      </w:pPr>
      <w:r w:rsidRPr="00285992">
        <w:rPr>
          <w:rFonts w:ascii="Times New Roman" w:hAnsi="Times New Roman" w:cs="Times New Roman"/>
          <w:sz w:val="24"/>
          <w:szCs w:val="24"/>
        </w:rPr>
        <w:t>4.4.</w:t>
      </w:r>
      <w:r w:rsidRPr="00285992">
        <w:rPr>
          <w:rFonts w:ascii="Times New Roman" w:hAnsi="Times New Roman" w:cs="Times New Roman"/>
          <w:sz w:val="24"/>
          <w:szCs w:val="24"/>
        </w:rPr>
        <w:tab/>
        <w:t>Замовник здійснює оплату за фактично поставлений Товар в межах бюджетного фінансування на 202</w:t>
      </w:r>
      <w:r w:rsidR="00AA22BB">
        <w:rPr>
          <w:rFonts w:ascii="Times New Roman" w:hAnsi="Times New Roman" w:cs="Times New Roman"/>
          <w:sz w:val="24"/>
          <w:szCs w:val="24"/>
        </w:rPr>
        <w:t>4</w:t>
      </w:r>
      <w:r w:rsidRPr="00285992">
        <w:rPr>
          <w:rFonts w:ascii="Times New Roman" w:hAnsi="Times New Roman" w:cs="Times New Roman"/>
          <w:sz w:val="24"/>
          <w:szCs w:val="24"/>
        </w:rPr>
        <w:t xml:space="preserve"> рік. </w:t>
      </w:r>
    </w:p>
    <w:p w:rsidR="00285992" w:rsidRPr="00285992" w:rsidRDefault="00285992" w:rsidP="00285992">
      <w:pPr>
        <w:tabs>
          <w:tab w:val="left" w:pos="1276"/>
        </w:tabs>
        <w:ind w:firstLine="709"/>
        <w:jc w:val="both"/>
        <w:rPr>
          <w:rFonts w:ascii="Times New Roman" w:hAnsi="Times New Roman" w:cs="Times New Roman"/>
          <w:sz w:val="24"/>
          <w:szCs w:val="24"/>
        </w:rPr>
      </w:pPr>
      <w:r w:rsidRPr="00285992">
        <w:rPr>
          <w:rFonts w:ascii="Times New Roman" w:hAnsi="Times New Roman" w:cs="Times New Roman"/>
          <w:sz w:val="24"/>
          <w:szCs w:val="24"/>
        </w:rPr>
        <w:t>4.5.</w:t>
      </w:r>
      <w:r w:rsidRPr="00285992">
        <w:rPr>
          <w:rFonts w:ascii="Times New Roman" w:hAnsi="Times New Roman" w:cs="Times New Roman"/>
          <w:sz w:val="24"/>
          <w:szCs w:val="24"/>
        </w:rPr>
        <w:tab/>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p>
    <w:p w:rsidR="00285992" w:rsidRPr="00285992" w:rsidRDefault="00285992" w:rsidP="00285992">
      <w:pPr>
        <w:tabs>
          <w:tab w:val="left" w:pos="1276"/>
        </w:tabs>
        <w:ind w:firstLine="709"/>
        <w:jc w:val="both"/>
        <w:rPr>
          <w:rFonts w:ascii="Times New Roman" w:hAnsi="Times New Roman" w:cs="Times New Roman"/>
          <w:sz w:val="24"/>
          <w:szCs w:val="24"/>
        </w:rPr>
      </w:pPr>
      <w:r w:rsidRPr="00285992">
        <w:rPr>
          <w:rFonts w:ascii="Times New Roman" w:hAnsi="Times New Roman" w:cs="Times New Roman"/>
          <w:sz w:val="24"/>
          <w:szCs w:val="24"/>
        </w:rPr>
        <w:t>4.6.</w:t>
      </w:r>
      <w:r w:rsidRPr="00285992">
        <w:rPr>
          <w:rFonts w:ascii="Times New Roman" w:hAnsi="Times New Roman" w:cs="Times New Roman"/>
          <w:sz w:val="24"/>
          <w:szCs w:val="24"/>
        </w:rPr>
        <w:tab/>
      </w:r>
      <w:r w:rsidRPr="00285992">
        <w:rPr>
          <w:rFonts w:ascii="Times New Roman" w:hAnsi="Times New Roman" w:cs="Times New Roman"/>
          <w:iCs/>
          <w:sz w:val="24"/>
          <w:szCs w:val="24"/>
        </w:rPr>
        <w:t>Замовник не несе відповідальності за несвоєчасне проведення платежів з боку Державної казначейської служби України</w:t>
      </w:r>
      <w:r w:rsidRPr="00285992">
        <w:rPr>
          <w:rFonts w:ascii="Times New Roman" w:hAnsi="Times New Roman" w:cs="Times New Roman"/>
          <w:sz w:val="24"/>
          <w:szCs w:val="24"/>
        </w:rPr>
        <w:t>.</w:t>
      </w:r>
    </w:p>
    <w:p w:rsidR="00285992" w:rsidRPr="00285992" w:rsidRDefault="00285992" w:rsidP="00285992">
      <w:pPr>
        <w:tabs>
          <w:tab w:val="left" w:pos="1276"/>
        </w:tabs>
        <w:ind w:firstLine="709"/>
        <w:jc w:val="both"/>
        <w:rPr>
          <w:rFonts w:ascii="Times New Roman" w:hAnsi="Times New Roman" w:cs="Times New Roman"/>
          <w:iCs/>
          <w:sz w:val="24"/>
          <w:szCs w:val="24"/>
        </w:rPr>
      </w:pPr>
      <w:r w:rsidRPr="00285992">
        <w:rPr>
          <w:rFonts w:ascii="Times New Roman" w:hAnsi="Times New Roman" w:cs="Times New Roman"/>
          <w:sz w:val="24"/>
          <w:szCs w:val="24"/>
        </w:rPr>
        <w:t xml:space="preserve">4.7. </w:t>
      </w:r>
      <w:r w:rsidRPr="00285992">
        <w:rPr>
          <w:rFonts w:ascii="Times New Roman" w:hAnsi="Times New Roman" w:cs="Times New Roman"/>
          <w:iCs/>
          <w:sz w:val="24"/>
          <w:szCs w:val="24"/>
        </w:rPr>
        <w:t>Оплата за Товар здійснюється у безготівковій формі із реєстраційних рахунків Замовника, зазначених у розділі 12 Договору.</w:t>
      </w:r>
    </w:p>
    <w:p w:rsidR="00285992" w:rsidRPr="00285992" w:rsidRDefault="00285992" w:rsidP="00285992">
      <w:pPr>
        <w:shd w:val="clear" w:color="auto" w:fill="FFFFFF"/>
        <w:jc w:val="center"/>
        <w:rPr>
          <w:rFonts w:ascii="Times New Roman" w:hAnsi="Times New Roman" w:cs="Times New Roman"/>
          <w:b/>
          <w:bCs/>
          <w:spacing w:val="-1"/>
          <w:sz w:val="24"/>
          <w:szCs w:val="24"/>
        </w:rPr>
      </w:pPr>
      <w:r w:rsidRPr="00285992">
        <w:rPr>
          <w:rFonts w:ascii="Times New Roman" w:hAnsi="Times New Roman" w:cs="Times New Roman"/>
          <w:b/>
          <w:bCs/>
          <w:spacing w:val="-1"/>
          <w:sz w:val="24"/>
          <w:szCs w:val="24"/>
        </w:rPr>
        <w:t xml:space="preserve">5. ПОСТАВКА ТОВАРУ </w:t>
      </w:r>
    </w:p>
    <w:p w:rsidR="00285992" w:rsidRPr="00285992" w:rsidRDefault="00285992" w:rsidP="00285992">
      <w:pPr>
        <w:pStyle w:val="a5"/>
        <w:widowControl w:val="0"/>
        <w:numPr>
          <w:ilvl w:val="1"/>
          <w:numId w:val="31"/>
        </w:numPr>
        <w:shd w:val="clear" w:color="auto" w:fill="FFFFFF"/>
        <w:tabs>
          <w:tab w:val="left" w:pos="993"/>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iCs/>
          <w:color w:val="121212"/>
          <w:spacing w:val="-1"/>
          <w:sz w:val="24"/>
          <w:szCs w:val="24"/>
          <w:shd w:val="clear" w:color="auto" w:fill="FFFFFF"/>
        </w:rPr>
        <w:t xml:space="preserve">Постачання Товару здійснюється Постачальником згідно заявки Замовника за місцезнаходженням Замовника. </w:t>
      </w:r>
      <w:r w:rsidR="00017C91" w:rsidRPr="00017C91">
        <w:rPr>
          <w:rFonts w:ascii="Times New Roman" w:eastAsia="Times New Roman" w:hAnsi="Times New Roman" w:cs="Times New Roman"/>
          <w:b/>
          <w:iCs/>
          <w:color w:val="121212"/>
          <w:spacing w:val="-1"/>
          <w:sz w:val="24"/>
          <w:szCs w:val="24"/>
          <w:shd w:val="clear" w:color="auto" w:fill="FFFFFF"/>
        </w:rPr>
        <w:t>З понеділка по п</w:t>
      </w:r>
      <w:r w:rsidR="00017C91" w:rsidRPr="00017C91">
        <w:rPr>
          <w:rFonts w:ascii="Times New Roman" w:eastAsia="Times New Roman" w:hAnsi="Times New Roman" w:cs="Times New Roman"/>
          <w:b/>
          <w:iCs/>
          <w:color w:val="121212"/>
          <w:spacing w:val="-1"/>
          <w:sz w:val="24"/>
          <w:szCs w:val="24"/>
          <w:shd w:val="clear" w:color="auto" w:fill="FFFFFF"/>
          <w:lang w:val="en-US"/>
        </w:rPr>
        <w:t>’</w:t>
      </w:r>
      <w:proofErr w:type="spellStart"/>
      <w:r w:rsidR="00017C91" w:rsidRPr="00017C91">
        <w:rPr>
          <w:rFonts w:ascii="Times New Roman" w:eastAsia="Times New Roman" w:hAnsi="Times New Roman" w:cs="Times New Roman"/>
          <w:b/>
          <w:iCs/>
          <w:color w:val="121212"/>
          <w:spacing w:val="-1"/>
          <w:sz w:val="24"/>
          <w:szCs w:val="24"/>
          <w:shd w:val="clear" w:color="auto" w:fill="FFFFFF"/>
        </w:rPr>
        <w:t>ятницю</w:t>
      </w:r>
      <w:proofErr w:type="spellEnd"/>
      <w:r w:rsidR="00017C91" w:rsidRPr="00017C91">
        <w:rPr>
          <w:rFonts w:ascii="Times New Roman" w:eastAsia="Times New Roman" w:hAnsi="Times New Roman" w:cs="Times New Roman"/>
          <w:b/>
          <w:iCs/>
          <w:color w:val="121212"/>
          <w:spacing w:val="-1"/>
          <w:sz w:val="24"/>
          <w:szCs w:val="24"/>
          <w:shd w:val="clear" w:color="auto" w:fill="FFFFFF"/>
        </w:rPr>
        <w:t xml:space="preserve"> з 8:00 до 14:00 години</w:t>
      </w:r>
    </w:p>
    <w:p w:rsidR="00285992" w:rsidRPr="00285992" w:rsidRDefault="00285992" w:rsidP="00285992">
      <w:pPr>
        <w:pStyle w:val="a5"/>
        <w:widowControl w:val="0"/>
        <w:numPr>
          <w:ilvl w:val="1"/>
          <w:numId w:val="31"/>
        </w:numPr>
        <w:shd w:val="clear" w:color="auto" w:fill="FFFFFF"/>
        <w:tabs>
          <w:tab w:val="left" w:pos="993"/>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 xml:space="preserve">Місце поставки Товару – </w:t>
      </w:r>
      <w:r w:rsidRPr="00285992">
        <w:rPr>
          <w:rFonts w:ascii="Times New Roman" w:hAnsi="Times New Roman" w:cs="Times New Roman"/>
          <w:sz w:val="24"/>
          <w:szCs w:val="24"/>
        </w:rPr>
        <w:t xml:space="preserve">28000, Кіровоградська обл., м. Олександрія, вул., </w:t>
      </w:r>
      <w:r w:rsidR="00F03818">
        <w:rPr>
          <w:rFonts w:ascii="Times New Roman" w:hAnsi="Times New Roman" w:cs="Times New Roman"/>
          <w:sz w:val="24"/>
          <w:szCs w:val="24"/>
        </w:rPr>
        <w:t>Ге</w:t>
      </w:r>
      <w:r w:rsidR="00AA22BB">
        <w:rPr>
          <w:rFonts w:ascii="Times New Roman" w:hAnsi="Times New Roman" w:cs="Times New Roman"/>
          <w:sz w:val="24"/>
          <w:szCs w:val="24"/>
        </w:rPr>
        <w:t>роїв Сталінграда</w:t>
      </w:r>
      <w:r w:rsidRPr="00285992">
        <w:rPr>
          <w:rFonts w:ascii="Times New Roman" w:hAnsi="Times New Roman" w:cs="Times New Roman"/>
          <w:sz w:val="24"/>
          <w:szCs w:val="24"/>
        </w:rPr>
        <w:t>, 10.</w:t>
      </w:r>
      <w:r w:rsidR="00017C91">
        <w:rPr>
          <w:rFonts w:ascii="Times New Roman" w:hAnsi="Times New Roman" w:cs="Times New Roman"/>
          <w:sz w:val="24"/>
          <w:szCs w:val="24"/>
        </w:rPr>
        <w:t xml:space="preserve"> </w:t>
      </w:r>
    </w:p>
    <w:p w:rsidR="00285992" w:rsidRPr="00285992" w:rsidRDefault="00285992" w:rsidP="00285992">
      <w:pPr>
        <w:numPr>
          <w:ilvl w:val="1"/>
          <w:numId w:val="31"/>
        </w:numPr>
        <w:tabs>
          <w:tab w:val="left" w:pos="1134"/>
        </w:tabs>
        <w:spacing w:after="0" w:line="240" w:lineRule="auto"/>
        <w:ind w:left="0" w:firstLine="567"/>
        <w:jc w:val="both"/>
        <w:rPr>
          <w:rFonts w:ascii="Times New Roman" w:hAnsi="Times New Roman" w:cs="Times New Roman"/>
          <w:noProof/>
          <w:color w:val="000000"/>
          <w:spacing w:val="-1"/>
          <w:sz w:val="24"/>
          <w:szCs w:val="24"/>
          <w:shd w:val="clear" w:color="auto" w:fill="FFFFFF"/>
        </w:rPr>
      </w:pPr>
      <w:r w:rsidRPr="00285992">
        <w:rPr>
          <w:rFonts w:ascii="Times New Roman" w:hAnsi="Times New Roman" w:cs="Times New Roman"/>
          <w:noProof/>
          <w:color w:val="000000"/>
          <w:spacing w:val="-1"/>
          <w:sz w:val="24"/>
          <w:szCs w:val="24"/>
          <w:shd w:val="clear" w:color="auto" w:fill="FFFFFF"/>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відповідність стандартам, які діють на території України.</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t>Тара та упаковка одноразового використання поверненню Постачальнику не підлягає.</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t>Тара та упаковка багаторазового використання підлягає поверненню Постачальнику та не оплачується Замовником.</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t>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t xml:space="preserve">Приймання-передача Товару по кількості проводиться відповідно до </w:t>
      </w:r>
      <w:proofErr w:type="spellStart"/>
      <w:r w:rsidRPr="00285992">
        <w:rPr>
          <w:rFonts w:ascii="Times New Roman" w:eastAsia="Times New Roman" w:hAnsi="Times New Roman" w:cs="Times New Roman"/>
          <w:iCs/>
          <w:spacing w:val="-1"/>
          <w:sz w:val="24"/>
          <w:szCs w:val="24"/>
          <w:shd w:val="clear" w:color="auto" w:fill="FFFFFF"/>
        </w:rPr>
        <w:t>товаросупровідних</w:t>
      </w:r>
      <w:proofErr w:type="spellEnd"/>
      <w:r w:rsidRPr="00285992">
        <w:rPr>
          <w:rFonts w:ascii="Times New Roman" w:eastAsia="Times New Roman" w:hAnsi="Times New Roman" w:cs="Times New Roman"/>
          <w:iCs/>
          <w:spacing w:val="-1"/>
          <w:sz w:val="24"/>
          <w:szCs w:val="24"/>
          <w:shd w:val="clear" w:color="auto" w:fill="FFFFFF"/>
        </w:rPr>
        <w:t xml:space="preserve"> документів (накладних), по якості - документів, які засвідчують їх походження, якість та безпеку.</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lastRenderedPageBreak/>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285992" w:rsidRPr="00285992" w:rsidRDefault="00285992" w:rsidP="00285992">
      <w:pPr>
        <w:shd w:val="clear" w:color="auto" w:fill="FFFFFF"/>
        <w:ind w:right="2"/>
        <w:jc w:val="center"/>
        <w:rPr>
          <w:rFonts w:ascii="Times New Roman" w:hAnsi="Times New Roman" w:cs="Times New Roman"/>
          <w:b/>
          <w:bCs/>
          <w:spacing w:val="-2"/>
          <w:sz w:val="24"/>
          <w:szCs w:val="24"/>
        </w:rPr>
      </w:pPr>
      <w:r w:rsidRPr="00285992">
        <w:rPr>
          <w:rFonts w:ascii="Times New Roman" w:hAnsi="Times New Roman" w:cs="Times New Roman"/>
          <w:b/>
          <w:bCs/>
          <w:spacing w:val="-2"/>
          <w:sz w:val="24"/>
          <w:szCs w:val="24"/>
        </w:rPr>
        <w:t>6. ПРАВА ТА ОБОВ’ЯЗКИ СТОРІН</w:t>
      </w:r>
    </w:p>
    <w:p w:rsidR="00285992" w:rsidRPr="00285992" w:rsidRDefault="00285992" w:rsidP="00285992">
      <w:pPr>
        <w:widowControl w:val="0"/>
        <w:numPr>
          <w:ilvl w:val="1"/>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Замовник зобов’язаний:</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Своєчасно та в повному обсязі (при наявності бюджетного фінансування) сплатити за поставлений Товар.</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285992" w:rsidRPr="00285992" w:rsidRDefault="00285992" w:rsidP="00285992">
      <w:pPr>
        <w:tabs>
          <w:tab w:val="center" w:pos="0"/>
          <w:tab w:val="left" w:pos="1134"/>
        </w:tabs>
        <w:spacing w:line="276" w:lineRule="auto"/>
        <w:ind w:left="567"/>
        <w:jc w:val="both"/>
        <w:rPr>
          <w:rFonts w:ascii="Times New Roman" w:hAnsi="Times New Roman" w:cs="Times New Roman"/>
          <w:sz w:val="24"/>
          <w:szCs w:val="24"/>
        </w:rPr>
      </w:pPr>
      <w:r w:rsidRPr="00285992">
        <w:rPr>
          <w:rFonts w:ascii="Times New Roman" w:hAnsi="Times New Roman" w:cs="Times New Roman"/>
          <w:iCs/>
          <w:sz w:val="24"/>
          <w:szCs w:val="24"/>
        </w:rPr>
        <w:t xml:space="preserve">6.1.3 Подавати Постачальнику замовлення (фактичну потребу) у Товарі  зателефонувавши уповноваженому представнику Постачальника за телефонним номером ____________, </w:t>
      </w:r>
    </w:p>
    <w:p w:rsidR="00285992" w:rsidRPr="00285992" w:rsidRDefault="00285992" w:rsidP="00285992">
      <w:pPr>
        <w:widowControl w:val="0"/>
        <w:numPr>
          <w:ilvl w:val="1"/>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Замовник має право:</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У разі невиконання зобов’язань Постачальником достроково розірвати Договір, повідомивши про це Постачальника за 10 днів.</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Контролювати поставку Товару у строки, встановлені цим Договором.</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Зменшувати обсяги закупівлі залежно від реального фінансування видатків</w:t>
      </w:r>
      <w:r w:rsidRPr="00285992">
        <w:rPr>
          <w:rFonts w:ascii="Times New Roman" w:hAnsi="Times New Roman" w:cs="Times New Roman"/>
          <w:b/>
          <w:sz w:val="24"/>
          <w:szCs w:val="24"/>
        </w:rPr>
        <w:t xml:space="preserve"> </w:t>
      </w:r>
      <w:r w:rsidRPr="00285992">
        <w:rPr>
          <w:rFonts w:ascii="Times New Roman" w:hAnsi="Times New Roman" w:cs="Times New Roman"/>
          <w:sz w:val="24"/>
          <w:szCs w:val="24"/>
        </w:rPr>
        <w:t>шляхом укладання додаткової угоди, попередивши про це Постачальника  протягом  трьох робочих днів.</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Повернути видаткову накладну Постачальнику без здійснення оплати в разі неналежного оформлення  документів.</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iCs/>
          <w:sz w:val="24"/>
          <w:szCs w:val="24"/>
        </w:rPr>
        <w:t>Вимагати термінової заміни Товару Постачальником в разі невідповідності його вимогам щодо якості, зазначеним у розділі 2 Договору.</w:t>
      </w:r>
    </w:p>
    <w:p w:rsidR="00285992" w:rsidRPr="00285992" w:rsidRDefault="00285992" w:rsidP="00285992">
      <w:pPr>
        <w:widowControl w:val="0"/>
        <w:numPr>
          <w:ilvl w:val="1"/>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Постачальник зобов’язаний:</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Забезпечити поставку Товару у строки, встановлені цим Договором.</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за власний рахунок.</w:t>
      </w:r>
    </w:p>
    <w:p w:rsidR="00285992" w:rsidRPr="00285992" w:rsidRDefault="00285992" w:rsidP="00285992">
      <w:pPr>
        <w:widowControl w:val="0"/>
        <w:numPr>
          <w:ilvl w:val="1"/>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Постачальник має право:</w:t>
      </w:r>
    </w:p>
    <w:p w:rsidR="00285992" w:rsidRPr="00285992" w:rsidRDefault="00285992" w:rsidP="00285992">
      <w:pPr>
        <w:pStyle w:val="a5"/>
        <w:widowControl w:val="0"/>
        <w:numPr>
          <w:ilvl w:val="2"/>
          <w:numId w:val="32"/>
        </w:numPr>
        <w:tabs>
          <w:tab w:val="center" w:pos="0"/>
          <w:tab w:val="left" w:pos="1134"/>
        </w:tabs>
        <w:spacing w:after="0" w:line="276" w:lineRule="auto"/>
        <w:ind w:left="0" w:firstLine="567"/>
        <w:jc w:val="both"/>
        <w:rPr>
          <w:rFonts w:ascii="Times New Roman" w:eastAsia="Times New Roman" w:hAnsi="Times New Roman" w:cs="Times New Roman"/>
          <w:sz w:val="24"/>
          <w:szCs w:val="24"/>
          <w:lang w:eastAsia="ru-RU"/>
        </w:rPr>
      </w:pPr>
      <w:r w:rsidRPr="00285992">
        <w:rPr>
          <w:rFonts w:ascii="Times New Roman" w:eastAsia="Times New Roman" w:hAnsi="Times New Roman" w:cs="Times New Roman"/>
          <w:sz w:val="24"/>
          <w:szCs w:val="24"/>
          <w:lang w:eastAsia="ru-RU"/>
        </w:rPr>
        <w:t>Своєчасно та в повному обсязі отримувати плату за поставлений Товар, згідно з розділом 4 Договору.</w:t>
      </w:r>
    </w:p>
    <w:p w:rsidR="00285992" w:rsidRPr="00285992" w:rsidRDefault="00285992" w:rsidP="00285992">
      <w:pPr>
        <w:pStyle w:val="a5"/>
        <w:widowControl w:val="0"/>
        <w:numPr>
          <w:ilvl w:val="0"/>
          <w:numId w:val="34"/>
        </w:numPr>
        <w:shd w:val="clear" w:color="auto" w:fill="FFFFFF"/>
        <w:spacing w:after="0" w:line="276" w:lineRule="auto"/>
        <w:jc w:val="center"/>
        <w:rPr>
          <w:rFonts w:ascii="Times New Roman" w:eastAsia="Times New Roman" w:hAnsi="Times New Roman" w:cs="Times New Roman"/>
          <w:sz w:val="24"/>
          <w:szCs w:val="24"/>
          <w:lang w:eastAsia="ru-RU"/>
        </w:rPr>
      </w:pPr>
      <w:bookmarkStart w:id="13" w:name="_Hlk512524252"/>
      <w:r w:rsidRPr="00285992">
        <w:rPr>
          <w:rFonts w:ascii="Times New Roman" w:eastAsia="Times New Roman" w:hAnsi="Times New Roman" w:cs="Times New Roman"/>
          <w:b/>
          <w:bCs/>
          <w:sz w:val="24"/>
          <w:szCs w:val="24"/>
          <w:lang w:eastAsia="ru-RU"/>
        </w:rPr>
        <w:t>ВІДПОВІДАЛЬНІСТЬ СТОРІН</w:t>
      </w:r>
    </w:p>
    <w:p w:rsidR="00285992" w:rsidRPr="00285992" w:rsidRDefault="00285992" w:rsidP="00285992">
      <w:pPr>
        <w:pStyle w:val="a5"/>
        <w:widowControl w:val="0"/>
        <w:numPr>
          <w:ilvl w:val="1"/>
          <w:numId w:val="34"/>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285992" w:rsidRPr="00285992" w:rsidRDefault="00285992" w:rsidP="00285992">
      <w:pPr>
        <w:pStyle w:val="a5"/>
        <w:widowControl w:val="0"/>
        <w:numPr>
          <w:ilvl w:val="1"/>
          <w:numId w:val="34"/>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285992" w:rsidRPr="00285992" w:rsidRDefault="00285992" w:rsidP="00285992">
      <w:pPr>
        <w:pStyle w:val="a5"/>
        <w:widowControl w:val="0"/>
        <w:numPr>
          <w:ilvl w:val="1"/>
          <w:numId w:val="34"/>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Види порушень та санкції за них, установлені Договором: </w:t>
      </w:r>
    </w:p>
    <w:p w:rsidR="00285992" w:rsidRPr="00285992" w:rsidRDefault="00285992" w:rsidP="00285992">
      <w:pPr>
        <w:pStyle w:val="a5"/>
        <w:widowControl w:val="0"/>
        <w:numPr>
          <w:ilvl w:val="2"/>
          <w:numId w:val="34"/>
        </w:numPr>
        <w:tabs>
          <w:tab w:val="left" w:pos="1134"/>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285992" w:rsidRPr="00285992" w:rsidRDefault="00285992" w:rsidP="00285992">
      <w:pPr>
        <w:pStyle w:val="a5"/>
        <w:widowControl w:val="0"/>
        <w:numPr>
          <w:ilvl w:val="2"/>
          <w:numId w:val="34"/>
        </w:numPr>
        <w:tabs>
          <w:tab w:val="left" w:pos="1134"/>
          <w:tab w:val="left" w:pos="5467"/>
        </w:tabs>
        <w:spacing w:after="0" w:line="276" w:lineRule="auto"/>
        <w:ind w:left="0" w:right="101"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spacing w:val="-1"/>
          <w:sz w:val="24"/>
          <w:szCs w:val="24"/>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285992" w:rsidRPr="00285992" w:rsidRDefault="00285992" w:rsidP="00285992">
      <w:pPr>
        <w:tabs>
          <w:tab w:val="left" w:pos="5467"/>
        </w:tabs>
        <w:ind w:right="101"/>
        <w:jc w:val="center"/>
        <w:rPr>
          <w:rFonts w:ascii="Times New Roman" w:hAnsi="Times New Roman" w:cs="Times New Roman"/>
          <w:color w:val="121212"/>
          <w:spacing w:val="-1"/>
          <w:sz w:val="24"/>
          <w:szCs w:val="24"/>
          <w:shd w:val="clear" w:color="auto" w:fill="FFFFFF"/>
        </w:rPr>
      </w:pPr>
      <w:r w:rsidRPr="00285992">
        <w:rPr>
          <w:rFonts w:ascii="Times New Roman" w:hAnsi="Times New Roman" w:cs="Times New Roman"/>
          <w:b/>
          <w:color w:val="121212"/>
          <w:spacing w:val="-1"/>
          <w:sz w:val="24"/>
          <w:szCs w:val="24"/>
          <w:shd w:val="clear" w:color="auto" w:fill="FFFFFF"/>
        </w:rPr>
        <w:t>8. ОБСТАВИНИ НЕПЕРЕБОРНОЇ СИЛИ</w:t>
      </w:r>
    </w:p>
    <w:p w:rsidR="00285992" w:rsidRPr="00285992" w:rsidRDefault="00285992" w:rsidP="00285992">
      <w:pPr>
        <w:pStyle w:val="a5"/>
        <w:widowControl w:val="0"/>
        <w:numPr>
          <w:ilvl w:val="1"/>
          <w:numId w:val="37"/>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lastRenderedPageBreak/>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85992" w:rsidRPr="00285992" w:rsidRDefault="00285992" w:rsidP="00285992">
      <w:pPr>
        <w:pStyle w:val="a5"/>
        <w:widowControl w:val="0"/>
        <w:numPr>
          <w:ilvl w:val="1"/>
          <w:numId w:val="37"/>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285992" w:rsidRPr="00285992" w:rsidRDefault="00285992" w:rsidP="00285992">
      <w:pPr>
        <w:pStyle w:val="a5"/>
        <w:widowControl w:val="0"/>
        <w:numPr>
          <w:ilvl w:val="1"/>
          <w:numId w:val="37"/>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 xml:space="preserve">Доказом виникнення обставин непереборної сили та строку їх дії є довідка, яка видається </w:t>
      </w:r>
      <w:r w:rsidRPr="00285992">
        <w:rPr>
          <w:rFonts w:ascii="Times New Roman" w:eastAsia="Times New Roman" w:hAnsi="Times New Roman" w:cs="Times New Roman"/>
          <w:color w:val="000000"/>
          <w:spacing w:val="-1"/>
          <w:sz w:val="24"/>
          <w:szCs w:val="24"/>
          <w:shd w:val="clear" w:color="auto" w:fill="FFFFFF"/>
        </w:rPr>
        <w:t>компетентним органом України.</w:t>
      </w:r>
    </w:p>
    <w:p w:rsidR="00285992" w:rsidRPr="00285992" w:rsidRDefault="00285992" w:rsidP="00285992">
      <w:pPr>
        <w:pStyle w:val="a5"/>
        <w:widowControl w:val="0"/>
        <w:numPr>
          <w:ilvl w:val="1"/>
          <w:numId w:val="37"/>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rsidR="00285992" w:rsidRPr="00285992" w:rsidRDefault="00285992" w:rsidP="00285992">
      <w:pPr>
        <w:pStyle w:val="a5"/>
        <w:widowControl w:val="0"/>
        <w:numPr>
          <w:ilvl w:val="0"/>
          <w:numId w:val="35"/>
        </w:numPr>
        <w:spacing w:after="0" w:line="276" w:lineRule="auto"/>
        <w:ind w:right="101"/>
        <w:jc w:val="center"/>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b/>
          <w:color w:val="121212"/>
          <w:spacing w:val="-1"/>
          <w:sz w:val="24"/>
          <w:szCs w:val="24"/>
          <w:shd w:val="clear" w:color="auto" w:fill="FFFFFF"/>
        </w:rPr>
        <w:t>ВИРІШЕННЯ СПОРІВ</w:t>
      </w:r>
    </w:p>
    <w:p w:rsidR="00285992" w:rsidRPr="00285992" w:rsidRDefault="00285992" w:rsidP="00285992">
      <w:pPr>
        <w:pStyle w:val="a5"/>
        <w:widowControl w:val="0"/>
        <w:numPr>
          <w:ilvl w:val="1"/>
          <w:numId w:val="35"/>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285992" w:rsidRPr="00285992" w:rsidRDefault="00285992" w:rsidP="00285992">
      <w:pPr>
        <w:pStyle w:val="a5"/>
        <w:widowControl w:val="0"/>
        <w:numPr>
          <w:ilvl w:val="1"/>
          <w:numId w:val="35"/>
        </w:numPr>
        <w:tabs>
          <w:tab w:val="left" w:pos="1134"/>
          <w:tab w:val="left" w:pos="5467"/>
        </w:tabs>
        <w:spacing w:after="0" w:line="276" w:lineRule="auto"/>
        <w:ind w:left="5" w:right="101" w:firstLine="567"/>
        <w:jc w:val="both"/>
        <w:rPr>
          <w:rFonts w:ascii="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У разі недосягнення сторонами згоди спори (розбіжності) вирішуються у судовому порядку.</w:t>
      </w:r>
    </w:p>
    <w:p w:rsidR="00285992" w:rsidRPr="00285992" w:rsidRDefault="00285992" w:rsidP="00285992">
      <w:pPr>
        <w:pStyle w:val="a5"/>
        <w:widowControl w:val="0"/>
        <w:numPr>
          <w:ilvl w:val="0"/>
          <w:numId w:val="36"/>
        </w:numPr>
        <w:spacing w:after="0" w:line="276" w:lineRule="auto"/>
        <w:ind w:right="101"/>
        <w:jc w:val="center"/>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b/>
          <w:color w:val="121212"/>
          <w:spacing w:val="-1"/>
          <w:sz w:val="24"/>
          <w:szCs w:val="24"/>
          <w:shd w:val="clear" w:color="auto" w:fill="FFFFFF"/>
        </w:rPr>
        <w:t>СТРОК ДІЇ ДОГОВОРУ</w:t>
      </w:r>
    </w:p>
    <w:p w:rsidR="00285992" w:rsidRPr="00285992" w:rsidRDefault="00285992" w:rsidP="00285992">
      <w:pPr>
        <w:pStyle w:val="a5"/>
        <w:widowControl w:val="0"/>
        <w:numPr>
          <w:ilvl w:val="1"/>
          <w:numId w:val="36"/>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 xml:space="preserve">Договір набирає чинності з моменту підписання сторонами цього Договору та скріплення його печатками сторін та діє до </w:t>
      </w:r>
      <w:r w:rsidRPr="00285992">
        <w:rPr>
          <w:rFonts w:ascii="Times New Roman" w:eastAsia="Times New Roman" w:hAnsi="Times New Roman" w:cs="Times New Roman"/>
          <w:b/>
          <w:color w:val="121212"/>
          <w:spacing w:val="-1"/>
          <w:sz w:val="24"/>
          <w:szCs w:val="24"/>
          <w:shd w:val="clear" w:color="auto" w:fill="FFFFFF"/>
        </w:rPr>
        <w:t>31 грудня 202</w:t>
      </w:r>
      <w:r w:rsidR="00AA22BB">
        <w:rPr>
          <w:rFonts w:ascii="Times New Roman" w:eastAsia="Times New Roman" w:hAnsi="Times New Roman" w:cs="Times New Roman"/>
          <w:b/>
          <w:color w:val="121212"/>
          <w:spacing w:val="-1"/>
          <w:sz w:val="24"/>
          <w:szCs w:val="24"/>
          <w:shd w:val="clear" w:color="auto" w:fill="FFFFFF"/>
        </w:rPr>
        <w:t>4</w:t>
      </w:r>
      <w:r w:rsidRPr="00285992">
        <w:rPr>
          <w:rFonts w:ascii="Times New Roman" w:eastAsia="Times New Roman" w:hAnsi="Times New Roman" w:cs="Times New Roman"/>
          <w:b/>
          <w:color w:val="121212"/>
          <w:spacing w:val="-1"/>
          <w:sz w:val="24"/>
          <w:szCs w:val="24"/>
          <w:shd w:val="clear" w:color="auto" w:fill="FFFFFF"/>
        </w:rPr>
        <w:t xml:space="preserve"> року</w:t>
      </w:r>
      <w:r w:rsidRPr="00285992">
        <w:rPr>
          <w:rFonts w:ascii="Times New Roman" w:eastAsia="Times New Roman" w:hAnsi="Times New Roman" w:cs="Times New Roman"/>
          <w:color w:val="121212"/>
          <w:spacing w:val="-1"/>
          <w:sz w:val="24"/>
          <w:szCs w:val="24"/>
          <w:shd w:val="clear" w:color="auto" w:fill="FFFFFF"/>
        </w:rPr>
        <w:t>, але в будь-якому випадку до моменту повного виконання Сторонами своїх зобов’язань за Договором, у тому числі до моменту повного здійснення розрахунків.</w:t>
      </w:r>
    </w:p>
    <w:p w:rsidR="00285992" w:rsidRPr="00017C91" w:rsidRDefault="00285992" w:rsidP="00285992">
      <w:pPr>
        <w:pStyle w:val="a5"/>
        <w:widowControl w:val="0"/>
        <w:numPr>
          <w:ilvl w:val="1"/>
          <w:numId w:val="36"/>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Договір укладається і підписується у двох  примірниках, що мають однакову юридичну силу.</w:t>
      </w:r>
    </w:p>
    <w:p w:rsidR="00017C91" w:rsidRPr="00017C91" w:rsidRDefault="00017C91" w:rsidP="00285992">
      <w:pPr>
        <w:pStyle w:val="a5"/>
        <w:widowControl w:val="0"/>
        <w:numPr>
          <w:ilvl w:val="1"/>
          <w:numId w:val="36"/>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017C91">
        <w:rPr>
          <w:rFonts w:ascii="Times New Roman" w:eastAsia="Times New Roman" w:hAnsi="Times New Roman" w:cs="Times New Roman"/>
          <w:color w:val="121212"/>
          <w:spacing w:val="-1"/>
          <w:sz w:val="24"/>
          <w:szCs w:val="24"/>
          <w:shd w:val="clear" w:color="auto" w:fill="FFFFFF"/>
          <w:lang w:val="ru-RU"/>
        </w:rPr>
        <w:t xml:space="preserve"> </w:t>
      </w:r>
      <w:r w:rsidRPr="00017C91">
        <w:rPr>
          <w:rFonts w:ascii="Times New Roman" w:eastAsia="Times New Roman" w:hAnsi="Times New Roman" w:cs="Times New Roman"/>
          <w:color w:val="121212"/>
          <w:spacing w:val="-1"/>
          <w:sz w:val="24"/>
          <w:szCs w:val="24"/>
          <w:shd w:val="clear" w:color="auto" w:fill="FFFFFF"/>
        </w:rPr>
        <w:t>Дія Договору може продовжуватися на строк, достатній для проведення процедури закупівлі на початок наступного року, в обсязі, що не перевищує 20 відсотків суми, визначеної в договорі.</w:t>
      </w:r>
    </w:p>
    <w:p w:rsidR="00285992" w:rsidRPr="00285992" w:rsidRDefault="00285992" w:rsidP="00285992">
      <w:pPr>
        <w:pStyle w:val="a5"/>
        <w:widowControl w:val="0"/>
        <w:numPr>
          <w:ilvl w:val="0"/>
          <w:numId w:val="28"/>
        </w:numPr>
        <w:spacing w:after="0" w:line="276" w:lineRule="auto"/>
        <w:ind w:right="101"/>
        <w:jc w:val="center"/>
        <w:rPr>
          <w:rFonts w:ascii="Times New Roman" w:eastAsia="Times New Roman" w:hAnsi="Times New Roman" w:cs="Times New Roman"/>
          <w:b/>
          <w:color w:val="121212"/>
          <w:spacing w:val="-1"/>
          <w:sz w:val="24"/>
          <w:szCs w:val="24"/>
          <w:shd w:val="clear" w:color="auto" w:fill="FFFFFF"/>
        </w:rPr>
      </w:pPr>
      <w:r w:rsidRPr="00285992">
        <w:rPr>
          <w:rFonts w:ascii="Times New Roman" w:eastAsia="Times New Roman" w:hAnsi="Times New Roman" w:cs="Times New Roman"/>
          <w:b/>
          <w:color w:val="121212"/>
          <w:spacing w:val="-1"/>
          <w:sz w:val="24"/>
          <w:szCs w:val="24"/>
          <w:shd w:val="clear" w:color="auto" w:fill="FFFFFF"/>
        </w:rPr>
        <w:t>ІНШІ УМОВИ</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Зменшення обсягів закупівлі, зокрема з урахуванням фактичного обсягу видатків Замовника.</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п. 3.1. Договору – не частіше ніж один раз на 90 днів з моменту підписання Договору.</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Покращення якості предмета закупівлі, за умови що таке покращення не призведе до збільшення суми, визначеної, визначеної в п. 3.1. Договору.</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3.1. Договору</w:t>
      </w:r>
      <w:r w:rsidRPr="00285992">
        <w:rPr>
          <w:rFonts w:ascii="Times New Roman" w:eastAsia="Times New Roman" w:hAnsi="Times New Roman" w:cs="Times New Roman"/>
          <w:color w:val="000000"/>
          <w:spacing w:val="-1"/>
          <w:sz w:val="24"/>
          <w:szCs w:val="24"/>
          <w:shd w:val="clear" w:color="auto" w:fill="FFFFFF"/>
        </w:rPr>
        <w:t>.</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85992">
        <w:rPr>
          <w:rFonts w:ascii="Times New Roman" w:eastAsia="Times New Roman" w:hAnsi="Times New Roman" w:cs="Times New Roman"/>
          <w:color w:val="000000"/>
          <w:spacing w:val="-1"/>
          <w:sz w:val="24"/>
          <w:szCs w:val="24"/>
          <w:shd w:val="clear" w:color="auto" w:fill="FFFFFF"/>
        </w:rPr>
        <w:t>.</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lastRenderedPageBreak/>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 3.1. Договору.</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 Усі зміни та доповнення до Договору узгоджуються Сторонами шляхом укладання додаткової угоди.</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iCs/>
          <w:color w:val="000000"/>
          <w:spacing w:val="-1"/>
          <w:sz w:val="24"/>
          <w:szCs w:val="24"/>
          <w:shd w:val="clear" w:color="auto" w:fill="FFFFFF"/>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Будь-які зміни та доповнення до цього Договору дійсні лише за умови, якщо вони складені у письмовій формі та підписані Сторонами. </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Додатки до цього Договору є його невід’ємними частинами.</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Договір може бути розірваний в односторонньому порядку з ініціативи Замовника в разі порушення Постачальником зобов’язань, передбачених цим Договором. </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Договір вважається розірваним з моменту отримання Постачальником письмового   повідомлення від Замовника про розірвання Договору. </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 </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Розірвання Договору в односторонньому порядку з ініціативи Постачальника не допускається.</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Жодна з Сторін не має право передавати свої права за даним Договором третім особам без письмової згоди протилежної Сторони.</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У випадках, не передбачених Договором, Сторони керуються чинним законодавством України.</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285992" w:rsidRPr="00285992" w:rsidRDefault="00285992" w:rsidP="00285992">
      <w:pPr>
        <w:pStyle w:val="a5"/>
        <w:widowControl w:val="0"/>
        <w:numPr>
          <w:ilvl w:val="0"/>
          <w:numId w:val="28"/>
        </w:numPr>
        <w:spacing w:after="0" w:line="276" w:lineRule="auto"/>
        <w:ind w:right="101"/>
        <w:jc w:val="center"/>
        <w:rPr>
          <w:rFonts w:ascii="Times New Roman" w:eastAsia="Times New Roman" w:hAnsi="Times New Roman" w:cs="Times New Roman"/>
          <w:b/>
          <w:color w:val="121212"/>
          <w:spacing w:val="-1"/>
          <w:sz w:val="24"/>
          <w:szCs w:val="24"/>
          <w:shd w:val="clear" w:color="auto" w:fill="FFFFFF"/>
        </w:rPr>
      </w:pPr>
      <w:r w:rsidRPr="00285992">
        <w:rPr>
          <w:rFonts w:ascii="Times New Roman" w:eastAsia="Times New Roman" w:hAnsi="Times New Roman" w:cs="Times New Roman"/>
          <w:b/>
          <w:color w:val="121212"/>
          <w:spacing w:val="-1"/>
          <w:sz w:val="24"/>
          <w:szCs w:val="24"/>
          <w:shd w:val="clear" w:color="auto" w:fill="FFFFFF"/>
        </w:rPr>
        <w:t>МІСЦЕЗНАХОДЖЕННЯ ТА БАНКІВСЬКІ РЕКВІЗИТИ СТОРІН:</w:t>
      </w:r>
    </w:p>
    <w:p w:rsidR="00285992" w:rsidRPr="00285992" w:rsidRDefault="00285992" w:rsidP="00285992">
      <w:pPr>
        <w:ind w:left="283" w:firstLine="3686"/>
        <w:rPr>
          <w:rFonts w:ascii="Times New Roman" w:hAnsi="Times New Roman" w:cs="Times New Roman"/>
          <w:b/>
          <w:sz w:val="24"/>
          <w:szCs w:val="24"/>
        </w:rPr>
      </w:pPr>
    </w:p>
    <w:tbl>
      <w:tblPr>
        <w:tblW w:w="5000" w:type="pct"/>
        <w:tblLook w:val="00A0"/>
      </w:tblPr>
      <w:tblGrid>
        <w:gridCol w:w="5525"/>
        <w:gridCol w:w="79"/>
        <w:gridCol w:w="4816"/>
      </w:tblGrid>
      <w:tr w:rsidR="00285992" w:rsidRPr="00285992" w:rsidTr="00CC088A">
        <w:trPr>
          <w:trHeight w:val="548"/>
        </w:trPr>
        <w:tc>
          <w:tcPr>
            <w:tcW w:w="2689" w:type="pct"/>
            <w:gridSpan w:val="2"/>
            <w:shd w:val="clear" w:color="auto" w:fill="auto"/>
          </w:tcPr>
          <w:p w:rsidR="00285992" w:rsidRPr="00285992" w:rsidRDefault="00285992" w:rsidP="00CC088A">
            <w:pPr>
              <w:jc w:val="center"/>
              <w:rPr>
                <w:rFonts w:ascii="Times New Roman" w:hAnsi="Times New Roman" w:cs="Times New Roman"/>
                <w:sz w:val="24"/>
                <w:szCs w:val="24"/>
                <w:highlight w:val="red"/>
              </w:rPr>
            </w:pPr>
            <w:r w:rsidRPr="00285992">
              <w:rPr>
                <w:rFonts w:ascii="Times New Roman" w:hAnsi="Times New Roman" w:cs="Times New Roman"/>
                <w:b/>
                <w:bCs/>
                <w:sz w:val="24"/>
                <w:szCs w:val="24"/>
              </w:rPr>
              <w:t>ЗАМОВНИК</w:t>
            </w:r>
          </w:p>
        </w:tc>
        <w:tc>
          <w:tcPr>
            <w:tcW w:w="2311" w:type="pct"/>
            <w:shd w:val="clear" w:color="auto" w:fill="auto"/>
          </w:tcPr>
          <w:p w:rsidR="00285992" w:rsidRPr="00285992" w:rsidRDefault="00285992" w:rsidP="00CC088A">
            <w:pPr>
              <w:jc w:val="center"/>
              <w:rPr>
                <w:rFonts w:ascii="Times New Roman" w:hAnsi="Times New Roman" w:cs="Times New Roman"/>
                <w:sz w:val="24"/>
                <w:szCs w:val="24"/>
                <w:highlight w:val="red"/>
              </w:rPr>
            </w:pPr>
            <w:r w:rsidRPr="00285992">
              <w:rPr>
                <w:rFonts w:ascii="Times New Roman" w:hAnsi="Times New Roman" w:cs="Times New Roman"/>
                <w:b/>
                <w:bCs/>
                <w:sz w:val="24"/>
                <w:szCs w:val="24"/>
              </w:rPr>
              <w:t>ПОСТАЧАЛЬНИК</w:t>
            </w:r>
          </w:p>
        </w:tc>
      </w:tr>
      <w:tr w:rsidR="00285992" w:rsidRPr="00285992" w:rsidTr="00CC088A">
        <w:trPr>
          <w:gridAfter w:val="2"/>
          <w:wAfter w:w="2349" w:type="pct"/>
        </w:trPr>
        <w:tc>
          <w:tcPr>
            <w:tcW w:w="2651" w:type="pct"/>
            <w:shd w:val="clear" w:color="auto" w:fill="auto"/>
          </w:tcPr>
          <w:p w:rsidR="00285992" w:rsidRPr="00285992" w:rsidRDefault="00285992" w:rsidP="00017C91">
            <w:pPr>
              <w:spacing w:after="0"/>
              <w:jc w:val="both"/>
              <w:rPr>
                <w:rFonts w:ascii="Times New Roman" w:hAnsi="Times New Roman" w:cs="Times New Roman"/>
                <w:b/>
                <w:sz w:val="24"/>
                <w:szCs w:val="24"/>
              </w:rPr>
            </w:pPr>
            <w:r w:rsidRPr="00285992">
              <w:rPr>
                <w:rFonts w:ascii="Times New Roman" w:hAnsi="Times New Roman" w:cs="Times New Roman"/>
                <w:b/>
                <w:sz w:val="24"/>
                <w:szCs w:val="24"/>
              </w:rPr>
              <w:t>Олександрійський геріатричний пансіонат з спеціальним відділенням</w:t>
            </w:r>
          </w:p>
          <w:p w:rsidR="00285992" w:rsidRDefault="00285992" w:rsidP="00017C91">
            <w:pPr>
              <w:spacing w:after="0"/>
              <w:jc w:val="both"/>
              <w:rPr>
                <w:rFonts w:ascii="Times New Roman" w:hAnsi="Times New Roman" w:cs="Times New Roman"/>
                <w:b/>
                <w:sz w:val="24"/>
                <w:szCs w:val="24"/>
              </w:rPr>
            </w:pPr>
            <w:proofErr w:type="spellStart"/>
            <w:r w:rsidRPr="00285992">
              <w:rPr>
                <w:rFonts w:ascii="Times New Roman" w:hAnsi="Times New Roman" w:cs="Times New Roman"/>
                <w:b/>
                <w:sz w:val="24"/>
                <w:szCs w:val="24"/>
              </w:rPr>
              <w:t>юр</w:t>
            </w:r>
            <w:proofErr w:type="spellEnd"/>
            <w:r w:rsidRPr="00285992">
              <w:rPr>
                <w:rFonts w:ascii="Times New Roman" w:hAnsi="Times New Roman" w:cs="Times New Roman"/>
                <w:b/>
                <w:sz w:val="24"/>
                <w:szCs w:val="24"/>
              </w:rPr>
              <w:t xml:space="preserve">. адреса: 28000, Кіровоградська обл., м. Олександрія, вул. </w:t>
            </w:r>
            <w:r w:rsidR="00F03818">
              <w:rPr>
                <w:rFonts w:ascii="Times New Roman" w:hAnsi="Times New Roman" w:cs="Times New Roman"/>
                <w:b/>
                <w:sz w:val="24"/>
                <w:szCs w:val="24"/>
              </w:rPr>
              <w:t>Ге</w:t>
            </w:r>
            <w:r w:rsidR="00AA22BB">
              <w:rPr>
                <w:rFonts w:ascii="Times New Roman" w:hAnsi="Times New Roman" w:cs="Times New Roman"/>
                <w:b/>
                <w:sz w:val="24"/>
                <w:szCs w:val="24"/>
              </w:rPr>
              <w:t>роїв Сталінграда</w:t>
            </w:r>
            <w:r w:rsidRPr="00285992">
              <w:rPr>
                <w:rFonts w:ascii="Times New Roman" w:hAnsi="Times New Roman" w:cs="Times New Roman"/>
                <w:b/>
                <w:sz w:val="24"/>
                <w:szCs w:val="24"/>
              </w:rPr>
              <w:t>, 10.</w:t>
            </w:r>
          </w:p>
          <w:p w:rsidR="00017C91" w:rsidRPr="000E6A42" w:rsidRDefault="00017C91" w:rsidP="00017C91">
            <w:pPr>
              <w:spacing w:after="0"/>
              <w:jc w:val="both"/>
              <w:rPr>
                <w:rFonts w:ascii="Times New Roman" w:hAnsi="Times New Roman" w:cs="Times New Roman"/>
                <w:sz w:val="24"/>
                <w:szCs w:val="24"/>
                <w:lang w:val="ru-RU"/>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sidRPr="000E6A42">
              <w:rPr>
                <w:rFonts w:ascii="Times New Roman" w:hAnsi="Times New Roman" w:cs="Times New Roman"/>
                <w:sz w:val="24"/>
                <w:szCs w:val="24"/>
                <w:lang w:val="ru-RU"/>
              </w:rPr>
              <w:t>198201720344230001000029004</w:t>
            </w:r>
          </w:p>
          <w:p w:rsidR="00285992" w:rsidRPr="00285992" w:rsidRDefault="00285992" w:rsidP="00017C91">
            <w:pPr>
              <w:spacing w:after="0"/>
              <w:jc w:val="both"/>
              <w:rPr>
                <w:rFonts w:ascii="Times New Roman" w:hAnsi="Times New Roman" w:cs="Times New Roman"/>
                <w:sz w:val="24"/>
                <w:szCs w:val="24"/>
              </w:rPr>
            </w:pPr>
            <w:r w:rsidRPr="00285992">
              <w:rPr>
                <w:rFonts w:ascii="Times New Roman" w:hAnsi="Times New Roman" w:cs="Times New Roman"/>
                <w:b/>
                <w:sz w:val="24"/>
                <w:szCs w:val="24"/>
              </w:rPr>
              <w:t xml:space="preserve">р/р </w:t>
            </w:r>
            <w:r w:rsidRPr="00285992">
              <w:rPr>
                <w:rFonts w:ascii="Times New Roman" w:hAnsi="Times New Roman" w:cs="Times New Roman"/>
                <w:sz w:val="24"/>
                <w:szCs w:val="24"/>
                <w:lang w:val="en-US"/>
              </w:rPr>
              <w:t>UA</w:t>
            </w:r>
            <w:r w:rsidR="00AA22BB">
              <w:rPr>
                <w:rFonts w:ascii="Times New Roman" w:hAnsi="Times New Roman" w:cs="Times New Roman"/>
                <w:sz w:val="24"/>
                <w:szCs w:val="24"/>
              </w:rPr>
              <w:t>628201720344231001300029004</w:t>
            </w:r>
            <w:r w:rsidRPr="00285992">
              <w:rPr>
                <w:rFonts w:ascii="Times New Roman" w:hAnsi="Times New Roman" w:cs="Times New Roman"/>
                <w:sz w:val="24"/>
                <w:szCs w:val="24"/>
              </w:rPr>
              <w:t xml:space="preserve"> в ДКСУ м. Київ </w:t>
            </w:r>
          </w:p>
          <w:p w:rsidR="00285992" w:rsidRPr="00285992" w:rsidRDefault="00285992" w:rsidP="00017C91">
            <w:pPr>
              <w:spacing w:after="0"/>
              <w:jc w:val="both"/>
              <w:rPr>
                <w:rFonts w:ascii="Times New Roman" w:hAnsi="Times New Roman" w:cs="Times New Roman"/>
                <w:sz w:val="24"/>
                <w:szCs w:val="24"/>
              </w:rPr>
            </w:pPr>
            <w:r w:rsidRPr="00285992">
              <w:rPr>
                <w:rFonts w:ascii="Times New Roman" w:hAnsi="Times New Roman" w:cs="Times New Roman"/>
                <w:b/>
                <w:sz w:val="24"/>
                <w:szCs w:val="24"/>
              </w:rPr>
              <w:t>ЄДРПОУ 03190389</w:t>
            </w:r>
          </w:p>
          <w:p w:rsidR="00285992" w:rsidRPr="00285992" w:rsidRDefault="00AA22BB" w:rsidP="00017C91">
            <w:pPr>
              <w:spacing w:after="0"/>
              <w:rPr>
                <w:rFonts w:ascii="Times New Roman" w:hAnsi="Times New Roman" w:cs="Times New Roman"/>
                <w:b/>
                <w:bCs/>
                <w:sz w:val="24"/>
                <w:szCs w:val="24"/>
              </w:rPr>
            </w:pPr>
            <w:r>
              <w:rPr>
                <w:rFonts w:ascii="Times New Roman" w:hAnsi="Times New Roman" w:cs="Times New Roman"/>
                <w:sz w:val="24"/>
                <w:szCs w:val="24"/>
              </w:rPr>
              <w:t>Д</w:t>
            </w:r>
            <w:r w:rsidR="00285992" w:rsidRPr="00285992">
              <w:rPr>
                <w:rFonts w:ascii="Times New Roman" w:hAnsi="Times New Roman" w:cs="Times New Roman"/>
                <w:sz w:val="24"/>
                <w:szCs w:val="24"/>
              </w:rPr>
              <w:t xml:space="preserve">иректор                         </w:t>
            </w:r>
            <w:r>
              <w:rPr>
                <w:rFonts w:ascii="Times New Roman" w:hAnsi="Times New Roman" w:cs="Times New Roman"/>
                <w:sz w:val="24"/>
                <w:szCs w:val="24"/>
              </w:rPr>
              <w:t>Олена БОГОЯВЛЕНСЬКА</w:t>
            </w:r>
          </w:p>
        </w:tc>
      </w:tr>
      <w:tr w:rsidR="00285992" w:rsidRPr="00285992" w:rsidTr="00CC088A">
        <w:trPr>
          <w:gridAfter w:val="2"/>
          <w:wAfter w:w="2349" w:type="pct"/>
        </w:trPr>
        <w:tc>
          <w:tcPr>
            <w:tcW w:w="2651" w:type="pct"/>
            <w:shd w:val="clear" w:color="auto" w:fill="auto"/>
          </w:tcPr>
          <w:p w:rsidR="00285992" w:rsidRPr="00285992" w:rsidRDefault="00285992" w:rsidP="00CC088A">
            <w:pPr>
              <w:jc w:val="both"/>
              <w:rPr>
                <w:rFonts w:ascii="Times New Roman" w:hAnsi="Times New Roman" w:cs="Times New Roman"/>
                <w:b/>
                <w:sz w:val="24"/>
                <w:szCs w:val="24"/>
              </w:rPr>
            </w:pPr>
          </w:p>
        </w:tc>
      </w:tr>
    </w:tbl>
    <w:p w:rsidR="00285992" w:rsidRPr="00285992" w:rsidRDefault="00285992" w:rsidP="00285992">
      <w:pPr>
        <w:rPr>
          <w:rFonts w:ascii="Times New Roman" w:hAnsi="Times New Roman" w:cs="Times New Roman"/>
          <w:b/>
          <w:sz w:val="24"/>
          <w:szCs w:val="24"/>
        </w:rPr>
      </w:pPr>
    </w:p>
    <w:p w:rsidR="00285992" w:rsidRPr="00285992" w:rsidRDefault="00285992" w:rsidP="00285992">
      <w:pPr>
        <w:jc w:val="right"/>
        <w:rPr>
          <w:rFonts w:ascii="Times New Roman" w:hAnsi="Times New Roman" w:cs="Times New Roman"/>
          <w:b/>
          <w:sz w:val="24"/>
          <w:szCs w:val="24"/>
        </w:rPr>
      </w:pPr>
      <w:r w:rsidRPr="00285992">
        <w:rPr>
          <w:rFonts w:ascii="Times New Roman" w:hAnsi="Times New Roman" w:cs="Times New Roman"/>
          <w:b/>
          <w:sz w:val="24"/>
          <w:szCs w:val="24"/>
        </w:rPr>
        <w:t>Додаток 1</w:t>
      </w:r>
    </w:p>
    <w:p w:rsidR="00AA22BB" w:rsidRPr="00AA22BB" w:rsidRDefault="00285992" w:rsidP="00285992">
      <w:pPr>
        <w:ind w:left="5670"/>
        <w:jc w:val="both"/>
        <w:rPr>
          <w:rFonts w:ascii="Times New Roman" w:hAnsi="Times New Roman" w:cs="Times New Roman"/>
          <w:b/>
          <w:i/>
          <w:sz w:val="24"/>
          <w:szCs w:val="24"/>
        </w:rPr>
      </w:pPr>
      <w:r w:rsidRPr="00AA22BB">
        <w:rPr>
          <w:rFonts w:ascii="Times New Roman" w:hAnsi="Times New Roman" w:cs="Times New Roman"/>
          <w:b/>
          <w:i/>
          <w:sz w:val="24"/>
          <w:szCs w:val="24"/>
        </w:rPr>
        <w:t xml:space="preserve">до Договору про закупівлю № ______ </w:t>
      </w:r>
    </w:p>
    <w:p w:rsidR="00285992" w:rsidRPr="00AA22BB" w:rsidRDefault="00AA22BB" w:rsidP="00285992">
      <w:pPr>
        <w:ind w:left="5670"/>
        <w:jc w:val="both"/>
        <w:rPr>
          <w:rFonts w:ascii="Times New Roman" w:hAnsi="Times New Roman" w:cs="Times New Roman"/>
          <w:b/>
          <w:i/>
          <w:sz w:val="24"/>
          <w:szCs w:val="24"/>
        </w:rPr>
      </w:pPr>
      <w:r w:rsidRPr="00AA22BB">
        <w:rPr>
          <w:rFonts w:ascii="Times New Roman" w:hAnsi="Times New Roman" w:cs="Times New Roman"/>
          <w:b/>
          <w:i/>
          <w:sz w:val="24"/>
          <w:szCs w:val="24"/>
        </w:rPr>
        <w:t xml:space="preserve">              </w:t>
      </w:r>
      <w:r w:rsidR="00285992" w:rsidRPr="00AA22BB">
        <w:rPr>
          <w:rFonts w:ascii="Times New Roman" w:hAnsi="Times New Roman" w:cs="Times New Roman"/>
          <w:b/>
          <w:i/>
          <w:sz w:val="24"/>
          <w:szCs w:val="24"/>
        </w:rPr>
        <w:t>від «___» __________ 202</w:t>
      </w:r>
      <w:r w:rsidRPr="00AA22BB">
        <w:rPr>
          <w:rFonts w:ascii="Times New Roman" w:hAnsi="Times New Roman" w:cs="Times New Roman"/>
          <w:b/>
          <w:i/>
          <w:sz w:val="24"/>
          <w:szCs w:val="24"/>
        </w:rPr>
        <w:t>4</w:t>
      </w:r>
      <w:r w:rsidR="00285992" w:rsidRPr="00AA22BB">
        <w:rPr>
          <w:rFonts w:ascii="Times New Roman" w:hAnsi="Times New Roman" w:cs="Times New Roman"/>
          <w:b/>
          <w:i/>
          <w:sz w:val="24"/>
          <w:szCs w:val="24"/>
        </w:rPr>
        <w:t xml:space="preserve"> року</w:t>
      </w:r>
    </w:p>
    <w:p w:rsidR="00285992" w:rsidRPr="00AA22BB" w:rsidRDefault="00285992" w:rsidP="00285992">
      <w:pPr>
        <w:jc w:val="center"/>
        <w:rPr>
          <w:rFonts w:ascii="Times New Roman" w:eastAsia="Arial" w:hAnsi="Times New Roman" w:cs="Times New Roman"/>
          <w:b/>
          <w:bCs/>
          <w:i/>
          <w:color w:val="000000"/>
          <w:sz w:val="24"/>
          <w:szCs w:val="24"/>
        </w:rPr>
      </w:pPr>
    </w:p>
    <w:p w:rsidR="00285992" w:rsidRPr="00285992" w:rsidRDefault="00285992" w:rsidP="00285992">
      <w:pPr>
        <w:jc w:val="center"/>
        <w:rPr>
          <w:rFonts w:ascii="Times New Roman" w:eastAsia="Arial" w:hAnsi="Times New Roman" w:cs="Times New Roman"/>
          <w:b/>
          <w:bCs/>
          <w:i/>
          <w:color w:val="000000"/>
          <w:sz w:val="24"/>
          <w:szCs w:val="24"/>
        </w:rPr>
      </w:pPr>
      <w:r w:rsidRPr="00285992">
        <w:rPr>
          <w:rFonts w:ascii="Times New Roman" w:eastAsia="Arial" w:hAnsi="Times New Roman" w:cs="Times New Roman"/>
          <w:b/>
          <w:bCs/>
          <w:i/>
          <w:color w:val="000000"/>
          <w:sz w:val="24"/>
          <w:szCs w:val="24"/>
        </w:rPr>
        <w:t xml:space="preserve">Специфікація </w:t>
      </w:r>
      <w:bookmarkEnd w:id="13"/>
    </w:p>
    <w:p w:rsidR="00285992" w:rsidRPr="00285992" w:rsidRDefault="00285992" w:rsidP="00285992">
      <w:pPr>
        <w:rPr>
          <w:rFonts w:ascii="Times New Roman" w:hAnsi="Times New Roman" w:cs="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1961"/>
        <w:gridCol w:w="3476"/>
        <w:gridCol w:w="932"/>
        <w:gridCol w:w="919"/>
        <w:gridCol w:w="1234"/>
        <w:gridCol w:w="1353"/>
      </w:tblGrid>
      <w:tr w:rsidR="00285992" w:rsidRPr="00285992" w:rsidTr="00CC088A">
        <w:trPr>
          <w:trHeight w:val="907"/>
        </w:trPr>
        <w:tc>
          <w:tcPr>
            <w:tcW w:w="262" w:type="pct"/>
            <w:shd w:val="clear" w:color="auto" w:fill="auto"/>
            <w:vAlign w:val="center"/>
          </w:tcPr>
          <w:p w:rsidR="00285992" w:rsidRPr="00285992" w:rsidRDefault="00285992" w:rsidP="00CC088A">
            <w:pPr>
              <w:jc w:val="center"/>
              <w:rPr>
                <w:rFonts w:ascii="Times New Roman" w:hAnsi="Times New Roman" w:cs="Times New Roman"/>
                <w:b/>
                <w:bCs/>
                <w:color w:val="000000"/>
                <w:sz w:val="24"/>
                <w:szCs w:val="24"/>
                <w:lang w:eastAsia="uk-UA"/>
              </w:rPr>
            </w:pPr>
            <w:r w:rsidRPr="00285992">
              <w:rPr>
                <w:rFonts w:ascii="Times New Roman" w:hAnsi="Times New Roman" w:cs="Times New Roman"/>
                <w:b/>
                <w:bCs/>
                <w:color w:val="000000"/>
                <w:sz w:val="24"/>
                <w:szCs w:val="24"/>
                <w:lang w:eastAsia="uk-UA"/>
              </w:rPr>
              <w:t>№</w:t>
            </w:r>
          </w:p>
        </w:tc>
        <w:tc>
          <w:tcPr>
            <w:tcW w:w="941" w:type="pct"/>
            <w:shd w:val="clear" w:color="auto" w:fill="auto"/>
            <w:vAlign w:val="center"/>
          </w:tcPr>
          <w:p w:rsidR="00285992" w:rsidRPr="00285992" w:rsidRDefault="00285992" w:rsidP="00CC088A">
            <w:pPr>
              <w:jc w:val="center"/>
              <w:rPr>
                <w:rFonts w:ascii="Times New Roman" w:hAnsi="Times New Roman" w:cs="Times New Roman"/>
                <w:b/>
                <w:bCs/>
                <w:color w:val="000000"/>
                <w:sz w:val="24"/>
                <w:szCs w:val="24"/>
                <w:lang w:eastAsia="uk-UA"/>
              </w:rPr>
            </w:pPr>
            <w:r w:rsidRPr="00285992">
              <w:rPr>
                <w:rFonts w:ascii="Times New Roman" w:hAnsi="Times New Roman" w:cs="Times New Roman"/>
                <w:b/>
                <w:bCs/>
                <w:color w:val="000000"/>
                <w:sz w:val="24"/>
                <w:szCs w:val="24"/>
                <w:lang w:eastAsia="uk-UA"/>
              </w:rPr>
              <w:t xml:space="preserve">Назва товару </w:t>
            </w:r>
          </w:p>
        </w:tc>
        <w:tc>
          <w:tcPr>
            <w:tcW w:w="1668" w:type="pct"/>
            <w:shd w:val="clear" w:color="auto" w:fill="auto"/>
            <w:vAlign w:val="center"/>
          </w:tcPr>
          <w:p w:rsidR="00285992" w:rsidRPr="00285992" w:rsidRDefault="00285992" w:rsidP="00CC088A">
            <w:pPr>
              <w:jc w:val="center"/>
              <w:rPr>
                <w:rFonts w:ascii="Times New Roman" w:hAnsi="Times New Roman" w:cs="Times New Roman"/>
                <w:b/>
                <w:bCs/>
                <w:color w:val="000000"/>
                <w:sz w:val="24"/>
                <w:szCs w:val="24"/>
                <w:lang w:eastAsia="uk-UA"/>
              </w:rPr>
            </w:pPr>
            <w:r w:rsidRPr="00285992">
              <w:rPr>
                <w:rFonts w:ascii="Times New Roman" w:hAnsi="Times New Roman" w:cs="Times New Roman"/>
                <w:b/>
                <w:bCs/>
                <w:color w:val="000000"/>
                <w:sz w:val="24"/>
                <w:szCs w:val="24"/>
                <w:lang w:eastAsia="uk-UA"/>
              </w:rPr>
              <w:t>Технічна характеристика Товару</w:t>
            </w:r>
          </w:p>
        </w:tc>
        <w:tc>
          <w:tcPr>
            <w:tcW w:w="447" w:type="pct"/>
            <w:vAlign w:val="center"/>
          </w:tcPr>
          <w:p w:rsidR="00285992" w:rsidRPr="00285992" w:rsidRDefault="00285992" w:rsidP="00CC088A">
            <w:pPr>
              <w:jc w:val="center"/>
              <w:rPr>
                <w:rFonts w:ascii="Times New Roman" w:hAnsi="Times New Roman" w:cs="Times New Roman"/>
                <w:b/>
                <w:bCs/>
                <w:color w:val="000000"/>
                <w:sz w:val="24"/>
                <w:szCs w:val="24"/>
                <w:lang w:eastAsia="uk-UA"/>
              </w:rPr>
            </w:pPr>
            <w:r w:rsidRPr="00285992">
              <w:rPr>
                <w:rFonts w:ascii="Times New Roman" w:hAnsi="Times New Roman" w:cs="Times New Roman"/>
                <w:b/>
                <w:bCs/>
                <w:color w:val="000000"/>
                <w:sz w:val="24"/>
                <w:szCs w:val="24"/>
                <w:lang w:eastAsia="uk-UA"/>
              </w:rPr>
              <w:t>Од. виміру</w:t>
            </w:r>
          </w:p>
        </w:tc>
        <w:tc>
          <w:tcPr>
            <w:tcW w:w="441" w:type="pct"/>
            <w:shd w:val="clear" w:color="auto" w:fill="auto"/>
            <w:vAlign w:val="center"/>
          </w:tcPr>
          <w:p w:rsidR="00285992" w:rsidRPr="00285992" w:rsidRDefault="00285992" w:rsidP="00CC088A">
            <w:pPr>
              <w:jc w:val="center"/>
              <w:rPr>
                <w:rFonts w:ascii="Times New Roman" w:hAnsi="Times New Roman" w:cs="Times New Roman"/>
                <w:b/>
                <w:bCs/>
                <w:color w:val="000000"/>
                <w:sz w:val="24"/>
                <w:szCs w:val="24"/>
                <w:lang w:eastAsia="uk-UA"/>
              </w:rPr>
            </w:pPr>
            <w:proofErr w:type="spellStart"/>
            <w:r w:rsidRPr="00285992">
              <w:rPr>
                <w:rFonts w:ascii="Times New Roman" w:hAnsi="Times New Roman" w:cs="Times New Roman"/>
                <w:b/>
                <w:bCs/>
                <w:color w:val="000000"/>
                <w:sz w:val="24"/>
                <w:szCs w:val="24"/>
                <w:lang w:eastAsia="uk-UA"/>
              </w:rPr>
              <w:t>К-сть</w:t>
            </w:r>
            <w:proofErr w:type="spellEnd"/>
            <w:r w:rsidRPr="00285992">
              <w:rPr>
                <w:rFonts w:ascii="Times New Roman" w:hAnsi="Times New Roman" w:cs="Times New Roman"/>
                <w:b/>
                <w:bCs/>
                <w:color w:val="000000"/>
                <w:sz w:val="24"/>
                <w:szCs w:val="24"/>
                <w:lang w:eastAsia="uk-UA"/>
              </w:rPr>
              <w:t>, од.</w:t>
            </w:r>
          </w:p>
        </w:tc>
        <w:tc>
          <w:tcPr>
            <w:tcW w:w="592" w:type="pct"/>
            <w:shd w:val="clear" w:color="auto" w:fill="auto"/>
            <w:vAlign w:val="center"/>
          </w:tcPr>
          <w:p w:rsidR="00285992" w:rsidRPr="00285992" w:rsidRDefault="00285992" w:rsidP="00CC088A">
            <w:pPr>
              <w:jc w:val="center"/>
              <w:rPr>
                <w:rFonts w:ascii="Times New Roman" w:hAnsi="Times New Roman" w:cs="Times New Roman"/>
                <w:b/>
                <w:bCs/>
                <w:color w:val="000000"/>
                <w:sz w:val="24"/>
                <w:szCs w:val="24"/>
                <w:lang w:eastAsia="uk-UA"/>
              </w:rPr>
            </w:pPr>
            <w:r w:rsidRPr="00285992">
              <w:rPr>
                <w:rFonts w:ascii="Times New Roman" w:hAnsi="Times New Roman" w:cs="Times New Roman"/>
                <w:b/>
                <w:bCs/>
                <w:color w:val="000000"/>
                <w:sz w:val="24"/>
                <w:szCs w:val="24"/>
                <w:lang w:eastAsia="uk-UA"/>
              </w:rPr>
              <w:t xml:space="preserve">Ціна, </w:t>
            </w:r>
            <w:proofErr w:type="spellStart"/>
            <w:r w:rsidRPr="00285992">
              <w:rPr>
                <w:rFonts w:ascii="Times New Roman" w:hAnsi="Times New Roman" w:cs="Times New Roman"/>
                <w:b/>
                <w:bCs/>
                <w:color w:val="000000"/>
                <w:sz w:val="24"/>
                <w:szCs w:val="24"/>
                <w:lang w:eastAsia="uk-UA"/>
              </w:rPr>
              <w:t>грн</w:t>
            </w:r>
            <w:proofErr w:type="spellEnd"/>
            <w:r w:rsidRPr="00285992">
              <w:rPr>
                <w:rFonts w:ascii="Times New Roman" w:hAnsi="Times New Roman" w:cs="Times New Roman"/>
                <w:b/>
                <w:bCs/>
                <w:color w:val="000000"/>
                <w:sz w:val="24"/>
                <w:szCs w:val="24"/>
                <w:lang w:eastAsia="uk-UA"/>
              </w:rPr>
              <w:t>/од. з/без ПДВ</w:t>
            </w:r>
          </w:p>
        </w:tc>
        <w:tc>
          <w:tcPr>
            <w:tcW w:w="649" w:type="pct"/>
            <w:shd w:val="clear" w:color="auto" w:fill="auto"/>
            <w:vAlign w:val="center"/>
          </w:tcPr>
          <w:p w:rsidR="00285992" w:rsidRPr="00285992" w:rsidRDefault="00285992" w:rsidP="00CC088A">
            <w:pPr>
              <w:jc w:val="center"/>
              <w:rPr>
                <w:rFonts w:ascii="Times New Roman" w:hAnsi="Times New Roman" w:cs="Times New Roman"/>
                <w:b/>
                <w:bCs/>
                <w:color w:val="000000"/>
                <w:sz w:val="24"/>
                <w:szCs w:val="24"/>
                <w:lang w:eastAsia="uk-UA"/>
              </w:rPr>
            </w:pPr>
            <w:r w:rsidRPr="00285992">
              <w:rPr>
                <w:rFonts w:ascii="Times New Roman" w:hAnsi="Times New Roman" w:cs="Times New Roman"/>
                <w:b/>
                <w:bCs/>
                <w:color w:val="000000"/>
                <w:sz w:val="24"/>
                <w:szCs w:val="24"/>
                <w:lang w:eastAsia="uk-UA"/>
              </w:rPr>
              <w:t xml:space="preserve">Сума, </w:t>
            </w:r>
            <w:proofErr w:type="spellStart"/>
            <w:r w:rsidRPr="00285992">
              <w:rPr>
                <w:rFonts w:ascii="Times New Roman" w:hAnsi="Times New Roman" w:cs="Times New Roman"/>
                <w:b/>
                <w:bCs/>
                <w:color w:val="000000"/>
                <w:sz w:val="24"/>
                <w:szCs w:val="24"/>
                <w:lang w:eastAsia="uk-UA"/>
              </w:rPr>
              <w:t>грн</w:t>
            </w:r>
            <w:proofErr w:type="spellEnd"/>
            <w:r w:rsidRPr="00285992">
              <w:rPr>
                <w:rFonts w:ascii="Times New Roman" w:hAnsi="Times New Roman" w:cs="Times New Roman"/>
                <w:b/>
                <w:bCs/>
                <w:color w:val="000000"/>
                <w:sz w:val="24"/>
                <w:szCs w:val="24"/>
                <w:lang w:eastAsia="uk-UA"/>
              </w:rPr>
              <w:t xml:space="preserve"> з/без ПДВ</w:t>
            </w:r>
          </w:p>
        </w:tc>
      </w:tr>
      <w:tr w:rsidR="00285992" w:rsidRPr="00285992" w:rsidTr="00CC088A">
        <w:trPr>
          <w:trHeight w:val="261"/>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1</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CC088A">
        <w:trPr>
          <w:trHeight w:val="253"/>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2</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CC088A">
        <w:trPr>
          <w:trHeight w:val="195"/>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3</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CC088A">
        <w:trPr>
          <w:trHeight w:val="120"/>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4</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CC088A">
        <w:trPr>
          <w:trHeight w:val="120"/>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5</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CC088A">
        <w:trPr>
          <w:trHeight w:val="80"/>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6</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CC088A">
        <w:trPr>
          <w:trHeight w:val="120"/>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7</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F03818">
        <w:trPr>
          <w:trHeight w:val="324"/>
        </w:trPr>
        <w:tc>
          <w:tcPr>
            <w:tcW w:w="262" w:type="pct"/>
            <w:tcBorders>
              <w:bottom w:val="single" w:sz="8" w:space="0" w:color="auto"/>
            </w:tcBorders>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8</w:t>
            </w:r>
          </w:p>
        </w:tc>
        <w:tc>
          <w:tcPr>
            <w:tcW w:w="941" w:type="pct"/>
            <w:tcBorders>
              <w:bottom w:val="single" w:sz="8" w:space="0" w:color="auto"/>
            </w:tcBorders>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tcBorders>
              <w:bottom w:val="single" w:sz="8" w:space="0" w:color="auto"/>
            </w:tcBorders>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tcBorders>
              <w:bottom w:val="single" w:sz="8" w:space="0" w:color="auto"/>
            </w:tcBorders>
            <w:vAlign w:val="center"/>
          </w:tcPr>
          <w:p w:rsidR="00285992" w:rsidRPr="00285992" w:rsidRDefault="00285992" w:rsidP="00CC088A">
            <w:pPr>
              <w:jc w:val="center"/>
              <w:rPr>
                <w:rFonts w:ascii="Times New Roman" w:hAnsi="Times New Roman" w:cs="Times New Roman"/>
                <w:sz w:val="24"/>
                <w:szCs w:val="24"/>
              </w:rPr>
            </w:pPr>
          </w:p>
        </w:tc>
        <w:tc>
          <w:tcPr>
            <w:tcW w:w="441" w:type="pct"/>
            <w:tcBorders>
              <w:bottom w:val="single" w:sz="8" w:space="0" w:color="auto"/>
            </w:tcBorders>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tcBorders>
              <w:bottom w:val="single" w:sz="8" w:space="0" w:color="auto"/>
            </w:tcBorders>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tcBorders>
              <w:bottom w:val="single" w:sz="8" w:space="0" w:color="auto"/>
            </w:tcBorders>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F03818" w:rsidRPr="00285992" w:rsidTr="00F03818">
        <w:trPr>
          <w:trHeight w:val="110"/>
        </w:trPr>
        <w:tc>
          <w:tcPr>
            <w:tcW w:w="262"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r>
              <w:rPr>
                <w:rFonts w:ascii="Times New Roman" w:hAnsi="Times New Roman" w:cs="Times New Roman"/>
                <w:b/>
                <w:sz w:val="24"/>
                <w:szCs w:val="24"/>
              </w:rPr>
              <w:t>9</w:t>
            </w:r>
          </w:p>
        </w:tc>
        <w:tc>
          <w:tcPr>
            <w:tcW w:w="941"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p>
        </w:tc>
        <w:tc>
          <w:tcPr>
            <w:tcW w:w="1668" w:type="pct"/>
            <w:tcBorders>
              <w:top w:val="single" w:sz="8" w:space="0" w:color="auto"/>
              <w:bottom w:val="single" w:sz="8" w:space="0" w:color="auto"/>
            </w:tcBorders>
            <w:shd w:val="clear" w:color="auto" w:fill="auto"/>
            <w:vAlign w:val="center"/>
          </w:tcPr>
          <w:p w:rsidR="00F03818" w:rsidRPr="00285992" w:rsidRDefault="00F03818" w:rsidP="00CC088A">
            <w:pPr>
              <w:jc w:val="both"/>
              <w:rPr>
                <w:rFonts w:ascii="Times New Roman" w:hAnsi="Times New Roman" w:cs="Times New Roman"/>
                <w:sz w:val="24"/>
                <w:szCs w:val="24"/>
              </w:rPr>
            </w:pPr>
          </w:p>
        </w:tc>
        <w:tc>
          <w:tcPr>
            <w:tcW w:w="447" w:type="pct"/>
            <w:tcBorders>
              <w:top w:val="single" w:sz="8" w:space="0" w:color="auto"/>
              <w:bottom w:val="single" w:sz="8" w:space="0" w:color="auto"/>
            </w:tcBorders>
            <w:vAlign w:val="center"/>
          </w:tcPr>
          <w:p w:rsidR="00F03818" w:rsidRPr="00285992" w:rsidRDefault="00F03818" w:rsidP="00CC088A">
            <w:pPr>
              <w:jc w:val="center"/>
              <w:rPr>
                <w:rFonts w:ascii="Times New Roman" w:hAnsi="Times New Roman" w:cs="Times New Roman"/>
                <w:sz w:val="24"/>
                <w:szCs w:val="24"/>
              </w:rPr>
            </w:pPr>
          </w:p>
        </w:tc>
        <w:tc>
          <w:tcPr>
            <w:tcW w:w="441"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592"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649"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r>
      <w:tr w:rsidR="00F03818" w:rsidRPr="00285992" w:rsidTr="00F03818">
        <w:trPr>
          <w:trHeight w:val="180"/>
        </w:trPr>
        <w:tc>
          <w:tcPr>
            <w:tcW w:w="262"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41"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p>
        </w:tc>
        <w:tc>
          <w:tcPr>
            <w:tcW w:w="1668" w:type="pct"/>
            <w:tcBorders>
              <w:top w:val="single" w:sz="8" w:space="0" w:color="auto"/>
              <w:bottom w:val="single" w:sz="8" w:space="0" w:color="auto"/>
            </w:tcBorders>
            <w:shd w:val="clear" w:color="auto" w:fill="auto"/>
            <w:vAlign w:val="center"/>
          </w:tcPr>
          <w:p w:rsidR="00F03818" w:rsidRPr="00285992" w:rsidRDefault="00F03818" w:rsidP="00CC088A">
            <w:pPr>
              <w:jc w:val="both"/>
              <w:rPr>
                <w:rFonts w:ascii="Times New Roman" w:hAnsi="Times New Roman" w:cs="Times New Roman"/>
                <w:sz w:val="24"/>
                <w:szCs w:val="24"/>
              </w:rPr>
            </w:pPr>
          </w:p>
        </w:tc>
        <w:tc>
          <w:tcPr>
            <w:tcW w:w="447" w:type="pct"/>
            <w:tcBorders>
              <w:top w:val="single" w:sz="8" w:space="0" w:color="auto"/>
              <w:bottom w:val="single" w:sz="8" w:space="0" w:color="auto"/>
            </w:tcBorders>
            <w:vAlign w:val="center"/>
          </w:tcPr>
          <w:p w:rsidR="00F03818" w:rsidRPr="00285992" w:rsidRDefault="00F03818" w:rsidP="00CC088A">
            <w:pPr>
              <w:jc w:val="center"/>
              <w:rPr>
                <w:rFonts w:ascii="Times New Roman" w:hAnsi="Times New Roman" w:cs="Times New Roman"/>
                <w:sz w:val="24"/>
                <w:szCs w:val="24"/>
              </w:rPr>
            </w:pPr>
          </w:p>
        </w:tc>
        <w:tc>
          <w:tcPr>
            <w:tcW w:w="441"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592"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649"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r>
      <w:tr w:rsidR="00F03818" w:rsidRPr="00285992" w:rsidTr="00F03818">
        <w:trPr>
          <w:trHeight w:val="84"/>
        </w:trPr>
        <w:tc>
          <w:tcPr>
            <w:tcW w:w="262"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941"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p>
        </w:tc>
        <w:tc>
          <w:tcPr>
            <w:tcW w:w="1668" w:type="pct"/>
            <w:tcBorders>
              <w:top w:val="single" w:sz="8" w:space="0" w:color="auto"/>
              <w:bottom w:val="single" w:sz="8" w:space="0" w:color="auto"/>
            </w:tcBorders>
            <w:shd w:val="clear" w:color="auto" w:fill="auto"/>
            <w:vAlign w:val="center"/>
          </w:tcPr>
          <w:p w:rsidR="00F03818" w:rsidRPr="00285992" w:rsidRDefault="00F03818" w:rsidP="00CC088A">
            <w:pPr>
              <w:jc w:val="both"/>
              <w:rPr>
                <w:rFonts w:ascii="Times New Roman" w:hAnsi="Times New Roman" w:cs="Times New Roman"/>
                <w:sz w:val="24"/>
                <w:szCs w:val="24"/>
              </w:rPr>
            </w:pPr>
          </w:p>
        </w:tc>
        <w:tc>
          <w:tcPr>
            <w:tcW w:w="447" w:type="pct"/>
            <w:tcBorders>
              <w:top w:val="single" w:sz="8" w:space="0" w:color="auto"/>
              <w:bottom w:val="single" w:sz="8" w:space="0" w:color="auto"/>
            </w:tcBorders>
            <w:vAlign w:val="center"/>
          </w:tcPr>
          <w:p w:rsidR="00F03818" w:rsidRPr="00285992" w:rsidRDefault="00F03818" w:rsidP="00CC088A">
            <w:pPr>
              <w:jc w:val="center"/>
              <w:rPr>
                <w:rFonts w:ascii="Times New Roman" w:hAnsi="Times New Roman" w:cs="Times New Roman"/>
                <w:sz w:val="24"/>
                <w:szCs w:val="24"/>
              </w:rPr>
            </w:pPr>
          </w:p>
        </w:tc>
        <w:tc>
          <w:tcPr>
            <w:tcW w:w="441"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592"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649"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r>
      <w:tr w:rsidR="00F03818" w:rsidRPr="00285992" w:rsidTr="00F03818">
        <w:trPr>
          <w:trHeight w:val="372"/>
        </w:trPr>
        <w:tc>
          <w:tcPr>
            <w:tcW w:w="262" w:type="pct"/>
            <w:tcBorders>
              <w:top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r>
              <w:rPr>
                <w:rFonts w:ascii="Times New Roman" w:hAnsi="Times New Roman" w:cs="Times New Roman"/>
                <w:b/>
                <w:sz w:val="24"/>
                <w:szCs w:val="24"/>
              </w:rPr>
              <w:t>12</w:t>
            </w:r>
          </w:p>
        </w:tc>
        <w:tc>
          <w:tcPr>
            <w:tcW w:w="941" w:type="pct"/>
            <w:tcBorders>
              <w:top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p>
        </w:tc>
        <w:tc>
          <w:tcPr>
            <w:tcW w:w="1668" w:type="pct"/>
            <w:tcBorders>
              <w:top w:val="single" w:sz="8" w:space="0" w:color="auto"/>
            </w:tcBorders>
            <w:shd w:val="clear" w:color="auto" w:fill="auto"/>
            <w:vAlign w:val="center"/>
          </w:tcPr>
          <w:p w:rsidR="00F03818" w:rsidRPr="00285992" w:rsidRDefault="00F03818" w:rsidP="00CC088A">
            <w:pPr>
              <w:jc w:val="both"/>
              <w:rPr>
                <w:rFonts w:ascii="Times New Roman" w:hAnsi="Times New Roman" w:cs="Times New Roman"/>
                <w:sz w:val="24"/>
                <w:szCs w:val="24"/>
              </w:rPr>
            </w:pPr>
          </w:p>
        </w:tc>
        <w:tc>
          <w:tcPr>
            <w:tcW w:w="447" w:type="pct"/>
            <w:tcBorders>
              <w:top w:val="single" w:sz="8" w:space="0" w:color="auto"/>
            </w:tcBorders>
            <w:vAlign w:val="center"/>
          </w:tcPr>
          <w:p w:rsidR="00F03818" w:rsidRPr="00285992" w:rsidRDefault="00F03818" w:rsidP="00CC088A">
            <w:pPr>
              <w:jc w:val="center"/>
              <w:rPr>
                <w:rFonts w:ascii="Times New Roman" w:hAnsi="Times New Roman" w:cs="Times New Roman"/>
                <w:sz w:val="24"/>
                <w:szCs w:val="24"/>
              </w:rPr>
            </w:pPr>
          </w:p>
        </w:tc>
        <w:tc>
          <w:tcPr>
            <w:tcW w:w="441" w:type="pct"/>
            <w:tcBorders>
              <w:top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592" w:type="pct"/>
            <w:tcBorders>
              <w:top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649" w:type="pct"/>
            <w:tcBorders>
              <w:top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r>
      <w:tr w:rsidR="00285992" w:rsidRPr="00285992" w:rsidTr="00CC088A">
        <w:trPr>
          <w:trHeight w:val="442"/>
        </w:trPr>
        <w:tc>
          <w:tcPr>
            <w:tcW w:w="3318" w:type="pct"/>
            <w:gridSpan w:val="4"/>
            <w:shd w:val="clear" w:color="auto" w:fill="auto"/>
            <w:vAlign w:val="center"/>
          </w:tcPr>
          <w:p w:rsidR="00285992" w:rsidRPr="00285992" w:rsidRDefault="00285992" w:rsidP="00CC088A">
            <w:pPr>
              <w:jc w:val="center"/>
              <w:rPr>
                <w:rFonts w:ascii="Times New Roman" w:hAnsi="Times New Roman" w:cs="Times New Roman"/>
                <w:b/>
                <w:bCs/>
                <w:sz w:val="24"/>
                <w:szCs w:val="24"/>
                <w:lang w:eastAsia="uk-UA"/>
              </w:rPr>
            </w:pPr>
            <w:r w:rsidRPr="00285992">
              <w:rPr>
                <w:rFonts w:ascii="Times New Roman" w:hAnsi="Times New Roman" w:cs="Times New Roman"/>
                <w:b/>
                <w:bCs/>
                <w:sz w:val="24"/>
                <w:szCs w:val="24"/>
                <w:lang w:eastAsia="uk-UA"/>
              </w:rPr>
              <w:t>РАЗОМ</w:t>
            </w:r>
          </w:p>
        </w:tc>
        <w:tc>
          <w:tcPr>
            <w:tcW w:w="1682" w:type="pct"/>
            <w:gridSpan w:val="3"/>
            <w:shd w:val="clear" w:color="auto" w:fill="auto"/>
            <w:vAlign w:val="center"/>
          </w:tcPr>
          <w:p w:rsidR="00285992" w:rsidRPr="00285992" w:rsidRDefault="00285992" w:rsidP="00CC088A">
            <w:pPr>
              <w:jc w:val="center"/>
              <w:rPr>
                <w:rFonts w:ascii="Times New Roman" w:hAnsi="Times New Roman" w:cs="Times New Roman"/>
                <w:b/>
                <w:bCs/>
                <w:sz w:val="24"/>
                <w:szCs w:val="24"/>
                <w:lang w:eastAsia="uk-UA"/>
              </w:rPr>
            </w:pPr>
            <w:r w:rsidRPr="00285992">
              <w:rPr>
                <w:rFonts w:ascii="Times New Roman" w:hAnsi="Times New Roman" w:cs="Times New Roman"/>
                <w:b/>
                <w:bCs/>
                <w:sz w:val="24"/>
                <w:szCs w:val="24"/>
                <w:lang w:eastAsia="uk-UA"/>
              </w:rPr>
              <w:t> </w:t>
            </w:r>
          </w:p>
        </w:tc>
      </w:tr>
    </w:tbl>
    <w:p w:rsidR="00285992" w:rsidRPr="00285992" w:rsidRDefault="00285992" w:rsidP="00285992">
      <w:pPr>
        <w:rPr>
          <w:rFonts w:ascii="Times New Roman" w:hAnsi="Times New Roman" w:cs="Times New Roman"/>
          <w:sz w:val="24"/>
          <w:szCs w:val="24"/>
          <w:lang w:eastAsia="uk-UA"/>
        </w:rPr>
      </w:pPr>
    </w:p>
    <w:tbl>
      <w:tblPr>
        <w:tblW w:w="5000" w:type="pct"/>
        <w:tblLook w:val="00A0"/>
      </w:tblPr>
      <w:tblGrid>
        <w:gridCol w:w="5525"/>
        <w:gridCol w:w="79"/>
        <w:gridCol w:w="4816"/>
      </w:tblGrid>
      <w:tr w:rsidR="00285992" w:rsidRPr="00285992" w:rsidTr="00CC088A">
        <w:trPr>
          <w:trHeight w:val="548"/>
        </w:trPr>
        <w:tc>
          <w:tcPr>
            <w:tcW w:w="2689" w:type="pct"/>
            <w:gridSpan w:val="2"/>
            <w:shd w:val="clear" w:color="auto" w:fill="auto"/>
          </w:tcPr>
          <w:p w:rsidR="00285992" w:rsidRPr="00285992" w:rsidRDefault="00285992" w:rsidP="00CC088A">
            <w:pPr>
              <w:jc w:val="center"/>
              <w:rPr>
                <w:rFonts w:ascii="Times New Roman" w:hAnsi="Times New Roman" w:cs="Times New Roman"/>
                <w:sz w:val="24"/>
                <w:szCs w:val="24"/>
                <w:highlight w:val="red"/>
              </w:rPr>
            </w:pPr>
            <w:r w:rsidRPr="00285992">
              <w:rPr>
                <w:rFonts w:ascii="Times New Roman" w:hAnsi="Times New Roman" w:cs="Times New Roman"/>
                <w:b/>
                <w:bCs/>
                <w:sz w:val="24"/>
                <w:szCs w:val="24"/>
              </w:rPr>
              <w:t>ЗАМОВНИК</w:t>
            </w:r>
          </w:p>
        </w:tc>
        <w:tc>
          <w:tcPr>
            <w:tcW w:w="2311" w:type="pct"/>
            <w:shd w:val="clear" w:color="auto" w:fill="auto"/>
          </w:tcPr>
          <w:p w:rsidR="00285992" w:rsidRPr="00285992" w:rsidRDefault="00285992" w:rsidP="00CC088A">
            <w:pPr>
              <w:jc w:val="center"/>
              <w:rPr>
                <w:rFonts w:ascii="Times New Roman" w:hAnsi="Times New Roman" w:cs="Times New Roman"/>
                <w:sz w:val="24"/>
                <w:szCs w:val="24"/>
                <w:highlight w:val="red"/>
              </w:rPr>
            </w:pPr>
            <w:r w:rsidRPr="00285992">
              <w:rPr>
                <w:rFonts w:ascii="Times New Roman" w:hAnsi="Times New Roman" w:cs="Times New Roman"/>
                <w:b/>
                <w:bCs/>
                <w:sz w:val="24"/>
                <w:szCs w:val="24"/>
              </w:rPr>
              <w:t>ПОСТАЧАЛЬНИК</w:t>
            </w:r>
          </w:p>
        </w:tc>
      </w:tr>
      <w:tr w:rsidR="00285992" w:rsidRPr="00285992" w:rsidTr="00CC088A">
        <w:trPr>
          <w:gridAfter w:val="2"/>
          <w:wAfter w:w="2349" w:type="pct"/>
        </w:trPr>
        <w:tc>
          <w:tcPr>
            <w:tcW w:w="2651" w:type="pct"/>
            <w:shd w:val="clear" w:color="auto" w:fill="auto"/>
          </w:tcPr>
          <w:p w:rsidR="00285992" w:rsidRPr="00285992" w:rsidRDefault="00285992" w:rsidP="00017C91">
            <w:pPr>
              <w:spacing w:after="0"/>
              <w:jc w:val="both"/>
              <w:rPr>
                <w:rFonts w:ascii="Times New Roman" w:hAnsi="Times New Roman" w:cs="Times New Roman"/>
                <w:b/>
                <w:sz w:val="24"/>
                <w:szCs w:val="24"/>
              </w:rPr>
            </w:pPr>
            <w:r w:rsidRPr="00285992">
              <w:rPr>
                <w:rFonts w:ascii="Times New Roman" w:hAnsi="Times New Roman" w:cs="Times New Roman"/>
                <w:b/>
                <w:sz w:val="24"/>
                <w:szCs w:val="24"/>
              </w:rPr>
              <w:t>Олександрійський геріатричний пансіонат з спеціальним відділенням</w:t>
            </w:r>
          </w:p>
          <w:p w:rsidR="00285992" w:rsidRPr="000E6A42" w:rsidRDefault="00285992" w:rsidP="00017C91">
            <w:pPr>
              <w:spacing w:after="0"/>
              <w:jc w:val="both"/>
              <w:rPr>
                <w:rFonts w:ascii="Times New Roman" w:hAnsi="Times New Roman" w:cs="Times New Roman"/>
                <w:b/>
                <w:sz w:val="24"/>
                <w:szCs w:val="24"/>
                <w:lang w:val="ru-RU"/>
              </w:rPr>
            </w:pPr>
            <w:proofErr w:type="spellStart"/>
            <w:r w:rsidRPr="00285992">
              <w:rPr>
                <w:rFonts w:ascii="Times New Roman" w:hAnsi="Times New Roman" w:cs="Times New Roman"/>
                <w:b/>
                <w:sz w:val="24"/>
                <w:szCs w:val="24"/>
              </w:rPr>
              <w:t>юр</w:t>
            </w:r>
            <w:proofErr w:type="spellEnd"/>
            <w:r w:rsidRPr="00285992">
              <w:rPr>
                <w:rFonts w:ascii="Times New Roman" w:hAnsi="Times New Roman" w:cs="Times New Roman"/>
                <w:b/>
                <w:sz w:val="24"/>
                <w:szCs w:val="24"/>
              </w:rPr>
              <w:t xml:space="preserve">. адреса: 28000, Кіровоградська обл., </w:t>
            </w:r>
            <w:proofErr w:type="spellStart"/>
            <w:r w:rsidRPr="00285992">
              <w:rPr>
                <w:rFonts w:ascii="Times New Roman" w:hAnsi="Times New Roman" w:cs="Times New Roman"/>
                <w:b/>
                <w:sz w:val="24"/>
                <w:szCs w:val="24"/>
              </w:rPr>
              <w:t>м.Олександрія</w:t>
            </w:r>
            <w:proofErr w:type="spellEnd"/>
            <w:r w:rsidRPr="00285992">
              <w:rPr>
                <w:rFonts w:ascii="Times New Roman" w:hAnsi="Times New Roman" w:cs="Times New Roman"/>
                <w:b/>
                <w:sz w:val="24"/>
                <w:szCs w:val="24"/>
              </w:rPr>
              <w:t xml:space="preserve">, вул. </w:t>
            </w:r>
            <w:r w:rsidR="00F03818">
              <w:rPr>
                <w:rFonts w:ascii="Times New Roman" w:hAnsi="Times New Roman" w:cs="Times New Roman"/>
                <w:b/>
                <w:sz w:val="24"/>
                <w:szCs w:val="24"/>
              </w:rPr>
              <w:t>Ге</w:t>
            </w:r>
            <w:r w:rsidR="00AA22BB">
              <w:rPr>
                <w:rFonts w:ascii="Times New Roman" w:hAnsi="Times New Roman" w:cs="Times New Roman"/>
                <w:b/>
                <w:sz w:val="24"/>
                <w:szCs w:val="24"/>
              </w:rPr>
              <w:t>роїв Сталінграда</w:t>
            </w:r>
            <w:r w:rsidRPr="00285992">
              <w:rPr>
                <w:rFonts w:ascii="Times New Roman" w:hAnsi="Times New Roman" w:cs="Times New Roman"/>
                <w:b/>
                <w:sz w:val="24"/>
                <w:szCs w:val="24"/>
              </w:rPr>
              <w:t>, 10.</w:t>
            </w:r>
          </w:p>
          <w:p w:rsidR="00017C91" w:rsidRPr="000E6A42" w:rsidRDefault="00017C91" w:rsidP="00017C91">
            <w:pPr>
              <w:spacing w:after="0"/>
              <w:jc w:val="both"/>
              <w:rPr>
                <w:rFonts w:ascii="Times New Roman" w:hAnsi="Times New Roman" w:cs="Times New Roman"/>
                <w:sz w:val="24"/>
                <w:szCs w:val="24"/>
                <w:lang w:val="ru-RU"/>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sidRPr="00017C91">
              <w:rPr>
                <w:rFonts w:ascii="Times New Roman" w:hAnsi="Times New Roman" w:cs="Times New Roman"/>
                <w:sz w:val="24"/>
                <w:szCs w:val="24"/>
                <w:lang w:val="ru-RU"/>
              </w:rPr>
              <w:t>198201720344230001000029004</w:t>
            </w:r>
          </w:p>
          <w:p w:rsidR="00285992" w:rsidRPr="00285992" w:rsidRDefault="00285992" w:rsidP="00017C91">
            <w:pPr>
              <w:spacing w:after="0"/>
              <w:jc w:val="both"/>
              <w:rPr>
                <w:rFonts w:ascii="Times New Roman" w:hAnsi="Times New Roman" w:cs="Times New Roman"/>
                <w:sz w:val="24"/>
                <w:szCs w:val="24"/>
              </w:rPr>
            </w:pPr>
            <w:r w:rsidRPr="00285992">
              <w:rPr>
                <w:rFonts w:ascii="Times New Roman" w:hAnsi="Times New Roman" w:cs="Times New Roman"/>
                <w:b/>
                <w:sz w:val="24"/>
                <w:szCs w:val="24"/>
              </w:rPr>
              <w:t xml:space="preserve">р/р </w:t>
            </w:r>
            <w:r w:rsidRPr="00285992">
              <w:rPr>
                <w:rFonts w:ascii="Times New Roman" w:hAnsi="Times New Roman" w:cs="Times New Roman"/>
                <w:sz w:val="24"/>
                <w:szCs w:val="24"/>
                <w:lang w:val="en-US"/>
              </w:rPr>
              <w:t>UA</w:t>
            </w:r>
            <w:r w:rsidR="00AA22BB">
              <w:rPr>
                <w:rFonts w:ascii="Times New Roman" w:hAnsi="Times New Roman" w:cs="Times New Roman"/>
                <w:sz w:val="24"/>
                <w:szCs w:val="24"/>
              </w:rPr>
              <w:t>628201720344231001300029004</w:t>
            </w:r>
            <w:r w:rsidRPr="00285992">
              <w:rPr>
                <w:rFonts w:ascii="Times New Roman" w:hAnsi="Times New Roman" w:cs="Times New Roman"/>
                <w:sz w:val="24"/>
                <w:szCs w:val="24"/>
              </w:rPr>
              <w:t xml:space="preserve"> в ДКСУ м. Київ </w:t>
            </w:r>
          </w:p>
          <w:p w:rsidR="00285992" w:rsidRPr="00285992" w:rsidRDefault="00285992" w:rsidP="00017C91">
            <w:pPr>
              <w:spacing w:after="0"/>
              <w:jc w:val="both"/>
              <w:rPr>
                <w:rFonts w:ascii="Times New Roman" w:hAnsi="Times New Roman" w:cs="Times New Roman"/>
                <w:sz w:val="24"/>
                <w:szCs w:val="24"/>
              </w:rPr>
            </w:pPr>
            <w:r w:rsidRPr="00285992">
              <w:rPr>
                <w:rFonts w:ascii="Times New Roman" w:hAnsi="Times New Roman" w:cs="Times New Roman"/>
                <w:b/>
                <w:sz w:val="24"/>
                <w:szCs w:val="24"/>
              </w:rPr>
              <w:t>ЄДРПОУ 03190389</w:t>
            </w:r>
          </w:p>
          <w:p w:rsidR="00285992" w:rsidRPr="00285992" w:rsidRDefault="00AA22BB" w:rsidP="00017C91">
            <w:pPr>
              <w:spacing w:after="0"/>
              <w:rPr>
                <w:rFonts w:ascii="Times New Roman" w:hAnsi="Times New Roman" w:cs="Times New Roman"/>
                <w:sz w:val="24"/>
                <w:szCs w:val="24"/>
                <w:u w:val="single"/>
              </w:rPr>
            </w:pPr>
            <w:r>
              <w:rPr>
                <w:rFonts w:ascii="Times New Roman" w:hAnsi="Times New Roman" w:cs="Times New Roman"/>
                <w:sz w:val="24"/>
                <w:szCs w:val="24"/>
              </w:rPr>
              <w:t>Д</w:t>
            </w:r>
            <w:r w:rsidR="00285992" w:rsidRPr="00285992">
              <w:rPr>
                <w:rFonts w:ascii="Times New Roman" w:hAnsi="Times New Roman" w:cs="Times New Roman"/>
                <w:sz w:val="24"/>
                <w:szCs w:val="24"/>
              </w:rPr>
              <w:t xml:space="preserve">иректор                          </w:t>
            </w:r>
            <w:r>
              <w:rPr>
                <w:rFonts w:ascii="Times New Roman" w:hAnsi="Times New Roman" w:cs="Times New Roman"/>
                <w:sz w:val="24"/>
                <w:szCs w:val="24"/>
              </w:rPr>
              <w:t>Олена БОГОЯВЛЕНСЬКА</w:t>
            </w:r>
          </w:p>
          <w:p w:rsidR="00285992" w:rsidRPr="00285992" w:rsidRDefault="00285992" w:rsidP="00017C91">
            <w:pPr>
              <w:spacing w:after="0"/>
              <w:rPr>
                <w:rFonts w:ascii="Times New Roman" w:hAnsi="Times New Roman" w:cs="Times New Roman"/>
                <w:b/>
                <w:bCs/>
                <w:sz w:val="24"/>
                <w:szCs w:val="24"/>
              </w:rPr>
            </w:pPr>
          </w:p>
        </w:tc>
      </w:tr>
    </w:tbl>
    <w:p w:rsidR="008964A0" w:rsidRPr="008964A0" w:rsidRDefault="008964A0" w:rsidP="00F03818">
      <w:pPr>
        <w:widowControl w:val="0"/>
        <w:spacing w:after="0" w:line="240" w:lineRule="auto"/>
        <w:contextualSpacing/>
        <w:rPr>
          <w:rFonts w:ascii="Times New Roman" w:eastAsia="Arial" w:hAnsi="Times New Roman" w:cs="Times New Roman"/>
          <w:color w:val="000000"/>
          <w:lang w:eastAsia="ru-RU"/>
        </w:rPr>
      </w:pPr>
    </w:p>
    <w:sectPr w:rsidR="008964A0" w:rsidRPr="008964A0" w:rsidSect="00AA22BB">
      <w:footerReference w:type="default" r:id="rId18"/>
      <w:pgSz w:w="11906" w:h="16838"/>
      <w:pgMar w:top="284" w:right="851" w:bottom="142" w:left="85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BB3" w:rsidRDefault="000C3BB3">
      <w:pPr>
        <w:spacing w:after="0" w:line="240" w:lineRule="auto"/>
      </w:pPr>
      <w:r>
        <w:separator/>
      </w:r>
    </w:p>
  </w:endnote>
  <w:endnote w:type="continuationSeparator" w:id="0">
    <w:p w:rsidR="000C3BB3" w:rsidRDefault="000C3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335375785"/>
      <w:docPartObj>
        <w:docPartGallery w:val="Page Numbers (Bottom of Page)"/>
        <w:docPartUnique/>
      </w:docPartObj>
    </w:sdtPr>
    <w:sdtContent>
      <w:p w:rsidR="007B520D" w:rsidRPr="001F23D0" w:rsidRDefault="00E26D7A" w:rsidP="001F23D0">
        <w:pPr>
          <w:pStyle w:val="af"/>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007B520D"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6C0FA6" w:rsidRPr="006C0FA6">
          <w:rPr>
            <w:rFonts w:ascii="Times New Roman" w:hAnsi="Times New Roman" w:cs="Times New Roman"/>
            <w:noProof/>
            <w:sz w:val="20"/>
            <w:szCs w:val="20"/>
            <w:lang w:val="ru-RU"/>
          </w:rPr>
          <w:t>26</w:t>
        </w:r>
        <w:r w:rsidRPr="001F23D0">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BB3" w:rsidRDefault="000C3BB3">
      <w:pPr>
        <w:spacing w:after="0" w:line="240" w:lineRule="auto"/>
      </w:pPr>
      <w:r>
        <w:separator/>
      </w:r>
    </w:p>
  </w:footnote>
  <w:footnote w:type="continuationSeparator" w:id="0">
    <w:p w:rsidR="000C3BB3" w:rsidRDefault="000C3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none"/>
      <w:suff w:val="nothing"/>
      <w:lvlText w:val=""/>
      <w:lvlJc w:val="left"/>
      <w:pPr>
        <w:tabs>
          <w:tab w:val="num" w:pos="0"/>
        </w:tabs>
        <w:ind w:left="43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920820"/>
    <w:multiLevelType w:val="multilevel"/>
    <w:tmpl w:val="BA829C24"/>
    <w:lvl w:ilvl="0">
      <w:start w:val="1"/>
      <w:numFmt w:val="decimal"/>
      <w:lvlText w:val="%1."/>
      <w:lvlJc w:val="left"/>
      <w:pPr>
        <w:tabs>
          <w:tab w:val="num" w:pos="495"/>
        </w:tabs>
        <w:ind w:left="495" w:hanging="495"/>
      </w:pPr>
      <w:rPr>
        <w:sz w:val="28"/>
      </w:rPr>
    </w:lvl>
    <w:lvl w:ilvl="1">
      <w:start w:val="1"/>
      <w:numFmt w:val="decimal"/>
      <w:lvlText w:val="%1.%2."/>
      <w:lvlJc w:val="left"/>
      <w:pPr>
        <w:tabs>
          <w:tab w:val="num" w:pos="495"/>
        </w:tabs>
        <w:ind w:left="495" w:hanging="495"/>
      </w:pPr>
      <w:rPr>
        <w:sz w:val="28"/>
      </w:rPr>
    </w:lvl>
    <w:lvl w:ilvl="2">
      <w:start w:val="1"/>
      <w:numFmt w:val="decimal"/>
      <w:lvlText w:val="%1.%2.%3."/>
      <w:lvlJc w:val="left"/>
      <w:pPr>
        <w:tabs>
          <w:tab w:val="num" w:pos="720"/>
        </w:tabs>
        <w:ind w:left="720" w:hanging="720"/>
      </w:pPr>
      <w:rPr>
        <w:sz w:val="28"/>
      </w:rPr>
    </w:lvl>
    <w:lvl w:ilvl="3">
      <w:start w:val="1"/>
      <w:numFmt w:val="decimal"/>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800"/>
        </w:tabs>
        <w:ind w:left="1800" w:hanging="1800"/>
      </w:pPr>
      <w:rPr>
        <w:sz w:val="28"/>
      </w:rPr>
    </w:lvl>
  </w:abstractNum>
  <w:abstractNum w:abstractNumId="3">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4">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42B74"/>
    <w:multiLevelType w:val="multilevel"/>
    <w:tmpl w:val="974E0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3407B"/>
    <w:multiLevelType w:val="hybridMultilevel"/>
    <w:tmpl w:val="BC408CF8"/>
    <w:lvl w:ilvl="0" w:tplc="0419000F">
      <w:start w:val="1"/>
      <w:numFmt w:val="decimal"/>
      <w:lvlText w:val="%1."/>
      <w:lvlJc w:val="left"/>
      <w:pPr>
        <w:ind w:left="3164"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A1D3A84"/>
    <w:multiLevelType w:val="hybridMultilevel"/>
    <w:tmpl w:val="AA785294"/>
    <w:lvl w:ilvl="0" w:tplc="7786EB7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3A311862"/>
    <w:multiLevelType w:val="hybridMultilevel"/>
    <w:tmpl w:val="C784C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4">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4F15193F"/>
    <w:multiLevelType w:val="hybridMultilevel"/>
    <w:tmpl w:val="550077C6"/>
    <w:lvl w:ilvl="0" w:tplc="DE8AD6A6">
      <w:start w:val="3"/>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9">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5BD092B"/>
    <w:multiLevelType w:val="hybridMultilevel"/>
    <w:tmpl w:val="D67AB4AE"/>
    <w:lvl w:ilvl="0" w:tplc="04090001">
      <w:start w:val="1"/>
      <w:numFmt w:val="bullet"/>
      <w:lvlText w:val=""/>
      <w:lvlJc w:val="left"/>
      <w:pPr>
        <w:ind w:left="1275" w:hanging="360"/>
      </w:pPr>
      <w:rPr>
        <w:rFonts w:ascii="Symbol" w:hAnsi="Symbol" w:hint="default"/>
      </w:rPr>
    </w:lvl>
    <w:lvl w:ilvl="1" w:tplc="04090003">
      <w:start w:val="1"/>
      <w:numFmt w:val="bullet"/>
      <w:lvlText w:val="o"/>
      <w:lvlJc w:val="left"/>
      <w:pPr>
        <w:ind w:left="1995" w:hanging="360"/>
      </w:pPr>
      <w:rPr>
        <w:rFonts w:ascii="Courier New" w:hAnsi="Courier New" w:cs="Courier New" w:hint="default"/>
      </w:rPr>
    </w:lvl>
    <w:lvl w:ilvl="2" w:tplc="04090005">
      <w:start w:val="1"/>
      <w:numFmt w:val="bullet"/>
      <w:lvlText w:val=""/>
      <w:lvlJc w:val="left"/>
      <w:pPr>
        <w:ind w:left="2715" w:hanging="360"/>
      </w:pPr>
      <w:rPr>
        <w:rFonts w:ascii="Wingdings" w:hAnsi="Wingdings" w:hint="default"/>
      </w:rPr>
    </w:lvl>
    <w:lvl w:ilvl="3" w:tplc="04090001">
      <w:start w:val="1"/>
      <w:numFmt w:val="bullet"/>
      <w:lvlText w:val=""/>
      <w:lvlJc w:val="left"/>
      <w:pPr>
        <w:ind w:left="3435" w:hanging="360"/>
      </w:pPr>
      <w:rPr>
        <w:rFonts w:ascii="Symbol" w:hAnsi="Symbol" w:hint="default"/>
      </w:rPr>
    </w:lvl>
    <w:lvl w:ilvl="4" w:tplc="04090003">
      <w:start w:val="1"/>
      <w:numFmt w:val="bullet"/>
      <w:lvlText w:val="o"/>
      <w:lvlJc w:val="left"/>
      <w:pPr>
        <w:ind w:left="4155" w:hanging="360"/>
      </w:pPr>
      <w:rPr>
        <w:rFonts w:ascii="Courier New" w:hAnsi="Courier New" w:cs="Courier New" w:hint="default"/>
      </w:rPr>
    </w:lvl>
    <w:lvl w:ilvl="5" w:tplc="04090005">
      <w:start w:val="1"/>
      <w:numFmt w:val="bullet"/>
      <w:lvlText w:val=""/>
      <w:lvlJc w:val="left"/>
      <w:pPr>
        <w:ind w:left="4875" w:hanging="360"/>
      </w:pPr>
      <w:rPr>
        <w:rFonts w:ascii="Wingdings" w:hAnsi="Wingdings" w:hint="default"/>
      </w:rPr>
    </w:lvl>
    <w:lvl w:ilvl="6" w:tplc="04090001">
      <w:start w:val="1"/>
      <w:numFmt w:val="bullet"/>
      <w:lvlText w:val=""/>
      <w:lvlJc w:val="left"/>
      <w:pPr>
        <w:ind w:left="5595" w:hanging="360"/>
      </w:pPr>
      <w:rPr>
        <w:rFonts w:ascii="Symbol" w:hAnsi="Symbol" w:hint="default"/>
      </w:rPr>
    </w:lvl>
    <w:lvl w:ilvl="7" w:tplc="04090003">
      <w:start w:val="1"/>
      <w:numFmt w:val="bullet"/>
      <w:lvlText w:val="o"/>
      <w:lvlJc w:val="left"/>
      <w:pPr>
        <w:ind w:left="6315" w:hanging="360"/>
      </w:pPr>
      <w:rPr>
        <w:rFonts w:ascii="Courier New" w:hAnsi="Courier New" w:cs="Courier New" w:hint="default"/>
      </w:rPr>
    </w:lvl>
    <w:lvl w:ilvl="8" w:tplc="04090005">
      <w:start w:val="1"/>
      <w:numFmt w:val="bullet"/>
      <w:lvlText w:val=""/>
      <w:lvlJc w:val="left"/>
      <w:pPr>
        <w:ind w:left="7035" w:hanging="360"/>
      </w:pPr>
      <w:rPr>
        <w:rFonts w:ascii="Wingdings" w:hAnsi="Wingdings" w:hint="default"/>
      </w:rPr>
    </w:lvl>
  </w:abstractNum>
  <w:abstractNum w:abstractNumId="31">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32">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C4C3879"/>
    <w:multiLevelType w:val="hybridMultilevel"/>
    <w:tmpl w:val="C136C5EE"/>
    <w:lvl w:ilvl="0" w:tplc="40788AC6">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157"/>
        </w:tabs>
        <w:ind w:left="1157" w:hanging="360"/>
      </w:pPr>
    </w:lvl>
    <w:lvl w:ilvl="2" w:tplc="0419001B">
      <w:start w:val="1"/>
      <w:numFmt w:val="lowerRoman"/>
      <w:lvlText w:val="%3."/>
      <w:lvlJc w:val="right"/>
      <w:pPr>
        <w:tabs>
          <w:tab w:val="num" w:pos="1877"/>
        </w:tabs>
        <w:ind w:left="1877" w:hanging="180"/>
      </w:pPr>
    </w:lvl>
    <w:lvl w:ilvl="3" w:tplc="0419000F">
      <w:start w:val="1"/>
      <w:numFmt w:val="decimal"/>
      <w:lvlText w:val="%4."/>
      <w:lvlJc w:val="left"/>
      <w:pPr>
        <w:tabs>
          <w:tab w:val="num" w:pos="2597"/>
        </w:tabs>
        <w:ind w:left="2597" w:hanging="360"/>
      </w:pPr>
    </w:lvl>
    <w:lvl w:ilvl="4" w:tplc="04190019">
      <w:start w:val="1"/>
      <w:numFmt w:val="lowerLetter"/>
      <w:lvlText w:val="%5."/>
      <w:lvlJc w:val="left"/>
      <w:pPr>
        <w:tabs>
          <w:tab w:val="num" w:pos="3317"/>
        </w:tabs>
        <w:ind w:left="3317" w:hanging="360"/>
      </w:pPr>
    </w:lvl>
    <w:lvl w:ilvl="5" w:tplc="0419001B">
      <w:start w:val="1"/>
      <w:numFmt w:val="lowerRoman"/>
      <w:lvlText w:val="%6."/>
      <w:lvlJc w:val="right"/>
      <w:pPr>
        <w:tabs>
          <w:tab w:val="num" w:pos="4037"/>
        </w:tabs>
        <w:ind w:left="4037" w:hanging="180"/>
      </w:pPr>
    </w:lvl>
    <w:lvl w:ilvl="6" w:tplc="0419000F">
      <w:start w:val="1"/>
      <w:numFmt w:val="decimal"/>
      <w:lvlText w:val="%7."/>
      <w:lvlJc w:val="left"/>
      <w:pPr>
        <w:tabs>
          <w:tab w:val="num" w:pos="4757"/>
        </w:tabs>
        <w:ind w:left="4757" w:hanging="360"/>
      </w:pPr>
    </w:lvl>
    <w:lvl w:ilvl="7" w:tplc="04190019">
      <w:start w:val="1"/>
      <w:numFmt w:val="lowerLetter"/>
      <w:lvlText w:val="%8."/>
      <w:lvlJc w:val="left"/>
      <w:pPr>
        <w:tabs>
          <w:tab w:val="num" w:pos="5477"/>
        </w:tabs>
        <w:ind w:left="5477" w:hanging="360"/>
      </w:pPr>
    </w:lvl>
    <w:lvl w:ilvl="8" w:tplc="0419001B">
      <w:start w:val="1"/>
      <w:numFmt w:val="lowerRoman"/>
      <w:lvlText w:val="%9."/>
      <w:lvlJc w:val="right"/>
      <w:pPr>
        <w:tabs>
          <w:tab w:val="num" w:pos="6197"/>
        </w:tabs>
        <w:ind w:left="6197" w:hanging="180"/>
      </w:pPr>
    </w:lvl>
  </w:abstractNum>
  <w:num w:numId="1">
    <w:abstractNumId w:val="27"/>
  </w:num>
  <w:num w:numId="2">
    <w:abstractNumId w:val="24"/>
  </w:num>
  <w:num w:numId="3">
    <w:abstractNumId w:val="14"/>
  </w:num>
  <w:num w:numId="4">
    <w:abstractNumId w:val="37"/>
  </w:num>
  <w:num w:numId="5">
    <w:abstractNumId w:val="13"/>
  </w:num>
  <w:num w:numId="6">
    <w:abstractNumId w:val="34"/>
  </w:num>
  <w:num w:numId="7">
    <w:abstractNumId w:val="33"/>
  </w:num>
  <w:num w:numId="8">
    <w:abstractNumId w:val="29"/>
  </w:num>
  <w:num w:numId="9">
    <w:abstractNumId w:val="20"/>
  </w:num>
  <w:num w:numId="10">
    <w:abstractNumId w:val="11"/>
  </w:num>
  <w:num w:numId="11">
    <w:abstractNumId w:val="17"/>
  </w:num>
  <w:num w:numId="12">
    <w:abstractNumId w:val="6"/>
  </w:num>
  <w:num w:numId="13">
    <w:abstractNumId w:val="32"/>
  </w:num>
  <w:num w:numId="14">
    <w:abstractNumId w:val="4"/>
  </w:num>
  <w:num w:numId="15">
    <w:abstractNumId w:val="22"/>
  </w:num>
  <w:num w:numId="16">
    <w:abstractNumId w:val="3"/>
  </w:num>
  <w:num w:numId="17">
    <w:abstractNumId w:val="36"/>
  </w:num>
  <w:num w:numId="18">
    <w:abstractNumId w:val="8"/>
  </w:num>
  <w:num w:numId="19">
    <w:abstractNumId w:val="3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5"/>
  </w:num>
  <w:num w:numId="23">
    <w:abstractNumId w:val="30"/>
  </w:num>
  <w:num w:numId="24">
    <w:abstractNumId w:val="16"/>
  </w:num>
  <w:num w:numId="25">
    <w:abstractNumId w:val="1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7"/>
  </w:num>
  <w:num w:numId="30">
    <w:abstractNumId w:val="25"/>
  </w:num>
  <w:num w:numId="31">
    <w:abstractNumId w:val="35"/>
  </w:num>
  <w:num w:numId="32">
    <w:abstractNumId w:val="31"/>
  </w:num>
  <w:num w:numId="33">
    <w:abstractNumId w:val="19"/>
  </w:num>
  <w:num w:numId="34">
    <w:abstractNumId w:val="1"/>
  </w:num>
  <w:num w:numId="35">
    <w:abstractNumId w:val="9"/>
  </w:num>
  <w:num w:numId="36">
    <w:abstractNumId w:val="10"/>
  </w:num>
  <w:num w:numId="37">
    <w:abstractNumId w:val="28"/>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F68C6"/>
    <w:rsid w:val="0000633E"/>
    <w:rsid w:val="000108BA"/>
    <w:rsid w:val="00011937"/>
    <w:rsid w:val="00017C91"/>
    <w:rsid w:val="00017DF8"/>
    <w:rsid w:val="0002227A"/>
    <w:rsid w:val="00023177"/>
    <w:rsid w:val="00026D45"/>
    <w:rsid w:val="00032260"/>
    <w:rsid w:val="00034100"/>
    <w:rsid w:val="000368A2"/>
    <w:rsid w:val="0003731A"/>
    <w:rsid w:val="00052D95"/>
    <w:rsid w:val="00053C47"/>
    <w:rsid w:val="0005667B"/>
    <w:rsid w:val="00056FB7"/>
    <w:rsid w:val="00064468"/>
    <w:rsid w:val="00064C6D"/>
    <w:rsid w:val="0006614E"/>
    <w:rsid w:val="00071B4C"/>
    <w:rsid w:val="0007787D"/>
    <w:rsid w:val="00082AFB"/>
    <w:rsid w:val="000845DF"/>
    <w:rsid w:val="0009704D"/>
    <w:rsid w:val="0009783B"/>
    <w:rsid w:val="000A0CA4"/>
    <w:rsid w:val="000A66B3"/>
    <w:rsid w:val="000B0CCB"/>
    <w:rsid w:val="000B1875"/>
    <w:rsid w:val="000B30C7"/>
    <w:rsid w:val="000B354A"/>
    <w:rsid w:val="000B6D88"/>
    <w:rsid w:val="000C0189"/>
    <w:rsid w:val="000C3725"/>
    <w:rsid w:val="000C3BB3"/>
    <w:rsid w:val="000C766A"/>
    <w:rsid w:val="000D3F5A"/>
    <w:rsid w:val="000D5099"/>
    <w:rsid w:val="000D7E96"/>
    <w:rsid w:val="000E2FEF"/>
    <w:rsid w:val="000E40B1"/>
    <w:rsid w:val="000E4188"/>
    <w:rsid w:val="000E6A42"/>
    <w:rsid w:val="000E6B18"/>
    <w:rsid w:val="000F143E"/>
    <w:rsid w:val="000F2A8A"/>
    <w:rsid w:val="000F4444"/>
    <w:rsid w:val="00100145"/>
    <w:rsid w:val="00102A25"/>
    <w:rsid w:val="00112EEC"/>
    <w:rsid w:val="001158BA"/>
    <w:rsid w:val="0011769A"/>
    <w:rsid w:val="00124414"/>
    <w:rsid w:val="00126755"/>
    <w:rsid w:val="00127306"/>
    <w:rsid w:val="001307BE"/>
    <w:rsid w:val="00131B6B"/>
    <w:rsid w:val="0013238C"/>
    <w:rsid w:val="00135B43"/>
    <w:rsid w:val="0014057A"/>
    <w:rsid w:val="001438A1"/>
    <w:rsid w:val="0015291A"/>
    <w:rsid w:val="00154A1C"/>
    <w:rsid w:val="00155804"/>
    <w:rsid w:val="001566E4"/>
    <w:rsid w:val="00166DEC"/>
    <w:rsid w:val="00170AA2"/>
    <w:rsid w:val="0017268D"/>
    <w:rsid w:val="001736FF"/>
    <w:rsid w:val="00173F34"/>
    <w:rsid w:val="00176B86"/>
    <w:rsid w:val="001817DA"/>
    <w:rsid w:val="001819F2"/>
    <w:rsid w:val="0019399B"/>
    <w:rsid w:val="00193B6B"/>
    <w:rsid w:val="001941A4"/>
    <w:rsid w:val="001948DC"/>
    <w:rsid w:val="001979BC"/>
    <w:rsid w:val="001A0298"/>
    <w:rsid w:val="001C4BBE"/>
    <w:rsid w:val="001C52BE"/>
    <w:rsid w:val="001D2249"/>
    <w:rsid w:val="001E7196"/>
    <w:rsid w:val="001E77C1"/>
    <w:rsid w:val="001F23D0"/>
    <w:rsid w:val="00204188"/>
    <w:rsid w:val="0021209F"/>
    <w:rsid w:val="00220210"/>
    <w:rsid w:val="00223F39"/>
    <w:rsid w:val="00227E92"/>
    <w:rsid w:val="0023643C"/>
    <w:rsid w:val="00237B48"/>
    <w:rsid w:val="00243F89"/>
    <w:rsid w:val="0025617F"/>
    <w:rsid w:val="00261301"/>
    <w:rsid w:val="00261CCB"/>
    <w:rsid w:val="00262140"/>
    <w:rsid w:val="00263215"/>
    <w:rsid w:val="00265A7E"/>
    <w:rsid w:val="002830F4"/>
    <w:rsid w:val="00285992"/>
    <w:rsid w:val="002904FD"/>
    <w:rsid w:val="002A37E8"/>
    <w:rsid w:val="002A3DAF"/>
    <w:rsid w:val="002C0479"/>
    <w:rsid w:val="002C5DCB"/>
    <w:rsid w:val="002D1999"/>
    <w:rsid w:val="002D5235"/>
    <w:rsid w:val="002E0A97"/>
    <w:rsid w:val="002E1C02"/>
    <w:rsid w:val="002E3A2B"/>
    <w:rsid w:val="002E44A8"/>
    <w:rsid w:val="002E4B8F"/>
    <w:rsid w:val="002E6B2F"/>
    <w:rsid w:val="002F0966"/>
    <w:rsid w:val="002F15F1"/>
    <w:rsid w:val="0030225B"/>
    <w:rsid w:val="003044DB"/>
    <w:rsid w:val="0030672D"/>
    <w:rsid w:val="003069B0"/>
    <w:rsid w:val="0031566A"/>
    <w:rsid w:val="00320620"/>
    <w:rsid w:val="0032183E"/>
    <w:rsid w:val="00335C9F"/>
    <w:rsid w:val="0034249C"/>
    <w:rsid w:val="003431D6"/>
    <w:rsid w:val="0034649C"/>
    <w:rsid w:val="0035034F"/>
    <w:rsid w:val="0035655A"/>
    <w:rsid w:val="003569DA"/>
    <w:rsid w:val="00362F32"/>
    <w:rsid w:val="00367896"/>
    <w:rsid w:val="00373C35"/>
    <w:rsid w:val="00374B5A"/>
    <w:rsid w:val="003755C2"/>
    <w:rsid w:val="00390D82"/>
    <w:rsid w:val="00393B87"/>
    <w:rsid w:val="003A02D1"/>
    <w:rsid w:val="003A4F5D"/>
    <w:rsid w:val="003A7B9D"/>
    <w:rsid w:val="003B0D79"/>
    <w:rsid w:val="003B1EC3"/>
    <w:rsid w:val="003B428F"/>
    <w:rsid w:val="003B4CB8"/>
    <w:rsid w:val="003D422E"/>
    <w:rsid w:val="003D65AC"/>
    <w:rsid w:val="003E01D7"/>
    <w:rsid w:val="00405921"/>
    <w:rsid w:val="00407F65"/>
    <w:rsid w:val="00411B23"/>
    <w:rsid w:val="00411DAA"/>
    <w:rsid w:val="0041276E"/>
    <w:rsid w:val="00420CE8"/>
    <w:rsid w:val="00420FF4"/>
    <w:rsid w:val="004218A0"/>
    <w:rsid w:val="0042262E"/>
    <w:rsid w:val="00423072"/>
    <w:rsid w:val="0042422E"/>
    <w:rsid w:val="00427511"/>
    <w:rsid w:val="0043415A"/>
    <w:rsid w:val="00436DEC"/>
    <w:rsid w:val="004661BA"/>
    <w:rsid w:val="00470224"/>
    <w:rsid w:val="004734E9"/>
    <w:rsid w:val="00474B22"/>
    <w:rsid w:val="00480439"/>
    <w:rsid w:val="00486190"/>
    <w:rsid w:val="00490793"/>
    <w:rsid w:val="00490AB7"/>
    <w:rsid w:val="004942A8"/>
    <w:rsid w:val="004965D4"/>
    <w:rsid w:val="004B6279"/>
    <w:rsid w:val="004B6792"/>
    <w:rsid w:val="004B7A5C"/>
    <w:rsid w:val="004C0BF9"/>
    <w:rsid w:val="004C2BBB"/>
    <w:rsid w:val="004C3AF2"/>
    <w:rsid w:val="004C73FA"/>
    <w:rsid w:val="004D0702"/>
    <w:rsid w:val="004E0A83"/>
    <w:rsid w:val="004E18FA"/>
    <w:rsid w:val="004E2306"/>
    <w:rsid w:val="004F1CE8"/>
    <w:rsid w:val="005002CE"/>
    <w:rsid w:val="005010E6"/>
    <w:rsid w:val="00502831"/>
    <w:rsid w:val="0050333A"/>
    <w:rsid w:val="0050660C"/>
    <w:rsid w:val="00512512"/>
    <w:rsid w:val="00515324"/>
    <w:rsid w:val="005225E5"/>
    <w:rsid w:val="00524C90"/>
    <w:rsid w:val="00555359"/>
    <w:rsid w:val="00555CF9"/>
    <w:rsid w:val="00560E12"/>
    <w:rsid w:val="00562947"/>
    <w:rsid w:val="005638C5"/>
    <w:rsid w:val="00563C7A"/>
    <w:rsid w:val="0057047C"/>
    <w:rsid w:val="00570EAC"/>
    <w:rsid w:val="00571072"/>
    <w:rsid w:val="00573B63"/>
    <w:rsid w:val="0057788D"/>
    <w:rsid w:val="00580A1E"/>
    <w:rsid w:val="00581ED4"/>
    <w:rsid w:val="00582880"/>
    <w:rsid w:val="00583681"/>
    <w:rsid w:val="00583A87"/>
    <w:rsid w:val="005932D3"/>
    <w:rsid w:val="00596FF8"/>
    <w:rsid w:val="005B03BD"/>
    <w:rsid w:val="005B0938"/>
    <w:rsid w:val="005B57BD"/>
    <w:rsid w:val="005C0758"/>
    <w:rsid w:val="005C2C5C"/>
    <w:rsid w:val="005C336F"/>
    <w:rsid w:val="005C4A7B"/>
    <w:rsid w:val="005C5397"/>
    <w:rsid w:val="005D0C28"/>
    <w:rsid w:val="005D467B"/>
    <w:rsid w:val="005D7EDB"/>
    <w:rsid w:val="005E04FF"/>
    <w:rsid w:val="005E1523"/>
    <w:rsid w:val="005E164B"/>
    <w:rsid w:val="005F3FC5"/>
    <w:rsid w:val="005F433D"/>
    <w:rsid w:val="00601ACE"/>
    <w:rsid w:val="00601BA5"/>
    <w:rsid w:val="00603005"/>
    <w:rsid w:val="006056FB"/>
    <w:rsid w:val="0061080E"/>
    <w:rsid w:val="0062109B"/>
    <w:rsid w:val="00622599"/>
    <w:rsid w:val="0062589A"/>
    <w:rsid w:val="00625D4F"/>
    <w:rsid w:val="006303F0"/>
    <w:rsid w:val="00630BA6"/>
    <w:rsid w:val="00646D92"/>
    <w:rsid w:val="00647848"/>
    <w:rsid w:val="006529D3"/>
    <w:rsid w:val="00654C40"/>
    <w:rsid w:val="006621F2"/>
    <w:rsid w:val="00672DFF"/>
    <w:rsid w:val="006753C5"/>
    <w:rsid w:val="00677803"/>
    <w:rsid w:val="006778DE"/>
    <w:rsid w:val="006825D6"/>
    <w:rsid w:val="00682660"/>
    <w:rsid w:val="00686C43"/>
    <w:rsid w:val="00694842"/>
    <w:rsid w:val="00695C39"/>
    <w:rsid w:val="006A0122"/>
    <w:rsid w:val="006A0215"/>
    <w:rsid w:val="006A0E1C"/>
    <w:rsid w:val="006A1591"/>
    <w:rsid w:val="006A5167"/>
    <w:rsid w:val="006A56B4"/>
    <w:rsid w:val="006C0CBF"/>
    <w:rsid w:val="006C0FA6"/>
    <w:rsid w:val="006D5A1F"/>
    <w:rsid w:val="006D7393"/>
    <w:rsid w:val="006E1858"/>
    <w:rsid w:val="006E2B8E"/>
    <w:rsid w:val="006E3666"/>
    <w:rsid w:val="006E4978"/>
    <w:rsid w:val="006F0CF0"/>
    <w:rsid w:val="00703CF6"/>
    <w:rsid w:val="00711B8D"/>
    <w:rsid w:val="00712724"/>
    <w:rsid w:val="00717108"/>
    <w:rsid w:val="007178B6"/>
    <w:rsid w:val="00720D85"/>
    <w:rsid w:val="00722127"/>
    <w:rsid w:val="00724132"/>
    <w:rsid w:val="007276C1"/>
    <w:rsid w:val="0073634F"/>
    <w:rsid w:val="00737894"/>
    <w:rsid w:val="0074021F"/>
    <w:rsid w:val="00756A51"/>
    <w:rsid w:val="00757A3E"/>
    <w:rsid w:val="00757BB3"/>
    <w:rsid w:val="00760C71"/>
    <w:rsid w:val="0079278C"/>
    <w:rsid w:val="00796C67"/>
    <w:rsid w:val="0079742B"/>
    <w:rsid w:val="007A0571"/>
    <w:rsid w:val="007A16EF"/>
    <w:rsid w:val="007B520D"/>
    <w:rsid w:val="007B732E"/>
    <w:rsid w:val="007C51EE"/>
    <w:rsid w:val="007C5801"/>
    <w:rsid w:val="007D791C"/>
    <w:rsid w:val="007F6F80"/>
    <w:rsid w:val="007F76E3"/>
    <w:rsid w:val="00802066"/>
    <w:rsid w:val="00805C08"/>
    <w:rsid w:val="00805C22"/>
    <w:rsid w:val="008068C7"/>
    <w:rsid w:val="00813CDE"/>
    <w:rsid w:val="008168DA"/>
    <w:rsid w:val="00817190"/>
    <w:rsid w:val="00821C8F"/>
    <w:rsid w:val="00826964"/>
    <w:rsid w:val="00835C40"/>
    <w:rsid w:val="008456A8"/>
    <w:rsid w:val="00853CFC"/>
    <w:rsid w:val="00883C07"/>
    <w:rsid w:val="00885878"/>
    <w:rsid w:val="00885D2D"/>
    <w:rsid w:val="00885F66"/>
    <w:rsid w:val="008945AF"/>
    <w:rsid w:val="008964A0"/>
    <w:rsid w:val="008A42E3"/>
    <w:rsid w:val="008A6386"/>
    <w:rsid w:val="008A6C2D"/>
    <w:rsid w:val="008B5F97"/>
    <w:rsid w:val="008B604E"/>
    <w:rsid w:val="008C2522"/>
    <w:rsid w:val="008C53F5"/>
    <w:rsid w:val="008C663F"/>
    <w:rsid w:val="008C7E67"/>
    <w:rsid w:val="008D2575"/>
    <w:rsid w:val="008D5CD8"/>
    <w:rsid w:val="008D6712"/>
    <w:rsid w:val="008E4BC4"/>
    <w:rsid w:val="008E6916"/>
    <w:rsid w:val="008E7B59"/>
    <w:rsid w:val="008F0A3C"/>
    <w:rsid w:val="008F58C8"/>
    <w:rsid w:val="00904D8A"/>
    <w:rsid w:val="009134C0"/>
    <w:rsid w:val="009207AE"/>
    <w:rsid w:val="00930EB3"/>
    <w:rsid w:val="0094346C"/>
    <w:rsid w:val="00950945"/>
    <w:rsid w:val="00956B39"/>
    <w:rsid w:val="009625EB"/>
    <w:rsid w:val="0096619D"/>
    <w:rsid w:val="00970D1F"/>
    <w:rsid w:val="0097131A"/>
    <w:rsid w:val="009730DC"/>
    <w:rsid w:val="00976998"/>
    <w:rsid w:val="00983BF5"/>
    <w:rsid w:val="00994B87"/>
    <w:rsid w:val="009A0693"/>
    <w:rsid w:val="009A232C"/>
    <w:rsid w:val="009A67B5"/>
    <w:rsid w:val="009B1DFA"/>
    <w:rsid w:val="009B4214"/>
    <w:rsid w:val="009B5BF0"/>
    <w:rsid w:val="009B62FE"/>
    <w:rsid w:val="009C24F2"/>
    <w:rsid w:val="009C390D"/>
    <w:rsid w:val="009D1C31"/>
    <w:rsid w:val="009D20F0"/>
    <w:rsid w:val="009E18B8"/>
    <w:rsid w:val="009E2515"/>
    <w:rsid w:val="009E6CFD"/>
    <w:rsid w:val="009F2039"/>
    <w:rsid w:val="00A078BE"/>
    <w:rsid w:val="00A15D9B"/>
    <w:rsid w:val="00A247CF"/>
    <w:rsid w:val="00A24DFE"/>
    <w:rsid w:val="00A25DDF"/>
    <w:rsid w:val="00A27EDF"/>
    <w:rsid w:val="00A32D17"/>
    <w:rsid w:val="00A35BB6"/>
    <w:rsid w:val="00A36802"/>
    <w:rsid w:val="00A4117C"/>
    <w:rsid w:val="00A53488"/>
    <w:rsid w:val="00A60FE9"/>
    <w:rsid w:val="00A62A6E"/>
    <w:rsid w:val="00A7291B"/>
    <w:rsid w:val="00A77B8E"/>
    <w:rsid w:val="00A806A4"/>
    <w:rsid w:val="00A81C28"/>
    <w:rsid w:val="00A83803"/>
    <w:rsid w:val="00A903A0"/>
    <w:rsid w:val="00AA0FE6"/>
    <w:rsid w:val="00AA1578"/>
    <w:rsid w:val="00AA1F31"/>
    <w:rsid w:val="00AA22BB"/>
    <w:rsid w:val="00AB0E0D"/>
    <w:rsid w:val="00AC23DA"/>
    <w:rsid w:val="00AC34F7"/>
    <w:rsid w:val="00AC3F2E"/>
    <w:rsid w:val="00AC53F6"/>
    <w:rsid w:val="00AC67C3"/>
    <w:rsid w:val="00AC7D48"/>
    <w:rsid w:val="00AD19EC"/>
    <w:rsid w:val="00AD514C"/>
    <w:rsid w:val="00AE1C53"/>
    <w:rsid w:val="00AF6E30"/>
    <w:rsid w:val="00AF7B6F"/>
    <w:rsid w:val="00B012AD"/>
    <w:rsid w:val="00B049F5"/>
    <w:rsid w:val="00B164BD"/>
    <w:rsid w:val="00B200D5"/>
    <w:rsid w:val="00B21AA3"/>
    <w:rsid w:val="00B244B2"/>
    <w:rsid w:val="00B304C9"/>
    <w:rsid w:val="00B34C60"/>
    <w:rsid w:val="00B361EC"/>
    <w:rsid w:val="00B445C7"/>
    <w:rsid w:val="00B51885"/>
    <w:rsid w:val="00B60502"/>
    <w:rsid w:val="00B64DBF"/>
    <w:rsid w:val="00B71184"/>
    <w:rsid w:val="00B74EB4"/>
    <w:rsid w:val="00B752A5"/>
    <w:rsid w:val="00B75C9C"/>
    <w:rsid w:val="00B76C07"/>
    <w:rsid w:val="00B91724"/>
    <w:rsid w:val="00B95421"/>
    <w:rsid w:val="00BA5E43"/>
    <w:rsid w:val="00BB19EB"/>
    <w:rsid w:val="00BB1C8C"/>
    <w:rsid w:val="00BB4E51"/>
    <w:rsid w:val="00BB64E3"/>
    <w:rsid w:val="00BB6691"/>
    <w:rsid w:val="00BC6841"/>
    <w:rsid w:val="00BC7C22"/>
    <w:rsid w:val="00BD08EB"/>
    <w:rsid w:val="00BD0C7D"/>
    <w:rsid w:val="00BD1C25"/>
    <w:rsid w:val="00BD1DBA"/>
    <w:rsid w:val="00BD366F"/>
    <w:rsid w:val="00BE20D5"/>
    <w:rsid w:val="00C007B1"/>
    <w:rsid w:val="00C05AFD"/>
    <w:rsid w:val="00C16765"/>
    <w:rsid w:val="00C16E38"/>
    <w:rsid w:val="00C263AD"/>
    <w:rsid w:val="00C361A0"/>
    <w:rsid w:val="00C400E3"/>
    <w:rsid w:val="00C41A9E"/>
    <w:rsid w:val="00C478EA"/>
    <w:rsid w:val="00C541CF"/>
    <w:rsid w:val="00C55CF7"/>
    <w:rsid w:val="00C60D5C"/>
    <w:rsid w:val="00C705D4"/>
    <w:rsid w:val="00C73162"/>
    <w:rsid w:val="00C83BA2"/>
    <w:rsid w:val="00C86956"/>
    <w:rsid w:val="00C8731A"/>
    <w:rsid w:val="00C87FC2"/>
    <w:rsid w:val="00C90A17"/>
    <w:rsid w:val="00C90CD1"/>
    <w:rsid w:val="00C92862"/>
    <w:rsid w:val="00C972A9"/>
    <w:rsid w:val="00CA27E0"/>
    <w:rsid w:val="00CA2D1A"/>
    <w:rsid w:val="00CB1C74"/>
    <w:rsid w:val="00CB3718"/>
    <w:rsid w:val="00CC088A"/>
    <w:rsid w:val="00CC09A3"/>
    <w:rsid w:val="00CC6BD1"/>
    <w:rsid w:val="00CD4EEF"/>
    <w:rsid w:val="00CE2F85"/>
    <w:rsid w:val="00CE3D1C"/>
    <w:rsid w:val="00CE745B"/>
    <w:rsid w:val="00D04562"/>
    <w:rsid w:val="00D048B3"/>
    <w:rsid w:val="00D1550B"/>
    <w:rsid w:val="00D168EA"/>
    <w:rsid w:val="00D277E4"/>
    <w:rsid w:val="00D34F17"/>
    <w:rsid w:val="00D401FF"/>
    <w:rsid w:val="00D4588C"/>
    <w:rsid w:val="00D54D4F"/>
    <w:rsid w:val="00D54E26"/>
    <w:rsid w:val="00D6032F"/>
    <w:rsid w:val="00D62935"/>
    <w:rsid w:val="00D64893"/>
    <w:rsid w:val="00D74211"/>
    <w:rsid w:val="00D74E3F"/>
    <w:rsid w:val="00D7679E"/>
    <w:rsid w:val="00D8477C"/>
    <w:rsid w:val="00D87C24"/>
    <w:rsid w:val="00D919D5"/>
    <w:rsid w:val="00D9356E"/>
    <w:rsid w:val="00D95B3A"/>
    <w:rsid w:val="00DA1CA9"/>
    <w:rsid w:val="00DA1D52"/>
    <w:rsid w:val="00DA5A34"/>
    <w:rsid w:val="00DB1672"/>
    <w:rsid w:val="00DC0B8B"/>
    <w:rsid w:val="00DC178B"/>
    <w:rsid w:val="00DC1C0B"/>
    <w:rsid w:val="00DC7A90"/>
    <w:rsid w:val="00DD6C38"/>
    <w:rsid w:val="00DE0FE1"/>
    <w:rsid w:val="00DE489E"/>
    <w:rsid w:val="00DE7EDB"/>
    <w:rsid w:val="00DF543D"/>
    <w:rsid w:val="00DF6111"/>
    <w:rsid w:val="00DF68C6"/>
    <w:rsid w:val="00DF6B9E"/>
    <w:rsid w:val="00DF751D"/>
    <w:rsid w:val="00DF7925"/>
    <w:rsid w:val="00E0201E"/>
    <w:rsid w:val="00E10EFD"/>
    <w:rsid w:val="00E122D8"/>
    <w:rsid w:val="00E202D1"/>
    <w:rsid w:val="00E26D7A"/>
    <w:rsid w:val="00E26E89"/>
    <w:rsid w:val="00E3477E"/>
    <w:rsid w:val="00E4033C"/>
    <w:rsid w:val="00E472BE"/>
    <w:rsid w:val="00E50E17"/>
    <w:rsid w:val="00E54B5C"/>
    <w:rsid w:val="00E636DE"/>
    <w:rsid w:val="00E721E9"/>
    <w:rsid w:val="00E8326B"/>
    <w:rsid w:val="00E834A7"/>
    <w:rsid w:val="00E85AE7"/>
    <w:rsid w:val="00E86B95"/>
    <w:rsid w:val="00E872EE"/>
    <w:rsid w:val="00E90A4D"/>
    <w:rsid w:val="00E94CA2"/>
    <w:rsid w:val="00E95317"/>
    <w:rsid w:val="00EB0114"/>
    <w:rsid w:val="00EB0F2E"/>
    <w:rsid w:val="00EB6EEC"/>
    <w:rsid w:val="00EB7E13"/>
    <w:rsid w:val="00EC778C"/>
    <w:rsid w:val="00ED0CBF"/>
    <w:rsid w:val="00ED2F36"/>
    <w:rsid w:val="00ED7E51"/>
    <w:rsid w:val="00EE036D"/>
    <w:rsid w:val="00EE1B3E"/>
    <w:rsid w:val="00EF1086"/>
    <w:rsid w:val="00EF3C19"/>
    <w:rsid w:val="00F03818"/>
    <w:rsid w:val="00F06F77"/>
    <w:rsid w:val="00F071F9"/>
    <w:rsid w:val="00F178C3"/>
    <w:rsid w:val="00F2388B"/>
    <w:rsid w:val="00F25964"/>
    <w:rsid w:val="00F26C6A"/>
    <w:rsid w:val="00F301C2"/>
    <w:rsid w:val="00F31047"/>
    <w:rsid w:val="00F3369F"/>
    <w:rsid w:val="00F3741C"/>
    <w:rsid w:val="00F44E82"/>
    <w:rsid w:val="00F45ECE"/>
    <w:rsid w:val="00F52E0E"/>
    <w:rsid w:val="00F61146"/>
    <w:rsid w:val="00F61EC6"/>
    <w:rsid w:val="00F73061"/>
    <w:rsid w:val="00F7616B"/>
    <w:rsid w:val="00F82695"/>
    <w:rsid w:val="00F84405"/>
    <w:rsid w:val="00F85CEF"/>
    <w:rsid w:val="00F903FF"/>
    <w:rsid w:val="00F96E99"/>
    <w:rsid w:val="00FA2C74"/>
    <w:rsid w:val="00FA2D5D"/>
    <w:rsid w:val="00FA6177"/>
    <w:rsid w:val="00FB1003"/>
    <w:rsid w:val="00FC6125"/>
    <w:rsid w:val="00FD1528"/>
    <w:rsid w:val="00FD491E"/>
    <w:rsid w:val="00FD51C8"/>
    <w:rsid w:val="00FD53AD"/>
    <w:rsid w:val="00FE7814"/>
    <w:rsid w:val="00FF107D"/>
    <w:rsid w:val="00FF1C53"/>
    <w:rsid w:val="00FF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8A6C2D"/>
    <w:pPr>
      <w:keepNext/>
      <w:keepLines/>
      <w:spacing w:before="480" w:after="120"/>
      <w:outlineLvl w:val="0"/>
    </w:pPr>
    <w:rPr>
      <w:b/>
      <w:sz w:val="48"/>
      <w:szCs w:val="48"/>
    </w:rPr>
  </w:style>
  <w:style w:type="paragraph" w:styleId="2">
    <w:name w:val="heading 2"/>
    <w:basedOn w:val="a"/>
    <w:next w:val="a"/>
    <w:rsid w:val="008A6C2D"/>
    <w:pPr>
      <w:keepNext/>
      <w:keepLines/>
      <w:spacing w:before="360" w:after="80"/>
      <w:outlineLvl w:val="1"/>
    </w:pPr>
    <w:rPr>
      <w:b/>
      <w:sz w:val="36"/>
      <w:szCs w:val="36"/>
    </w:rPr>
  </w:style>
  <w:style w:type="paragraph" w:styleId="3">
    <w:name w:val="heading 3"/>
    <w:basedOn w:val="a"/>
    <w:next w:val="a"/>
    <w:rsid w:val="008A6C2D"/>
    <w:pPr>
      <w:keepNext/>
      <w:keepLines/>
      <w:spacing w:before="280" w:after="80"/>
      <w:outlineLvl w:val="2"/>
    </w:pPr>
    <w:rPr>
      <w:b/>
      <w:sz w:val="28"/>
      <w:szCs w:val="28"/>
    </w:rPr>
  </w:style>
  <w:style w:type="paragraph" w:styleId="4">
    <w:name w:val="heading 4"/>
    <w:basedOn w:val="a"/>
    <w:next w:val="a"/>
    <w:rsid w:val="008A6C2D"/>
    <w:pPr>
      <w:keepNext/>
      <w:keepLines/>
      <w:spacing w:before="240" w:after="40"/>
      <w:outlineLvl w:val="3"/>
    </w:pPr>
    <w:rPr>
      <w:b/>
      <w:sz w:val="24"/>
      <w:szCs w:val="24"/>
    </w:rPr>
  </w:style>
  <w:style w:type="paragraph" w:styleId="5">
    <w:name w:val="heading 5"/>
    <w:basedOn w:val="a"/>
    <w:next w:val="a"/>
    <w:rsid w:val="008A6C2D"/>
    <w:pPr>
      <w:keepNext/>
      <w:keepLines/>
      <w:spacing w:before="220" w:after="40"/>
      <w:outlineLvl w:val="4"/>
    </w:pPr>
    <w:rPr>
      <w:b/>
    </w:rPr>
  </w:style>
  <w:style w:type="paragraph" w:styleId="6">
    <w:name w:val="heading 6"/>
    <w:basedOn w:val="a"/>
    <w:next w:val="a"/>
    <w:rsid w:val="008A6C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6C2D"/>
    <w:tblPr>
      <w:tblCellMar>
        <w:top w:w="0" w:type="dxa"/>
        <w:left w:w="0" w:type="dxa"/>
        <w:bottom w:w="0" w:type="dxa"/>
        <w:right w:w="0" w:type="dxa"/>
      </w:tblCellMar>
    </w:tblPr>
  </w:style>
  <w:style w:type="paragraph" w:styleId="a3">
    <w:name w:val="Title"/>
    <w:basedOn w:val="a"/>
    <w:next w:val="a"/>
    <w:rsid w:val="008A6C2D"/>
    <w:pPr>
      <w:keepNext/>
      <w:keepLines/>
      <w:spacing w:before="480" w:after="120"/>
    </w:pPr>
    <w:rPr>
      <w:b/>
      <w:sz w:val="72"/>
      <w:szCs w:val="72"/>
    </w:rPr>
  </w:style>
  <w:style w:type="table" w:customStyle="1" w:styleId="TableNormal0">
    <w:name w:val="Table Normal"/>
    <w:rsid w:val="008A6C2D"/>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8A6C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8A6C2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8A6C2D"/>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D95B3A"/>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unhideWhenUsed/>
    <w:rsid w:val="001F23D0"/>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link w:val="af4"/>
    <w:uiPriority w:val="1"/>
    <w:qFormat/>
    <w:rsid w:val="008068C7"/>
    <w:pPr>
      <w:spacing w:after="0" w:line="240" w:lineRule="auto"/>
    </w:pPr>
  </w:style>
  <w:style w:type="paragraph" w:customStyle="1" w:styleId="13">
    <w:name w:val="Стиль1"/>
    <w:basedOn w:val="a"/>
    <w:rsid w:val="006E2B8E"/>
    <w:pPr>
      <w:suppressAutoHyphens/>
      <w:spacing w:after="0" w:line="240" w:lineRule="auto"/>
      <w:jc w:val="center"/>
    </w:pPr>
    <w:rPr>
      <w:rFonts w:ascii="Times New Roman" w:eastAsia="Arial" w:hAnsi="Times New Roman" w:cs="Times New Roman"/>
      <w:color w:val="000000"/>
      <w:sz w:val="20"/>
      <w:szCs w:val="20"/>
      <w:lang w:eastAsia="ar-SA"/>
    </w:rPr>
  </w:style>
  <w:style w:type="character" w:styleId="af5">
    <w:name w:val="Strong"/>
    <w:basedOn w:val="a0"/>
    <w:qFormat/>
    <w:rsid w:val="00BD366F"/>
    <w:rPr>
      <w:b/>
    </w:rPr>
  </w:style>
  <w:style w:type="table" w:customStyle="1" w:styleId="40">
    <w:name w:val="Сетка таблицы4"/>
    <w:basedOn w:val="a1"/>
    <w:next w:val="a4"/>
    <w:uiPriority w:val="59"/>
    <w:rsid w:val="00112EE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rsid w:val="005C0758"/>
    <w:rPr>
      <w:rFonts w:ascii="Times New Roman" w:hAnsi="Times New Roman" w:cs="Times New Roman" w:hint="default"/>
      <w:color w:val="000000"/>
      <w:sz w:val="24"/>
      <w:szCs w:val="24"/>
    </w:rPr>
  </w:style>
  <w:style w:type="paragraph" w:styleId="af6">
    <w:name w:val="Plain Text"/>
    <w:basedOn w:val="a"/>
    <w:link w:val="af7"/>
    <w:unhideWhenUsed/>
    <w:rsid w:val="00FA6177"/>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A6177"/>
    <w:rPr>
      <w:rFonts w:ascii="Courier New" w:eastAsia="Times New Roman" w:hAnsi="Courier New" w:cs="Courier New"/>
      <w:sz w:val="20"/>
      <w:szCs w:val="20"/>
      <w:lang w:val="ru-RU" w:eastAsia="ru-RU"/>
    </w:rPr>
  </w:style>
  <w:style w:type="paragraph" w:customStyle="1" w:styleId="14pt">
    <w:name w:val="Звичайний + 14 pt"/>
    <w:aliases w:val="напівжирний,Чорний,ущільнений на  0,2 пт"/>
    <w:basedOn w:val="a"/>
    <w:uiPriority w:val="99"/>
    <w:rsid w:val="00FA617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f4">
    <w:name w:val="Без интервала Знак"/>
    <w:link w:val="af3"/>
    <w:uiPriority w:val="99"/>
    <w:locked/>
    <w:rsid w:val="0096619D"/>
  </w:style>
  <w:style w:type="character" w:customStyle="1" w:styleId="ab">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к5 Знак Знак"/>
    <w:link w:val="aa"/>
    <w:uiPriority w:val="99"/>
    <w:locked/>
    <w:rsid w:val="00C87FC2"/>
    <w:rPr>
      <w:rFonts w:ascii="Times New Roman" w:eastAsia="Times New Roman" w:hAnsi="Times New Roman" w:cs="Times New Roman"/>
      <w:sz w:val="24"/>
      <w:szCs w:val="24"/>
      <w:lang w:eastAsia="uk-UA"/>
    </w:rPr>
  </w:style>
  <w:style w:type="paragraph" w:customStyle="1" w:styleId="anchor">
    <w:name w:val="anchor"/>
    <w:basedOn w:val="a"/>
    <w:rsid w:val="004C73FA"/>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customStyle="1" w:styleId="210">
    <w:name w:val="Основной текст с отступом 21"/>
    <w:basedOn w:val="a"/>
    <w:rsid w:val="001817DA"/>
    <w:pPr>
      <w:suppressAutoHyphens/>
      <w:spacing w:after="120" w:line="480" w:lineRule="auto"/>
      <w:ind w:left="283"/>
    </w:pPr>
    <w:rPr>
      <w:rFonts w:eastAsia="Times New Roman" w:cs="Times New Roman"/>
      <w:lang w:val="ru-RU" w:eastAsia="zh-CN"/>
    </w:rPr>
  </w:style>
  <w:style w:type="character" w:customStyle="1" w:styleId="14">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ocked/>
    <w:rsid w:val="00193B6B"/>
    <w:rPr>
      <w:rFonts w:ascii="Times New Roman" w:eastAsia="Times New Roman" w:hAnsi="Times New Roman" w:cs="Times New Roman"/>
      <w:sz w:val="24"/>
      <w:szCs w:val="24"/>
    </w:rPr>
  </w:style>
  <w:style w:type="character" w:customStyle="1" w:styleId="rvts0">
    <w:name w:val="rvts0"/>
    <w:rsid w:val="00193B6B"/>
    <w:rPr>
      <w:rFonts w:cs="Times New Roman"/>
    </w:rPr>
  </w:style>
</w:styles>
</file>

<file path=word/webSettings.xml><?xml version="1.0" encoding="utf-8"?>
<w:webSettings xmlns:r="http://schemas.openxmlformats.org/officeDocument/2006/relationships" xmlns:w="http://schemas.openxmlformats.org/wordprocessingml/2006/main">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corruptinfo.nazk.gov.ua/reference/getpersonalreference/individual" TargetMode="External"/><Relationship Id="rId2" Type="http://schemas.openxmlformats.org/officeDocument/2006/relationships/customXml" Target="../customXml/item2.xml"/><Relationship Id="rId16" Type="http://schemas.openxmlformats.org/officeDocument/2006/relationships/hyperlink" Target="https://corruptinfo.nazk.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F90E7C-AFCD-4A36-A6C4-F58AD76E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15235</Words>
  <Characters>86846</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USER</cp:lastModifiedBy>
  <cp:revision>2</cp:revision>
  <cp:lastPrinted>2022-12-02T12:45:00Z</cp:lastPrinted>
  <dcterms:created xsi:type="dcterms:W3CDTF">2024-02-21T05:34:00Z</dcterms:created>
  <dcterms:modified xsi:type="dcterms:W3CDTF">2024-02-21T05:34:00Z</dcterms:modified>
</cp:coreProperties>
</file>