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17"/>
        <w:tblW w:w="0" w:type="auto"/>
        <w:tblLayout w:type="fixed"/>
        <w:tblLook w:val="04A0" w:firstRow="1" w:lastRow="0" w:firstColumn="1" w:lastColumn="0" w:noHBand="0" w:noVBand="1"/>
      </w:tblPr>
      <w:tblGrid>
        <w:gridCol w:w="4608"/>
      </w:tblGrid>
      <w:tr w:rsidR="00B76255" w:rsidRPr="00B76255" w14:paraId="598F3867" w14:textId="77777777" w:rsidTr="00B76255">
        <w:trPr>
          <w:trHeight w:val="340"/>
        </w:trPr>
        <w:tc>
          <w:tcPr>
            <w:tcW w:w="4608" w:type="dxa"/>
          </w:tcPr>
          <w:p w14:paraId="0D5B09EB" w14:textId="77777777" w:rsidR="00B76255" w:rsidRDefault="00B76255" w:rsidP="00B76255">
            <w:pPr>
              <w:pStyle w:val="a3"/>
              <w:spacing w:before="0" w:beforeAutospacing="0" w:after="0" w:afterAutospacing="0"/>
              <w:ind w:left="-1418"/>
              <w:jc w:val="right"/>
            </w:pPr>
            <w:r>
              <w:rPr>
                <w:b/>
                <w:bCs/>
                <w:color w:val="000000"/>
                <w:sz w:val="20"/>
                <w:szCs w:val="20"/>
              </w:rPr>
              <w:t> «</w:t>
            </w:r>
            <w:r>
              <w:rPr>
                <w:b/>
                <w:bCs/>
                <w:color w:val="000000"/>
              </w:rPr>
              <w:t>ЗАТВЕРДЖЕНО»</w:t>
            </w:r>
          </w:p>
          <w:p w14:paraId="78982248" w14:textId="55059404" w:rsidR="00B76255" w:rsidRDefault="00B76255" w:rsidP="00B76255">
            <w:pPr>
              <w:pStyle w:val="a3"/>
              <w:spacing w:before="0" w:beforeAutospacing="0" w:after="0" w:afterAutospacing="0"/>
              <w:ind w:left="-1418"/>
              <w:jc w:val="center"/>
            </w:pPr>
            <w:r>
              <w:rPr>
                <w:b/>
                <w:bCs/>
                <w:color w:val="000000"/>
              </w:rPr>
              <w:t>Пр                            Протоколом</w:t>
            </w:r>
            <w:r>
              <w:rPr>
                <w:color w:val="000000"/>
              </w:rPr>
              <w:t xml:space="preserve"> </w:t>
            </w:r>
            <w:r>
              <w:rPr>
                <w:b/>
                <w:bCs/>
                <w:color w:val="000000"/>
              </w:rPr>
              <w:t>Уповноваженої особи</w:t>
            </w:r>
          </w:p>
          <w:p w14:paraId="7F6820E9" w14:textId="04542B68" w:rsidR="00B76255" w:rsidRDefault="00B76255" w:rsidP="00B76255">
            <w:pPr>
              <w:pStyle w:val="a3"/>
              <w:spacing w:before="0" w:beforeAutospacing="0" w:after="0" w:afterAutospacing="0"/>
              <w:ind w:left="-1418"/>
              <w:jc w:val="right"/>
            </w:pPr>
            <w:r>
              <w:rPr>
                <w:i/>
                <w:iCs/>
                <w:color w:val="000000"/>
              </w:rPr>
              <w:t>Тетяна КР</w:t>
            </w:r>
            <w:r w:rsidR="00DD101C">
              <w:rPr>
                <w:i/>
                <w:iCs/>
                <w:color w:val="000000"/>
              </w:rPr>
              <w:t>А</w:t>
            </w:r>
            <w:r>
              <w:rPr>
                <w:i/>
                <w:iCs/>
                <w:color w:val="000000"/>
              </w:rPr>
              <w:t>СНОСТУП</w:t>
            </w:r>
          </w:p>
          <w:p w14:paraId="58C3751E" w14:textId="24D2DC05" w:rsidR="00B76255" w:rsidRDefault="00E72B55" w:rsidP="00B76255">
            <w:pPr>
              <w:pStyle w:val="a3"/>
              <w:spacing w:before="0" w:beforeAutospacing="0" w:after="0" w:afterAutospacing="0"/>
              <w:jc w:val="right"/>
            </w:pPr>
            <w:r>
              <w:rPr>
                <w:color w:val="000000"/>
              </w:rPr>
              <w:t>в</w:t>
            </w:r>
            <w:r w:rsidR="00DD101C">
              <w:rPr>
                <w:color w:val="000000"/>
              </w:rPr>
              <w:t>ід</w:t>
            </w:r>
            <w:r>
              <w:rPr>
                <w:color w:val="000000"/>
                <w:lang w:val="en-US"/>
              </w:rPr>
              <w:t xml:space="preserve"> </w:t>
            </w:r>
            <w:r w:rsidR="00B802B6">
              <w:rPr>
                <w:color w:val="000000"/>
              </w:rPr>
              <w:t>30</w:t>
            </w:r>
            <w:r>
              <w:rPr>
                <w:color w:val="000000"/>
              </w:rPr>
              <w:t xml:space="preserve"> </w:t>
            </w:r>
            <w:r w:rsidR="00B802B6">
              <w:rPr>
                <w:color w:val="000000"/>
              </w:rPr>
              <w:t>листопада</w:t>
            </w:r>
            <w:r>
              <w:rPr>
                <w:color w:val="000000"/>
              </w:rPr>
              <w:t xml:space="preserve"> </w:t>
            </w:r>
            <w:r w:rsidR="00B76255">
              <w:rPr>
                <w:color w:val="000000"/>
              </w:rPr>
              <w:t xml:space="preserve">2022 № </w:t>
            </w:r>
            <w:r>
              <w:rPr>
                <w:color w:val="000000"/>
              </w:rPr>
              <w:t xml:space="preserve"> </w:t>
            </w:r>
            <w:r w:rsidR="00B802B6">
              <w:rPr>
                <w:color w:val="000000"/>
              </w:rPr>
              <w:t>23</w:t>
            </w:r>
          </w:p>
          <w:p w14:paraId="61F49FEF" w14:textId="77777777" w:rsidR="00B76255" w:rsidRPr="00B76255" w:rsidRDefault="00B76255" w:rsidP="00B76255">
            <w:pPr>
              <w:widowControl w:val="0"/>
              <w:autoSpaceDE w:val="0"/>
              <w:autoSpaceDN w:val="0"/>
              <w:adjustRightInd w:val="0"/>
              <w:spacing w:after="0" w:line="240" w:lineRule="auto"/>
              <w:rPr>
                <w:rFonts w:ascii="Times New Roman" w:eastAsia="Arial" w:hAnsi="Times New Roman" w:cs="Times New Roman"/>
                <w:b/>
                <w:bCs/>
                <w:color w:val="000000"/>
                <w:sz w:val="28"/>
                <w:szCs w:val="28"/>
                <w:lang w:val="ru-RU" w:eastAsia="ru-RU"/>
              </w:rPr>
            </w:pPr>
          </w:p>
        </w:tc>
      </w:tr>
    </w:tbl>
    <w:p w14:paraId="6673A12E" w14:textId="13B890EA" w:rsidR="00B76255" w:rsidRPr="00B76255" w:rsidRDefault="00B76255" w:rsidP="00B76255">
      <w:pPr>
        <w:widowControl w:val="0"/>
        <w:autoSpaceDE w:val="0"/>
        <w:autoSpaceDN w:val="0"/>
        <w:spacing w:before="11" w:after="0" w:line="240" w:lineRule="auto"/>
        <w:jc w:val="center"/>
        <w:rPr>
          <w:rFonts w:ascii="Times New Roman" w:eastAsia="Times New Roman" w:hAnsi="Times New Roman" w:cs="Times New Roman"/>
          <w:b/>
          <w:color w:val="000000"/>
          <w:sz w:val="32"/>
          <w:szCs w:val="32"/>
        </w:rPr>
      </w:pPr>
      <w:r w:rsidRPr="00B76255">
        <w:rPr>
          <w:rFonts w:ascii="Times New Roman" w:eastAsia="Times New Roman" w:hAnsi="Times New Roman" w:cs="Times New Roman"/>
          <w:b/>
          <w:color w:val="000000"/>
          <w:sz w:val="32"/>
          <w:szCs w:val="32"/>
        </w:rPr>
        <w:t>Державна служба експортного контролю</w:t>
      </w:r>
      <w:r w:rsidR="00602B1B">
        <w:rPr>
          <w:rFonts w:ascii="Times New Roman" w:eastAsia="Times New Roman" w:hAnsi="Times New Roman" w:cs="Times New Roman"/>
          <w:b/>
          <w:color w:val="000000"/>
          <w:sz w:val="32"/>
          <w:szCs w:val="32"/>
        </w:rPr>
        <w:t xml:space="preserve"> України</w:t>
      </w:r>
    </w:p>
    <w:p w14:paraId="7CFB5E3D" w14:textId="77777777" w:rsidR="00B76255" w:rsidRPr="00B76255" w:rsidRDefault="00B76255" w:rsidP="00B76255">
      <w:pPr>
        <w:widowControl w:val="0"/>
        <w:autoSpaceDE w:val="0"/>
        <w:autoSpaceDN w:val="0"/>
        <w:adjustRightInd w:val="0"/>
        <w:spacing w:after="0" w:line="240" w:lineRule="auto"/>
        <w:jc w:val="center"/>
        <w:rPr>
          <w:rFonts w:ascii="Times New Roman" w:eastAsia="Arial" w:hAnsi="Times New Roman" w:cs="Times New Roman"/>
          <w:bCs/>
          <w:color w:val="000000"/>
          <w:sz w:val="38"/>
          <w:szCs w:val="38"/>
          <w:lang w:eastAsia="ru-RU"/>
        </w:rPr>
      </w:pPr>
    </w:p>
    <w:p w14:paraId="525B4604" w14:textId="77777777" w:rsidR="00B76255" w:rsidRPr="00B76255" w:rsidRDefault="00B76255" w:rsidP="00B76255">
      <w:pPr>
        <w:widowControl w:val="0"/>
        <w:autoSpaceDE w:val="0"/>
        <w:autoSpaceDN w:val="0"/>
        <w:adjustRightInd w:val="0"/>
        <w:spacing w:after="0" w:line="240" w:lineRule="auto"/>
        <w:ind w:left="320"/>
        <w:jc w:val="right"/>
        <w:rPr>
          <w:rFonts w:ascii="Times New Roman" w:eastAsia="Arial" w:hAnsi="Times New Roman" w:cs="Times New Roman"/>
          <w:b/>
          <w:bCs/>
          <w:color w:val="000000"/>
          <w:lang w:eastAsia="ru-RU"/>
        </w:rPr>
      </w:pPr>
      <w:r w:rsidRPr="00B76255">
        <w:rPr>
          <w:rFonts w:ascii="Times New Roman" w:eastAsia="Arial" w:hAnsi="Times New Roman" w:cs="Times New Roman"/>
          <w:b/>
          <w:bCs/>
          <w:color w:val="000000"/>
          <w:lang w:eastAsia="ru-RU"/>
        </w:rPr>
        <w:t xml:space="preserve">        </w:t>
      </w:r>
    </w:p>
    <w:p w14:paraId="1299EB09" w14:textId="77777777" w:rsidR="00B76255" w:rsidRPr="00B76255" w:rsidRDefault="00B76255" w:rsidP="00B76255">
      <w:pPr>
        <w:widowControl w:val="0"/>
        <w:autoSpaceDE w:val="0"/>
        <w:autoSpaceDN w:val="0"/>
        <w:spacing w:after="0" w:line="240" w:lineRule="auto"/>
        <w:rPr>
          <w:rFonts w:ascii="Times New Roman" w:eastAsia="Times New Roman" w:hAnsi="Times New Roman" w:cs="Times New Roman"/>
          <w:b/>
          <w:color w:val="000000"/>
          <w:sz w:val="26"/>
          <w:szCs w:val="24"/>
        </w:rPr>
      </w:pPr>
    </w:p>
    <w:p w14:paraId="35DA7B1B" w14:textId="77777777" w:rsidR="00B76255" w:rsidRPr="00B76255" w:rsidRDefault="00B76255" w:rsidP="00B76255">
      <w:pPr>
        <w:widowControl w:val="0"/>
        <w:autoSpaceDE w:val="0"/>
        <w:autoSpaceDN w:val="0"/>
        <w:spacing w:before="231" w:after="0" w:line="240" w:lineRule="auto"/>
        <w:ind w:left="38" w:right="1"/>
        <w:jc w:val="center"/>
        <w:rPr>
          <w:rFonts w:ascii="Times New Roman" w:eastAsia="Times New Roman" w:hAnsi="Times New Roman" w:cs="Times New Roman"/>
          <w:b/>
          <w:color w:val="000000"/>
          <w:sz w:val="36"/>
          <w:u w:val="thick"/>
        </w:rPr>
      </w:pPr>
    </w:p>
    <w:p w14:paraId="19B1958D" w14:textId="77777777" w:rsidR="00B76255" w:rsidRPr="00B76255" w:rsidRDefault="00B76255" w:rsidP="00B76255">
      <w:pPr>
        <w:widowControl w:val="0"/>
        <w:autoSpaceDE w:val="0"/>
        <w:autoSpaceDN w:val="0"/>
        <w:spacing w:before="231" w:after="0" w:line="240" w:lineRule="auto"/>
        <w:ind w:left="38" w:right="1"/>
        <w:jc w:val="center"/>
        <w:rPr>
          <w:rFonts w:ascii="Times New Roman" w:eastAsia="Times New Roman" w:hAnsi="Times New Roman" w:cs="Times New Roman"/>
          <w:b/>
          <w:color w:val="000000"/>
          <w:sz w:val="36"/>
          <w:u w:val="thick"/>
        </w:rPr>
      </w:pPr>
    </w:p>
    <w:p w14:paraId="4CC2F46D" w14:textId="77777777" w:rsidR="00B76255" w:rsidRPr="00B76255" w:rsidRDefault="00B76255" w:rsidP="00B76255">
      <w:pPr>
        <w:widowControl w:val="0"/>
        <w:autoSpaceDE w:val="0"/>
        <w:autoSpaceDN w:val="0"/>
        <w:spacing w:before="231" w:after="0" w:line="240" w:lineRule="auto"/>
        <w:ind w:left="38" w:right="1"/>
        <w:jc w:val="center"/>
        <w:rPr>
          <w:rFonts w:ascii="Times New Roman" w:eastAsia="Times New Roman" w:hAnsi="Times New Roman" w:cs="Times New Roman"/>
          <w:b/>
          <w:color w:val="000000"/>
          <w:sz w:val="36"/>
          <w:u w:val="thick"/>
        </w:rPr>
      </w:pPr>
    </w:p>
    <w:p w14:paraId="6E27C7E5" w14:textId="77777777" w:rsidR="00B76255" w:rsidRPr="00B76255" w:rsidRDefault="00B76255" w:rsidP="00B76255">
      <w:pPr>
        <w:widowControl w:val="0"/>
        <w:autoSpaceDE w:val="0"/>
        <w:autoSpaceDN w:val="0"/>
        <w:spacing w:before="231" w:after="0" w:line="240" w:lineRule="auto"/>
        <w:ind w:left="38" w:right="1"/>
        <w:jc w:val="center"/>
        <w:rPr>
          <w:rFonts w:ascii="Times New Roman" w:eastAsia="Times New Roman" w:hAnsi="Times New Roman" w:cs="Times New Roman"/>
          <w:b/>
          <w:color w:val="000000"/>
          <w:sz w:val="36"/>
          <w:u w:val="thick"/>
        </w:rPr>
      </w:pPr>
    </w:p>
    <w:p w14:paraId="072C9548" w14:textId="77777777" w:rsidR="00B76255" w:rsidRPr="00B76255" w:rsidRDefault="00B76255" w:rsidP="00B76255">
      <w:pPr>
        <w:widowControl w:val="0"/>
        <w:autoSpaceDE w:val="0"/>
        <w:autoSpaceDN w:val="0"/>
        <w:spacing w:before="231" w:after="0" w:line="240" w:lineRule="auto"/>
        <w:ind w:left="38" w:right="1"/>
        <w:jc w:val="center"/>
        <w:rPr>
          <w:rFonts w:ascii="Times New Roman" w:eastAsia="Times New Roman" w:hAnsi="Times New Roman" w:cs="Times New Roman"/>
          <w:b/>
          <w:color w:val="000000"/>
          <w:sz w:val="36"/>
        </w:rPr>
      </w:pPr>
      <w:r w:rsidRPr="00B76255">
        <w:rPr>
          <w:rFonts w:ascii="Times New Roman" w:eastAsia="Times New Roman" w:hAnsi="Times New Roman" w:cs="Times New Roman"/>
          <w:b/>
          <w:color w:val="000000"/>
          <w:sz w:val="36"/>
          <w:u w:val="thick"/>
        </w:rPr>
        <w:t>ТЕНДЕРНА</w:t>
      </w:r>
      <w:r w:rsidRPr="00B76255">
        <w:rPr>
          <w:rFonts w:ascii="Times New Roman" w:eastAsia="Times New Roman" w:hAnsi="Times New Roman" w:cs="Times New Roman"/>
          <w:b/>
          <w:color w:val="000000"/>
          <w:spacing w:val="-2"/>
          <w:sz w:val="36"/>
          <w:u w:val="thick"/>
        </w:rPr>
        <w:t xml:space="preserve"> </w:t>
      </w:r>
      <w:r w:rsidRPr="00B76255">
        <w:rPr>
          <w:rFonts w:ascii="Times New Roman" w:eastAsia="Times New Roman" w:hAnsi="Times New Roman" w:cs="Times New Roman"/>
          <w:b/>
          <w:color w:val="000000"/>
          <w:sz w:val="36"/>
          <w:u w:val="thick"/>
        </w:rPr>
        <w:t>ДОКУМЕНТАЦІЯ</w:t>
      </w:r>
    </w:p>
    <w:p w14:paraId="54678CA6" w14:textId="77777777" w:rsidR="00B76255" w:rsidRPr="00B76255" w:rsidRDefault="00B76255" w:rsidP="00B76255">
      <w:pPr>
        <w:widowControl w:val="0"/>
        <w:autoSpaceDE w:val="0"/>
        <w:autoSpaceDN w:val="0"/>
        <w:spacing w:before="8" w:after="0" w:line="240" w:lineRule="auto"/>
        <w:rPr>
          <w:rFonts w:ascii="Times New Roman" w:eastAsia="Times New Roman" w:hAnsi="Times New Roman" w:cs="Times New Roman"/>
          <w:b/>
          <w:color w:val="000000"/>
          <w:sz w:val="28"/>
          <w:szCs w:val="24"/>
        </w:rPr>
      </w:pPr>
    </w:p>
    <w:p w14:paraId="238B9D90" w14:textId="77777777" w:rsidR="00B76255" w:rsidRPr="00B76255" w:rsidRDefault="00B76255" w:rsidP="00B76255">
      <w:pPr>
        <w:widowControl w:val="0"/>
        <w:autoSpaceDE w:val="0"/>
        <w:autoSpaceDN w:val="0"/>
        <w:spacing w:before="85" w:after="0" w:line="240" w:lineRule="auto"/>
        <w:ind w:left="38" w:right="2"/>
        <w:jc w:val="center"/>
        <w:rPr>
          <w:rFonts w:ascii="Times New Roman" w:eastAsia="Times New Roman" w:hAnsi="Times New Roman" w:cs="Times New Roman"/>
          <w:b/>
          <w:color w:val="000000"/>
          <w:sz w:val="36"/>
        </w:rPr>
      </w:pPr>
      <w:r w:rsidRPr="00B76255">
        <w:rPr>
          <w:rFonts w:ascii="Times New Roman" w:eastAsia="Times New Roman" w:hAnsi="Times New Roman" w:cs="Times New Roman"/>
          <w:b/>
          <w:color w:val="000000"/>
          <w:sz w:val="36"/>
        </w:rPr>
        <w:t>на</w:t>
      </w:r>
      <w:r w:rsidRPr="00B76255">
        <w:rPr>
          <w:rFonts w:ascii="Times New Roman" w:eastAsia="Times New Roman" w:hAnsi="Times New Roman" w:cs="Times New Roman"/>
          <w:b/>
          <w:color w:val="000000"/>
          <w:spacing w:val="-4"/>
          <w:sz w:val="36"/>
        </w:rPr>
        <w:t xml:space="preserve"> </w:t>
      </w:r>
      <w:r w:rsidRPr="00B76255">
        <w:rPr>
          <w:rFonts w:ascii="Times New Roman" w:eastAsia="Times New Roman" w:hAnsi="Times New Roman" w:cs="Times New Roman"/>
          <w:b/>
          <w:color w:val="000000"/>
          <w:sz w:val="36"/>
        </w:rPr>
        <w:t>закупівлю</w:t>
      </w:r>
    </w:p>
    <w:p w14:paraId="3E286E4F" w14:textId="77777777" w:rsidR="00B76255" w:rsidRPr="00B76255" w:rsidRDefault="00B76255" w:rsidP="00B76255">
      <w:pPr>
        <w:widowControl w:val="0"/>
        <w:autoSpaceDE w:val="0"/>
        <w:autoSpaceDN w:val="0"/>
        <w:spacing w:before="1" w:after="0" w:line="240" w:lineRule="auto"/>
        <w:rPr>
          <w:rFonts w:ascii="Times New Roman" w:eastAsia="Times New Roman" w:hAnsi="Times New Roman" w:cs="Times New Roman"/>
          <w:b/>
          <w:color w:val="000000"/>
          <w:sz w:val="36"/>
          <w:szCs w:val="24"/>
        </w:rPr>
      </w:pPr>
    </w:p>
    <w:p w14:paraId="5C981CC7" w14:textId="77CCF88E" w:rsidR="00A678A8" w:rsidRPr="00A678A8" w:rsidRDefault="00A678A8" w:rsidP="00A678A8">
      <w:pPr>
        <w:widowControl w:val="0"/>
        <w:autoSpaceDE w:val="0"/>
        <w:autoSpaceDN w:val="0"/>
        <w:spacing w:after="0" w:line="240" w:lineRule="auto"/>
        <w:jc w:val="center"/>
        <w:rPr>
          <w:rFonts w:ascii="Times New Roman" w:eastAsia="Times New Roman" w:hAnsi="Times New Roman" w:cs="Times New Roman"/>
          <w:b/>
          <w:bCs/>
          <w:color w:val="000000"/>
          <w:sz w:val="44"/>
          <w:szCs w:val="24"/>
        </w:rPr>
      </w:pPr>
      <w:bookmarkStart w:id="0" w:name="_Hlk120098912"/>
      <w:r>
        <w:rPr>
          <w:rFonts w:ascii="Times New Roman" w:eastAsia="Times New Roman" w:hAnsi="Times New Roman" w:cs="Times New Roman"/>
          <w:b/>
          <w:bCs/>
          <w:color w:val="000000"/>
          <w:sz w:val="44"/>
          <w:szCs w:val="24"/>
        </w:rPr>
        <w:t>П</w:t>
      </w:r>
      <w:r w:rsidRPr="00A678A8">
        <w:rPr>
          <w:rFonts w:ascii="Times New Roman" w:eastAsia="Times New Roman" w:hAnsi="Times New Roman" w:cs="Times New Roman"/>
          <w:b/>
          <w:bCs/>
          <w:color w:val="000000"/>
          <w:sz w:val="44"/>
          <w:szCs w:val="24"/>
        </w:rPr>
        <w:t xml:space="preserve">ослуги з доступу до Інформаційно-правової платформи  </w:t>
      </w:r>
      <w:r w:rsidRPr="00A678A8">
        <w:rPr>
          <w:rFonts w:ascii="Times New Roman" w:eastAsia="Times New Roman" w:hAnsi="Times New Roman" w:cs="Times New Roman"/>
          <w:b/>
          <w:bCs/>
          <w:color w:val="000000"/>
          <w:sz w:val="44"/>
          <w:szCs w:val="24"/>
          <w:lang w:val="ru-RU"/>
        </w:rPr>
        <w:t>“</w:t>
      </w:r>
      <w:r w:rsidRPr="00A678A8">
        <w:rPr>
          <w:rFonts w:ascii="Times New Roman" w:eastAsia="Times New Roman" w:hAnsi="Times New Roman" w:cs="Times New Roman"/>
          <w:b/>
          <w:bCs/>
          <w:color w:val="000000"/>
          <w:sz w:val="44"/>
          <w:szCs w:val="24"/>
          <w:lang w:val="en-US"/>
        </w:rPr>
        <w:t>LIGA</w:t>
      </w:r>
      <w:r w:rsidRPr="00A678A8">
        <w:rPr>
          <w:rFonts w:ascii="Times New Roman" w:eastAsia="Times New Roman" w:hAnsi="Times New Roman" w:cs="Times New Roman"/>
          <w:b/>
          <w:bCs/>
          <w:color w:val="000000"/>
          <w:sz w:val="44"/>
          <w:szCs w:val="24"/>
          <w:lang w:val="ru-RU"/>
        </w:rPr>
        <w:t xml:space="preserve"> 360” (</w:t>
      </w:r>
      <w:r w:rsidRPr="00A678A8">
        <w:rPr>
          <w:rFonts w:ascii="Times New Roman" w:eastAsia="Times New Roman" w:hAnsi="Times New Roman" w:cs="Times New Roman"/>
          <w:b/>
          <w:bCs/>
          <w:color w:val="000000"/>
          <w:sz w:val="44"/>
          <w:szCs w:val="24"/>
        </w:rPr>
        <w:t xml:space="preserve">код </w:t>
      </w:r>
      <w:r w:rsidRPr="00A678A8">
        <w:rPr>
          <w:rFonts w:ascii="Times New Roman" w:eastAsia="Times New Roman" w:hAnsi="Times New Roman" w:cs="Times New Roman"/>
          <w:b/>
          <w:bCs/>
          <w:iCs/>
          <w:color w:val="000000"/>
          <w:sz w:val="44"/>
          <w:szCs w:val="24"/>
        </w:rPr>
        <w:t xml:space="preserve">ДК 021-2015:72320000-4 – </w:t>
      </w:r>
      <w:r w:rsidRPr="00A678A8">
        <w:rPr>
          <w:rFonts w:ascii="Times New Roman" w:eastAsia="Times New Roman" w:hAnsi="Times New Roman" w:cs="Times New Roman"/>
          <w:b/>
          <w:bCs/>
          <w:color w:val="000000"/>
          <w:sz w:val="44"/>
          <w:szCs w:val="24"/>
        </w:rPr>
        <w:t>послуги, пов’язані з базами даних)</w:t>
      </w:r>
      <w:bookmarkEnd w:id="0"/>
    </w:p>
    <w:p w14:paraId="2E060F70" w14:textId="23E89FD1" w:rsidR="00B76255" w:rsidRPr="00B76255" w:rsidRDefault="00B76255" w:rsidP="00B76255">
      <w:pPr>
        <w:widowControl w:val="0"/>
        <w:autoSpaceDE w:val="0"/>
        <w:autoSpaceDN w:val="0"/>
        <w:spacing w:after="0" w:line="240" w:lineRule="auto"/>
        <w:rPr>
          <w:rFonts w:ascii="Times New Roman" w:eastAsia="Times New Roman" w:hAnsi="Times New Roman" w:cs="Times New Roman"/>
          <w:b/>
          <w:bCs/>
          <w:color w:val="000000"/>
          <w:sz w:val="44"/>
          <w:szCs w:val="24"/>
        </w:rPr>
      </w:pPr>
    </w:p>
    <w:p w14:paraId="398B00FF" w14:textId="77777777" w:rsidR="00B76255" w:rsidRPr="00B76255" w:rsidRDefault="00B76255" w:rsidP="00B76255">
      <w:pPr>
        <w:widowControl w:val="0"/>
        <w:autoSpaceDE w:val="0"/>
        <w:autoSpaceDN w:val="0"/>
        <w:spacing w:after="0" w:line="240" w:lineRule="auto"/>
        <w:rPr>
          <w:rFonts w:ascii="Times New Roman" w:eastAsia="Times New Roman" w:hAnsi="Times New Roman" w:cs="Times New Roman"/>
          <w:b/>
          <w:color w:val="000000"/>
          <w:sz w:val="44"/>
          <w:szCs w:val="24"/>
        </w:rPr>
      </w:pPr>
    </w:p>
    <w:p w14:paraId="24B21127" w14:textId="77777777" w:rsidR="00B76255" w:rsidRPr="00B76255" w:rsidRDefault="00B76255" w:rsidP="00B76255">
      <w:pPr>
        <w:widowControl w:val="0"/>
        <w:autoSpaceDE w:val="0"/>
        <w:autoSpaceDN w:val="0"/>
        <w:spacing w:before="9" w:after="0" w:line="240" w:lineRule="auto"/>
        <w:jc w:val="center"/>
        <w:rPr>
          <w:rFonts w:ascii="Times New Roman" w:eastAsia="Times New Roman" w:hAnsi="Times New Roman" w:cs="Times New Roman"/>
          <w:b/>
          <w:color w:val="000000"/>
          <w:sz w:val="43"/>
          <w:szCs w:val="24"/>
        </w:rPr>
      </w:pPr>
    </w:p>
    <w:p w14:paraId="5E48C8D4" w14:textId="77777777" w:rsidR="00B76255" w:rsidRPr="00B76255" w:rsidRDefault="00B76255" w:rsidP="00B76255">
      <w:pPr>
        <w:widowControl w:val="0"/>
        <w:autoSpaceDE w:val="0"/>
        <w:autoSpaceDN w:val="0"/>
        <w:spacing w:before="9" w:after="0" w:line="240" w:lineRule="auto"/>
        <w:jc w:val="center"/>
        <w:rPr>
          <w:rFonts w:ascii="Times New Roman" w:eastAsia="Times New Roman" w:hAnsi="Times New Roman" w:cs="Times New Roman"/>
          <w:b/>
          <w:color w:val="000000"/>
          <w:sz w:val="43"/>
          <w:szCs w:val="24"/>
        </w:rPr>
      </w:pPr>
    </w:p>
    <w:p w14:paraId="294D47AE" w14:textId="77777777" w:rsidR="00B76255" w:rsidRPr="00B76255" w:rsidRDefault="00B76255" w:rsidP="00B76255">
      <w:pPr>
        <w:widowControl w:val="0"/>
        <w:autoSpaceDE w:val="0"/>
        <w:autoSpaceDN w:val="0"/>
        <w:spacing w:before="9" w:after="0" w:line="240" w:lineRule="auto"/>
        <w:jc w:val="center"/>
        <w:rPr>
          <w:rFonts w:ascii="Times New Roman" w:eastAsia="Times New Roman" w:hAnsi="Times New Roman" w:cs="Times New Roman"/>
          <w:b/>
          <w:color w:val="000000"/>
          <w:sz w:val="43"/>
          <w:szCs w:val="24"/>
        </w:rPr>
      </w:pPr>
    </w:p>
    <w:p w14:paraId="14C3AFD0" w14:textId="77777777" w:rsidR="00B76255" w:rsidRPr="00B76255" w:rsidRDefault="00B76255" w:rsidP="00B76255">
      <w:pPr>
        <w:widowControl w:val="0"/>
        <w:autoSpaceDE w:val="0"/>
        <w:autoSpaceDN w:val="0"/>
        <w:spacing w:before="9" w:after="0" w:line="240" w:lineRule="auto"/>
        <w:jc w:val="center"/>
        <w:rPr>
          <w:rFonts w:ascii="Times New Roman" w:eastAsia="Times New Roman" w:hAnsi="Times New Roman" w:cs="Times New Roman"/>
          <w:b/>
          <w:color w:val="000000"/>
          <w:sz w:val="43"/>
          <w:szCs w:val="24"/>
        </w:rPr>
      </w:pPr>
    </w:p>
    <w:p w14:paraId="323C6A9F" w14:textId="77777777" w:rsidR="00B76255" w:rsidRPr="00B76255" w:rsidRDefault="00B76255" w:rsidP="00B76255">
      <w:pPr>
        <w:widowControl w:val="0"/>
        <w:autoSpaceDE w:val="0"/>
        <w:autoSpaceDN w:val="0"/>
        <w:spacing w:before="9" w:after="0" w:line="240" w:lineRule="auto"/>
        <w:jc w:val="center"/>
        <w:rPr>
          <w:rFonts w:ascii="Times New Roman" w:eastAsia="Times New Roman" w:hAnsi="Times New Roman" w:cs="Times New Roman"/>
          <w:b/>
          <w:color w:val="000000"/>
          <w:sz w:val="43"/>
          <w:szCs w:val="24"/>
        </w:rPr>
      </w:pPr>
    </w:p>
    <w:p w14:paraId="52D3281B" w14:textId="77777777" w:rsidR="00B76255" w:rsidRPr="00B76255" w:rsidRDefault="00B76255" w:rsidP="00B76255">
      <w:pPr>
        <w:widowControl w:val="0"/>
        <w:autoSpaceDE w:val="0"/>
        <w:autoSpaceDN w:val="0"/>
        <w:spacing w:after="0" w:line="240" w:lineRule="auto"/>
        <w:ind w:left="38"/>
        <w:jc w:val="center"/>
        <w:outlineLvl w:val="0"/>
        <w:rPr>
          <w:rFonts w:ascii="Times New Roman" w:eastAsia="Times New Roman" w:hAnsi="Times New Roman" w:cs="Times New Roman"/>
          <w:b/>
          <w:bCs/>
          <w:color w:val="000000"/>
          <w:sz w:val="24"/>
          <w:szCs w:val="24"/>
        </w:rPr>
      </w:pPr>
      <w:r w:rsidRPr="00B76255">
        <w:rPr>
          <w:rFonts w:ascii="Times New Roman" w:eastAsia="Times New Roman" w:hAnsi="Times New Roman" w:cs="Times New Roman"/>
          <w:b/>
          <w:bCs/>
          <w:color w:val="000000"/>
          <w:sz w:val="24"/>
          <w:szCs w:val="24"/>
        </w:rPr>
        <w:t>м.</w:t>
      </w:r>
      <w:r w:rsidRPr="00B76255">
        <w:rPr>
          <w:rFonts w:ascii="Times New Roman" w:eastAsia="Times New Roman" w:hAnsi="Times New Roman" w:cs="Times New Roman"/>
          <w:b/>
          <w:bCs/>
          <w:color w:val="000000"/>
          <w:spacing w:val="-2"/>
          <w:sz w:val="24"/>
          <w:szCs w:val="24"/>
        </w:rPr>
        <w:t xml:space="preserve"> </w:t>
      </w:r>
      <w:r w:rsidRPr="00B76255">
        <w:rPr>
          <w:rFonts w:ascii="Times New Roman" w:eastAsia="Times New Roman" w:hAnsi="Times New Roman" w:cs="Times New Roman"/>
          <w:b/>
          <w:bCs/>
          <w:color w:val="000000"/>
          <w:sz w:val="24"/>
          <w:szCs w:val="24"/>
        </w:rPr>
        <w:t>Київ</w:t>
      </w:r>
    </w:p>
    <w:p w14:paraId="09B6858E" w14:textId="77777777" w:rsidR="00B76255" w:rsidRPr="00B76255" w:rsidRDefault="00B76255" w:rsidP="00B76255">
      <w:pPr>
        <w:widowControl w:val="0"/>
        <w:autoSpaceDE w:val="0"/>
        <w:autoSpaceDN w:val="0"/>
        <w:spacing w:after="0" w:line="240" w:lineRule="auto"/>
        <w:jc w:val="center"/>
        <w:rPr>
          <w:rFonts w:ascii="Times New Roman" w:eastAsia="Times New Roman" w:hAnsi="Times New Roman" w:cs="Times New Roman"/>
          <w:color w:val="000000"/>
          <w:lang w:val="en-US"/>
        </w:rPr>
      </w:pPr>
    </w:p>
    <w:p w14:paraId="62F835D9" w14:textId="6736B2B3" w:rsidR="001F63BC" w:rsidRDefault="001F63BC" w:rsidP="001F63BC">
      <w:pPr>
        <w:spacing w:after="240" w:line="240" w:lineRule="auto"/>
        <w:rPr>
          <w:rFonts w:ascii="Times New Roman" w:eastAsia="Times New Roman" w:hAnsi="Times New Roman" w:cs="Times New Roman"/>
          <w:sz w:val="24"/>
          <w:szCs w:val="24"/>
          <w:lang w:eastAsia="uk-UA"/>
        </w:rPr>
      </w:pPr>
    </w:p>
    <w:p w14:paraId="38727A4F" w14:textId="1ACAF727" w:rsidR="001F63BC" w:rsidRDefault="001F63BC" w:rsidP="001F63BC">
      <w:pPr>
        <w:spacing w:after="240" w:line="240" w:lineRule="auto"/>
        <w:rPr>
          <w:rFonts w:ascii="Times New Roman" w:eastAsia="Times New Roman" w:hAnsi="Times New Roman" w:cs="Times New Roman"/>
          <w:sz w:val="24"/>
          <w:szCs w:val="24"/>
          <w:lang w:eastAsia="uk-UA"/>
        </w:rPr>
      </w:pPr>
    </w:p>
    <w:p w14:paraId="77784D76" w14:textId="0D685693" w:rsidR="001F63BC" w:rsidRDefault="001F63BC" w:rsidP="001F63BC">
      <w:pPr>
        <w:spacing w:after="240" w:line="240" w:lineRule="auto"/>
        <w:rPr>
          <w:rFonts w:ascii="Times New Roman" w:eastAsia="Times New Roman" w:hAnsi="Times New Roman" w:cs="Times New Roman"/>
          <w:sz w:val="24"/>
          <w:szCs w:val="24"/>
          <w:lang w:eastAsia="uk-UA"/>
        </w:rPr>
      </w:pPr>
    </w:p>
    <w:p w14:paraId="76CE09F5" w14:textId="30130DF8" w:rsidR="00A678A8" w:rsidRDefault="00A678A8" w:rsidP="001F63BC">
      <w:pPr>
        <w:spacing w:after="240" w:line="240" w:lineRule="auto"/>
        <w:rPr>
          <w:rFonts w:ascii="Times New Roman" w:eastAsia="Times New Roman" w:hAnsi="Times New Roman" w:cs="Times New Roman"/>
          <w:sz w:val="24"/>
          <w:szCs w:val="24"/>
          <w:lang w:eastAsia="uk-UA"/>
        </w:rPr>
      </w:pPr>
    </w:p>
    <w:p w14:paraId="660BA973" w14:textId="77777777" w:rsidR="00A678A8" w:rsidRDefault="00A678A8" w:rsidP="001F63BC">
      <w:pPr>
        <w:spacing w:after="240" w:line="240" w:lineRule="auto"/>
        <w:rPr>
          <w:rFonts w:ascii="Times New Roman" w:eastAsia="Times New Roman" w:hAnsi="Times New Roman" w:cs="Times New Roman"/>
          <w:sz w:val="24"/>
          <w:szCs w:val="24"/>
          <w:lang w:eastAsia="uk-UA"/>
        </w:rPr>
      </w:pPr>
    </w:p>
    <w:p w14:paraId="108E798E" w14:textId="77777777" w:rsidR="001F63BC" w:rsidRPr="001F63BC" w:rsidRDefault="001F63BC" w:rsidP="001F63BC">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963"/>
        <w:gridCol w:w="5271"/>
      </w:tblGrid>
      <w:tr w:rsidR="001F63BC" w:rsidRPr="001F63BC" w14:paraId="206B271D"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49BCA1"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D6619A" w14:textId="095934F1" w:rsidR="001F63BC" w:rsidRPr="001F63BC" w:rsidRDefault="00DD4848" w:rsidP="001F63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1. </w:t>
            </w:r>
            <w:r w:rsidR="001F63BC" w:rsidRPr="001F63BC">
              <w:rPr>
                <w:rFonts w:ascii="Times New Roman" w:eastAsia="Times New Roman" w:hAnsi="Times New Roman" w:cs="Times New Roman"/>
                <w:b/>
                <w:bCs/>
                <w:color w:val="000000"/>
                <w:sz w:val="24"/>
                <w:szCs w:val="24"/>
                <w:lang w:eastAsia="uk-UA"/>
              </w:rPr>
              <w:t>Загальні положення</w:t>
            </w:r>
          </w:p>
        </w:tc>
      </w:tr>
      <w:tr w:rsidR="001F63BC" w:rsidRPr="001F63BC" w14:paraId="06DFE2B8" w14:textId="77777777" w:rsidTr="001F63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C85907"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0C450D"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1BF97"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16"/>
                <w:szCs w:val="16"/>
                <w:lang w:eastAsia="uk-UA"/>
              </w:rPr>
              <w:t>3</w:t>
            </w:r>
          </w:p>
        </w:tc>
      </w:tr>
      <w:tr w:rsidR="001F63BC" w:rsidRPr="001F63BC" w14:paraId="4AA348BE"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95EAC"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1BE4E"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6E9DA9"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F63BC" w:rsidRPr="001F63BC" w14:paraId="251585E7"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2A6D86"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B898F9"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18CDA" w14:textId="57F6C2A4" w:rsidR="001F63BC" w:rsidRPr="00A14F9B" w:rsidRDefault="00A14F9B" w:rsidP="001F63BC">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Орган державної влади (відповідно до п. 1 ч. 1 ст. 2 Закону України </w:t>
            </w:r>
            <w:r w:rsidRPr="00A14F9B">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xml:space="preserve">Про </w:t>
            </w:r>
            <w:r w:rsidR="00587906">
              <w:rPr>
                <w:rFonts w:ascii="Times New Roman" w:eastAsia="Times New Roman" w:hAnsi="Times New Roman" w:cs="Times New Roman"/>
                <w:sz w:val="24"/>
                <w:szCs w:val="24"/>
                <w:lang w:eastAsia="uk-UA"/>
              </w:rPr>
              <w:t>публічні</w:t>
            </w:r>
            <w:r>
              <w:rPr>
                <w:rFonts w:ascii="Times New Roman" w:eastAsia="Times New Roman" w:hAnsi="Times New Roman" w:cs="Times New Roman"/>
                <w:sz w:val="24"/>
                <w:szCs w:val="24"/>
                <w:lang w:eastAsia="uk-UA"/>
              </w:rPr>
              <w:t xml:space="preserve"> закупівлі</w:t>
            </w:r>
            <w:r w:rsidRPr="00A14F9B">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ru-RU" w:eastAsia="uk-UA"/>
              </w:rPr>
              <w:t>).</w:t>
            </w:r>
          </w:p>
        </w:tc>
      </w:tr>
      <w:tr w:rsidR="001F63BC" w:rsidRPr="001F63BC" w14:paraId="3EDD5FCB"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BEA863"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EC405" w14:textId="73D4A9A5" w:rsidR="001F63BC" w:rsidRPr="001F63BC" w:rsidRDefault="00602B1B" w:rsidP="001F63B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w:t>
            </w:r>
            <w:r w:rsidR="001F63BC" w:rsidRPr="001F63BC">
              <w:rPr>
                <w:rFonts w:ascii="Times New Roman" w:eastAsia="Times New Roman" w:hAnsi="Times New Roman" w:cs="Times New Roman"/>
                <w:color w:val="000000"/>
                <w:sz w:val="24"/>
                <w:szCs w:val="24"/>
                <w:lang w:eastAsia="uk-UA"/>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337506" w14:textId="77777777" w:rsidR="00602B1B" w:rsidRPr="00B76255" w:rsidRDefault="00602B1B" w:rsidP="00602B1B">
            <w:pPr>
              <w:widowControl w:val="0"/>
              <w:autoSpaceDE w:val="0"/>
              <w:autoSpaceDN w:val="0"/>
              <w:spacing w:before="11" w:after="0" w:line="240" w:lineRule="auto"/>
              <w:rPr>
                <w:rFonts w:ascii="Times New Roman" w:eastAsia="Times New Roman" w:hAnsi="Times New Roman" w:cs="Times New Roman"/>
                <w:b/>
                <w:color w:val="000000"/>
                <w:sz w:val="26"/>
                <w:szCs w:val="26"/>
              </w:rPr>
            </w:pPr>
            <w:r w:rsidRPr="00B76255">
              <w:rPr>
                <w:rFonts w:ascii="Times New Roman" w:eastAsia="Times New Roman" w:hAnsi="Times New Roman" w:cs="Times New Roman"/>
                <w:b/>
                <w:color w:val="000000"/>
                <w:sz w:val="26"/>
                <w:szCs w:val="26"/>
              </w:rPr>
              <w:t>Державна служба експортного контролю</w:t>
            </w:r>
            <w:r w:rsidRPr="00602B1B">
              <w:rPr>
                <w:rFonts w:ascii="Times New Roman" w:eastAsia="Times New Roman" w:hAnsi="Times New Roman" w:cs="Times New Roman"/>
                <w:b/>
                <w:color w:val="000000"/>
                <w:sz w:val="26"/>
                <w:szCs w:val="26"/>
              </w:rPr>
              <w:t xml:space="preserve"> України</w:t>
            </w:r>
          </w:p>
          <w:p w14:paraId="6EC2B66D" w14:textId="73D18976"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p>
        </w:tc>
      </w:tr>
      <w:tr w:rsidR="001F63BC" w:rsidRPr="001F63BC" w14:paraId="3B16B48A"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B0D3A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56107"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580077" w14:textId="436703C1" w:rsidR="001F63BC" w:rsidRPr="001F63BC" w:rsidRDefault="00602B1B" w:rsidP="001F63BC">
            <w:pPr>
              <w:spacing w:before="150" w:after="150" w:line="240" w:lineRule="auto"/>
              <w:rPr>
                <w:rFonts w:ascii="Times New Roman" w:eastAsia="Times New Roman" w:hAnsi="Times New Roman" w:cs="Times New Roman"/>
                <w:sz w:val="24"/>
                <w:szCs w:val="24"/>
                <w:lang w:eastAsia="uk-UA"/>
              </w:rPr>
            </w:pPr>
            <w:r w:rsidRPr="00602B1B">
              <w:rPr>
                <w:rFonts w:ascii="Times New Roman" w:hAnsi="Times New Roman" w:cs="Times New Roman"/>
                <w:b/>
                <w:color w:val="000000" w:themeColor="text1"/>
                <w:sz w:val="24"/>
              </w:rPr>
              <w:t>04080, м. Київ, вул. Кирилівська, 19-21</w:t>
            </w:r>
          </w:p>
        </w:tc>
      </w:tr>
      <w:tr w:rsidR="001F63BC" w:rsidRPr="001F63BC" w14:paraId="37D885B1"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18EDC4"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67E06" w14:textId="1885BE32" w:rsidR="001F63BC" w:rsidRPr="001F63BC" w:rsidRDefault="00602B1B" w:rsidP="00602B1B">
            <w:pPr>
              <w:pStyle w:val="TableParagraph"/>
              <w:tabs>
                <w:tab w:val="left" w:pos="2142"/>
              </w:tabs>
              <w:ind w:left="109" w:right="97"/>
              <w:jc w:val="both"/>
              <w:rPr>
                <w:color w:val="000000" w:themeColor="text1"/>
                <w:sz w:val="24"/>
              </w:rPr>
            </w:pPr>
            <w:r>
              <w:rPr>
                <w:color w:val="000000" w:themeColor="text1"/>
                <w:sz w:val="24"/>
              </w:rPr>
              <w:t>п</w:t>
            </w:r>
            <w:r w:rsidRPr="00602B1B">
              <w:rPr>
                <w:color w:val="000000" w:themeColor="text1"/>
                <w:sz w:val="24"/>
              </w:rPr>
              <w:t>різвище, ім'я та по батькові,</w:t>
            </w:r>
            <w:r w:rsidRPr="00602B1B">
              <w:rPr>
                <w:color w:val="000000" w:themeColor="text1"/>
                <w:spacing w:val="1"/>
                <w:sz w:val="24"/>
              </w:rPr>
              <w:t xml:space="preserve"> </w:t>
            </w:r>
            <w:r w:rsidRPr="00602B1B">
              <w:rPr>
                <w:color w:val="000000" w:themeColor="text1"/>
                <w:sz w:val="24"/>
              </w:rPr>
              <w:t>посада</w:t>
            </w:r>
            <w:r w:rsidRPr="00602B1B">
              <w:rPr>
                <w:color w:val="000000" w:themeColor="text1"/>
                <w:spacing w:val="1"/>
                <w:sz w:val="24"/>
              </w:rPr>
              <w:t xml:space="preserve"> </w:t>
            </w:r>
            <w:r w:rsidRPr="00602B1B">
              <w:rPr>
                <w:color w:val="000000" w:themeColor="text1"/>
                <w:sz w:val="24"/>
              </w:rPr>
              <w:t>та</w:t>
            </w:r>
            <w:r w:rsidRPr="00602B1B">
              <w:rPr>
                <w:color w:val="000000" w:themeColor="text1"/>
                <w:spacing w:val="1"/>
                <w:sz w:val="24"/>
              </w:rPr>
              <w:t xml:space="preserve"> </w:t>
            </w:r>
            <w:r w:rsidRPr="00602B1B">
              <w:rPr>
                <w:color w:val="000000" w:themeColor="text1"/>
                <w:sz w:val="24"/>
              </w:rPr>
              <w:t>електронна</w:t>
            </w:r>
            <w:r w:rsidRPr="00602B1B">
              <w:rPr>
                <w:color w:val="000000" w:themeColor="text1"/>
                <w:spacing w:val="1"/>
                <w:sz w:val="24"/>
              </w:rPr>
              <w:t xml:space="preserve"> </w:t>
            </w:r>
            <w:r w:rsidRPr="00602B1B">
              <w:rPr>
                <w:color w:val="000000" w:themeColor="text1"/>
                <w:sz w:val="24"/>
              </w:rPr>
              <w:t>адреса</w:t>
            </w:r>
            <w:r w:rsidRPr="00602B1B">
              <w:rPr>
                <w:color w:val="000000" w:themeColor="text1"/>
                <w:spacing w:val="1"/>
                <w:sz w:val="24"/>
              </w:rPr>
              <w:t xml:space="preserve"> </w:t>
            </w:r>
            <w:r w:rsidRPr="00602B1B">
              <w:rPr>
                <w:color w:val="000000" w:themeColor="text1"/>
                <w:sz w:val="24"/>
              </w:rPr>
              <w:t>однієї</w:t>
            </w:r>
            <w:r w:rsidRPr="00602B1B">
              <w:rPr>
                <w:color w:val="000000" w:themeColor="text1"/>
                <w:spacing w:val="1"/>
                <w:sz w:val="24"/>
              </w:rPr>
              <w:t xml:space="preserve"> </w:t>
            </w:r>
            <w:r w:rsidRPr="00602B1B">
              <w:rPr>
                <w:color w:val="000000" w:themeColor="text1"/>
                <w:sz w:val="24"/>
              </w:rPr>
              <w:t>чи</w:t>
            </w:r>
            <w:r w:rsidRPr="00602B1B">
              <w:rPr>
                <w:color w:val="000000" w:themeColor="text1"/>
                <w:spacing w:val="1"/>
                <w:sz w:val="24"/>
              </w:rPr>
              <w:t xml:space="preserve"> </w:t>
            </w:r>
            <w:r w:rsidRPr="00602B1B">
              <w:rPr>
                <w:color w:val="000000" w:themeColor="text1"/>
                <w:sz w:val="24"/>
              </w:rPr>
              <w:t>кількох</w:t>
            </w:r>
            <w:r w:rsidRPr="00602B1B">
              <w:rPr>
                <w:color w:val="000000" w:themeColor="text1"/>
                <w:spacing w:val="1"/>
                <w:sz w:val="24"/>
              </w:rPr>
              <w:t xml:space="preserve"> </w:t>
            </w:r>
            <w:r w:rsidRPr="00602B1B">
              <w:rPr>
                <w:color w:val="000000" w:themeColor="text1"/>
                <w:sz w:val="24"/>
              </w:rPr>
              <w:t>посадових</w:t>
            </w:r>
            <w:r w:rsidRPr="00602B1B">
              <w:rPr>
                <w:color w:val="000000" w:themeColor="text1"/>
                <w:spacing w:val="1"/>
                <w:sz w:val="24"/>
              </w:rPr>
              <w:t xml:space="preserve"> </w:t>
            </w:r>
            <w:r w:rsidRPr="00602B1B">
              <w:rPr>
                <w:color w:val="000000" w:themeColor="text1"/>
                <w:sz w:val="24"/>
              </w:rPr>
              <w:t xml:space="preserve">осіб </w:t>
            </w:r>
            <w:r w:rsidRPr="00602B1B">
              <w:rPr>
                <w:color w:val="000000" w:themeColor="text1"/>
                <w:spacing w:val="-1"/>
                <w:sz w:val="24"/>
              </w:rPr>
              <w:t>замовника,</w:t>
            </w:r>
            <w:r w:rsidRPr="00602B1B">
              <w:rPr>
                <w:color w:val="000000" w:themeColor="text1"/>
                <w:sz w:val="24"/>
              </w:rPr>
              <w:t>уповноважених</w:t>
            </w:r>
            <w:r w:rsidRPr="00602B1B">
              <w:rPr>
                <w:color w:val="000000" w:themeColor="text1"/>
                <w:spacing w:val="1"/>
                <w:sz w:val="24"/>
              </w:rPr>
              <w:t xml:space="preserve"> </w:t>
            </w:r>
            <w:r w:rsidRPr="00602B1B">
              <w:rPr>
                <w:color w:val="000000" w:themeColor="text1"/>
                <w:sz w:val="24"/>
              </w:rPr>
              <w:t>здійснювати</w:t>
            </w:r>
            <w:r w:rsidRPr="00602B1B">
              <w:rPr>
                <w:color w:val="000000" w:themeColor="text1"/>
                <w:spacing w:val="-57"/>
                <w:sz w:val="24"/>
              </w:rPr>
              <w:t xml:space="preserve"> </w:t>
            </w:r>
            <w:r w:rsidRPr="00602B1B">
              <w:rPr>
                <w:color w:val="000000" w:themeColor="text1"/>
                <w:sz w:val="24"/>
              </w:rPr>
              <w:t>зв'язок</w:t>
            </w:r>
            <w:r w:rsidRPr="00602B1B">
              <w:rPr>
                <w:color w:val="000000" w:themeColor="text1"/>
                <w:spacing w:val="-1"/>
                <w:sz w:val="24"/>
              </w:rPr>
              <w:t xml:space="preserve"> </w:t>
            </w:r>
            <w:r w:rsidRPr="00602B1B">
              <w:rPr>
                <w:color w:val="000000" w:themeColor="text1"/>
                <w:sz w:val="24"/>
              </w:rPr>
              <w:t>з</w:t>
            </w:r>
            <w:r w:rsidRPr="00602B1B">
              <w:rPr>
                <w:color w:val="000000" w:themeColor="text1"/>
                <w:spacing w:val="2"/>
                <w:sz w:val="24"/>
              </w:rPr>
              <w:t xml:space="preserve"> </w:t>
            </w:r>
            <w:r w:rsidRPr="00602B1B">
              <w:rPr>
                <w:color w:val="000000" w:themeColor="text1"/>
                <w:sz w:val="24"/>
              </w:rPr>
              <w:t>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84E7F1" w14:textId="77777777" w:rsidR="008C7077" w:rsidRDefault="008C7077" w:rsidP="00A14F9B">
            <w:pPr>
              <w:pStyle w:val="TableParagraph"/>
              <w:rPr>
                <w:color w:val="000000" w:themeColor="text1"/>
                <w:sz w:val="24"/>
              </w:rPr>
            </w:pPr>
            <w:r>
              <w:rPr>
                <w:color w:val="000000" w:themeColor="text1"/>
                <w:sz w:val="24"/>
              </w:rPr>
              <w:t>прізвище, ім'я та по батькові: Красноступ Тетяна Миколаївна</w:t>
            </w:r>
          </w:p>
          <w:p w14:paraId="5AC2E204" w14:textId="77777777" w:rsidR="008C7077" w:rsidRDefault="008C7077" w:rsidP="00A14F9B">
            <w:pPr>
              <w:pStyle w:val="TableParagraph"/>
              <w:rPr>
                <w:color w:val="000000" w:themeColor="text1"/>
                <w:sz w:val="24"/>
                <w:lang w:val="ru-RU"/>
              </w:rPr>
            </w:pPr>
            <w:r>
              <w:rPr>
                <w:color w:val="000000" w:themeColor="text1"/>
                <w:sz w:val="24"/>
              </w:rPr>
              <w:t>електронна</w:t>
            </w:r>
            <w:r>
              <w:rPr>
                <w:color w:val="000000" w:themeColor="text1"/>
                <w:spacing w:val="1"/>
                <w:sz w:val="24"/>
              </w:rPr>
              <w:t xml:space="preserve"> </w:t>
            </w:r>
            <w:r>
              <w:rPr>
                <w:color w:val="000000" w:themeColor="text1"/>
                <w:sz w:val="24"/>
              </w:rPr>
              <w:t xml:space="preserve">адреса: </w:t>
            </w:r>
            <w:r>
              <w:rPr>
                <w:color w:val="000000" w:themeColor="text1"/>
                <w:sz w:val="24"/>
                <w:lang w:val="en-US"/>
              </w:rPr>
              <w:t>tender</w:t>
            </w:r>
            <w:r>
              <w:rPr>
                <w:color w:val="000000" w:themeColor="text1"/>
                <w:sz w:val="24"/>
                <w:lang w:val="ru-RU"/>
              </w:rPr>
              <w:t>@</w:t>
            </w:r>
            <w:r>
              <w:rPr>
                <w:color w:val="000000" w:themeColor="text1"/>
                <w:sz w:val="24"/>
                <w:lang w:val="en-US"/>
              </w:rPr>
              <w:t>dsecu</w:t>
            </w:r>
            <w:r>
              <w:rPr>
                <w:color w:val="000000" w:themeColor="text1"/>
                <w:sz w:val="24"/>
                <w:lang w:val="ru-RU"/>
              </w:rPr>
              <w:t>.</w:t>
            </w:r>
            <w:r>
              <w:rPr>
                <w:color w:val="000000" w:themeColor="text1"/>
                <w:sz w:val="24"/>
                <w:lang w:val="en-US"/>
              </w:rPr>
              <w:t>gov</w:t>
            </w:r>
            <w:r>
              <w:rPr>
                <w:color w:val="000000" w:themeColor="text1"/>
                <w:sz w:val="24"/>
                <w:lang w:val="ru-RU"/>
              </w:rPr>
              <w:t>.</w:t>
            </w:r>
            <w:r>
              <w:rPr>
                <w:color w:val="000000" w:themeColor="text1"/>
                <w:sz w:val="24"/>
                <w:lang w:val="en-US"/>
              </w:rPr>
              <w:t>ua</w:t>
            </w:r>
            <w:r>
              <w:rPr>
                <w:color w:val="000000" w:themeColor="text1"/>
                <w:sz w:val="24"/>
              </w:rPr>
              <w:t xml:space="preserve"> тел. </w:t>
            </w:r>
            <w:r>
              <w:rPr>
                <w:color w:val="000000" w:themeColor="text1"/>
                <w:sz w:val="24"/>
                <w:lang w:val="ru-RU"/>
              </w:rPr>
              <w:t>(044) 462-49-80</w:t>
            </w:r>
          </w:p>
          <w:p w14:paraId="016588A7" w14:textId="77777777" w:rsidR="008C7077" w:rsidRDefault="008C7077" w:rsidP="00A14F9B">
            <w:pPr>
              <w:pStyle w:val="TableParagraph"/>
              <w:rPr>
                <w:color w:val="000000" w:themeColor="text1"/>
                <w:sz w:val="24"/>
                <w:lang w:val="ru-RU"/>
              </w:rPr>
            </w:pPr>
            <w:r>
              <w:rPr>
                <w:color w:val="000000" w:themeColor="text1"/>
                <w:sz w:val="24"/>
              </w:rPr>
              <w:t>прізвище, ім'я та по батькові: Настрадін Євген Володимирович</w:t>
            </w:r>
          </w:p>
          <w:p w14:paraId="2F380FF0" w14:textId="77777777" w:rsidR="008C7077" w:rsidRDefault="008C7077" w:rsidP="00A14F9B">
            <w:pPr>
              <w:pStyle w:val="TableParagraph"/>
              <w:rPr>
                <w:color w:val="000000" w:themeColor="text1"/>
                <w:sz w:val="24"/>
                <w:lang w:val="ru-RU"/>
              </w:rPr>
            </w:pPr>
            <w:r>
              <w:rPr>
                <w:color w:val="000000" w:themeColor="text1"/>
                <w:sz w:val="24"/>
              </w:rPr>
              <w:t>електронна</w:t>
            </w:r>
            <w:r>
              <w:rPr>
                <w:color w:val="000000" w:themeColor="text1"/>
                <w:spacing w:val="1"/>
                <w:sz w:val="24"/>
              </w:rPr>
              <w:t xml:space="preserve"> </w:t>
            </w:r>
            <w:r>
              <w:rPr>
                <w:color w:val="000000" w:themeColor="text1"/>
                <w:sz w:val="24"/>
              </w:rPr>
              <w:t xml:space="preserve">адреса: </w:t>
            </w:r>
            <w:r>
              <w:rPr>
                <w:color w:val="000000" w:themeColor="text1"/>
                <w:sz w:val="24"/>
                <w:lang w:val="en-US"/>
              </w:rPr>
              <w:t>it</w:t>
            </w:r>
            <w:r>
              <w:rPr>
                <w:color w:val="000000" w:themeColor="text1"/>
                <w:sz w:val="24"/>
                <w:lang w:val="ru-RU"/>
              </w:rPr>
              <w:t>@</w:t>
            </w:r>
            <w:r>
              <w:rPr>
                <w:color w:val="000000" w:themeColor="text1"/>
                <w:sz w:val="24"/>
                <w:lang w:val="en-US"/>
              </w:rPr>
              <w:t>dsecu</w:t>
            </w:r>
            <w:r>
              <w:rPr>
                <w:color w:val="000000" w:themeColor="text1"/>
                <w:sz w:val="24"/>
                <w:lang w:val="ru-RU"/>
              </w:rPr>
              <w:t>.</w:t>
            </w:r>
            <w:r>
              <w:rPr>
                <w:color w:val="000000" w:themeColor="text1"/>
                <w:sz w:val="24"/>
                <w:lang w:val="en-US"/>
              </w:rPr>
              <w:t>gov</w:t>
            </w:r>
            <w:r>
              <w:rPr>
                <w:color w:val="000000" w:themeColor="text1"/>
                <w:sz w:val="24"/>
                <w:lang w:val="ru-RU"/>
              </w:rPr>
              <w:t>.</w:t>
            </w:r>
            <w:r>
              <w:rPr>
                <w:color w:val="000000" w:themeColor="text1"/>
                <w:sz w:val="24"/>
                <w:lang w:val="en-US"/>
              </w:rPr>
              <w:t>ua</w:t>
            </w:r>
            <w:r w:rsidRPr="008C7077">
              <w:rPr>
                <w:color w:val="000000" w:themeColor="text1"/>
                <w:sz w:val="24"/>
                <w:lang w:val="ru-RU"/>
              </w:rPr>
              <w:t xml:space="preserve"> </w:t>
            </w:r>
          </w:p>
          <w:p w14:paraId="128FF5E1" w14:textId="0D1786D9" w:rsidR="001F63BC" w:rsidRPr="001F63BC" w:rsidRDefault="008C7077" w:rsidP="00A14F9B">
            <w:pPr>
              <w:spacing w:after="0" w:line="240" w:lineRule="auto"/>
              <w:rPr>
                <w:rFonts w:ascii="Times New Roman" w:eastAsia="Times New Roman" w:hAnsi="Times New Roman" w:cs="Times New Roman"/>
                <w:sz w:val="24"/>
                <w:szCs w:val="24"/>
                <w:lang w:eastAsia="uk-UA"/>
              </w:rPr>
            </w:pPr>
            <w:r w:rsidRPr="00CA613A">
              <w:rPr>
                <w:rFonts w:ascii="Times New Roman" w:hAnsi="Times New Roman" w:cs="Times New Roman"/>
                <w:color w:val="000000" w:themeColor="text1"/>
                <w:sz w:val="24"/>
              </w:rPr>
              <w:t>тел.</w:t>
            </w:r>
            <w:r>
              <w:rPr>
                <w:color w:val="000000" w:themeColor="text1"/>
                <w:sz w:val="24"/>
              </w:rPr>
              <w:t xml:space="preserve"> </w:t>
            </w:r>
            <w:r w:rsidRPr="001403D5">
              <w:rPr>
                <w:rFonts w:ascii="Times New Roman" w:hAnsi="Times New Roman" w:cs="Times New Roman"/>
                <w:color w:val="000000" w:themeColor="text1"/>
                <w:sz w:val="24"/>
              </w:rPr>
              <w:t>(044)462-48-52</w:t>
            </w:r>
          </w:p>
        </w:tc>
      </w:tr>
      <w:tr w:rsidR="001F63BC" w:rsidRPr="001F63BC" w14:paraId="638CD20F"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8D9FAF"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3C1E2"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A1D59E" w14:textId="5F126C4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відкриті торги</w:t>
            </w:r>
            <w:r w:rsidR="002124E1">
              <w:rPr>
                <w:rFonts w:ascii="Times New Roman" w:eastAsia="Times New Roman" w:hAnsi="Times New Roman" w:cs="Times New Roman"/>
                <w:color w:val="000000"/>
                <w:sz w:val="24"/>
                <w:szCs w:val="24"/>
                <w:lang w:eastAsia="uk-UA"/>
              </w:rPr>
              <w:t xml:space="preserve"> з Особливостями</w:t>
            </w:r>
          </w:p>
        </w:tc>
      </w:tr>
      <w:tr w:rsidR="001F63BC" w:rsidRPr="001F63BC" w14:paraId="4BF56E47" w14:textId="77777777" w:rsidTr="00F113EA">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3641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047E21"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7B0C6" w14:textId="73CE7F9E" w:rsidR="001F63BC" w:rsidRPr="001F63BC" w:rsidRDefault="001F63BC" w:rsidP="00615705">
            <w:pPr>
              <w:widowControl w:val="0"/>
              <w:autoSpaceDE w:val="0"/>
              <w:autoSpaceDN w:val="0"/>
              <w:spacing w:after="0" w:line="240" w:lineRule="auto"/>
              <w:jc w:val="both"/>
              <w:rPr>
                <w:rFonts w:ascii="Times New Roman" w:eastAsia="Times New Roman" w:hAnsi="Times New Roman" w:cs="Times New Roman"/>
                <w:sz w:val="24"/>
                <w:szCs w:val="24"/>
                <w:lang w:eastAsia="uk-UA"/>
              </w:rPr>
            </w:pPr>
          </w:p>
        </w:tc>
      </w:tr>
      <w:tr w:rsidR="001F63BC" w:rsidRPr="001F63BC" w14:paraId="626796A1"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94652C"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A187B"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7640B3" w14:textId="3B361AB7" w:rsidR="00A678A8" w:rsidRPr="00A678A8" w:rsidRDefault="00A678A8" w:rsidP="00A678A8">
            <w:pPr>
              <w:pStyle w:val="Normal1"/>
              <w:tabs>
                <w:tab w:val="left" w:pos="0"/>
                <w:tab w:val="left" w:pos="426"/>
              </w:tabs>
              <w:spacing w:line="240" w:lineRule="auto"/>
              <w:rPr>
                <w:sz w:val="24"/>
                <w:szCs w:val="24"/>
              </w:rPr>
            </w:pPr>
            <w:r w:rsidRPr="00A678A8">
              <w:rPr>
                <w:spacing w:val="-4"/>
                <w:sz w:val="24"/>
                <w:szCs w:val="24"/>
              </w:rPr>
              <w:t xml:space="preserve">Послуги з доступу до Інформаційно-правової </w:t>
            </w:r>
            <w:r w:rsidRPr="00A678A8">
              <w:rPr>
                <w:sz w:val="24"/>
                <w:szCs w:val="24"/>
                <w:lang w:eastAsia="uk-UA"/>
              </w:rPr>
              <w:t xml:space="preserve">платформи </w:t>
            </w:r>
            <w:r w:rsidRPr="00A678A8">
              <w:rPr>
                <w:spacing w:val="-4"/>
                <w:sz w:val="24"/>
                <w:szCs w:val="24"/>
              </w:rPr>
              <w:t xml:space="preserve"> </w:t>
            </w:r>
            <w:r w:rsidRPr="00A678A8">
              <w:rPr>
                <w:spacing w:val="-4"/>
                <w:sz w:val="24"/>
                <w:szCs w:val="24"/>
                <w:lang w:val="ru-RU"/>
              </w:rPr>
              <w:t>“</w:t>
            </w:r>
            <w:r w:rsidRPr="00A678A8">
              <w:rPr>
                <w:spacing w:val="-4"/>
                <w:sz w:val="24"/>
                <w:szCs w:val="24"/>
                <w:lang w:val="en-US"/>
              </w:rPr>
              <w:t>LIGA</w:t>
            </w:r>
            <w:r w:rsidRPr="00A678A8">
              <w:rPr>
                <w:spacing w:val="-4"/>
                <w:sz w:val="24"/>
                <w:szCs w:val="24"/>
                <w:lang w:val="ru-RU"/>
              </w:rPr>
              <w:t xml:space="preserve"> 360” (</w:t>
            </w:r>
            <w:r w:rsidRPr="00A678A8">
              <w:rPr>
                <w:spacing w:val="-4"/>
                <w:sz w:val="24"/>
                <w:szCs w:val="24"/>
              </w:rPr>
              <w:t xml:space="preserve">код </w:t>
            </w:r>
            <w:r w:rsidRPr="00A678A8">
              <w:rPr>
                <w:iCs/>
                <w:color w:val="000000"/>
                <w:sz w:val="24"/>
                <w:szCs w:val="24"/>
              </w:rPr>
              <w:t xml:space="preserve">ДК 021-2015:72320000-4 – </w:t>
            </w:r>
            <w:r w:rsidRPr="00A678A8">
              <w:rPr>
                <w:sz w:val="24"/>
                <w:szCs w:val="24"/>
                <w:lang w:eastAsia="uk-UA"/>
              </w:rPr>
              <w:t>п</w:t>
            </w:r>
            <w:r w:rsidRPr="00A678A8">
              <w:rPr>
                <w:sz w:val="24"/>
                <w:szCs w:val="24"/>
              </w:rPr>
              <w:t>ослуги, пов’язані з базами даних</w:t>
            </w:r>
            <w:r w:rsidRPr="00A678A8">
              <w:rPr>
                <w:spacing w:val="-4"/>
                <w:sz w:val="24"/>
                <w:szCs w:val="24"/>
              </w:rPr>
              <w:t>)</w:t>
            </w:r>
          </w:p>
          <w:p w14:paraId="198A1C2C" w14:textId="7607F8BD" w:rsidR="001F63BC" w:rsidRPr="001F63BC" w:rsidRDefault="001F63BC" w:rsidP="00A678A8">
            <w:pPr>
              <w:widowControl w:val="0"/>
              <w:autoSpaceDE w:val="0"/>
              <w:autoSpaceDN w:val="0"/>
              <w:spacing w:after="0" w:line="240" w:lineRule="auto"/>
              <w:jc w:val="both"/>
              <w:rPr>
                <w:rFonts w:ascii="Times New Roman" w:eastAsia="Times New Roman" w:hAnsi="Times New Roman" w:cs="Times New Roman"/>
                <w:sz w:val="24"/>
                <w:szCs w:val="24"/>
                <w:lang w:eastAsia="uk-UA"/>
              </w:rPr>
            </w:pPr>
          </w:p>
        </w:tc>
      </w:tr>
      <w:tr w:rsidR="001F63BC" w:rsidRPr="001F63BC" w14:paraId="16FB498A"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0A85B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9890A"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B1541" w14:textId="13D6B7CF" w:rsidR="001F63BC" w:rsidRPr="001F63BC" w:rsidRDefault="004A5E08" w:rsidP="001F63BC">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Закупівля за окремими частинами предмета закупівлі (лотами) не передбачена.</w:t>
            </w:r>
          </w:p>
        </w:tc>
      </w:tr>
      <w:tr w:rsidR="001F63BC" w:rsidRPr="001F63BC" w14:paraId="694EADD2"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40EE67"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06B2E4"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B284F7" w14:textId="29B1B679" w:rsidR="001469AE" w:rsidRPr="001469AE" w:rsidRDefault="002F7293" w:rsidP="001469AE">
            <w:pPr>
              <w:pStyle w:val="TableParagraph"/>
              <w:jc w:val="both"/>
              <w:rPr>
                <w:bCs/>
                <w:color w:val="000000" w:themeColor="text1"/>
                <w:sz w:val="24"/>
              </w:rPr>
            </w:pPr>
            <w:r w:rsidRPr="002F7293">
              <w:rPr>
                <w:color w:val="000000" w:themeColor="text1"/>
                <w:sz w:val="24"/>
              </w:rPr>
              <w:t>Місце</w:t>
            </w:r>
            <w:r w:rsidRPr="002F7293">
              <w:rPr>
                <w:color w:val="000000" w:themeColor="text1"/>
                <w:spacing w:val="1"/>
                <w:sz w:val="24"/>
              </w:rPr>
              <w:t xml:space="preserve"> </w:t>
            </w:r>
            <w:r w:rsidRPr="002F7293">
              <w:rPr>
                <w:color w:val="000000" w:themeColor="text1"/>
                <w:sz w:val="24"/>
              </w:rPr>
              <w:t>надання</w:t>
            </w:r>
            <w:r w:rsidRPr="002F7293">
              <w:rPr>
                <w:color w:val="000000" w:themeColor="text1"/>
                <w:spacing w:val="1"/>
                <w:sz w:val="24"/>
              </w:rPr>
              <w:t xml:space="preserve"> </w:t>
            </w:r>
            <w:r w:rsidRPr="002F7293">
              <w:rPr>
                <w:color w:val="000000" w:themeColor="text1"/>
                <w:sz w:val="24"/>
              </w:rPr>
              <w:t>послуг</w:t>
            </w:r>
            <w:r w:rsidRPr="002F7293">
              <w:rPr>
                <w:color w:val="000000" w:themeColor="text1"/>
                <w:spacing w:val="1"/>
                <w:sz w:val="24"/>
              </w:rPr>
              <w:t xml:space="preserve"> </w:t>
            </w:r>
            <w:r w:rsidRPr="002F7293">
              <w:rPr>
                <w:color w:val="000000" w:themeColor="text1"/>
                <w:sz w:val="24"/>
              </w:rPr>
              <w:t xml:space="preserve">– </w:t>
            </w:r>
            <w:r w:rsidR="001469AE" w:rsidRPr="001469AE">
              <w:rPr>
                <w:bCs/>
                <w:color w:val="000000" w:themeColor="text1"/>
                <w:sz w:val="24"/>
              </w:rPr>
              <w:t>04080, м. Київ, вул. Кирилівська, 19-21</w:t>
            </w:r>
          </w:p>
          <w:p w14:paraId="21A59B97" w14:textId="6D436625" w:rsidR="001F63BC" w:rsidRPr="001F63BC" w:rsidRDefault="002F7293" w:rsidP="001469AE">
            <w:pPr>
              <w:pStyle w:val="TableParagraph"/>
              <w:jc w:val="both"/>
              <w:rPr>
                <w:sz w:val="24"/>
                <w:szCs w:val="24"/>
                <w:lang w:eastAsia="uk-UA"/>
              </w:rPr>
            </w:pPr>
            <w:r w:rsidRPr="002F7293">
              <w:rPr>
                <w:color w:val="000000" w:themeColor="text1"/>
                <w:sz w:val="24"/>
              </w:rPr>
              <w:t xml:space="preserve">Обсяг надання послуг – </w:t>
            </w:r>
            <w:r w:rsidR="00A616C5">
              <w:rPr>
                <w:color w:val="000000" w:themeColor="text1"/>
                <w:sz w:val="24"/>
              </w:rPr>
              <w:t>1</w:t>
            </w:r>
            <w:r w:rsidRPr="002F7293">
              <w:rPr>
                <w:color w:val="000000" w:themeColor="text1"/>
                <w:sz w:val="24"/>
              </w:rPr>
              <w:t>1 послуг.</w:t>
            </w:r>
          </w:p>
        </w:tc>
      </w:tr>
      <w:tr w:rsidR="002F7293" w:rsidRPr="001F63BC" w14:paraId="7D66298F"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9EDBB6" w14:textId="3303E7CD" w:rsidR="002F7293" w:rsidRPr="001F63BC" w:rsidRDefault="002F7293" w:rsidP="001F63BC">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5F957A" w14:textId="52FC1128" w:rsidR="002F7293" w:rsidRPr="001F63BC" w:rsidRDefault="002F7293" w:rsidP="001F63BC">
            <w:pPr>
              <w:spacing w:before="150" w:after="150" w:line="240" w:lineRule="auto"/>
              <w:rPr>
                <w:rFonts w:ascii="Times New Roman" w:eastAsia="Times New Roman" w:hAnsi="Times New Roman" w:cs="Times New Roman"/>
                <w:color w:val="000000"/>
                <w:sz w:val="24"/>
                <w:szCs w:val="24"/>
                <w:lang w:eastAsia="uk-UA"/>
              </w:rPr>
            </w:pPr>
            <w:r w:rsidRPr="002F7293">
              <w:rPr>
                <w:rFonts w:ascii="Times New Roman" w:eastAsia="Times New Roman" w:hAnsi="Times New Roman" w:cs="Times New Roman"/>
                <w:color w:val="000000"/>
                <w:sz w:val="24"/>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F66AA5" w14:textId="398A0319" w:rsidR="002F7293" w:rsidRPr="002F7293" w:rsidRDefault="00BC6228" w:rsidP="002F7293">
            <w:pPr>
              <w:pStyle w:val="TableParagraph"/>
              <w:jc w:val="both"/>
              <w:rPr>
                <w:color w:val="000000" w:themeColor="text1"/>
                <w:sz w:val="24"/>
              </w:rPr>
            </w:pPr>
            <w:r>
              <w:rPr>
                <w:color w:val="000000"/>
                <w:sz w:val="24"/>
              </w:rPr>
              <w:t>168</w:t>
            </w:r>
            <w:r w:rsidR="00096C96" w:rsidRPr="00096C96">
              <w:rPr>
                <w:color w:val="000000"/>
                <w:sz w:val="24"/>
              </w:rPr>
              <w:t> 000,00 грн (</w:t>
            </w:r>
            <w:r>
              <w:rPr>
                <w:color w:val="000000"/>
                <w:sz w:val="24"/>
              </w:rPr>
              <w:t xml:space="preserve">сто шістдесят вісім </w:t>
            </w:r>
            <w:r w:rsidR="00096C96" w:rsidRPr="00096C96">
              <w:rPr>
                <w:color w:val="000000"/>
                <w:sz w:val="24"/>
              </w:rPr>
              <w:t>тисяч гривень 00 копійок) з ПДВ</w:t>
            </w:r>
            <w:r w:rsidR="00D101C9">
              <w:rPr>
                <w:color w:val="000000"/>
                <w:sz w:val="24"/>
              </w:rPr>
              <w:t>.</w:t>
            </w:r>
          </w:p>
        </w:tc>
      </w:tr>
      <w:tr w:rsidR="001F63BC" w:rsidRPr="001F63BC" w14:paraId="6A54A1C0"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6F3373" w14:textId="362F2609"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4.</w:t>
            </w:r>
            <w:r w:rsidR="002F7293">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15744E"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BB0A6" w14:textId="1D8BF9FB" w:rsidR="001F63BC" w:rsidRPr="001F63BC" w:rsidRDefault="002F7293" w:rsidP="001F63BC">
            <w:pPr>
              <w:spacing w:before="150" w:after="150" w:line="240" w:lineRule="auto"/>
              <w:rPr>
                <w:rFonts w:ascii="Times New Roman" w:eastAsia="Times New Roman" w:hAnsi="Times New Roman" w:cs="Times New Roman"/>
                <w:sz w:val="24"/>
                <w:szCs w:val="24"/>
                <w:lang w:eastAsia="uk-UA"/>
              </w:rPr>
            </w:pPr>
            <w:r w:rsidRPr="002F7293">
              <w:rPr>
                <w:rFonts w:ascii="Times New Roman" w:eastAsia="Times New Roman" w:hAnsi="Times New Roman" w:cs="Times New Roman"/>
                <w:color w:val="000000"/>
                <w:sz w:val="24"/>
              </w:rPr>
              <w:t xml:space="preserve">До </w:t>
            </w:r>
            <w:r w:rsidR="00570B24">
              <w:rPr>
                <w:rFonts w:ascii="Times New Roman" w:eastAsia="Times New Roman" w:hAnsi="Times New Roman" w:cs="Times New Roman"/>
                <w:color w:val="000000"/>
                <w:sz w:val="24"/>
              </w:rPr>
              <w:t>26</w:t>
            </w:r>
            <w:r w:rsidRPr="002F7293">
              <w:rPr>
                <w:rFonts w:ascii="Times New Roman" w:eastAsia="Times New Roman" w:hAnsi="Times New Roman" w:cs="Times New Roman"/>
                <w:color w:val="000000"/>
                <w:sz w:val="24"/>
              </w:rPr>
              <w:t>.12.2022</w:t>
            </w:r>
            <w:r>
              <w:rPr>
                <w:rFonts w:ascii="Times New Roman" w:eastAsia="Times New Roman" w:hAnsi="Times New Roman" w:cs="Times New Roman"/>
                <w:color w:val="000000"/>
                <w:sz w:val="24"/>
              </w:rPr>
              <w:t xml:space="preserve"> р.</w:t>
            </w:r>
          </w:p>
        </w:tc>
      </w:tr>
      <w:tr w:rsidR="001F63BC" w:rsidRPr="001F63BC" w14:paraId="68A9E093"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CE2D99"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B8212C"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D5F9E"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3BC" w:rsidRPr="001F63BC" w14:paraId="36117457"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95FBC"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7AA48F"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07E60D"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валютою тендерної пропозиції є гривня;</w:t>
            </w:r>
          </w:p>
        </w:tc>
      </w:tr>
      <w:tr w:rsidR="001F63BC" w:rsidRPr="001F63BC" w14:paraId="3DCC1571"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A8EB7F"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F4253"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80462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4210953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387423"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F63BC" w:rsidRPr="001F63BC" w14:paraId="4B71615B"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5F68C4"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430371"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37BA03" w14:textId="7AFBC2D8"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F50870">
              <w:rPr>
                <w:rFonts w:ascii="Times New Roman" w:eastAsia="Times New Roman" w:hAnsi="Times New Roman" w:cs="Times New Roman"/>
                <w:color w:val="000000"/>
                <w:sz w:val="24"/>
                <w:szCs w:val="24"/>
                <w:lang w:eastAsia="uk-UA"/>
              </w:rPr>
              <w:t>.</w:t>
            </w:r>
          </w:p>
          <w:p w14:paraId="25E7DF61" w14:textId="352AD4DC"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p>
        </w:tc>
      </w:tr>
      <w:tr w:rsidR="001F63BC" w:rsidRPr="001F63BC" w14:paraId="33D26777" w14:textId="77777777" w:rsidTr="001F63B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0C715" w14:textId="0BF2859C" w:rsidR="001F63BC" w:rsidRPr="001F63BC" w:rsidRDefault="00B94C60" w:rsidP="001F63BC">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2. </w:t>
            </w:r>
            <w:r w:rsidR="001F63BC" w:rsidRPr="001F63BC">
              <w:rPr>
                <w:rFonts w:ascii="Times New Roman" w:eastAsia="Times New Roman" w:hAnsi="Times New Roman" w:cs="Times New Roman"/>
                <w:b/>
                <w:bCs/>
                <w:color w:val="000000"/>
                <w:sz w:val="24"/>
                <w:szCs w:val="24"/>
                <w:lang w:eastAsia="uk-UA"/>
              </w:rPr>
              <w:t xml:space="preserve">Порядок </w:t>
            </w:r>
            <w:r w:rsidR="00F50870">
              <w:rPr>
                <w:rFonts w:ascii="Times New Roman" w:eastAsia="Times New Roman" w:hAnsi="Times New Roman" w:cs="Times New Roman"/>
                <w:b/>
                <w:bCs/>
                <w:color w:val="000000"/>
                <w:sz w:val="24"/>
                <w:szCs w:val="24"/>
                <w:lang w:eastAsia="uk-UA"/>
              </w:rPr>
              <w:t>в</w:t>
            </w:r>
            <w:r w:rsidR="001F63BC" w:rsidRPr="001F63BC">
              <w:rPr>
                <w:rFonts w:ascii="Times New Roman" w:eastAsia="Times New Roman" w:hAnsi="Times New Roman" w:cs="Times New Roman"/>
                <w:b/>
                <w:bCs/>
                <w:color w:val="000000"/>
                <w:sz w:val="24"/>
                <w:szCs w:val="24"/>
                <w:lang w:eastAsia="uk-UA"/>
              </w:rPr>
              <w:t>несення змін та надання роз'яснень до тендерної документації</w:t>
            </w:r>
          </w:p>
        </w:tc>
      </w:tr>
      <w:tr w:rsidR="001F63BC" w:rsidRPr="001F63BC" w14:paraId="789449BC"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D81D38"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E5B0C7"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BAE6B"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1F63BC">
              <w:rPr>
                <w:rFonts w:ascii="Times New Roman" w:eastAsia="Times New Roman" w:hAnsi="Times New Roman" w:cs="Times New Roman"/>
                <w:color w:val="000000"/>
                <w:sz w:val="24"/>
                <w:szCs w:val="24"/>
                <w:lang w:eastAsia="uk-UA"/>
              </w:rPr>
              <w:lastRenderedPageBreak/>
              <w:t>шляхом оприлюднення його в електронній системі закупівель.</w:t>
            </w:r>
          </w:p>
          <w:p w14:paraId="5B1EF677"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DE22AE4"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F63BC" w:rsidRPr="001F63BC" w14:paraId="5FB46692"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DBA7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483DBB"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74ED33"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BC9531"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F63BC" w:rsidRPr="001F63BC" w14:paraId="0CF28A8F" w14:textId="77777777" w:rsidTr="001F63B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CFCCDA" w14:textId="3A45258C" w:rsidR="001F63BC" w:rsidRPr="001F63BC" w:rsidRDefault="00B94C60" w:rsidP="001F63BC">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3. </w:t>
            </w:r>
            <w:r w:rsidR="001F63BC" w:rsidRPr="001F63BC">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1F63BC" w:rsidRPr="001F63BC" w14:paraId="34F7ABFB"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BA4EB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6B8ABE"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B66BF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w:t>
            </w:r>
            <w:r w:rsidRPr="001F63BC">
              <w:rPr>
                <w:rFonts w:ascii="Times New Roman" w:eastAsia="Times New Roman" w:hAnsi="Times New Roman" w:cs="Times New Roman"/>
                <w:color w:val="000000"/>
                <w:sz w:val="24"/>
                <w:szCs w:val="24"/>
                <w:lang w:eastAsia="uk-UA"/>
              </w:rPr>
              <w:lastRenderedPageBreak/>
              <w:t>відсутність підстав, установлених у статті 17 цього Закону і в тендерній документації, та шляхом завантаження:</w:t>
            </w:r>
          </w:p>
          <w:p w14:paraId="0A58035A" w14:textId="77777777" w:rsidR="001F63BC" w:rsidRPr="001F63BC" w:rsidRDefault="001F63BC" w:rsidP="001F63BC">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w:t>
            </w:r>
            <w:r w:rsidRPr="00486AF8">
              <w:rPr>
                <w:rFonts w:ascii="Times New Roman" w:eastAsia="Times New Roman" w:hAnsi="Times New Roman" w:cs="Times New Roman"/>
                <w:color w:val="000000"/>
                <w:sz w:val="24"/>
                <w:szCs w:val="24"/>
                <w:lang w:eastAsia="uk-UA"/>
              </w:rPr>
              <w:t>Додатку № 1</w:t>
            </w:r>
            <w:r w:rsidRPr="001F63BC">
              <w:rPr>
                <w:rFonts w:ascii="Times New Roman" w:eastAsia="Times New Roman" w:hAnsi="Times New Roman" w:cs="Times New Roman"/>
                <w:color w:val="000000"/>
                <w:sz w:val="24"/>
                <w:szCs w:val="24"/>
                <w:lang w:eastAsia="uk-UA"/>
              </w:rPr>
              <w:t xml:space="preserve"> до тендерної документації;</w:t>
            </w:r>
          </w:p>
          <w:p w14:paraId="6D853E7A" w14:textId="77777777" w:rsidR="001F63BC" w:rsidRPr="001F63BC" w:rsidRDefault="001F63BC" w:rsidP="001F63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2BBAC3A9" w14:textId="7895B744" w:rsidR="001F63BC" w:rsidRPr="001F63BC" w:rsidRDefault="001F63BC" w:rsidP="001F63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інформації та документ</w:t>
            </w:r>
            <w:r w:rsidR="004971DF">
              <w:rPr>
                <w:rFonts w:ascii="Times New Roman" w:eastAsia="Times New Roman" w:hAnsi="Times New Roman" w:cs="Times New Roman"/>
                <w:color w:val="000000"/>
                <w:sz w:val="24"/>
                <w:szCs w:val="24"/>
                <w:lang w:eastAsia="uk-UA"/>
              </w:rPr>
              <w:t>и</w:t>
            </w:r>
            <w:r w:rsidRPr="001F63BC">
              <w:rPr>
                <w:rFonts w:ascii="Times New Roman" w:eastAsia="Times New Roman" w:hAnsi="Times New Roman" w:cs="Times New Roman"/>
                <w:color w:val="000000"/>
                <w:sz w:val="24"/>
                <w:szCs w:val="24"/>
                <w:lang w:eastAsia="uk-UA"/>
              </w:rPr>
              <w:t>, які підтверджують відповідність</w:t>
            </w:r>
            <w:r w:rsidR="005305D3">
              <w:rPr>
                <w:rFonts w:ascii="Times New Roman" w:eastAsia="Times New Roman" w:hAnsi="Times New Roman" w:cs="Times New Roman"/>
                <w:color w:val="000000"/>
                <w:sz w:val="24"/>
                <w:szCs w:val="24"/>
                <w:lang w:eastAsia="uk-UA"/>
              </w:rPr>
              <w:t xml:space="preserve"> технічним вимогам до</w:t>
            </w:r>
            <w:r w:rsidRPr="001F63BC">
              <w:rPr>
                <w:rFonts w:ascii="Times New Roman" w:eastAsia="Times New Roman" w:hAnsi="Times New Roman" w:cs="Times New Roman"/>
                <w:color w:val="000000"/>
                <w:sz w:val="24"/>
                <w:szCs w:val="24"/>
                <w:lang w:eastAsia="uk-UA"/>
              </w:rPr>
              <w:t xml:space="preserve"> предмета закупівлі відповідно до вимог встановлених у Додатку № 3 до тендерної документації;</w:t>
            </w:r>
          </w:p>
          <w:p w14:paraId="541767AE" w14:textId="77777777" w:rsidR="001F63BC" w:rsidRPr="001F63BC" w:rsidRDefault="001F63BC" w:rsidP="001F63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0F15A9A" w14:textId="77777777" w:rsidR="001F63BC" w:rsidRPr="001F63BC" w:rsidRDefault="001F63BC" w:rsidP="001F63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662D77FF" w14:textId="77777777" w:rsidR="001F63BC" w:rsidRPr="001F63BC" w:rsidRDefault="001F63BC" w:rsidP="001F63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961585C" w14:textId="77777777" w:rsidR="001F63BC" w:rsidRPr="001F63BC" w:rsidRDefault="001F63BC" w:rsidP="001F63BC">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2687C2C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147070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E4A799"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w:t>
            </w:r>
            <w:r w:rsidRPr="001F63BC">
              <w:rPr>
                <w:rFonts w:ascii="Times New Roman" w:eastAsia="Times New Roman" w:hAnsi="Times New Roman" w:cs="Times New Roman"/>
                <w:color w:val="000000"/>
                <w:sz w:val="24"/>
                <w:szCs w:val="24"/>
                <w:lang w:eastAsia="uk-UA"/>
              </w:rPr>
              <w:lastRenderedPageBreak/>
              <w:t>підприємців, у складі тендерної пропозиції, не може бути підставою для її відхилення.</w:t>
            </w:r>
          </w:p>
          <w:p w14:paraId="4AFE8A8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2160144"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3B5077"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B8AB901"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3E811B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FB5AD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Перелік</w:t>
            </w:r>
            <w:r w:rsidRPr="001F63BC">
              <w:rPr>
                <w:rFonts w:ascii="Calibri" w:eastAsia="Times New Roman" w:hAnsi="Calibri" w:cs="Calibri"/>
                <w:color w:val="000000"/>
                <w:lang w:eastAsia="uk-UA"/>
              </w:rPr>
              <w:t xml:space="preserve"> </w:t>
            </w:r>
            <w:r w:rsidRPr="001F63BC">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0DD9A688"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 </w:t>
            </w:r>
          </w:p>
          <w:p w14:paraId="71D66580" w14:textId="77777777" w:rsidR="001F63BC" w:rsidRPr="001F63BC" w:rsidRDefault="001F63BC" w:rsidP="001F63BC">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уживання великої літери; </w:t>
            </w:r>
          </w:p>
          <w:p w14:paraId="4900E53F" w14:textId="77777777" w:rsidR="001F63BC" w:rsidRPr="001F63BC" w:rsidRDefault="001F63BC" w:rsidP="001F63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42678491" w14:textId="77777777" w:rsidR="001F63BC" w:rsidRPr="001F63BC" w:rsidRDefault="001F63BC" w:rsidP="001F63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14:paraId="185590FC" w14:textId="77777777" w:rsidR="001F63BC" w:rsidRPr="001F63BC" w:rsidRDefault="001F63BC" w:rsidP="001F63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5A7D303" w14:textId="77777777" w:rsidR="001F63BC" w:rsidRPr="001F63BC" w:rsidRDefault="001F63BC" w:rsidP="001F63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3256EE29" w14:textId="77777777" w:rsidR="001F63BC" w:rsidRPr="001F63BC" w:rsidRDefault="001F63BC" w:rsidP="001F63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4BFB6D17" w14:textId="77777777" w:rsidR="001F63BC" w:rsidRPr="001F63BC" w:rsidRDefault="001F63BC" w:rsidP="001F63BC">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794EF2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7A7CFA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BD56E9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60070B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5. У складі тендерної пропозиції немає документа (документів), на який посилається учасник </w:t>
            </w:r>
            <w:r w:rsidRPr="001F63BC">
              <w:rPr>
                <w:rFonts w:ascii="Times New Roman" w:eastAsia="Times New Roman" w:hAnsi="Times New Roman" w:cs="Times New Roman"/>
                <w:color w:val="000000"/>
                <w:sz w:val="24"/>
                <w:szCs w:val="24"/>
                <w:lang w:eastAsia="uk-UA"/>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 </w:t>
            </w:r>
          </w:p>
          <w:p w14:paraId="19F02E6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315281"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536E8F8"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943E39"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23D929"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A4EEC8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0D51A2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59814B"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Приклади формальних помилок:</w:t>
            </w:r>
          </w:p>
          <w:p w14:paraId="36C1F163" w14:textId="77777777" w:rsidR="001F63BC" w:rsidRPr="001F63BC" w:rsidRDefault="001F63BC" w:rsidP="001F63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14:paraId="49564652" w14:textId="77777777" w:rsidR="001F63BC" w:rsidRPr="001F63BC" w:rsidRDefault="001F63BC" w:rsidP="001F63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14:paraId="0DD48C16" w14:textId="77777777" w:rsidR="001F63BC" w:rsidRPr="001F63BC" w:rsidRDefault="001F63BC" w:rsidP="001F63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E0EE8BB" w14:textId="77777777" w:rsidR="001F63BC" w:rsidRPr="001F63BC" w:rsidRDefault="001F63BC" w:rsidP="001F63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«тендернапропозиція» замість «тендерна пропозиція»;</w:t>
            </w:r>
          </w:p>
          <w:p w14:paraId="0D032561" w14:textId="77777777" w:rsidR="001F63BC" w:rsidRPr="001F63BC" w:rsidRDefault="001F63BC" w:rsidP="001F63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«срток поставки» замість «строк поставки»;</w:t>
            </w:r>
          </w:p>
          <w:p w14:paraId="4CBDACBD" w14:textId="77777777" w:rsidR="001F63BC" w:rsidRPr="001F63BC" w:rsidRDefault="001F63BC" w:rsidP="001F63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2398B8D6" w14:textId="77777777" w:rsidR="001F63BC" w:rsidRPr="001F63BC" w:rsidRDefault="001F63BC" w:rsidP="001F63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F63BC" w:rsidRPr="001F63BC" w14:paraId="5BE4FE38"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8D858A"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48D24D"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B8C5A4"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Не вимагається </w:t>
            </w:r>
          </w:p>
          <w:p w14:paraId="4D15E452" w14:textId="1C4ABEAC"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p>
        </w:tc>
      </w:tr>
      <w:tr w:rsidR="001F63BC" w:rsidRPr="001F63BC" w14:paraId="2FFDB9B6"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F9A1C7"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C03DA9"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0A6BA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Не вимагається</w:t>
            </w:r>
          </w:p>
          <w:p w14:paraId="57B759D2" w14:textId="21E96841"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p>
        </w:tc>
      </w:tr>
      <w:tr w:rsidR="001F63BC" w:rsidRPr="001F63BC" w14:paraId="5858A63E"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A4E97"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35B7AA"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D3F987"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5518AB2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E6ABB6E" w14:textId="77777777" w:rsidR="001F63BC" w:rsidRPr="001F63BC" w:rsidRDefault="001F63BC" w:rsidP="001F63BC">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4FA530A5" w14:textId="77777777" w:rsidR="001F63BC" w:rsidRPr="001F63BC" w:rsidRDefault="001F63BC" w:rsidP="001F63BC">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0F4800F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3BC" w:rsidRPr="001F63BC" w14:paraId="3EC160E8"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EE750F"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0DA6CD"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C4E4F5"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009066B8"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w:t>
            </w:r>
            <w:r w:rsidRPr="001F63BC">
              <w:rPr>
                <w:rFonts w:ascii="Times New Roman" w:eastAsia="Times New Roman" w:hAnsi="Times New Roman" w:cs="Times New Roman"/>
                <w:color w:val="000000"/>
                <w:sz w:val="24"/>
                <w:szCs w:val="24"/>
                <w:lang w:eastAsia="uk-UA"/>
              </w:rPr>
              <w:lastRenderedPageBreak/>
              <w:t>відповідності учасників викладений у Додатку № 2.</w:t>
            </w:r>
          </w:p>
        </w:tc>
      </w:tr>
      <w:tr w:rsidR="001F63BC" w:rsidRPr="001F63BC" w14:paraId="49F9C2E8"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F89B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43D45A"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365F7B" w14:textId="34A3FA1C"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необхідні технічні</w:t>
            </w:r>
            <w:r w:rsidR="00946BE9">
              <w:rPr>
                <w:rFonts w:ascii="Times New Roman" w:eastAsia="Times New Roman" w:hAnsi="Times New Roman" w:cs="Times New Roman"/>
                <w:color w:val="000000"/>
                <w:sz w:val="24"/>
                <w:szCs w:val="24"/>
                <w:lang w:eastAsia="uk-UA"/>
              </w:rPr>
              <w:t xml:space="preserve"> вимоги </w:t>
            </w:r>
            <w:r w:rsidRPr="001F63BC">
              <w:rPr>
                <w:rFonts w:ascii="Times New Roman" w:eastAsia="Times New Roman" w:hAnsi="Times New Roman" w:cs="Times New Roman"/>
                <w:color w:val="000000"/>
                <w:sz w:val="24"/>
                <w:szCs w:val="24"/>
                <w:lang w:eastAsia="uk-UA"/>
              </w:rPr>
              <w:t>до предмета закупівлі викладена у Додатку № 3.</w:t>
            </w:r>
          </w:p>
        </w:tc>
      </w:tr>
      <w:tr w:rsidR="001F63BC" w:rsidRPr="001F63BC" w14:paraId="4FA5A1A9"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7143A"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8FB5A9"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38DDE5"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F63BC" w:rsidRPr="001F63BC" w14:paraId="41B798F3"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37B9D2"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07692"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318B3F"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63BC" w:rsidRPr="001F63BC" w14:paraId="18FBAA66"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36A70"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C71218"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5A36F" w14:textId="4BA541BE"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Не застосовується</w:t>
            </w:r>
            <w:r w:rsidR="00594658">
              <w:rPr>
                <w:rFonts w:ascii="Times New Roman" w:eastAsia="Times New Roman" w:hAnsi="Times New Roman" w:cs="Times New Roman"/>
                <w:color w:val="000000"/>
                <w:sz w:val="24"/>
                <w:szCs w:val="24"/>
                <w:lang w:eastAsia="uk-UA"/>
              </w:rPr>
              <w:t>.</w:t>
            </w:r>
          </w:p>
        </w:tc>
      </w:tr>
      <w:tr w:rsidR="001F63BC" w:rsidRPr="001F63BC" w14:paraId="5EE1D5A4" w14:textId="77777777" w:rsidTr="001F63B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4D310" w14:textId="25841251" w:rsidR="001F63BC" w:rsidRPr="001F63BC" w:rsidRDefault="00594658" w:rsidP="001F63BC">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Розділ 4. </w:t>
            </w:r>
            <w:r w:rsidR="001F63BC" w:rsidRPr="001F63BC">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F63BC" w:rsidRPr="001F63BC" w14:paraId="13B5CDDA"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CDE3B3"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A50BD1"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316D6" w14:textId="6B31DB8D"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73AD2" w:rsidRPr="00217063">
              <w:rPr>
                <w:rFonts w:ascii="Times New Roman" w:eastAsia="Times New Roman" w:hAnsi="Times New Roman" w:cs="Times New Roman"/>
                <w:color w:val="000000"/>
                <w:sz w:val="24"/>
                <w:szCs w:val="24"/>
                <w:lang w:eastAsia="uk-UA"/>
              </w:rPr>
              <w:t>0</w:t>
            </w:r>
            <w:r w:rsidR="00217063">
              <w:rPr>
                <w:rFonts w:ascii="Times New Roman" w:eastAsia="Times New Roman" w:hAnsi="Times New Roman" w:cs="Times New Roman"/>
                <w:color w:val="000000"/>
                <w:sz w:val="24"/>
                <w:szCs w:val="24"/>
                <w:lang w:eastAsia="uk-UA"/>
              </w:rPr>
              <w:t>8</w:t>
            </w:r>
            <w:r w:rsidR="00F73AD2" w:rsidRPr="00217063">
              <w:rPr>
                <w:rFonts w:ascii="Times New Roman" w:eastAsia="Times New Roman" w:hAnsi="Times New Roman" w:cs="Times New Roman"/>
                <w:color w:val="000000"/>
                <w:sz w:val="24"/>
                <w:szCs w:val="24"/>
                <w:lang w:eastAsia="uk-UA"/>
              </w:rPr>
              <w:t>.1</w:t>
            </w:r>
            <w:r w:rsidR="00217063">
              <w:rPr>
                <w:rFonts w:ascii="Times New Roman" w:eastAsia="Times New Roman" w:hAnsi="Times New Roman" w:cs="Times New Roman"/>
                <w:color w:val="000000"/>
                <w:sz w:val="24"/>
                <w:szCs w:val="24"/>
                <w:lang w:eastAsia="uk-UA"/>
              </w:rPr>
              <w:t>2</w:t>
            </w:r>
            <w:r w:rsidR="00F73AD2" w:rsidRPr="00217063">
              <w:rPr>
                <w:rFonts w:ascii="Times New Roman" w:eastAsia="Times New Roman" w:hAnsi="Times New Roman" w:cs="Times New Roman"/>
                <w:color w:val="000000"/>
                <w:sz w:val="24"/>
                <w:szCs w:val="24"/>
                <w:lang w:eastAsia="uk-UA"/>
              </w:rPr>
              <w:t>.2022</w:t>
            </w:r>
            <w:r w:rsidR="00F73AD2">
              <w:rPr>
                <w:rFonts w:ascii="Times New Roman" w:eastAsia="Times New Roman" w:hAnsi="Times New Roman" w:cs="Times New Roman"/>
                <w:color w:val="000000"/>
                <w:sz w:val="24"/>
                <w:szCs w:val="24"/>
                <w:lang w:eastAsia="uk-UA"/>
              </w:rPr>
              <w:t xml:space="preserve"> р.</w:t>
            </w:r>
          </w:p>
          <w:p w14:paraId="6A4FD54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F63BC" w:rsidRPr="001F63BC" w14:paraId="6D7B439D"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A6DB7E"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3F4C8F"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68F759"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CE5CC4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46DB7DF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закупівель після закінчення </w:t>
            </w:r>
            <w:r w:rsidRPr="001F63BC">
              <w:rPr>
                <w:rFonts w:ascii="Times New Roman" w:eastAsia="Times New Roman" w:hAnsi="Times New Roman" w:cs="Times New Roman"/>
                <w:color w:val="000000"/>
                <w:sz w:val="24"/>
                <w:szCs w:val="24"/>
                <w:lang w:eastAsia="uk-UA"/>
              </w:rPr>
              <w:lastRenderedPageBreak/>
              <w:t>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F63BC" w:rsidRPr="001F63BC" w14:paraId="56DA3986" w14:textId="77777777" w:rsidTr="001F63B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DDDFAA" w14:textId="531E7536" w:rsidR="001F63BC" w:rsidRPr="001F63BC" w:rsidRDefault="001B2194" w:rsidP="001F63BC">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Розділ 5. </w:t>
            </w:r>
            <w:r w:rsidR="001F63BC" w:rsidRPr="001F63BC">
              <w:rPr>
                <w:rFonts w:ascii="Times New Roman" w:eastAsia="Times New Roman" w:hAnsi="Times New Roman" w:cs="Times New Roman"/>
                <w:b/>
                <w:bCs/>
                <w:color w:val="000000"/>
                <w:sz w:val="24"/>
                <w:szCs w:val="24"/>
                <w:lang w:eastAsia="uk-UA"/>
              </w:rPr>
              <w:t>Оцінка тендерної пропозиції</w:t>
            </w:r>
          </w:p>
        </w:tc>
      </w:tr>
      <w:tr w:rsidR="001F63BC" w:rsidRPr="001F63BC" w14:paraId="171714F4"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DDAF70"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A0026D"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9E5EB"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Єдиний критерій оцінки – Ціна – 100%.</w:t>
            </w:r>
          </w:p>
          <w:p w14:paraId="4D46257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F63BC" w:rsidRPr="001F63BC" w14:paraId="61082E96"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8B9141"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068CA"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D1091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D568CED"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w:t>
            </w:r>
            <w:r w:rsidRPr="001F63BC">
              <w:rPr>
                <w:rFonts w:ascii="Times New Roman" w:eastAsia="Times New Roman" w:hAnsi="Times New Roman" w:cs="Times New Roman"/>
                <w:color w:val="000000"/>
                <w:sz w:val="24"/>
                <w:szCs w:val="24"/>
                <w:lang w:eastAsia="uk-UA"/>
              </w:rPr>
              <w:lastRenderedPageBreak/>
              <w:t>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69245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8A4A31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F1219CD"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474A2E4"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99E15D"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1F63BC">
              <w:rPr>
                <w:rFonts w:ascii="Times New Roman" w:eastAsia="Times New Roman" w:hAnsi="Times New Roman" w:cs="Times New Roman"/>
                <w:color w:val="000000"/>
                <w:sz w:val="24"/>
                <w:szCs w:val="24"/>
                <w:lang w:eastAsia="uk-UA"/>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679323"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48433"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D0743E"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F63BC" w:rsidRPr="001F63BC" w14:paraId="0484043F"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F015F3"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6BC81"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A87A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73366B1"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 учасник процедури закупівлі:</w:t>
            </w:r>
          </w:p>
          <w:p w14:paraId="49F75749" w14:textId="77777777" w:rsidR="001F63BC" w:rsidRPr="001F63BC" w:rsidRDefault="001F63BC" w:rsidP="001F63BC">
            <w:pPr>
              <w:numPr>
                <w:ilvl w:val="0"/>
                <w:numId w:val="1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DC7432" w14:textId="77777777" w:rsidR="001F63BC" w:rsidRPr="001F63BC" w:rsidRDefault="001F63BC" w:rsidP="001F63B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1F63BC">
              <w:rPr>
                <w:rFonts w:ascii="Times New Roman" w:eastAsia="Times New Roman" w:hAnsi="Times New Roman" w:cs="Times New Roman"/>
                <w:color w:val="000000"/>
                <w:sz w:val="24"/>
                <w:szCs w:val="24"/>
                <w:lang w:eastAsia="uk-UA"/>
              </w:rPr>
              <w:lastRenderedPageBreak/>
              <w:t>замовником у тендерній документації до такого забезпечення тендерної пропозиції;</w:t>
            </w:r>
          </w:p>
          <w:p w14:paraId="1462727D" w14:textId="77777777" w:rsidR="001F63BC" w:rsidRPr="001F63BC" w:rsidRDefault="001F63BC" w:rsidP="001F63B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CEF476" w14:textId="77777777" w:rsidR="001F63BC" w:rsidRPr="001F63BC" w:rsidRDefault="001F63BC" w:rsidP="001F63B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1851E8B" w14:textId="77777777" w:rsidR="001F63BC" w:rsidRPr="001F63BC" w:rsidRDefault="001F63BC" w:rsidP="001F63B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4AF1A5DE" w14:textId="77777777" w:rsidR="001F63BC" w:rsidRPr="001F63BC" w:rsidRDefault="001F63BC" w:rsidP="001F63BC">
            <w:pPr>
              <w:numPr>
                <w:ilvl w:val="0"/>
                <w:numId w:val="11"/>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751AA7"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 тендерна пропозиція:</w:t>
            </w:r>
          </w:p>
          <w:p w14:paraId="2E8C4CD0" w14:textId="77777777" w:rsidR="001F63BC" w:rsidRPr="001F63BC" w:rsidRDefault="001F63BC" w:rsidP="001F63BC">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lastRenderedPageBreak/>
              <w:t>не відповідає умовам технічної специфікації та іншим вимогам щодо предмета закупівлі тендерної документації;</w:t>
            </w:r>
          </w:p>
          <w:p w14:paraId="576BA0BA" w14:textId="77777777" w:rsidR="001F63BC" w:rsidRPr="001F63BC" w:rsidRDefault="001F63BC" w:rsidP="001F63B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14:paraId="5701DF41" w14:textId="77777777" w:rsidR="001F63BC" w:rsidRPr="001F63BC" w:rsidRDefault="001F63BC" w:rsidP="001F63B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є такою, строк дії якої закінчився;</w:t>
            </w:r>
          </w:p>
          <w:p w14:paraId="7DDE98BA" w14:textId="77777777" w:rsidR="001F63BC" w:rsidRPr="001F63BC" w:rsidRDefault="001F63BC" w:rsidP="001F63B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9608C9" w14:textId="77777777" w:rsidR="001F63BC" w:rsidRPr="001F63BC" w:rsidRDefault="001F63BC" w:rsidP="001F63BC">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9DBF28B"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3) переможець процедури закупівлі:</w:t>
            </w:r>
          </w:p>
          <w:p w14:paraId="25F48B13" w14:textId="77777777" w:rsidR="001F63BC" w:rsidRPr="001F63BC" w:rsidRDefault="001F63BC" w:rsidP="001F63BC">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18823CE" w14:textId="77777777" w:rsidR="001F63BC" w:rsidRPr="001F63BC" w:rsidRDefault="001F63BC" w:rsidP="001F63B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ED26FC0" w14:textId="77777777" w:rsidR="001F63BC" w:rsidRPr="001F63BC" w:rsidRDefault="001F63BC" w:rsidP="001F63B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7A15F163" w14:textId="77777777" w:rsidR="001F63BC" w:rsidRPr="001F63BC" w:rsidRDefault="001F63BC" w:rsidP="001F63B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36DA5E99" w14:textId="77777777" w:rsidR="001F63BC" w:rsidRPr="001F63BC" w:rsidRDefault="001F63BC" w:rsidP="001F63BC">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26BE254"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FD6AD0C" w14:textId="77777777" w:rsidR="001F63BC" w:rsidRPr="001F63BC" w:rsidRDefault="001F63BC" w:rsidP="001F63BC">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w:t>
            </w:r>
            <w:r w:rsidRPr="001F63BC">
              <w:rPr>
                <w:rFonts w:ascii="Times New Roman" w:eastAsia="Times New Roman" w:hAnsi="Times New Roman" w:cs="Times New Roman"/>
                <w:color w:val="000000"/>
                <w:sz w:val="24"/>
                <w:szCs w:val="24"/>
                <w:lang w:eastAsia="uk-UA"/>
              </w:rPr>
              <w:lastRenderedPageBreak/>
              <w:t>вартості відповідних товарів, робіт чи послуг тендерної пропозиції, що є аномально низькою;</w:t>
            </w:r>
          </w:p>
          <w:p w14:paraId="59B97B00" w14:textId="77777777" w:rsidR="001F63BC" w:rsidRPr="001F63BC" w:rsidRDefault="001F63BC" w:rsidP="001F63BC">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B0A071"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07E90B"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F63BC" w:rsidRPr="001F63BC" w14:paraId="38CB9F74" w14:textId="77777777" w:rsidTr="001F63B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A38FAC" w14:textId="21A4896A" w:rsidR="001F63BC" w:rsidRPr="001F63BC" w:rsidRDefault="001C0FD2" w:rsidP="001F63BC">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Розділ 6. </w:t>
            </w:r>
            <w:r w:rsidR="001F63BC" w:rsidRPr="001F63BC">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p>
        </w:tc>
      </w:tr>
      <w:tr w:rsidR="001F63BC" w:rsidRPr="001F63BC" w14:paraId="537F412A"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B0F7DC"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21A123"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FC368"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відміняє відкриті торги у разі:</w:t>
            </w:r>
          </w:p>
          <w:p w14:paraId="22686B3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1AE4D46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B51D3A"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5A2F218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5D26CBC7"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1F63BC">
              <w:rPr>
                <w:rFonts w:ascii="Times New Roman" w:eastAsia="Times New Roman" w:hAnsi="Times New Roman" w:cs="Times New Roman"/>
                <w:color w:val="000000"/>
                <w:sz w:val="24"/>
                <w:szCs w:val="24"/>
                <w:lang w:eastAsia="uk-UA"/>
              </w:rPr>
              <w:lastRenderedPageBreak/>
              <w:t>системі закупівель підстави прийняття такого рішення. </w:t>
            </w:r>
          </w:p>
          <w:p w14:paraId="34647BEB"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0DF2AC0F"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BF6C14"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7A210B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66E61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996A68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3BC" w:rsidRPr="001F63BC" w14:paraId="708B8ACF"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F3C3F8"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1E785"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0BBEC5"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A26328"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C2DC56"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63BC" w:rsidRPr="001F63BC" w14:paraId="3F39BE8D"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59108D"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DCB3AF"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E61ED5" w14:textId="42DB3042"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Проект договору про закупівлю викладений у Додатку</w:t>
            </w:r>
            <w:r w:rsidR="00DD0063">
              <w:rPr>
                <w:rFonts w:ascii="Times New Roman" w:eastAsia="Times New Roman" w:hAnsi="Times New Roman" w:cs="Times New Roman"/>
                <w:color w:val="000000"/>
                <w:sz w:val="24"/>
                <w:szCs w:val="24"/>
                <w:lang w:eastAsia="uk-UA"/>
              </w:rPr>
              <w:t xml:space="preserve"> </w:t>
            </w:r>
            <w:r w:rsidRPr="001F63BC">
              <w:rPr>
                <w:rFonts w:ascii="Times New Roman" w:eastAsia="Times New Roman" w:hAnsi="Times New Roman" w:cs="Times New Roman"/>
                <w:color w:val="000000"/>
                <w:sz w:val="24"/>
                <w:szCs w:val="24"/>
                <w:lang w:eastAsia="uk-UA"/>
              </w:rPr>
              <w:t>№ 4 до тендерної документації.</w:t>
            </w:r>
          </w:p>
        </w:tc>
      </w:tr>
      <w:tr w:rsidR="001F63BC" w:rsidRPr="001F63BC" w14:paraId="2812E51E"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FF3A7"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30BA3"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22280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365AC9E"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E9C05B6" w14:textId="77777777" w:rsidR="001F63BC" w:rsidRPr="001F63BC" w:rsidRDefault="001F63BC" w:rsidP="001F63BC">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5293E890" w14:textId="77777777" w:rsidR="001F63BC" w:rsidRPr="001F63BC" w:rsidRDefault="001F63BC" w:rsidP="001F63B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F4DC72A" w14:textId="77777777" w:rsidR="001F63BC" w:rsidRPr="001F63BC" w:rsidRDefault="001F63BC" w:rsidP="001F63BC">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5DE4A7C"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BDC41AD"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14:paraId="3BD06064" w14:textId="4AA67BC8"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6840D5" w:rsidRPr="006840D5">
              <w:rPr>
                <w:rFonts w:ascii="Times New Roman" w:eastAsia="Times New Roman" w:hAnsi="Times New Roman" w:cs="Times New Roman"/>
                <w:color w:val="000000"/>
                <w:sz w:val="24"/>
                <w:szCs w:val="24"/>
                <w:lang w:val="ru-RU" w:eastAsia="uk-UA"/>
              </w:rPr>
              <w:t xml:space="preserve"> </w:t>
            </w:r>
            <w:hyperlink r:id="rId8" w:history="1">
              <w:r w:rsidR="006840D5" w:rsidRPr="00057A30">
                <w:rPr>
                  <w:rStyle w:val="a8"/>
                  <w:rFonts w:ascii="Times New Roman" w:eastAsia="Times New Roman" w:hAnsi="Times New Roman" w:cs="Times New Roman"/>
                  <w:sz w:val="24"/>
                  <w:szCs w:val="24"/>
                  <w:lang w:val="en-US" w:eastAsia="uk-UA"/>
                </w:rPr>
                <w:t>tender</w:t>
              </w:r>
              <w:r w:rsidR="006840D5" w:rsidRPr="00057A30">
                <w:rPr>
                  <w:rStyle w:val="a8"/>
                  <w:rFonts w:ascii="Times New Roman" w:eastAsia="Times New Roman" w:hAnsi="Times New Roman" w:cs="Times New Roman"/>
                  <w:sz w:val="24"/>
                  <w:szCs w:val="24"/>
                  <w:lang w:val="ru-RU" w:eastAsia="uk-UA"/>
                </w:rPr>
                <w:t>@</w:t>
              </w:r>
              <w:r w:rsidR="006840D5" w:rsidRPr="00057A30">
                <w:rPr>
                  <w:rStyle w:val="a8"/>
                  <w:rFonts w:ascii="Times New Roman" w:eastAsia="Times New Roman" w:hAnsi="Times New Roman" w:cs="Times New Roman"/>
                  <w:sz w:val="24"/>
                  <w:szCs w:val="24"/>
                  <w:lang w:val="en-US" w:eastAsia="uk-UA"/>
                </w:rPr>
                <w:t>dsecu</w:t>
              </w:r>
              <w:r w:rsidR="006840D5" w:rsidRPr="00057A30">
                <w:rPr>
                  <w:rStyle w:val="a8"/>
                  <w:rFonts w:ascii="Times New Roman" w:eastAsia="Times New Roman" w:hAnsi="Times New Roman" w:cs="Times New Roman"/>
                  <w:sz w:val="24"/>
                  <w:szCs w:val="24"/>
                  <w:lang w:val="ru-RU" w:eastAsia="uk-UA"/>
                </w:rPr>
                <w:t>.</w:t>
              </w:r>
              <w:r w:rsidR="006840D5" w:rsidRPr="00057A30">
                <w:rPr>
                  <w:rStyle w:val="a8"/>
                  <w:rFonts w:ascii="Times New Roman" w:eastAsia="Times New Roman" w:hAnsi="Times New Roman" w:cs="Times New Roman"/>
                  <w:sz w:val="24"/>
                  <w:szCs w:val="24"/>
                  <w:lang w:val="en-US" w:eastAsia="uk-UA"/>
                </w:rPr>
                <w:t>gov</w:t>
              </w:r>
              <w:r w:rsidR="006840D5" w:rsidRPr="00057A30">
                <w:rPr>
                  <w:rStyle w:val="a8"/>
                  <w:rFonts w:ascii="Times New Roman" w:eastAsia="Times New Roman" w:hAnsi="Times New Roman" w:cs="Times New Roman"/>
                  <w:sz w:val="24"/>
                  <w:szCs w:val="24"/>
                  <w:lang w:val="ru-RU" w:eastAsia="uk-UA"/>
                </w:rPr>
                <w:t>.</w:t>
              </w:r>
              <w:r w:rsidR="006840D5" w:rsidRPr="00057A30">
                <w:rPr>
                  <w:rStyle w:val="a8"/>
                  <w:rFonts w:ascii="Times New Roman" w:eastAsia="Times New Roman" w:hAnsi="Times New Roman" w:cs="Times New Roman"/>
                  <w:sz w:val="24"/>
                  <w:szCs w:val="24"/>
                  <w:lang w:val="en-US" w:eastAsia="uk-UA"/>
                </w:rPr>
                <w:t>ua</w:t>
              </w:r>
            </w:hyperlink>
            <w:r w:rsidR="006840D5" w:rsidRPr="006840D5">
              <w:rPr>
                <w:rFonts w:ascii="Times New Roman" w:eastAsia="Times New Roman" w:hAnsi="Times New Roman" w:cs="Times New Roman"/>
                <w:color w:val="000000"/>
                <w:sz w:val="24"/>
                <w:szCs w:val="24"/>
                <w:lang w:val="ru-RU" w:eastAsia="uk-UA"/>
              </w:rPr>
              <w:t>.</w:t>
            </w:r>
            <w:r w:rsidRPr="001F63BC">
              <w:rPr>
                <w:rFonts w:ascii="Times New Roman" w:eastAsia="Times New Roman" w:hAnsi="Times New Roman" w:cs="Times New Roman"/>
                <w:color w:val="000000"/>
                <w:sz w:val="24"/>
                <w:szCs w:val="24"/>
                <w:lang w:eastAsia="uk-UA"/>
              </w:rPr>
              <w:t> </w:t>
            </w:r>
          </w:p>
          <w:p w14:paraId="440EAE4D"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2418EE0"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F63BC" w:rsidRPr="001F63BC" w14:paraId="708DCE87"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EC7D26"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8A1610"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7D3602" w14:textId="77777777" w:rsidR="001F63BC" w:rsidRPr="001F63BC" w:rsidRDefault="001F63BC" w:rsidP="001F63BC">
            <w:pPr>
              <w:spacing w:before="150"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1F63BC">
              <w:rPr>
                <w:rFonts w:ascii="Times New Roman" w:eastAsia="Times New Roman" w:hAnsi="Times New Roman" w:cs="Times New Roman"/>
                <w:color w:val="000000"/>
                <w:sz w:val="24"/>
                <w:szCs w:val="24"/>
                <w:lang w:eastAsia="uk-UA"/>
              </w:rPr>
              <w:lastRenderedPageBreak/>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F63BC" w:rsidRPr="001F63BC" w14:paraId="4E8260DA" w14:textId="77777777" w:rsidTr="001F63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390F27" w14:textId="77777777" w:rsidR="001F63BC" w:rsidRPr="001F63BC" w:rsidRDefault="001F63BC" w:rsidP="001F63BC">
            <w:pPr>
              <w:spacing w:before="150" w:after="15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06F342" w14:textId="77777777" w:rsidR="001F63BC" w:rsidRPr="001F63BC" w:rsidRDefault="001F63BC" w:rsidP="001F63BC">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FC0F1" w14:textId="4BDF9E37" w:rsidR="001F63BC" w:rsidRPr="001F63BC" w:rsidRDefault="001F63BC" w:rsidP="006840D5">
            <w:pPr>
              <w:spacing w:before="150" w:after="15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Не вимагається.</w:t>
            </w:r>
          </w:p>
          <w:p w14:paraId="5609BC1C"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tc>
      </w:tr>
    </w:tbl>
    <w:p w14:paraId="7ACA6D7F" w14:textId="5CC57653" w:rsidR="001F63BC" w:rsidRDefault="001F63BC" w:rsidP="001F63BC">
      <w:pPr>
        <w:spacing w:after="24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p>
    <w:p w14:paraId="1E593FE5" w14:textId="60F503B0" w:rsidR="006840D5" w:rsidRDefault="006840D5" w:rsidP="001F63BC">
      <w:pPr>
        <w:spacing w:after="240" w:line="240" w:lineRule="auto"/>
        <w:rPr>
          <w:rFonts w:ascii="Times New Roman" w:eastAsia="Times New Roman" w:hAnsi="Times New Roman" w:cs="Times New Roman"/>
          <w:sz w:val="24"/>
          <w:szCs w:val="24"/>
          <w:lang w:eastAsia="uk-UA"/>
        </w:rPr>
      </w:pPr>
    </w:p>
    <w:p w14:paraId="329B6C6D" w14:textId="11D1DD1E" w:rsidR="006840D5" w:rsidRDefault="006840D5" w:rsidP="001F63BC">
      <w:pPr>
        <w:spacing w:after="240" w:line="240" w:lineRule="auto"/>
        <w:rPr>
          <w:rFonts w:ascii="Times New Roman" w:eastAsia="Times New Roman" w:hAnsi="Times New Roman" w:cs="Times New Roman"/>
          <w:sz w:val="24"/>
          <w:szCs w:val="24"/>
          <w:lang w:eastAsia="uk-UA"/>
        </w:rPr>
      </w:pPr>
    </w:p>
    <w:p w14:paraId="3B1C8484" w14:textId="6EA8D3E9" w:rsidR="009C0BBD" w:rsidRDefault="009C0BBD" w:rsidP="001F63BC">
      <w:pPr>
        <w:spacing w:after="240" w:line="240" w:lineRule="auto"/>
        <w:rPr>
          <w:rFonts w:ascii="Times New Roman" w:eastAsia="Times New Roman" w:hAnsi="Times New Roman" w:cs="Times New Roman"/>
          <w:sz w:val="24"/>
          <w:szCs w:val="24"/>
          <w:lang w:eastAsia="uk-UA"/>
        </w:rPr>
      </w:pPr>
    </w:p>
    <w:p w14:paraId="5DD67DEA" w14:textId="08A965FC" w:rsidR="00486AF8" w:rsidRDefault="00486AF8" w:rsidP="001F63BC">
      <w:pPr>
        <w:spacing w:after="240" w:line="240" w:lineRule="auto"/>
        <w:rPr>
          <w:rFonts w:ascii="Times New Roman" w:eastAsia="Times New Roman" w:hAnsi="Times New Roman" w:cs="Times New Roman"/>
          <w:sz w:val="24"/>
          <w:szCs w:val="24"/>
          <w:lang w:eastAsia="uk-UA"/>
        </w:rPr>
      </w:pPr>
    </w:p>
    <w:p w14:paraId="65BA1E34" w14:textId="77777777" w:rsidR="00486AF8" w:rsidRDefault="00486AF8" w:rsidP="001F63BC">
      <w:pPr>
        <w:spacing w:after="240" w:line="240" w:lineRule="auto"/>
        <w:rPr>
          <w:rFonts w:ascii="Times New Roman" w:eastAsia="Times New Roman" w:hAnsi="Times New Roman" w:cs="Times New Roman"/>
          <w:sz w:val="24"/>
          <w:szCs w:val="24"/>
          <w:lang w:eastAsia="uk-UA"/>
        </w:rPr>
      </w:pPr>
    </w:p>
    <w:p w14:paraId="4075C1E9" w14:textId="009CDD38" w:rsidR="009C0BBD" w:rsidRDefault="009C0BBD" w:rsidP="001F63BC">
      <w:pPr>
        <w:spacing w:after="240" w:line="240" w:lineRule="auto"/>
        <w:rPr>
          <w:rFonts w:ascii="Times New Roman" w:eastAsia="Times New Roman" w:hAnsi="Times New Roman" w:cs="Times New Roman"/>
          <w:sz w:val="24"/>
          <w:szCs w:val="24"/>
          <w:lang w:eastAsia="uk-UA"/>
        </w:rPr>
      </w:pPr>
    </w:p>
    <w:p w14:paraId="1CDF4B18" w14:textId="3D508F78" w:rsidR="009C0BBD" w:rsidRDefault="009C0BBD" w:rsidP="001F63BC">
      <w:pPr>
        <w:spacing w:after="240" w:line="240" w:lineRule="auto"/>
        <w:rPr>
          <w:rFonts w:ascii="Times New Roman" w:eastAsia="Times New Roman" w:hAnsi="Times New Roman" w:cs="Times New Roman"/>
          <w:sz w:val="24"/>
          <w:szCs w:val="24"/>
          <w:lang w:eastAsia="uk-UA"/>
        </w:rPr>
      </w:pPr>
    </w:p>
    <w:p w14:paraId="569CB2F7" w14:textId="548A9116" w:rsidR="009C0BBD" w:rsidRDefault="009C0BBD" w:rsidP="001F63BC">
      <w:pPr>
        <w:spacing w:after="240" w:line="240" w:lineRule="auto"/>
        <w:rPr>
          <w:rFonts w:ascii="Times New Roman" w:eastAsia="Times New Roman" w:hAnsi="Times New Roman" w:cs="Times New Roman"/>
          <w:sz w:val="24"/>
          <w:szCs w:val="24"/>
          <w:lang w:eastAsia="uk-UA"/>
        </w:rPr>
      </w:pPr>
    </w:p>
    <w:p w14:paraId="576185C6" w14:textId="77777777" w:rsidR="006840D5" w:rsidRPr="001F63BC" w:rsidRDefault="006840D5" w:rsidP="001F63BC">
      <w:pPr>
        <w:spacing w:after="240" w:line="240" w:lineRule="auto"/>
        <w:rPr>
          <w:rFonts w:ascii="Times New Roman" w:eastAsia="Times New Roman" w:hAnsi="Times New Roman" w:cs="Times New Roman"/>
          <w:sz w:val="24"/>
          <w:szCs w:val="24"/>
          <w:lang w:eastAsia="uk-UA"/>
        </w:rPr>
      </w:pPr>
    </w:p>
    <w:p w14:paraId="42D7AD54" w14:textId="77777777" w:rsidR="001F63BC" w:rsidRPr="001F63BC" w:rsidRDefault="001F63BC" w:rsidP="001F63BC">
      <w:pPr>
        <w:spacing w:line="240" w:lineRule="auto"/>
        <w:jc w:val="right"/>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14:paraId="672143A8" w14:textId="0CA10C14" w:rsidR="001F63BC" w:rsidRDefault="001F63BC" w:rsidP="00C75908">
      <w:pPr>
        <w:spacing w:after="0" w:line="240" w:lineRule="auto"/>
        <w:jc w:val="center"/>
        <w:rPr>
          <w:rFonts w:ascii="Times New Roman" w:eastAsia="Times New Roman" w:hAnsi="Times New Roman" w:cs="Times New Roman"/>
          <w:b/>
          <w:bCs/>
          <w:color w:val="000000"/>
          <w:sz w:val="24"/>
          <w:szCs w:val="24"/>
          <w:lang w:eastAsia="uk-UA"/>
        </w:rPr>
      </w:pPr>
      <w:r w:rsidRPr="001F63BC">
        <w:rPr>
          <w:rFonts w:ascii="Times New Roman" w:eastAsia="Times New Roman" w:hAnsi="Times New Roman" w:cs="Times New Roman"/>
          <w:b/>
          <w:bCs/>
          <w:color w:val="000000"/>
          <w:sz w:val="24"/>
          <w:szCs w:val="24"/>
          <w:lang w:eastAsia="uk-UA"/>
        </w:rPr>
        <w:t>Кваліфікаційні критерії</w:t>
      </w:r>
      <w:r w:rsidR="00C75908">
        <w:rPr>
          <w:rFonts w:ascii="Times New Roman" w:eastAsia="Times New Roman" w:hAnsi="Times New Roman" w:cs="Times New Roman"/>
          <w:b/>
          <w:bCs/>
          <w:color w:val="000000"/>
          <w:sz w:val="24"/>
          <w:szCs w:val="24"/>
          <w:lang w:eastAsia="uk-UA"/>
        </w:rPr>
        <w:t xml:space="preserve"> до учасника до статті 16 Закону</w:t>
      </w:r>
    </w:p>
    <w:p w14:paraId="1959188F" w14:textId="348A8C56" w:rsidR="00C75908" w:rsidRDefault="00C75908" w:rsidP="00C75908">
      <w:pPr>
        <w:spacing w:after="0" w:line="240" w:lineRule="auto"/>
        <w:jc w:val="center"/>
        <w:rPr>
          <w:rFonts w:ascii="Times New Roman" w:eastAsia="Times New Roman" w:hAnsi="Times New Roman" w:cs="Times New Roman"/>
          <w:b/>
          <w:bCs/>
          <w:sz w:val="24"/>
          <w:szCs w:val="24"/>
          <w:lang w:eastAsia="uk-UA"/>
        </w:rPr>
      </w:pPr>
      <w:r w:rsidRPr="00C75908">
        <w:rPr>
          <w:rFonts w:ascii="Times New Roman" w:eastAsia="Times New Roman" w:hAnsi="Times New Roman" w:cs="Times New Roman"/>
          <w:b/>
          <w:bCs/>
          <w:sz w:val="24"/>
          <w:szCs w:val="24"/>
          <w:lang w:eastAsia="uk-UA"/>
        </w:rPr>
        <w:t>та спосіб їх документального підтвердження</w:t>
      </w:r>
    </w:p>
    <w:p w14:paraId="42368454" w14:textId="77777777" w:rsidR="00C75908" w:rsidRPr="00C75908" w:rsidRDefault="00C75908" w:rsidP="00C75908">
      <w:pPr>
        <w:spacing w:after="0" w:line="240" w:lineRule="auto"/>
        <w:jc w:val="center"/>
        <w:rPr>
          <w:rFonts w:ascii="Times New Roman" w:eastAsia="Times New Roman" w:hAnsi="Times New Roman" w:cs="Times New Roman"/>
          <w:b/>
          <w:bCs/>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2"/>
      </w:tblGrid>
      <w:tr w:rsidR="001F63BC" w:rsidRPr="001F63BC" w14:paraId="2024F5F4"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2D8390"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CE4A2"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BF2F9"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1F63BC" w:rsidRPr="001F63BC" w14:paraId="76A3FDE5" w14:textId="77777777" w:rsidTr="003B0519">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C4DA9" w14:textId="503AC2D6" w:rsidR="001F63BC" w:rsidRPr="003B0519" w:rsidRDefault="003B0519" w:rsidP="001F63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C12D4" w14:textId="3243919F" w:rsidR="001F63BC" w:rsidRPr="001F63BC" w:rsidRDefault="003B0519"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1F63BC">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65449" w14:textId="448EDC07" w:rsidR="003B0519" w:rsidRPr="001F63BC" w:rsidRDefault="003B0519" w:rsidP="003B0519">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sz w:val="24"/>
                <w:szCs w:val="24"/>
                <w:lang w:eastAsia="uk-UA"/>
              </w:rPr>
              <w:t>1</w:t>
            </w:r>
            <w:r w:rsidRPr="001F63BC">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91C7B8A" w14:textId="77777777" w:rsidR="003B0519" w:rsidRPr="001F63BC" w:rsidRDefault="003B0519" w:rsidP="003B0519">
            <w:pPr>
              <w:spacing w:after="0" w:line="240" w:lineRule="auto"/>
              <w:rPr>
                <w:rFonts w:ascii="Times New Roman" w:eastAsia="Times New Roman" w:hAnsi="Times New Roman" w:cs="Times New Roman"/>
                <w:sz w:val="24"/>
                <w:szCs w:val="24"/>
                <w:lang w:eastAsia="uk-UA"/>
              </w:rPr>
            </w:pPr>
          </w:p>
          <w:p w14:paraId="64BC4342" w14:textId="2F0B8C70" w:rsidR="003B0519" w:rsidRPr="001F63BC" w:rsidRDefault="003B0519" w:rsidP="003B0519">
            <w:pPr>
              <w:spacing w:after="0" w:line="240" w:lineRule="auto"/>
              <w:jc w:val="right"/>
              <w:rPr>
                <w:rFonts w:ascii="Times New Roman" w:eastAsia="Times New Roman" w:hAnsi="Times New Roman" w:cs="Times New Roman"/>
                <w:sz w:val="24"/>
                <w:szCs w:val="24"/>
                <w:lang w:eastAsia="uk-UA"/>
              </w:rPr>
            </w:pPr>
            <w:r w:rsidRPr="001F63BC">
              <w:rPr>
                <w:rFonts w:ascii="Times New Roman" w:eastAsia="Times New Roman" w:hAnsi="Times New Roman" w:cs="Times New Roman"/>
                <w:i/>
                <w:iCs/>
                <w:color w:val="000000"/>
                <w:sz w:val="24"/>
                <w:szCs w:val="24"/>
                <w:lang w:eastAsia="uk-UA"/>
              </w:rPr>
              <w:t xml:space="preserve">Форма </w:t>
            </w:r>
            <w:r>
              <w:rPr>
                <w:rFonts w:ascii="Times New Roman" w:eastAsia="Times New Roman" w:hAnsi="Times New Roman" w:cs="Times New Roman"/>
                <w:i/>
                <w:iCs/>
                <w:color w:val="000000"/>
                <w:sz w:val="24"/>
                <w:szCs w:val="24"/>
                <w:lang w:eastAsia="uk-UA"/>
              </w:rPr>
              <w:t>1</w:t>
            </w:r>
          </w:p>
          <w:p w14:paraId="256D2AEC" w14:textId="77777777" w:rsidR="003B0519" w:rsidRPr="001F63BC" w:rsidRDefault="003B0519" w:rsidP="003B0519">
            <w:pPr>
              <w:spacing w:after="0" w:line="240" w:lineRule="auto"/>
              <w:rPr>
                <w:rFonts w:ascii="Times New Roman" w:eastAsia="Times New Roman" w:hAnsi="Times New Roman" w:cs="Times New Roman"/>
                <w:sz w:val="24"/>
                <w:szCs w:val="24"/>
                <w:lang w:eastAsia="uk-UA"/>
              </w:rPr>
            </w:pPr>
          </w:p>
          <w:p w14:paraId="68146172" w14:textId="77777777" w:rsidR="003B0519" w:rsidRPr="001F63BC" w:rsidRDefault="003B0519" w:rsidP="003B0519">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0"/>
                <w:szCs w:val="20"/>
                <w:lang w:eastAsia="uk-UA"/>
              </w:rPr>
              <w:t>Довідка</w:t>
            </w:r>
          </w:p>
          <w:p w14:paraId="70EB37B7" w14:textId="77777777" w:rsidR="003B0519" w:rsidRPr="001F63BC" w:rsidRDefault="003B0519" w:rsidP="003B0519">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0AC55780" w14:textId="77777777" w:rsidR="003B0519" w:rsidRPr="001F63BC" w:rsidRDefault="003B0519" w:rsidP="003B0519">
            <w:pPr>
              <w:spacing w:after="0" w:line="240" w:lineRule="auto"/>
              <w:rPr>
                <w:rFonts w:ascii="Times New Roman" w:eastAsia="Times New Roman" w:hAnsi="Times New Roman" w:cs="Times New Roman"/>
                <w:sz w:val="24"/>
                <w:szCs w:val="24"/>
                <w:lang w:eastAsia="uk-UA"/>
              </w:rPr>
            </w:pPr>
          </w:p>
          <w:p w14:paraId="4FBA9241" w14:textId="77777777" w:rsidR="003B0519" w:rsidRPr="001F63BC" w:rsidRDefault="003B0519" w:rsidP="003B0519">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389AFC4" w14:textId="77777777" w:rsidR="003B0519" w:rsidRPr="001F63BC" w:rsidRDefault="003B0519" w:rsidP="003B051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9"/>
              <w:gridCol w:w="1361"/>
              <w:gridCol w:w="2329"/>
            </w:tblGrid>
            <w:tr w:rsidR="003B0519" w:rsidRPr="001F63BC" w14:paraId="2B7E6866" w14:textId="77777777" w:rsidTr="001E4D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8B81D" w14:textId="77777777" w:rsidR="003B0519" w:rsidRPr="001F63BC" w:rsidRDefault="003B0519" w:rsidP="003B0519">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BF611" w14:textId="77777777" w:rsidR="003B0519" w:rsidRPr="001F63BC" w:rsidRDefault="003B0519" w:rsidP="003B0519">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BD999" w14:textId="77777777" w:rsidR="003B0519" w:rsidRPr="001F63BC" w:rsidRDefault="003B0519" w:rsidP="003B0519">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79F4" w14:textId="77777777" w:rsidR="003B0519" w:rsidRPr="001F63BC" w:rsidRDefault="003B0519" w:rsidP="003B0519">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bl>
          <w:p w14:paraId="43D8FE63" w14:textId="142239DE"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p>
        </w:tc>
      </w:tr>
    </w:tbl>
    <w:p w14:paraId="53AF80D3"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p w14:paraId="0EEE114C" w14:textId="77777777" w:rsidR="001F63BC" w:rsidRPr="001F63BC" w:rsidRDefault="001F63BC" w:rsidP="001F63BC">
      <w:pPr>
        <w:spacing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14"/>
          <w:szCs w:val="14"/>
          <w:vertAlign w:val="superscript"/>
          <w:lang w:eastAsia="uk-UA"/>
        </w:rPr>
        <w:t xml:space="preserve">1 </w:t>
      </w:r>
      <w:r w:rsidRPr="001F63BC">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2E979D" w14:textId="3E37B9E4" w:rsidR="001F63BC" w:rsidRPr="001F63BC" w:rsidRDefault="001F63BC" w:rsidP="001F63BC">
      <w:pPr>
        <w:spacing w:after="24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r w:rsidRPr="001F63BC">
        <w:rPr>
          <w:rFonts w:ascii="Times New Roman" w:eastAsia="Times New Roman" w:hAnsi="Times New Roman" w:cs="Times New Roman"/>
          <w:sz w:val="24"/>
          <w:szCs w:val="24"/>
          <w:lang w:eastAsia="uk-UA"/>
        </w:rPr>
        <w:br/>
      </w:r>
    </w:p>
    <w:p w14:paraId="067B392E" w14:textId="77777777" w:rsidR="001F63BC" w:rsidRPr="001F63BC" w:rsidRDefault="001F63BC" w:rsidP="001F63BC">
      <w:pPr>
        <w:spacing w:line="240" w:lineRule="auto"/>
        <w:jc w:val="right"/>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14:paraId="404D56B4" w14:textId="77777777" w:rsidR="001F63BC" w:rsidRPr="001F63BC" w:rsidRDefault="001F63BC" w:rsidP="001F63BC">
      <w:pPr>
        <w:spacing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8"/>
        <w:gridCol w:w="3154"/>
        <w:gridCol w:w="2736"/>
        <w:gridCol w:w="3172"/>
      </w:tblGrid>
      <w:tr w:rsidR="001F63BC" w:rsidRPr="001F63BC" w14:paraId="2B57A54B"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40BAF"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11FAE"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7D690749"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497ABF"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6DBB6" w14:textId="77777777" w:rsidR="001F63BC" w:rsidRPr="001F63BC" w:rsidRDefault="001F63BC" w:rsidP="001F63BC">
            <w:pPr>
              <w:spacing w:after="0" w:line="240" w:lineRule="auto"/>
              <w:jc w:val="center"/>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F63BC" w:rsidRPr="001F63BC" w14:paraId="060322E5"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CEF5B"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7057"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F63BC">
              <w:rPr>
                <w:rFonts w:ascii="Times New Roman" w:eastAsia="Times New Roman" w:hAnsi="Times New Roman" w:cs="Times New Roman"/>
                <w:i/>
                <w:iCs/>
                <w:color w:val="000000"/>
                <w:sz w:val="24"/>
                <w:szCs w:val="24"/>
                <w:shd w:val="clear" w:color="auto" w:fill="FFFFFF"/>
                <w:lang w:eastAsia="uk-UA"/>
              </w:rPr>
              <w:t>(</w:t>
            </w:r>
            <w:r w:rsidRPr="001F63BC">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60DA43B"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2311E"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1F63BC" w:rsidRPr="001F63BC" w14:paraId="42E7C1D5"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E5A3F"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FF6C"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F63BC">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32BB896"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530FB"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F63BC">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не внесено до Єдиного </w:t>
            </w:r>
            <w:r w:rsidRPr="001F63BC">
              <w:rPr>
                <w:rFonts w:ascii="Times New Roman" w:eastAsia="Times New Roman" w:hAnsi="Times New Roman" w:cs="Times New Roman"/>
                <w:color w:val="000000"/>
                <w:sz w:val="24"/>
                <w:szCs w:val="24"/>
                <w:shd w:val="clear" w:color="auto" w:fill="FFFFFF"/>
                <w:lang w:eastAsia="uk-UA"/>
              </w:rPr>
              <w:lastRenderedPageBreak/>
              <w:t>державного реєстру осіб, які вчинили корупційні або пов’язані з корупцією правопорушення</w:t>
            </w:r>
            <w:r w:rsidRPr="001F63BC">
              <w:rPr>
                <w:rFonts w:ascii="Times New Roman" w:eastAsia="Times New Roman" w:hAnsi="Times New Roman" w:cs="Times New Roman"/>
                <w:color w:val="000000"/>
                <w:sz w:val="24"/>
                <w:szCs w:val="24"/>
                <w:lang w:eastAsia="uk-UA"/>
              </w:rPr>
              <w:t>.</w:t>
            </w:r>
          </w:p>
          <w:p w14:paraId="2244C289"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tc>
      </w:tr>
      <w:tr w:rsidR="001F63BC" w:rsidRPr="001F63BC" w14:paraId="29E6EC9D"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3EDD5"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7DBF8"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F63BC">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B4E9FE6"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8F620"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F63BC">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F63BC" w:rsidRPr="001F63BC" w14:paraId="135605F6"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0055A"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A0EA8"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1F63BC">
                <w:rPr>
                  <w:rFonts w:ascii="Times New Roman" w:eastAsia="Times New Roman" w:hAnsi="Times New Roman" w:cs="Times New Roman"/>
                  <w:color w:val="000000"/>
                  <w:sz w:val="24"/>
                  <w:szCs w:val="24"/>
                  <w:shd w:val="clear" w:color="auto" w:fill="FFFFFF"/>
                  <w:lang w:eastAsia="uk-UA"/>
                </w:rPr>
                <w:t>пунктом 1 статті 50</w:t>
              </w:r>
            </w:hyperlink>
            <w:r w:rsidRPr="001F63BC">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F63BC">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7012F61"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368BD"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1F63BC" w:rsidRPr="001F63BC" w14:paraId="7242CCBB"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F6609"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A65E6"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w:t>
            </w:r>
            <w:r w:rsidRPr="001F63BC">
              <w:rPr>
                <w:rFonts w:ascii="Times New Roman" w:eastAsia="Times New Roman" w:hAnsi="Times New Roman" w:cs="Times New Roman"/>
                <w:color w:val="000000"/>
                <w:sz w:val="24"/>
                <w:szCs w:val="24"/>
                <w:shd w:val="clear" w:color="auto" w:fill="FFFFFF"/>
                <w:lang w:eastAsia="uk-UA"/>
              </w:rPr>
              <w:lastRenderedPageBreak/>
              <w:t>(зокрема, пов’язане з хабарництвом та відмиванням коштів), судимість з якої не знято або не погашено у встановленому законом порядку (</w:t>
            </w:r>
            <w:r w:rsidRPr="001F63BC">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3D40158"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F63BC">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4702C"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1F63BC">
              <w:rPr>
                <w:rFonts w:ascii="Times New Roman" w:eastAsia="Times New Roman" w:hAnsi="Times New Roman" w:cs="Times New Roman"/>
                <w:color w:val="000000"/>
                <w:sz w:val="24"/>
                <w:szCs w:val="24"/>
                <w:lang w:eastAsia="uk-UA"/>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79034B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судимості не має та в розшуку не перебуває.</w:t>
            </w:r>
          </w:p>
        </w:tc>
      </w:tr>
      <w:tr w:rsidR="001F63BC" w:rsidRPr="001F63BC" w14:paraId="63FBEBB7"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51F2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86FA2"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F63BC">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95F859A"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52011"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F63BC" w:rsidRPr="001F63BC" w14:paraId="589ABA8C"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68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70A6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F63BC">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4E768282"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98972"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F63BC">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F63BC">
              <w:rPr>
                <w:rFonts w:ascii="Times New Roman" w:eastAsia="Times New Roman" w:hAnsi="Times New Roman" w:cs="Times New Roman"/>
                <w:color w:val="000000"/>
                <w:sz w:val="24"/>
                <w:szCs w:val="24"/>
                <w:lang w:eastAsia="uk-UA"/>
              </w:rPr>
              <w:t>. </w:t>
            </w:r>
          </w:p>
        </w:tc>
      </w:tr>
      <w:tr w:rsidR="001F63BC" w:rsidRPr="001F63BC" w14:paraId="47B08552"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3686C"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9CFBA"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у </w:t>
            </w:r>
            <w:r w:rsidRPr="001F63BC">
              <w:rPr>
                <w:rFonts w:ascii="Times New Roman" w:eastAsia="Times New Roman" w:hAnsi="Times New Roman" w:cs="Times New Roman"/>
                <w:color w:val="000000"/>
                <w:sz w:val="24"/>
                <w:szCs w:val="24"/>
                <w:shd w:val="clear" w:color="auto" w:fill="FFFFFF"/>
                <w:lang w:eastAsia="uk-UA"/>
              </w:rPr>
              <w:lastRenderedPageBreak/>
              <w:t>встановленому законом порядку банкрутом та стосовно нього відкрита ліквідаційна процедура (</w:t>
            </w:r>
            <w:r w:rsidRPr="001F63BC">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0A2D9E7"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1F63BC">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49C3"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проведення </w:t>
            </w:r>
            <w:r w:rsidRPr="001F63BC">
              <w:rPr>
                <w:rFonts w:ascii="Times New Roman" w:eastAsia="Times New Roman" w:hAnsi="Times New Roman" w:cs="Times New Roman"/>
                <w:color w:val="000000"/>
                <w:sz w:val="24"/>
                <w:szCs w:val="24"/>
                <w:lang w:eastAsia="uk-UA"/>
              </w:rPr>
              <w:lastRenderedPageBreak/>
              <w:t>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F63BC">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F63BC" w:rsidRPr="001F63BC" w14:paraId="67A22103"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77F91"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5C348"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F63BC">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7816052"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90858"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F63BC">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1F63BC">
              <w:rPr>
                <w:rFonts w:ascii="Times New Roman" w:eastAsia="Times New Roman" w:hAnsi="Times New Roman" w:cs="Times New Roman"/>
                <w:color w:val="000000"/>
                <w:sz w:val="24"/>
                <w:szCs w:val="24"/>
                <w:lang w:eastAsia="uk-UA"/>
              </w:rPr>
              <w:t>   в який містить інформацію про те, що</w:t>
            </w:r>
            <w:r w:rsidRPr="001F63BC">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F63BC" w:rsidRPr="001F63BC" w14:paraId="4F8451E5"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95278"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DB26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w:t>
            </w:r>
            <w:r w:rsidRPr="001F63BC">
              <w:rPr>
                <w:rFonts w:ascii="Times New Roman" w:eastAsia="Times New Roman" w:hAnsi="Times New Roman" w:cs="Times New Roman"/>
                <w:color w:val="000000"/>
                <w:sz w:val="24"/>
                <w:szCs w:val="24"/>
                <w:shd w:val="clear" w:color="auto" w:fill="FFFFFF"/>
                <w:lang w:eastAsia="uk-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F63BC">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EF17646"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1F63BC">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1F63BC">
              <w:rPr>
                <w:rFonts w:ascii="Times New Roman" w:eastAsia="Times New Roman" w:hAnsi="Times New Roman" w:cs="Times New Roman"/>
                <w:i/>
                <w:iCs/>
                <w:color w:val="000000"/>
                <w:sz w:val="24"/>
                <w:szCs w:val="24"/>
                <w:lang w:eastAsia="uk-UA"/>
              </w:rPr>
              <w:t> </w:t>
            </w:r>
          </w:p>
          <w:p w14:paraId="4053545D"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57D85437"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3B96B"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 xml:space="preserve">Переможець надає антикорупційну програму та документ про призначення </w:t>
            </w:r>
            <w:r w:rsidRPr="001F63BC">
              <w:rPr>
                <w:rFonts w:ascii="Times New Roman" w:eastAsia="Times New Roman" w:hAnsi="Times New Roman" w:cs="Times New Roman"/>
                <w:color w:val="000000"/>
                <w:sz w:val="24"/>
                <w:szCs w:val="24"/>
                <w:lang w:eastAsia="uk-UA"/>
              </w:rPr>
              <w:lastRenderedPageBreak/>
              <w:t>уповноваженого з реалізації антикорупційної програми</w:t>
            </w:r>
          </w:p>
          <w:p w14:paraId="728D05E0"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27275192"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p w14:paraId="2A7116CC"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F63BC" w:rsidRPr="001F63BC" w14:paraId="26B09A27"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6AA77"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65CC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1F63BC">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B219442"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185A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1F63BC" w:rsidRPr="001F63BC" w14:paraId="7F0A8C37"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69F23"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3F1CE"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F63BC">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9C061D9"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69EE5"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BA8199"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судимості не має та в розшуку не перебуває.</w:t>
            </w:r>
          </w:p>
        </w:tc>
      </w:tr>
      <w:tr w:rsidR="001F63BC" w:rsidRPr="001F63BC" w14:paraId="22A3626A"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21EAD"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FC710"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має заборгованість із сплати податків і зборів (обов’язкових платежів), крім випадку, якщо такий </w:t>
            </w:r>
            <w:r w:rsidRPr="001F63BC">
              <w:rPr>
                <w:rFonts w:ascii="Times New Roman" w:eastAsia="Times New Roman" w:hAnsi="Times New Roman" w:cs="Times New Roman"/>
                <w:color w:val="000000"/>
                <w:sz w:val="24"/>
                <w:szCs w:val="24"/>
                <w:shd w:val="clear" w:color="auto" w:fill="FFFFFF"/>
                <w:lang w:eastAsia="uk-UA"/>
              </w:rPr>
              <w:lastRenderedPageBreak/>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F63BC">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D948017"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2AC9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1F63BC" w:rsidRPr="001F63BC" w14:paraId="795C6625" w14:textId="77777777" w:rsidTr="001F63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33C45"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C1303" w14:textId="77777777" w:rsidR="001F63BC" w:rsidRPr="001F63BC" w:rsidRDefault="001F63BC" w:rsidP="001F63BC">
            <w:pPr>
              <w:shd w:val="clear" w:color="auto" w:fill="FFFFFF"/>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E21BF4" w14:textId="77777777" w:rsidR="001F63BC" w:rsidRPr="001F63BC" w:rsidRDefault="001F63BC" w:rsidP="001F63BC">
            <w:pPr>
              <w:shd w:val="clear" w:color="auto" w:fill="FFFFFF"/>
              <w:spacing w:after="15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2572C85" w14:textId="77777777" w:rsidR="001F63BC" w:rsidRPr="001F63BC" w:rsidRDefault="001F63BC" w:rsidP="001F63BC">
            <w:pPr>
              <w:spacing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6553ABBA" w14:textId="77777777" w:rsidR="001F63BC" w:rsidRPr="001F63BC" w:rsidRDefault="001F63BC" w:rsidP="001F63BC">
            <w:pPr>
              <w:numPr>
                <w:ilvl w:val="0"/>
                <w:numId w:val="16"/>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1F63BC">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5EFEE5D" w14:textId="77777777" w:rsidR="001F63BC" w:rsidRPr="001F63BC" w:rsidRDefault="001F63BC" w:rsidP="001F63BC">
            <w:pPr>
              <w:spacing w:line="240" w:lineRule="auto"/>
              <w:ind w:left="50"/>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або </w:t>
            </w:r>
          </w:p>
          <w:p w14:paraId="709856ED" w14:textId="77777777" w:rsidR="001F63BC" w:rsidRPr="001F63BC" w:rsidRDefault="001F63BC" w:rsidP="001F63BC">
            <w:pPr>
              <w:spacing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у </w:t>
            </w:r>
            <w:r w:rsidRPr="001F63BC">
              <w:rPr>
                <w:rFonts w:ascii="Times New Roman" w:eastAsia="Times New Roman" w:hAnsi="Times New Roman" w:cs="Times New Roman"/>
                <w:color w:val="000000"/>
                <w:sz w:val="24"/>
                <w:szCs w:val="24"/>
                <w:lang w:eastAsia="uk-UA"/>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BA694"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424592"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p w14:paraId="6D73C8A7"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або</w:t>
            </w:r>
          </w:p>
          <w:p w14:paraId="0DE5ADF9"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p w14:paraId="3F4FF450"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8C78569"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p w14:paraId="4956039B" w14:textId="77777777" w:rsidR="001F63BC" w:rsidRPr="001F63BC" w:rsidRDefault="001F63BC" w:rsidP="001F63BC">
      <w:pPr>
        <w:spacing w:after="0"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b/>
          <w:bCs/>
          <w:color w:val="000000"/>
          <w:sz w:val="24"/>
          <w:szCs w:val="24"/>
          <w:lang w:eastAsia="uk-UA"/>
        </w:rPr>
        <w:t>ВАЖЛИВО!</w:t>
      </w:r>
      <w:r w:rsidRPr="001F63BC">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F63BC">
        <w:rPr>
          <w:rFonts w:ascii="Times New Roman" w:eastAsia="Times New Roman" w:hAnsi="Times New Roman" w:cs="Times New Roman"/>
          <w:b/>
          <w:bCs/>
          <w:color w:val="000000"/>
          <w:sz w:val="24"/>
          <w:szCs w:val="24"/>
          <w:lang w:eastAsia="uk-UA"/>
        </w:rPr>
        <w:t>це службова (посадова) особа</w:t>
      </w:r>
      <w:r w:rsidRPr="001F63BC">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F63BC">
        <w:rPr>
          <w:rFonts w:ascii="Times New Roman" w:eastAsia="Times New Roman" w:hAnsi="Times New Roman" w:cs="Times New Roman"/>
          <w:b/>
          <w:bCs/>
          <w:color w:val="000000"/>
          <w:sz w:val="24"/>
          <w:szCs w:val="24"/>
          <w:lang w:eastAsia="uk-UA"/>
        </w:rPr>
        <w:t>це фізична особа</w:t>
      </w:r>
      <w:r w:rsidRPr="001F63BC">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14:paraId="03D531D2" w14:textId="77777777" w:rsidR="001F63BC" w:rsidRPr="001F63BC" w:rsidRDefault="001F63BC" w:rsidP="001F63BC">
      <w:pPr>
        <w:spacing w:after="0" w:line="240" w:lineRule="auto"/>
        <w:rPr>
          <w:rFonts w:ascii="Times New Roman" w:eastAsia="Times New Roman" w:hAnsi="Times New Roman" w:cs="Times New Roman"/>
          <w:sz w:val="24"/>
          <w:szCs w:val="24"/>
          <w:lang w:eastAsia="uk-UA"/>
        </w:rPr>
      </w:pPr>
    </w:p>
    <w:p w14:paraId="24E4F6F8" w14:textId="77777777" w:rsidR="001F63BC" w:rsidRPr="001F63BC" w:rsidRDefault="001F63BC" w:rsidP="001F63BC">
      <w:pPr>
        <w:spacing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EE34BFA" w14:textId="0E625928" w:rsidR="001F63BC" w:rsidRPr="001F63BC" w:rsidRDefault="001F63BC" w:rsidP="001F63BC">
      <w:pPr>
        <w:spacing w:line="240" w:lineRule="auto"/>
        <w:jc w:val="both"/>
        <w:rPr>
          <w:rFonts w:ascii="Times New Roman" w:eastAsia="Times New Roman" w:hAnsi="Times New Roman" w:cs="Times New Roman"/>
          <w:sz w:val="24"/>
          <w:szCs w:val="24"/>
          <w:lang w:eastAsia="uk-UA"/>
        </w:rPr>
      </w:pPr>
      <w:r w:rsidRPr="001F63BC">
        <w:rPr>
          <w:rFonts w:ascii="Times New Roman" w:eastAsia="Times New Roman" w:hAnsi="Times New Roman" w:cs="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00DE3E67" w:rsidRPr="00DE3E67">
        <w:rPr>
          <w:rFonts w:ascii="Times New Roman" w:eastAsia="Times New Roman" w:hAnsi="Times New Roman" w:cs="Times New Roman"/>
          <w:i/>
          <w:iCs/>
          <w:color w:val="000000"/>
          <w:sz w:val="24"/>
          <w:szCs w:val="24"/>
          <w:lang w:eastAsia="uk-UA"/>
        </w:rPr>
        <w:t>(якщо вартість закупівлі дорівнєю чи перевищує 20 мільйонів гривень (у тому числі за лоти))</w:t>
      </w:r>
      <w:r w:rsidRPr="001F63BC">
        <w:rPr>
          <w:rFonts w:ascii="Times New Roman" w:eastAsia="Times New Roman" w:hAnsi="Times New Roman" w:cs="Times New Roman"/>
          <w:i/>
          <w:iCs/>
          <w:color w:val="000000"/>
          <w:sz w:val="24"/>
          <w:szCs w:val="24"/>
          <w:lang w:eastAsia="uk-UA"/>
        </w:rPr>
        <w:t xml:space="preserve"> </w:t>
      </w:r>
      <w:r w:rsidRPr="001F63BC">
        <w:rPr>
          <w:rFonts w:ascii="Times New Roman" w:eastAsia="Times New Roman" w:hAnsi="Times New Roman" w:cs="Times New Roman"/>
          <w:color w:val="000000"/>
          <w:sz w:val="24"/>
          <w:szCs w:val="24"/>
          <w:lang w:eastAsia="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14:paraId="405F4A1B" w14:textId="77777777" w:rsidR="00AD1ED9" w:rsidRDefault="001F63BC" w:rsidP="001F63BC">
      <w:pPr>
        <w:spacing w:after="24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sz w:val="24"/>
          <w:szCs w:val="24"/>
          <w:lang w:eastAsia="uk-UA"/>
        </w:rPr>
        <w:br/>
      </w:r>
    </w:p>
    <w:p w14:paraId="70E6A563" w14:textId="27D5D06A" w:rsidR="001F63BC" w:rsidRDefault="001F63BC" w:rsidP="001F63BC">
      <w:pPr>
        <w:spacing w:after="240" w:line="240" w:lineRule="auto"/>
        <w:rPr>
          <w:rFonts w:ascii="Times New Roman" w:eastAsia="Times New Roman" w:hAnsi="Times New Roman" w:cs="Times New Roman"/>
          <w:sz w:val="24"/>
          <w:szCs w:val="24"/>
          <w:lang w:eastAsia="uk-UA"/>
        </w:rPr>
      </w:pPr>
      <w:r w:rsidRPr="001F63BC">
        <w:rPr>
          <w:rFonts w:ascii="Times New Roman" w:eastAsia="Times New Roman" w:hAnsi="Times New Roman" w:cs="Times New Roman"/>
          <w:sz w:val="24"/>
          <w:szCs w:val="24"/>
          <w:lang w:eastAsia="uk-UA"/>
        </w:rPr>
        <w:br/>
      </w:r>
    </w:p>
    <w:p w14:paraId="50A938DD" w14:textId="06F765A2" w:rsidR="000B5BA6" w:rsidRDefault="000B5BA6" w:rsidP="001F63BC">
      <w:pPr>
        <w:spacing w:after="240" w:line="240" w:lineRule="auto"/>
        <w:rPr>
          <w:rFonts w:ascii="Times New Roman" w:eastAsia="Times New Roman" w:hAnsi="Times New Roman" w:cs="Times New Roman"/>
          <w:sz w:val="24"/>
          <w:szCs w:val="24"/>
          <w:lang w:eastAsia="uk-UA"/>
        </w:rPr>
      </w:pPr>
    </w:p>
    <w:p w14:paraId="5C02A82E" w14:textId="6CFACC9E" w:rsidR="000B5BA6" w:rsidRDefault="000B5BA6" w:rsidP="001F63BC">
      <w:pPr>
        <w:spacing w:after="240" w:line="240" w:lineRule="auto"/>
        <w:rPr>
          <w:rFonts w:ascii="Times New Roman" w:eastAsia="Times New Roman" w:hAnsi="Times New Roman" w:cs="Times New Roman"/>
          <w:sz w:val="24"/>
          <w:szCs w:val="24"/>
          <w:lang w:eastAsia="uk-UA"/>
        </w:rPr>
      </w:pPr>
    </w:p>
    <w:p w14:paraId="6C88B66B" w14:textId="77777777" w:rsidR="000B5BA6" w:rsidRPr="001F63BC" w:rsidRDefault="000B5BA6" w:rsidP="001F63BC">
      <w:pPr>
        <w:spacing w:after="240" w:line="240" w:lineRule="auto"/>
        <w:rPr>
          <w:rFonts w:ascii="Times New Roman" w:eastAsia="Times New Roman" w:hAnsi="Times New Roman" w:cs="Times New Roman"/>
          <w:sz w:val="24"/>
          <w:szCs w:val="24"/>
          <w:lang w:eastAsia="uk-UA"/>
        </w:rPr>
      </w:pPr>
    </w:p>
    <w:p w14:paraId="1AC8F1CE" w14:textId="25639EF8" w:rsidR="001F63BC" w:rsidRPr="001F63BC" w:rsidRDefault="001F63BC" w:rsidP="008A3B81">
      <w:pPr>
        <w:spacing w:line="240" w:lineRule="auto"/>
        <w:jc w:val="right"/>
        <w:rPr>
          <w:rFonts w:ascii="Times New Roman" w:eastAsia="Times New Roman" w:hAnsi="Times New Roman" w:cs="Times New Roman"/>
          <w:sz w:val="24"/>
          <w:szCs w:val="24"/>
          <w:lang w:eastAsia="uk-UA"/>
        </w:rPr>
      </w:pPr>
      <w:bookmarkStart w:id="1" w:name="_Hlk120725121"/>
      <w:r w:rsidRPr="001F63BC">
        <w:rPr>
          <w:rFonts w:ascii="Times New Roman" w:eastAsia="Times New Roman" w:hAnsi="Times New Roman" w:cs="Times New Roman"/>
          <w:b/>
          <w:bCs/>
          <w:color w:val="000000"/>
          <w:sz w:val="24"/>
          <w:szCs w:val="24"/>
          <w:lang w:eastAsia="uk-UA"/>
        </w:rPr>
        <w:lastRenderedPageBreak/>
        <w:t>Додаток № 3 до тендерної документації</w:t>
      </w:r>
    </w:p>
    <w:bookmarkEnd w:id="1"/>
    <w:p w14:paraId="1E142383" w14:textId="77777777" w:rsidR="00CF7BD4" w:rsidRPr="00CF7BD4" w:rsidRDefault="00CF7BD4" w:rsidP="00AD1ED9">
      <w:pPr>
        <w:widowControl w:val="0"/>
        <w:autoSpaceDE w:val="0"/>
        <w:autoSpaceDN w:val="0"/>
        <w:spacing w:after="0" w:line="240" w:lineRule="auto"/>
        <w:ind w:right="1259"/>
        <w:rPr>
          <w:rFonts w:ascii="Times New Roman" w:eastAsia="Times New Roman" w:hAnsi="Times New Roman" w:cs="Times New Roman"/>
          <w:b/>
          <w:color w:val="000000"/>
          <w:sz w:val="24"/>
          <w:szCs w:val="24"/>
        </w:rPr>
      </w:pPr>
    </w:p>
    <w:p w14:paraId="6BBADCF7" w14:textId="3399EFB3" w:rsidR="00EC326F" w:rsidRPr="00EC326F" w:rsidRDefault="00EC326F" w:rsidP="00EC326F">
      <w:pPr>
        <w:spacing w:after="0" w:line="240" w:lineRule="auto"/>
        <w:jc w:val="center"/>
        <w:rPr>
          <w:rFonts w:ascii="Times New Roman" w:eastAsia="Times New Roman" w:hAnsi="Times New Roman" w:cs="Times New Roman"/>
          <w:b/>
          <w:sz w:val="28"/>
          <w:szCs w:val="28"/>
          <w:lang w:eastAsia="ru-RU"/>
        </w:rPr>
      </w:pPr>
      <w:r w:rsidRPr="00EC326F">
        <w:rPr>
          <w:rFonts w:ascii="Times New Roman" w:eastAsia="Times New Roman" w:hAnsi="Times New Roman" w:cs="Times New Roman"/>
          <w:b/>
          <w:sz w:val="28"/>
          <w:szCs w:val="28"/>
          <w:lang w:eastAsia="ru-RU"/>
        </w:rPr>
        <w:t>ТЕХНІЧН</w:t>
      </w:r>
      <w:r w:rsidR="00F04FB7">
        <w:rPr>
          <w:rFonts w:ascii="Times New Roman" w:eastAsia="Times New Roman" w:hAnsi="Times New Roman" w:cs="Times New Roman"/>
          <w:b/>
          <w:sz w:val="28"/>
          <w:szCs w:val="28"/>
          <w:lang w:eastAsia="ru-RU"/>
        </w:rPr>
        <w:t>І ВИМОГИ</w:t>
      </w:r>
    </w:p>
    <w:p w14:paraId="7ABBDC60" w14:textId="77777777" w:rsidR="00EC326F" w:rsidRPr="00EC326F" w:rsidRDefault="00EC326F" w:rsidP="00EC326F">
      <w:pPr>
        <w:spacing w:after="0" w:line="240" w:lineRule="auto"/>
        <w:jc w:val="center"/>
        <w:rPr>
          <w:rFonts w:ascii="Times New Roman" w:eastAsia="Times New Roman" w:hAnsi="Times New Roman" w:cs="Times New Roman"/>
          <w:sz w:val="24"/>
          <w:szCs w:val="24"/>
          <w:lang w:eastAsia="uk-UA"/>
        </w:rPr>
      </w:pPr>
      <w:r w:rsidRPr="00EC326F">
        <w:rPr>
          <w:rFonts w:ascii="Times New Roman" w:eastAsia="Times New Roman" w:hAnsi="Times New Roman" w:cs="Times New Roman"/>
          <w:b/>
          <w:bCs/>
          <w:spacing w:val="-4"/>
          <w:sz w:val="24"/>
          <w:szCs w:val="24"/>
          <w:lang w:eastAsia="uk-UA"/>
        </w:rPr>
        <w:t xml:space="preserve">послуги з доступу до Інформаційно-правової </w:t>
      </w:r>
      <w:r w:rsidRPr="00EC326F">
        <w:rPr>
          <w:rFonts w:ascii="Times New Roman" w:eastAsia="Times New Roman" w:hAnsi="Times New Roman" w:cs="Times New Roman"/>
          <w:b/>
          <w:bCs/>
          <w:sz w:val="24"/>
          <w:szCs w:val="24"/>
          <w:lang w:eastAsia="uk-UA"/>
        </w:rPr>
        <w:t xml:space="preserve">платформи </w:t>
      </w:r>
      <w:r w:rsidRPr="00EC326F">
        <w:rPr>
          <w:rFonts w:ascii="Times New Roman" w:eastAsia="Times New Roman" w:hAnsi="Times New Roman" w:cs="Times New Roman"/>
          <w:b/>
          <w:bCs/>
          <w:spacing w:val="-4"/>
          <w:sz w:val="24"/>
          <w:szCs w:val="24"/>
          <w:lang w:eastAsia="uk-UA"/>
        </w:rPr>
        <w:t xml:space="preserve"> </w:t>
      </w:r>
      <w:r w:rsidRPr="00EC326F">
        <w:rPr>
          <w:rFonts w:ascii="Times New Roman" w:eastAsia="Times New Roman" w:hAnsi="Times New Roman" w:cs="Times New Roman"/>
          <w:b/>
          <w:bCs/>
          <w:spacing w:val="-4"/>
          <w:sz w:val="24"/>
          <w:szCs w:val="24"/>
          <w:lang w:val="ru-RU" w:eastAsia="uk-UA"/>
        </w:rPr>
        <w:t>“</w:t>
      </w:r>
      <w:r w:rsidRPr="00EC326F">
        <w:rPr>
          <w:rFonts w:ascii="Times New Roman" w:eastAsia="Times New Roman" w:hAnsi="Times New Roman" w:cs="Times New Roman"/>
          <w:b/>
          <w:bCs/>
          <w:spacing w:val="-4"/>
          <w:sz w:val="24"/>
          <w:szCs w:val="24"/>
          <w:lang w:val="en-US" w:eastAsia="uk-UA"/>
        </w:rPr>
        <w:t>LIGA</w:t>
      </w:r>
      <w:r w:rsidRPr="00EC326F">
        <w:rPr>
          <w:rFonts w:ascii="Times New Roman" w:eastAsia="Times New Roman" w:hAnsi="Times New Roman" w:cs="Times New Roman"/>
          <w:b/>
          <w:bCs/>
          <w:spacing w:val="-4"/>
          <w:sz w:val="24"/>
          <w:szCs w:val="24"/>
          <w:lang w:val="ru-RU" w:eastAsia="uk-UA"/>
        </w:rPr>
        <w:t xml:space="preserve"> 360”</w:t>
      </w:r>
      <w:r w:rsidRPr="00EC326F">
        <w:rPr>
          <w:rFonts w:ascii="Times New Roman" w:eastAsia="Times New Roman" w:hAnsi="Times New Roman" w:cs="Times New Roman"/>
          <w:spacing w:val="-4"/>
          <w:sz w:val="24"/>
          <w:szCs w:val="24"/>
          <w:lang w:val="ru-RU" w:eastAsia="uk-UA"/>
        </w:rPr>
        <w:t xml:space="preserve"> (</w:t>
      </w:r>
      <w:r w:rsidRPr="00EC326F">
        <w:rPr>
          <w:rFonts w:ascii="Times New Roman" w:eastAsia="Times New Roman" w:hAnsi="Times New Roman" w:cs="Times New Roman"/>
          <w:spacing w:val="-4"/>
          <w:sz w:val="24"/>
          <w:szCs w:val="24"/>
          <w:lang w:eastAsia="uk-UA"/>
        </w:rPr>
        <w:t xml:space="preserve">код </w:t>
      </w:r>
      <w:r w:rsidRPr="00EC326F">
        <w:rPr>
          <w:rFonts w:ascii="Times New Roman" w:eastAsia="Times New Roman" w:hAnsi="Times New Roman" w:cs="Times New Roman"/>
          <w:iCs/>
          <w:color w:val="000000"/>
          <w:sz w:val="24"/>
          <w:szCs w:val="24"/>
          <w:lang w:eastAsia="uk-UA"/>
        </w:rPr>
        <w:t xml:space="preserve">ДК 021-2015:72320000-4 – </w:t>
      </w:r>
      <w:r w:rsidRPr="00EC326F">
        <w:rPr>
          <w:rFonts w:ascii="Times New Roman" w:eastAsia="Times New Roman" w:hAnsi="Times New Roman" w:cs="Times New Roman"/>
          <w:sz w:val="24"/>
          <w:szCs w:val="24"/>
          <w:lang w:eastAsia="uk-UA"/>
        </w:rPr>
        <w:t>послуги, пов’язані з базами даних</w:t>
      </w:r>
      <w:r w:rsidRPr="00EC326F">
        <w:rPr>
          <w:rFonts w:ascii="Times New Roman" w:eastAsia="Times New Roman" w:hAnsi="Times New Roman" w:cs="Times New Roman"/>
          <w:spacing w:val="-4"/>
          <w:sz w:val="24"/>
          <w:szCs w:val="24"/>
          <w:lang w:eastAsia="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976"/>
        <w:gridCol w:w="1099"/>
      </w:tblGrid>
      <w:tr w:rsidR="00EC326F" w:rsidRPr="00EC326F" w14:paraId="76DF6FA0" w14:textId="77777777" w:rsidTr="00614549">
        <w:trPr>
          <w:trHeight w:val="389"/>
          <w:tblHeader/>
        </w:trPr>
        <w:tc>
          <w:tcPr>
            <w:tcW w:w="564" w:type="dxa"/>
            <w:shd w:val="clear" w:color="auto" w:fill="D0CECE"/>
            <w:vAlign w:val="center"/>
          </w:tcPr>
          <w:p w14:paraId="140242CB" w14:textId="77777777" w:rsidR="00EC326F" w:rsidRPr="00EC326F" w:rsidRDefault="00EC326F" w:rsidP="00EC326F">
            <w:pPr>
              <w:spacing w:after="0" w:line="240" w:lineRule="auto"/>
              <w:jc w:val="center"/>
              <w:rPr>
                <w:rFonts w:ascii="Times New Roman" w:eastAsia="Calibri" w:hAnsi="Times New Roman" w:cs="Times New Roman"/>
                <w:b/>
                <w:sz w:val="20"/>
                <w:szCs w:val="20"/>
                <w:lang w:eastAsia="uk-UA"/>
              </w:rPr>
            </w:pPr>
            <w:r w:rsidRPr="00EC326F">
              <w:rPr>
                <w:rFonts w:ascii="Times New Roman" w:eastAsia="Calibri" w:hAnsi="Times New Roman" w:cs="Times New Roman"/>
                <w:b/>
                <w:sz w:val="20"/>
                <w:szCs w:val="20"/>
                <w:lang w:eastAsia="uk-UA"/>
              </w:rPr>
              <w:t>№</w:t>
            </w:r>
          </w:p>
        </w:tc>
        <w:tc>
          <w:tcPr>
            <w:tcW w:w="7976" w:type="dxa"/>
            <w:shd w:val="clear" w:color="auto" w:fill="D0CECE"/>
            <w:vAlign w:val="center"/>
          </w:tcPr>
          <w:p w14:paraId="35C91939" w14:textId="77777777" w:rsidR="00EC326F" w:rsidRPr="00EC326F" w:rsidRDefault="00EC326F" w:rsidP="00EC326F">
            <w:pPr>
              <w:spacing w:after="0" w:line="240" w:lineRule="auto"/>
              <w:jc w:val="center"/>
              <w:rPr>
                <w:rFonts w:ascii="Times New Roman" w:eastAsia="Calibri" w:hAnsi="Times New Roman" w:cs="Times New Roman"/>
                <w:b/>
                <w:sz w:val="20"/>
                <w:szCs w:val="20"/>
                <w:lang w:eastAsia="uk-UA"/>
              </w:rPr>
            </w:pPr>
            <w:r w:rsidRPr="00EC326F">
              <w:rPr>
                <w:rFonts w:ascii="Times New Roman" w:eastAsia="Calibri" w:hAnsi="Times New Roman" w:cs="Times New Roman"/>
                <w:b/>
                <w:sz w:val="20"/>
                <w:szCs w:val="20"/>
                <w:lang w:eastAsia="uk-UA"/>
              </w:rPr>
              <w:t>Найменування</w:t>
            </w:r>
          </w:p>
        </w:tc>
        <w:tc>
          <w:tcPr>
            <w:tcW w:w="1099" w:type="dxa"/>
            <w:shd w:val="clear" w:color="auto" w:fill="D0CECE"/>
            <w:vAlign w:val="center"/>
          </w:tcPr>
          <w:p w14:paraId="4D20D7F3" w14:textId="21C9751E" w:rsidR="00284E5D" w:rsidRPr="00EC326F" w:rsidRDefault="00EC326F" w:rsidP="00284E5D">
            <w:pPr>
              <w:spacing w:after="0" w:line="240" w:lineRule="auto"/>
              <w:jc w:val="center"/>
              <w:rPr>
                <w:rFonts w:ascii="Times New Roman" w:eastAsia="Calibri" w:hAnsi="Times New Roman" w:cs="Times New Roman"/>
                <w:b/>
                <w:sz w:val="20"/>
                <w:szCs w:val="20"/>
                <w:lang w:eastAsia="uk-UA"/>
              </w:rPr>
            </w:pPr>
            <w:r w:rsidRPr="00EC326F">
              <w:rPr>
                <w:rFonts w:ascii="Times New Roman" w:eastAsia="Calibri" w:hAnsi="Times New Roman" w:cs="Times New Roman"/>
                <w:b/>
                <w:sz w:val="20"/>
                <w:szCs w:val="20"/>
                <w:lang w:eastAsia="uk-UA"/>
              </w:rPr>
              <w:t>Кількість</w:t>
            </w:r>
            <w:r w:rsidR="00FA060B">
              <w:rPr>
                <w:rFonts w:ascii="Times New Roman" w:eastAsia="Calibri" w:hAnsi="Times New Roman" w:cs="Times New Roman"/>
                <w:b/>
                <w:sz w:val="20"/>
                <w:szCs w:val="20"/>
                <w:lang w:eastAsia="uk-UA"/>
              </w:rPr>
              <w:t xml:space="preserve"> </w:t>
            </w:r>
            <w:r w:rsidR="00284E5D">
              <w:rPr>
                <w:rFonts w:ascii="Times New Roman" w:eastAsia="Calibri" w:hAnsi="Times New Roman" w:cs="Times New Roman"/>
                <w:b/>
                <w:sz w:val="20"/>
                <w:szCs w:val="20"/>
                <w:lang w:eastAsia="uk-UA"/>
              </w:rPr>
              <w:t>послуг</w:t>
            </w:r>
          </w:p>
          <w:p w14:paraId="7ED97160" w14:textId="09797630" w:rsidR="00EC326F" w:rsidRPr="00EC326F" w:rsidRDefault="00EC326F" w:rsidP="00EC326F">
            <w:pPr>
              <w:spacing w:after="0" w:line="240" w:lineRule="auto"/>
              <w:jc w:val="center"/>
              <w:rPr>
                <w:rFonts w:ascii="Times New Roman" w:eastAsia="Calibri" w:hAnsi="Times New Roman" w:cs="Times New Roman"/>
                <w:b/>
                <w:sz w:val="20"/>
                <w:szCs w:val="20"/>
                <w:lang w:eastAsia="uk-UA"/>
              </w:rPr>
            </w:pPr>
          </w:p>
        </w:tc>
      </w:tr>
      <w:tr w:rsidR="00EC326F" w:rsidRPr="00EC326F" w14:paraId="17E5F218" w14:textId="77777777" w:rsidTr="00614549">
        <w:tc>
          <w:tcPr>
            <w:tcW w:w="564" w:type="dxa"/>
            <w:shd w:val="clear" w:color="auto" w:fill="auto"/>
            <w:vAlign w:val="center"/>
          </w:tcPr>
          <w:p w14:paraId="74CA41C9" w14:textId="77777777" w:rsidR="00EC326F" w:rsidRPr="00EC326F" w:rsidRDefault="00EC326F" w:rsidP="00EC326F">
            <w:pPr>
              <w:spacing w:after="0" w:line="240" w:lineRule="auto"/>
              <w:jc w:val="center"/>
              <w:rPr>
                <w:rFonts w:ascii="Times New Roman" w:eastAsia="Calibri" w:hAnsi="Times New Roman" w:cs="Times New Roman"/>
                <w:sz w:val="20"/>
                <w:szCs w:val="20"/>
                <w:lang w:val="en-US" w:eastAsia="uk-UA"/>
              </w:rPr>
            </w:pPr>
            <w:r w:rsidRPr="00EC326F">
              <w:rPr>
                <w:rFonts w:ascii="Times New Roman" w:eastAsia="Calibri" w:hAnsi="Times New Roman" w:cs="Times New Roman"/>
                <w:sz w:val="20"/>
                <w:szCs w:val="20"/>
                <w:lang w:eastAsia="uk-UA"/>
              </w:rPr>
              <w:t>1</w:t>
            </w:r>
            <w:r w:rsidRPr="00EC326F">
              <w:rPr>
                <w:rFonts w:ascii="Times New Roman" w:eastAsia="Calibri" w:hAnsi="Times New Roman" w:cs="Times New Roman"/>
                <w:sz w:val="20"/>
                <w:szCs w:val="20"/>
                <w:lang w:val="en-US" w:eastAsia="uk-UA"/>
              </w:rPr>
              <w:t>.</w:t>
            </w:r>
          </w:p>
        </w:tc>
        <w:tc>
          <w:tcPr>
            <w:tcW w:w="7976" w:type="dxa"/>
            <w:shd w:val="clear" w:color="auto" w:fill="auto"/>
            <w:vAlign w:val="center"/>
          </w:tcPr>
          <w:p w14:paraId="0E4AB52F" w14:textId="77777777" w:rsidR="00EC326F" w:rsidRPr="00EC326F" w:rsidRDefault="00EC326F" w:rsidP="00EC326F">
            <w:pPr>
              <w:tabs>
                <w:tab w:val="left" w:pos="459"/>
                <w:tab w:val="left" w:pos="743"/>
                <w:tab w:val="left" w:pos="1593"/>
                <w:tab w:val="left" w:pos="2127"/>
              </w:tabs>
              <w:spacing w:after="0" w:line="240" w:lineRule="auto"/>
              <w:contextualSpacing/>
              <w:rPr>
                <w:rFonts w:ascii="Times New Roman" w:eastAsia="Times New Roman" w:hAnsi="Times New Roman" w:cs="Times New Roman"/>
                <w:b/>
                <w:sz w:val="20"/>
                <w:szCs w:val="20"/>
                <w:lang w:eastAsia="uk-UA"/>
              </w:rPr>
            </w:pPr>
            <w:r w:rsidRPr="00EC326F">
              <w:rPr>
                <w:rFonts w:ascii="Times New Roman" w:eastAsia="Times New Roman" w:hAnsi="Times New Roman" w:cs="Times New Roman"/>
                <w:b/>
                <w:sz w:val="20"/>
                <w:szCs w:val="20"/>
                <w:lang w:eastAsia="uk-UA"/>
              </w:rPr>
              <w:t xml:space="preserve">LIGA360: ЮРИСТ Пакет </w:t>
            </w:r>
            <w:r w:rsidRPr="00EC326F">
              <w:rPr>
                <w:rFonts w:ascii="Times New Roman" w:eastAsia="Times New Roman" w:hAnsi="Times New Roman" w:cs="Times New Roman"/>
                <w:b/>
                <w:sz w:val="20"/>
                <w:szCs w:val="20"/>
                <w:lang w:val="en-US" w:eastAsia="uk-UA"/>
              </w:rPr>
              <w:t>L</w:t>
            </w:r>
            <w:r w:rsidRPr="00EC326F">
              <w:rPr>
                <w:rFonts w:ascii="Times New Roman" w:eastAsia="Times New Roman" w:hAnsi="Times New Roman" w:cs="Times New Roman"/>
                <w:b/>
                <w:sz w:val="20"/>
                <w:szCs w:val="20"/>
                <w:lang w:eastAsia="uk-UA"/>
              </w:rPr>
              <w:t xml:space="preserve"> </w:t>
            </w:r>
            <w:r w:rsidRPr="00EC326F">
              <w:rPr>
                <w:rFonts w:ascii="Times New Roman" w:eastAsia="Times New Roman" w:hAnsi="Times New Roman" w:cs="Times New Roman"/>
                <w:b/>
                <w:sz w:val="20"/>
                <w:szCs w:val="20"/>
                <w:lang w:val="ru-RU" w:eastAsia="uk-UA"/>
              </w:rPr>
              <w:t>ПР</w:t>
            </w:r>
            <w:r w:rsidRPr="00EC326F">
              <w:rPr>
                <w:rFonts w:ascii="Times New Roman" w:eastAsia="Times New Roman" w:hAnsi="Times New Roman" w:cs="Times New Roman"/>
                <w:b/>
                <w:sz w:val="20"/>
                <w:szCs w:val="20"/>
                <w:lang w:eastAsia="uk-UA"/>
              </w:rPr>
              <w:t>ЕМІУМ з договірною роботою</w:t>
            </w:r>
          </w:p>
          <w:p w14:paraId="6315749C"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Інформаційно-правова система ПРАЙМ: Відстеження змін в правовому полі, аналіз ситуації та оцінка правових ризиків та можливостей, забезпечення правової підтримки для ведення діяльності відповідно до законодавства + додаткові модулі, такі як: ситуації для юриста, судова практика, коментовані кодекси, європейське законодавство, судова практика для бухгалтера, форми та бланки, ситуації для бухгалтера, галузі економіки;</w:t>
            </w:r>
          </w:p>
          <w:p w14:paraId="492768C7"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Всебічний моніторинг ризиків з контрагентами (CONTR AGENT,</w:t>
            </w:r>
          </w:p>
          <w:p w14:paraId="07EB678C"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перевірка контрагентів);</w:t>
            </w:r>
          </w:p>
          <w:p w14:paraId="6CF023BF"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Система аналізу судових рішень Verdictum Pro;</w:t>
            </w:r>
          </w:p>
          <w:p w14:paraId="539857F0"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електронне видання ЮРИСТ і ЗАКОН;</w:t>
            </w:r>
          </w:p>
          <w:p w14:paraId="16726E47"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Інноваційний функціонал для автоматизації договірної роботи компанії CONTRACTUM</w:t>
            </w:r>
          </w:p>
        </w:tc>
        <w:tc>
          <w:tcPr>
            <w:tcW w:w="1099" w:type="dxa"/>
            <w:shd w:val="clear" w:color="auto" w:fill="auto"/>
            <w:vAlign w:val="center"/>
          </w:tcPr>
          <w:p w14:paraId="3EFD5656" w14:textId="77777777"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t>4</w:t>
            </w:r>
          </w:p>
        </w:tc>
      </w:tr>
      <w:tr w:rsidR="00EC326F" w:rsidRPr="00EC326F" w14:paraId="73D3D108" w14:textId="77777777" w:rsidTr="00614549">
        <w:tc>
          <w:tcPr>
            <w:tcW w:w="564" w:type="dxa"/>
            <w:shd w:val="clear" w:color="auto" w:fill="auto"/>
            <w:vAlign w:val="center"/>
          </w:tcPr>
          <w:p w14:paraId="6B8535D1" w14:textId="77777777" w:rsidR="00EC326F" w:rsidRPr="00EC326F" w:rsidRDefault="00EC326F" w:rsidP="00EC326F">
            <w:pPr>
              <w:spacing w:after="0" w:line="240" w:lineRule="auto"/>
              <w:jc w:val="center"/>
              <w:rPr>
                <w:rFonts w:ascii="Times New Roman" w:eastAsia="Calibri" w:hAnsi="Times New Roman" w:cs="Times New Roman"/>
                <w:sz w:val="20"/>
                <w:szCs w:val="20"/>
                <w:lang w:val="en-US" w:eastAsia="uk-UA"/>
              </w:rPr>
            </w:pPr>
            <w:r w:rsidRPr="00EC326F">
              <w:rPr>
                <w:rFonts w:ascii="Times New Roman" w:eastAsia="Calibri" w:hAnsi="Times New Roman" w:cs="Times New Roman"/>
                <w:sz w:val="20"/>
                <w:szCs w:val="20"/>
                <w:lang w:val="en-US" w:eastAsia="uk-UA"/>
              </w:rPr>
              <w:t>2.</w:t>
            </w:r>
          </w:p>
        </w:tc>
        <w:tc>
          <w:tcPr>
            <w:tcW w:w="7976" w:type="dxa"/>
            <w:shd w:val="clear" w:color="auto" w:fill="auto"/>
            <w:vAlign w:val="center"/>
          </w:tcPr>
          <w:p w14:paraId="706E8E7B" w14:textId="77777777" w:rsidR="00EC326F" w:rsidRPr="00EC326F" w:rsidRDefault="00EC326F" w:rsidP="00EC326F">
            <w:pPr>
              <w:tabs>
                <w:tab w:val="left" w:pos="459"/>
                <w:tab w:val="left" w:pos="743"/>
                <w:tab w:val="left" w:pos="1593"/>
                <w:tab w:val="left" w:pos="2127"/>
              </w:tabs>
              <w:spacing w:after="0" w:line="240" w:lineRule="auto"/>
              <w:contextualSpacing/>
              <w:rPr>
                <w:rFonts w:ascii="Times New Roman" w:eastAsia="Times New Roman" w:hAnsi="Times New Roman" w:cs="Times New Roman"/>
                <w:b/>
                <w:sz w:val="20"/>
                <w:szCs w:val="20"/>
                <w:lang w:eastAsia="uk-UA"/>
              </w:rPr>
            </w:pPr>
            <w:r w:rsidRPr="00EC326F">
              <w:rPr>
                <w:rFonts w:ascii="Times New Roman" w:eastAsia="Times New Roman" w:hAnsi="Times New Roman" w:cs="Times New Roman"/>
                <w:b/>
                <w:sz w:val="20"/>
                <w:szCs w:val="20"/>
                <w:lang w:eastAsia="uk-UA"/>
              </w:rPr>
              <w:t xml:space="preserve">LIGA360: Бухгалтер Пакет </w:t>
            </w:r>
            <w:r w:rsidRPr="00EC326F">
              <w:rPr>
                <w:rFonts w:ascii="Times New Roman" w:eastAsia="Times New Roman" w:hAnsi="Times New Roman" w:cs="Times New Roman"/>
                <w:b/>
                <w:sz w:val="20"/>
                <w:szCs w:val="20"/>
                <w:lang w:val="en-US" w:eastAsia="uk-UA"/>
              </w:rPr>
              <w:t>L</w:t>
            </w:r>
            <w:r w:rsidRPr="00EC326F">
              <w:rPr>
                <w:rFonts w:ascii="Times New Roman" w:eastAsia="Times New Roman" w:hAnsi="Times New Roman" w:cs="Times New Roman"/>
                <w:b/>
                <w:sz w:val="20"/>
                <w:szCs w:val="20"/>
                <w:lang w:eastAsia="uk-UA"/>
              </w:rPr>
              <w:t xml:space="preserve"> </w:t>
            </w:r>
            <w:r w:rsidRPr="00EC326F">
              <w:rPr>
                <w:rFonts w:ascii="Times New Roman" w:eastAsia="Times New Roman" w:hAnsi="Times New Roman" w:cs="Times New Roman"/>
                <w:b/>
                <w:sz w:val="20"/>
                <w:szCs w:val="20"/>
                <w:lang w:val="ru-RU" w:eastAsia="uk-UA"/>
              </w:rPr>
              <w:t>ПР</w:t>
            </w:r>
            <w:r w:rsidRPr="00EC326F">
              <w:rPr>
                <w:rFonts w:ascii="Times New Roman" w:eastAsia="Times New Roman" w:hAnsi="Times New Roman" w:cs="Times New Roman"/>
                <w:b/>
                <w:sz w:val="20"/>
                <w:szCs w:val="20"/>
                <w:lang w:eastAsia="uk-UA"/>
              </w:rPr>
              <w:t>ЕМІУМ</w:t>
            </w:r>
          </w:p>
          <w:p w14:paraId="5C5CF2C0" w14:textId="77777777" w:rsidR="00EC326F" w:rsidRPr="00EC326F" w:rsidRDefault="00EC326F" w:rsidP="00EC326F">
            <w:pPr>
              <w:numPr>
                <w:ilvl w:val="0"/>
                <w:numId w:val="42"/>
              </w:numPr>
              <w:tabs>
                <w:tab w:val="left" w:pos="459"/>
                <w:tab w:val="left" w:pos="743"/>
                <w:tab w:val="left" w:pos="2127"/>
              </w:tabs>
              <w:spacing w:after="0" w:line="240" w:lineRule="auto"/>
              <w:ind w:left="746" w:hanging="284"/>
              <w:contextualSpacing/>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Інформаційно-правова система ПРАЙМ: Відстеження змін в правовому полі, аналіз ситуації та оцінка правових ризиків та можливостей, забезпечення правової підтримки для ведення діяльності відповідно до законодавства + додаткові модулі, такі як: Галузі економіки, Алгоритми дій, Бухгалтерські проводки, Ситуації для бізнесу, С</w:t>
            </w:r>
            <w:r w:rsidRPr="00EC326F">
              <w:rPr>
                <w:rFonts w:ascii="Times New Roman" w:eastAsia="Times New Roman" w:hAnsi="Times New Roman" w:cs="Times New Roman"/>
                <w:sz w:val="24"/>
                <w:szCs w:val="24"/>
                <w:bdr w:val="none" w:sz="0" w:space="0" w:color="auto" w:frame="1"/>
                <w:lang w:eastAsia="ru-RU"/>
              </w:rPr>
              <w:t>итуації для кадровика, для бухгалтера, Консультації, Шаблони та інструкції, Форми та бланки, Калькулятор штрафів, Калькулятор відпусток,</w:t>
            </w:r>
            <w:r w:rsidRPr="00EC326F">
              <w:rPr>
                <w:rFonts w:ascii="Times New Roman" w:eastAsia="Times New Roman" w:hAnsi="Times New Roman" w:cs="Times New Roman"/>
                <w:sz w:val="24"/>
                <w:szCs w:val="24"/>
                <w:lang w:eastAsia="uk-UA"/>
              </w:rPr>
              <w:t xml:space="preserve"> Судова практика для бухгалтера.</w:t>
            </w:r>
          </w:p>
          <w:p w14:paraId="74D9A981"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Всебічний моніторинг ризиків з контрагентами (CONTR AGENT,</w:t>
            </w:r>
          </w:p>
          <w:p w14:paraId="5D48C06F" w14:textId="77777777" w:rsidR="00EC326F" w:rsidRPr="00EC326F" w:rsidRDefault="00EC326F" w:rsidP="00EC326F">
            <w:pPr>
              <w:spacing w:after="0" w:line="240" w:lineRule="auto"/>
              <w:ind w:left="746"/>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перевірка контрагентів);</w:t>
            </w:r>
          </w:p>
          <w:p w14:paraId="4B0B44DB"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Електронне видання ВІСНИК МСФЗ;</w:t>
            </w:r>
          </w:p>
          <w:p w14:paraId="0A5D59EE"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Сервіс ІНТЕРБУХ тариф стандарт</w:t>
            </w:r>
          </w:p>
          <w:p w14:paraId="3A4FC72B"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Сервіс електронної звітності Liga:REPORT (1 ліцензія для юридичної особи або ФОП)</w:t>
            </w:r>
          </w:p>
          <w:p w14:paraId="21988FF2"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 xml:space="preserve">Особистий Експерт - Письмові бухгалтерські консультації від фахівців (3 консультації на місяць)  </w:t>
            </w:r>
          </w:p>
        </w:tc>
        <w:tc>
          <w:tcPr>
            <w:tcW w:w="1099" w:type="dxa"/>
            <w:shd w:val="clear" w:color="auto" w:fill="auto"/>
            <w:vAlign w:val="center"/>
          </w:tcPr>
          <w:p w14:paraId="74D6E9CA" w14:textId="77777777"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t>1</w:t>
            </w:r>
          </w:p>
        </w:tc>
      </w:tr>
      <w:tr w:rsidR="00EC326F" w:rsidRPr="00EC326F" w14:paraId="284CDA23" w14:textId="77777777" w:rsidTr="00614549">
        <w:tc>
          <w:tcPr>
            <w:tcW w:w="564" w:type="dxa"/>
            <w:shd w:val="clear" w:color="auto" w:fill="auto"/>
            <w:vAlign w:val="center"/>
          </w:tcPr>
          <w:p w14:paraId="20071A6B" w14:textId="77777777"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t>3.</w:t>
            </w:r>
          </w:p>
        </w:tc>
        <w:tc>
          <w:tcPr>
            <w:tcW w:w="7976" w:type="dxa"/>
            <w:shd w:val="clear" w:color="auto" w:fill="auto"/>
            <w:vAlign w:val="center"/>
          </w:tcPr>
          <w:p w14:paraId="4B8D2DBF" w14:textId="77777777" w:rsidR="00EC326F" w:rsidRPr="00EC326F" w:rsidRDefault="00EC326F" w:rsidP="00EC326F">
            <w:pPr>
              <w:tabs>
                <w:tab w:val="left" w:pos="459"/>
                <w:tab w:val="left" w:pos="743"/>
                <w:tab w:val="left" w:pos="1593"/>
                <w:tab w:val="left" w:pos="2127"/>
              </w:tabs>
              <w:spacing w:after="0" w:line="240" w:lineRule="auto"/>
              <w:contextualSpacing/>
              <w:rPr>
                <w:rFonts w:ascii="Times New Roman" w:eastAsia="Times New Roman" w:hAnsi="Times New Roman" w:cs="Times New Roman"/>
                <w:sz w:val="20"/>
                <w:szCs w:val="20"/>
                <w:lang w:eastAsia="uk-UA"/>
              </w:rPr>
            </w:pPr>
            <w:r w:rsidRPr="00EC326F">
              <w:rPr>
                <w:rFonts w:ascii="Times New Roman" w:eastAsia="Times New Roman" w:hAnsi="Times New Roman" w:cs="Times New Roman"/>
                <w:b/>
                <w:sz w:val="20"/>
                <w:szCs w:val="20"/>
                <w:lang w:eastAsia="uk-UA"/>
              </w:rPr>
              <w:t xml:space="preserve">LIGA360: КЕРІВНИК Пакет </w:t>
            </w:r>
            <w:r w:rsidRPr="00EC326F">
              <w:rPr>
                <w:rFonts w:ascii="Times New Roman" w:eastAsia="Times New Roman" w:hAnsi="Times New Roman" w:cs="Times New Roman"/>
                <w:b/>
                <w:sz w:val="20"/>
                <w:szCs w:val="20"/>
                <w:lang w:val="en-US" w:eastAsia="uk-UA"/>
              </w:rPr>
              <w:t>L</w:t>
            </w:r>
            <w:r w:rsidRPr="00EC326F">
              <w:rPr>
                <w:rFonts w:ascii="Times New Roman" w:eastAsia="Times New Roman" w:hAnsi="Times New Roman" w:cs="Times New Roman"/>
                <w:b/>
                <w:sz w:val="20"/>
                <w:szCs w:val="20"/>
                <w:lang w:eastAsia="uk-UA"/>
              </w:rPr>
              <w:t xml:space="preserve"> </w:t>
            </w:r>
            <w:r w:rsidRPr="00EC326F">
              <w:rPr>
                <w:rFonts w:ascii="Times New Roman" w:eastAsia="Times New Roman" w:hAnsi="Times New Roman" w:cs="Times New Roman"/>
                <w:b/>
                <w:sz w:val="20"/>
                <w:szCs w:val="20"/>
                <w:lang w:val="ru-RU" w:eastAsia="uk-UA"/>
              </w:rPr>
              <w:t>ПРЕМІУМ</w:t>
            </w:r>
          </w:p>
          <w:p w14:paraId="0220DF0B" w14:textId="77777777" w:rsidR="00EC326F" w:rsidRPr="00EC326F" w:rsidRDefault="00EC326F" w:rsidP="00EC326F">
            <w:pPr>
              <w:numPr>
                <w:ilvl w:val="0"/>
                <w:numId w:val="42"/>
              </w:numPr>
              <w:tabs>
                <w:tab w:val="left" w:pos="459"/>
                <w:tab w:val="left" w:pos="743"/>
                <w:tab w:val="left" w:pos="2127"/>
              </w:tabs>
              <w:spacing w:after="0" w:line="240" w:lineRule="auto"/>
              <w:ind w:left="746" w:hanging="284"/>
              <w:contextualSpacing/>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Інформаційно-правова система ПРАЙМ: Відстеження змін в правовому полі, аналіз ситуації та оцінка правових ризиків та можливостей, забезпечення правової підтримки для ведення діяльності відповідно до законодавства + додаткові модулі, такі як: Галузі економіки, Алгоритми дій, Бухгалтерські проводки, Ситуації для бізнесу, С</w:t>
            </w:r>
            <w:r w:rsidRPr="00EC326F">
              <w:rPr>
                <w:rFonts w:ascii="Times New Roman" w:eastAsia="Times New Roman" w:hAnsi="Times New Roman" w:cs="Times New Roman"/>
                <w:sz w:val="24"/>
                <w:szCs w:val="24"/>
                <w:bdr w:val="none" w:sz="0" w:space="0" w:color="auto" w:frame="1"/>
                <w:lang w:eastAsia="ru-RU"/>
              </w:rPr>
              <w:t>итуації для кадровика, для бухгалтера, Консультації, Шаблони та інструкції, Форми та бланки, Калькулятор штрафів, Калькулятор відпусток,</w:t>
            </w:r>
            <w:r w:rsidRPr="00EC326F">
              <w:rPr>
                <w:rFonts w:ascii="Times New Roman" w:eastAsia="Times New Roman" w:hAnsi="Times New Roman" w:cs="Times New Roman"/>
                <w:sz w:val="24"/>
                <w:szCs w:val="24"/>
                <w:lang w:eastAsia="uk-UA"/>
              </w:rPr>
              <w:t xml:space="preserve"> Судова практика для бухгалтера;</w:t>
            </w:r>
          </w:p>
          <w:p w14:paraId="421956A1"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Всебічний моніторинг ризиків з контрагентами (CONTR AGENT,</w:t>
            </w:r>
          </w:p>
          <w:p w14:paraId="611D29B8" w14:textId="77777777" w:rsidR="00EC326F" w:rsidRPr="00EC326F" w:rsidRDefault="00EC326F" w:rsidP="00EC326F">
            <w:p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перевірка контрагентів);</w:t>
            </w:r>
          </w:p>
          <w:p w14:paraId="36D65069"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0"/>
                <w:szCs w:val="20"/>
                <w:lang w:eastAsia="uk-UA"/>
              </w:rPr>
            </w:pPr>
            <w:r w:rsidRPr="00EC326F">
              <w:rPr>
                <w:rFonts w:ascii="Times New Roman" w:eastAsia="Times New Roman" w:hAnsi="Times New Roman" w:cs="Times New Roman"/>
                <w:bCs/>
                <w:color w:val="000000"/>
                <w:sz w:val="24"/>
                <w:szCs w:val="24"/>
                <w:bdr w:val="none" w:sz="0" w:space="0" w:color="auto" w:frame="1"/>
                <w:shd w:val="clear" w:color="auto" w:fill="FFFFFF"/>
                <w:lang w:val="en-US" w:eastAsia="ru-RU"/>
              </w:rPr>
              <w:t>SEMANTRUM</w:t>
            </w:r>
            <w:r w:rsidRPr="00EC326F">
              <w:rPr>
                <w:rFonts w:ascii="Times New Roman" w:eastAsia="Times New Roman" w:hAnsi="Times New Roman" w:cs="Times New Roman"/>
                <w:bCs/>
                <w:color w:val="000000"/>
                <w:sz w:val="24"/>
                <w:szCs w:val="24"/>
                <w:bdr w:val="none" w:sz="0" w:space="0" w:color="auto" w:frame="1"/>
                <w:shd w:val="clear" w:color="auto" w:fill="FFFFFF"/>
                <w:lang w:eastAsia="ru-RU"/>
              </w:rPr>
              <w:t xml:space="preserve"> – сервіс аналізу і моніторингу репутації організації в медіа просторі, тариф базовий, 1 тема моніторингу.</w:t>
            </w:r>
          </w:p>
        </w:tc>
        <w:tc>
          <w:tcPr>
            <w:tcW w:w="1099" w:type="dxa"/>
            <w:shd w:val="clear" w:color="auto" w:fill="auto"/>
            <w:vAlign w:val="center"/>
          </w:tcPr>
          <w:p w14:paraId="56D79A72" w14:textId="77777777"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t>4</w:t>
            </w:r>
          </w:p>
        </w:tc>
      </w:tr>
      <w:tr w:rsidR="00EC326F" w:rsidRPr="00EC326F" w14:paraId="4A610840" w14:textId="77777777" w:rsidTr="00614549">
        <w:tc>
          <w:tcPr>
            <w:tcW w:w="564" w:type="dxa"/>
            <w:shd w:val="clear" w:color="auto" w:fill="auto"/>
            <w:vAlign w:val="center"/>
          </w:tcPr>
          <w:p w14:paraId="27593893" w14:textId="3DCAC8B0"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t>4.</w:t>
            </w:r>
          </w:p>
        </w:tc>
        <w:tc>
          <w:tcPr>
            <w:tcW w:w="7976" w:type="dxa"/>
            <w:shd w:val="clear" w:color="auto" w:fill="auto"/>
            <w:vAlign w:val="center"/>
          </w:tcPr>
          <w:p w14:paraId="24DC1A4C" w14:textId="77777777" w:rsidR="00EC326F" w:rsidRPr="00EC326F" w:rsidRDefault="00EC326F" w:rsidP="00EC326F">
            <w:pPr>
              <w:tabs>
                <w:tab w:val="left" w:pos="459"/>
                <w:tab w:val="left" w:pos="743"/>
                <w:tab w:val="left" w:pos="2127"/>
              </w:tabs>
              <w:spacing w:after="0" w:line="240" w:lineRule="auto"/>
              <w:ind w:left="459" w:hanging="425"/>
              <w:rPr>
                <w:rFonts w:ascii="Times New Roman" w:eastAsia="Times New Roman" w:hAnsi="Times New Roman" w:cs="Times New Roman"/>
                <w:b/>
                <w:sz w:val="18"/>
                <w:szCs w:val="20"/>
                <w:lang w:eastAsia="uk-UA"/>
              </w:rPr>
            </w:pPr>
            <w:r w:rsidRPr="00EC326F">
              <w:rPr>
                <w:rFonts w:ascii="Times New Roman" w:eastAsia="Times New Roman" w:hAnsi="Times New Roman" w:cs="Times New Roman"/>
                <w:b/>
                <w:color w:val="000000"/>
                <w:sz w:val="20"/>
                <w:szCs w:val="24"/>
                <w:bdr w:val="none" w:sz="0" w:space="0" w:color="auto" w:frame="1"/>
                <w:shd w:val="clear" w:color="auto" w:fill="FFFFFF"/>
                <w:lang w:eastAsia="ru-RU"/>
              </w:rPr>
              <w:t xml:space="preserve">LIGA360: HR-МЕНЕДЖЕР </w:t>
            </w:r>
            <w:r w:rsidRPr="00EC326F">
              <w:rPr>
                <w:rFonts w:ascii="Times New Roman" w:eastAsia="Times New Roman" w:hAnsi="Times New Roman" w:cs="Times New Roman"/>
                <w:b/>
                <w:bCs/>
                <w:sz w:val="20"/>
                <w:szCs w:val="24"/>
                <w:lang w:eastAsia="uk-UA"/>
              </w:rPr>
              <w:t xml:space="preserve">Пакет </w:t>
            </w:r>
            <w:r w:rsidRPr="00EC326F">
              <w:rPr>
                <w:rFonts w:ascii="Times New Roman" w:eastAsia="Times New Roman" w:hAnsi="Times New Roman" w:cs="Times New Roman"/>
                <w:b/>
                <w:color w:val="000000"/>
                <w:sz w:val="20"/>
                <w:szCs w:val="24"/>
                <w:bdr w:val="none" w:sz="0" w:space="0" w:color="auto" w:frame="1"/>
                <w:shd w:val="clear" w:color="auto" w:fill="FFFFFF"/>
                <w:lang w:val="en-US" w:eastAsia="ru-RU"/>
              </w:rPr>
              <w:t>L</w:t>
            </w:r>
            <w:r w:rsidRPr="00EC326F">
              <w:rPr>
                <w:rFonts w:ascii="Times New Roman" w:eastAsia="Times New Roman" w:hAnsi="Times New Roman" w:cs="Times New Roman"/>
                <w:b/>
                <w:color w:val="000000"/>
                <w:sz w:val="20"/>
                <w:szCs w:val="24"/>
                <w:bdr w:val="none" w:sz="0" w:space="0" w:color="auto" w:frame="1"/>
                <w:shd w:val="clear" w:color="auto" w:fill="FFFFFF"/>
                <w:lang w:val="ru-RU" w:eastAsia="ru-RU"/>
              </w:rPr>
              <w:t xml:space="preserve"> </w:t>
            </w:r>
            <w:r w:rsidRPr="00EC326F">
              <w:rPr>
                <w:rFonts w:ascii="Times New Roman" w:eastAsia="Times New Roman" w:hAnsi="Times New Roman" w:cs="Times New Roman"/>
                <w:b/>
                <w:sz w:val="20"/>
                <w:szCs w:val="20"/>
                <w:lang w:val="ru-RU" w:eastAsia="uk-UA"/>
              </w:rPr>
              <w:t>ПРЕМІУМ</w:t>
            </w:r>
          </w:p>
          <w:p w14:paraId="2AE9A69C" w14:textId="77777777" w:rsidR="00EC326F" w:rsidRPr="00EC326F" w:rsidRDefault="00EC326F" w:rsidP="00EC326F">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color w:val="000000"/>
                <w:sz w:val="24"/>
                <w:szCs w:val="24"/>
                <w:lang w:eastAsia="uk-UA"/>
              </w:rPr>
            </w:pPr>
            <w:r w:rsidRPr="00EC326F">
              <w:rPr>
                <w:rFonts w:ascii="Times New Roman" w:eastAsia="Times New Roman" w:hAnsi="Times New Roman" w:cs="Times New Roman"/>
                <w:bCs/>
                <w:iCs/>
                <w:color w:val="000000"/>
                <w:sz w:val="24"/>
                <w:szCs w:val="24"/>
                <w:bdr w:val="none" w:sz="0" w:space="0" w:color="auto" w:frame="1"/>
                <w:shd w:val="clear" w:color="auto" w:fill="FFFFFF"/>
                <w:lang w:eastAsia="uk-UA"/>
              </w:rPr>
              <w:t>Інформаційно-правова система</w:t>
            </w:r>
            <w:r w:rsidRPr="00EC326F">
              <w:rPr>
                <w:rFonts w:ascii="Times New Roman" w:eastAsia="Times New Roman" w:hAnsi="Times New Roman" w:cs="Times New Roman"/>
                <w:bCs/>
                <w:color w:val="000000"/>
                <w:sz w:val="24"/>
                <w:szCs w:val="24"/>
                <w:bdr w:val="none" w:sz="0" w:space="0" w:color="auto" w:frame="1"/>
                <w:shd w:val="clear" w:color="auto" w:fill="FFFFFF"/>
                <w:lang w:eastAsia="uk-UA"/>
              </w:rPr>
              <w:t> КАДРОВИК</w:t>
            </w:r>
            <w:r w:rsidRPr="00EC326F">
              <w:rPr>
                <w:rFonts w:ascii="Times New Roman" w:eastAsia="Times New Roman" w:hAnsi="Times New Roman" w:cs="Times New Roman"/>
                <w:color w:val="000000"/>
                <w:sz w:val="24"/>
                <w:szCs w:val="24"/>
                <w:bdr w:val="none" w:sz="0" w:space="0" w:color="auto" w:frame="1"/>
                <w:shd w:val="clear" w:color="auto" w:fill="FFFFFF"/>
                <w:lang w:eastAsia="uk-UA"/>
              </w:rPr>
              <w:t xml:space="preserve"> - вся законодавча, ситуації для кадровика, інструкції та шаблони для кадровика, </w:t>
            </w:r>
            <w:r w:rsidRPr="00EC326F">
              <w:rPr>
                <w:rFonts w:ascii="Times New Roman" w:eastAsia="Times New Roman" w:hAnsi="Times New Roman" w:cs="Times New Roman"/>
                <w:color w:val="000000"/>
                <w:sz w:val="24"/>
                <w:szCs w:val="24"/>
                <w:bdr w:val="none" w:sz="0" w:space="0" w:color="auto" w:frame="1"/>
                <w:shd w:val="clear" w:color="auto" w:fill="FFFFFF"/>
                <w:lang w:eastAsia="uk-UA"/>
              </w:rPr>
              <w:lastRenderedPageBreak/>
              <w:t>правова картина дня, новації, влада України, банкрутство, довідники, типові договори та шаблони, база податкових знань; </w:t>
            </w:r>
          </w:p>
          <w:p w14:paraId="60A96FB5"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Всебічний моніторинг ризиків з контрагентами (CONTR AGENT,</w:t>
            </w:r>
          </w:p>
          <w:p w14:paraId="5F2F6611" w14:textId="77777777" w:rsidR="00EC326F" w:rsidRPr="00EC326F" w:rsidRDefault="00EC326F" w:rsidP="00EC326F">
            <w:pPr>
              <w:spacing w:after="0" w:line="240" w:lineRule="auto"/>
              <w:ind w:left="746"/>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перевірка контрагентів);</w:t>
            </w:r>
          </w:p>
          <w:p w14:paraId="386B88EC" w14:textId="77777777" w:rsidR="00EC326F" w:rsidRPr="00EC326F" w:rsidRDefault="00EC326F" w:rsidP="00EC326F">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b/>
                <w:sz w:val="20"/>
                <w:szCs w:val="20"/>
                <w:lang w:eastAsia="uk-UA"/>
              </w:rPr>
            </w:pPr>
            <w:r w:rsidRPr="00EC326F">
              <w:rPr>
                <w:rFonts w:ascii="Times New Roman" w:eastAsia="Times New Roman" w:hAnsi="Times New Roman" w:cs="Times New Roman"/>
                <w:color w:val="000000"/>
                <w:sz w:val="24"/>
                <w:szCs w:val="24"/>
                <w:bdr w:val="none" w:sz="0" w:space="0" w:color="auto" w:frame="1"/>
                <w:shd w:val="clear" w:color="auto" w:fill="FFFFFF"/>
                <w:lang w:eastAsia="uk-UA"/>
              </w:rPr>
              <w:t> </w:t>
            </w:r>
            <w:r w:rsidRPr="00EC326F">
              <w:rPr>
                <w:rFonts w:ascii="Times New Roman" w:eastAsia="Times New Roman" w:hAnsi="Times New Roman" w:cs="Times New Roman"/>
                <w:sz w:val="24"/>
                <w:szCs w:val="24"/>
                <w:lang w:eastAsia="uk-UA"/>
              </w:rPr>
              <w:t xml:space="preserve">Електронне видання </w:t>
            </w:r>
            <w:r w:rsidRPr="00EC326F">
              <w:rPr>
                <w:rFonts w:ascii="Times New Roman" w:eastAsia="Times New Roman" w:hAnsi="Times New Roman" w:cs="Times New Roman"/>
                <w:bCs/>
                <w:color w:val="000000"/>
                <w:sz w:val="24"/>
                <w:szCs w:val="24"/>
                <w:bdr w:val="none" w:sz="0" w:space="0" w:color="auto" w:frame="1"/>
                <w:shd w:val="clear" w:color="auto" w:fill="FFFFFF"/>
                <w:lang w:eastAsia="uk-UA"/>
              </w:rPr>
              <w:t>БУХГАЛТЕР і ЗАКОН</w:t>
            </w:r>
            <w:r w:rsidRPr="00EC326F">
              <w:rPr>
                <w:rFonts w:ascii="Times New Roman" w:eastAsia="Times New Roman" w:hAnsi="Times New Roman" w:cs="Times New Roman"/>
                <w:color w:val="000000"/>
                <w:sz w:val="24"/>
                <w:szCs w:val="24"/>
                <w:bdr w:val="none" w:sz="0" w:space="0" w:color="auto" w:frame="1"/>
                <w:shd w:val="clear" w:color="auto" w:fill="FFFFFF"/>
                <w:lang w:eastAsia="uk-UA"/>
              </w:rPr>
              <w:t> .</w:t>
            </w:r>
          </w:p>
          <w:p w14:paraId="10708B0C" w14:textId="77777777" w:rsidR="00EC326F" w:rsidRPr="00EC326F" w:rsidRDefault="00EC326F" w:rsidP="00EC326F">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b/>
                <w:sz w:val="20"/>
                <w:szCs w:val="20"/>
                <w:lang w:eastAsia="uk-UA"/>
              </w:rPr>
            </w:pPr>
            <w:r w:rsidRPr="00EC326F">
              <w:rPr>
                <w:rFonts w:ascii="Times New Roman" w:eastAsia="Times New Roman" w:hAnsi="Times New Roman" w:cs="Times New Roman"/>
                <w:bCs/>
                <w:color w:val="000000"/>
                <w:sz w:val="24"/>
                <w:szCs w:val="24"/>
                <w:bdr w:val="none" w:sz="0" w:space="0" w:color="auto" w:frame="1"/>
                <w:shd w:val="clear" w:color="auto" w:fill="FFFFFF"/>
                <w:lang w:val="en-US" w:eastAsia="ru-RU"/>
              </w:rPr>
              <w:t>SEMANTRUM</w:t>
            </w:r>
            <w:r w:rsidRPr="00EC326F">
              <w:rPr>
                <w:rFonts w:ascii="Times New Roman" w:eastAsia="Times New Roman" w:hAnsi="Times New Roman" w:cs="Times New Roman"/>
                <w:bCs/>
                <w:color w:val="000000"/>
                <w:sz w:val="24"/>
                <w:szCs w:val="24"/>
                <w:bdr w:val="none" w:sz="0" w:space="0" w:color="auto" w:frame="1"/>
                <w:shd w:val="clear" w:color="auto" w:fill="FFFFFF"/>
                <w:lang w:eastAsia="ru-RU"/>
              </w:rPr>
              <w:t xml:space="preserve"> – сервіс аналізу і моніторингу репутації організації в медіа просторі, тариф базовий, 1 тема моніторингу.</w:t>
            </w:r>
          </w:p>
        </w:tc>
        <w:tc>
          <w:tcPr>
            <w:tcW w:w="1099" w:type="dxa"/>
            <w:shd w:val="clear" w:color="auto" w:fill="auto"/>
            <w:vAlign w:val="center"/>
          </w:tcPr>
          <w:p w14:paraId="4892FF82" w14:textId="77777777"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lastRenderedPageBreak/>
              <w:t>1</w:t>
            </w:r>
          </w:p>
        </w:tc>
      </w:tr>
      <w:tr w:rsidR="00EC326F" w:rsidRPr="00EC326F" w14:paraId="772BAD43" w14:textId="77777777" w:rsidTr="00614549">
        <w:tc>
          <w:tcPr>
            <w:tcW w:w="564" w:type="dxa"/>
            <w:shd w:val="clear" w:color="auto" w:fill="auto"/>
            <w:vAlign w:val="center"/>
          </w:tcPr>
          <w:p w14:paraId="078659EB" w14:textId="77777777" w:rsidR="00EC326F" w:rsidRPr="00EC326F" w:rsidRDefault="00EC326F" w:rsidP="00EC326F">
            <w:pPr>
              <w:spacing w:after="0" w:line="240" w:lineRule="auto"/>
              <w:jc w:val="center"/>
              <w:rPr>
                <w:rFonts w:ascii="Times New Roman" w:eastAsia="Calibri" w:hAnsi="Times New Roman" w:cs="Times New Roman"/>
                <w:sz w:val="20"/>
                <w:szCs w:val="20"/>
                <w:lang w:val="ru-RU" w:eastAsia="uk-UA"/>
              </w:rPr>
            </w:pPr>
            <w:r w:rsidRPr="00EC326F">
              <w:rPr>
                <w:rFonts w:ascii="Times New Roman" w:eastAsia="Calibri" w:hAnsi="Times New Roman" w:cs="Times New Roman"/>
                <w:sz w:val="20"/>
                <w:szCs w:val="20"/>
                <w:lang w:val="ru-RU" w:eastAsia="uk-UA"/>
              </w:rPr>
              <w:t>5.</w:t>
            </w:r>
          </w:p>
        </w:tc>
        <w:tc>
          <w:tcPr>
            <w:tcW w:w="7976" w:type="dxa"/>
            <w:shd w:val="clear" w:color="auto" w:fill="auto"/>
            <w:vAlign w:val="center"/>
          </w:tcPr>
          <w:p w14:paraId="4834379B" w14:textId="77777777" w:rsidR="00EC326F" w:rsidRPr="00EC326F" w:rsidRDefault="00EC326F" w:rsidP="00EC326F">
            <w:pPr>
              <w:tabs>
                <w:tab w:val="left" w:pos="459"/>
                <w:tab w:val="left" w:pos="743"/>
                <w:tab w:val="left" w:pos="2127"/>
              </w:tabs>
              <w:spacing w:after="0" w:line="240" w:lineRule="auto"/>
              <w:ind w:left="459" w:hanging="425"/>
              <w:rPr>
                <w:rFonts w:ascii="Times New Roman" w:eastAsia="Times New Roman" w:hAnsi="Times New Roman" w:cs="Times New Roman"/>
                <w:b/>
                <w:sz w:val="18"/>
                <w:szCs w:val="20"/>
                <w:lang w:eastAsia="uk-UA"/>
              </w:rPr>
            </w:pPr>
            <w:r w:rsidRPr="00EC326F">
              <w:rPr>
                <w:rFonts w:ascii="Times New Roman" w:eastAsia="Times New Roman" w:hAnsi="Times New Roman" w:cs="Times New Roman"/>
                <w:b/>
                <w:color w:val="000000"/>
                <w:sz w:val="20"/>
                <w:szCs w:val="24"/>
                <w:bdr w:val="none" w:sz="0" w:space="0" w:color="auto" w:frame="1"/>
                <w:shd w:val="clear" w:color="auto" w:fill="FFFFFF"/>
                <w:lang w:eastAsia="ru-RU"/>
              </w:rPr>
              <w:t xml:space="preserve">LIGA360: </w:t>
            </w:r>
            <w:r w:rsidRPr="00EC326F">
              <w:rPr>
                <w:rFonts w:ascii="Times New Roman" w:eastAsia="Times New Roman" w:hAnsi="Times New Roman" w:cs="Times New Roman"/>
                <w:b/>
                <w:color w:val="000000"/>
                <w:sz w:val="20"/>
                <w:szCs w:val="24"/>
                <w:bdr w:val="none" w:sz="0" w:space="0" w:color="auto" w:frame="1"/>
                <w:shd w:val="clear" w:color="auto" w:fill="FFFFFF"/>
                <w:lang w:val="en-US" w:eastAsia="ru-RU"/>
              </w:rPr>
              <w:t>P</w:t>
            </w:r>
            <w:r w:rsidRPr="00EC326F">
              <w:rPr>
                <w:rFonts w:ascii="Times New Roman" w:eastAsia="Times New Roman" w:hAnsi="Times New Roman" w:cs="Times New Roman"/>
                <w:b/>
                <w:color w:val="000000"/>
                <w:sz w:val="20"/>
                <w:szCs w:val="24"/>
                <w:bdr w:val="none" w:sz="0" w:space="0" w:color="auto" w:frame="1"/>
                <w:shd w:val="clear" w:color="auto" w:fill="FFFFFF"/>
                <w:lang w:eastAsia="ru-RU"/>
              </w:rPr>
              <w:t xml:space="preserve">R-МЕНЕДЖЕР </w:t>
            </w:r>
            <w:r w:rsidRPr="00EC326F">
              <w:rPr>
                <w:rFonts w:ascii="Times New Roman" w:eastAsia="Times New Roman" w:hAnsi="Times New Roman" w:cs="Times New Roman"/>
                <w:b/>
                <w:bCs/>
                <w:sz w:val="20"/>
                <w:szCs w:val="24"/>
                <w:lang w:eastAsia="uk-UA"/>
              </w:rPr>
              <w:t xml:space="preserve">Пакет </w:t>
            </w:r>
            <w:r w:rsidRPr="00EC326F">
              <w:rPr>
                <w:rFonts w:ascii="Times New Roman" w:eastAsia="Times New Roman" w:hAnsi="Times New Roman" w:cs="Times New Roman"/>
                <w:b/>
                <w:color w:val="000000"/>
                <w:sz w:val="20"/>
                <w:szCs w:val="24"/>
                <w:bdr w:val="none" w:sz="0" w:space="0" w:color="auto" w:frame="1"/>
                <w:shd w:val="clear" w:color="auto" w:fill="FFFFFF"/>
                <w:lang w:val="en-US" w:eastAsia="ru-RU"/>
              </w:rPr>
              <w:t>L</w:t>
            </w:r>
            <w:r w:rsidRPr="00EC326F">
              <w:rPr>
                <w:rFonts w:ascii="Times New Roman" w:eastAsia="Times New Roman" w:hAnsi="Times New Roman" w:cs="Times New Roman"/>
                <w:b/>
                <w:color w:val="000000"/>
                <w:sz w:val="20"/>
                <w:szCs w:val="24"/>
                <w:bdr w:val="none" w:sz="0" w:space="0" w:color="auto" w:frame="1"/>
                <w:shd w:val="clear" w:color="auto" w:fill="FFFFFF"/>
                <w:lang w:val="ru-RU" w:eastAsia="ru-RU"/>
              </w:rPr>
              <w:t xml:space="preserve"> </w:t>
            </w:r>
            <w:r w:rsidRPr="00EC326F">
              <w:rPr>
                <w:rFonts w:ascii="Times New Roman" w:eastAsia="Times New Roman" w:hAnsi="Times New Roman" w:cs="Times New Roman"/>
                <w:b/>
                <w:sz w:val="20"/>
                <w:szCs w:val="20"/>
                <w:lang w:val="ru-RU" w:eastAsia="uk-UA"/>
              </w:rPr>
              <w:t>ПРЕМІУМ</w:t>
            </w:r>
          </w:p>
          <w:p w14:paraId="164607BC" w14:textId="77777777" w:rsidR="00EC326F" w:rsidRPr="00EC326F" w:rsidRDefault="00EC326F" w:rsidP="00EC326F">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Всебічний моніторинг ризиків з контрагентами (CONTR AGENT,</w:t>
            </w:r>
          </w:p>
          <w:p w14:paraId="17A36348" w14:textId="77777777" w:rsidR="00EC326F" w:rsidRPr="00EC326F" w:rsidRDefault="00EC326F" w:rsidP="00EC326F">
            <w:pPr>
              <w:spacing w:after="0" w:line="240" w:lineRule="auto"/>
              <w:ind w:left="746"/>
              <w:jc w:val="both"/>
              <w:rPr>
                <w:rFonts w:ascii="Times New Roman" w:eastAsia="Times New Roman" w:hAnsi="Times New Roman" w:cs="Times New Roman"/>
                <w:sz w:val="24"/>
                <w:szCs w:val="24"/>
                <w:lang w:eastAsia="uk-UA"/>
              </w:rPr>
            </w:pPr>
            <w:r w:rsidRPr="00EC326F">
              <w:rPr>
                <w:rFonts w:ascii="Times New Roman" w:eastAsia="Times New Roman" w:hAnsi="Times New Roman" w:cs="Times New Roman"/>
                <w:sz w:val="24"/>
                <w:szCs w:val="24"/>
                <w:lang w:eastAsia="uk-UA"/>
              </w:rPr>
              <w:t>перевірка контрагентів);</w:t>
            </w:r>
          </w:p>
          <w:p w14:paraId="72248C88" w14:textId="77777777" w:rsidR="00EC326F" w:rsidRPr="00EC326F" w:rsidRDefault="00EC326F" w:rsidP="00EC326F">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b/>
                <w:color w:val="000000"/>
                <w:sz w:val="20"/>
                <w:szCs w:val="24"/>
                <w:bdr w:val="none" w:sz="0" w:space="0" w:color="auto" w:frame="1"/>
                <w:shd w:val="clear" w:color="auto" w:fill="FFFFFF"/>
                <w:lang w:eastAsia="ru-RU"/>
              </w:rPr>
            </w:pPr>
            <w:r w:rsidRPr="00EC326F">
              <w:rPr>
                <w:rFonts w:ascii="Times New Roman" w:eastAsia="Times New Roman" w:hAnsi="Times New Roman" w:cs="Times New Roman"/>
                <w:color w:val="000000"/>
                <w:sz w:val="24"/>
                <w:szCs w:val="24"/>
                <w:bdr w:val="none" w:sz="0" w:space="0" w:color="auto" w:frame="1"/>
                <w:shd w:val="clear" w:color="auto" w:fill="FFFFFF"/>
                <w:lang w:eastAsia="uk-UA"/>
              </w:rPr>
              <w:t> </w:t>
            </w:r>
            <w:r w:rsidRPr="00EC326F">
              <w:rPr>
                <w:rFonts w:ascii="Times New Roman" w:eastAsia="Times New Roman" w:hAnsi="Times New Roman" w:cs="Times New Roman"/>
                <w:bCs/>
                <w:color w:val="000000"/>
                <w:sz w:val="24"/>
                <w:szCs w:val="24"/>
                <w:bdr w:val="none" w:sz="0" w:space="0" w:color="auto" w:frame="1"/>
                <w:shd w:val="clear" w:color="auto" w:fill="FFFFFF"/>
                <w:lang w:val="en-US" w:eastAsia="ru-RU"/>
              </w:rPr>
              <w:t>SEMANTRUM</w:t>
            </w:r>
            <w:r w:rsidRPr="00EC326F">
              <w:rPr>
                <w:rFonts w:ascii="Times New Roman" w:eastAsia="Times New Roman" w:hAnsi="Times New Roman" w:cs="Times New Roman"/>
                <w:bCs/>
                <w:color w:val="000000"/>
                <w:sz w:val="24"/>
                <w:szCs w:val="24"/>
                <w:bdr w:val="none" w:sz="0" w:space="0" w:color="auto" w:frame="1"/>
                <w:shd w:val="clear" w:color="auto" w:fill="FFFFFF"/>
                <w:lang w:eastAsia="ru-RU"/>
              </w:rPr>
              <w:t xml:space="preserve"> – сервіс аналізу і моніторингу репутації організації в медіа просторі, тариф базовий, 3 теми моніторингу.</w:t>
            </w:r>
          </w:p>
        </w:tc>
        <w:tc>
          <w:tcPr>
            <w:tcW w:w="1099" w:type="dxa"/>
            <w:shd w:val="clear" w:color="auto" w:fill="auto"/>
            <w:vAlign w:val="center"/>
          </w:tcPr>
          <w:p w14:paraId="7F303344" w14:textId="77777777" w:rsidR="00EC326F" w:rsidRPr="00EC326F" w:rsidRDefault="00EC326F" w:rsidP="00EC326F">
            <w:pPr>
              <w:spacing w:after="0" w:line="240" w:lineRule="auto"/>
              <w:jc w:val="center"/>
              <w:rPr>
                <w:rFonts w:ascii="Times New Roman" w:eastAsia="Calibri" w:hAnsi="Times New Roman" w:cs="Times New Roman"/>
                <w:sz w:val="20"/>
                <w:szCs w:val="20"/>
                <w:lang w:eastAsia="uk-UA"/>
              </w:rPr>
            </w:pPr>
            <w:r w:rsidRPr="00EC326F">
              <w:rPr>
                <w:rFonts w:ascii="Times New Roman" w:eastAsia="Calibri" w:hAnsi="Times New Roman" w:cs="Times New Roman"/>
                <w:sz w:val="20"/>
                <w:szCs w:val="20"/>
                <w:lang w:eastAsia="uk-UA"/>
              </w:rPr>
              <w:t>1</w:t>
            </w:r>
          </w:p>
        </w:tc>
      </w:tr>
    </w:tbl>
    <w:p w14:paraId="61A2E364" w14:textId="77777777" w:rsidR="00EC326F" w:rsidRPr="00EC326F" w:rsidRDefault="00EC326F" w:rsidP="00EC326F">
      <w:pPr>
        <w:spacing w:after="0" w:line="240" w:lineRule="auto"/>
        <w:rPr>
          <w:rFonts w:ascii="Times New Roman" w:eastAsia="Times New Roman" w:hAnsi="Times New Roman" w:cs="Times New Roman"/>
          <w:sz w:val="24"/>
          <w:szCs w:val="24"/>
          <w:lang w:eastAsia="ru-RU"/>
        </w:rPr>
      </w:pPr>
    </w:p>
    <w:p w14:paraId="40FA5D80" w14:textId="77777777" w:rsidR="00EC326F" w:rsidRPr="00EC326F" w:rsidRDefault="00EC326F" w:rsidP="00EC326F">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14:paraId="5FE1E019" w14:textId="77777777" w:rsidR="00EC326F" w:rsidRPr="00EC326F" w:rsidRDefault="00EC326F" w:rsidP="00EC326F">
      <w:pPr>
        <w:shd w:val="clear" w:color="auto" w:fill="FFFFFF"/>
        <w:spacing w:after="0" w:line="240" w:lineRule="auto"/>
        <w:ind w:right="-1" w:firstLine="567"/>
        <w:jc w:val="both"/>
        <w:textAlignment w:val="baseline"/>
        <w:rPr>
          <w:rFonts w:ascii="Times New Roman" w:eastAsia="Times New Roman" w:hAnsi="Times New Roman" w:cs="Times New Roman"/>
          <w:sz w:val="20"/>
          <w:szCs w:val="20"/>
          <w:lang w:eastAsia="ru-RU"/>
        </w:rPr>
      </w:pPr>
      <w:r w:rsidRPr="00EC326F">
        <w:rPr>
          <w:rFonts w:ascii="Times New Roman" w:eastAsia="Times New Roman" w:hAnsi="Times New Roman" w:cs="Times New Roman"/>
          <w:sz w:val="20"/>
          <w:szCs w:val="20"/>
          <w:lang w:eastAsia="ru-RU"/>
        </w:rPr>
        <w:t>Умови використання інформаційно-правової платформи повинні включати в себе наступне:</w:t>
      </w:r>
    </w:p>
    <w:p w14:paraId="775F0ECC" w14:textId="77777777" w:rsidR="00EC326F" w:rsidRPr="00EC326F" w:rsidRDefault="00EC326F" w:rsidP="00EC326F">
      <w:pPr>
        <w:numPr>
          <w:ilvl w:val="0"/>
          <w:numId w:val="43"/>
        </w:numPr>
        <w:spacing w:after="0" w:line="240" w:lineRule="auto"/>
        <w:ind w:left="0" w:firstLine="567"/>
        <w:contextualSpacing/>
        <w:jc w:val="both"/>
        <w:rPr>
          <w:rFonts w:ascii="Times New Roman" w:eastAsia="Times New Roman" w:hAnsi="Times New Roman" w:cs="Times New Roman"/>
          <w:sz w:val="20"/>
          <w:szCs w:val="20"/>
          <w:lang w:eastAsia="uk-UA"/>
        </w:rPr>
      </w:pPr>
      <w:r w:rsidRPr="00EC326F">
        <w:rPr>
          <w:rFonts w:ascii="Times New Roman" w:eastAsia="Times New Roman" w:hAnsi="Times New Roman" w:cs="Times New Roman"/>
          <w:sz w:val="20"/>
          <w:szCs w:val="20"/>
          <w:lang w:eastAsia="uk-UA"/>
        </w:rPr>
        <w:t xml:space="preserve">   вільний доступ ліцензованих користувачів до інформаційного забезпечення протягом терміну дії ліцензії;</w:t>
      </w:r>
    </w:p>
    <w:p w14:paraId="14C7A1A5" w14:textId="77777777" w:rsidR="00EC326F" w:rsidRPr="00EC326F" w:rsidRDefault="00EC326F" w:rsidP="00EC326F">
      <w:pPr>
        <w:numPr>
          <w:ilvl w:val="0"/>
          <w:numId w:val="43"/>
        </w:numPr>
        <w:spacing w:after="0" w:line="240" w:lineRule="auto"/>
        <w:ind w:left="567" w:firstLine="0"/>
        <w:contextualSpacing/>
        <w:jc w:val="both"/>
        <w:rPr>
          <w:rFonts w:ascii="Times New Roman" w:eastAsia="Times New Roman" w:hAnsi="Times New Roman" w:cs="Times New Roman"/>
          <w:sz w:val="20"/>
          <w:szCs w:val="20"/>
          <w:lang w:eastAsia="uk-UA"/>
        </w:rPr>
      </w:pPr>
      <w:r w:rsidRPr="00EC326F">
        <w:rPr>
          <w:rFonts w:ascii="Times New Roman" w:eastAsia="Times New Roman" w:hAnsi="Times New Roman" w:cs="Times New Roman"/>
          <w:sz w:val="20"/>
          <w:szCs w:val="20"/>
          <w:lang w:eastAsia="uk-UA"/>
        </w:rPr>
        <w:t xml:space="preserve">   автоматичне оновлення інформаційного забезпечення системи відповідно до змін у законодавстві України та оновлень суміжних інформаційно-довідкових баз;</w:t>
      </w:r>
    </w:p>
    <w:p w14:paraId="49910265" w14:textId="77777777" w:rsidR="00EC326F" w:rsidRPr="00EC326F" w:rsidRDefault="00EC326F" w:rsidP="00EC326F">
      <w:pPr>
        <w:numPr>
          <w:ilvl w:val="0"/>
          <w:numId w:val="43"/>
        </w:numPr>
        <w:spacing w:after="0" w:line="240" w:lineRule="auto"/>
        <w:ind w:left="567" w:right="-2" w:firstLine="0"/>
        <w:contextualSpacing/>
        <w:jc w:val="both"/>
        <w:rPr>
          <w:rFonts w:ascii="Times New Roman" w:eastAsia="Times New Roman" w:hAnsi="Times New Roman" w:cs="Times New Roman"/>
          <w:sz w:val="20"/>
          <w:szCs w:val="20"/>
          <w:lang w:eastAsia="uk-UA"/>
        </w:rPr>
      </w:pPr>
      <w:r w:rsidRPr="00EC326F">
        <w:rPr>
          <w:rFonts w:ascii="Times New Roman" w:eastAsia="Times New Roman" w:hAnsi="Times New Roman" w:cs="Times New Roman"/>
          <w:sz w:val="20"/>
          <w:szCs w:val="20"/>
          <w:lang w:eastAsia="uk-UA"/>
        </w:rPr>
        <w:t xml:space="preserve">   усунення виявлених технічних проблем, що призводять до неможливості подальшої нормальної експлуатації системи або обмежують її використання.</w:t>
      </w:r>
    </w:p>
    <w:p w14:paraId="5B15B328" w14:textId="01112BFA" w:rsidR="00EC326F" w:rsidRPr="00EC326F" w:rsidRDefault="002C6832" w:rsidP="00EC326F">
      <w:pPr>
        <w:spacing w:before="150" w:after="0" w:line="240" w:lineRule="auto"/>
        <w:jc w:val="both"/>
        <w:rPr>
          <w:rFonts w:ascii="Times New Roman" w:eastAsia="Calibri" w:hAnsi="Times New Roman" w:cs="Times New Roman"/>
          <w:color w:val="FF0000"/>
          <w:sz w:val="20"/>
          <w:szCs w:val="20"/>
          <w:lang w:eastAsia="ru-RU"/>
        </w:rPr>
      </w:pPr>
      <w:r>
        <w:rPr>
          <w:rFonts w:ascii="Times New Roman" w:eastAsia="Calibri" w:hAnsi="Times New Roman" w:cs="Times New Roman"/>
          <w:color w:val="000000"/>
          <w:sz w:val="20"/>
          <w:szCs w:val="20"/>
          <w:lang w:eastAsia="ru-RU"/>
        </w:rPr>
        <w:t>Прав</w:t>
      </w:r>
      <w:r w:rsidR="00D124CF">
        <w:rPr>
          <w:rFonts w:ascii="Times New Roman" w:eastAsia="Calibri" w:hAnsi="Times New Roman" w:cs="Times New Roman"/>
          <w:color w:val="000000"/>
          <w:sz w:val="20"/>
          <w:szCs w:val="20"/>
          <w:lang w:eastAsia="ru-RU"/>
        </w:rPr>
        <w:t>о</w:t>
      </w:r>
      <w:r>
        <w:rPr>
          <w:rFonts w:ascii="Times New Roman" w:eastAsia="Calibri" w:hAnsi="Times New Roman" w:cs="Times New Roman"/>
          <w:color w:val="000000"/>
          <w:sz w:val="20"/>
          <w:szCs w:val="20"/>
          <w:lang w:eastAsia="ru-RU"/>
        </w:rPr>
        <w:t xml:space="preserve"> на використання інформаційно-правової платформи </w:t>
      </w:r>
      <w:r w:rsidR="00EC326F" w:rsidRPr="00EC326F">
        <w:rPr>
          <w:rFonts w:ascii="Times New Roman" w:eastAsia="Calibri" w:hAnsi="Times New Roman" w:cs="Times New Roman"/>
          <w:color w:val="000000"/>
          <w:sz w:val="20"/>
          <w:szCs w:val="20"/>
          <w:lang w:eastAsia="ru-RU"/>
        </w:rPr>
        <w:t>складає 12 місяців</w:t>
      </w:r>
      <w:r w:rsidR="000F7B85">
        <w:rPr>
          <w:rFonts w:ascii="Times New Roman" w:eastAsia="Calibri" w:hAnsi="Times New Roman" w:cs="Times New Roman"/>
          <w:color w:val="000000"/>
          <w:sz w:val="20"/>
          <w:szCs w:val="20"/>
          <w:lang w:eastAsia="ru-RU"/>
        </w:rPr>
        <w:t xml:space="preserve"> з дати договору</w:t>
      </w:r>
      <w:r w:rsidR="00EC326F" w:rsidRPr="00EC326F">
        <w:rPr>
          <w:rFonts w:ascii="Times New Roman" w:eastAsia="Calibri" w:hAnsi="Times New Roman" w:cs="Times New Roman"/>
          <w:color w:val="FF0000"/>
          <w:sz w:val="20"/>
          <w:szCs w:val="20"/>
          <w:lang w:eastAsia="ru-RU"/>
        </w:rPr>
        <w:t>.</w:t>
      </w:r>
    </w:p>
    <w:p w14:paraId="6A86F6E5" w14:textId="77777777" w:rsidR="00EC326F" w:rsidRPr="00EC326F" w:rsidRDefault="00EC326F" w:rsidP="00EC326F">
      <w:pPr>
        <w:spacing w:after="120" w:line="240" w:lineRule="auto"/>
        <w:ind w:firstLine="312"/>
        <w:jc w:val="right"/>
        <w:rPr>
          <w:rFonts w:ascii="Times New Roman" w:eastAsia="Times New Roman" w:hAnsi="Times New Roman" w:cs="Times New Roman"/>
          <w:b/>
          <w:sz w:val="24"/>
          <w:szCs w:val="24"/>
          <w:lang w:eastAsia="uk-UA"/>
        </w:rPr>
      </w:pPr>
    </w:p>
    <w:p w14:paraId="56BAA893" w14:textId="77777777" w:rsidR="00EC326F" w:rsidRPr="00EC326F" w:rsidRDefault="00EC326F" w:rsidP="00EC326F">
      <w:pPr>
        <w:spacing w:after="120" w:line="240" w:lineRule="auto"/>
        <w:ind w:firstLine="312"/>
        <w:jc w:val="right"/>
        <w:rPr>
          <w:rFonts w:ascii="Times New Roman" w:eastAsia="Times New Roman" w:hAnsi="Times New Roman" w:cs="Times New Roman"/>
          <w:b/>
          <w:sz w:val="24"/>
          <w:szCs w:val="24"/>
          <w:lang w:eastAsia="uk-UA"/>
        </w:rPr>
      </w:pPr>
    </w:p>
    <w:p w14:paraId="51E1F322" w14:textId="77777777" w:rsidR="00EC326F" w:rsidRPr="00EC326F" w:rsidRDefault="00EC326F" w:rsidP="00EC326F">
      <w:pPr>
        <w:spacing w:after="120" w:line="240" w:lineRule="auto"/>
        <w:ind w:firstLine="312"/>
        <w:jc w:val="right"/>
        <w:rPr>
          <w:rFonts w:ascii="Times New Roman" w:eastAsia="Times New Roman" w:hAnsi="Times New Roman" w:cs="Times New Roman"/>
          <w:b/>
          <w:sz w:val="24"/>
          <w:szCs w:val="24"/>
          <w:lang w:eastAsia="uk-UA"/>
        </w:rPr>
      </w:pPr>
    </w:p>
    <w:p w14:paraId="6439301F" w14:textId="77777777" w:rsidR="00EC326F" w:rsidRPr="00EC326F" w:rsidRDefault="00EC326F" w:rsidP="00EC326F">
      <w:pPr>
        <w:spacing w:after="120" w:line="240" w:lineRule="auto"/>
        <w:ind w:firstLine="312"/>
        <w:jc w:val="right"/>
        <w:rPr>
          <w:rFonts w:ascii="Times New Roman" w:eastAsia="Times New Roman" w:hAnsi="Times New Roman" w:cs="Times New Roman"/>
          <w:b/>
          <w:sz w:val="24"/>
          <w:szCs w:val="24"/>
          <w:lang w:eastAsia="uk-UA"/>
        </w:rPr>
      </w:pPr>
    </w:p>
    <w:p w14:paraId="00F80E20" w14:textId="77777777" w:rsidR="00EC326F" w:rsidRPr="00EC326F" w:rsidRDefault="00EC326F" w:rsidP="00EC326F">
      <w:pPr>
        <w:spacing w:after="120" w:line="240" w:lineRule="auto"/>
        <w:ind w:firstLine="312"/>
        <w:jc w:val="right"/>
        <w:rPr>
          <w:rFonts w:ascii="Times New Roman" w:eastAsia="Times New Roman" w:hAnsi="Times New Roman" w:cs="Times New Roman"/>
          <w:b/>
          <w:sz w:val="24"/>
          <w:szCs w:val="24"/>
          <w:lang w:eastAsia="uk-UA"/>
        </w:rPr>
      </w:pPr>
    </w:p>
    <w:p w14:paraId="47429493" w14:textId="77777777" w:rsidR="00EC326F" w:rsidRPr="00EC326F" w:rsidRDefault="00EC326F" w:rsidP="00EC326F">
      <w:pPr>
        <w:rPr>
          <w:rFonts w:ascii="Times New Roman" w:eastAsia="Times New Roman" w:hAnsi="Times New Roman" w:cs="Times New Roman"/>
          <w:b/>
          <w:sz w:val="24"/>
          <w:szCs w:val="24"/>
          <w:lang w:eastAsia="uk-UA"/>
        </w:rPr>
      </w:pPr>
    </w:p>
    <w:p w14:paraId="4EAE4323" w14:textId="0E527C85" w:rsidR="00DB7EC9" w:rsidRDefault="00DB7EC9"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0D7FB5E3" w14:textId="77718873" w:rsidR="00DB7EC9" w:rsidRDefault="00DB7EC9"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3E6C5F94" w14:textId="77777777" w:rsidR="00DB7EC9" w:rsidRPr="00DB7EC9" w:rsidRDefault="00DB7EC9" w:rsidP="00DB7EC9">
      <w:pPr>
        <w:widowControl w:val="0"/>
        <w:autoSpaceDE w:val="0"/>
        <w:autoSpaceDN w:val="0"/>
        <w:spacing w:after="0" w:line="240" w:lineRule="auto"/>
        <w:rPr>
          <w:rFonts w:ascii="Times New Roman" w:eastAsia="Times New Roman" w:hAnsi="Times New Roman" w:cs="Times New Roman"/>
        </w:rPr>
      </w:pPr>
    </w:p>
    <w:p w14:paraId="5E9B782C" w14:textId="77777777" w:rsidR="00DB7EC9" w:rsidRPr="00DB7EC9" w:rsidRDefault="00DB7EC9" w:rsidP="00DB7EC9">
      <w:pPr>
        <w:widowControl w:val="0"/>
        <w:autoSpaceDE w:val="0"/>
        <w:autoSpaceDN w:val="0"/>
        <w:spacing w:after="0" w:line="240" w:lineRule="auto"/>
        <w:rPr>
          <w:rFonts w:ascii="Times New Roman" w:eastAsia="Times New Roman" w:hAnsi="Times New Roman" w:cs="Times New Roman"/>
        </w:rPr>
      </w:pPr>
    </w:p>
    <w:p w14:paraId="0D5E0DCC" w14:textId="77777777" w:rsidR="00DB7EC9" w:rsidRPr="00DB7EC9" w:rsidRDefault="00DB7EC9" w:rsidP="00DB7EC9">
      <w:pPr>
        <w:widowControl w:val="0"/>
        <w:autoSpaceDE w:val="0"/>
        <w:autoSpaceDN w:val="0"/>
        <w:spacing w:after="0" w:line="240" w:lineRule="auto"/>
        <w:rPr>
          <w:rFonts w:ascii="Times New Roman" w:eastAsia="Times New Roman" w:hAnsi="Times New Roman" w:cs="Times New Roman"/>
        </w:rPr>
      </w:pPr>
    </w:p>
    <w:p w14:paraId="6C440E78" w14:textId="77777777" w:rsidR="00DB7EC9" w:rsidRPr="00DB7EC9" w:rsidRDefault="00DB7EC9" w:rsidP="00DB7EC9">
      <w:pPr>
        <w:widowControl w:val="0"/>
        <w:autoSpaceDE w:val="0"/>
        <w:autoSpaceDN w:val="0"/>
        <w:spacing w:after="0" w:line="240" w:lineRule="auto"/>
        <w:rPr>
          <w:rFonts w:ascii="Times New Roman" w:eastAsia="Times New Roman" w:hAnsi="Times New Roman" w:cs="Times New Roman"/>
        </w:rPr>
      </w:pPr>
    </w:p>
    <w:p w14:paraId="445C0FC0" w14:textId="10B9E8C2" w:rsidR="00DB7EC9" w:rsidRDefault="00DB7EC9"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472304BC" w14:textId="25798B39"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42DEC4E7" w14:textId="7734986C"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37C86484" w14:textId="1DC4EA68"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26615214" w14:textId="7E9688E0"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700E01BE" w14:textId="6465C657"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2F76DC3C" w14:textId="7DEBC176"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5869B9A3" w14:textId="6B038019"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00562FC7" w14:textId="05739FF7"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3FCC82D3" w14:textId="23C3B46D"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25ED9024" w14:textId="25BF870D"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3FACCC9F" w14:textId="6332D3DD"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2FF6B8E7" w14:textId="272033D0"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1D5F81E0" w14:textId="2F6EC13C"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46F7DC5C" w14:textId="77777777" w:rsidR="008A3B81"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p w14:paraId="753AB9CE" w14:textId="77777777" w:rsidR="008A3B81" w:rsidRPr="008A3B81" w:rsidRDefault="008A3B81" w:rsidP="008A3B81">
      <w:pPr>
        <w:spacing w:after="0" w:line="240" w:lineRule="auto"/>
        <w:ind w:firstLine="540"/>
        <w:jc w:val="right"/>
        <w:rPr>
          <w:rFonts w:ascii="Times New Roman" w:eastAsia="Times New Roman" w:hAnsi="Times New Roman" w:cs="Times New Roman"/>
          <w:b/>
          <w:sz w:val="24"/>
          <w:szCs w:val="24"/>
          <w:lang w:eastAsia="ru-RU"/>
        </w:rPr>
      </w:pPr>
    </w:p>
    <w:p w14:paraId="2E607876" w14:textId="5CB110D3" w:rsidR="008A3B81" w:rsidRPr="008A3B81" w:rsidRDefault="008A3B81" w:rsidP="008A3B81">
      <w:pPr>
        <w:spacing w:line="240" w:lineRule="auto"/>
        <w:jc w:val="right"/>
        <w:rPr>
          <w:rFonts w:ascii="Times New Roman" w:eastAsia="Times New Roman" w:hAnsi="Times New Roman" w:cs="Times New Roman"/>
          <w:sz w:val="24"/>
          <w:szCs w:val="24"/>
          <w:lang w:eastAsia="uk-UA"/>
        </w:rPr>
      </w:pPr>
      <w:r>
        <w:rPr>
          <w:rFonts w:ascii="Times New Roman" w:eastAsia="Calibri" w:hAnsi="Times New Roman" w:cs="Times New Roman"/>
          <w:b/>
          <w:sz w:val="24"/>
          <w:szCs w:val="24"/>
          <w:lang w:eastAsia="ru-RU"/>
        </w:rPr>
        <w:lastRenderedPageBreak/>
        <w:tab/>
      </w:r>
      <w:r w:rsidRPr="001F63BC">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1F63BC">
        <w:rPr>
          <w:rFonts w:ascii="Times New Roman" w:eastAsia="Times New Roman" w:hAnsi="Times New Roman" w:cs="Times New Roman"/>
          <w:b/>
          <w:bCs/>
          <w:color w:val="000000"/>
          <w:sz w:val="24"/>
          <w:szCs w:val="24"/>
          <w:lang w:eastAsia="uk-UA"/>
        </w:rPr>
        <w:t xml:space="preserve"> до тендерної документації</w:t>
      </w:r>
    </w:p>
    <w:p w14:paraId="68F7032D" w14:textId="10EB4FC8" w:rsidR="008A3B81" w:rsidRPr="008A3B81" w:rsidRDefault="008A3B81" w:rsidP="008A3B8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A3B81">
        <w:rPr>
          <w:rFonts w:ascii="Times New Roman" w:eastAsia="Calibri" w:hAnsi="Times New Roman" w:cs="Times New Roman"/>
          <w:b/>
          <w:sz w:val="24"/>
          <w:szCs w:val="24"/>
          <w:lang w:eastAsia="ru-RU"/>
        </w:rPr>
        <w:t>ПРОЄКТ ДОГОВОРУ НАДАННЯ ПОСЛУГ № ________</w:t>
      </w:r>
    </w:p>
    <w:p w14:paraId="6741D28D" w14:textId="77777777" w:rsidR="008A3B81" w:rsidRPr="008A3B81" w:rsidRDefault="008A3B81" w:rsidP="008A3B81">
      <w:pPr>
        <w:spacing w:after="0" w:line="276" w:lineRule="auto"/>
        <w:rPr>
          <w:rFonts w:ascii="Times New Roman" w:eastAsia="Times New Roman" w:hAnsi="Times New Roman" w:cs="Times New Roman"/>
        </w:rPr>
      </w:pPr>
    </w:p>
    <w:p w14:paraId="63375911" w14:textId="77777777" w:rsidR="008A3B81" w:rsidRPr="008A3B81" w:rsidRDefault="008A3B81" w:rsidP="008A3B81">
      <w:pPr>
        <w:tabs>
          <w:tab w:val="right" w:pos="9781"/>
        </w:tabs>
        <w:spacing w:after="0" w:line="240" w:lineRule="auto"/>
        <w:jc w:val="center"/>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 xml:space="preserve">м. Київ                                                                                     </w:t>
      </w:r>
      <w:r w:rsidRPr="008A3B81">
        <w:rPr>
          <w:rFonts w:ascii="Times New Roman" w:eastAsia="Times New Roman" w:hAnsi="Times New Roman" w:cs="Times New Roman"/>
          <w:sz w:val="24"/>
          <w:szCs w:val="24"/>
          <w:u w:val="single"/>
          <w:lang w:eastAsia="uk-UA"/>
        </w:rPr>
        <w:t xml:space="preserve">"        </w:t>
      </w:r>
      <w:r w:rsidRPr="008A3B81">
        <w:rPr>
          <w:rFonts w:ascii="Times New Roman" w:eastAsia="Times New Roman" w:hAnsi="Times New Roman" w:cs="Times New Roman"/>
          <w:sz w:val="24"/>
          <w:szCs w:val="24"/>
          <w:u w:val="single"/>
          <w:lang w:val="ru-RU" w:eastAsia="uk-UA"/>
        </w:rPr>
        <w:t xml:space="preserve"> </w:t>
      </w:r>
      <w:r w:rsidRPr="008A3B81">
        <w:rPr>
          <w:rFonts w:ascii="Times New Roman" w:eastAsia="Times New Roman" w:hAnsi="Times New Roman" w:cs="Times New Roman"/>
          <w:sz w:val="24"/>
          <w:szCs w:val="24"/>
          <w:u w:val="single"/>
          <w:lang w:eastAsia="uk-UA"/>
        </w:rPr>
        <w:t>"                        2022 р.</w:t>
      </w:r>
    </w:p>
    <w:p w14:paraId="5D60C5F4" w14:textId="77777777" w:rsidR="008A3B81" w:rsidRPr="008A3B81" w:rsidRDefault="008A3B81" w:rsidP="008A3B81">
      <w:pPr>
        <w:spacing w:after="0" w:line="276" w:lineRule="auto"/>
        <w:ind w:firstLine="720"/>
        <w:rPr>
          <w:rFonts w:ascii="Times New Roman" w:eastAsia="Times New Roman" w:hAnsi="Times New Roman" w:cs="Times New Roman"/>
          <w:b/>
          <w:bCs/>
          <w:sz w:val="24"/>
          <w:szCs w:val="24"/>
          <w:lang w:eastAsia="uk-UA"/>
        </w:rPr>
      </w:pPr>
    </w:p>
    <w:p w14:paraId="6497073E" w14:textId="77777777" w:rsidR="008A3B81" w:rsidRPr="008A3B81" w:rsidRDefault="008A3B81" w:rsidP="008A3B81">
      <w:pPr>
        <w:widowControl w:val="0"/>
        <w:spacing w:after="0" w:line="276" w:lineRule="auto"/>
        <w:ind w:firstLine="720"/>
        <w:jc w:val="both"/>
        <w:rPr>
          <w:rFonts w:ascii="Times New Roman" w:eastAsia="Times New Roman" w:hAnsi="Times New Roman" w:cs="Times New Roman"/>
          <w:bCs/>
          <w:sz w:val="24"/>
          <w:szCs w:val="24"/>
        </w:rPr>
      </w:pPr>
      <w:r w:rsidRPr="008A3B81">
        <w:rPr>
          <w:rFonts w:ascii="Times New Roman" w:eastAsia="Times New Roman" w:hAnsi="Times New Roman" w:cs="Times New Roman"/>
          <w:b/>
          <w:bCs/>
          <w:sz w:val="24"/>
          <w:szCs w:val="24"/>
        </w:rPr>
        <w:t xml:space="preserve">Державна служба експортного контролю України </w:t>
      </w:r>
      <w:r w:rsidRPr="008A3B81">
        <w:rPr>
          <w:rFonts w:ascii="Times New Roman" w:eastAsia="Times New Roman" w:hAnsi="Times New Roman" w:cs="Times New Roman"/>
          <w:bCs/>
          <w:sz w:val="24"/>
          <w:szCs w:val="24"/>
        </w:rPr>
        <w:t>(далі – Замовник) в особі Голови  Павліченка Олександра Анатолійовича, який діє на підставі розпорядження Кабінету Міністрів України від 03 березня 2020 р. № 188-р, з однієї сторони, і</w:t>
      </w:r>
    </w:p>
    <w:p w14:paraId="10FDBB0E" w14:textId="77777777" w:rsidR="008A3B81" w:rsidRPr="008A3B81" w:rsidRDefault="008A3B81" w:rsidP="008A3B81">
      <w:pPr>
        <w:widowControl w:val="0"/>
        <w:spacing w:after="0" w:line="276" w:lineRule="auto"/>
        <w:ind w:firstLine="720"/>
        <w:jc w:val="both"/>
        <w:rPr>
          <w:rFonts w:ascii="Times New Roman" w:eastAsia="Times New Roman" w:hAnsi="Times New Roman" w:cs="Times New Roman"/>
          <w:snapToGrid w:val="0"/>
          <w:sz w:val="24"/>
          <w:szCs w:val="24"/>
          <w:lang w:eastAsia="ru-RU"/>
        </w:rPr>
      </w:pPr>
      <w:r w:rsidRPr="008A3B81">
        <w:rPr>
          <w:rFonts w:ascii="Times New Roman" w:eastAsia="Times New Roman" w:hAnsi="Times New Roman" w:cs="Times New Roman"/>
          <w:b/>
          <w:bCs/>
          <w:noProof/>
          <w:snapToGrid w:val="0"/>
          <w:sz w:val="24"/>
          <w:szCs w:val="24"/>
          <w:lang w:eastAsia="ru-RU"/>
        </w:rPr>
        <w:t>_________________________________________</w:t>
      </w:r>
      <w:r w:rsidRPr="008A3B81">
        <w:rPr>
          <w:rFonts w:ascii="Times New Roman" w:eastAsia="Times New Roman" w:hAnsi="Times New Roman" w:cs="Times New Roman"/>
          <w:snapToGrid w:val="0"/>
          <w:sz w:val="24"/>
          <w:szCs w:val="24"/>
          <w:lang w:eastAsia="ru-RU"/>
        </w:rPr>
        <w:t xml:space="preserve"> (далі – Виконавець) в особі _____________________________________________, який діє на підставі _______________</w:t>
      </w:r>
      <w:r w:rsidRPr="008A3B81">
        <w:rPr>
          <w:rFonts w:ascii="Times New Roman" w:eastAsia="Times New Roman" w:hAnsi="Times New Roman" w:cs="Times New Roman"/>
          <w:bCs/>
          <w:snapToGrid w:val="0"/>
          <w:sz w:val="24"/>
          <w:szCs w:val="24"/>
          <w:lang w:eastAsia="ru-RU"/>
        </w:rPr>
        <w:t xml:space="preserve">,  з іншої сторони, які надалі разом іменуються – Сторони, </w:t>
      </w:r>
      <w:r w:rsidRPr="008A3B81">
        <w:rPr>
          <w:rFonts w:ascii="Times New Roman" w:eastAsia="Times New Roman" w:hAnsi="Times New Roman" w:cs="Times New Roman"/>
          <w:snapToGrid w:val="0"/>
          <w:sz w:val="24"/>
          <w:szCs w:val="24"/>
          <w:lang w:eastAsia="ru-RU"/>
        </w:rPr>
        <w:t>а окремо – Сторона, уклали цей Договір (далі – Договір) про таке:</w:t>
      </w:r>
    </w:p>
    <w:p w14:paraId="70FDC048"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val="ru-RU" w:eastAsia="uk-UA"/>
        </w:rPr>
        <w:t>1. </w:t>
      </w:r>
      <w:r w:rsidRPr="008A3B81">
        <w:rPr>
          <w:rFonts w:ascii="Times New Roman" w:eastAsia="Times New Roman" w:hAnsi="Times New Roman" w:cs="Times New Roman"/>
          <w:b/>
          <w:sz w:val="24"/>
          <w:szCs w:val="24"/>
          <w:lang w:eastAsia="uk-UA"/>
        </w:rPr>
        <w:t>ПРЕДМЕТ ДОГОВОРУ</w:t>
      </w:r>
    </w:p>
    <w:p w14:paraId="51C66CD6" w14:textId="77777777" w:rsidR="008A3B81" w:rsidRPr="008A3B81" w:rsidRDefault="008A3B81" w:rsidP="008A3B81">
      <w:pPr>
        <w:widowControl w:val="0"/>
        <w:tabs>
          <w:tab w:val="left" w:pos="0"/>
          <w:tab w:val="left" w:pos="426"/>
        </w:tabs>
        <w:suppressAutoHyphens/>
        <w:spacing w:after="0" w:line="240" w:lineRule="auto"/>
        <w:jc w:val="both"/>
        <w:rPr>
          <w:rFonts w:ascii="Times New Roman" w:eastAsia="Times New Roman" w:hAnsi="Times New Roman" w:cs="Times New Roman"/>
          <w:spacing w:val="-4"/>
          <w:sz w:val="24"/>
          <w:szCs w:val="24"/>
          <w:lang w:eastAsia="ar-SA"/>
        </w:rPr>
      </w:pPr>
      <w:r w:rsidRPr="008A3B81">
        <w:rPr>
          <w:rFonts w:ascii="Times New Roman" w:eastAsia="Times New Roman" w:hAnsi="Times New Roman" w:cs="Times New Roman"/>
          <w:spacing w:val="-4"/>
          <w:sz w:val="24"/>
          <w:szCs w:val="24"/>
          <w:lang w:eastAsia="ar-SA"/>
        </w:rPr>
        <w:t>1.1. 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14:paraId="444A3020" w14:textId="77777777" w:rsidR="008A3B81" w:rsidRPr="008A3B81" w:rsidRDefault="008A3B81" w:rsidP="008A3B81">
      <w:pPr>
        <w:widowControl w:val="0"/>
        <w:tabs>
          <w:tab w:val="left" w:pos="0"/>
          <w:tab w:val="left" w:pos="426"/>
        </w:tabs>
        <w:suppressAutoHyphens/>
        <w:spacing w:after="0" w:line="240" w:lineRule="auto"/>
        <w:jc w:val="both"/>
        <w:rPr>
          <w:rFonts w:ascii="Times New Roman" w:eastAsia="Times New Roman" w:hAnsi="Times New Roman" w:cs="Times New Roman"/>
          <w:b/>
          <w:sz w:val="24"/>
          <w:szCs w:val="24"/>
          <w:lang w:eastAsia="ar-SA"/>
        </w:rPr>
      </w:pPr>
      <w:r w:rsidRPr="008A3B81">
        <w:rPr>
          <w:rFonts w:ascii="Times New Roman" w:eastAsia="Times New Roman" w:hAnsi="Times New Roman" w:cs="Times New Roman"/>
          <w:spacing w:val="-4"/>
          <w:sz w:val="24"/>
          <w:szCs w:val="24"/>
          <w:lang w:eastAsia="ar-SA"/>
        </w:rPr>
        <w:t xml:space="preserve">1.2. Найменування послуги: </w:t>
      </w:r>
      <w:r w:rsidRPr="008A3B81">
        <w:rPr>
          <w:rFonts w:ascii="Times New Roman" w:eastAsia="Times New Roman" w:hAnsi="Times New Roman" w:cs="Times New Roman"/>
          <w:b/>
          <w:bCs/>
          <w:spacing w:val="-4"/>
          <w:sz w:val="24"/>
          <w:szCs w:val="24"/>
          <w:lang w:eastAsia="ar-SA"/>
        </w:rPr>
        <w:t xml:space="preserve">Послуги з доступу до Інформаційно-правової </w:t>
      </w:r>
      <w:r w:rsidRPr="008A3B81">
        <w:rPr>
          <w:rFonts w:ascii="Times New Roman" w:eastAsia="Times New Roman" w:hAnsi="Times New Roman" w:cs="Times New Roman"/>
          <w:b/>
          <w:bCs/>
          <w:sz w:val="24"/>
          <w:szCs w:val="24"/>
          <w:lang w:eastAsia="uk-UA"/>
        </w:rPr>
        <w:t xml:space="preserve">платформи </w:t>
      </w:r>
      <w:r w:rsidRPr="008A3B81">
        <w:rPr>
          <w:rFonts w:ascii="Times New Roman" w:eastAsia="Times New Roman" w:hAnsi="Times New Roman" w:cs="Times New Roman"/>
          <w:b/>
          <w:bCs/>
          <w:spacing w:val="-4"/>
          <w:sz w:val="24"/>
          <w:szCs w:val="24"/>
          <w:lang w:eastAsia="ar-SA"/>
        </w:rPr>
        <w:t xml:space="preserve"> </w:t>
      </w:r>
      <w:r w:rsidRPr="008A3B81">
        <w:rPr>
          <w:rFonts w:ascii="Times New Roman" w:eastAsia="Times New Roman" w:hAnsi="Times New Roman" w:cs="Times New Roman"/>
          <w:b/>
          <w:bCs/>
          <w:spacing w:val="-4"/>
          <w:sz w:val="24"/>
          <w:szCs w:val="24"/>
          <w:lang w:val="ru-RU" w:eastAsia="ar-SA"/>
        </w:rPr>
        <w:t>“</w:t>
      </w:r>
      <w:r w:rsidRPr="008A3B81">
        <w:rPr>
          <w:rFonts w:ascii="Times New Roman" w:eastAsia="Times New Roman" w:hAnsi="Times New Roman" w:cs="Times New Roman"/>
          <w:b/>
          <w:bCs/>
          <w:spacing w:val="-4"/>
          <w:sz w:val="24"/>
          <w:szCs w:val="24"/>
          <w:lang w:val="en-US" w:eastAsia="ar-SA"/>
        </w:rPr>
        <w:t>LIGA</w:t>
      </w:r>
      <w:r w:rsidRPr="008A3B81">
        <w:rPr>
          <w:rFonts w:ascii="Times New Roman" w:eastAsia="Times New Roman" w:hAnsi="Times New Roman" w:cs="Times New Roman"/>
          <w:b/>
          <w:bCs/>
          <w:spacing w:val="-4"/>
          <w:sz w:val="24"/>
          <w:szCs w:val="24"/>
          <w:lang w:val="ru-RU" w:eastAsia="ar-SA"/>
        </w:rPr>
        <w:t xml:space="preserve"> 360”</w:t>
      </w:r>
      <w:r w:rsidRPr="008A3B81">
        <w:rPr>
          <w:rFonts w:ascii="Times New Roman" w:eastAsia="Times New Roman" w:hAnsi="Times New Roman" w:cs="Times New Roman"/>
          <w:spacing w:val="-4"/>
          <w:sz w:val="24"/>
          <w:szCs w:val="24"/>
          <w:lang w:val="ru-RU" w:eastAsia="ar-SA"/>
        </w:rPr>
        <w:t xml:space="preserve"> (</w:t>
      </w:r>
      <w:r w:rsidRPr="008A3B81">
        <w:rPr>
          <w:rFonts w:ascii="Times New Roman" w:eastAsia="Times New Roman" w:hAnsi="Times New Roman" w:cs="Times New Roman"/>
          <w:spacing w:val="-4"/>
          <w:sz w:val="24"/>
          <w:szCs w:val="24"/>
          <w:lang w:eastAsia="ar-SA"/>
        </w:rPr>
        <w:t xml:space="preserve">код </w:t>
      </w:r>
      <w:r w:rsidRPr="008A3B81">
        <w:rPr>
          <w:rFonts w:ascii="Times New Roman" w:eastAsia="Times New Roman" w:hAnsi="Times New Roman" w:cs="Times New Roman"/>
          <w:iCs/>
          <w:color w:val="000000"/>
          <w:sz w:val="24"/>
          <w:szCs w:val="24"/>
          <w:lang w:eastAsia="ar-SA"/>
        </w:rPr>
        <w:t xml:space="preserve">ДК 021-2015:72320000-4 – </w:t>
      </w:r>
      <w:r w:rsidRPr="008A3B81">
        <w:rPr>
          <w:rFonts w:ascii="Times New Roman" w:eastAsia="Times New Roman" w:hAnsi="Times New Roman" w:cs="Times New Roman"/>
          <w:sz w:val="24"/>
          <w:szCs w:val="24"/>
          <w:lang w:eastAsia="uk-UA"/>
        </w:rPr>
        <w:t>п</w:t>
      </w:r>
      <w:r w:rsidRPr="008A3B81">
        <w:rPr>
          <w:rFonts w:ascii="Times New Roman" w:eastAsia="Times New Roman" w:hAnsi="Times New Roman" w:cs="Times New Roman"/>
          <w:sz w:val="24"/>
          <w:szCs w:val="24"/>
          <w:lang w:eastAsia="ar-SA"/>
        </w:rPr>
        <w:t>ослуги, пов’язані з базами даних</w:t>
      </w:r>
      <w:r w:rsidRPr="008A3B81">
        <w:rPr>
          <w:rFonts w:ascii="Times New Roman" w:eastAsia="Times New Roman" w:hAnsi="Times New Roman" w:cs="Times New Roman"/>
          <w:spacing w:val="-4"/>
          <w:sz w:val="24"/>
          <w:szCs w:val="24"/>
          <w:lang w:eastAsia="ar-SA"/>
        </w:rPr>
        <w:t>)</w:t>
      </w:r>
      <w:r w:rsidRPr="008A3B81">
        <w:rPr>
          <w:rFonts w:ascii="Times New Roman" w:eastAsia="Times New Roman" w:hAnsi="Times New Roman" w:cs="Times New Roman"/>
          <w:sz w:val="24"/>
          <w:szCs w:val="24"/>
          <w:lang w:eastAsia="ar-SA"/>
        </w:rPr>
        <w:t>.</w:t>
      </w:r>
    </w:p>
    <w:p w14:paraId="6D25020E"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1.3.</w:t>
      </w:r>
      <w:r w:rsidRPr="008A3B81">
        <w:rPr>
          <w:rFonts w:ascii="Times New Roman" w:eastAsia="Times New Roman" w:hAnsi="Times New Roman" w:cs="Times New Roman"/>
          <w:sz w:val="24"/>
          <w:szCs w:val="24"/>
          <w:lang w:val="ru-RU" w:eastAsia="uk-UA"/>
        </w:rPr>
        <w:t> </w:t>
      </w:r>
      <w:r w:rsidRPr="008A3B81">
        <w:rPr>
          <w:rFonts w:ascii="Times New Roman" w:eastAsia="Times New Roman" w:hAnsi="Times New Roman" w:cs="Times New Roman"/>
          <w:sz w:val="24"/>
          <w:szCs w:val="24"/>
          <w:lang w:eastAsia="uk-UA"/>
        </w:rPr>
        <w:t>Надання Послуги здійснюється відповідно до Технічних вимог, що наведено в Додатку №</w:t>
      </w:r>
      <w:r w:rsidRPr="008A3B81">
        <w:rPr>
          <w:rFonts w:ascii="Times New Roman" w:eastAsia="Times New Roman" w:hAnsi="Times New Roman" w:cs="Times New Roman"/>
          <w:sz w:val="24"/>
          <w:szCs w:val="24"/>
          <w:lang w:val="en-US" w:eastAsia="uk-UA"/>
        </w:rPr>
        <w:t> </w:t>
      </w:r>
      <w:r w:rsidRPr="008A3B81">
        <w:rPr>
          <w:rFonts w:ascii="Times New Roman" w:eastAsia="Times New Roman" w:hAnsi="Times New Roman" w:cs="Times New Roman"/>
          <w:sz w:val="24"/>
          <w:szCs w:val="24"/>
          <w:lang w:eastAsia="uk-UA"/>
        </w:rPr>
        <w:t>1 до цього Договору.</w:t>
      </w:r>
    </w:p>
    <w:p w14:paraId="3FCCC966" w14:textId="77777777" w:rsidR="008A3B81" w:rsidRPr="008A3B81" w:rsidRDefault="008A3B81" w:rsidP="008A3B81">
      <w:pPr>
        <w:spacing w:after="0" w:line="240" w:lineRule="auto"/>
        <w:jc w:val="both"/>
        <w:rPr>
          <w:rFonts w:ascii="Times New Roman" w:eastAsia="Times New Roman" w:hAnsi="Times New Roman" w:cs="Times New Roman"/>
          <w:spacing w:val="-4"/>
          <w:sz w:val="24"/>
          <w:szCs w:val="24"/>
          <w:lang w:eastAsia="uk-UA"/>
        </w:rPr>
      </w:pPr>
    </w:p>
    <w:p w14:paraId="2E5720B4" w14:textId="77777777" w:rsidR="008A3B81" w:rsidRPr="008A3B81" w:rsidRDefault="008A3B81" w:rsidP="008A3B81">
      <w:pPr>
        <w:spacing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eastAsia="uk-UA"/>
        </w:rPr>
        <w:t>2. ЯКІСТЬ ПОСЛУГ</w:t>
      </w:r>
    </w:p>
    <w:p w14:paraId="5F8E5A47" w14:textId="77777777" w:rsidR="008A3B81" w:rsidRPr="008A3B81" w:rsidRDefault="008A3B81" w:rsidP="008A3B81">
      <w:pPr>
        <w:widowControl w:val="0"/>
        <w:tabs>
          <w:tab w:val="num" w:pos="360"/>
          <w:tab w:val="left" w:pos="426"/>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2.1. Виконавець повинен надати Замовнику Послуги у повному обсязі, відповідно до положень даного Договору та Технічних вимог (Додаток №1).</w:t>
      </w:r>
    </w:p>
    <w:p w14:paraId="732A3B2B"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2.2. Виконавець підтверджує, що він має усі необхідні дозволи (ліцензії, сертифікати тощо), які вимагаються чинним в Україні законодавством для виконання ним своїх обов’язків за Договором та що укладення Договору й надання послуги за ним не суперечить його установчим документам.</w:t>
      </w:r>
    </w:p>
    <w:p w14:paraId="362CD79C"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2.3. Виконавець має право залучати до надання Послуг субпідрядників, залишаючись при цьому відповідальним за надання Послуг.</w:t>
      </w:r>
    </w:p>
    <w:p w14:paraId="7158403B"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p>
    <w:p w14:paraId="61A4F8FD"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eastAsia="uk-UA"/>
        </w:rPr>
        <w:t>3. ЦІНА ДОГОВОРУ</w:t>
      </w:r>
    </w:p>
    <w:p w14:paraId="10F0EEEF" w14:textId="77777777" w:rsidR="008A3B81" w:rsidRPr="008A3B81" w:rsidRDefault="008A3B81" w:rsidP="008A3B81">
      <w:pPr>
        <w:widowControl w:val="0"/>
        <w:tabs>
          <w:tab w:val="left" w:pos="0"/>
          <w:tab w:val="num" w:pos="360"/>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3.1. Ціна даного Договору становить: ______________ (_______________).</w:t>
      </w:r>
    </w:p>
    <w:p w14:paraId="060B0551" w14:textId="77777777" w:rsidR="008A3B81" w:rsidRPr="008A3B81" w:rsidRDefault="008A3B81" w:rsidP="008A3B81">
      <w:pPr>
        <w:widowControl w:val="0"/>
        <w:tabs>
          <w:tab w:val="left" w:pos="0"/>
          <w:tab w:val="num" w:pos="360"/>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укладання відповідної Додаткової угоди.</w:t>
      </w:r>
      <w:r w:rsidRPr="008A3B81">
        <w:rPr>
          <w:rFonts w:ascii="Times New Roman" w:eastAsia="Times New Roman" w:hAnsi="Times New Roman" w:cs="Times New Roman"/>
          <w:color w:val="000000"/>
          <w:sz w:val="26"/>
          <w:szCs w:val="26"/>
          <w:lang w:eastAsia="uk-UA"/>
        </w:rPr>
        <w:t xml:space="preserve"> </w:t>
      </w:r>
    </w:p>
    <w:p w14:paraId="6FD7BAA2"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 xml:space="preserve">3.3. Ціна Договору включає в себе всі витрати, пов’язані з підготовкою, наданням послуг, а також всіх можливих податків, зборів та інших обов’язкових платежів. </w:t>
      </w:r>
    </w:p>
    <w:p w14:paraId="421FBA42"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p>
    <w:p w14:paraId="563954E9"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eastAsia="uk-UA"/>
        </w:rPr>
        <w:t>4. ПОРЯДОК ЗДІЙСНЕННЯ ОПЛАТИ</w:t>
      </w:r>
    </w:p>
    <w:p w14:paraId="707B4DCD" w14:textId="77777777" w:rsidR="008A3B81" w:rsidRPr="008A3B81" w:rsidRDefault="008A3B81" w:rsidP="008A3B81">
      <w:pPr>
        <w:spacing w:after="0" w:line="240" w:lineRule="auto"/>
        <w:ind w:right="-142"/>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4.1. Розрахунки за надані послуги здійснюються в національній валюті України – гривні.</w:t>
      </w:r>
    </w:p>
    <w:p w14:paraId="4564A589" w14:textId="77777777" w:rsidR="008A3B81" w:rsidRPr="008A3B81" w:rsidRDefault="008A3B81" w:rsidP="008A3B81">
      <w:pPr>
        <w:shd w:val="clear" w:color="auto" w:fill="FFFFFF"/>
        <w:spacing w:after="0" w:line="240" w:lineRule="auto"/>
        <w:ind w:right="-142"/>
        <w:contextualSpacing/>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4.2. Оплата здійснюється на підставі Акту наданих послуг протягом 10 (десяти) банківських днів з дати Акту наданих послуг Сторонами, при наявності коштів на реєстраційному рахунку Замовника в Державній казначейській службі України та згідно вимог постанови Каб</w:t>
      </w:r>
      <w:r w:rsidRPr="008A3B81">
        <w:rPr>
          <w:rFonts w:ascii="Times New Roman" w:eastAsia="Times New Roman" w:hAnsi="Times New Roman" w:cs="Times New Roman"/>
          <w:sz w:val="24"/>
          <w:szCs w:val="24"/>
          <w:lang w:val="en-US" w:eastAsia="uk-UA"/>
        </w:rPr>
        <w:t>i</w:t>
      </w:r>
      <w:r w:rsidRPr="008A3B81">
        <w:rPr>
          <w:rFonts w:ascii="Times New Roman" w:eastAsia="Times New Roman" w:hAnsi="Times New Roman" w:cs="Times New Roman"/>
          <w:sz w:val="24"/>
          <w:szCs w:val="24"/>
          <w:lang w:eastAsia="uk-UA"/>
        </w:rPr>
        <w:t>нету М</w:t>
      </w:r>
      <w:r w:rsidRPr="008A3B81">
        <w:rPr>
          <w:rFonts w:ascii="Times New Roman" w:eastAsia="Times New Roman" w:hAnsi="Times New Roman" w:cs="Times New Roman"/>
          <w:sz w:val="24"/>
          <w:szCs w:val="24"/>
          <w:lang w:val="en-US" w:eastAsia="uk-UA"/>
        </w:rPr>
        <w:t>i</w:t>
      </w:r>
      <w:r w:rsidRPr="008A3B81">
        <w:rPr>
          <w:rFonts w:ascii="Times New Roman" w:eastAsia="Times New Roman" w:hAnsi="Times New Roman" w:cs="Times New Roman"/>
          <w:sz w:val="24"/>
          <w:szCs w:val="24"/>
          <w:lang w:eastAsia="uk-UA"/>
        </w:rPr>
        <w:t>н</w:t>
      </w:r>
      <w:r w:rsidRPr="008A3B81">
        <w:rPr>
          <w:rFonts w:ascii="Times New Roman" w:eastAsia="Times New Roman" w:hAnsi="Times New Roman" w:cs="Times New Roman"/>
          <w:sz w:val="24"/>
          <w:szCs w:val="24"/>
          <w:lang w:val="en-US" w:eastAsia="uk-UA"/>
        </w:rPr>
        <w:t>i</w:t>
      </w:r>
      <w:r w:rsidRPr="008A3B81">
        <w:rPr>
          <w:rFonts w:ascii="Times New Roman" w:eastAsia="Times New Roman" w:hAnsi="Times New Roman" w:cs="Times New Roman"/>
          <w:sz w:val="24"/>
          <w:szCs w:val="24"/>
          <w:lang w:eastAsia="uk-UA"/>
        </w:rPr>
        <w:t>стр</w:t>
      </w:r>
      <w:r w:rsidRPr="008A3B81">
        <w:rPr>
          <w:rFonts w:ascii="Times New Roman" w:eastAsia="Times New Roman" w:hAnsi="Times New Roman" w:cs="Times New Roman"/>
          <w:sz w:val="24"/>
          <w:szCs w:val="24"/>
          <w:lang w:val="en-US" w:eastAsia="uk-UA"/>
        </w:rPr>
        <w:t>i</w:t>
      </w:r>
      <w:r w:rsidRPr="008A3B81">
        <w:rPr>
          <w:rFonts w:ascii="Times New Roman" w:eastAsia="Times New Roman" w:hAnsi="Times New Roman" w:cs="Times New Roman"/>
          <w:sz w:val="24"/>
          <w:szCs w:val="24"/>
          <w:lang w:eastAsia="uk-UA"/>
        </w:rPr>
        <w:t>в України в</w:t>
      </w:r>
      <w:r w:rsidRPr="008A3B81">
        <w:rPr>
          <w:rFonts w:ascii="Times New Roman" w:eastAsia="Times New Roman" w:hAnsi="Times New Roman" w:cs="Times New Roman"/>
          <w:sz w:val="24"/>
          <w:szCs w:val="24"/>
          <w:lang w:val="en-US" w:eastAsia="uk-UA"/>
        </w:rPr>
        <w:t>i</w:t>
      </w:r>
      <w:r w:rsidRPr="008A3B81">
        <w:rPr>
          <w:rFonts w:ascii="Times New Roman" w:eastAsia="Times New Roman" w:hAnsi="Times New Roman" w:cs="Times New Roman"/>
          <w:sz w:val="24"/>
          <w:szCs w:val="24"/>
          <w:lang w:eastAsia="uk-UA"/>
        </w:rPr>
        <w:t>д 09.06.2021 № 590  “</w:t>
      </w:r>
      <w:r w:rsidRPr="008A3B81">
        <w:rPr>
          <w:rFonts w:ascii="Times New Roman" w:eastAsia="Times New Roman" w:hAnsi="Times New Roman" w:cs="Times New Roman"/>
          <w:bCs/>
          <w:sz w:val="24"/>
          <w:szCs w:val="24"/>
          <w:lang w:eastAsia="uk-UA"/>
        </w:rPr>
        <w:t>Про затвердження Порядку виконання повноважень Державною казначейською службою в особливому режимі в умовах воєнного стану”.</w:t>
      </w:r>
      <w:r w:rsidRPr="008A3B81">
        <w:rPr>
          <w:rFonts w:ascii="Times New Roman" w:eastAsia="Times New Roman" w:hAnsi="Times New Roman" w:cs="Times New Roman"/>
          <w:sz w:val="24"/>
          <w:szCs w:val="24"/>
          <w:lang w:eastAsia="uk-UA"/>
        </w:rPr>
        <w:t xml:space="preserve"> </w:t>
      </w:r>
    </w:p>
    <w:p w14:paraId="412F608C"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p>
    <w:p w14:paraId="5197A44A"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p>
    <w:p w14:paraId="41868506" w14:textId="77777777" w:rsidR="008A3B81" w:rsidRPr="008A3B81" w:rsidRDefault="008A3B81" w:rsidP="008A3B81">
      <w:pPr>
        <w:widowControl w:val="0"/>
        <w:spacing w:before="120"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eastAsia="uk-UA"/>
        </w:rPr>
        <w:t>5. ПОРЯДОК НАДАННЯ ТА ПРИЙМАННЯ ПОСЛУГ</w:t>
      </w:r>
    </w:p>
    <w:p w14:paraId="60A9FE5C" w14:textId="77777777" w:rsidR="008A3B81" w:rsidRPr="008A3B81" w:rsidRDefault="008A3B81" w:rsidP="008A3B81">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A3B81">
        <w:rPr>
          <w:rFonts w:ascii="Times New Roman" w:eastAsia="Times New Roman" w:hAnsi="Times New Roman" w:cs="Times New Roman"/>
          <w:sz w:val="24"/>
          <w:szCs w:val="24"/>
          <w:lang w:eastAsia="ru-RU"/>
        </w:rPr>
        <w:t xml:space="preserve">5.1. Місце надання Послуг: </w:t>
      </w:r>
      <w:r w:rsidRPr="008A3B81">
        <w:rPr>
          <w:rFonts w:ascii="Times New Roman" w:eastAsia="Times New Roman" w:hAnsi="Times New Roman" w:cs="Times New Roman"/>
          <w:bCs/>
          <w:sz w:val="24"/>
          <w:szCs w:val="24"/>
          <w:lang w:eastAsia="ru-RU"/>
        </w:rPr>
        <w:t>вул. Кирилівська, 19-21, м. Київ, 04080.</w:t>
      </w:r>
    </w:p>
    <w:p w14:paraId="748FFEB0" w14:textId="77777777" w:rsidR="008A3B81" w:rsidRPr="008A3B81" w:rsidRDefault="008A3B81" w:rsidP="008A3B81">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A3B81">
        <w:rPr>
          <w:rFonts w:ascii="Times New Roman" w:eastAsia="Times New Roman" w:hAnsi="Times New Roman" w:cs="Times New Roman"/>
          <w:bCs/>
          <w:sz w:val="24"/>
          <w:szCs w:val="24"/>
          <w:lang w:eastAsia="ru-RU"/>
        </w:rPr>
        <w:t>5.2. </w:t>
      </w:r>
      <w:r w:rsidRPr="008A3B81">
        <w:rPr>
          <w:rFonts w:ascii="Times New Roman" w:eastAsia="Times New Roman" w:hAnsi="Times New Roman" w:cs="Times New Roman"/>
          <w:sz w:val="24"/>
          <w:szCs w:val="24"/>
          <w:lang w:val="ru-RU" w:eastAsia="ru-RU"/>
        </w:rPr>
        <w:t>Виконавець зобов’язаний протягом 3 робочих днів з дати підписання договору</w:t>
      </w:r>
      <w:r w:rsidRPr="008A3B81">
        <w:rPr>
          <w:rFonts w:ascii="Times New Roman" w:eastAsia="Times New Roman" w:hAnsi="Times New Roman" w:cs="Times New Roman"/>
          <w:sz w:val="24"/>
          <w:szCs w:val="24"/>
          <w:lang w:eastAsia="ru-RU"/>
        </w:rPr>
        <w:t xml:space="preserve">, але не пізніше 26.12.2022 року, </w:t>
      </w:r>
      <w:r w:rsidRPr="008A3B81">
        <w:rPr>
          <w:rFonts w:ascii="Times New Roman" w:eastAsia="Times New Roman" w:hAnsi="Times New Roman" w:cs="Times New Roman"/>
          <w:sz w:val="24"/>
          <w:szCs w:val="24"/>
          <w:lang w:val="ru-RU" w:eastAsia="ru-RU"/>
        </w:rPr>
        <w:t>надати Замовнику права на використання інформаційно-правової системи визначеної в п.1.2 Договору.</w:t>
      </w:r>
      <w:r w:rsidRPr="008A3B81">
        <w:rPr>
          <w:rFonts w:ascii="Times New Roman" w:eastAsia="Times New Roman" w:hAnsi="Times New Roman" w:cs="Times New Roman"/>
          <w:bCs/>
          <w:sz w:val="24"/>
          <w:szCs w:val="24"/>
          <w:lang w:eastAsia="ru-RU"/>
        </w:rPr>
        <w:t xml:space="preserve">Приймання  наданих Послуг оформлюється відповідним Актом наданих послуг, в якому Сторони підтверджують факт надання прав на використання </w:t>
      </w:r>
      <w:r w:rsidRPr="008A3B81">
        <w:rPr>
          <w:rFonts w:ascii="Times New Roman" w:eastAsia="Times New Roman" w:hAnsi="Times New Roman" w:cs="Times New Roman"/>
          <w:bCs/>
          <w:sz w:val="24"/>
          <w:szCs w:val="24"/>
          <w:lang w:eastAsia="ru-RU"/>
        </w:rPr>
        <w:lastRenderedPageBreak/>
        <w:t>інформаційно-правової системи визначеної в п.1.2 Договору (далі – Акт наданих послуг).</w:t>
      </w:r>
    </w:p>
    <w:p w14:paraId="532A9C06" w14:textId="77777777" w:rsidR="008A3B81" w:rsidRPr="008A3B81" w:rsidRDefault="008A3B81" w:rsidP="008A3B81">
      <w:pPr>
        <w:widowControl w:val="0"/>
        <w:tabs>
          <w:tab w:val="num" w:pos="360"/>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5.3. Виконавець надає Замовнику Акт наданих послуг в двох примірниках.</w:t>
      </w:r>
    </w:p>
    <w:p w14:paraId="24B07636"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 xml:space="preserve">5.4. Замовник протягом 3 (трьох) робочих днів з дня надання послуг визначених п.1.2 цього Договору повинен підписати отриманий Акт наданих послуг та повернути Виконавцю 1 (один) примірник цього акту або направити Виконавцю письмову вмотивовану відмову від прийняття Послуг із зазначенням переліку недоліків, які необхідно усунути. </w:t>
      </w:r>
    </w:p>
    <w:p w14:paraId="20B3BBE7"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5.5. У випадку виникнення суперечностей Сторони складають відповідний Акт претензій, який є підставою для подальших узгоджень щодо наданих Послуг.</w:t>
      </w:r>
    </w:p>
    <w:p w14:paraId="2A3C4EEE" w14:textId="77777777" w:rsidR="008A3B81" w:rsidRPr="008A3B81" w:rsidRDefault="008A3B81" w:rsidP="008A3B81">
      <w:pPr>
        <w:widowControl w:val="0"/>
        <w:tabs>
          <w:tab w:val="left" w:pos="567"/>
        </w:tabs>
        <w:spacing w:after="0" w:line="276" w:lineRule="auto"/>
        <w:jc w:val="center"/>
        <w:rPr>
          <w:rFonts w:ascii="Times New Roman" w:eastAsia="Times New Roman" w:hAnsi="Times New Roman" w:cs="Times New Roman"/>
          <w:b/>
          <w:sz w:val="24"/>
          <w:szCs w:val="24"/>
          <w:lang w:val="ru-RU" w:eastAsia="ru-RU"/>
        </w:rPr>
      </w:pPr>
    </w:p>
    <w:p w14:paraId="66ACDB46" w14:textId="77777777" w:rsidR="008A3B81" w:rsidRPr="008A3B81" w:rsidRDefault="008A3B81" w:rsidP="008A3B81">
      <w:pPr>
        <w:widowControl w:val="0"/>
        <w:tabs>
          <w:tab w:val="left" w:pos="567"/>
        </w:tabs>
        <w:spacing w:after="0" w:line="276" w:lineRule="auto"/>
        <w:jc w:val="center"/>
        <w:rPr>
          <w:rFonts w:ascii="Times New Roman" w:eastAsia="Times New Roman" w:hAnsi="Times New Roman" w:cs="Times New Roman"/>
          <w:sz w:val="24"/>
          <w:szCs w:val="24"/>
          <w:lang w:eastAsia="ru-RU"/>
        </w:rPr>
      </w:pPr>
      <w:r w:rsidRPr="008A3B81">
        <w:rPr>
          <w:rFonts w:ascii="Times New Roman" w:eastAsia="Times New Roman" w:hAnsi="Times New Roman" w:cs="Times New Roman"/>
          <w:b/>
          <w:sz w:val="24"/>
          <w:szCs w:val="24"/>
          <w:lang w:val="ru-RU" w:eastAsia="ru-RU"/>
        </w:rPr>
        <w:t>6.</w:t>
      </w:r>
      <w:r w:rsidRPr="008A3B81">
        <w:rPr>
          <w:rFonts w:ascii="Times New Roman" w:eastAsia="Times New Roman" w:hAnsi="Times New Roman" w:cs="Times New Roman"/>
          <w:b/>
          <w:sz w:val="24"/>
          <w:szCs w:val="24"/>
          <w:lang w:val="en-US" w:eastAsia="ru-RU"/>
        </w:rPr>
        <w:t> </w:t>
      </w:r>
      <w:r w:rsidRPr="008A3B81">
        <w:rPr>
          <w:rFonts w:ascii="Times New Roman" w:eastAsia="Times New Roman" w:hAnsi="Times New Roman" w:cs="Times New Roman"/>
          <w:b/>
          <w:sz w:val="24"/>
          <w:szCs w:val="24"/>
          <w:lang w:val="ru-RU" w:eastAsia="ru-RU"/>
        </w:rPr>
        <w:t>ПРАВА ТА ОБОВ’ЯЗКИ СТОРІН</w:t>
      </w:r>
    </w:p>
    <w:p w14:paraId="1064EBF7" w14:textId="77777777" w:rsidR="008A3B81" w:rsidRPr="008A3B81" w:rsidRDefault="008A3B81" w:rsidP="008A3B81">
      <w:pPr>
        <w:widowControl w:val="0"/>
        <w:tabs>
          <w:tab w:val="left" w:pos="426"/>
        </w:tabs>
        <w:spacing w:after="0" w:line="240" w:lineRule="auto"/>
        <w:jc w:val="both"/>
        <w:rPr>
          <w:rFonts w:ascii="Times New Roman" w:eastAsia="Times New Roman" w:hAnsi="Times New Roman" w:cs="Times New Roman"/>
          <w:sz w:val="24"/>
          <w:szCs w:val="24"/>
          <w:u w:val="single"/>
          <w:lang w:eastAsia="ru-RU"/>
        </w:rPr>
      </w:pPr>
      <w:r w:rsidRPr="008A3B81">
        <w:rPr>
          <w:rFonts w:ascii="Times New Roman" w:eastAsia="Times New Roman" w:hAnsi="Times New Roman" w:cs="Times New Roman"/>
          <w:sz w:val="24"/>
          <w:szCs w:val="24"/>
          <w:lang w:val="ru-RU" w:eastAsia="ru-RU"/>
        </w:rPr>
        <w:t>6.1.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u w:val="single"/>
          <w:lang w:eastAsia="ru-RU"/>
        </w:rPr>
        <w:t>Замовник зобов’язується:</w:t>
      </w:r>
    </w:p>
    <w:p w14:paraId="0ABD2CEA" w14:textId="77777777" w:rsidR="008A3B81" w:rsidRPr="008A3B81" w:rsidRDefault="008A3B81" w:rsidP="008A3B81">
      <w:pPr>
        <w:widowControl w:val="0"/>
        <w:tabs>
          <w:tab w:val="left" w:pos="0"/>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6.1.1.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Своєчасно та в повному обсязі сплачувати за надані Послуги у строки, розмірах та на умовах, визначених цим Договором.</w:t>
      </w:r>
    </w:p>
    <w:p w14:paraId="1670B9BE"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6.1.2.</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Прийняти надані Послуги згідно з Актом наданих послуг за умови надання Виконавцем послуг відповідно до вимог, зазначених у технічних вимогах.</w:t>
      </w:r>
    </w:p>
    <w:p w14:paraId="7D92725B"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u w:val="single"/>
          <w:lang w:eastAsia="ru-RU"/>
        </w:rPr>
      </w:pPr>
      <w:r w:rsidRPr="008A3B81">
        <w:rPr>
          <w:rFonts w:ascii="Times New Roman" w:eastAsia="Times New Roman" w:hAnsi="Times New Roman" w:cs="Times New Roman"/>
          <w:sz w:val="24"/>
          <w:szCs w:val="24"/>
          <w:lang w:val="ru-RU" w:eastAsia="ru-RU"/>
        </w:rPr>
        <w:t>6.2.</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u w:val="single"/>
          <w:lang w:eastAsia="ru-RU"/>
        </w:rPr>
        <w:t xml:space="preserve">Замовник має право: </w:t>
      </w:r>
    </w:p>
    <w:p w14:paraId="763A0012"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6.2.1.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Вимагати від Виконавця надання Послуг у строки, встановлені цим Договором.</w:t>
      </w:r>
    </w:p>
    <w:p w14:paraId="2A21ABDA" w14:textId="77777777" w:rsidR="008A3B81" w:rsidRPr="008A3B81" w:rsidRDefault="008A3B81" w:rsidP="008A3B81">
      <w:pPr>
        <w:widowControl w:val="0"/>
        <w:tabs>
          <w:tab w:val="num" w:pos="360"/>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6.2.2. Вимагати від Виконавця надання Послуг, якість яких відповідає умовам, встановленим цим Договором.</w:t>
      </w:r>
    </w:p>
    <w:p w14:paraId="68CA80AB" w14:textId="77777777" w:rsidR="008A3B81" w:rsidRPr="008A3B81" w:rsidRDefault="008A3B81" w:rsidP="008A3B81">
      <w:pPr>
        <w:widowControl w:val="0"/>
        <w:tabs>
          <w:tab w:val="num" w:pos="360"/>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6.2.3. Відмовитись від приймання Послуг, якщо вони не відповідають Технічному завданню та умовам Договору.</w:t>
      </w:r>
    </w:p>
    <w:p w14:paraId="3BB6FBFC" w14:textId="77777777" w:rsidR="008A3B81" w:rsidRPr="008A3B81" w:rsidRDefault="008A3B81" w:rsidP="008A3B81">
      <w:pPr>
        <w:widowControl w:val="0"/>
        <w:tabs>
          <w:tab w:val="num" w:pos="360"/>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6.2.4.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75EDC08B" w14:textId="77777777" w:rsidR="008A3B81" w:rsidRPr="008A3B81" w:rsidRDefault="008A3B81" w:rsidP="008A3B81">
      <w:pPr>
        <w:widowControl w:val="0"/>
        <w:tabs>
          <w:tab w:val="num" w:pos="360"/>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6.2.5. Вимагати від Виконавця безоплатного виправлення недоліків, що виникли внаслідок допущених Виконавцем порушень.</w:t>
      </w:r>
    </w:p>
    <w:p w14:paraId="3D009812"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6.2.</w:t>
      </w:r>
      <w:r w:rsidRPr="008A3B81">
        <w:rPr>
          <w:rFonts w:ascii="Times New Roman" w:eastAsia="Times New Roman" w:hAnsi="Times New Roman" w:cs="Times New Roman"/>
          <w:sz w:val="24"/>
          <w:szCs w:val="24"/>
          <w:lang w:eastAsia="ru-RU"/>
        </w:rPr>
        <w:t>6</w:t>
      </w:r>
      <w:r w:rsidRPr="008A3B81">
        <w:rPr>
          <w:rFonts w:ascii="Times New Roman" w:eastAsia="Times New Roman" w:hAnsi="Times New Roman" w:cs="Times New Roman"/>
          <w:sz w:val="24"/>
          <w:szCs w:val="24"/>
          <w:lang w:val="ru-RU" w:eastAsia="ru-RU"/>
        </w:rPr>
        <w:t>.</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Повернути Акт наданих послуг Виконавцю без здійснення оплати у разі неналежного оформлення документів (відсутність печатки, підписів).</w:t>
      </w:r>
    </w:p>
    <w:p w14:paraId="5AD6C2E1"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u w:val="single"/>
          <w:lang w:eastAsia="ru-RU"/>
        </w:rPr>
      </w:pPr>
      <w:r w:rsidRPr="008A3B81">
        <w:rPr>
          <w:rFonts w:ascii="Times New Roman" w:eastAsia="Times New Roman" w:hAnsi="Times New Roman" w:cs="Times New Roman"/>
          <w:sz w:val="24"/>
          <w:szCs w:val="24"/>
          <w:lang w:val="ru-RU" w:eastAsia="ru-RU"/>
        </w:rPr>
        <w:t>6.3.</w:t>
      </w:r>
      <w:r w:rsidRPr="008A3B81">
        <w:rPr>
          <w:rFonts w:ascii="Times New Roman" w:eastAsia="Times New Roman" w:hAnsi="Times New Roman" w:cs="Times New Roman"/>
          <w:sz w:val="24"/>
          <w:szCs w:val="24"/>
          <w:u w:val="single"/>
          <w:lang w:val="en-US" w:eastAsia="ru-RU"/>
        </w:rPr>
        <w:t> </w:t>
      </w:r>
      <w:r w:rsidRPr="008A3B81">
        <w:rPr>
          <w:rFonts w:ascii="Times New Roman" w:eastAsia="Times New Roman" w:hAnsi="Times New Roman" w:cs="Times New Roman"/>
          <w:sz w:val="24"/>
          <w:szCs w:val="24"/>
          <w:u w:val="single"/>
          <w:lang w:eastAsia="ru-RU"/>
        </w:rPr>
        <w:t>Виконавець зобов’язується:</w:t>
      </w:r>
    </w:p>
    <w:p w14:paraId="7BFF117E"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6.3.1.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Забезпечити надання Послуг у строки, встановлені цим Договором.</w:t>
      </w:r>
    </w:p>
    <w:p w14:paraId="034F143A"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6.3.2.</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Забезпечити надання Послуг, якість яких відповідає умовам цього Договору.</w:t>
      </w:r>
    </w:p>
    <w:p w14:paraId="0BC79585"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6.3.</w:t>
      </w:r>
      <w:r w:rsidRPr="008A3B81">
        <w:rPr>
          <w:rFonts w:ascii="Times New Roman" w:eastAsia="Times New Roman" w:hAnsi="Times New Roman" w:cs="Times New Roman"/>
          <w:sz w:val="24"/>
          <w:szCs w:val="24"/>
          <w:lang w:eastAsia="ru-RU"/>
        </w:rPr>
        <w:t>3</w:t>
      </w:r>
      <w:r w:rsidRPr="008A3B81">
        <w:rPr>
          <w:rFonts w:ascii="Times New Roman" w:eastAsia="Times New Roman" w:hAnsi="Times New Roman" w:cs="Times New Roman"/>
          <w:sz w:val="24"/>
          <w:szCs w:val="24"/>
          <w:lang w:val="ru-RU" w:eastAsia="ru-RU"/>
        </w:rPr>
        <w:t>.</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Попереджати Замовника про наявність обставин, незалежних від Виконавця, що можуть загрожувати можливості та/або якості надання Послуги.</w:t>
      </w:r>
    </w:p>
    <w:p w14:paraId="02BFB563"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6.3.</w:t>
      </w:r>
      <w:r w:rsidRPr="008A3B81">
        <w:rPr>
          <w:rFonts w:ascii="Times New Roman" w:eastAsia="Times New Roman" w:hAnsi="Times New Roman" w:cs="Times New Roman"/>
          <w:sz w:val="24"/>
          <w:szCs w:val="24"/>
          <w:lang w:eastAsia="ru-RU"/>
        </w:rPr>
        <w:t>4</w:t>
      </w:r>
      <w:r w:rsidRPr="008A3B81">
        <w:rPr>
          <w:rFonts w:ascii="Times New Roman" w:eastAsia="Times New Roman" w:hAnsi="Times New Roman" w:cs="Times New Roman"/>
          <w:sz w:val="24"/>
          <w:szCs w:val="24"/>
          <w:lang w:val="ru-RU" w:eastAsia="ru-RU"/>
        </w:rPr>
        <w:t>.</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У разі неможливості в передбачений цим Договором строк надати Послугу, невідкладно повідомити про це Замовника.</w:t>
      </w:r>
    </w:p>
    <w:p w14:paraId="0F9E4590"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6.3.5. Надавати Замовнику інформаційно-методичну підтримку протягом 12 місяців з дати підписання договору.</w:t>
      </w:r>
    </w:p>
    <w:p w14:paraId="45DF6F26"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6.4.</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u w:val="single"/>
          <w:lang w:eastAsia="ru-RU"/>
        </w:rPr>
        <w:t>Виконавець має право:</w:t>
      </w:r>
    </w:p>
    <w:p w14:paraId="27B7D376"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6.4.1.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На дострокове надання Послуг за погодженням із Замовником.</w:t>
      </w:r>
    </w:p>
    <w:p w14:paraId="52382CEF"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6.4.2.</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Отримати оплату за надані Послуг в порядку, у строк і на умовах, визначених цим Договором.</w:t>
      </w:r>
    </w:p>
    <w:p w14:paraId="5020A936"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6.5. </w:t>
      </w:r>
      <w:r w:rsidRPr="008A3B81">
        <w:rPr>
          <w:rFonts w:ascii="Times New Roman" w:eastAsia="Times New Roman" w:hAnsi="Times New Roman" w:cs="Times New Roman"/>
          <w:sz w:val="24"/>
          <w:szCs w:val="24"/>
          <w:u w:val="single"/>
          <w:lang w:eastAsia="ru-RU"/>
        </w:rPr>
        <w:t>Сторони зобов’язуються:</w:t>
      </w:r>
    </w:p>
    <w:p w14:paraId="10085509"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6.5.1.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Виконувати всі умови цього Договору.</w:t>
      </w:r>
    </w:p>
    <w:p w14:paraId="2AB2FAA2"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6.5.2.</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Протягом 5 (п’яти) робочих днів повідомляти одна одну щодо змін власних поштових та банківських реквізитів.</w:t>
      </w:r>
    </w:p>
    <w:p w14:paraId="2F45F3D1"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p>
    <w:p w14:paraId="29A76009" w14:textId="77777777" w:rsidR="008A3B81" w:rsidRPr="008A3B81" w:rsidRDefault="008A3B81" w:rsidP="008A3B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uk-UA"/>
        </w:rPr>
      </w:pPr>
      <w:r w:rsidRPr="008A3B81">
        <w:rPr>
          <w:rFonts w:ascii="Times New Roman" w:eastAsia="Times New Roman" w:hAnsi="Times New Roman" w:cs="Times New Roman"/>
          <w:b/>
          <w:bCs/>
          <w:color w:val="000000"/>
          <w:sz w:val="23"/>
          <w:szCs w:val="23"/>
          <w:lang w:eastAsia="uk-UA"/>
        </w:rPr>
        <w:t>7. ПРАВА НА ОБ’ЄКТИ ІНТЕЛЕКТУАЛЬНОЇ ВЛАСНОСТІ</w:t>
      </w:r>
    </w:p>
    <w:p w14:paraId="151BFB36" w14:textId="77777777" w:rsidR="008A3B81" w:rsidRPr="008A3B81" w:rsidRDefault="008A3B81" w:rsidP="008A3B81">
      <w:pPr>
        <w:widowControl w:val="0"/>
        <w:spacing w:after="0" w:line="240" w:lineRule="auto"/>
        <w:jc w:val="both"/>
        <w:rPr>
          <w:rFonts w:ascii="Times New Roman" w:eastAsia="Times New Roman" w:hAnsi="Times New Roman" w:cs="Times New Roman"/>
          <w:sz w:val="23"/>
          <w:szCs w:val="23"/>
          <w:lang w:eastAsia="uk-UA"/>
        </w:rPr>
      </w:pPr>
      <w:r w:rsidRPr="008A3B81">
        <w:rPr>
          <w:rFonts w:ascii="Times New Roman" w:eastAsia="Times New Roman" w:hAnsi="Times New Roman" w:cs="Times New Roman"/>
          <w:sz w:val="23"/>
          <w:szCs w:val="23"/>
          <w:lang w:eastAsia="uk-UA"/>
        </w:rPr>
        <w:t>7.1. Виконавець гарантує, що Послуги, які надаються Замовникові за цим Договором, не порушують авторських і патентних прав, комерційних таємниць та інших прав третіх осіб.</w:t>
      </w:r>
    </w:p>
    <w:p w14:paraId="6D80F419"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val="ru-RU" w:eastAsia="uk-UA"/>
        </w:rPr>
      </w:pPr>
    </w:p>
    <w:p w14:paraId="072146BE"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val="ru-RU" w:eastAsia="uk-UA"/>
        </w:rPr>
        <w:t>8.</w:t>
      </w:r>
      <w:r w:rsidRPr="008A3B81">
        <w:rPr>
          <w:rFonts w:ascii="Times New Roman" w:eastAsia="Times New Roman" w:hAnsi="Times New Roman" w:cs="Times New Roman"/>
          <w:b/>
          <w:sz w:val="24"/>
          <w:szCs w:val="24"/>
          <w:lang w:val="en-US" w:eastAsia="uk-UA"/>
        </w:rPr>
        <w:t> </w:t>
      </w:r>
      <w:r w:rsidRPr="008A3B81">
        <w:rPr>
          <w:rFonts w:ascii="Times New Roman" w:eastAsia="Times New Roman" w:hAnsi="Times New Roman" w:cs="Times New Roman"/>
          <w:b/>
          <w:sz w:val="24"/>
          <w:szCs w:val="24"/>
          <w:lang w:eastAsia="uk-UA"/>
        </w:rPr>
        <w:t>ВІДПОВІДАЛЬНІСТЬ СТОРІН</w:t>
      </w:r>
    </w:p>
    <w:p w14:paraId="22A38A9E"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bookmarkStart w:id="2" w:name="OLE_LINK1"/>
      <w:r w:rsidRPr="008A3B81">
        <w:rPr>
          <w:rFonts w:ascii="Times New Roman" w:eastAsia="Times New Roman" w:hAnsi="Times New Roman" w:cs="Times New Roman"/>
          <w:sz w:val="24"/>
          <w:szCs w:val="24"/>
          <w:lang w:eastAsia="ru-RU"/>
        </w:rPr>
        <w:t>8.1.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За невиконання чи неналежне виконання своїх зобов’язань за цим Договором Сторони несуть відповідальність згідно з чинним законодавством України.</w:t>
      </w:r>
    </w:p>
    <w:p w14:paraId="77098D96" w14:textId="77777777" w:rsidR="008A3B81" w:rsidRPr="008A3B81" w:rsidRDefault="008A3B81" w:rsidP="008A3B81">
      <w:pPr>
        <w:widowControl w:val="0"/>
        <w:tabs>
          <w:tab w:val="num" w:pos="360"/>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 xml:space="preserve">8.2. У разі невиконання або неналежного виконання Виконавцем зобов’язань щодо якості </w:t>
      </w:r>
      <w:r w:rsidRPr="008A3B81">
        <w:rPr>
          <w:rFonts w:ascii="Times New Roman" w:eastAsia="Times New Roman" w:hAnsi="Times New Roman" w:cs="Times New Roman"/>
          <w:sz w:val="24"/>
          <w:szCs w:val="24"/>
          <w:lang w:eastAsia="ru-RU"/>
        </w:rPr>
        <w:lastRenderedPageBreak/>
        <w:t>наданої послуги та/або надання послуги, що не відповідає Технічному завданню, Замовник має право відмови від оплати за неякісно надані та/або надану з порушенням Технічного завдання послуги із звільненням Замовника від будь-якої відповідальності за такі дії.</w:t>
      </w:r>
    </w:p>
    <w:p w14:paraId="4489AA8E" w14:textId="77777777" w:rsidR="008A3B81" w:rsidRPr="008A3B81" w:rsidRDefault="008A3B81" w:rsidP="008A3B81">
      <w:pPr>
        <w:shd w:val="clear" w:color="auto" w:fill="FFFFFF"/>
        <w:spacing w:after="0" w:line="240" w:lineRule="auto"/>
        <w:ind w:right="58"/>
        <w:contextualSpacing/>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bCs/>
          <w:sz w:val="24"/>
          <w:szCs w:val="24"/>
          <w:lang w:eastAsia="uk-UA"/>
        </w:rPr>
        <w:t xml:space="preserve">8.3. </w:t>
      </w:r>
      <w:r w:rsidRPr="008A3B81">
        <w:rPr>
          <w:rFonts w:ascii="Times New Roman" w:eastAsia="Times New Roman" w:hAnsi="Times New Roman" w:cs="Times New Roman"/>
          <w:sz w:val="24"/>
          <w:szCs w:val="24"/>
          <w:lang w:eastAsia="uk-UA"/>
        </w:rPr>
        <w:t>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та у випадку відсутності коштів на рахунку Замовника, але не складає з себе зобов’язань оплатити вартість наданих Послуг.</w:t>
      </w:r>
    </w:p>
    <w:p w14:paraId="7060D530" w14:textId="77777777" w:rsidR="008A3B81" w:rsidRPr="008A3B81" w:rsidRDefault="008A3B81" w:rsidP="008A3B81">
      <w:pPr>
        <w:widowControl w:val="0"/>
        <w:spacing w:after="0" w:line="240" w:lineRule="auto"/>
        <w:rPr>
          <w:rFonts w:ascii="Times New Roman" w:eastAsia="Times New Roman" w:hAnsi="Times New Roman" w:cs="Times New Roman"/>
          <w:bCs/>
          <w:sz w:val="24"/>
          <w:szCs w:val="24"/>
          <w:lang w:eastAsia="uk-UA"/>
        </w:rPr>
      </w:pPr>
    </w:p>
    <w:p w14:paraId="4DDF76D7"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p>
    <w:p w14:paraId="10DEFF3C" w14:textId="77777777" w:rsidR="008A3B81" w:rsidRPr="008A3B81" w:rsidRDefault="008A3B81" w:rsidP="008A3B81">
      <w:pPr>
        <w:widowControl w:val="0"/>
        <w:spacing w:after="0" w:line="240" w:lineRule="auto"/>
        <w:jc w:val="center"/>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val="ru-RU" w:eastAsia="uk-UA"/>
        </w:rPr>
        <w:t>9.</w:t>
      </w:r>
      <w:r w:rsidRPr="008A3B81">
        <w:rPr>
          <w:rFonts w:ascii="Times New Roman" w:eastAsia="Times New Roman" w:hAnsi="Times New Roman" w:cs="Times New Roman"/>
          <w:b/>
          <w:sz w:val="24"/>
          <w:szCs w:val="24"/>
          <w:lang w:val="en-US" w:eastAsia="uk-UA"/>
        </w:rPr>
        <w:t> </w:t>
      </w:r>
      <w:r w:rsidRPr="008A3B81">
        <w:rPr>
          <w:rFonts w:ascii="Times New Roman" w:eastAsia="Times New Roman" w:hAnsi="Times New Roman" w:cs="Times New Roman"/>
          <w:b/>
          <w:sz w:val="24"/>
          <w:szCs w:val="24"/>
          <w:lang w:eastAsia="uk-UA"/>
        </w:rPr>
        <w:t>ОБСТАВИНИ НЕПЕРЕБОРНОЇ СИЛИ</w:t>
      </w:r>
    </w:p>
    <w:p w14:paraId="55F24E34"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9.1.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виникли в процесі виконання Договору  поза волею Сторін (аварія, катастрофа, стихійне лихо, епідемія, пандемія, епізоотія, терористичні акти тощо). </w:t>
      </w:r>
    </w:p>
    <w:p w14:paraId="4BAEFD94"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9.2.</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 xml:space="preserve">Сторона, що не може виконувати свої зобов’язання за цим Договором внаслідок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14:paraId="1342E4B2"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9.3.</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Доказом виникнення обставин непереборної сили та строку їх дії є довідка, видана Торгово-промисловою палатою України або іншим компетентним органом.</w:t>
      </w:r>
    </w:p>
    <w:p w14:paraId="084C308C" w14:textId="77777777" w:rsidR="008A3B81" w:rsidRPr="008A3B81" w:rsidRDefault="008A3B81" w:rsidP="008A3B8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val="ru-RU" w:eastAsia="ru-RU"/>
        </w:rPr>
        <w:t>9.4.</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30 (тридцять) календарних днів поспіль, кожна із Сторін в установленому порядку має право розірвати цей Договір. .</w:t>
      </w:r>
    </w:p>
    <w:bookmarkEnd w:id="2"/>
    <w:p w14:paraId="6DEF20F5" w14:textId="77777777" w:rsidR="008A3B81" w:rsidRPr="008A3B81" w:rsidRDefault="008A3B81" w:rsidP="008A3B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sidRPr="008A3B81">
        <w:rPr>
          <w:rFonts w:ascii="Times New Roman" w:eastAsia="Times New Roman" w:hAnsi="Times New Roman" w:cs="Times New Roman"/>
          <w:b/>
          <w:bCs/>
          <w:sz w:val="24"/>
          <w:szCs w:val="24"/>
          <w:lang w:eastAsia="uk-UA"/>
        </w:rPr>
        <w:t>10.</w:t>
      </w:r>
      <w:r w:rsidRPr="008A3B81">
        <w:rPr>
          <w:rFonts w:ascii="Times New Roman" w:eastAsia="Times New Roman" w:hAnsi="Times New Roman" w:cs="Times New Roman"/>
          <w:b/>
          <w:bCs/>
          <w:sz w:val="24"/>
          <w:szCs w:val="24"/>
          <w:lang w:val="en-US" w:eastAsia="uk-UA"/>
        </w:rPr>
        <w:t> </w:t>
      </w:r>
      <w:r w:rsidRPr="008A3B81">
        <w:rPr>
          <w:rFonts w:ascii="Times New Roman CYR" w:eastAsia="Times New Roman" w:hAnsi="Times New Roman CYR" w:cs="Times New Roman CYR"/>
          <w:b/>
          <w:bCs/>
          <w:sz w:val="24"/>
          <w:szCs w:val="24"/>
          <w:lang w:eastAsia="uk-UA"/>
        </w:rPr>
        <w:t>ВИРІШЕННЯ СПОРІВ</w:t>
      </w:r>
    </w:p>
    <w:p w14:paraId="09D03664" w14:textId="77777777" w:rsidR="008A3B81" w:rsidRPr="008A3B81" w:rsidRDefault="008A3B81" w:rsidP="008A3B81">
      <w:pPr>
        <w:tabs>
          <w:tab w:val="left" w:pos="360"/>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eastAsia="uk-UA"/>
        </w:rPr>
        <w:t>10.1.</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13C356A6" w14:textId="77777777" w:rsidR="008A3B81" w:rsidRPr="008A3B81" w:rsidRDefault="008A3B81" w:rsidP="008A3B81">
      <w:pPr>
        <w:tabs>
          <w:tab w:val="left" w:pos="360"/>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val="ru-RU" w:eastAsia="uk-UA"/>
        </w:rPr>
        <w:t>10.2.</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 xml:space="preserve">У разі недосягнення Сторонами згоди, спори (розбіжності) вирішуються у судовому порядку, згідно з чинним законодавством України. </w:t>
      </w:r>
    </w:p>
    <w:p w14:paraId="47DFDA3F" w14:textId="77777777" w:rsidR="008A3B81" w:rsidRPr="008A3B81" w:rsidRDefault="008A3B81" w:rsidP="008A3B81">
      <w:pPr>
        <w:autoSpaceDE w:val="0"/>
        <w:autoSpaceDN w:val="0"/>
        <w:adjustRightInd w:val="0"/>
        <w:spacing w:after="0" w:line="240" w:lineRule="auto"/>
        <w:jc w:val="center"/>
        <w:rPr>
          <w:rFonts w:ascii="Times New Roman" w:eastAsia="Times New Roman" w:hAnsi="Times New Roman" w:cs="Times New Roman"/>
          <w:b/>
          <w:bCs/>
          <w:sz w:val="24"/>
          <w:szCs w:val="24"/>
          <w:lang w:val="ru-RU" w:eastAsia="uk-UA"/>
        </w:rPr>
      </w:pPr>
    </w:p>
    <w:p w14:paraId="71C488B6" w14:textId="77777777" w:rsidR="008A3B81" w:rsidRPr="008A3B81" w:rsidRDefault="008A3B81" w:rsidP="008A3B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sidRPr="008A3B81">
        <w:rPr>
          <w:rFonts w:ascii="Times New Roman" w:eastAsia="Times New Roman" w:hAnsi="Times New Roman" w:cs="Times New Roman"/>
          <w:b/>
          <w:bCs/>
          <w:sz w:val="24"/>
          <w:szCs w:val="24"/>
          <w:lang w:val="ru-RU" w:eastAsia="uk-UA"/>
        </w:rPr>
        <w:t>11.</w:t>
      </w:r>
      <w:r w:rsidRPr="008A3B81">
        <w:rPr>
          <w:rFonts w:ascii="Times New Roman" w:eastAsia="Times New Roman" w:hAnsi="Times New Roman" w:cs="Times New Roman"/>
          <w:b/>
          <w:bCs/>
          <w:sz w:val="24"/>
          <w:szCs w:val="24"/>
          <w:lang w:val="en-US" w:eastAsia="uk-UA"/>
        </w:rPr>
        <w:t> </w:t>
      </w:r>
      <w:r w:rsidRPr="008A3B81">
        <w:rPr>
          <w:rFonts w:ascii="Times New Roman CYR" w:eastAsia="Times New Roman" w:hAnsi="Times New Roman CYR" w:cs="Times New Roman CYR"/>
          <w:b/>
          <w:bCs/>
          <w:sz w:val="24"/>
          <w:szCs w:val="24"/>
          <w:lang w:eastAsia="uk-UA"/>
        </w:rPr>
        <w:t>СТРОК ДІЇ ДОГОВОРУ</w:t>
      </w:r>
    </w:p>
    <w:p w14:paraId="1BBDA88D" w14:textId="77777777" w:rsidR="008A3B81" w:rsidRPr="008A3B81" w:rsidRDefault="008A3B81" w:rsidP="008A3B81">
      <w:pPr>
        <w:tabs>
          <w:tab w:val="left" w:pos="567"/>
        </w:tabs>
        <w:autoSpaceDE w:val="0"/>
        <w:autoSpaceDN w:val="0"/>
        <w:adjustRightInd w:val="0"/>
        <w:spacing w:after="0" w:line="240" w:lineRule="auto"/>
        <w:jc w:val="both"/>
        <w:rPr>
          <w:rFonts w:ascii="Times New Roman CYR" w:eastAsia="Times New Roman" w:hAnsi="Times New Roman CYR" w:cs="Times New Roman CYR"/>
          <w:i/>
          <w:sz w:val="24"/>
          <w:szCs w:val="24"/>
          <w:u w:val="single"/>
          <w:lang w:eastAsia="uk-UA"/>
        </w:rPr>
      </w:pPr>
      <w:r w:rsidRPr="008A3B81">
        <w:rPr>
          <w:rFonts w:ascii="Times New Roman" w:eastAsia="Times New Roman" w:hAnsi="Times New Roman" w:cs="Times New Roman"/>
          <w:sz w:val="24"/>
          <w:szCs w:val="24"/>
          <w:lang w:val="ru-RU" w:eastAsia="uk-UA"/>
        </w:rPr>
        <w:t>11.1.</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 xml:space="preserve">Цей Договір набирає чинності з моменту його підписання Сторонами і діє до 31.12.2022 року, а в частині розрахунків та інших зобов’язань Сторін за даним Договором до повного виконання Сторонами своїх зобов’язань. </w:t>
      </w:r>
    </w:p>
    <w:p w14:paraId="55F7FB91" w14:textId="77777777" w:rsidR="008A3B81" w:rsidRPr="008A3B81" w:rsidRDefault="008A3B81" w:rsidP="008A3B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val="ru-RU" w:eastAsia="uk-UA"/>
        </w:rPr>
        <w:t>11.2.</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Закінчення строку дії Договору не звільняє Сторони від відповідальності за його порушення, що мало місце під час дії Договору.</w:t>
      </w:r>
    </w:p>
    <w:p w14:paraId="257ADB6B" w14:textId="77777777" w:rsidR="008A3B81" w:rsidRPr="008A3B81" w:rsidRDefault="008A3B81" w:rsidP="008A3B81">
      <w:pPr>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7540675E" w14:textId="77777777" w:rsidR="008A3B81" w:rsidRPr="008A3B81" w:rsidRDefault="008A3B81" w:rsidP="008A3B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sidRPr="008A3B81">
        <w:rPr>
          <w:rFonts w:ascii="Times New Roman" w:eastAsia="Times New Roman" w:hAnsi="Times New Roman" w:cs="Times New Roman"/>
          <w:b/>
          <w:bCs/>
          <w:sz w:val="24"/>
          <w:szCs w:val="24"/>
          <w:lang w:eastAsia="uk-UA"/>
        </w:rPr>
        <w:t>12.</w:t>
      </w:r>
      <w:r w:rsidRPr="008A3B81">
        <w:rPr>
          <w:rFonts w:ascii="Times New Roman" w:eastAsia="Times New Roman" w:hAnsi="Times New Roman" w:cs="Times New Roman"/>
          <w:b/>
          <w:bCs/>
          <w:sz w:val="24"/>
          <w:szCs w:val="24"/>
          <w:lang w:val="en-US" w:eastAsia="uk-UA"/>
        </w:rPr>
        <w:t> </w:t>
      </w:r>
      <w:r w:rsidRPr="008A3B81">
        <w:rPr>
          <w:rFonts w:ascii="Times New Roman CYR" w:eastAsia="Times New Roman" w:hAnsi="Times New Roman CYR" w:cs="Times New Roman CYR"/>
          <w:b/>
          <w:bCs/>
          <w:sz w:val="24"/>
          <w:szCs w:val="24"/>
          <w:lang w:eastAsia="uk-UA"/>
        </w:rPr>
        <w:t>ІНШІ УМОВИ ДОГОВОРУ</w:t>
      </w:r>
    </w:p>
    <w:p w14:paraId="42CA76A3" w14:textId="77777777" w:rsidR="008A3B81" w:rsidRPr="008A3B81" w:rsidRDefault="008A3B81" w:rsidP="008A3B81">
      <w:pPr>
        <w:tabs>
          <w:tab w:val="left" w:pos="993"/>
        </w:tabs>
        <w:spacing w:after="0" w:line="240" w:lineRule="auto"/>
        <w:jc w:val="both"/>
        <w:rPr>
          <w:rFonts w:ascii="Times New Roman" w:eastAsia="Times New Roman" w:hAnsi="Times New Roman" w:cs="Times New Roman"/>
          <w:color w:val="000000"/>
          <w:sz w:val="24"/>
          <w:szCs w:val="24"/>
          <w:lang w:eastAsia="uk-UA"/>
        </w:rPr>
      </w:pPr>
      <w:r w:rsidRPr="008A3B81">
        <w:rPr>
          <w:rFonts w:ascii="Times New Roman" w:eastAsia="Times New Roman" w:hAnsi="Times New Roman" w:cs="Times New Roman"/>
          <w:sz w:val="24"/>
          <w:szCs w:val="24"/>
          <w:lang w:eastAsia="uk-UA"/>
        </w:rPr>
        <w:t>12.1.</w:t>
      </w:r>
      <w:r w:rsidRPr="008A3B81">
        <w:rPr>
          <w:rFonts w:ascii="Times New Roman" w:eastAsia="Times New Roman" w:hAnsi="Times New Roman" w:cs="Times New Roman"/>
          <w:sz w:val="24"/>
          <w:szCs w:val="24"/>
          <w:lang w:val="en-US" w:eastAsia="uk-UA"/>
        </w:rPr>
        <w:t> </w:t>
      </w:r>
      <w:r w:rsidRPr="008A3B81">
        <w:rPr>
          <w:rFonts w:ascii="Times New Roman" w:eastAsia="Times New Roman" w:hAnsi="Times New Roman" w:cs="Times New Roman"/>
          <w:color w:val="000000"/>
          <w:sz w:val="24"/>
          <w:szCs w:val="24"/>
          <w:lang w:eastAsia="uk-UA"/>
        </w:rPr>
        <w:t xml:space="preserve">Умови цього Договору, можуть бути змінені </w:t>
      </w:r>
      <w:r w:rsidRPr="008A3B81">
        <w:rPr>
          <w:rFonts w:ascii="Times New Roman" w:eastAsia="Times New Roman" w:hAnsi="Times New Roman" w:cs="Times New Roman"/>
          <w:sz w:val="24"/>
          <w:szCs w:val="24"/>
          <w:lang w:eastAsia="uk-UA"/>
        </w:rPr>
        <w:t xml:space="preserve">в частині, яка не суперечить </w:t>
      </w:r>
      <w:r w:rsidRPr="008A3B81">
        <w:rPr>
          <w:rFonts w:ascii="Times New Roman" w:eastAsia="Times New Roman" w:hAnsi="Times New Roman" w:cs="Times New Roman"/>
          <w:color w:val="000000"/>
          <w:sz w:val="24"/>
          <w:szCs w:val="24"/>
          <w:lang w:eastAsia="uk-UA"/>
        </w:rPr>
        <w:t>Цивільному кодексу України, Господарському кодексу України, положенням Закону України "Про публічні закупівлі", нормам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та в Україні та протягом 90 днів з дня його припинення або скасування» від 12 жовтня 2022 №1178, та інших вимог чинного законодавства.</w:t>
      </w:r>
    </w:p>
    <w:p w14:paraId="6C361DDC" w14:textId="77777777" w:rsidR="008A3B81" w:rsidRPr="008A3B81" w:rsidRDefault="008A3B81" w:rsidP="008A3B81">
      <w:pPr>
        <w:autoSpaceDE w:val="0"/>
        <w:autoSpaceDN w:val="0"/>
        <w:adjustRightInd w:val="0"/>
        <w:spacing w:before="15"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eastAsia="uk-UA"/>
        </w:rPr>
        <w:t>12.2</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Сторони несуть повну відповідальність за правильність вказаних ними у цьому Договорі реквізитів та інших даних (посада, прізвище керівника, правові  підстави діяльності тощо).</w:t>
      </w:r>
    </w:p>
    <w:p w14:paraId="7324682C"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val="ru-RU" w:eastAsia="uk-UA"/>
        </w:rPr>
        <w:t>12.3.</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Сторона не має права на власний розсуд здійснювати відступи від умов цього Договору. У разі відступу Стороною від умов цього Договору без погодження із іншою Стороною, понесені нею у зв’язку з цим витрати іншою Стороною не відшкодовуються.</w:t>
      </w:r>
    </w:p>
    <w:p w14:paraId="56BD4583" w14:textId="77777777" w:rsidR="008A3B81" w:rsidRPr="008A3B81" w:rsidRDefault="008A3B81" w:rsidP="008A3B81">
      <w:pPr>
        <w:tabs>
          <w:tab w:val="left" w:pos="709"/>
        </w:tab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val="ru-RU" w:eastAsia="uk-UA"/>
        </w:rPr>
        <w:t>12.4.</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Цей Договір може бути змінено або розірвано за згодою Сторін, а також в інших випадках, передбачених чинним законодавством України, шляхом укладання Додаткових договорів до цього Договору.</w:t>
      </w:r>
    </w:p>
    <w:p w14:paraId="3620913A"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val="ru-RU" w:eastAsia="uk-UA"/>
        </w:rPr>
        <w:t>12.5.</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5 (п’яти) робочих днів повідомити одна одну.</w:t>
      </w:r>
    </w:p>
    <w:p w14:paraId="1A70215C"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w:eastAsia="Times New Roman" w:hAnsi="Times New Roman" w:cs="Times New Roman"/>
          <w:sz w:val="24"/>
          <w:szCs w:val="24"/>
          <w:lang w:val="ru-RU" w:eastAsia="uk-UA"/>
        </w:rPr>
        <w:lastRenderedPageBreak/>
        <w:t>12.6.</w:t>
      </w:r>
      <w:r w:rsidRPr="008A3B81">
        <w:rPr>
          <w:rFonts w:ascii="Times New Roman" w:eastAsia="Times New Roman" w:hAnsi="Times New Roman" w:cs="Times New Roman"/>
          <w:sz w:val="24"/>
          <w:szCs w:val="24"/>
          <w:lang w:val="en-US" w:eastAsia="uk-UA"/>
        </w:rPr>
        <w:t> </w:t>
      </w:r>
      <w:r w:rsidRPr="008A3B81">
        <w:rPr>
          <w:rFonts w:ascii="Times New Roman CYR" w:eastAsia="Times New Roman" w:hAnsi="Times New Roman CYR" w:cs="Times New Roman CYR"/>
          <w:sz w:val="24"/>
          <w:szCs w:val="24"/>
          <w:lang w:eastAsia="uk-UA"/>
        </w:rPr>
        <w:t>Взаємовідносини Сторін, що пов’язані з виконанням цього Договору та не врегульовані ним, регулюються чинним законодавством України.</w:t>
      </w:r>
    </w:p>
    <w:p w14:paraId="5ABC7E3E" w14:textId="77777777" w:rsidR="008A3B81" w:rsidRPr="008A3B81" w:rsidRDefault="008A3B81" w:rsidP="008A3B81">
      <w:pPr>
        <w:autoSpaceDE w:val="0"/>
        <w:autoSpaceDN w:val="0"/>
        <w:adjustRightInd w:val="0"/>
        <w:spacing w:before="8" w:after="0" w:line="240" w:lineRule="auto"/>
        <w:jc w:val="both"/>
        <w:rPr>
          <w:rFonts w:ascii="Times New Roman CYR" w:eastAsia="Times New Roman" w:hAnsi="Times New Roman CYR" w:cs="Times New Roman CYR"/>
          <w:spacing w:val="-4"/>
          <w:sz w:val="24"/>
          <w:szCs w:val="24"/>
          <w:lang w:eastAsia="uk-UA"/>
        </w:rPr>
      </w:pPr>
      <w:r w:rsidRPr="008A3B81">
        <w:rPr>
          <w:rFonts w:ascii="Times New Roman" w:eastAsia="Times New Roman" w:hAnsi="Times New Roman" w:cs="Times New Roman"/>
          <w:spacing w:val="-4"/>
          <w:sz w:val="24"/>
          <w:szCs w:val="24"/>
          <w:lang w:eastAsia="uk-UA"/>
        </w:rPr>
        <w:t>12.7.</w:t>
      </w:r>
      <w:r w:rsidRPr="008A3B81">
        <w:rPr>
          <w:rFonts w:ascii="Times New Roman" w:eastAsia="Times New Roman" w:hAnsi="Times New Roman" w:cs="Times New Roman"/>
          <w:spacing w:val="-4"/>
          <w:sz w:val="24"/>
          <w:szCs w:val="24"/>
          <w:lang w:val="en-US" w:eastAsia="uk-UA"/>
        </w:rPr>
        <w:t> </w:t>
      </w:r>
      <w:r w:rsidRPr="008A3B81">
        <w:rPr>
          <w:rFonts w:ascii="Times New Roman CYR" w:eastAsia="Times New Roman" w:hAnsi="Times New Roman CYR" w:cs="Times New Roman CYR"/>
          <w:spacing w:val="-4"/>
          <w:sz w:val="24"/>
          <w:szCs w:val="24"/>
          <w:lang w:eastAsia="uk-UA"/>
        </w:rPr>
        <w:t>Додаткові угоди та додатки до цього Договору є його невід'ємною частиною і мають юридичну силу лише у разі якщо вони викладені у письмовій формі, підписані Сторонами та скріплені їх печатками.</w:t>
      </w:r>
    </w:p>
    <w:p w14:paraId="0C43F6BB" w14:textId="77777777" w:rsidR="008A3B81" w:rsidRPr="008A3B81" w:rsidRDefault="008A3B81" w:rsidP="008A3B81">
      <w:pPr>
        <w:tabs>
          <w:tab w:val="left" w:pos="360"/>
          <w:tab w:val="left" w:pos="709"/>
        </w:tabs>
        <w:autoSpaceDE w:val="0"/>
        <w:autoSpaceDN w:val="0"/>
        <w:adjustRightInd w:val="0"/>
        <w:spacing w:after="0" w:line="240" w:lineRule="auto"/>
        <w:jc w:val="both"/>
        <w:rPr>
          <w:rFonts w:ascii="Times New Roman CYR" w:eastAsia="Times New Roman" w:hAnsi="Times New Roman CYR" w:cs="Times New Roman CYR"/>
          <w:spacing w:val="-4"/>
          <w:sz w:val="24"/>
          <w:szCs w:val="24"/>
          <w:lang w:eastAsia="uk-UA"/>
        </w:rPr>
      </w:pPr>
      <w:r w:rsidRPr="008A3B81">
        <w:rPr>
          <w:rFonts w:ascii="Times New Roman" w:eastAsia="Times New Roman" w:hAnsi="Times New Roman" w:cs="Times New Roman"/>
          <w:spacing w:val="-4"/>
          <w:sz w:val="24"/>
          <w:szCs w:val="24"/>
          <w:lang w:val="ru-RU" w:eastAsia="uk-UA"/>
        </w:rPr>
        <w:t>12.8.</w:t>
      </w:r>
      <w:r w:rsidRPr="008A3B81">
        <w:rPr>
          <w:rFonts w:ascii="Times New Roman" w:eastAsia="Times New Roman" w:hAnsi="Times New Roman" w:cs="Times New Roman"/>
          <w:spacing w:val="-4"/>
          <w:sz w:val="24"/>
          <w:szCs w:val="24"/>
          <w:lang w:val="en-US" w:eastAsia="uk-UA"/>
        </w:rPr>
        <w:t> </w:t>
      </w:r>
      <w:r w:rsidRPr="008A3B81">
        <w:rPr>
          <w:rFonts w:ascii="Times New Roman CYR" w:eastAsia="Times New Roman" w:hAnsi="Times New Roman CYR" w:cs="Times New Roman CYR"/>
          <w:spacing w:val="-4"/>
          <w:sz w:val="24"/>
          <w:szCs w:val="24"/>
          <w:lang w:eastAsia="uk-UA"/>
        </w:rPr>
        <w:t>Цей Договір укладається і підписується у 2 (двох) примірниках, що мають однакову юридичну силу.</w:t>
      </w:r>
    </w:p>
    <w:p w14:paraId="265D0E1F" w14:textId="77777777" w:rsidR="008A3B81" w:rsidRPr="008A3B81" w:rsidRDefault="008A3B81" w:rsidP="008A3B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sidRPr="008A3B81">
        <w:rPr>
          <w:rFonts w:ascii="Times New Roman" w:eastAsia="Times New Roman" w:hAnsi="Times New Roman" w:cs="Times New Roman"/>
          <w:b/>
          <w:bCs/>
          <w:sz w:val="24"/>
          <w:szCs w:val="24"/>
          <w:lang w:val="ru-RU" w:eastAsia="uk-UA"/>
        </w:rPr>
        <w:t>13.</w:t>
      </w:r>
      <w:r w:rsidRPr="008A3B81">
        <w:rPr>
          <w:rFonts w:ascii="Times New Roman" w:eastAsia="Times New Roman" w:hAnsi="Times New Roman" w:cs="Times New Roman"/>
          <w:b/>
          <w:bCs/>
          <w:sz w:val="24"/>
          <w:szCs w:val="24"/>
          <w:lang w:val="en-US" w:eastAsia="uk-UA"/>
        </w:rPr>
        <w:t> </w:t>
      </w:r>
      <w:r w:rsidRPr="008A3B81">
        <w:rPr>
          <w:rFonts w:ascii="Times New Roman CYR" w:eastAsia="Times New Roman" w:hAnsi="Times New Roman CYR" w:cs="Times New Roman CYR"/>
          <w:b/>
          <w:bCs/>
          <w:sz w:val="24"/>
          <w:szCs w:val="24"/>
          <w:lang w:eastAsia="uk-UA"/>
        </w:rPr>
        <w:t>ДОДАТКИ ДО ДОГОВОРУ</w:t>
      </w:r>
    </w:p>
    <w:p w14:paraId="5AF378DA" w14:textId="77777777" w:rsidR="008A3B81" w:rsidRPr="008A3B81" w:rsidRDefault="008A3B81" w:rsidP="008A3B81">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A3B81">
        <w:rPr>
          <w:rFonts w:ascii="Times New Roman" w:eastAsia="Times New Roman" w:hAnsi="Times New Roman" w:cs="Times New Roman"/>
          <w:sz w:val="24"/>
          <w:szCs w:val="24"/>
          <w:lang w:eastAsia="ru-RU"/>
        </w:rPr>
        <w:t>13.1.</w:t>
      </w:r>
      <w:r w:rsidRPr="008A3B81">
        <w:rPr>
          <w:rFonts w:ascii="Times New Roman" w:eastAsia="Times New Roman" w:hAnsi="Times New Roman" w:cs="Times New Roman"/>
          <w:sz w:val="24"/>
          <w:szCs w:val="24"/>
          <w:lang w:val="en-US" w:eastAsia="ru-RU"/>
        </w:rPr>
        <w:t> </w:t>
      </w:r>
      <w:r w:rsidRPr="008A3B81">
        <w:rPr>
          <w:rFonts w:ascii="Times New Roman" w:eastAsia="Times New Roman" w:hAnsi="Times New Roman" w:cs="Times New Roman"/>
          <w:sz w:val="24"/>
          <w:szCs w:val="24"/>
          <w:lang w:eastAsia="ru-RU"/>
        </w:rPr>
        <w:t>Невід’ємною частиною цього Договору є:</w:t>
      </w:r>
    </w:p>
    <w:p w14:paraId="497028DF" w14:textId="77777777" w:rsidR="008A3B81" w:rsidRPr="008A3B81" w:rsidRDefault="008A3B81" w:rsidP="008A3B81">
      <w:pPr>
        <w:numPr>
          <w:ilvl w:val="0"/>
          <w:numId w:val="44"/>
        </w:numPr>
        <w:tabs>
          <w:tab w:val="left" w:pos="709"/>
        </w:tabs>
        <w:spacing w:after="0" w:line="240" w:lineRule="auto"/>
        <w:ind w:left="0" w:hanging="6"/>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Додаток № 1. Технічні вимоги.</w:t>
      </w:r>
    </w:p>
    <w:p w14:paraId="6EDCDF81" w14:textId="77777777" w:rsidR="008A3B81" w:rsidRPr="008A3B81" w:rsidRDefault="008A3B81" w:rsidP="008A3B81">
      <w:pPr>
        <w:tabs>
          <w:tab w:val="left" w:pos="709"/>
        </w:tabs>
        <w:spacing w:after="0" w:line="240" w:lineRule="auto"/>
        <w:jc w:val="both"/>
        <w:rPr>
          <w:rFonts w:ascii="Times New Roman" w:eastAsia="Times New Roman" w:hAnsi="Times New Roman" w:cs="Times New Roman"/>
          <w:sz w:val="24"/>
          <w:szCs w:val="24"/>
          <w:highlight w:val="yellow"/>
          <w:lang w:eastAsia="uk-UA"/>
        </w:rPr>
      </w:pPr>
    </w:p>
    <w:p w14:paraId="2A7758AB" w14:textId="77777777" w:rsidR="008A3B81" w:rsidRPr="008A3B81" w:rsidRDefault="008A3B81" w:rsidP="008A3B81">
      <w:pPr>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3F9154E3" w14:textId="77777777" w:rsidR="008A3B81" w:rsidRPr="008A3B81" w:rsidRDefault="008A3B81" w:rsidP="008A3B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uk-UA"/>
        </w:rPr>
      </w:pPr>
      <w:r w:rsidRPr="008A3B81">
        <w:rPr>
          <w:rFonts w:ascii="Times New Roman" w:eastAsia="Times New Roman" w:hAnsi="Times New Roman" w:cs="Times New Roman"/>
          <w:b/>
          <w:bCs/>
          <w:sz w:val="24"/>
          <w:szCs w:val="24"/>
          <w:lang w:val="ru-RU" w:eastAsia="uk-UA"/>
        </w:rPr>
        <w:t>14.</w:t>
      </w:r>
      <w:r w:rsidRPr="008A3B81">
        <w:rPr>
          <w:rFonts w:ascii="Times New Roman" w:eastAsia="Times New Roman" w:hAnsi="Times New Roman" w:cs="Times New Roman"/>
          <w:b/>
          <w:bCs/>
          <w:sz w:val="24"/>
          <w:szCs w:val="24"/>
          <w:lang w:val="en-US" w:eastAsia="uk-UA"/>
        </w:rPr>
        <w:t> </w:t>
      </w:r>
      <w:r w:rsidRPr="008A3B81">
        <w:rPr>
          <w:rFonts w:ascii="Times New Roman CYR" w:eastAsia="Times New Roman" w:hAnsi="Times New Roman CYR" w:cs="Times New Roman CYR"/>
          <w:b/>
          <w:bCs/>
          <w:sz w:val="24"/>
          <w:szCs w:val="24"/>
          <w:lang w:eastAsia="uk-UA"/>
        </w:rPr>
        <w:t>МІСЦЕЗНАХОДЖЕННЯ ТА БАНКІВСЬКІ РЕКВІЗИТИ СТОРІН</w:t>
      </w:r>
    </w:p>
    <w:p w14:paraId="45726E38" w14:textId="77777777" w:rsidR="008A3B81" w:rsidRPr="008A3B81" w:rsidRDefault="008A3B81" w:rsidP="008A3B81">
      <w:pPr>
        <w:autoSpaceDE w:val="0"/>
        <w:autoSpaceDN w:val="0"/>
        <w:adjustRightInd w:val="0"/>
        <w:spacing w:after="0" w:line="240" w:lineRule="auto"/>
        <w:rPr>
          <w:rFonts w:ascii="Times New Roman" w:eastAsia="Times New Roman" w:hAnsi="Times New Roman" w:cs="Times New Roman"/>
          <w:b/>
          <w:bCs/>
          <w:sz w:val="16"/>
          <w:szCs w:val="16"/>
          <w:lang w:val="ru-RU" w:eastAsia="uk-UA"/>
        </w:rPr>
      </w:pPr>
    </w:p>
    <w:tbl>
      <w:tblPr>
        <w:tblW w:w="9781" w:type="dxa"/>
        <w:tblInd w:w="108" w:type="dxa"/>
        <w:tblLayout w:type="fixed"/>
        <w:tblLook w:val="0000" w:firstRow="0" w:lastRow="0" w:firstColumn="0" w:lastColumn="0" w:noHBand="0" w:noVBand="0"/>
      </w:tblPr>
      <w:tblGrid>
        <w:gridCol w:w="5245"/>
        <w:gridCol w:w="4536"/>
      </w:tblGrid>
      <w:tr w:rsidR="008A3B81" w:rsidRPr="008A3B81" w14:paraId="3A4F8CE0" w14:textId="77777777" w:rsidTr="00553C23">
        <w:trPr>
          <w:trHeight w:val="1"/>
        </w:trPr>
        <w:tc>
          <w:tcPr>
            <w:tcW w:w="5245" w:type="dxa"/>
            <w:tcBorders>
              <w:top w:val="nil"/>
              <w:left w:val="nil"/>
              <w:bottom w:val="nil"/>
              <w:right w:val="nil"/>
            </w:tcBorders>
            <w:shd w:val="clear" w:color="000000" w:fill="FFFFFF"/>
          </w:tcPr>
          <w:p w14:paraId="51FB2772" w14:textId="77777777" w:rsidR="008A3B81" w:rsidRPr="008A3B81" w:rsidRDefault="008A3B81" w:rsidP="008A3B81">
            <w:pPr>
              <w:autoSpaceDE w:val="0"/>
              <w:autoSpaceDN w:val="0"/>
              <w:adjustRightInd w:val="0"/>
              <w:spacing w:after="0" w:line="240" w:lineRule="auto"/>
              <w:ind w:firstLine="6"/>
              <w:rPr>
                <w:rFonts w:ascii="Times New Roman CYR" w:eastAsia="Times New Roman" w:hAnsi="Times New Roman CYR" w:cs="Times New Roman CYR"/>
                <w:b/>
                <w:bCs/>
                <w:sz w:val="24"/>
                <w:szCs w:val="24"/>
                <w:u w:val="single"/>
                <w:lang w:eastAsia="uk-UA"/>
              </w:rPr>
            </w:pPr>
            <w:r w:rsidRPr="008A3B81">
              <w:rPr>
                <w:rFonts w:ascii="Times New Roman CYR" w:eastAsia="Times New Roman" w:hAnsi="Times New Roman CYR" w:cs="Times New Roman CYR"/>
                <w:b/>
                <w:bCs/>
                <w:sz w:val="24"/>
                <w:szCs w:val="24"/>
                <w:u w:val="single"/>
                <w:lang w:eastAsia="uk-UA"/>
              </w:rPr>
              <w:t>ЗАМОВНИК:</w:t>
            </w:r>
          </w:p>
          <w:p w14:paraId="2B2516BC"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Державна служба експортного контролю України</w:t>
            </w:r>
          </w:p>
          <w:p w14:paraId="48E5E75D"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Код ЄДРПОУ 00010300</w:t>
            </w:r>
          </w:p>
          <w:p w14:paraId="36E9B60C"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 xml:space="preserve">Юридична адреса: </w:t>
            </w:r>
            <w:smartTag w:uri="urn:schemas-microsoft-com:office:smarttags" w:element="metricconverter">
              <w:smartTagPr>
                <w:attr w:name="ProductID" w:val="04080, м"/>
              </w:smartTagPr>
              <w:r w:rsidRPr="008A3B81">
                <w:rPr>
                  <w:rFonts w:ascii="Times New Roman CYR" w:eastAsia="Times New Roman" w:hAnsi="Times New Roman CYR" w:cs="Times New Roman CYR"/>
                  <w:sz w:val="24"/>
                  <w:szCs w:val="24"/>
                  <w:lang w:eastAsia="uk-UA"/>
                </w:rPr>
                <w:t>04080, м</w:t>
              </w:r>
            </w:smartTag>
            <w:r w:rsidRPr="008A3B81">
              <w:rPr>
                <w:rFonts w:ascii="Times New Roman CYR" w:eastAsia="Times New Roman" w:hAnsi="Times New Roman CYR" w:cs="Times New Roman CYR"/>
                <w:sz w:val="24"/>
                <w:szCs w:val="24"/>
                <w:lang w:eastAsia="uk-UA"/>
              </w:rPr>
              <w:t xml:space="preserve">. Київ,  </w:t>
            </w:r>
          </w:p>
          <w:p w14:paraId="3EF9CD57"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вул. Кирилівська, 19-21</w:t>
            </w:r>
          </w:p>
          <w:p w14:paraId="10475A6D"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 xml:space="preserve">Фактична адреса:04080, м. Київ, </w:t>
            </w:r>
          </w:p>
          <w:p w14:paraId="1C64B695"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вул. Кирилівська, 19-21</w:t>
            </w:r>
          </w:p>
          <w:p w14:paraId="5EBD2155" w14:textId="77777777" w:rsidR="008A3B81" w:rsidRPr="008A3B81" w:rsidRDefault="008A3B81" w:rsidP="008A3B81">
            <w:pPr>
              <w:autoSpaceDE w:val="0"/>
              <w:autoSpaceDN w:val="0"/>
              <w:adjustRightInd w:val="0"/>
              <w:spacing w:after="0" w:line="240" w:lineRule="auto"/>
              <w:rPr>
                <w:rFonts w:ascii="Times New Roman" w:eastAsia="Times New Roman" w:hAnsi="Times New Roman" w:cs="Times New Roman"/>
                <w:sz w:val="24"/>
                <w:szCs w:val="24"/>
                <w:lang w:val="ru-RU" w:eastAsia="uk-UA"/>
              </w:rPr>
            </w:pPr>
            <w:r w:rsidRPr="008A3B81">
              <w:rPr>
                <w:rFonts w:ascii="Times New Roman" w:eastAsia="Times New Roman" w:hAnsi="Times New Roman" w:cs="Times New Roman"/>
                <w:sz w:val="24"/>
                <w:szCs w:val="24"/>
                <w:lang w:val="en-US" w:eastAsia="uk-UA"/>
              </w:rPr>
              <w:t>pax</w:t>
            </w:r>
            <w:r w:rsidRPr="008A3B81">
              <w:rPr>
                <w:rFonts w:ascii="Times New Roman" w:eastAsia="Times New Roman" w:hAnsi="Times New Roman" w:cs="Times New Roman"/>
                <w:sz w:val="24"/>
                <w:szCs w:val="24"/>
                <w:lang w:val="ru-RU" w:eastAsia="uk-UA"/>
              </w:rPr>
              <w:t>. №</w:t>
            </w:r>
            <w:r w:rsidRPr="008A3B81">
              <w:rPr>
                <w:rFonts w:ascii="Times New Roman" w:eastAsia="Times New Roman" w:hAnsi="Times New Roman" w:cs="Times New Roman"/>
                <w:sz w:val="24"/>
                <w:szCs w:val="24"/>
                <w:lang w:val="en-US" w:eastAsia="uk-UA"/>
              </w:rPr>
              <w:t>UA</w:t>
            </w:r>
            <w:r w:rsidRPr="008A3B81">
              <w:rPr>
                <w:rFonts w:ascii="Times New Roman" w:eastAsia="Times New Roman" w:hAnsi="Times New Roman" w:cs="Times New Roman"/>
                <w:sz w:val="24"/>
                <w:szCs w:val="24"/>
                <w:lang w:val="ru-RU" w:eastAsia="uk-UA"/>
              </w:rPr>
              <w:t>758201720343160001000005351</w:t>
            </w:r>
          </w:p>
          <w:p w14:paraId="18B4A45B" w14:textId="77777777" w:rsidR="008A3B81" w:rsidRPr="008A3B81" w:rsidRDefault="008A3B81" w:rsidP="008A3B81">
            <w:pPr>
              <w:autoSpaceDE w:val="0"/>
              <w:autoSpaceDN w:val="0"/>
              <w:adjustRightInd w:val="0"/>
              <w:spacing w:after="0" w:line="240" w:lineRule="auto"/>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 xml:space="preserve">в Держказначейській службі України, </w:t>
            </w:r>
          </w:p>
          <w:p w14:paraId="6511EECE" w14:textId="77777777" w:rsidR="008A3B81" w:rsidRPr="008A3B81" w:rsidRDefault="008A3B81" w:rsidP="008A3B81">
            <w:pPr>
              <w:autoSpaceDE w:val="0"/>
              <w:autoSpaceDN w:val="0"/>
              <w:adjustRightInd w:val="0"/>
              <w:spacing w:after="0" w:line="240" w:lineRule="auto"/>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м. Київ ГУДКСУ у м. Києві</w:t>
            </w:r>
          </w:p>
          <w:p w14:paraId="7C033411" w14:textId="77777777" w:rsidR="008A3B81" w:rsidRPr="008A3B81" w:rsidRDefault="008A3B81" w:rsidP="008A3B81">
            <w:pPr>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тел.: 462-48-49, 462-48-52</w:t>
            </w:r>
          </w:p>
          <w:p w14:paraId="21F16B36" w14:textId="77777777" w:rsidR="008A3B81" w:rsidRPr="008A3B81" w:rsidRDefault="008A3B81" w:rsidP="008A3B81">
            <w:pPr>
              <w:autoSpaceDE w:val="0"/>
              <w:autoSpaceDN w:val="0"/>
              <w:adjustRightInd w:val="0"/>
              <w:spacing w:after="0" w:line="240" w:lineRule="auto"/>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Має статус неприбуткової організації</w:t>
            </w:r>
          </w:p>
          <w:p w14:paraId="45AAB3FC" w14:textId="77777777" w:rsidR="008A3B81" w:rsidRPr="008A3B81" w:rsidRDefault="008A3B81" w:rsidP="008A3B81">
            <w:pPr>
              <w:autoSpaceDE w:val="0"/>
              <w:autoSpaceDN w:val="0"/>
              <w:adjustRightInd w:val="0"/>
              <w:spacing w:after="0" w:line="240" w:lineRule="auto"/>
              <w:ind w:firstLine="6"/>
              <w:rPr>
                <w:rFonts w:ascii="Times New Roman CYR" w:eastAsia="Times New Roman" w:hAnsi="Times New Roman CYR" w:cs="Times New Roman CYR"/>
                <w:sz w:val="24"/>
                <w:szCs w:val="24"/>
                <w:lang w:eastAsia="uk-UA"/>
              </w:rPr>
            </w:pPr>
          </w:p>
          <w:p w14:paraId="40C79B52" w14:textId="77777777" w:rsidR="008A3B81" w:rsidRPr="008A3B81" w:rsidRDefault="008A3B81" w:rsidP="008A3B81">
            <w:pPr>
              <w:autoSpaceDE w:val="0"/>
              <w:autoSpaceDN w:val="0"/>
              <w:adjustRightInd w:val="0"/>
              <w:spacing w:after="0" w:line="240" w:lineRule="auto"/>
              <w:ind w:firstLine="6"/>
              <w:rPr>
                <w:rFonts w:ascii="Times New Roman CYR" w:eastAsia="Times New Roman" w:hAnsi="Times New Roman CYR" w:cs="Times New Roman CYR"/>
                <w:sz w:val="24"/>
                <w:szCs w:val="24"/>
                <w:lang w:eastAsia="uk-UA"/>
              </w:rPr>
            </w:pPr>
            <w:r w:rsidRPr="008A3B81">
              <w:rPr>
                <w:rFonts w:ascii="Times New Roman CYR" w:eastAsia="Times New Roman" w:hAnsi="Times New Roman CYR" w:cs="Times New Roman CYR"/>
                <w:sz w:val="24"/>
                <w:szCs w:val="24"/>
                <w:lang w:eastAsia="uk-UA"/>
              </w:rPr>
              <w:t>Голова Держекспортконтролю</w:t>
            </w:r>
          </w:p>
          <w:p w14:paraId="449E6B49" w14:textId="77777777" w:rsidR="008A3B81" w:rsidRPr="008A3B81" w:rsidRDefault="008A3B81" w:rsidP="008A3B81">
            <w:pPr>
              <w:autoSpaceDE w:val="0"/>
              <w:autoSpaceDN w:val="0"/>
              <w:adjustRightInd w:val="0"/>
              <w:spacing w:after="0" w:line="240" w:lineRule="auto"/>
              <w:ind w:firstLine="6"/>
              <w:rPr>
                <w:rFonts w:ascii="Calibri" w:eastAsia="Times New Roman" w:hAnsi="Calibri" w:cs="Calibri"/>
                <w:lang w:val="ru-RU" w:eastAsia="uk-UA"/>
              </w:rPr>
            </w:pPr>
          </w:p>
        </w:tc>
        <w:tc>
          <w:tcPr>
            <w:tcW w:w="4536" w:type="dxa"/>
            <w:tcBorders>
              <w:top w:val="nil"/>
              <w:left w:val="nil"/>
              <w:bottom w:val="nil"/>
              <w:right w:val="nil"/>
            </w:tcBorders>
            <w:shd w:val="clear" w:color="000000" w:fill="FFFFFF"/>
          </w:tcPr>
          <w:p w14:paraId="0C86A8D6" w14:textId="77777777" w:rsidR="008A3B81" w:rsidRPr="008A3B81" w:rsidRDefault="008A3B81" w:rsidP="008A3B81">
            <w:pPr>
              <w:autoSpaceDE w:val="0"/>
              <w:autoSpaceDN w:val="0"/>
              <w:adjustRightInd w:val="0"/>
              <w:spacing w:after="0" w:line="240" w:lineRule="auto"/>
              <w:ind w:firstLine="6"/>
              <w:rPr>
                <w:rFonts w:ascii="Times New Roman CYR" w:eastAsia="Times New Roman" w:hAnsi="Times New Roman CYR" w:cs="Times New Roman CYR"/>
                <w:b/>
                <w:bCs/>
                <w:sz w:val="24"/>
                <w:szCs w:val="24"/>
                <w:u w:val="single"/>
                <w:lang w:eastAsia="uk-UA"/>
              </w:rPr>
            </w:pPr>
            <w:r w:rsidRPr="008A3B81">
              <w:rPr>
                <w:rFonts w:ascii="Times New Roman CYR" w:eastAsia="Times New Roman" w:hAnsi="Times New Roman CYR" w:cs="Times New Roman CYR"/>
                <w:b/>
                <w:bCs/>
                <w:sz w:val="24"/>
                <w:szCs w:val="24"/>
                <w:u w:val="single"/>
                <w:lang w:eastAsia="uk-UA"/>
              </w:rPr>
              <w:t>ВИКОНАВЕЦЬ:</w:t>
            </w:r>
          </w:p>
          <w:p w14:paraId="2507E100" w14:textId="77777777" w:rsidR="008A3B81" w:rsidRPr="008A3B81" w:rsidRDefault="008A3B81" w:rsidP="008A3B81">
            <w:pPr>
              <w:autoSpaceDE w:val="0"/>
              <w:autoSpaceDN w:val="0"/>
              <w:adjustRightInd w:val="0"/>
              <w:spacing w:after="0" w:line="240" w:lineRule="auto"/>
              <w:ind w:firstLine="6"/>
              <w:rPr>
                <w:rFonts w:ascii="Calibri" w:eastAsia="Times New Roman" w:hAnsi="Calibri" w:cs="Calibri"/>
                <w:lang w:val="en-US" w:eastAsia="uk-UA"/>
              </w:rPr>
            </w:pPr>
          </w:p>
        </w:tc>
      </w:tr>
      <w:tr w:rsidR="008A3B81" w:rsidRPr="008A3B81" w14:paraId="58227AD5" w14:textId="77777777" w:rsidTr="00553C23">
        <w:trPr>
          <w:trHeight w:val="1"/>
        </w:trPr>
        <w:tc>
          <w:tcPr>
            <w:tcW w:w="5245" w:type="dxa"/>
            <w:tcBorders>
              <w:top w:val="nil"/>
              <w:left w:val="nil"/>
              <w:bottom w:val="nil"/>
              <w:right w:val="nil"/>
            </w:tcBorders>
            <w:shd w:val="clear" w:color="000000" w:fill="FFFFFF"/>
          </w:tcPr>
          <w:p w14:paraId="18DC38FB" w14:textId="77777777" w:rsidR="008A3B81" w:rsidRPr="008A3B81" w:rsidRDefault="008A3B81" w:rsidP="008A3B81">
            <w:pPr>
              <w:autoSpaceDE w:val="0"/>
              <w:autoSpaceDN w:val="0"/>
              <w:adjustRightInd w:val="0"/>
              <w:spacing w:after="0" w:line="240" w:lineRule="auto"/>
              <w:rPr>
                <w:rFonts w:ascii="Calibri" w:eastAsia="Times New Roman" w:hAnsi="Calibri" w:cs="Calibri"/>
                <w:lang w:val="en-US" w:eastAsia="uk-UA"/>
              </w:rPr>
            </w:pPr>
            <w:r w:rsidRPr="008A3B81">
              <w:rPr>
                <w:rFonts w:ascii="Times New Roman" w:eastAsia="Times New Roman" w:hAnsi="Times New Roman" w:cs="Times New Roman"/>
                <w:b/>
                <w:bCs/>
                <w:sz w:val="24"/>
                <w:szCs w:val="24"/>
                <w:lang w:val="en-US" w:eastAsia="uk-UA"/>
              </w:rPr>
              <w:t>___________</w:t>
            </w:r>
            <w:r w:rsidRPr="008A3B81">
              <w:rPr>
                <w:rFonts w:ascii="Times New Roman CYR" w:eastAsia="Times New Roman" w:hAnsi="Times New Roman CYR" w:cs="Times New Roman CYR"/>
                <w:sz w:val="24"/>
                <w:szCs w:val="24"/>
                <w:lang w:eastAsia="uk-UA"/>
              </w:rPr>
              <w:t>Олександр ПАВЛІЧЕНКО</w:t>
            </w:r>
          </w:p>
        </w:tc>
        <w:tc>
          <w:tcPr>
            <w:tcW w:w="4536" w:type="dxa"/>
            <w:tcBorders>
              <w:top w:val="nil"/>
              <w:left w:val="nil"/>
              <w:bottom w:val="nil"/>
              <w:right w:val="nil"/>
            </w:tcBorders>
            <w:shd w:val="clear" w:color="000000" w:fill="FFFFFF"/>
          </w:tcPr>
          <w:p w14:paraId="5382B339" w14:textId="77777777" w:rsidR="008A3B81" w:rsidRPr="008A3B81" w:rsidRDefault="008A3B81" w:rsidP="008A3B81">
            <w:pPr>
              <w:autoSpaceDE w:val="0"/>
              <w:autoSpaceDN w:val="0"/>
              <w:adjustRightInd w:val="0"/>
              <w:spacing w:after="0" w:line="240" w:lineRule="auto"/>
              <w:rPr>
                <w:rFonts w:ascii="Calibri" w:eastAsia="Times New Roman" w:hAnsi="Calibri" w:cs="Calibri"/>
                <w:lang w:val="en-US" w:eastAsia="uk-UA"/>
              </w:rPr>
            </w:pPr>
            <w:r w:rsidRPr="008A3B81">
              <w:rPr>
                <w:rFonts w:ascii="Times New Roman" w:eastAsia="Times New Roman" w:hAnsi="Times New Roman" w:cs="Times New Roman"/>
                <w:b/>
                <w:bCs/>
                <w:sz w:val="24"/>
                <w:szCs w:val="24"/>
                <w:lang w:val="en-US" w:eastAsia="uk-UA"/>
              </w:rPr>
              <w:t xml:space="preserve">____________ </w:t>
            </w:r>
          </w:p>
        </w:tc>
      </w:tr>
      <w:tr w:rsidR="008A3B81" w:rsidRPr="008A3B81" w14:paraId="48129EB3" w14:textId="77777777" w:rsidTr="00553C23">
        <w:trPr>
          <w:trHeight w:val="1"/>
        </w:trPr>
        <w:tc>
          <w:tcPr>
            <w:tcW w:w="5245" w:type="dxa"/>
            <w:tcBorders>
              <w:top w:val="nil"/>
              <w:left w:val="nil"/>
              <w:bottom w:val="nil"/>
              <w:right w:val="nil"/>
            </w:tcBorders>
            <w:shd w:val="clear" w:color="000000" w:fill="FFFFFF"/>
          </w:tcPr>
          <w:p w14:paraId="3DCF1126" w14:textId="77777777" w:rsidR="008A3B81" w:rsidRPr="008A3B81" w:rsidRDefault="008A3B81" w:rsidP="008A3B81">
            <w:pPr>
              <w:autoSpaceDE w:val="0"/>
              <w:autoSpaceDN w:val="0"/>
              <w:adjustRightInd w:val="0"/>
              <w:spacing w:after="0" w:line="240" w:lineRule="auto"/>
              <w:rPr>
                <w:rFonts w:ascii="Calibri" w:eastAsia="Times New Roman" w:hAnsi="Calibri" w:cs="Calibri"/>
                <w:lang w:val="en-US" w:eastAsia="uk-UA"/>
              </w:rPr>
            </w:pPr>
            <w:r w:rsidRPr="008A3B81">
              <w:rPr>
                <w:rFonts w:ascii="Times New Roman" w:eastAsia="Times New Roman" w:hAnsi="Times New Roman" w:cs="Times New Roman"/>
                <w:sz w:val="24"/>
                <w:szCs w:val="24"/>
                <w:lang w:val="en-US" w:eastAsia="uk-UA"/>
              </w:rPr>
              <w:t xml:space="preserve">  </w:t>
            </w:r>
            <w:r w:rsidRPr="008A3B81">
              <w:rPr>
                <w:rFonts w:ascii="Times New Roman CYR" w:eastAsia="Times New Roman" w:hAnsi="Times New Roman CYR" w:cs="Times New Roman CYR"/>
                <w:sz w:val="24"/>
                <w:szCs w:val="24"/>
                <w:lang w:eastAsia="uk-UA"/>
              </w:rPr>
              <w:t xml:space="preserve">М. П. </w:t>
            </w:r>
          </w:p>
        </w:tc>
        <w:tc>
          <w:tcPr>
            <w:tcW w:w="4536" w:type="dxa"/>
            <w:tcBorders>
              <w:top w:val="nil"/>
              <w:left w:val="nil"/>
              <w:bottom w:val="nil"/>
              <w:right w:val="nil"/>
            </w:tcBorders>
            <w:shd w:val="clear" w:color="000000" w:fill="FFFFFF"/>
          </w:tcPr>
          <w:p w14:paraId="4BD1BB7E" w14:textId="77777777" w:rsidR="008A3B81" w:rsidRPr="008A3B81" w:rsidRDefault="008A3B81" w:rsidP="008A3B81">
            <w:pPr>
              <w:autoSpaceDE w:val="0"/>
              <w:autoSpaceDN w:val="0"/>
              <w:adjustRightInd w:val="0"/>
              <w:spacing w:after="0" w:line="240" w:lineRule="auto"/>
              <w:rPr>
                <w:rFonts w:ascii="Calibri" w:eastAsia="Times New Roman" w:hAnsi="Calibri" w:cs="Calibri"/>
                <w:lang w:val="en-US" w:eastAsia="uk-UA"/>
              </w:rPr>
            </w:pPr>
            <w:r w:rsidRPr="008A3B81">
              <w:rPr>
                <w:rFonts w:ascii="Times New Roman" w:eastAsia="Times New Roman" w:hAnsi="Times New Roman" w:cs="Times New Roman"/>
                <w:sz w:val="24"/>
                <w:szCs w:val="24"/>
                <w:lang w:val="en-US" w:eastAsia="uk-UA"/>
              </w:rPr>
              <w:t xml:space="preserve">  </w:t>
            </w:r>
            <w:r w:rsidRPr="008A3B81">
              <w:rPr>
                <w:rFonts w:ascii="Times New Roman CYR" w:eastAsia="Times New Roman" w:hAnsi="Times New Roman CYR" w:cs="Times New Roman CYR"/>
                <w:sz w:val="24"/>
                <w:szCs w:val="24"/>
                <w:lang w:eastAsia="uk-UA"/>
              </w:rPr>
              <w:t>М. П.</w:t>
            </w:r>
          </w:p>
        </w:tc>
      </w:tr>
    </w:tbl>
    <w:p w14:paraId="0D5F0F46" w14:textId="77777777" w:rsidR="008A3B81" w:rsidRPr="008A3B81" w:rsidRDefault="008A3B81" w:rsidP="008A3B81">
      <w:pPr>
        <w:tabs>
          <w:tab w:val="left" w:pos="360"/>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p>
    <w:p w14:paraId="12D9A688"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p>
    <w:p w14:paraId="42D6686D" w14:textId="77777777" w:rsidR="008A3B81" w:rsidRPr="008A3B81" w:rsidRDefault="008A3B81" w:rsidP="008A3B81">
      <w:pPr>
        <w:spacing w:after="0" w:line="240" w:lineRule="auto"/>
        <w:jc w:val="both"/>
        <w:rPr>
          <w:rFonts w:ascii="Times New Roman" w:eastAsia="Times New Roman" w:hAnsi="Times New Roman" w:cs="Times New Roman"/>
          <w:sz w:val="24"/>
          <w:szCs w:val="24"/>
          <w:lang w:eastAsia="uk-UA"/>
        </w:rPr>
      </w:pPr>
    </w:p>
    <w:p w14:paraId="36710034" w14:textId="77777777" w:rsidR="008A3B81" w:rsidRPr="008A3B81" w:rsidRDefault="008A3B81" w:rsidP="008A3B81">
      <w:pPr>
        <w:rPr>
          <w:rFonts w:ascii="Times New Roman" w:eastAsia="Times New Roman" w:hAnsi="Times New Roman" w:cs="Times New Roman"/>
          <w:bCs/>
          <w:sz w:val="24"/>
          <w:szCs w:val="24"/>
          <w:lang w:eastAsia="uk-UA"/>
        </w:rPr>
      </w:pPr>
    </w:p>
    <w:p w14:paraId="2821A63B" w14:textId="77777777" w:rsidR="008A3B81" w:rsidRPr="008A3B81" w:rsidRDefault="008A3B81" w:rsidP="008A3B81">
      <w:pPr>
        <w:rPr>
          <w:rFonts w:ascii="Times New Roman" w:eastAsia="Times New Roman" w:hAnsi="Times New Roman" w:cs="Times New Roman"/>
          <w:bCs/>
          <w:sz w:val="24"/>
          <w:szCs w:val="24"/>
          <w:lang w:eastAsia="uk-UA"/>
        </w:rPr>
      </w:pPr>
    </w:p>
    <w:p w14:paraId="2DF2E905" w14:textId="77777777" w:rsidR="008A3B81" w:rsidRPr="008A3B81" w:rsidRDefault="008A3B81" w:rsidP="008A3B81">
      <w:pPr>
        <w:rPr>
          <w:rFonts w:ascii="Times New Roman" w:eastAsia="Times New Roman" w:hAnsi="Times New Roman" w:cs="Times New Roman"/>
          <w:bCs/>
          <w:sz w:val="24"/>
          <w:szCs w:val="24"/>
          <w:lang w:eastAsia="uk-UA"/>
        </w:rPr>
      </w:pPr>
    </w:p>
    <w:p w14:paraId="5AE23883" w14:textId="77777777" w:rsidR="008A3B81" w:rsidRPr="008A3B81" w:rsidRDefault="008A3B81" w:rsidP="008A3B81">
      <w:pPr>
        <w:rPr>
          <w:rFonts w:ascii="Times New Roman" w:eastAsia="Times New Roman" w:hAnsi="Times New Roman" w:cs="Times New Roman"/>
          <w:bCs/>
          <w:sz w:val="24"/>
          <w:szCs w:val="24"/>
          <w:lang w:eastAsia="uk-UA"/>
        </w:rPr>
      </w:pPr>
    </w:p>
    <w:p w14:paraId="339ECF4F" w14:textId="77777777" w:rsidR="008A3B81" w:rsidRPr="008A3B81" w:rsidRDefault="008A3B81" w:rsidP="008A3B81">
      <w:pPr>
        <w:rPr>
          <w:rFonts w:ascii="Times New Roman" w:eastAsia="Times New Roman" w:hAnsi="Times New Roman" w:cs="Times New Roman"/>
          <w:bCs/>
          <w:sz w:val="24"/>
          <w:szCs w:val="24"/>
          <w:lang w:eastAsia="uk-UA"/>
        </w:rPr>
      </w:pPr>
    </w:p>
    <w:p w14:paraId="6E83DBBE" w14:textId="77777777" w:rsidR="008A3B81" w:rsidRPr="008A3B81" w:rsidRDefault="008A3B81" w:rsidP="008A3B81">
      <w:pPr>
        <w:rPr>
          <w:rFonts w:ascii="Times New Roman" w:eastAsia="Times New Roman" w:hAnsi="Times New Roman" w:cs="Times New Roman"/>
          <w:bCs/>
          <w:sz w:val="24"/>
          <w:szCs w:val="24"/>
          <w:lang w:eastAsia="uk-UA"/>
        </w:rPr>
      </w:pPr>
    </w:p>
    <w:p w14:paraId="53920441" w14:textId="77777777" w:rsidR="008A3B81" w:rsidRPr="008A3B81" w:rsidRDefault="008A3B81" w:rsidP="008A3B81">
      <w:pPr>
        <w:rPr>
          <w:rFonts w:ascii="Times New Roman" w:eastAsia="Times New Roman" w:hAnsi="Times New Roman" w:cs="Times New Roman"/>
          <w:bCs/>
          <w:sz w:val="24"/>
          <w:szCs w:val="24"/>
          <w:lang w:eastAsia="uk-UA"/>
        </w:rPr>
      </w:pPr>
    </w:p>
    <w:p w14:paraId="23BA11C0" w14:textId="77777777" w:rsidR="008A3B81" w:rsidRPr="008A3B81" w:rsidRDefault="008A3B81" w:rsidP="008A3B81">
      <w:pPr>
        <w:rPr>
          <w:rFonts w:ascii="Times New Roman" w:eastAsia="Times New Roman" w:hAnsi="Times New Roman" w:cs="Times New Roman"/>
          <w:bCs/>
          <w:sz w:val="24"/>
          <w:szCs w:val="24"/>
          <w:lang w:eastAsia="uk-UA"/>
        </w:rPr>
      </w:pPr>
    </w:p>
    <w:p w14:paraId="3447A7F3" w14:textId="77777777" w:rsidR="008A3B81" w:rsidRPr="008A3B81" w:rsidRDefault="008A3B81" w:rsidP="008A3B81">
      <w:pPr>
        <w:rPr>
          <w:rFonts w:ascii="Times New Roman" w:eastAsia="Times New Roman" w:hAnsi="Times New Roman" w:cs="Times New Roman"/>
          <w:bCs/>
          <w:sz w:val="24"/>
          <w:szCs w:val="24"/>
          <w:lang w:eastAsia="uk-UA"/>
        </w:rPr>
      </w:pPr>
    </w:p>
    <w:p w14:paraId="3C02EDC5" w14:textId="77777777" w:rsidR="008A3B81" w:rsidRPr="008A3B81" w:rsidRDefault="008A3B81" w:rsidP="008A3B81">
      <w:pPr>
        <w:rPr>
          <w:rFonts w:ascii="Times New Roman" w:eastAsia="Times New Roman" w:hAnsi="Times New Roman" w:cs="Times New Roman"/>
          <w:bCs/>
          <w:sz w:val="24"/>
          <w:szCs w:val="24"/>
          <w:lang w:eastAsia="uk-UA"/>
        </w:rPr>
      </w:pPr>
    </w:p>
    <w:p w14:paraId="185F738D" w14:textId="4E4063E7" w:rsidR="008A3B81" w:rsidRDefault="008A3B81" w:rsidP="008A3B81">
      <w:pPr>
        <w:spacing w:after="0" w:line="240" w:lineRule="auto"/>
        <w:jc w:val="both"/>
        <w:rPr>
          <w:rFonts w:ascii="Times New Roman" w:eastAsia="Times New Roman" w:hAnsi="Times New Roman" w:cs="Times New Roman"/>
          <w:sz w:val="24"/>
          <w:szCs w:val="24"/>
          <w:lang w:eastAsia="uk-UA"/>
        </w:rPr>
      </w:pPr>
    </w:p>
    <w:p w14:paraId="17456578" w14:textId="77777777" w:rsidR="00F7771C" w:rsidRPr="008A3B81" w:rsidRDefault="00F7771C" w:rsidP="008A3B81">
      <w:pPr>
        <w:spacing w:after="0" w:line="240" w:lineRule="auto"/>
        <w:jc w:val="both"/>
        <w:rPr>
          <w:rFonts w:ascii="Times New Roman" w:eastAsia="Times New Roman" w:hAnsi="Times New Roman" w:cs="Times New Roman"/>
          <w:sz w:val="24"/>
          <w:szCs w:val="24"/>
          <w:lang w:eastAsia="uk-UA"/>
        </w:rPr>
      </w:pPr>
    </w:p>
    <w:p w14:paraId="20E0A777" w14:textId="77777777" w:rsidR="008A3B81" w:rsidRPr="008A3B81" w:rsidRDefault="008A3B81" w:rsidP="008A3B81">
      <w:pPr>
        <w:spacing w:after="0" w:line="240" w:lineRule="auto"/>
        <w:jc w:val="both"/>
        <w:rPr>
          <w:rFonts w:ascii="Times New Roman" w:eastAsia="Times New Roman" w:hAnsi="Times New Roman" w:cs="Times New Roman"/>
          <w:sz w:val="24"/>
          <w:szCs w:val="24"/>
          <w:highlight w:val="yellow"/>
          <w:lang w:eastAsia="uk-UA"/>
        </w:rPr>
      </w:pPr>
    </w:p>
    <w:p w14:paraId="65853F65" w14:textId="77777777" w:rsidR="008A3B81" w:rsidRPr="008A3B81" w:rsidRDefault="008A3B81" w:rsidP="008A3B81">
      <w:pPr>
        <w:spacing w:after="120" w:line="240" w:lineRule="auto"/>
        <w:ind w:firstLine="312"/>
        <w:jc w:val="right"/>
        <w:rPr>
          <w:rFonts w:ascii="Times New Roman" w:eastAsia="Times New Roman" w:hAnsi="Times New Roman" w:cs="Times New Roman"/>
          <w:b/>
          <w:sz w:val="24"/>
          <w:szCs w:val="24"/>
          <w:lang w:eastAsia="uk-UA"/>
        </w:rPr>
      </w:pPr>
      <w:r w:rsidRPr="008A3B81">
        <w:rPr>
          <w:rFonts w:ascii="Times New Roman" w:eastAsia="Times New Roman" w:hAnsi="Times New Roman" w:cs="Times New Roman"/>
          <w:b/>
          <w:sz w:val="24"/>
          <w:szCs w:val="24"/>
          <w:lang w:eastAsia="uk-UA"/>
        </w:rPr>
        <w:lastRenderedPageBreak/>
        <w:t>Додаток №1</w:t>
      </w:r>
    </w:p>
    <w:p w14:paraId="43DDE440" w14:textId="77777777" w:rsidR="008A3B81" w:rsidRPr="008A3B81" w:rsidRDefault="008A3B81" w:rsidP="008A3B81">
      <w:pPr>
        <w:spacing w:after="0" w:line="240" w:lineRule="auto"/>
        <w:ind w:firstLine="312"/>
        <w:jc w:val="right"/>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до Договору №________________   від ___.___.2022 р.</w:t>
      </w:r>
    </w:p>
    <w:p w14:paraId="328A4DEF" w14:textId="77777777" w:rsidR="008A3B81" w:rsidRPr="008A3B81" w:rsidRDefault="008A3B81" w:rsidP="008A3B81">
      <w:pPr>
        <w:spacing w:after="0" w:line="240" w:lineRule="auto"/>
        <w:ind w:firstLine="312"/>
        <w:jc w:val="right"/>
        <w:rPr>
          <w:rFonts w:ascii="Times New Roman" w:eastAsia="Times New Roman" w:hAnsi="Times New Roman" w:cs="Times New Roman"/>
          <w:sz w:val="24"/>
          <w:szCs w:val="24"/>
          <w:lang w:eastAsia="uk-UA"/>
        </w:rPr>
      </w:pPr>
    </w:p>
    <w:p w14:paraId="7EDC85C3" w14:textId="77777777" w:rsidR="008A3B81" w:rsidRPr="008A3B81" w:rsidRDefault="008A3B81" w:rsidP="008A3B81">
      <w:pPr>
        <w:spacing w:after="0" w:line="240" w:lineRule="auto"/>
        <w:jc w:val="center"/>
        <w:rPr>
          <w:rFonts w:ascii="Times New Roman" w:eastAsia="Times New Roman" w:hAnsi="Times New Roman" w:cs="Times New Roman"/>
          <w:b/>
          <w:sz w:val="24"/>
          <w:szCs w:val="24"/>
          <w:lang w:eastAsia="uk-UA"/>
        </w:rPr>
      </w:pPr>
    </w:p>
    <w:tbl>
      <w:tblPr>
        <w:tblW w:w="0" w:type="auto"/>
        <w:tblInd w:w="108" w:type="dxa"/>
        <w:tblLayout w:type="fixed"/>
        <w:tblLook w:val="0000" w:firstRow="0" w:lastRow="0" w:firstColumn="0" w:lastColumn="0" w:noHBand="0" w:noVBand="0"/>
      </w:tblPr>
      <w:tblGrid>
        <w:gridCol w:w="4928"/>
        <w:gridCol w:w="4665"/>
      </w:tblGrid>
      <w:tr w:rsidR="008A3B81" w:rsidRPr="008A3B81" w14:paraId="69891CF6" w14:textId="77777777" w:rsidTr="00553C23">
        <w:trPr>
          <w:trHeight w:val="449"/>
        </w:trPr>
        <w:tc>
          <w:tcPr>
            <w:tcW w:w="4928" w:type="dxa"/>
            <w:tcBorders>
              <w:top w:val="nil"/>
              <w:left w:val="nil"/>
              <w:bottom w:val="nil"/>
              <w:right w:val="nil"/>
            </w:tcBorders>
            <w:shd w:val="clear" w:color="000000" w:fill="FFFFFF"/>
            <w:vAlign w:val="center"/>
          </w:tcPr>
          <w:p w14:paraId="6D049607" w14:textId="77777777" w:rsidR="008A3B81" w:rsidRPr="008A3B81" w:rsidRDefault="008A3B81" w:rsidP="008A3B81">
            <w:pPr>
              <w:autoSpaceDE w:val="0"/>
              <w:autoSpaceDN w:val="0"/>
              <w:adjustRightInd w:val="0"/>
              <w:spacing w:after="0" w:line="240" w:lineRule="auto"/>
              <w:jc w:val="center"/>
              <w:rPr>
                <w:rFonts w:ascii="Calibri" w:eastAsia="Times New Roman" w:hAnsi="Calibri" w:cs="Calibri"/>
                <w:lang w:val="en-US" w:eastAsia="uk-UA"/>
              </w:rPr>
            </w:pPr>
            <w:r w:rsidRPr="008A3B81">
              <w:rPr>
                <w:rFonts w:ascii="Times New Roman CYR" w:eastAsia="Times New Roman" w:hAnsi="Times New Roman CYR" w:cs="Times New Roman CYR"/>
                <w:b/>
                <w:bCs/>
                <w:sz w:val="26"/>
                <w:szCs w:val="26"/>
                <w:lang w:eastAsia="uk-UA"/>
              </w:rPr>
              <w:t>ЗАТВЕРДЖУЮ</w:t>
            </w:r>
          </w:p>
        </w:tc>
        <w:tc>
          <w:tcPr>
            <w:tcW w:w="4665" w:type="dxa"/>
            <w:tcBorders>
              <w:top w:val="nil"/>
              <w:left w:val="nil"/>
              <w:bottom w:val="nil"/>
              <w:right w:val="nil"/>
            </w:tcBorders>
            <w:shd w:val="clear" w:color="000000" w:fill="FFFFFF"/>
            <w:vAlign w:val="center"/>
          </w:tcPr>
          <w:p w14:paraId="63FC850D" w14:textId="77777777" w:rsidR="008A3B81" w:rsidRPr="008A3B81" w:rsidRDefault="008A3B81" w:rsidP="008A3B81">
            <w:pPr>
              <w:autoSpaceDE w:val="0"/>
              <w:autoSpaceDN w:val="0"/>
              <w:adjustRightInd w:val="0"/>
              <w:spacing w:after="0" w:line="240" w:lineRule="auto"/>
              <w:jc w:val="center"/>
              <w:rPr>
                <w:rFonts w:ascii="Calibri" w:eastAsia="Times New Roman" w:hAnsi="Calibri" w:cs="Calibri"/>
                <w:lang w:val="en-US" w:eastAsia="uk-UA"/>
              </w:rPr>
            </w:pPr>
            <w:r w:rsidRPr="008A3B81">
              <w:rPr>
                <w:rFonts w:ascii="Times New Roman CYR" w:eastAsia="Times New Roman" w:hAnsi="Times New Roman CYR" w:cs="Times New Roman CYR"/>
                <w:b/>
                <w:bCs/>
                <w:sz w:val="26"/>
                <w:szCs w:val="26"/>
                <w:lang w:eastAsia="uk-UA"/>
              </w:rPr>
              <w:t>ЗАТВЕРДЖУЮ</w:t>
            </w:r>
          </w:p>
        </w:tc>
      </w:tr>
      <w:tr w:rsidR="008A3B81" w:rsidRPr="008A3B81" w14:paraId="0840CDCB" w14:textId="77777777" w:rsidTr="00553C23">
        <w:trPr>
          <w:trHeight w:val="333"/>
        </w:trPr>
        <w:tc>
          <w:tcPr>
            <w:tcW w:w="4928" w:type="dxa"/>
            <w:tcBorders>
              <w:top w:val="nil"/>
              <w:left w:val="nil"/>
              <w:bottom w:val="nil"/>
              <w:right w:val="nil"/>
            </w:tcBorders>
            <w:shd w:val="clear" w:color="000000" w:fill="FFFFFF"/>
          </w:tcPr>
          <w:p w14:paraId="4C28F005" w14:textId="77777777" w:rsidR="008A3B81" w:rsidRPr="008A3B81" w:rsidRDefault="008A3B81" w:rsidP="008A3B81">
            <w:pPr>
              <w:autoSpaceDE w:val="0"/>
              <w:autoSpaceDN w:val="0"/>
              <w:adjustRightInd w:val="0"/>
              <w:spacing w:after="0" w:line="240" w:lineRule="auto"/>
              <w:jc w:val="center"/>
              <w:rPr>
                <w:rFonts w:ascii="Calibri" w:eastAsia="Times New Roman" w:hAnsi="Calibri" w:cs="Calibri"/>
                <w:lang w:val="en-US" w:eastAsia="uk-UA"/>
              </w:rPr>
            </w:pPr>
            <w:r w:rsidRPr="008A3B81">
              <w:rPr>
                <w:rFonts w:ascii="Times New Roman CYR" w:eastAsia="Times New Roman" w:hAnsi="Times New Roman CYR" w:cs="Times New Roman CYR"/>
                <w:b/>
                <w:bCs/>
                <w:spacing w:val="1"/>
                <w:sz w:val="26"/>
                <w:szCs w:val="26"/>
                <w:lang w:eastAsia="uk-UA"/>
              </w:rPr>
              <w:t>Від Замовника:</w:t>
            </w:r>
          </w:p>
        </w:tc>
        <w:tc>
          <w:tcPr>
            <w:tcW w:w="4665" w:type="dxa"/>
            <w:tcBorders>
              <w:top w:val="nil"/>
              <w:left w:val="nil"/>
              <w:bottom w:val="nil"/>
              <w:right w:val="nil"/>
            </w:tcBorders>
            <w:shd w:val="clear" w:color="000000" w:fill="FFFFFF"/>
          </w:tcPr>
          <w:p w14:paraId="598CC3CF" w14:textId="77777777" w:rsidR="008A3B81" w:rsidRPr="008A3B81" w:rsidRDefault="008A3B81" w:rsidP="008A3B81">
            <w:pPr>
              <w:autoSpaceDE w:val="0"/>
              <w:autoSpaceDN w:val="0"/>
              <w:adjustRightInd w:val="0"/>
              <w:spacing w:after="0" w:line="232" w:lineRule="atLeast"/>
              <w:jc w:val="center"/>
              <w:rPr>
                <w:rFonts w:ascii="Calibri" w:eastAsia="Times New Roman" w:hAnsi="Calibri" w:cs="Calibri"/>
                <w:lang w:val="en-US" w:eastAsia="uk-UA"/>
              </w:rPr>
            </w:pPr>
            <w:r w:rsidRPr="008A3B81">
              <w:rPr>
                <w:rFonts w:ascii="Times New Roman CYR" w:eastAsia="Times New Roman" w:hAnsi="Times New Roman CYR" w:cs="Times New Roman CYR"/>
                <w:b/>
                <w:bCs/>
                <w:spacing w:val="1"/>
                <w:sz w:val="26"/>
                <w:szCs w:val="26"/>
                <w:lang w:eastAsia="uk-UA"/>
              </w:rPr>
              <w:t>Від Виконавця:</w:t>
            </w:r>
          </w:p>
        </w:tc>
      </w:tr>
      <w:tr w:rsidR="008A3B81" w:rsidRPr="008A3B81" w14:paraId="51D1A2D5" w14:textId="77777777" w:rsidTr="00553C23">
        <w:trPr>
          <w:trHeight w:val="112"/>
        </w:trPr>
        <w:tc>
          <w:tcPr>
            <w:tcW w:w="4928" w:type="dxa"/>
            <w:tcBorders>
              <w:top w:val="nil"/>
              <w:left w:val="nil"/>
              <w:bottom w:val="nil"/>
              <w:right w:val="nil"/>
            </w:tcBorders>
            <w:shd w:val="clear" w:color="000000" w:fill="FFFFFF"/>
          </w:tcPr>
          <w:p w14:paraId="3923A64F" w14:textId="77777777" w:rsidR="008A3B81" w:rsidRPr="008A3B81" w:rsidRDefault="008A3B81" w:rsidP="008A3B81">
            <w:pPr>
              <w:autoSpaceDE w:val="0"/>
              <w:autoSpaceDN w:val="0"/>
              <w:adjustRightInd w:val="0"/>
              <w:spacing w:after="0" w:line="240" w:lineRule="auto"/>
              <w:jc w:val="center"/>
              <w:rPr>
                <w:rFonts w:ascii="Times New Roman" w:eastAsia="Times New Roman" w:hAnsi="Times New Roman" w:cs="Times New Roman"/>
                <w:b/>
                <w:bCs/>
                <w:sz w:val="26"/>
                <w:szCs w:val="26"/>
                <w:lang w:eastAsia="uk-UA"/>
              </w:rPr>
            </w:pPr>
            <w:r w:rsidRPr="008A3B81">
              <w:rPr>
                <w:rFonts w:ascii="Times New Roman" w:eastAsia="Times New Roman" w:hAnsi="Times New Roman" w:cs="Times New Roman"/>
                <w:b/>
                <w:bCs/>
                <w:sz w:val="26"/>
                <w:szCs w:val="26"/>
                <w:lang w:eastAsia="uk-UA"/>
              </w:rPr>
              <w:t>Голова Держекспортконтролю</w:t>
            </w:r>
          </w:p>
          <w:p w14:paraId="27AFFC11" w14:textId="77777777" w:rsidR="008A3B81" w:rsidRPr="008A3B81" w:rsidRDefault="008A3B81" w:rsidP="008A3B81">
            <w:pPr>
              <w:autoSpaceDE w:val="0"/>
              <w:autoSpaceDN w:val="0"/>
              <w:adjustRightInd w:val="0"/>
              <w:spacing w:after="0" w:line="240" w:lineRule="auto"/>
              <w:jc w:val="center"/>
              <w:rPr>
                <w:rFonts w:ascii="Calibri" w:eastAsia="Times New Roman" w:hAnsi="Calibri" w:cs="Calibri"/>
                <w:lang w:val="en-US" w:eastAsia="uk-UA"/>
              </w:rPr>
            </w:pPr>
          </w:p>
        </w:tc>
        <w:tc>
          <w:tcPr>
            <w:tcW w:w="4665" w:type="dxa"/>
            <w:tcBorders>
              <w:top w:val="nil"/>
              <w:left w:val="nil"/>
              <w:bottom w:val="nil"/>
              <w:right w:val="nil"/>
            </w:tcBorders>
            <w:shd w:val="clear" w:color="000000" w:fill="FFFFFF"/>
          </w:tcPr>
          <w:p w14:paraId="2565EA13" w14:textId="77777777" w:rsidR="008A3B81" w:rsidRPr="008A3B81" w:rsidRDefault="008A3B81" w:rsidP="008A3B81">
            <w:pPr>
              <w:autoSpaceDE w:val="0"/>
              <w:autoSpaceDN w:val="0"/>
              <w:adjustRightInd w:val="0"/>
              <w:spacing w:after="0" w:line="232" w:lineRule="atLeast"/>
              <w:jc w:val="center"/>
              <w:rPr>
                <w:rFonts w:ascii="Calibri" w:eastAsia="Times New Roman" w:hAnsi="Calibri" w:cs="Calibri"/>
                <w:lang w:val="en-US" w:eastAsia="uk-UA"/>
              </w:rPr>
            </w:pPr>
          </w:p>
        </w:tc>
      </w:tr>
      <w:tr w:rsidR="008A3B81" w:rsidRPr="008A3B81" w14:paraId="10D55301" w14:textId="77777777" w:rsidTr="00553C23">
        <w:trPr>
          <w:trHeight w:val="56"/>
        </w:trPr>
        <w:tc>
          <w:tcPr>
            <w:tcW w:w="4928" w:type="dxa"/>
            <w:tcBorders>
              <w:top w:val="nil"/>
              <w:left w:val="nil"/>
              <w:bottom w:val="nil"/>
              <w:right w:val="nil"/>
            </w:tcBorders>
            <w:shd w:val="clear" w:color="000000" w:fill="FFFFFF"/>
          </w:tcPr>
          <w:p w14:paraId="7260AD9A" w14:textId="77777777" w:rsidR="008A3B81" w:rsidRPr="008A3B81" w:rsidRDefault="008A3B81" w:rsidP="008A3B81">
            <w:pPr>
              <w:autoSpaceDE w:val="0"/>
              <w:autoSpaceDN w:val="0"/>
              <w:adjustRightInd w:val="0"/>
              <w:spacing w:after="0" w:line="240" w:lineRule="auto"/>
              <w:jc w:val="center"/>
              <w:rPr>
                <w:rFonts w:ascii="Calibri" w:eastAsia="Times New Roman" w:hAnsi="Calibri" w:cs="Calibri"/>
                <w:lang w:eastAsia="uk-UA"/>
              </w:rPr>
            </w:pPr>
            <w:r w:rsidRPr="008A3B81">
              <w:rPr>
                <w:rFonts w:ascii="Times New Roman" w:eastAsia="Times New Roman" w:hAnsi="Times New Roman" w:cs="Times New Roman"/>
                <w:b/>
                <w:bCs/>
                <w:sz w:val="26"/>
                <w:szCs w:val="26"/>
                <w:lang w:val="ru-RU" w:eastAsia="uk-UA"/>
              </w:rPr>
              <w:t xml:space="preserve">________________  </w:t>
            </w:r>
            <w:r w:rsidRPr="008A3B81">
              <w:rPr>
                <w:rFonts w:ascii="Times New Roman" w:eastAsia="Times New Roman" w:hAnsi="Times New Roman" w:cs="Times New Roman"/>
                <w:b/>
                <w:bCs/>
                <w:sz w:val="26"/>
                <w:szCs w:val="26"/>
                <w:lang w:eastAsia="uk-UA"/>
              </w:rPr>
              <w:t>О. Павліченко</w:t>
            </w:r>
          </w:p>
        </w:tc>
        <w:tc>
          <w:tcPr>
            <w:tcW w:w="4665" w:type="dxa"/>
            <w:tcBorders>
              <w:top w:val="nil"/>
              <w:left w:val="nil"/>
              <w:bottom w:val="nil"/>
              <w:right w:val="nil"/>
            </w:tcBorders>
            <w:shd w:val="clear" w:color="000000" w:fill="FFFFFF"/>
          </w:tcPr>
          <w:p w14:paraId="01F0E030" w14:textId="77777777" w:rsidR="008A3B81" w:rsidRPr="008A3B81" w:rsidRDefault="008A3B81" w:rsidP="008A3B81">
            <w:pPr>
              <w:autoSpaceDE w:val="0"/>
              <w:autoSpaceDN w:val="0"/>
              <w:adjustRightInd w:val="0"/>
              <w:spacing w:after="0" w:line="232" w:lineRule="atLeast"/>
              <w:jc w:val="center"/>
              <w:rPr>
                <w:rFonts w:ascii="Calibri" w:eastAsia="Times New Roman" w:hAnsi="Calibri" w:cs="Calibri"/>
                <w:lang w:val="ru-RU" w:eastAsia="uk-UA"/>
              </w:rPr>
            </w:pPr>
            <w:r w:rsidRPr="008A3B81">
              <w:rPr>
                <w:rFonts w:ascii="Times New Roman" w:eastAsia="Times New Roman" w:hAnsi="Times New Roman" w:cs="Times New Roman"/>
                <w:b/>
                <w:bCs/>
                <w:sz w:val="26"/>
                <w:szCs w:val="26"/>
                <w:lang w:val="ru-RU" w:eastAsia="uk-UA"/>
              </w:rPr>
              <w:t>_______________ _____________</w:t>
            </w:r>
          </w:p>
        </w:tc>
      </w:tr>
      <w:tr w:rsidR="008A3B81" w:rsidRPr="008A3B81" w14:paraId="7C89C296" w14:textId="77777777" w:rsidTr="00553C23">
        <w:trPr>
          <w:trHeight w:val="66"/>
        </w:trPr>
        <w:tc>
          <w:tcPr>
            <w:tcW w:w="4928" w:type="dxa"/>
            <w:tcBorders>
              <w:top w:val="nil"/>
              <w:left w:val="nil"/>
              <w:bottom w:val="nil"/>
              <w:right w:val="nil"/>
            </w:tcBorders>
            <w:shd w:val="clear" w:color="000000" w:fill="FFFFFF"/>
          </w:tcPr>
          <w:p w14:paraId="62DDFE5E" w14:textId="77777777" w:rsidR="008A3B81" w:rsidRPr="008A3B81" w:rsidRDefault="008A3B81" w:rsidP="008A3B81">
            <w:pPr>
              <w:autoSpaceDE w:val="0"/>
              <w:autoSpaceDN w:val="0"/>
              <w:adjustRightInd w:val="0"/>
              <w:spacing w:after="0" w:line="232" w:lineRule="atLeast"/>
              <w:jc w:val="center"/>
              <w:rPr>
                <w:rFonts w:ascii="Calibri" w:eastAsia="Times New Roman" w:hAnsi="Calibri" w:cs="Calibri"/>
                <w:lang w:val="ru-RU" w:eastAsia="uk-UA"/>
              </w:rPr>
            </w:pPr>
            <w:r w:rsidRPr="008A3B81">
              <w:rPr>
                <w:rFonts w:ascii="Times New Roman" w:eastAsia="Times New Roman" w:hAnsi="Times New Roman" w:cs="Times New Roman"/>
                <w:sz w:val="26"/>
                <w:szCs w:val="26"/>
                <w:lang w:val="ru-RU" w:eastAsia="uk-UA"/>
              </w:rPr>
              <w:t xml:space="preserve">  </w:t>
            </w:r>
            <w:r w:rsidRPr="008A3B81">
              <w:rPr>
                <w:rFonts w:ascii="Times New Roman CYR" w:eastAsia="Times New Roman" w:hAnsi="Times New Roman CYR" w:cs="Times New Roman CYR"/>
                <w:sz w:val="26"/>
                <w:szCs w:val="26"/>
                <w:lang w:eastAsia="uk-UA"/>
              </w:rPr>
              <w:t>М. П.</w:t>
            </w:r>
          </w:p>
        </w:tc>
        <w:tc>
          <w:tcPr>
            <w:tcW w:w="4665" w:type="dxa"/>
            <w:tcBorders>
              <w:top w:val="nil"/>
              <w:left w:val="nil"/>
              <w:bottom w:val="nil"/>
              <w:right w:val="nil"/>
            </w:tcBorders>
            <w:shd w:val="clear" w:color="000000" w:fill="FFFFFF"/>
          </w:tcPr>
          <w:p w14:paraId="7974450B" w14:textId="77777777" w:rsidR="008A3B81" w:rsidRPr="008A3B81" w:rsidRDefault="008A3B81" w:rsidP="008A3B81">
            <w:pPr>
              <w:autoSpaceDE w:val="0"/>
              <w:autoSpaceDN w:val="0"/>
              <w:adjustRightInd w:val="0"/>
              <w:spacing w:after="0" w:line="232" w:lineRule="atLeast"/>
              <w:jc w:val="center"/>
              <w:rPr>
                <w:rFonts w:ascii="Calibri" w:eastAsia="Times New Roman" w:hAnsi="Calibri" w:cs="Calibri"/>
                <w:lang w:val="ru-RU" w:eastAsia="uk-UA"/>
              </w:rPr>
            </w:pPr>
            <w:r w:rsidRPr="008A3B81">
              <w:rPr>
                <w:rFonts w:ascii="Times New Roman" w:eastAsia="Times New Roman" w:hAnsi="Times New Roman" w:cs="Times New Roman"/>
                <w:sz w:val="26"/>
                <w:szCs w:val="26"/>
                <w:lang w:val="ru-RU" w:eastAsia="uk-UA"/>
              </w:rPr>
              <w:t xml:space="preserve">  </w:t>
            </w:r>
            <w:r w:rsidRPr="008A3B81">
              <w:rPr>
                <w:rFonts w:ascii="Times New Roman CYR" w:eastAsia="Times New Roman" w:hAnsi="Times New Roman CYR" w:cs="Times New Roman CYR"/>
                <w:sz w:val="26"/>
                <w:szCs w:val="26"/>
                <w:lang w:eastAsia="uk-UA"/>
              </w:rPr>
              <w:t>М. П.</w:t>
            </w:r>
          </w:p>
        </w:tc>
      </w:tr>
    </w:tbl>
    <w:p w14:paraId="4BFADD9E" w14:textId="77777777" w:rsidR="008A3B81" w:rsidRPr="008A3B81" w:rsidRDefault="008A3B81" w:rsidP="008A3B81">
      <w:pPr>
        <w:spacing w:after="0" w:line="240" w:lineRule="auto"/>
        <w:jc w:val="center"/>
        <w:rPr>
          <w:rFonts w:ascii="Times New Roman" w:eastAsia="Times New Roman" w:hAnsi="Times New Roman" w:cs="Times New Roman"/>
          <w:b/>
          <w:sz w:val="28"/>
          <w:szCs w:val="28"/>
          <w:lang w:eastAsia="ru-RU"/>
        </w:rPr>
      </w:pPr>
    </w:p>
    <w:p w14:paraId="7214CA3E" w14:textId="77777777" w:rsidR="008A3B81" w:rsidRPr="008A3B81" w:rsidRDefault="008A3B81" w:rsidP="008A3B81">
      <w:pPr>
        <w:spacing w:after="0" w:line="240" w:lineRule="auto"/>
        <w:jc w:val="center"/>
        <w:rPr>
          <w:rFonts w:ascii="Times New Roman" w:eastAsia="Times New Roman" w:hAnsi="Times New Roman" w:cs="Times New Roman"/>
          <w:b/>
          <w:sz w:val="28"/>
          <w:szCs w:val="28"/>
          <w:lang w:eastAsia="ru-RU"/>
        </w:rPr>
      </w:pPr>
      <w:r w:rsidRPr="008A3B81">
        <w:rPr>
          <w:rFonts w:ascii="Times New Roman" w:eastAsia="Times New Roman" w:hAnsi="Times New Roman" w:cs="Times New Roman"/>
          <w:b/>
          <w:sz w:val="28"/>
          <w:szCs w:val="28"/>
          <w:lang w:eastAsia="ru-RU"/>
        </w:rPr>
        <w:t>ТЕХНІЧНІ ВИМОГИ</w:t>
      </w:r>
    </w:p>
    <w:p w14:paraId="229F902E" w14:textId="77777777" w:rsidR="008A3B81" w:rsidRPr="008A3B81" w:rsidRDefault="008A3B81" w:rsidP="008A3B81">
      <w:pPr>
        <w:spacing w:after="0" w:line="240" w:lineRule="auto"/>
        <w:jc w:val="center"/>
        <w:rPr>
          <w:rFonts w:ascii="Times New Roman" w:eastAsia="Times New Roman" w:hAnsi="Times New Roman" w:cs="Times New Roman"/>
          <w:sz w:val="24"/>
          <w:szCs w:val="24"/>
          <w:lang w:eastAsia="uk-UA"/>
        </w:rPr>
      </w:pPr>
      <w:r w:rsidRPr="008A3B81">
        <w:rPr>
          <w:rFonts w:ascii="Times New Roman" w:eastAsia="Times New Roman" w:hAnsi="Times New Roman" w:cs="Times New Roman"/>
          <w:b/>
          <w:bCs/>
          <w:spacing w:val="-4"/>
          <w:sz w:val="24"/>
          <w:szCs w:val="24"/>
          <w:lang w:eastAsia="uk-UA"/>
        </w:rPr>
        <w:t xml:space="preserve">послуги з доступу до Інформаційно-правової </w:t>
      </w:r>
      <w:r w:rsidRPr="008A3B81">
        <w:rPr>
          <w:rFonts w:ascii="Times New Roman" w:eastAsia="Times New Roman" w:hAnsi="Times New Roman" w:cs="Times New Roman"/>
          <w:b/>
          <w:bCs/>
          <w:sz w:val="24"/>
          <w:szCs w:val="24"/>
          <w:lang w:eastAsia="uk-UA"/>
        </w:rPr>
        <w:t xml:space="preserve">платформи </w:t>
      </w:r>
      <w:r w:rsidRPr="008A3B81">
        <w:rPr>
          <w:rFonts w:ascii="Times New Roman" w:eastAsia="Times New Roman" w:hAnsi="Times New Roman" w:cs="Times New Roman"/>
          <w:b/>
          <w:bCs/>
          <w:spacing w:val="-4"/>
          <w:sz w:val="24"/>
          <w:szCs w:val="24"/>
          <w:lang w:eastAsia="uk-UA"/>
        </w:rPr>
        <w:t xml:space="preserve"> </w:t>
      </w:r>
      <w:r w:rsidRPr="008A3B81">
        <w:rPr>
          <w:rFonts w:ascii="Times New Roman" w:eastAsia="Times New Roman" w:hAnsi="Times New Roman" w:cs="Times New Roman"/>
          <w:b/>
          <w:bCs/>
          <w:spacing w:val="-4"/>
          <w:sz w:val="24"/>
          <w:szCs w:val="24"/>
          <w:lang w:val="ru-RU" w:eastAsia="uk-UA"/>
        </w:rPr>
        <w:t>“</w:t>
      </w:r>
      <w:r w:rsidRPr="008A3B81">
        <w:rPr>
          <w:rFonts w:ascii="Times New Roman" w:eastAsia="Times New Roman" w:hAnsi="Times New Roman" w:cs="Times New Roman"/>
          <w:b/>
          <w:bCs/>
          <w:spacing w:val="-4"/>
          <w:sz w:val="24"/>
          <w:szCs w:val="24"/>
          <w:lang w:val="en-US" w:eastAsia="uk-UA"/>
        </w:rPr>
        <w:t>LIGA</w:t>
      </w:r>
      <w:r w:rsidRPr="008A3B81">
        <w:rPr>
          <w:rFonts w:ascii="Times New Roman" w:eastAsia="Times New Roman" w:hAnsi="Times New Roman" w:cs="Times New Roman"/>
          <w:b/>
          <w:bCs/>
          <w:spacing w:val="-4"/>
          <w:sz w:val="24"/>
          <w:szCs w:val="24"/>
          <w:lang w:val="ru-RU" w:eastAsia="uk-UA"/>
        </w:rPr>
        <w:t xml:space="preserve"> 360”</w:t>
      </w:r>
      <w:r w:rsidRPr="008A3B81">
        <w:rPr>
          <w:rFonts w:ascii="Times New Roman" w:eastAsia="Times New Roman" w:hAnsi="Times New Roman" w:cs="Times New Roman"/>
          <w:spacing w:val="-4"/>
          <w:sz w:val="24"/>
          <w:szCs w:val="24"/>
          <w:lang w:val="ru-RU" w:eastAsia="uk-UA"/>
        </w:rPr>
        <w:t xml:space="preserve"> (</w:t>
      </w:r>
      <w:r w:rsidRPr="008A3B81">
        <w:rPr>
          <w:rFonts w:ascii="Times New Roman" w:eastAsia="Times New Roman" w:hAnsi="Times New Roman" w:cs="Times New Roman"/>
          <w:spacing w:val="-4"/>
          <w:sz w:val="24"/>
          <w:szCs w:val="24"/>
          <w:lang w:eastAsia="uk-UA"/>
        </w:rPr>
        <w:t xml:space="preserve">код </w:t>
      </w:r>
      <w:r w:rsidRPr="008A3B81">
        <w:rPr>
          <w:rFonts w:ascii="Times New Roman" w:eastAsia="Times New Roman" w:hAnsi="Times New Roman" w:cs="Times New Roman"/>
          <w:iCs/>
          <w:color w:val="000000"/>
          <w:sz w:val="24"/>
          <w:szCs w:val="24"/>
          <w:lang w:eastAsia="uk-UA"/>
        </w:rPr>
        <w:t xml:space="preserve">ДК 021-2015:72320000-4 – </w:t>
      </w:r>
      <w:r w:rsidRPr="008A3B81">
        <w:rPr>
          <w:rFonts w:ascii="Times New Roman" w:eastAsia="Times New Roman" w:hAnsi="Times New Roman" w:cs="Times New Roman"/>
          <w:sz w:val="24"/>
          <w:szCs w:val="24"/>
          <w:lang w:eastAsia="uk-UA"/>
        </w:rPr>
        <w:t>послуги, пов’язані з базами даних</w:t>
      </w:r>
      <w:r w:rsidRPr="008A3B81">
        <w:rPr>
          <w:rFonts w:ascii="Times New Roman" w:eastAsia="Times New Roman" w:hAnsi="Times New Roman" w:cs="Times New Roman"/>
          <w:spacing w:val="-4"/>
          <w:sz w:val="24"/>
          <w:szCs w:val="24"/>
          <w:lang w:eastAsia="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976"/>
        <w:gridCol w:w="1099"/>
      </w:tblGrid>
      <w:tr w:rsidR="008A3B81" w:rsidRPr="008A3B81" w14:paraId="30A7415E" w14:textId="77777777" w:rsidTr="00553C23">
        <w:trPr>
          <w:trHeight w:val="389"/>
          <w:tblHeader/>
        </w:trPr>
        <w:tc>
          <w:tcPr>
            <w:tcW w:w="564" w:type="dxa"/>
            <w:shd w:val="clear" w:color="auto" w:fill="D0CECE"/>
            <w:vAlign w:val="center"/>
          </w:tcPr>
          <w:p w14:paraId="5E6AFEAA" w14:textId="77777777" w:rsidR="008A3B81" w:rsidRPr="008A3B81" w:rsidRDefault="008A3B81" w:rsidP="008A3B81">
            <w:pPr>
              <w:spacing w:after="0" w:line="240" w:lineRule="auto"/>
              <w:jc w:val="center"/>
              <w:rPr>
                <w:rFonts w:ascii="Times New Roman" w:eastAsia="Calibri" w:hAnsi="Times New Roman" w:cs="Times New Roman"/>
                <w:b/>
                <w:sz w:val="20"/>
                <w:szCs w:val="20"/>
                <w:lang w:eastAsia="uk-UA"/>
              </w:rPr>
            </w:pPr>
            <w:r w:rsidRPr="008A3B81">
              <w:rPr>
                <w:rFonts w:ascii="Times New Roman" w:eastAsia="Calibri" w:hAnsi="Times New Roman" w:cs="Times New Roman"/>
                <w:b/>
                <w:sz w:val="20"/>
                <w:szCs w:val="20"/>
                <w:lang w:eastAsia="uk-UA"/>
              </w:rPr>
              <w:t>№</w:t>
            </w:r>
          </w:p>
        </w:tc>
        <w:tc>
          <w:tcPr>
            <w:tcW w:w="7976" w:type="dxa"/>
            <w:shd w:val="clear" w:color="auto" w:fill="D0CECE"/>
            <w:vAlign w:val="center"/>
          </w:tcPr>
          <w:p w14:paraId="49B8A450" w14:textId="77777777" w:rsidR="008A3B81" w:rsidRPr="008A3B81" w:rsidRDefault="008A3B81" w:rsidP="008A3B81">
            <w:pPr>
              <w:spacing w:after="0" w:line="240" w:lineRule="auto"/>
              <w:jc w:val="center"/>
              <w:rPr>
                <w:rFonts w:ascii="Times New Roman" w:eastAsia="Calibri" w:hAnsi="Times New Roman" w:cs="Times New Roman"/>
                <w:b/>
                <w:sz w:val="20"/>
                <w:szCs w:val="20"/>
                <w:lang w:eastAsia="uk-UA"/>
              </w:rPr>
            </w:pPr>
            <w:r w:rsidRPr="008A3B81">
              <w:rPr>
                <w:rFonts w:ascii="Times New Roman" w:eastAsia="Calibri" w:hAnsi="Times New Roman" w:cs="Times New Roman"/>
                <w:b/>
                <w:sz w:val="20"/>
                <w:szCs w:val="20"/>
                <w:lang w:eastAsia="uk-UA"/>
              </w:rPr>
              <w:t>Найменування</w:t>
            </w:r>
          </w:p>
        </w:tc>
        <w:tc>
          <w:tcPr>
            <w:tcW w:w="1099" w:type="dxa"/>
            <w:shd w:val="clear" w:color="auto" w:fill="D0CECE"/>
            <w:vAlign w:val="center"/>
          </w:tcPr>
          <w:p w14:paraId="4B8461C3" w14:textId="77777777" w:rsidR="008A3B81" w:rsidRPr="008A3B81" w:rsidRDefault="008A3B81" w:rsidP="008A3B81">
            <w:pPr>
              <w:spacing w:after="0" w:line="240" w:lineRule="auto"/>
              <w:jc w:val="center"/>
              <w:rPr>
                <w:rFonts w:ascii="Times New Roman" w:eastAsia="Calibri" w:hAnsi="Times New Roman" w:cs="Times New Roman"/>
                <w:b/>
                <w:sz w:val="20"/>
                <w:szCs w:val="20"/>
                <w:lang w:eastAsia="uk-UA"/>
              </w:rPr>
            </w:pPr>
            <w:r w:rsidRPr="008A3B81">
              <w:rPr>
                <w:rFonts w:ascii="Times New Roman" w:eastAsia="Calibri" w:hAnsi="Times New Roman" w:cs="Times New Roman"/>
                <w:b/>
                <w:sz w:val="20"/>
                <w:szCs w:val="20"/>
                <w:lang w:eastAsia="uk-UA"/>
              </w:rPr>
              <w:t>Кількість послуг</w:t>
            </w:r>
          </w:p>
        </w:tc>
      </w:tr>
      <w:tr w:rsidR="008A3B81" w:rsidRPr="008A3B81" w14:paraId="13E5BB09" w14:textId="77777777" w:rsidTr="00553C23">
        <w:tc>
          <w:tcPr>
            <w:tcW w:w="564" w:type="dxa"/>
            <w:shd w:val="clear" w:color="auto" w:fill="auto"/>
            <w:vAlign w:val="center"/>
          </w:tcPr>
          <w:p w14:paraId="1B839096" w14:textId="77777777" w:rsidR="008A3B81" w:rsidRPr="008A3B81" w:rsidRDefault="008A3B81" w:rsidP="008A3B81">
            <w:pPr>
              <w:spacing w:after="0" w:line="240" w:lineRule="auto"/>
              <w:jc w:val="center"/>
              <w:rPr>
                <w:rFonts w:ascii="Times New Roman" w:eastAsia="Calibri" w:hAnsi="Times New Roman" w:cs="Times New Roman"/>
                <w:sz w:val="20"/>
                <w:szCs w:val="20"/>
                <w:lang w:val="en-US" w:eastAsia="uk-UA"/>
              </w:rPr>
            </w:pPr>
            <w:r w:rsidRPr="008A3B81">
              <w:rPr>
                <w:rFonts w:ascii="Times New Roman" w:eastAsia="Calibri" w:hAnsi="Times New Roman" w:cs="Times New Roman"/>
                <w:sz w:val="20"/>
                <w:szCs w:val="20"/>
                <w:lang w:eastAsia="uk-UA"/>
              </w:rPr>
              <w:t>1</w:t>
            </w:r>
            <w:r w:rsidRPr="008A3B81">
              <w:rPr>
                <w:rFonts w:ascii="Times New Roman" w:eastAsia="Calibri" w:hAnsi="Times New Roman" w:cs="Times New Roman"/>
                <w:sz w:val="20"/>
                <w:szCs w:val="20"/>
                <w:lang w:val="en-US" w:eastAsia="uk-UA"/>
              </w:rPr>
              <w:t>.</w:t>
            </w:r>
          </w:p>
        </w:tc>
        <w:tc>
          <w:tcPr>
            <w:tcW w:w="7976" w:type="dxa"/>
            <w:shd w:val="clear" w:color="auto" w:fill="auto"/>
            <w:vAlign w:val="center"/>
          </w:tcPr>
          <w:p w14:paraId="214E9160" w14:textId="77777777" w:rsidR="008A3B81" w:rsidRPr="008A3B81" w:rsidRDefault="008A3B81" w:rsidP="008A3B81">
            <w:pPr>
              <w:tabs>
                <w:tab w:val="left" w:pos="459"/>
                <w:tab w:val="left" w:pos="743"/>
                <w:tab w:val="left" w:pos="1593"/>
                <w:tab w:val="left" w:pos="2127"/>
              </w:tabs>
              <w:spacing w:after="0" w:line="240" w:lineRule="auto"/>
              <w:contextualSpacing/>
              <w:rPr>
                <w:rFonts w:ascii="Times New Roman" w:eastAsia="Times New Roman" w:hAnsi="Times New Roman" w:cs="Times New Roman"/>
                <w:b/>
                <w:sz w:val="20"/>
                <w:szCs w:val="20"/>
                <w:lang w:eastAsia="uk-UA"/>
              </w:rPr>
            </w:pPr>
            <w:r w:rsidRPr="008A3B81">
              <w:rPr>
                <w:rFonts w:ascii="Times New Roman" w:eastAsia="Times New Roman" w:hAnsi="Times New Roman" w:cs="Times New Roman"/>
                <w:b/>
                <w:sz w:val="20"/>
                <w:szCs w:val="20"/>
                <w:lang w:eastAsia="uk-UA"/>
              </w:rPr>
              <w:t xml:space="preserve">LIGA360: ЮРИСТ Пакет </w:t>
            </w:r>
            <w:r w:rsidRPr="008A3B81">
              <w:rPr>
                <w:rFonts w:ascii="Times New Roman" w:eastAsia="Times New Roman" w:hAnsi="Times New Roman" w:cs="Times New Roman"/>
                <w:b/>
                <w:sz w:val="20"/>
                <w:szCs w:val="20"/>
                <w:lang w:val="en-US" w:eastAsia="uk-UA"/>
              </w:rPr>
              <w:t>L</w:t>
            </w:r>
            <w:r w:rsidRPr="008A3B81">
              <w:rPr>
                <w:rFonts w:ascii="Times New Roman" w:eastAsia="Times New Roman" w:hAnsi="Times New Roman" w:cs="Times New Roman"/>
                <w:b/>
                <w:sz w:val="20"/>
                <w:szCs w:val="20"/>
                <w:lang w:eastAsia="uk-UA"/>
              </w:rPr>
              <w:t xml:space="preserve"> </w:t>
            </w:r>
            <w:r w:rsidRPr="008A3B81">
              <w:rPr>
                <w:rFonts w:ascii="Times New Roman" w:eastAsia="Times New Roman" w:hAnsi="Times New Roman" w:cs="Times New Roman"/>
                <w:b/>
                <w:sz w:val="20"/>
                <w:szCs w:val="20"/>
                <w:lang w:val="ru-RU" w:eastAsia="uk-UA"/>
              </w:rPr>
              <w:t>ПР</w:t>
            </w:r>
            <w:r w:rsidRPr="008A3B81">
              <w:rPr>
                <w:rFonts w:ascii="Times New Roman" w:eastAsia="Times New Roman" w:hAnsi="Times New Roman" w:cs="Times New Roman"/>
                <w:b/>
                <w:sz w:val="20"/>
                <w:szCs w:val="20"/>
                <w:lang w:eastAsia="uk-UA"/>
              </w:rPr>
              <w:t>ЕМІУМ з договірною роботою</w:t>
            </w:r>
          </w:p>
          <w:p w14:paraId="5E2BE345"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Інформаційно-правова система ПРАЙМ: Відстеження змін в правовому полі, аналіз ситуації та оцінка правових ризиків та можливостей, забезпечення правової підтримки для ведення діяльності відповідно до законодавства + додаткові модулі, такі як: ситуації для юриста, судова практика, коментовані кодекси, європейське законодавство, судова практика для бухгалтера, форми та бланки, ситуації для бухгалтера, галузі економіки;</w:t>
            </w:r>
          </w:p>
          <w:p w14:paraId="54BAAE46"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Всебічний моніторинг ризиків з контрагентами (CONTR AGENT,</w:t>
            </w:r>
          </w:p>
          <w:p w14:paraId="18BC95F7"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перевірка контрагентів);</w:t>
            </w:r>
          </w:p>
          <w:p w14:paraId="15D1D2BD"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Система аналізу судових рішень Verdictum Pro;</w:t>
            </w:r>
          </w:p>
          <w:p w14:paraId="2D8E645E"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електронне видання ЮРИСТ і ЗАКОН;</w:t>
            </w:r>
          </w:p>
          <w:p w14:paraId="4AAD3D78"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Інноваційний функціонал для автоматизації договірної роботи компанії CONTRACTUM</w:t>
            </w:r>
          </w:p>
        </w:tc>
        <w:tc>
          <w:tcPr>
            <w:tcW w:w="1099" w:type="dxa"/>
            <w:shd w:val="clear" w:color="auto" w:fill="auto"/>
            <w:vAlign w:val="center"/>
          </w:tcPr>
          <w:p w14:paraId="731BFDD5"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t>4</w:t>
            </w:r>
          </w:p>
        </w:tc>
      </w:tr>
      <w:tr w:rsidR="008A3B81" w:rsidRPr="008A3B81" w14:paraId="00F1B89E" w14:textId="77777777" w:rsidTr="00553C23">
        <w:tc>
          <w:tcPr>
            <w:tcW w:w="564" w:type="dxa"/>
            <w:shd w:val="clear" w:color="auto" w:fill="auto"/>
            <w:vAlign w:val="center"/>
          </w:tcPr>
          <w:p w14:paraId="6F44F60C" w14:textId="77777777" w:rsidR="008A3B81" w:rsidRPr="008A3B81" w:rsidRDefault="008A3B81" w:rsidP="008A3B81">
            <w:pPr>
              <w:spacing w:after="0" w:line="240" w:lineRule="auto"/>
              <w:jc w:val="center"/>
              <w:rPr>
                <w:rFonts w:ascii="Times New Roman" w:eastAsia="Calibri" w:hAnsi="Times New Roman" w:cs="Times New Roman"/>
                <w:sz w:val="20"/>
                <w:szCs w:val="20"/>
                <w:lang w:val="en-US" w:eastAsia="uk-UA"/>
              </w:rPr>
            </w:pPr>
            <w:r w:rsidRPr="008A3B81">
              <w:rPr>
                <w:rFonts w:ascii="Times New Roman" w:eastAsia="Calibri" w:hAnsi="Times New Roman" w:cs="Times New Roman"/>
                <w:sz w:val="20"/>
                <w:szCs w:val="20"/>
                <w:lang w:val="en-US" w:eastAsia="uk-UA"/>
              </w:rPr>
              <w:t>2.</w:t>
            </w:r>
          </w:p>
        </w:tc>
        <w:tc>
          <w:tcPr>
            <w:tcW w:w="7976" w:type="dxa"/>
            <w:shd w:val="clear" w:color="auto" w:fill="auto"/>
            <w:vAlign w:val="center"/>
          </w:tcPr>
          <w:p w14:paraId="43A029E3" w14:textId="77777777" w:rsidR="008A3B81" w:rsidRPr="008A3B81" w:rsidRDefault="008A3B81" w:rsidP="008A3B81">
            <w:pPr>
              <w:tabs>
                <w:tab w:val="left" w:pos="459"/>
                <w:tab w:val="left" w:pos="743"/>
                <w:tab w:val="left" w:pos="1593"/>
                <w:tab w:val="left" w:pos="2127"/>
              </w:tabs>
              <w:spacing w:after="0" w:line="240" w:lineRule="auto"/>
              <w:contextualSpacing/>
              <w:rPr>
                <w:rFonts w:ascii="Times New Roman" w:eastAsia="Times New Roman" w:hAnsi="Times New Roman" w:cs="Times New Roman"/>
                <w:b/>
                <w:sz w:val="20"/>
                <w:szCs w:val="20"/>
                <w:lang w:eastAsia="uk-UA"/>
              </w:rPr>
            </w:pPr>
            <w:r w:rsidRPr="008A3B81">
              <w:rPr>
                <w:rFonts w:ascii="Times New Roman" w:eastAsia="Times New Roman" w:hAnsi="Times New Roman" w:cs="Times New Roman"/>
                <w:b/>
                <w:sz w:val="20"/>
                <w:szCs w:val="20"/>
                <w:lang w:eastAsia="uk-UA"/>
              </w:rPr>
              <w:t xml:space="preserve">LIGA360: Бухгалтер Пакет </w:t>
            </w:r>
            <w:r w:rsidRPr="008A3B81">
              <w:rPr>
                <w:rFonts w:ascii="Times New Roman" w:eastAsia="Times New Roman" w:hAnsi="Times New Roman" w:cs="Times New Roman"/>
                <w:b/>
                <w:sz w:val="20"/>
                <w:szCs w:val="20"/>
                <w:lang w:val="en-US" w:eastAsia="uk-UA"/>
              </w:rPr>
              <w:t>L</w:t>
            </w:r>
            <w:r w:rsidRPr="008A3B81">
              <w:rPr>
                <w:rFonts w:ascii="Times New Roman" w:eastAsia="Times New Roman" w:hAnsi="Times New Roman" w:cs="Times New Roman"/>
                <w:b/>
                <w:sz w:val="20"/>
                <w:szCs w:val="20"/>
                <w:lang w:eastAsia="uk-UA"/>
              </w:rPr>
              <w:t xml:space="preserve"> </w:t>
            </w:r>
            <w:r w:rsidRPr="008A3B81">
              <w:rPr>
                <w:rFonts w:ascii="Times New Roman" w:eastAsia="Times New Roman" w:hAnsi="Times New Roman" w:cs="Times New Roman"/>
                <w:b/>
                <w:sz w:val="20"/>
                <w:szCs w:val="20"/>
                <w:lang w:val="ru-RU" w:eastAsia="uk-UA"/>
              </w:rPr>
              <w:t>ПР</w:t>
            </w:r>
            <w:r w:rsidRPr="008A3B81">
              <w:rPr>
                <w:rFonts w:ascii="Times New Roman" w:eastAsia="Times New Roman" w:hAnsi="Times New Roman" w:cs="Times New Roman"/>
                <w:b/>
                <w:sz w:val="20"/>
                <w:szCs w:val="20"/>
                <w:lang w:eastAsia="uk-UA"/>
              </w:rPr>
              <w:t>ЕМІУМ</w:t>
            </w:r>
          </w:p>
          <w:p w14:paraId="7273C94C" w14:textId="77777777" w:rsidR="008A3B81" w:rsidRPr="008A3B81" w:rsidRDefault="008A3B81" w:rsidP="008A3B81">
            <w:pPr>
              <w:numPr>
                <w:ilvl w:val="0"/>
                <w:numId w:val="42"/>
              </w:numPr>
              <w:tabs>
                <w:tab w:val="left" w:pos="459"/>
                <w:tab w:val="left" w:pos="743"/>
                <w:tab w:val="left" w:pos="2127"/>
              </w:tabs>
              <w:spacing w:after="0" w:line="240" w:lineRule="auto"/>
              <w:ind w:left="746" w:hanging="284"/>
              <w:contextualSpacing/>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Інформаційно-правова система ПРАЙМ: Відстеження змін в правовому полі, аналіз ситуації та оцінка правових ризиків та можливостей, забезпечення правової підтримки для ведення діяльності відповідно до законодавства + додаткові модулі, такі як: Галузі економіки, Алгоритми дій, Бухгалтерські проводки, Ситуації для бізнесу, С</w:t>
            </w:r>
            <w:r w:rsidRPr="008A3B81">
              <w:rPr>
                <w:rFonts w:ascii="Times New Roman" w:eastAsia="Times New Roman" w:hAnsi="Times New Roman" w:cs="Times New Roman"/>
                <w:sz w:val="24"/>
                <w:szCs w:val="24"/>
                <w:bdr w:val="none" w:sz="0" w:space="0" w:color="auto" w:frame="1"/>
                <w:lang w:eastAsia="ru-RU"/>
              </w:rPr>
              <w:t>итуації для кадровика, для бухгалтера, Консультації, Шаблони та інструкції, Форми та бланки, Калькулятор штрафів, Калькулятор відпусток,</w:t>
            </w:r>
            <w:r w:rsidRPr="008A3B81">
              <w:rPr>
                <w:rFonts w:ascii="Times New Roman" w:eastAsia="Times New Roman" w:hAnsi="Times New Roman" w:cs="Times New Roman"/>
                <w:sz w:val="24"/>
                <w:szCs w:val="24"/>
                <w:lang w:eastAsia="uk-UA"/>
              </w:rPr>
              <w:t xml:space="preserve"> Судова практика для бухгалтера.</w:t>
            </w:r>
          </w:p>
          <w:p w14:paraId="5EFE4EA9"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Всебічний моніторинг ризиків з контрагентами (CONTR AGENT,</w:t>
            </w:r>
          </w:p>
          <w:p w14:paraId="5D1C9284" w14:textId="77777777" w:rsidR="008A3B81" w:rsidRPr="008A3B81" w:rsidRDefault="008A3B81" w:rsidP="008A3B81">
            <w:pPr>
              <w:spacing w:after="0" w:line="240" w:lineRule="auto"/>
              <w:ind w:left="746"/>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перевірка контрагентів);</w:t>
            </w:r>
          </w:p>
          <w:p w14:paraId="2C2DCC16"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Електронне видання ВІСНИК МСФЗ;</w:t>
            </w:r>
          </w:p>
          <w:p w14:paraId="73FB44AD"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Сервіс ІНТЕРБУХ тариф стандарт</w:t>
            </w:r>
          </w:p>
          <w:p w14:paraId="09869524"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Сервіс електронної звітності Liga:REPORT (1 ліцензія для юридичної особи або ФОП)</w:t>
            </w:r>
          </w:p>
          <w:p w14:paraId="0B1435F6"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 xml:space="preserve">Особистий Експерт - Письмові бухгалтерські консультації від фахівців (3 консультації на місяць)  </w:t>
            </w:r>
          </w:p>
        </w:tc>
        <w:tc>
          <w:tcPr>
            <w:tcW w:w="1099" w:type="dxa"/>
            <w:shd w:val="clear" w:color="auto" w:fill="auto"/>
            <w:vAlign w:val="center"/>
          </w:tcPr>
          <w:p w14:paraId="2166D478"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t>1</w:t>
            </w:r>
          </w:p>
        </w:tc>
      </w:tr>
      <w:tr w:rsidR="008A3B81" w:rsidRPr="008A3B81" w14:paraId="345DFC78" w14:textId="77777777" w:rsidTr="00553C23">
        <w:tc>
          <w:tcPr>
            <w:tcW w:w="564" w:type="dxa"/>
            <w:shd w:val="clear" w:color="auto" w:fill="auto"/>
            <w:vAlign w:val="center"/>
          </w:tcPr>
          <w:p w14:paraId="544441A4"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t>3.</w:t>
            </w:r>
          </w:p>
        </w:tc>
        <w:tc>
          <w:tcPr>
            <w:tcW w:w="7976" w:type="dxa"/>
            <w:shd w:val="clear" w:color="auto" w:fill="auto"/>
            <w:vAlign w:val="center"/>
          </w:tcPr>
          <w:p w14:paraId="59970BEA" w14:textId="77777777" w:rsidR="008A3B81" w:rsidRPr="008A3B81" w:rsidRDefault="008A3B81" w:rsidP="008A3B81">
            <w:pPr>
              <w:tabs>
                <w:tab w:val="left" w:pos="459"/>
                <w:tab w:val="left" w:pos="743"/>
                <w:tab w:val="left" w:pos="1593"/>
                <w:tab w:val="left" w:pos="2127"/>
              </w:tabs>
              <w:spacing w:after="0" w:line="240" w:lineRule="auto"/>
              <w:contextualSpacing/>
              <w:rPr>
                <w:rFonts w:ascii="Times New Roman" w:eastAsia="Times New Roman" w:hAnsi="Times New Roman" w:cs="Times New Roman"/>
                <w:sz w:val="20"/>
                <w:szCs w:val="20"/>
                <w:lang w:eastAsia="uk-UA"/>
              </w:rPr>
            </w:pPr>
            <w:r w:rsidRPr="008A3B81">
              <w:rPr>
                <w:rFonts w:ascii="Times New Roman" w:eastAsia="Times New Roman" w:hAnsi="Times New Roman" w:cs="Times New Roman"/>
                <w:b/>
                <w:sz w:val="20"/>
                <w:szCs w:val="20"/>
                <w:lang w:eastAsia="uk-UA"/>
              </w:rPr>
              <w:t xml:space="preserve">LIGA360: КЕРІВНИК Пакет </w:t>
            </w:r>
            <w:r w:rsidRPr="008A3B81">
              <w:rPr>
                <w:rFonts w:ascii="Times New Roman" w:eastAsia="Times New Roman" w:hAnsi="Times New Roman" w:cs="Times New Roman"/>
                <w:b/>
                <w:sz w:val="20"/>
                <w:szCs w:val="20"/>
                <w:lang w:val="en-US" w:eastAsia="uk-UA"/>
              </w:rPr>
              <w:t>L</w:t>
            </w:r>
            <w:r w:rsidRPr="008A3B81">
              <w:rPr>
                <w:rFonts w:ascii="Times New Roman" w:eastAsia="Times New Roman" w:hAnsi="Times New Roman" w:cs="Times New Roman"/>
                <w:b/>
                <w:sz w:val="20"/>
                <w:szCs w:val="20"/>
                <w:lang w:eastAsia="uk-UA"/>
              </w:rPr>
              <w:t xml:space="preserve"> </w:t>
            </w:r>
            <w:r w:rsidRPr="008A3B81">
              <w:rPr>
                <w:rFonts w:ascii="Times New Roman" w:eastAsia="Times New Roman" w:hAnsi="Times New Roman" w:cs="Times New Roman"/>
                <w:b/>
                <w:sz w:val="20"/>
                <w:szCs w:val="20"/>
                <w:lang w:val="ru-RU" w:eastAsia="uk-UA"/>
              </w:rPr>
              <w:t>ПРЕМІУМ</w:t>
            </w:r>
          </w:p>
          <w:p w14:paraId="12B1056C" w14:textId="77777777" w:rsidR="008A3B81" w:rsidRPr="008A3B81" w:rsidRDefault="008A3B81" w:rsidP="008A3B81">
            <w:pPr>
              <w:numPr>
                <w:ilvl w:val="0"/>
                <w:numId w:val="42"/>
              </w:numPr>
              <w:tabs>
                <w:tab w:val="left" w:pos="459"/>
                <w:tab w:val="left" w:pos="743"/>
                <w:tab w:val="left" w:pos="2127"/>
              </w:tabs>
              <w:spacing w:after="0" w:line="240" w:lineRule="auto"/>
              <w:ind w:left="746" w:hanging="284"/>
              <w:contextualSpacing/>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 xml:space="preserve">Інформаційно-правова система ПРАЙМ: Відстеження змін в правовому полі, аналіз ситуації та оцінка правових ризиків та можливостей, забезпечення правової підтримки для ведення діяльності відповідно до законодавства + додаткові модулі, такі як: Галузі економіки, Алгоритми дій, Бухгалтерські проводки, Ситуації </w:t>
            </w:r>
            <w:r w:rsidRPr="008A3B81">
              <w:rPr>
                <w:rFonts w:ascii="Times New Roman" w:eastAsia="Times New Roman" w:hAnsi="Times New Roman" w:cs="Times New Roman"/>
                <w:sz w:val="24"/>
                <w:szCs w:val="24"/>
                <w:lang w:eastAsia="uk-UA"/>
              </w:rPr>
              <w:lastRenderedPageBreak/>
              <w:t>для бізнесу, С</w:t>
            </w:r>
            <w:r w:rsidRPr="008A3B81">
              <w:rPr>
                <w:rFonts w:ascii="Times New Roman" w:eastAsia="Times New Roman" w:hAnsi="Times New Roman" w:cs="Times New Roman"/>
                <w:sz w:val="24"/>
                <w:szCs w:val="24"/>
                <w:bdr w:val="none" w:sz="0" w:space="0" w:color="auto" w:frame="1"/>
                <w:lang w:eastAsia="ru-RU"/>
              </w:rPr>
              <w:t>итуації для кадровика, для бухгалтера, Консультації, Шаблони та інструкції, Форми та бланки, Калькулятор штрафів, Калькулятор відпусток,</w:t>
            </w:r>
            <w:r w:rsidRPr="008A3B81">
              <w:rPr>
                <w:rFonts w:ascii="Times New Roman" w:eastAsia="Times New Roman" w:hAnsi="Times New Roman" w:cs="Times New Roman"/>
                <w:sz w:val="24"/>
                <w:szCs w:val="24"/>
                <w:lang w:eastAsia="uk-UA"/>
              </w:rPr>
              <w:t xml:space="preserve"> Судова практика для бухгалтера;</w:t>
            </w:r>
          </w:p>
          <w:p w14:paraId="2C29CBEA"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Всебічний моніторинг ризиків з контрагентами (CONTR AGENT,</w:t>
            </w:r>
          </w:p>
          <w:p w14:paraId="5A809504" w14:textId="77777777" w:rsidR="008A3B81" w:rsidRPr="008A3B81" w:rsidRDefault="008A3B81" w:rsidP="008A3B81">
            <w:p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перевірка контрагентів);</w:t>
            </w:r>
          </w:p>
          <w:p w14:paraId="11E19F76"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0"/>
                <w:szCs w:val="20"/>
                <w:lang w:eastAsia="uk-UA"/>
              </w:rPr>
            </w:pPr>
            <w:r w:rsidRPr="008A3B81">
              <w:rPr>
                <w:rFonts w:ascii="Times New Roman" w:eastAsia="Times New Roman" w:hAnsi="Times New Roman" w:cs="Times New Roman"/>
                <w:bCs/>
                <w:color w:val="000000"/>
                <w:sz w:val="24"/>
                <w:szCs w:val="24"/>
                <w:bdr w:val="none" w:sz="0" w:space="0" w:color="auto" w:frame="1"/>
                <w:shd w:val="clear" w:color="auto" w:fill="FFFFFF"/>
                <w:lang w:val="en-US" w:eastAsia="ru-RU"/>
              </w:rPr>
              <w:t>SEMANTRUM</w:t>
            </w:r>
            <w:r w:rsidRPr="008A3B81">
              <w:rPr>
                <w:rFonts w:ascii="Times New Roman" w:eastAsia="Times New Roman" w:hAnsi="Times New Roman" w:cs="Times New Roman"/>
                <w:bCs/>
                <w:color w:val="000000"/>
                <w:sz w:val="24"/>
                <w:szCs w:val="24"/>
                <w:bdr w:val="none" w:sz="0" w:space="0" w:color="auto" w:frame="1"/>
                <w:shd w:val="clear" w:color="auto" w:fill="FFFFFF"/>
                <w:lang w:eastAsia="ru-RU"/>
              </w:rPr>
              <w:t xml:space="preserve"> – сервіс аналізу і моніторингу репутації організації в медіа просторі, тариф базовий, 1 тема моніторингу.</w:t>
            </w:r>
          </w:p>
        </w:tc>
        <w:tc>
          <w:tcPr>
            <w:tcW w:w="1099" w:type="dxa"/>
            <w:shd w:val="clear" w:color="auto" w:fill="auto"/>
            <w:vAlign w:val="center"/>
          </w:tcPr>
          <w:p w14:paraId="17AF1FA7"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lastRenderedPageBreak/>
              <w:t>4</w:t>
            </w:r>
          </w:p>
        </w:tc>
      </w:tr>
      <w:tr w:rsidR="008A3B81" w:rsidRPr="008A3B81" w14:paraId="44EDB777" w14:textId="77777777" w:rsidTr="00553C23">
        <w:tc>
          <w:tcPr>
            <w:tcW w:w="564" w:type="dxa"/>
            <w:shd w:val="clear" w:color="auto" w:fill="auto"/>
            <w:vAlign w:val="center"/>
          </w:tcPr>
          <w:p w14:paraId="14AB6748"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t>4.</w:t>
            </w:r>
          </w:p>
        </w:tc>
        <w:tc>
          <w:tcPr>
            <w:tcW w:w="7976" w:type="dxa"/>
            <w:shd w:val="clear" w:color="auto" w:fill="auto"/>
            <w:vAlign w:val="center"/>
          </w:tcPr>
          <w:p w14:paraId="0EA5E6E9" w14:textId="77777777" w:rsidR="008A3B81" w:rsidRPr="008A3B81" w:rsidRDefault="008A3B81" w:rsidP="008A3B81">
            <w:pPr>
              <w:tabs>
                <w:tab w:val="left" w:pos="459"/>
                <w:tab w:val="left" w:pos="743"/>
                <w:tab w:val="left" w:pos="2127"/>
              </w:tabs>
              <w:spacing w:after="0" w:line="240" w:lineRule="auto"/>
              <w:ind w:left="459" w:hanging="425"/>
              <w:rPr>
                <w:rFonts w:ascii="Times New Roman" w:eastAsia="Times New Roman" w:hAnsi="Times New Roman" w:cs="Times New Roman"/>
                <w:b/>
                <w:sz w:val="18"/>
                <w:szCs w:val="20"/>
                <w:lang w:eastAsia="uk-UA"/>
              </w:rPr>
            </w:pPr>
            <w:r w:rsidRPr="008A3B81">
              <w:rPr>
                <w:rFonts w:ascii="Times New Roman" w:eastAsia="Times New Roman" w:hAnsi="Times New Roman" w:cs="Times New Roman"/>
                <w:b/>
                <w:color w:val="000000"/>
                <w:sz w:val="20"/>
                <w:szCs w:val="24"/>
                <w:bdr w:val="none" w:sz="0" w:space="0" w:color="auto" w:frame="1"/>
                <w:shd w:val="clear" w:color="auto" w:fill="FFFFFF"/>
                <w:lang w:eastAsia="ru-RU"/>
              </w:rPr>
              <w:t xml:space="preserve">LIGA360: HR-МЕНЕДЖЕР </w:t>
            </w:r>
            <w:r w:rsidRPr="008A3B81">
              <w:rPr>
                <w:rFonts w:ascii="Times New Roman" w:eastAsia="Times New Roman" w:hAnsi="Times New Roman" w:cs="Times New Roman"/>
                <w:b/>
                <w:bCs/>
                <w:sz w:val="20"/>
                <w:szCs w:val="24"/>
                <w:lang w:eastAsia="uk-UA"/>
              </w:rPr>
              <w:t xml:space="preserve">Пакет </w:t>
            </w:r>
            <w:r w:rsidRPr="008A3B81">
              <w:rPr>
                <w:rFonts w:ascii="Times New Roman" w:eastAsia="Times New Roman" w:hAnsi="Times New Roman" w:cs="Times New Roman"/>
                <w:b/>
                <w:color w:val="000000"/>
                <w:sz w:val="20"/>
                <w:szCs w:val="24"/>
                <w:bdr w:val="none" w:sz="0" w:space="0" w:color="auto" w:frame="1"/>
                <w:shd w:val="clear" w:color="auto" w:fill="FFFFFF"/>
                <w:lang w:val="en-US" w:eastAsia="ru-RU"/>
              </w:rPr>
              <w:t>L</w:t>
            </w:r>
            <w:r w:rsidRPr="008A3B81">
              <w:rPr>
                <w:rFonts w:ascii="Times New Roman" w:eastAsia="Times New Roman" w:hAnsi="Times New Roman" w:cs="Times New Roman"/>
                <w:b/>
                <w:color w:val="000000"/>
                <w:sz w:val="20"/>
                <w:szCs w:val="24"/>
                <w:bdr w:val="none" w:sz="0" w:space="0" w:color="auto" w:frame="1"/>
                <w:shd w:val="clear" w:color="auto" w:fill="FFFFFF"/>
                <w:lang w:val="ru-RU" w:eastAsia="ru-RU"/>
              </w:rPr>
              <w:t xml:space="preserve"> </w:t>
            </w:r>
            <w:r w:rsidRPr="008A3B81">
              <w:rPr>
                <w:rFonts w:ascii="Times New Roman" w:eastAsia="Times New Roman" w:hAnsi="Times New Roman" w:cs="Times New Roman"/>
                <w:b/>
                <w:sz w:val="20"/>
                <w:szCs w:val="20"/>
                <w:lang w:val="ru-RU" w:eastAsia="uk-UA"/>
              </w:rPr>
              <w:t>ПРЕМІУМ</w:t>
            </w:r>
          </w:p>
          <w:p w14:paraId="0D984380" w14:textId="77777777" w:rsidR="008A3B81" w:rsidRPr="008A3B81" w:rsidRDefault="008A3B81" w:rsidP="008A3B81">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color w:val="000000"/>
                <w:sz w:val="24"/>
                <w:szCs w:val="24"/>
                <w:lang w:eastAsia="uk-UA"/>
              </w:rPr>
            </w:pPr>
            <w:r w:rsidRPr="008A3B81">
              <w:rPr>
                <w:rFonts w:ascii="Times New Roman" w:eastAsia="Times New Roman" w:hAnsi="Times New Roman" w:cs="Times New Roman"/>
                <w:bCs/>
                <w:iCs/>
                <w:color w:val="000000"/>
                <w:sz w:val="24"/>
                <w:szCs w:val="24"/>
                <w:bdr w:val="none" w:sz="0" w:space="0" w:color="auto" w:frame="1"/>
                <w:shd w:val="clear" w:color="auto" w:fill="FFFFFF"/>
                <w:lang w:eastAsia="uk-UA"/>
              </w:rPr>
              <w:t>Інформаційно-правова система</w:t>
            </w:r>
            <w:r w:rsidRPr="008A3B81">
              <w:rPr>
                <w:rFonts w:ascii="Times New Roman" w:eastAsia="Times New Roman" w:hAnsi="Times New Roman" w:cs="Times New Roman"/>
                <w:bCs/>
                <w:color w:val="000000"/>
                <w:sz w:val="24"/>
                <w:szCs w:val="24"/>
                <w:bdr w:val="none" w:sz="0" w:space="0" w:color="auto" w:frame="1"/>
                <w:shd w:val="clear" w:color="auto" w:fill="FFFFFF"/>
                <w:lang w:eastAsia="uk-UA"/>
              </w:rPr>
              <w:t> КАДРОВИК</w:t>
            </w:r>
            <w:r w:rsidRPr="008A3B81">
              <w:rPr>
                <w:rFonts w:ascii="Times New Roman" w:eastAsia="Times New Roman" w:hAnsi="Times New Roman" w:cs="Times New Roman"/>
                <w:color w:val="000000"/>
                <w:sz w:val="24"/>
                <w:szCs w:val="24"/>
                <w:bdr w:val="none" w:sz="0" w:space="0" w:color="auto" w:frame="1"/>
                <w:shd w:val="clear" w:color="auto" w:fill="FFFFFF"/>
                <w:lang w:eastAsia="uk-UA"/>
              </w:rPr>
              <w:t> - вся законодавча, ситуації для кадровика, інструкції та шаблони для кадровика, правова картина дня, новації, влада України, банкрутство, довідники, типові договори та шаблони, база податкових знань; </w:t>
            </w:r>
          </w:p>
          <w:p w14:paraId="25624A96"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Всебічний моніторинг ризиків з контрагентами (CONTR AGENT,</w:t>
            </w:r>
          </w:p>
          <w:p w14:paraId="46D4221A" w14:textId="77777777" w:rsidR="008A3B81" w:rsidRPr="008A3B81" w:rsidRDefault="008A3B81" w:rsidP="008A3B81">
            <w:pPr>
              <w:spacing w:after="0" w:line="240" w:lineRule="auto"/>
              <w:ind w:left="746"/>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перевірка контрагентів);</w:t>
            </w:r>
          </w:p>
          <w:p w14:paraId="532D0F78" w14:textId="77777777" w:rsidR="008A3B81" w:rsidRPr="008A3B81" w:rsidRDefault="008A3B81" w:rsidP="008A3B81">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b/>
                <w:sz w:val="20"/>
                <w:szCs w:val="20"/>
                <w:lang w:eastAsia="uk-UA"/>
              </w:rPr>
            </w:pPr>
            <w:r w:rsidRPr="008A3B81">
              <w:rPr>
                <w:rFonts w:ascii="Times New Roman" w:eastAsia="Times New Roman" w:hAnsi="Times New Roman" w:cs="Times New Roman"/>
                <w:color w:val="000000"/>
                <w:sz w:val="24"/>
                <w:szCs w:val="24"/>
                <w:bdr w:val="none" w:sz="0" w:space="0" w:color="auto" w:frame="1"/>
                <w:shd w:val="clear" w:color="auto" w:fill="FFFFFF"/>
                <w:lang w:eastAsia="uk-UA"/>
              </w:rPr>
              <w:t> </w:t>
            </w:r>
            <w:r w:rsidRPr="008A3B81">
              <w:rPr>
                <w:rFonts w:ascii="Times New Roman" w:eastAsia="Times New Roman" w:hAnsi="Times New Roman" w:cs="Times New Roman"/>
                <w:sz w:val="24"/>
                <w:szCs w:val="24"/>
                <w:lang w:eastAsia="uk-UA"/>
              </w:rPr>
              <w:t xml:space="preserve">Електронне видання </w:t>
            </w:r>
            <w:r w:rsidRPr="008A3B81">
              <w:rPr>
                <w:rFonts w:ascii="Times New Roman" w:eastAsia="Times New Roman" w:hAnsi="Times New Roman" w:cs="Times New Roman"/>
                <w:bCs/>
                <w:color w:val="000000"/>
                <w:sz w:val="24"/>
                <w:szCs w:val="24"/>
                <w:bdr w:val="none" w:sz="0" w:space="0" w:color="auto" w:frame="1"/>
                <w:shd w:val="clear" w:color="auto" w:fill="FFFFFF"/>
                <w:lang w:eastAsia="uk-UA"/>
              </w:rPr>
              <w:t>БУХГАЛТЕР і ЗАКОН</w:t>
            </w:r>
            <w:r w:rsidRPr="008A3B81">
              <w:rPr>
                <w:rFonts w:ascii="Times New Roman" w:eastAsia="Times New Roman" w:hAnsi="Times New Roman" w:cs="Times New Roman"/>
                <w:color w:val="000000"/>
                <w:sz w:val="24"/>
                <w:szCs w:val="24"/>
                <w:bdr w:val="none" w:sz="0" w:space="0" w:color="auto" w:frame="1"/>
                <w:shd w:val="clear" w:color="auto" w:fill="FFFFFF"/>
                <w:lang w:eastAsia="uk-UA"/>
              </w:rPr>
              <w:t> .</w:t>
            </w:r>
          </w:p>
          <w:p w14:paraId="02B74823" w14:textId="77777777" w:rsidR="008A3B81" w:rsidRPr="008A3B81" w:rsidRDefault="008A3B81" w:rsidP="008A3B81">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b/>
                <w:sz w:val="20"/>
                <w:szCs w:val="20"/>
                <w:lang w:eastAsia="uk-UA"/>
              </w:rPr>
            </w:pPr>
            <w:r w:rsidRPr="008A3B81">
              <w:rPr>
                <w:rFonts w:ascii="Times New Roman" w:eastAsia="Times New Roman" w:hAnsi="Times New Roman" w:cs="Times New Roman"/>
                <w:bCs/>
                <w:color w:val="000000"/>
                <w:sz w:val="24"/>
                <w:szCs w:val="24"/>
                <w:bdr w:val="none" w:sz="0" w:space="0" w:color="auto" w:frame="1"/>
                <w:shd w:val="clear" w:color="auto" w:fill="FFFFFF"/>
                <w:lang w:val="en-US" w:eastAsia="ru-RU"/>
              </w:rPr>
              <w:t>SEMANTRUM</w:t>
            </w:r>
            <w:r w:rsidRPr="008A3B81">
              <w:rPr>
                <w:rFonts w:ascii="Times New Roman" w:eastAsia="Times New Roman" w:hAnsi="Times New Roman" w:cs="Times New Roman"/>
                <w:bCs/>
                <w:color w:val="000000"/>
                <w:sz w:val="24"/>
                <w:szCs w:val="24"/>
                <w:bdr w:val="none" w:sz="0" w:space="0" w:color="auto" w:frame="1"/>
                <w:shd w:val="clear" w:color="auto" w:fill="FFFFFF"/>
                <w:lang w:eastAsia="ru-RU"/>
              </w:rPr>
              <w:t xml:space="preserve"> – сервіс аналізу і моніторингу репутації організації в медіа просторі, тариф базовий, 1 тема моніторингу.</w:t>
            </w:r>
          </w:p>
        </w:tc>
        <w:tc>
          <w:tcPr>
            <w:tcW w:w="1099" w:type="dxa"/>
            <w:shd w:val="clear" w:color="auto" w:fill="auto"/>
            <w:vAlign w:val="center"/>
          </w:tcPr>
          <w:p w14:paraId="4C571C83"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t>1</w:t>
            </w:r>
          </w:p>
        </w:tc>
      </w:tr>
      <w:tr w:rsidR="008A3B81" w:rsidRPr="008A3B81" w14:paraId="15161316" w14:textId="77777777" w:rsidTr="00553C23">
        <w:tc>
          <w:tcPr>
            <w:tcW w:w="564" w:type="dxa"/>
            <w:shd w:val="clear" w:color="auto" w:fill="auto"/>
            <w:vAlign w:val="center"/>
          </w:tcPr>
          <w:p w14:paraId="6EA433F5" w14:textId="77777777" w:rsidR="008A3B81" w:rsidRPr="008A3B81" w:rsidRDefault="008A3B81" w:rsidP="008A3B81">
            <w:pPr>
              <w:spacing w:after="0" w:line="240" w:lineRule="auto"/>
              <w:jc w:val="center"/>
              <w:rPr>
                <w:rFonts w:ascii="Times New Roman" w:eastAsia="Calibri" w:hAnsi="Times New Roman" w:cs="Times New Roman"/>
                <w:sz w:val="20"/>
                <w:szCs w:val="20"/>
                <w:lang w:val="ru-RU" w:eastAsia="uk-UA"/>
              </w:rPr>
            </w:pPr>
            <w:r w:rsidRPr="008A3B81">
              <w:rPr>
                <w:rFonts w:ascii="Times New Roman" w:eastAsia="Calibri" w:hAnsi="Times New Roman" w:cs="Times New Roman"/>
                <w:sz w:val="20"/>
                <w:szCs w:val="20"/>
                <w:lang w:val="ru-RU" w:eastAsia="uk-UA"/>
              </w:rPr>
              <w:t>5.</w:t>
            </w:r>
          </w:p>
        </w:tc>
        <w:tc>
          <w:tcPr>
            <w:tcW w:w="7976" w:type="dxa"/>
            <w:shd w:val="clear" w:color="auto" w:fill="auto"/>
            <w:vAlign w:val="center"/>
          </w:tcPr>
          <w:p w14:paraId="2C6A3524" w14:textId="77777777" w:rsidR="008A3B81" w:rsidRPr="008A3B81" w:rsidRDefault="008A3B81" w:rsidP="008A3B81">
            <w:pPr>
              <w:tabs>
                <w:tab w:val="left" w:pos="459"/>
                <w:tab w:val="left" w:pos="743"/>
                <w:tab w:val="left" w:pos="2127"/>
              </w:tabs>
              <w:spacing w:after="0" w:line="240" w:lineRule="auto"/>
              <w:ind w:left="459" w:hanging="425"/>
              <w:rPr>
                <w:rFonts w:ascii="Times New Roman" w:eastAsia="Times New Roman" w:hAnsi="Times New Roman" w:cs="Times New Roman"/>
                <w:b/>
                <w:sz w:val="18"/>
                <w:szCs w:val="20"/>
                <w:lang w:eastAsia="uk-UA"/>
              </w:rPr>
            </w:pPr>
            <w:r w:rsidRPr="008A3B81">
              <w:rPr>
                <w:rFonts w:ascii="Times New Roman" w:eastAsia="Times New Roman" w:hAnsi="Times New Roman" w:cs="Times New Roman"/>
                <w:b/>
                <w:color w:val="000000"/>
                <w:sz w:val="20"/>
                <w:szCs w:val="24"/>
                <w:bdr w:val="none" w:sz="0" w:space="0" w:color="auto" w:frame="1"/>
                <w:shd w:val="clear" w:color="auto" w:fill="FFFFFF"/>
                <w:lang w:eastAsia="ru-RU"/>
              </w:rPr>
              <w:t xml:space="preserve">LIGA360: </w:t>
            </w:r>
            <w:r w:rsidRPr="008A3B81">
              <w:rPr>
                <w:rFonts w:ascii="Times New Roman" w:eastAsia="Times New Roman" w:hAnsi="Times New Roman" w:cs="Times New Roman"/>
                <w:b/>
                <w:color w:val="000000"/>
                <w:sz w:val="20"/>
                <w:szCs w:val="24"/>
                <w:bdr w:val="none" w:sz="0" w:space="0" w:color="auto" w:frame="1"/>
                <w:shd w:val="clear" w:color="auto" w:fill="FFFFFF"/>
                <w:lang w:val="en-US" w:eastAsia="ru-RU"/>
              </w:rPr>
              <w:t>P</w:t>
            </w:r>
            <w:r w:rsidRPr="008A3B81">
              <w:rPr>
                <w:rFonts w:ascii="Times New Roman" w:eastAsia="Times New Roman" w:hAnsi="Times New Roman" w:cs="Times New Roman"/>
                <w:b/>
                <w:color w:val="000000"/>
                <w:sz w:val="20"/>
                <w:szCs w:val="24"/>
                <w:bdr w:val="none" w:sz="0" w:space="0" w:color="auto" w:frame="1"/>
                <w:shd w:val="clear" w:color="auto" w:fill="FFFFFF"/>
                <w:lang w:eastAsia="ru-RU"/>
              </w:rPr>
              <w:t xml:space="preserve">R-МЕНЕДЖЕР </w:t>
            </w:r>
            <w:r w:rsidRPr="008A3B81">
              <w:rPr>
                <w:rFonts w:ascii="Times New Roman" w:eastAsia="Times New Roman" w:hAnsi="Times New Roman" w:cs="Times New Roman"/>
                <w:b/>
                <w:bCs/>
                <w:sz w:val="20"/>
                <w:szCs w:val="24"/>
                <w:lang w:eastAsia="uk-UA"/>
              </w:rPr>
              <w:t xml:space="preserve">Пакет </w:t>
            </w:r>
            <w:r w:rsidRPr="008A3B81">
              <w:rPr>
                <w:rFonts w:ascii="Times New Roman" w:eastAsia="Times New Roman" w:hAnsi="Times New Roman" w:cs="Times New Roman"/>
                <w:b/>
                <w:color w:val="000000"/>
                <w:sz w:val="20"/>
                <w:szCs w:val="24"/>
                <w:bdr w:val="none" w:sz="0" w:space="0" w:color="auto" w:frame="1"/>
                <w:shd w:val="clear" w:color="auto" w:fill="FFFFFF"/>
                <w:lang w:val="en-US" w:eastAsia="ru-RU"/>
              </w:rPr>
              <w:t>L</w:t>
            </w:r>
            <w:r w:rsidRPr="008A3B81">
              <w:rPr>
                <w:rFonts w:ascii="Times New Roman" w:eastAsia="Times New Roman" w:hAnsi="Times New Roman" w:cs="Times New Roman"/>
                <w:b/>
                <w:color w:val="000000"/>
                <w:sz w:val="20"/>
                <w:szCs w:val="24"/>
                <w:bdr w:val="none" w:sz="0" w:space="0" w:color="auto" w:frame="1"/>
                <w:shd w:val="clear" w:color="auto" w:fill="FFFFFF"/>
                <w:lang w:val="ru-RU" w:eastAsia="ru-RU"/>
              </w:rPr>
              <w:t xml:space="preserve"> </w:t>
            </w:r>
            <w:r w:rsidRPr="008A3B81">
              <w:rPr>
                <w:rFonts w:ascii="Times New Roman" w:eastAsia="Times New Roman" w:hAnsi="Times New Roman" w:cs="Times New Roman"/>
                <w:b/>
                <w:sz w:val="20"/>
                <w:szCs w:val="20"/>
                <w:lang w:val="ru-RU" w:eastAsia="uk-UA"/>
              </w:rPr>
              <w:t>ПРЕМІУМ</w:t>
            </w:r>
          </w:p>
          <w:p w14:paraId="018578BA" w14:textId="77777777" w:rsidR="008A3B81" w:rsidRPr="008A3B81" w:rsidRDefault="008A3B81" w:rsidP="008A3B81">
            <w:pPr>
              <w:numPr>
                <w:ilvl w:val="0"/>
                <w:numId w:val="42"/>
              </w:numPr>
              <w:spacing w:after="0" w:line="240" w:lineRule="auto"/>
              <w:ind w:left="746" w:hanging="284"/>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Всебічний моніторинг ризиків з контрагентами (CONTR AGENT,</w:t>
            </w:r>
          </w:p>
          <w:p w14:paraId="78753875" w14:textId="77777777" w:rsidR="008A3B81" w:rsidRPr="008A3B81" w:rsidRDefault="008A3B81" w:rsidP="008A3B81">
            <w:pPr>
              <w:spacing w:after="0" w:line="240" w:lineRule="auto"/>
              <w:ind w:left="746"/>
              <w:jc w:val="both"/>
              <w:rPr>
                <w:rFonts w:ascii="Times New Roman" w:eastAsia="Times New Roman" w:hAnsi="Times New Roman" w:cs="Times New Roman"/>
                <w:sz w:val="24"/>
                <w:szCs w:val="24"/>
                <w:lang w:eastAsia="uk-UA"/>
              </w:rPr>
            </w:pPr>
            <w:r w:rsidRPr="008A3B81">
              <w:rPr>
                <w:rFonts w:ascii="Times New Roman" w:eastAsia="Times New Roman" w:hAnsi="Times New Roman" w:cs="Times New Roman"/>
                <w:sz w:val="24"/>
                <w:szCs w:val="24"/>
                <w:lang w:eastAsia="uk-UA"/>
              </w:rPr>
              <w:t>перевірка контрагентів);</w:t>
            </w:r>
          </w:p>
          <w:p w14:paraId="4403C5E2" w14:textId="77777777" w:rsidR="008A3B81" w:rsidRPr="008A3B81" w:rsidRDefault="008A3B81" w:rsidP="008A3B81">
            <w:pPr>
              <w:numPr>
                <w:ilvl w:val="0"/>
                <w:numId w:val="41"/>
              </w:numPr>
              <w:shd w:val="clear" w:color="auto" w:fill="FFFFFF"/>
              <w:spacing w:after="0" w:line="240" w:lineRule="auto"/>
              <w:ind w:left="746"/>
              <w:jc w:val="both"/>
              <w:textAlignment w:val="baseline"/>
              <w:rPr>
                <w:rFonts w:ascii="Times New Roman" w:eastAsia="Times New Roman" w:hAnsi="Times New Roman" w:cs="Times New Roman"/>
                <w:b/>
                <w:color w:val="000000"/>
                <w:sz w:val="20"/>
                <w:szCs w:val="24"/>
                <w:bdr w:val="none" w:sz="0" w:space="0" w:color="auto" w:frame="1"/>
                <w:shd w:val="clear" w:color="auto" w:fill="FFFFFF"/>
                <w:lang w:eastAsia="ru-RU"/>
              </w:rPr>
            </w:pPr>
            <w:r w:rsidRPr="008A3B81">
              <w:rPr>
                <w:rFonts w:ascii="Times New Roman" w:eastAsia="Times New Roman" w:hAnsi="Times New Roman" w:cs="Times New Roman"/>
                <w:color w:val="000000"/>
                <w:sz w:val="24"/>
                <w:szCs w:val="24"/>
                <w:bdr w:val="none" w:sz="0" w:space="0" w:color="auto" w:frame="1"/>
                <w:shd w:val="clear" w:color="auto" w:fill="FFFFFF"/>
                <w:lang w:eastAsia="uk-UA"/>
              </w:rPr>
              <w:t> </w:t>
            </w:r>
            <w:r w:rsidRPr="008A3B81">
              <w:rPr>
                <w:rFonts w:ascii="Times New Roman" w:eastAsia="Times New Roman" w:hAnsi="Times New Roman" w:cs="Times New Roman"/>
                <w:bCs/>
                <w:color w:val="000000"/>
                <w:sz w:val="24"/>
                <w:szCs w:val="24"/>
                <w:bdr w:val="none" w:sz="0" w:space="0" w:color="auto" w:frame="1"/>
                <w:shd w:val="clear" w:color="auto" w:fill="FFFFFF"/>
                <w:lang w:val="en-US" w:eastAsia="ru-RU"/>
              </w:rPr>
              <w:t>SEMANTRUM</w:t>
            </w:r>
            <w:r w:rsidRPr="008A3B81">
              <w:rPr>
                <w:rFonts w:ascii="Times New Roman" w:eastAsia="Times New Roman" w:hAnsi="Times New Roman" w:cs="Times New Roman"/>
                <w:bCs/>
                <w:color w:val="000000"/>
                <w:sz w:val="24"/>
                <w:szCs w:val="24"/>
                <w:bdr w:val="none" w:sz="0" w:space="0" w:color="auto" w:frame="1"/>
                <w:shd w:val="clear" w:color="auto" w:fill="FFFFFF"/>
                <w:lang w:eastAsia="ru-RU"/>
              </w:rPr>
              <w:t xml:space="preserve"> – сервіс аналізу і моніторингу репутації організації в медіа просторі, тариф базовий, 3 теми моніторингу.</w:t>
            </w:r>
          </w:p>
        </w:tc>
        <w:tc>
          <w:tcPr>
            <w:tcW w:w="1099" w:type="dxa"/>
            <w:shd w:val="clear" w:color="auto" w:fill="auto"/>
            <w:vAlign w:val="center"/>
          </w:tcPr>
          <w:p w14:paraId="5FCB4B56" w14:textId="77777777" w:rsidR="008A3B81" w:rsidRPr="008A3B81" w:rsidRDefault="008A3B81" w:rsidP="008A3B81">
            <w:pPr>
              <w:spacing w:after="0" w:line="240" w:lineRule="auto"/>
              <w:jc w:val="center"/>
              <w:rPr>
                <w:rFonts w:ascii="Times New Roman" w:eastAsia="Calibri" w:hAnsi="Times New Roman" w:cs="Times New Roman"/>
                <w:sz w:val="20"/>
                <w:szCs w:val="20"/>
                <w:lang w:eastAsia="uk-UA"/>
              </w:rPr>
            </w:pPr>
            <w:r w:rsidRPr="008A3B81">
              <w:rPr>
                <w:rFonts w:ascii="Times New Roman" w:eastAsia="Calibri" w:hAnsi="Times New Roman" w:cs="Times New Roman"/>
                <w:sz w:val="20"/>
                <w:szCs w:val="20"/>
                <w:lang w:eastAsia="uk-UA"/>
              </w:rPr>
              <w:t>1</w:t>
            </w:r>
          </w:p>
        </w:tc>
      </w:tr>
    </w:tbl>
    <w:p w14:paraId="0AE6FB9A" w14:textId="77777777" w:rsidR="008A3B81" w:rsidRPr="008A3B81" w:rsidRDefault="008A3B81" w:rsidP="008A3B81">
      <w:pPr>
        <w:spacing w:after="0" w:line="240" w:lineRule="auto"/>
        <w:rPr>
          <w:rFonts w:ascii="Times New Roman" w:eastAsia="Times New Roman" w:hAnsi="Times New Roman" w:cs="Times New Roman"/>
          <w:sz w:val="24"/>
          <w:szCs w:val="24"/>
          <w:lang w:eastAsia="ru-RU"/>
        </w:rPr>
      </w:pPr>
    </w:p>
    <w:p w14:paraId="5A4EF6CB" w14:textId="77777777" w:rsidR="008A3B81" w:rsidRPr="008A3B81" w:rsidRDefault="008A3B81" w:rsidP="008A3B81">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14:paraId="225EBE43" w14:textId="77777777" w:rsidR="008A3B81" w:rsidRPr="008A3B81" w:rsidRDefault="008A3B81" w:rsidP="008A3B81">
      <w:pPr>
        <w:shd w:val="clear" w:color="auto" w:fill="FFFFFF"/>
        <w:spacing w:after="0" w:line="240" w:lineRule="auto"/>
        <w:ind w:right="-1" w:firstLine="567"/>
        <w:jc w:val="both"/>
        <w:textAlignment w:val="baseline"/>
        <w:rPr>
          <w:rFonts w:ascii="Times New Roman" w:eastAsia="Times New Roman" w:hAnsi="Times New Roman" w:cs="Times New Roman"/>
          <w:sz w:val="20"/>
          <w:szCs w:val="20"/>
          <w:lang w:eastAsia="ru-RU"/>
        </w:rPr>
      </w:pPr>
      <w:r w:rsidRPr="008A3B81">
        <w:rPr>
          <w:rFonts w:ascii="Times New Roman" w:eastAsia="Times New Roman" w:hAnsi="Times New Roman" w:cs="Times New Roman"/>
          <w:sz w:val="20"/>
          <w:szCs w:val="20"/>
          <w:lang w:eastAsia="ru-RU"/>
        </w:rPr>
        <w:t>Умови використання інформаційно-правової платформи повинні включати в себе наступне:</w:t>
      </w:r>
    </w:p>
    <w:p w14:paraId="27B5D520" w14:textId="77777777" w:rsidR="008A3B81" w:rsidRPr="008A3B81" w:rsidRDefault="008A3B81" w:rsidP="008A3B81">
      <w:pPr>
        <w:numPr>
          <w:ilvl w:val="0"/>
          <w:numId w:val="43"/>
        </w:numPr>
        <w:spacing w:after="0" w:line="240" w:lineRule="auto"/>
        <w:ind w:left="0" w:firstLine="567"/>
        <w:contextualSpacing/>
        <w:jc w:val="both"/>
        <w:rPr>
          <w:rFonts w:ascii="Times New Roman" w:eastAsia="Times New Roman" w:hAnsi="Times New Roman" w:cs="Times New Roman"/>
          <w:sz w:val="20"/>
          <w:szCs w:val="20"/>
          <w:lang w:eastAsia="uk-UA"/>
        </w:rPr>
      </w:pPr>
      <w:r w:rsidRPr="008A3B81">
        <w:rPr>
          <w:rFonts w:ascii="Times New Roman" w:eastAsia="Times New Roman" w:hAnsi="Times New Roman" w:cs="Times New Roman"/>
          <w:sz w:val="20"/>
          <w:szCs w:val="20"/>
          <w:lang w:eastAsia="uk-UA"/>
        </w:rPr>
        <w:t xml:space="preserve">   вільний доступ ліцензованих користувачів до інформаційного забезпечення протягом терміну дії ліцензії;</w:t>
      </w:r>
    </w:p>
    <w:p w14:paraId="05BDFCBA" w14:textId="77777777" w:rsidR="008A3B81" w:rsidRPr="008A3B81" w:rsidRDefault="008A3B81" w:rsidP="008A3B81">
      <w:pPr>
        <w:numPr>
          <w:ilvl w:val="0"/>
          <w:numId w:val="43"/>
        </w:numPr>
        <w:spacing w:after="0" w:line="240" w:lineRule="auto"/>
        <w:ind w:left="567" w:firstLine="0"/>
        <w:contextualSpacing/>
        <w:jc w:val="both"/>
        <w:rPr>
          <w:rFonts w:ascii="Times New Roman" w:eastAsia="Times New Roman" w:hAnsi="Times New Roman" w:cs="Times New Roman"/>
          <w:sz w:val="20"/>
          <w:szCs w:val="20"/>
          <w:lang w:eastAsia="uk-UA"/>
        </w:rPr>
      </w:pPr>
      <w:r w:rsidRPr="008A3B81">
        <w:rPr>
          <w:rFonts w:ascii="Times New Roman" w:eastAsia="Times New Roman" w:hAnsi="Times New Roman" w:cs="Times New Roman"/>
          <w:sz w:val="20"/>
          <w:szCs w:val="20"/>
          <w:lang w:eastAsia="uk-UA"/>
        </w:rPr>
        <w:t xml:space="preserve">   автоматичне оновлення інформаційного забезпечення системи відповідно до змін у законодавстві України та оновлень суміжних інформаційно-довідкових баз;</w:t>
      </w:r>
    </w:p>
    <w:p w14:paraId="649525B6" w14:textId="77777777" w:rsidR="008A3B81" w:rsidRPr="008A3B81" w:rsidRDefault="008A3B81" w:rsidP="008A3B81">
      <w:pPr>
        <w:numPr>
          <w:ilvl w:val="0"/>
          <w:numId w:val="43"/>
        </w:numPr>
        <w:spacing w:after="0" w:line="240" w:lineRule="auto"/>
        <w:ind w:left="567" w:right="-2" w:firstLine="0"/>
        <w:contextualSpacing/>
        <w:jc w:val="both"/>
        <w:rPr>
          <w:rFonts w:ascii="Times New Roman" w:eastAsia="Times New Roman" w:hAnsi="Times New Roman" w:cs="Times New Roman"/>
          <w:sz w:val="20"/>
          <w:szCs w:val="20"/>
          <w:lang w:eastAsia="uk-UA"/>
        </w:rPr>
      </w:pPr>
      <w:r w:rsidRPr="008A3B81">
        <w:rPr>
          <w:rFonts w:ascii="Times New Roman" w:eastAsia="Times New Roman" w:hAnsi="Times New Roman" w:cs="Times New Roman"/>
          <w:sz w:val="20"/>
          <w:szCs w:val="20"/>
          <w:lang w:eastAsia="uk-UA"/>
        </w:rPr>
        <w:t xml:space="preserve">   усунення виявлених технічних проблем, що призводять до неможливості подальшої нормальної експлуатації системи або обмежують її використання.</w:t>
      </w:r>
    </w:p>
    <w:p w14:paraId="48D4B585" w14:textId="77777777" w:rsidR="008A3B81" w:rsidRPr="008A3B81" w:rsidRDefault="008A3B81" w:rsidP="008A3B81">
      <w:pPr>
        <w:spacing w:before="150" w:after="0" w:line="240" w:lineRule="auto"/>
        <w:jc w:val="both"/>
        <w:rPr>
          <w:rFonts w:ascii="Times New Roman" w:eastAsia="Calibri" w:hAnsi="Times New Roman" w:cs="Times New Roman"/>
          <w:color w:val="FF0000"/>
          <w:sz w:val="20"/>
          <w:szCs w:val="20"/>
          <w:lang w:eastAsia="ru-RU"/>
        </w:rPr>
      </w:pPr>
      <w:r w:rsidRPr="008A3B81">
        <w:rPr>
          <w:rFonts w:ascii="Times New Roman" w:eastAsia="Calibri" w:hAnsi="Times New Roman" w:cs="Times New Roman"/>
          <w:color w:val="000000"/>
          <w:sz w:val="20"/>
          <w:szCs w:val="20"/>
          <w:lang w:eastAsia="ru-RU"/>
        </w:rPr>
        <w:t>Право на використання інформаційно-правової платформи складає 12 місяців з дати договору</w:t>
      </w:r>
      <w:r w:rsidRPr="008A3B81">
        <w:rPr>
          <w:rFonts w:ascii="Times New Roman" w:eastAsia="Calibri" w:hAnsi="Times New Roman" w:cs="Times New Roman"/>
          <w:color w:val="FF0000"/>
          <w:sz w:val="20"/>
          <w:szCs w:val="20"/>
          <w:lang w:eastAsia="ru-RU"/>
        </w:rPr>
        <w:t>.</w:t>
      </w:r>
    </w:p>
    <w:p w14:paraId="23449991" w14:textId="77777777" w:rsidR="008A3B81" w:rsidRPr="008A3B81" w:rsidRDefault="008A3B81" w:rsidP="008A3B81">
      <w:pPr>
        <w:spacing w:after="120" w:line="240" w:lineRule="auto"/>
        <w:ind w:firstLine="312"/>
        <w:jc w:val="right"/>
        <w:rPr>
          <w:rFonts w:ascii="Times New Roman" w:eastAsia="Times New Roman" w:hAnsi="Times New Roman" w:cs="Times New Roman"/>
          <w:b/>
          <w:sz w:val="24"/>
          <w:szCs w:val="24"/>
          <w:lang w:eastAsia="uk-UA"/>
        </w:rPr>
      </w:pPr>
    </w:p>
    <w:p w14:paraId="19C418E2" w14:textId="77777777" w:rsidR="008A3B81" w:rsidRPr="008A3B81" w:rsidRDefault="008A3B81" w:rsidP="008A3B81">
      <w:pPr>
        <w:spacing w:after="120" w:line="240" w:lineRule="auto"/>
        <w:ind w:firstLine="312"/>
        <w:jc w:val="right"/>
        <w:rPr>
          <w:rFonts w:ascii="Times New Roman" w:eastAsia="Times New Roman" w:hAnsi="Times New Roman" w:cs="Times New Roman"/>
          <w:b/>
          <w:sz w:val="24"/>
          <w:szCs w:val="24"/>
          <w:lang w:eastAsia="uk-UA"/>
        </w:rPr>
      </w:pPr>
    </w:p>
    <w:p w14:paraId="12FB5B57" w14:textId="77777777" w:rsidR="008A3B81" w:rsidRPr="008A3B81" w:rsidRDefault="008A3B81" w:rsidP="008A3B81">
      <w:pPr>
        <w:spacing w:after="120" w:line="240" w:lineRule="auto"/>
        <w:ind w:firstLine="312"/>
        <w:jc w:val="right"/>
        <w:rPr>
          <w:rFonts w:ascii="Times New Roman" w:eastAsia="Times New Roman" w:hAnsi="Times New Roman" w:cs="Times New Roman"/>
          <w:b/>
          <w:sz w:val="24"/>
          <w:szCs w:val="24"/>
          <w:lang w:eastAsia="uk-UA"/>
        </w:rPr>
      </w:pPr>
    </w:p>
    <w:p w14:paraId="4FEBC5C9" w14:textId="77777777" w:rsidR="008A3B81" w:rsidRPr="008A3B81" w:rsidRDefault="008A3B81" w:rsidP="008A3B81">
      <w:pPr>
        <w:spacing w:after="120" w:line="240" w:lineRule="auto"/>
        <w:ind w:firstLine="312"/>
        <w:jc w:val="right"/>
        <w:rPr>
          <w:rFonts w:ascii="Times New Roman" w:eastAsia="Times New Roman" w:hAnsi="Times New Roman" w:cs="Times New Roman"/>
          <w:b/>
          <w:sz w:val="24"/>
          <w:szCs w:val="24"/>
          <w:lang w:eastAsia="uk-UA"/>
        </w:rPr>
      </w:pPr>
    </w:p>
    <w:p w14:paraId="230F9E2B" w14:textId="77777777" w:rsidR="008A3B81" w:rsidRPr="008A3B81" w:rsidRDefault="008A3B81" w:rsidP="008A3B81">
      <w:pPr>
        <w:spacing w:after="120" w:line="240" w:lineRule="auto"/>
        <w:ind w:firstLine="312"/>
        <w:jc w:val="right"/>
        <w:rPr>
          <w:rFonts w:ascii="Times New Roman" w:eastAsia="Times New Roman" w:hAnsi="Times New Roman" w:cs="Times New Roman"/>
          <w:b/>
          <w:sz w:val="24"/>
          <w:szCs w:val="24"/>
          <w:lang w:eastAsia="uk-UA"/>
        </w:rPr>
      </w:pPr>
    </w:p>
    <w:p w14:paraId="29338B8C" w14:textId="77777777" w:rsidR="008A3B81" w:rsidRPr="008A3B81" w:rsidRDefault="008A3B81" w:rsidP="008A3B81">
      <w:pPr>
        <w:rPr>
          <w:rFonts w:ascii="Times New Roman" w:eastAsia="Times New Roman" w:hAnsi="Times New Roman" w:cs="Times New Roman"/>
          <w:b/>
          <w:sz w:val="24"/>
          <w:szCs w:val="24"/>
          <w:lang w:eastAsia="uk-UA"/>
        </w:rPr>
      </w:pPr>
    </w:p>
    <w:p w14:paraId="2D21D947" w14:textId="77777777" w:rsidR="008A3B81" w:rsidRPr="00B778DA" w:rsidRDefault="008A3B81" w:rsidP="00B778DA">
      <w:pPr>
        <w:widowControl w:val="0"/>
        <w:autoSpaceDE w:val="0"/>
        <w:autoSpaceDN w:val="0"/>
        <w:spacing w:after="0" w:line="240" w:lineRule="auto"/>
        <w:ind w:left="709" w:hanging="142"/>
        <w:jc w:val="both"/>
        <w:rPr>
          <w:rFonts w:ascii="Times New Roman" w:eastAsia="Times New Roman" w:hAnsi="Times New Roman" w:cs="Times New Roman"/>
          <w:color w:val="000000"/>
          <w:sz w:val="24"/>
          <w:szCs w:val="24"/>
        </w:rPr>
      </w:pPr>
    </w:p>
    <w:sectPr w:rsidR="008A3B81" w:rsidRPr="00B778DA" w:rsidSect="004C7B24">
      <w:pgSz w:w="11906" w:h="16838"/>
      <w:pgMar w:top="850" w:right="84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0793" w14:textId="77777777" w:rsidR="00DB0590" w:rsidRDefault="00DB0590" w:rsidP="00B76255">
      <w:pPr>
        <w:spacing w:after="0" w:line="240" w:lineRule="auto"/>
      </w:pPr>
      <w:r>
        <w:separator/>
      </w:r>
    </w:p>
  </w:endnote>
  <w:endnote w:type="continuationSeparator" w:id="0">
    <w:p w14:paraId="03388606" w14:textId="77777777" w:rsidR="00DB0590" w:rsidRDefault="00DB0590" w:rsidP="00B7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1492" w14:textId="77777777" w:rsidR="00DB0590" w:rsidRDefault="00DB0590" w:rsidP="00B76255">
      <w:pPr>
        <w:spacing w:after="0" w:line="240" w:lineRule="auto"/>
      </w:pPr>
      <w:r>
        <w:separator/>
      </w:r>
    </w:p>
  </w:footnote>
  <w:footnote w:type="continuationSeparator" w:id="0">
    <w:p w14:paraId="636E1AEF" w14:textId="77777777" w:rsidR="00DB0590" w:rsidRDefault="00DB0590" w:rsidP="00B76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D5C"/>
    <w:multiLevelType w:val="multilevel"/>
    <w:tmpl w:val="07F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954"/>
    <w:multiLevelType w:val="multilevel"/>
    <w:tmpl w:val="FF923DAC"/>
    <w:lvl w:ilvl="0">
      <w:start w:val="1"/>
      <w:numFmt w:val="decimal"/>
      <w:lvlText w:val="%1."/>
      <w:lvlJc w:val="left"/>
      <w:pPr>
        <w:ind w:left="360" w:hanging="360"/>
      </w:pPr>
      <w:rPr>
        <w:rFonts w:hint="default"/>
      </w:rPr>
    </w:lvl>
    <w:lvl w:ilvl="1">
      <w:start w:val="5"/>
      <w:numFmt w:val="decimal"/>
      <w:lvlText w:val="%1.%2."/>
      <w:lvlJc w:val="left"/>
      <w:pPr>
        <w:ind w:left="1637" w:hanging="360"/>
      </w:pPr>
      <w:rPr>
        <w:rFonts w:hint="default"/>
        <w:b/>
        <w:bCs/>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15:restartNumberingAfterBreak="0">
    <w:nsid w:val="06BA2B3A"/>
    <w:multiLevelType w:val="multilevel"/>
    <w:tmpl w:val="2EEC96D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4" w15:restartNumberingAfterBreak="0">
    <w:nsid w:val="0AA6332D"/>
    <w:multiLevelType w:val="multilevel"/>
    <w:tmpl w:val="297E0DF8"/>
    <w:lvl w:ilvl="0">
      <w:start w:val="2"/>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720" w:hanging="360"/>
      </w:pPr>
      <w:rPr>
        <w:rFonts w:ascii="Times New Roman" w:eastAsia="Times New Roman" w:hAnsi="Times New Roman" w:cs="Times New Roman"/>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0CFB1C11"/>
    <w:multiLevelType w:val="multilevel"/>
    <w:tmpl w:val="D10A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81A02"/>
    <w:multiLevelType w:val="multilevel"/>
    <w:tmpl w:val="FB1E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46920"/>
    <w:multiLevelType w:val="multilevel"/>
    <w:tmpl w:val="696E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1325D"/>
    <w:multiLevelType w:val="multilevel"/>
    <w:tmpl w:val="971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97028"/>
    <w:multiLevelType w:val="multilevel"/>
    <w:tmpl w:val="E3B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7126"/>
    <w:multiLevelType w:val="hybridMultilevel"/>
    <w:tmpl w:val="27843ECA"/>
    <w:lvl w:ilvl="0" w:tplc="FFFFFFFF">
      <w:start w:val="1"/>
      <w:numFmt w:val="bullet"/>
      <w:lvlText w:val=""/>
      <w:lvlJc w:val="left"/>
      <w:pPr>
        <w:tabs>
          <w:tab w:val="num" w:pos="644"/>
        </w:tabs>
        <w:ind w:left="644" w:hanging="360"/>
      </w:pPr>
      <w:rPr>
        <w:rFonts w:ascii="Symbol" w:hAnsi="Symbol" w:hint="default"/>
      </w:rPr>
    </w:lvl>
    <w:lvl w:ilvl="1" w:tplc="2B3C25BA">
      <w:start w:val="1"/>
      <w:numFmt w:val="bullet"/>
      <w:lvlText w:val="-"/>
      <w:lvlJc w:val="left"/>
      <w:pPr>
        <w:tabs>
          <w:tab w:val="num" w:pos="1724"/>
        </w:tabs>
        <w:ind w:left="1724" w:hanging="360"/>
      </w:pPr>
      <w:rPr>
        <w:rFonts w:ascii="Times New Roman" w:eastAsia="Times New Roman" w:hAnsi="Times New Roman" w:cs="Times New Roman"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D0E477B"/>
    <w:multiLevelType w:val="multilevel"/>
    <w:tmpl w:val="E6D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34818"/>
    <w:multiLevelType w:val="multilevel"/>
    <w:tmpl w:val="F2AE8336"/>
    <w:lvl w:ilvl="0">
      <w:start w:val="4"/>
      <w:numFmt w:val="decimal"/>
      <w:lvlText w:val="%1."/>
      <w:lvlJc w:val="left"/>
      <w:pPr>
        <w:ind w:left="1778" w:hanging="360"/>
      </w:pPr>
      <w:rPr>
        <w:vertAlign w:val="baseline"/>
      </w:rPr>
    </w:lvl>
    <w:lvl w:ilvl="1">
      <w:start w:val="1"/>
      <w:numFmt w:val="decimal"/>
      <w:lvlText w:val="%1.%2."/>
      <w:lvlJc w:val="left"/>
      <w:pPr>
        <w:ind w:left="2701" w:hanging="429"/>
      </w:pPr>
      <w:rPr>
        <w:b/>
        <w:vertAlign w:val="baseline"/>
      </w:rPr>
    </w:lvl>
    <w:lvl w:ilvl="2">
      <w:start w:val="1"/>
      <w:numFmt w:val="decimal"/>
      <w:lvlText w:val="%1.%2.%3."/>
      <w:lvlJc w:val="left"/>
      <w:pPr>
        <w:ind w:left="2642" w:hanging="504"/>
      </w:pPr>
      <w:rPr>
        <w:vertAlign w:val="baseline"/>
      </w:rPr>
    </w:lvl>
    <w:lvl w:ilvl="3">
      <w:start w:val="1"/>
      <w:numFmt w:val="decimal"/>
      <w:lvlText w:val="%1.%2.%3.%4."/>
      <w:lvlJc w:val="left"/>
      <w:pPr>
        <w:ind w:left="3146" w:hanging="647"/>
      </w:pPr>
      <w:rPr>
        <w:vertAlign w:val="baseline"/>
      </w:rPr>
    </w:lvl>
    <w:lvl w:ilvl="4">
      <w:start w:val="1"/>
      <w:numFmt w:val="decimal"/>
      <w:lvlText w:val="%1.%2.%3.%4.%5."/>
      <w:lvlJc w:val="left"/>
      <w:pPr>
        <w:ind w:left="3650" w:hanging="792"/>
      </w:pPr>
      <w:rPr>
        <w:vertAlign w:val="baseline"/>
      </w:rPr>
    </w:lvl>
    <w:lvl w:ilvl="5">
      <w:start w:val="1"/>
      <w:numFmt w:val="decimal"/>
      <w:lvlText w:val="%1.%2.%3.%4.%5.%6."/>
      <w:lvlJc w:val="left"/>
      <w:pPr>
        <w:ind w:left="4154" w:hanging="933"/>
      </w:pPr>
      <w:rPr>
        <w:vertAlign w:val="baseline"/>
      </w:rPr>
    </w:lvl>
    <w:lvl w:ilvl="6">
      <w:start w:val="1"/>
      <w:numFmt w:val="decimal"/>
      <w:lvlText w:val="%1.%2.%3.%4.%5.%6.%7."/>
      <w:lvlJc w:val="left"/>
      <w:pPr>
        <w:ind w:left="4658" w:hanging="1080"/>
      </w:pPr>
      <w:rPr>
        <w:vertAlign w:val="baseline"/>
      </w:rPr>
    </w:lvl>
    <w:lvl w:ilvl="7">
      <w:start w:val="1"/>
      <w:numFmt w:val="decimal"/>
      <w:lvlText w:val="%1.%2.%3.%4.%5.%6.%7.%8."/>
      <w:lvlJc w:val="left"/>
      <w:pPr>
        <w:ind w:left="5162" w:hanging="1224"/>
      </w:pPr>
      <w:rPr>
        <w:vertAlign w:val="baseline"/>
      </w:rPr>
    </w:lvl>
    <w:lvl w:ilvl="8">
      <w:start w:val="1"/>
      <w:numFmt w:val="decimal"/>
      <w:lvlText w:val="%1.%2.%3.%4.%5.%6.%7.%8.%9."/>
      <w:lvlJc w:val="left"/>
      <w:pPr>
        <w:ind w:left="5738" w:hanging="1440"/>
      </w:pPr>
      <w:rPr>
        <w:vertAlign w:val="baseline"/>
      </w:rPr>
    </w:lvl>
  </w:abstractNum>
  <w:abstractNum w:abstractNumId="13" w15:restartNumberingAfterBreak="0">
    <w:nsid w:val="1FC04C56"/>
    <w:multiLevelType w:val="multilevel"/>
    <w:tmpl w:val="73B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349BC"/>
    <w:multiLevelType w:val="multilevel"/>
    <w:tmpl w:val="F47857EC"/>
    <w:lvl w:ilvl="0">
      <w:start w:val="1"/>
      <w:numFmt w:val="decimal"/>
      <w:lvlText w:val="%1."/>
      <w:lvlJc w:val="left"/>
      <w:pPr>
        <w:ind w:left="360" w:hanging="360"/>
      </w:pPr>
      <w:rPr>
        <w:rFonts w:hint="default"/>
      </w:rPr>
    </w:lvl>
    <w:lvl w:ilvl="1">
      <w:start w:val="4"/>
      <w:numFmt w:val="decimal"/>
      <w:lvlText w:val="%1.%2."/>
      <w:lvlJc w:val="left"/>
      <w:pPr>
        <w:ind w:left="1571" w:hanging="360"/>
      </w:pPr>
      <w:rPr>
        <w:rFonts w:hint="default"/>
        <w:b/>
        <w:bCs/>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2DCE6E28"/>
    <w:multiLevelType w:val="multilevel"/>
    <w:tmpl w:val="6FEE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F7FA1"/>
    <w:multiLevelType w:val="multilevel"/>
    <w:tmpl w:val="0D7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825CE"/>
    <w:multiLevelType w:val="multilevel"/>
    <w:tmpl w:val="27844CB2"/>
    <w:lvl w:ilvl="0">
      <w:start w:val="1"/>
      <w:numFmt w:val="decimal"/>
      <w:lvlText w:val="%1."/>
      <w:lvlJc w:val="left"/>
      <w:pPr>
        <w:ind w:left="360" w:hanging="360"/>
      </w:pPr>
      <w:rPr>
        <w:vertAlign w:val="baseline"/>
      </w:rPr>
    </w:lvl>
    <w:lvl w:ilvl="1">
      <w:start w:val="1"/>
      <w:numFmt w:val="decimal"/>
      <w:lvlText w:val="%1.%2."/>
      <w:lvlJc w:val="left"/>
      <w:pPr>
        <w:ind w:left="3977"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38246CB7"/>
    <w:multiLevelType w:val="multilevel"/>
    <w:tmpl w:val="0904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D86B29"/>
    <w:multiLevelType w:val="multilevel"/>
    <w:tmpl w:val="9372EC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2A46F2"/>
    <w:multiLevelType w:val="multilevel"/>
    <w:tmpl w:val="CEBE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44575"/>
    <w:multiLevelType w:val="multilevel"/>
    <w:tmpl w:val="CC5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977E3"/>
    <w:multiLevelType w:val="multilevel"/>
    <w:tmpl w:val="42C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F1185"/>
    <w:multiLevelType w:val="multilevel"/>
    <w:tmpl w:val="7864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04F26"/>
    <w:multiLevelType w:val="multilevel"/>
    <w:tmpl w:val="7264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6" w15:restartNumberingAfterBreak="0">
    <w:nsid w:val="517D70D2"/>
    <w:multiLevelType w:val="multilevel"/>
    <w:tmpl w:val="D9D0B22E"/>
    <w:lvl w:ilvl="0">
      <w:start w:val="3"/>
      <w:numFmt w:val="decimal"/>
      <w:lvlText w:val="%1."/>
      <w:lvlJc w:val="left"/>
      <w:pPr>
        <w:ind w:left="360" w:hanging="360"/>
      </w:pPr>
      <w:rPr>
        <w:vertAlign w:val="baseline"/>
      </w:rPr>
    </w:lvl>
    <w:lvl w:ilvl="1">
      <w:start w:val="1"/>
      <w:numFmt w:val="decimal"/>
      <w:lvlText w:val="%1.%2."/>
      <w:lvlJc w:val="left"/>
      <w:pPr>
        <w:ind w:left="1425"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524F7686"/>
    <w:multiLevelType w:val="multilevel"/>
    <w:tmpl w:val="6D3E3B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3D56706"/>
    <w:multiLevelType w:val="multilevel"/>
    <w:tmpl w:val="5BA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2072F"/>
    <w:multiLevelType w:val="multilevel"/>
    <w:tmpl w:val="971C99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5B965160"/>
    <w:multiLevelType w:val="multilevel"/>
    <w:tmpl w:val="3F7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A28B2"/>
    <w:multiLevelType w:val="multilevel"/>
    <w:tmpl w:val="C2AE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C8039E"/>
    <w:multiLevelType w:val="multilevel"/>
    <w:tmpl w:val="E3E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311B9"/>
    <w:multiLevelType w:val="multilevel"/>
    <w:tmpl w:val="38D84230"/>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720" w:hanging="360"/>
      </w:pPr>
      <w:rPr>
        <w:rFonts w:ascii="Times New Roman" w:eastAsia="Times New Roman" w:hAnsi="Times New Roman" w:cs="Times New Roman"/>
        <w:b/>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4" w15:restartNumberingAfterBreak="0">
    <w:nsid w:val="5E715FA4"/>
    <w:multiLevelType w:val="multilevel"/>
    <w:tmpl w:val="DD8E4CD6"/>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1211" w:hanging="360"/>
      </w:pPr>
      <w:rPr>
        <w:rFonts w:ascii="Times New Roman" w:eastAsia="Times New Roman" w:hAnsi="Times New Roman" w:cs="Times New Roman"/>
        <w:b/>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5" w15:restartNumberingAfterBreak="0">
    <w:nsid w:val="61B1069F"/>
    <w:multiLevelType w:val="hybridMultilevel"/>
    <w:tmpl w:val="7DE2A6C0"/>
    <w:lvl w:ilvl="0" w:tplc="0422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6" w15:restartNumberingAfterBreak="0">
    <w:nsid w:val="67527D82"/>
    <w:multiLevelType w:val="multilevel"/>
    <w:tmpl w:val="852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D12EF"/>
    <w:multiLevelType w:val="multilevel"/>
    <w:tmpl w:val="203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7751A"/>
    <w:multiLevelType w:val="multilevel"/>
    <w:tmpl w:val="806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C2493"/>
    <w:multiLevelType w:val="multilevel"/>
    <w:tmpl w:val="CDC8ED1A"/>
    <w:lvl w:ilvl="0">
      <w:start w:val="7"/>
      <w:numFmt w:val="decimal"/>
      <w:lvlText w:val="%1."/>
      <w:lvlJc w:val="left"/>
      <w:pPr>
        <w:ind w:left="2771" w:hanging="360"/>
      </w:pPr>
      <w:rPr>
        <w:b/>
        <w:vertAlign w:val="baseline"/>
      </w:rPr>
    </w:lvl>
    <w:lvl w:ilvl="1">
      <w:start w:val="1"/>
      <w:numFmt w:val="decimal"/>
      <w:lvlText w:val="%1.%2."/>
      <w:lvlJc w:val="left"/>
      <w:pPr>
        <w:ind w:left="7520" w:hanging="432"/>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76E46D8D"/>
    <w:multiLevelType w:val="multilevel"/>
    <w:tmpl w:val="FE98BC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B3B692E"/>
    <w:multiLevelType w:val="multilevel"/>
    <w:tmpl w:val="A1E8AD9C"/>
    <w:lvl w:ilvl="0">
      <w:start w:val="2"/>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720" w:hanging="360"/>
      </w:pPr>
      <w:rPr>
        <w:rFonts w:ascii="Times New Roman" w:eastAsia="Times New Roman" w:hAnsi="Times New Roman" w:cs="Times New Roman"/>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2" w15:restartNumberingAfterBreak="0">
    <w:nsid w:val="7FE11E1C"/>
    <w:multiLevelType w:val="multilevel"/>
    <w:tmpl w:val="86364C3C"/>
    <w:lvl w:ilvl="0">
      <w:start w:val="5"/>
      <w:numFmt w:val="decimal"/>
      <w:lvlText w:val="%1."/>
      <w:lvlJc w:val="left"/>
      <w:pPr>
        <w:ind w:left="360" w:hanging="360"/>
      </w:pPr>
      <w:rPr>
        <w:vertAlign w:val="baseline"/>
      </w:rPr>
    </w:lvl>
    <w:lvl w:ilvl="1">
      <w:start w:val="1"/>
      <w:numFmt w:val="decimal"/>
      <w:lvlText w:val="%1.%2."/>
      <w:lvlJc w:val="left"/>
      <w:pPr>
        <w:ind w:left="858" w:hanging="432"/>
      </w:pPr>
      <w:rPr>
        <w:b/>
        <w:i w:val="0"/>
        <w:color w:val="000000"/>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19349346">
    <w:abstractNumId w:val="15"/>
  </w:num>
  <w:num w:numId="2" w16cid:durableId="1979189987">
    <w:abstractNumId w:val="20"/>
  </w:num>
  <w:num w:numId="3" w16cid:durableId="1701860667">
    <w:abstractNumId w:val="32"/>
  </w:num>
  <w:num w:numId="4" w16cid:durableId="1856454976">
    <w:abstractNumId w:val="5"/>
  </w:num>
  <w:num w:numId="5" w16cid:durableId="114065397">
    <w:abstractNumId w:val="9"/>
  </w:num>
  <w:num w:numId="6" w16cid:durableId="615525008">
    <w:abstractNumId w:val="13"/>
  </w:num>
  <w:num w:numId="7" w16cid:durableId="292181379">
    <w:abstractNumId w:val="38"/>
  </w:num>
  <w:num w:numId="8" w16cid:durableId="1310550944">
    <w:abstractNumId w:val="6"/>
  </w:num>
  <w:num w:numId="9" w16cid:durableId="657811202">
    <w:abstractNumId w:val="23"/>
  </w:num>
  <w:num w:numId="10" w16cid:durableId="1992901560">
    <w:abstractNumId w:val="11"/>
  </w:num>
  <w:num w:numId="11" w16cid:durableId="757294053">
    <w:abstractNumId w:val="22"/>
  </w:num>
  <w:num w:numId="12" w16cid:durableId="449789480">
    <w:abstractNumId w:val="30"/>
  </w:num>
  <w:num w:numId="13" w16cid:durableId="1401244606">
    <w:abstractNumId w:val="7"/>
  </w:num>
  <w:num w:numId="14" w16cid:durableId="81226880">
    <w:abstractNumId w:val="18"/>
  </w:num>
  <w:num w:numId="15" w16cid:durableId="899055425">
    <w:abstractNumId w:val="16"/>
  </w:num>
  <w:num w:numId="16" w16cid:durableId="871378104">
    <w:abstractNumId w:val="36"/>
  </w:num>
  <w:num w:numId="17" w16cid:durableId="974988794">
    <w:abstractNumId w:val="21"/>
  </w:num>
  <w:num w:numId="18" w16cid:durableId="658198104">
    <w:abstractNumId w:val="31"/>
  </w:num>
  <w:num w:numId="19" w16cid:durableId="1020661828">
    <w:abstractNumId w:val="28"/>
  </w:num>
  <w:num w:numId="20" w16cid:durableId="703142270">
    <w:abstractNumId w:val="8"/>
  </w:num>
  <w:num w:numId="21" w16cid:durableId="862328910">
    <w:abstractNumId w:val="0"/>
  </w:num>
  <w:num w:numId="22" w16cid:durableId="555243634">
    <w:abstractNumId w:val="37"/>
  </w:num>
  <w:num w:numId="23" w16cid:durableId="1649551383">
    <w:abstractNumId w:val="24"/>
  </w:num>
  <w:num w:numId="24" w16cid:durableId="1389457590">
    <w:abstractNumId w:val="41"/>
  </w:num>
  <w:num w:numId="25" w16cid:durableId="1076249361">
    <w:abstractNumId w:val="34"/>
  </w:num>
  <w:num w:numId="26" w16cid:durableId="535580248">
    <w:abstractNumId w:val="19"/>
  </w:num>
  <w:num w:numId="27" w16cid:durableId="1480733379">
    <w:abstractNumId w:val="1"/>
  </w:num>
  <w:num w:numId="28" w16cid:durableId="735006711">
    <w:abstractNumId w:val="14"/>
  </w:num>
  <w:num w:numId="29" w16cid:durableId="2047750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0402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047948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3794067">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2322076">
    <w:abstractNumId w:val="2"/>
  </w:num>
  <w:num w:numId="34" w16cid:durableId="184451287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9150814">
    <w:abstractNumId w:val="27"/>
  </w:num>
  <w:num w:numId="36" w16cid:durableId="4257374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17573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800487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1033454">
    <w:abstractNumId w:val="40"/>
  </w:num>
  <w:num w:numId="40" w16cid:durableId="10303735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4600335">
    <w:abstractNumId w:val="35"/>
  </w:num>
  <w:num w:numId="42" w16cid:durableId="1803033847">
    <w:abstractNumId w:val="3"/>
  </w:num>
  <w:num w:numId="43" w16cid:durableId="1843737064">
    <w:abstractNumId w:val="25"/>
  </w:num>
  <w:num w:numId="44" w16cid:durableId="234634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AA"/>
    <w:rsid w:val="00047F7A"/>
    <w:rsid w:val="00096C96"/>
    <w:rsid w:val="000B5BA6"/>
    <w:rsid w:val="000F7B85"/>
    <w:rsid w:val="001403D5"/>
    <w:rsid w:val="001469AE"/>
    <w:rsid w:val="001904A1"/>
    <w:rsid w:val="001B2194"/>
    <w:rsid w:val="001C0FD2"/>
    <w:rsid w:val="001F63BC"/>
    <w:rsid w:val="002124E1"/>
    <w:rsid w:val="00217063"/>
    <w:rsid w:val="00284E5D"/>
    <w:rsid w:val="002C6832"/>
    <w:rsid w:val="002F7293"/>
    <w:rsid w:val="00302FA1"/>
    <w:rsid w:val="00386A40"/>
    <w:rsid w:val="00394B4E"/>
    <w:rsid w:val="003B0519"/>
    <w:rsid w:val="00486AF8"/>
    <w:rsid w:val="004971DF"/>
    <w:rsid w:val="004A5E08"/>
    <w:rsid w:val="004B17F7"/>
    <w:rsid w:val="004C7B24"/>
    <w:rsid w:val="00507DAA"/>
    <w:rsid w:val="005261A3"/>
    <w:rsid w:val="005305D3"/>
    <w:rsid w:val="005412B9"/>
    <w:rsid w:val="00570B24"/>
    <w:rsid w:val="00587906"/>
    <w:rsid w:val="00594658"/>
    <w:rsid w:val="00602B1B"/>
    <w:rsid w:val="00615705"/>
    <w:rsid w:val="006728FF"/>
    <w:rsid w:val="006840D5"/>
    <w:rsid w:val="00687C4F"/>
    <w:rsid w:val="007A3BBA"/>
    <w:rsid w:val="007C1B92"/>
    <w:rsid w:val="007D7CD5"/>
    <w:rsid w:val="008A1547"/>
    <w:rsid w:val="008A3B81"/>
    <w:rsid w:val="008C7077"/>
    <w:rsid w:val="008E477D"/>
    <w:rsid w:val="00904B29"/>
    <w:rsid w:val="00946BE9"/>
    <w:rsid w:val="00977CC5"/>
    <w:rsid w:val="00996AD0"/>
    <w:rsid w:val="009C0BBD"/>
    <w:rsid w:val="00A14F9B"/>
    <w:rsid w:val="00A616C5"/>
    <w:rsid w:val="00A678A8"/>
    <w:rsid w:val="00AD1ED9"/>
    <w:rsid w:val="00B2715D"/>
    <w:rsid w:val="00B76255"/>
    <w:rsid w:val="00B778DA"/>
    <w:rsid w:val="00B802B6"/>
    <w:rsid w:val="00B94C60"/>
    <w:rsid w:val="00BC6228"/>
    <w:rsid w:val="00BD01F6"/>
    <w:rsid w:val="00C75908"/>
    <w:rsid w:val="00C8235E"/>
    <w:rsid w:val="00C84F70"/>
    <w:rsid w:val="00CA613A"/>
    <w:rsid w:val="00CE2F6D"/>
    <w:rsid w:val="00CE61F3"/>
    <w:rsid w:val="00CF6A58"/>
    <w:rsid w:val="00CF7BD4"/>
    <w:rsid w:val="00D101C9"/>
    <w:rsid w:val="00D124CF"/>
    <w:rsid w:val="00D1458C"/>
    <w:rsid w:val="00D30DD4"/>
    <w:rsid w:val="00D471BD"/>
    <w:rsid w:val="00D72F4D"/>
    <w:rsid w:val="00D80B51"/>
    <w:rsid w:val="00DA30E6"/>
    <w:rsid w:val="00DB0590"/>
    <w:rsid w:val="00DB784E"/>
    <w:rsid w:val="00DB7EC9"/>
    <w:rsid w:val="00DD0063"/>
    <w:rsid w:val="00DD101C"/>
    <w:rsid w:val="00DD4848"/>
    <w:rsid w:val="00DE3E67"/>
    <w:rsid w:val="00DF0A6C"/>
    <w:rsid w:val="00E2136E"/>
    <w:rsid w:val="00E27C64"/>
    <w:rsid w:val="00E72B55"/>
    <w:rsid w:val="00EA2A88"/>
    <w:rsid w:val="00EC326F"/>
    <w:rsid w:val="00ED53E0"/>
    <w:rsid w:val="00F04FB7"/>
    <w:rsid w:val="00F113EA"/>
    <w:rsid w:val="00F50870"/>
    <w:rsid w:val="00F73AD2"/>
    <w:rsid w:val="00F7771C"/>
    <w:rsid w:val="00F90D8F"/>
    <w:rsid w:val="00FA060B"/>
    <w:rsid w:val="00FF6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9D8A1"/>
  <w15:chartTrackingRefBased/>
  <w15:docId w15:val="{AE3C3171-A5D9-4225-AE4E-118FEDC6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2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7625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76255"/>
  </w:style>
  <w:style w:type="paragraph" w:styleId="a6">
    <w:name w:val="footer"/>
    <w:basedOn w:val="a"/>
    <w:link w:val="a7"/>
    <w:uiPriority w:val="99"/>
    <w:unhideWhenUsed/>
    <w:rsid w:val="00B7625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76255"/>
  </w:style>
  <w:style w:type="paragraph" w:customStyle="1" w:styleId="TableParagraph">
    <w:name w:val="Table Paragraph"/>
    <w:basedOn w:val="a"/>
    <w:uiPriority w:val="1"/>
    <w:qFormat/>
    <w:rsid w:val="00602B1B"/>
    <w:pPr>
      <w:widowControl w:val="0"/>
      <w:autoSpaceDE w:val="0"/>
      <w:autoSpaceDN w:val="0"/>
      <w:spacing w:after="0" w:line="240" w:lineRule="auto"/>
    </w:pPr>
    <w:rPr>
      <w:rFonts w:ascii="Times New Roman" w:eastAsia="Times New Roman" w:hAnsi="Times New Roman" w:cs="Times New Roman"/>
    </w:rPr>
  </w:style>
  <w:style w:type="character" w:styleId="a8">
    <w:name w:val="Hyperlink"/>
    <w:basedOn w:val="a0"/>
    <w:uiPriority w:val="99"/>
    <w:unhideWhenUsed/>
    <w:rsid w:val="006840D5"/>
    <w:rPr>
      <w:color w:val="0563C1" w:themeColor="hyperlink"/>
      <w:u w:val="single"/>
    </w:rPr>
  </w:style>
  <w:style w:type="character" w:styleId="a9">
    <w:name w:val="Unresolved Mention"/>
    <w:basedOn w:val="a0"/>
    <w:uiPriority w:val="99"/>
    <w:semiHidden/>
    <w:unhideWhenUsed/>
    <w:rsid w:val="006840D5"/>
    <w:rPr>
      <w:color w:val="605E5C"/>
      <w:shd w:val="clear" w:color="auto" w:fill="E1DFDD"/>
    </w:rPr>
  </w:style>
  <w:style w:type="paragraph" w:styleId="aa">
    <w:name w:val="List Paragraph"/>
    <w:basedOn w:val="a"/>
    <w:uiPriority w:val="34"/>
    <w:qFormat/>
    <w:rsid w:val="004B17F7"/>
    <w:pPr>
      <w:ind w:left="720"/>
      <w:contextualSpacing/>
    </w:pPr>
  </w:style>
  <w:style w:type="paragraph" w:customStyle="1" w:styleId="Normal1">
    <w:name w:val="Normal1"/>
    <w:uiPriority w:val="99"/>
    <w:rsid w:val="00A678A8"/>
    <w:pPr>
      <w:widowControl w:val="0"/>
      <w:suppressAutoHyphens/>
      <w:spacing w:after="0" w:line="30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701">
      <w:bodyDiv w:val="1"/>
      <w:marLeft w:val="0"/>
      <w:marRight w:val="0"/>
      <w:marTop w:val="0"/>
      <w:marBottom w:val="0"/>
      <w:divBdr>
        <w:top w:val="none" w:sz="0" w:space="0" w:color="auto"/>
        <w:left w:val="none" w:sz="0" w:space="0" w:color="auto"/>
        <w:bottom w:val="none" w:sz="0" w:space="0" w:color="auto"/>
        <w:right w:val="none" w:sz="0" w:space="0" w:color="auto"/>
      </w:divBdr>
    </w:div>
    <w:div w:id="334652246">
      <w:bodyDiv w:val="1"/>
      <w:marLeft w:val="0"/>
      <w:marRight w:val="0"/>
      <w:marTop w:val="0"/>
      <w:marBottom w:val="0"/>
      <w:divBdr>
        <w:top w:val="none" w:sz="0" w:space="0" w:color="auto"/>
        <w:left w:val="none" w:sz="0" w:space="0" w:color="auto"/>
        <w:bottom w:val="none" w:sz="0" w:space="0" w:color="auto"/>
        <w:right w:val="none" w:sz="0" w:space="0" w:color="auto"/>
      </w:divBdr>
    </w:div>
    <w:div w:id="1242178009">
      <w:bodyDiv w:val="1"/>
      <w:marLeft w:val="0"/>
      <w:marRight w:val="0"/>
      <w:marTop w:val="0"/>
      <w:marBottom w:val="0"/>
      <w:divBdr>
        <w:top w:val="none" w:sz="0" w:space="0" w:color="auto"/>
        <w:left w:val="none" w:sz="0" w:space="0" w:color="auto"/>
        <w:bottom w:val="none" w:sz="0" w:space="0" w:color="auto"/>
        <w:right w:val="none" w:sz="0" w:space="0" w:color="auto"/>
      </w:divBdr>
      <w:divsChild>
        <w:div w:id="139884207">
          <w:marLeft w:val="-48"/>
          <w:marRight w:val="0"/>
          <w:marTop w:val="0"/>
          <w:marBottom w:val="0"/>
          <w:divBdr>
            <w:top w:val="none" w:sz="0" w:space="0" w:color="auto"/>
            <w:left w:val="none" w:sz="0" w:space="0" w:color="auto"/>
            <w:bottom w:val="none" w:sz="0" w:space="0" w:color="auto"/>
            <w:right w:val="none" w:sz="0" w:space="0" w:color="auto"/>
          </w:divBdr>
        </w:div>
        <w:div w:id="781925826">
          <w:marLeft w:val="-108"/>
          <w:marRight w:val="0"/>
          <w:marTop w:val="0"/>
          <w:marBottom w:val="0"/>
          <w:divBdr>
            <w:top w:val="none" w:sz="0" w:space="0" w:color="auto"/>
            <w:left w:val="none" w:sz="0" w:space="0" w:color="auto"/>
            <w:bottom w:val="none" w:sz="0" w:space="0" w:color="auto"/>
            <w:right w:val="none" w:sz="0" w:space="0" w:color="auto"/>
          </w:divBdr>
        </w:div>
        <w:div w:id="1221283523">
          <w:marLeft w:val="-1389"/>
          <w:marRight w:val="0"/>
          <w:marTop w:val="0"/>
          <w:marBottom w:val="0"/>
          <w:divBdr>
            <w:top w:val="none" w:sz="0" w:space="0" w:color="auto"/>
            <w:left w:val="none" w:sz="0" w:space="0" w:color="auto"/>
            <w:bottom w:val="none" w:sz="0" w:space="0" w:color="auto"/>
            <w:right w:val="none" w:sz="0" w:space="0" w:color="auto"/>
          </w:divBdr>
        </w:div>
      </w:divsChild>
    </w:div>
    <w:div w:id="1345092753">
      <w:bodyDiv w:val="1"/>
      <w:marLeft w:val="0"/>
      <w:marRight w:val="0"/>
      <w:marTop w:val="0"/>
      <w:marBottom w:val="0"/>
      <w:divBdr>
        <w:top w:val="none" w:sz="0" w:space="0" w:color="auto"/>
        <w:left w:val="none" w:sz="0" w:space="0" w:color="auto"/>
        <w:bottom w:val="none" w:sz="0" w:space="0" w:color="auto"/>
        <w:right w:val="none" w:sz="0" w:space="0" w:color="auto"/>
      </w:divBdr>
    </w:div>
    <w:div w:id="1498106505">
      <w:bodyDiv w:val="1"/>
      <w:marLeft w:val="0"/>
      <w:marRight w:val="0"/>
      <w:marTop w:val="0"/>
      <w:marBottom w:val="0"/>
      <w:divBdr>
        <w:top w:val="none" w:sz="0" w:space="0" w:color="auto"/>
        <w:left w:val="none" w:sz="0" w:space="0" w:color="auto"/>
        <w:bottom w:val="none" w:sz="0" w:space="0" w:color="auto"/>
        <w:right w:val="none" w:sz="0" w:space="0" w:color="auto"/>
      </w:divBdr>
    </w:div>
    <w:div w:id="15937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dsec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BD04-9681-424E-8780-0162AC79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36</Pages>
  <Words>47064</Words>
  <Characters>26828</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Красноступ</dc:creator>
  <cp:keywords/>
  <dc:description/>
  <cp:lastModifiedBy>Тетяна Красноступ</cp:lastModifiedBy>
  <cp:revision>109</cp:revision>
  <cp:lastPrinted>2022-10-28T15:40:00Z</cp:lastPrinted>
  <dcterms:created xsi:type="dcterms:W3CDTF">2022-10-24T06:05:00Z</dcterms:created>
  <dcterms:modified xsi:type="dcterms:W3CDTF">2022-11-30T16:50:00Z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2022-10-24T06:07:12Z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4a4df274-66ff-4daf-a3bf-3e35877538b1</vt:lpwstr>
  </property>
  <property fmtid="{D5CDD505-2E9C-101B-9397-08002B2CF9AE}" pid="7" name="MSIP_Label_defa4170-0d19-0005-0004-bc88714345d2_ActionId">
    <vt:lpwstr>c72feea6-7c72-49a9-bd53-7f2ccd4fd3aa</vt:lpwstr>
  </property>
  <property fmtid="{D5CDD505-2E9C-101B-9397-08002B2CF9AE}" pid="8" name="MSIP_Label_defa4170-0d19-0005-0004-bc88714345d2_ContentBits">
    <vt:lpwstr>0</vt:lpwstr>
  </property>
</Properties>
</file>