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5A7A" w14:textId="77777777" w:rsidR="009A2EEC" w:rsidRPr="00C07525" w:rsidRDefault="009A2EEC" w:rsidP="009A2EEC">
      <w:pPr>
        <w:ind w:left="5670"/>
        <w:rPr>
          <w:b/>
          <w:szCs w:val="28"/>
        </w:rPr>
      </w:pPr>
      <w:r w:rsidRPr="00C07525">
        <w:rPr>
          <w:b/>
          <w:szCs w:val="28"/>
        </w:rPr>
        <w:t xml:space="preserve">Додаток </w:t>
      </w:r>
      <w:r w:rsidR="00104F58">
        <w:rPr>
          <w:b/>
          <w:szCs w:val="28"/>
        </w:rPr>
        <w:t>7</w:t>
      </w:r>
    </w:p>
    <w:p w14:paraId="0B4FD3F0" w14:textId="77777777" w:rsidR="00227939" w:rsidRDefault="009A2EEC" w:rsidP="009A2EEC">
      <w:pPr>
        <w:autoSpaceDE w:val="0"/>
        <w:autoSpaceDN w:val="0"/>
        <w:adjustRightInd w:val="0"/>
        <w:ind w:left="5670"/>
        <w:rPr>
          <w:color w:val="000000"/>
          <w:szCs w:val="28"/>
          <w:bdr w:val="none" w:sz="0" w:space="0" w:color="auto" w:frame="1"/>
        </w:rPr>
      </w:pPr>
      <w:r w:rsidRPr="00C07525">
        <w:rPr>
          <w:color w:val="000000"/>
          <w:szCs w:val="28"/>
          <w:bdr w:val="none" w:sz="0" w:space="0" w:color="auto" w:frame="1"/>
        </w:rPr>
        <w:t xml:space="preserve">до тендерної документації </w:t>
      </w:r>
    </w:p>
    <w:p w14:paraId="10825AF5" w14:textId="77777777" w:rsidR="00227939" w:rsidRDefault="009A2EEC" w:rsidP="009A2EEC">
      <w:pPr>
        <w:autoSpaceDE w:val="0"/>
        <w:autoSpaceDN w:val="0"/>
        <w:adjustRightInd w:val="0"/>
        <w:ind w:left="5670"/>
        <w:rPr>
          <w:color w:val="000000"/>
          <w:szCs w:val="28"/>
          <w:bdr w:val="none" w:sz="0" w:space="0" w:color="auto" w:frame="1"/>
        </w:rPr>
      </w:pPr>
      <w:r w:rsidRPr="00C07525">
        <w:rPr>
          <w:color w:val="000000"/>
          <w:szCs w:val="28"/>
          <w:bdr w:val="none" w:sz="0" w:space="0" w:color="auto" w:frame="1"/>
        </w:rPr>
        <w:t xml:space="preserve">на закупівлю </w:t>
      </w:r>
      <w:r w:rsidR="00BA66C1">
        <w:rPr>
          <w:b/>
          <w:szCs w:val="28"/>
          <w:bdr w:val="none" w:sz="0" w:space="0" w:color="auto" w:frame="1"/>
        </w:rPr>
        <w:t>Розкидач піску РП-3</w:t>
      </w:r>
    </w:p>
    <w:p w14:paraId="73E82864" w14:textId="77777777" w:rsidR="009A2EEC" w:rsidRDefault="009A2EEC" w:rsidP="009A2EEC">
      <w:pPr>
        <w:autoSpaceDE w:val="0"/>
        <w:autoSpaceDN w:val="0"/>
        <w:adjustRightInd w:val="0"/>
        <w:ind w:left="5670"/>
        <w:rPr>
          <w:color w:val="000000"/>
          <w:szCs w:val="28"/>
          <w:bdr w:val="none" w:sz="0" w:space="0" w:color="auto" w:frame="1"/>
        </w:rPr>
      </w:pPr>
      <w:r w:rsidRPr="00C07525">
        <w:rPr>
          <w:color w:val="000000"/>
          <w:szCs w:val="28"/>
          <w:bdr w:val="none" w:sz="0" w:space="0" w:color="auto" w:frame="1"/>
        </w:rPr>
        <w:t xml:space="preserve">ДК 021:2015: </w:t>
      </w:r>
      <w:r w:rsidR="00D92B9E">
        <w:t>3422</w:t>
      </w:r>
      <w:r w:rsidR="007428F5" w:rsidRPr="007428F5">
        <w:rPr>
          <w:lang w:val="ru-RU"/>
        </w:rPr>
        <w:t>00</w:t>
      </w:r>
      <w:r w:rsidR="00227939">
        <w:t>00-</w:t>
      </w:r>
      <w:r w:rsidR="007428F5" w:rsidRPr="007428F5">
        <w:rPr>
          <w:lang w:val="ru-RU"/>
        </w:rPr>
        <w:t>5</w:t>
      </w:r>
      <w:r w:rsidR="00227939">
        <w:t xml:space="preserve"> </w:t>
      </w:r>
      <w:r w:rsidR="007428F5" w:rsidRPr="007428F5">
        <w:rPr>
          <w:lang w:val="ru-RU"/>
        </w:rPr>
        <w:t>“</w:t>
      </w:r>
      <w:r w:rsidR="00227939">
        <w:t>П</w:t>
      </w:r>
      <w:r w:rsidR="00D92B9E">
        <w:t>ричеп</w:t>
      </w:r>
      <w:r w:rsidR="007428F5">
        <w:t>и, напівпричепи та пересувні контейнери»</w:t>
      </w:r>
    </w:p>
    <w:p w14:paraId="2C6277CB" w14:textId="77777777" w:rsidR="009A2EEC" w:rsidRDefault="009A2EEC" w:rsidP="009A2EEC">
      <w:pPr>
        <w:autoSpaceDE w:val="0"/>
        <w:autoSpaceDN w:val="0"/>
        <w:adjustRightInd w:val="0"/>
        <w:jc w:val="center"/>
        <w:rPr>
          <w:b/>
          <w:bCs/>
          <w:sz w:val="28"/>
          <w:szCs w:val="28"/>
        </w:rPr>
      </w:pPr>
    </w:p>
    <w:p w14:paraId="589A7D23" w14:textId="77777777" w:rsidR="00B0050F" w:rsidRPr="00E20640" w:rsidRDefault="00B0050F" w:rsidP="00B0050F">
      <w:pPr>
        <w:autoSpaceDE w:val="0"/>
        <w:autoSpaceDN w:val="0"/>
        <w:adjustRightInd w:val="0"/>
        <w:jc w:val="center"/>
        <w:rPr>
          <w:b/>
          <w:bCs/>
          <w:lang w:eastAsia="uk-UA"/>
        </w:rPr>
      </w:pPr>
      <w:r w:rsidRPr="00E20640">
        <w:rPr>
          <w:b/>
          <w:bCs/>
          <w:lang w:eastAsia="uk-UA"/>
        </w:rPr>
        <w:t>ЗГОДА</w:t>
      </w:r>
    </w:p>
    <w:p w14:paraId="39BF921D" w14:textId="77777777" w:rsidR="00B0050F" w:rsidRPr="00E20640" w:rsidRDefault="00B0050F" w:rsidP="00B0050F">
      <w:pPr>
        <w:autoSpaceDE w:val="0"/>
        <w:autoSpaceDN w:val="0"/>
        <w:adjustRightInd w:val="0"/>
        <w:jc w:val="center"/>
        <w:rPr>
          <w:b/>
          <w:bCs/>
          <w:lang w:eastAsia="uk-UA"/>
        </w:rPr>
      </w:pPr>
      <w:r w:rsidRPr="00E20640">
        <w:rPr>
          <w:b/>
          <w:bCs/>
          <w:lang w:eastAsia="uk-UA"/>
        </w:rPr>
        <w:t>на обробку персональних даних</w:t>
      </w:r>
    </w:p>
    <w:p w14:paraId="055539AE" w14:textId="77777777" w:rsidR="00B0050F" w:rsidRPr="00E20640" w:rsidRDefault="00B0050F" w:rsidP="00B0050F">
      <w:pPr>
        <w:autoSpaceDE w:val="0"/>
        <w:autoSpaceDN w:val="0"/>
        <w:adjustRightInd w:val="0"/>
        <w:rPr>
          <w:lang w:eastAsia="ru-RU"/>
        </w:rPr>
      </w:pPr>
    </w:p>
    <w:p w14:paraId="31928534" w14:textId="77777777" w:rsidR="00B0050F" w:rsidRPr="00E20640" w:rsidRDefault="00B0050F" w:rsidP="00B0050F">
      <w:pPr>
        <w:autoSpaceDE w:val="0"/>
        <w:autoSpaceDN w:val="0"/>
        <w:adjustRightInd w:val="0"/>
        <w:rPr>
          <w:lang w:eastAsia="ru-RU"/>
        </w:rPr>
      </w:pPr>
    </w:p>
    <w:p w14:paraId="5D0CF02F" w14:textId="77777777" w:rsidR="00B0050F" w:rsidRPr="00E20640" w:rsidRDefault="00B0050F" w:rsidP="00B0050F">
      <w:pPr>
        <w:tabs>
          <w:tab w:val="left" w:leader="underscore" w:pos="8683"/>
        </w:tabs>
        <w:autoSpaceDE w:val="0"/>
        <w:autoSpaceDN w:val="0"/>
        <w:adjustRightInd w:val="0"/>
        <w:rPr>
          <w:lang w:eastAsia="uk-UA"/>
        </w:rPr>
      </w:pPr>
      <w:r w:rsidRPr="00E20640">
        <w:rPr>
          <w:lang w:eastAsia="uk-UA"/>
        </w:rPr>
        <w:t xml:space="preserve">Своїм підписом нижче я, ______________________________________________________, </w:t>
      </w:r>
    </w:p>
    <w:p w14:paraId="5467222D" w14:textId="77777777" w:rsidR="00B0050F" w:rsidRPr="009A2EEC" w:rsidRDefault="00B0050F" w:rsidP="00B0050F">
      <w:pPr>
        <w:autoSpaceDE w:val="0"/>
        <w:autoSpaceDN w:val="0"/>
        <w:adjustRightInd w:val="0"/>
        <w:jc w:val="both"/>
        <w:rPr>
          <w:i/>
          <w:sz w:val="22"/>
          <w:lang w:eastAsia="uk-UA"/>
        </w:rPr>
      </w:pPr>
      <w:r w:rsidRPr="009A2EEC">
        <w:rPr>
          <w:i/>
          <w:sz w:val="22"/>
          <w:lang w:eastAsia="uk-UA"/>
        </w:rPr>
        <w:t xml:space="preserve">(прізвище, ім'я та по батькові фізичної особи) </w:t>
      </w:r>
    </w:p>
    <w:p w14:paraId="1396EFCB" w14:textId="698865D1" w:rsidR="00B0050F" w:rsidRPr="00E20640" w:rsidRDefault="00B0050F" w:rsidP="00B0050F">
      <w:pPr>
        <w:tabs>
          <w:tab w:val="left" w:leader="underscore" w:pos="8683"/>
        </w:tabs>
        <w:autoSpaceDE w:val="0"/>
        <w:autoSpaceDN w:val="0"/>
        <w:adjustRightInd w:val="0"/>
        <w:jc w:val="both"/>
        <w:rPr>
          <w:lang w:eastAsia="uk-UA"/>
        </w:rPr>
      </w:pPr>
      <w:r w:rsidRPr="00E20640">
        <w:rPr>
          <w:lang w:eastAsia="uk-UA"/>
        </w:rPr>
        <w:t xml:space="preserve">відповідно до Конституції України, Закону України «Про інформацію», Закону України «Про захист персональних даних» надаю згоду </w:t>
      </w:r>
      <w:r w:rsidR="007428F5">
        <w:rPr>
          <w:b/>
          <w:bCs/>
          <w:lang w:eastAsia="uk-UA"/>
        </w:rPr>
        <w:t>Комунальному підприємству «</w:t>
      </w:r>
      <w:proofErr w:type="spellStart"/>
      <w:r w:rsidR="0032521C">
        <w:rPr>
          <w:b/>
          <w:bCs/>
          <w:lang w:eastAsia="uk-UA"/>
        </w:rPr>
        <w:t>Димерський</w:t>
      </w:r>
      <w:proofErr w:type="spellEnd"/>
      <w:r w:rsidR="0032521C">
        <w:rPr>
          <w:b/>
          <w:bCs/>
          <w:lang w:eastAsia="uk-UA"/>
        </w:rPr>
        <w:t xml:space="preserve"> комбінат комунальних послуг</w:t>
      </w:r>
      <w:r w:rsidR="007428F5">
        <w:rPr>
          <w:b/>
          <w:bCs/>
          <w:lang w:eastAsia="uk-UA"/>
        </w:rPr>
        <w:t>»</w:t>
      </w:r>
      <w:r w:rsidR="0032521C">
        <w:rPr>
          <w:b/>
          <w:bCs/>
          <w:lang w:eastAsia="uk-UA"/>
        </w:rPr>
        <w:t xml:space="preserve"> </w:t>
      </w:r>
      <w:proofErr w:type="spellStart"/>
      <w:r w:rsidR="0032521C">
        <w:rPr>
          <w:b/>
          <w:bCs/>
          <w:lang w:eastAsia="uk-UA"/>
        </w:rPr>
        <w:t>Димерської</w:t>
      </w:r>
      <w:proofErr w:type="spellEnd"/>
      <w:r w:rsidR="0032521C">
        <w:rPr>
          <w:b/>
          <w:bCs/>
          <w:lang w:eastAsia="uk-UA"/>
        </w:rPr>
        <w:t xml:space="preserve"> селищної ради</w:t>
      </w:r>
      <w:r w:rsidR="007428F5">
        <w:rPr>
          <w:b/>
          <w:bCs/>
          <w:lang w:eastAsia="uk-UA"/>
        </w:rPr>
        <w:t xml:space="preserve"> </w:t>
      </w:r>
      <w:r w:rsidRPr="00E20640">
        <w:rPr>
          <w:lang w:eastAsia="uk-UA"/>
        </w:rPr>
        <w:t xml:space="preserve">на </w:t>
      </w:r>
      <w:r w:rsidRPr="00E20640">
        <w:rPr>
          <w:bCs/>
          <w:lang w:eastAsia="ru-RU"/>
        </w:rPr>
        <w:t xml:space="preserve">обробку, використання, поширення та доступ до </w:t>
      </w:r>
      <w:r w:rsidRPr="00E20640">
        <w:rPr>
          <w:lang w:eastAsia="uk-UA"/>
        </w:rPr>
        <w:t>моїх персональних даних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банківські реквізити, іншу інформацію), з метою забезпечення реалізації відносин у сфері державних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Наведена вище інформація також може надаватись третім особам, визначеним у Законі України «Про публічні закупівлі».</w:t>
      </w:r>
    </w:p>
    <w:p w14:paraId="2079F140" w14:textId="77777777" w:rsidR="00B0050F" w:rsidRPr="00E20640" w:rsidRDefault="00B0050F" w:rsidP="00B0050F">
      <w:pPr>
        <w:rPr>
          <w:bCs/>
        </w:rPr>
      </w:pPr>
    </w:p>
    <w:p w14:paraId="0128E810" w14:textId="77777777" w:rsidR="00B0050F" w:rsidRPr="00E20640" w:rsidRDefault="00B0050F" w:rsidP="00B0050F">
      <w:pPr>
        <w:rPr>
          <w:bCs/>
        </w:rPr>
      </w:pPr>
    </w:p>
    <w:p w14:paraId="195B700D" w14:textId="77777777" w:rsidR="00B0050F" w:rsidRPr="00E20640" w:rsidRDefault="00B0050F" w:rsidP="00B0050F">
      <w:pPr>
        <w:rPr>
          <w:bCs/>
        </w:rPr>
      </w:pPr>
      <w:r w:rsidRPr="00E20640">
        <w:rPr>
          <w:bCs/>
        </w:rPr>
        <w:t xml:space="preserve">_______________                    ________________        </w:t>
      </w:r>
      <w:r w:rsidRPr="00E20640">
        <w:rPr>
          <w:bCs/>
        </w:rPr>
        <w:tab/>
        <w:t>____________________</w:t>
      </w:r>
    </w:p>
    <w:p w14:paraId="63E66C14" w14:textId="77777777" w:rsidR="00B0050F" w:rsidRPr="00951DDC" w:rsidRDefault="00B0050F" w:rsidP="00B0050F">
      <w:pPr>
        <w:rPr>
          <w:bCs/>
          <w:i/>
          <w:sz w:val="22"/>
        </w:rPr>
      </w:pPr>
      <w:r w:rsidRPr="00951DDC">
        <w:rPr>
          <w:bCs/>
          <w:i/>
          <w:sz w:val="22"/>
        </w:rPr>
        <w:t xml:space="preserve">     Дата                                                 Підпис                   </w:t>
      </w:r>
      <w:r w:rsidRPr="00951DDC">
        <w:rPr>
          <w:bCs/>
          <w:i/>
          <w:sz w:val="22"/>
        </w:rPr>
        <w:tab/>
      </w:r>
      <w:r w:rsidR="00951DDC">
        <w:rPr>
          <w:bCs/>
          <w:i/>
          <w:sz w:val="22"/>
        </w:rPr>
        <w:t>Ім’я, ПРІЗВИЩЕ</w:t>
      </w:r>
    </w:p>
    <w:p w14:paraId="19CD19F1" w14:textId="77777777" w:rsidR="00B0050F" w:rsidRPr="00E20640" w:rsidRDefault="00B0050F" w:rsidP="00B0050F">
      <w:pPr>
        <w:tabs>
          <w:tab w:val="left" w:pos="2925"/>
        </w:tabs>
      </w:pPr>
    </w:p>
    <w:p w14:paraId="6C68E619" w14:textId="77777777" w:rsidR="00EC631F" w:rsidRPr="00946BA0" w:rsidRDefault="00EC631F" w:rsidP="00946BA0"/>
    <w:sectPr w:rsidR="00EC631F" w:rsidRPr="00946BA0" w:rsidSect="0036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4C"/>
    <w:rsid w:val="00015E9F"/>
    <w:rsid w:val="00104F58"/>
    <w:rsid w:val="0013664C"/>
    <w:rsid w:val="0016333F"/>
    <w:rsid w:val="00227939"/>
    <w:rsid w:val="00271A45"/>
    <w:rsid w:val="0032521C"/>
    <w:rsid w:val="00367EC8"/>
    <w:rsid w:val="003E0C43"/>
    <w:rsid w:val="003E6891"/>
    <w:rsid w:val="006048BA"/>
    <w:rsid w:val="00662013"/>
    <w:rsid w:val="007428F5"/>
    <w:rsid w:val="007632C7"/>
    <w:rsid w:val="00854302"/>
    <w:rsid w:val="00946BA0"/>
    <w:rsid w:val="00951DDC"/>
    <w:rsid w:val="009A2EEC"/>
    <w:rsid w:val="00AC6A4C"/>
    <w:rsid w:val="00B0050F"/>
    <w:rsid w:val="00B25A59"/>
    <w:rsid w:val="00B57857"/>
    <w:rsid w:val="00BA66C1"/>
    <w:rsid w:val="00D92B9E"/>
    <w:rsid w:val="00EC631F"/>
    <w:rsid w:val="00F9303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61CF"/>
  <w15:docId w15:val="{75C07FEB-B6EB-4CFF-803F-6CED3F32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50F"/>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31F"/>
    <w:pPr>
      <w:suppressAutoHyphens w:val="0"/>
    </w:pPr>
    <w:rPr>
      <w:rFonts w:ascii="Segoe UI" w:eastAsiaTheme="minorHAnsi" w:hAnsi="Segoe UI" w:cs="Segoe UI"/>
      <w:sz w:val="18"/>
      <w:szCs w:val="18"/>
      <w:lang w:val="ru-RU" w:eastAsia="en-US"/>
    </w:rPr>
  </w:style>
  <w:style w:type="character" w:customStyle="1" w:styleId="a4">
    <w:name w:val="Текст у виносці Знак"/>
    <w:basedOn w:val="a0"/>
    <w:link w:val="a3"/>
    <w:uiPriority w:val="99"/>
    <w:semiHidden/>
    <w:rsid w:val="00EC6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Чугай Наталя Миколаївна</dc:creator>
  <cp:keywords/>
  <dc:description/>
  <cp:lastModifiedBy>Slava Murga</cp:lastModifiedBy>
  <cp:revision>2</cp:revision>
  <cp:lastPrinted>2021-08-04T09:58:00Z</cp:lastPrinted>
  <dcterms:created xsi:type="dcterms:W3CDTF">2023-12-08T13:21:00Z</dcterms:created>
  <dcterms:modified xsi:type="dcterms:W3CDTF">2023-12-08T13:21:00Z</dcterms:modified>
</cp:coreProperties>
</file>