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CD" w:rsidRPr="00FB66EA" w:rsidRDefault="009002CD" w:rsidP="00A3299F">
      <w:pPr>
        <w:widowControl/>
        <w:suppressAutoHyphens w:val="0"/>
        <w:autoSpaceDE/>
        <w:ind w:left="6237"/>
        <w:contextualSpacing w:val="0"/>
        <w:jc w:val="center"/>
        <w:rPr>
          <w:rFonts w:ascii="Times New Roman" w:eastAsia="Calibri" w:hAnsi="Times New Roman" w:cs="Calibri"/>
          <w:b/>
          <w:bCs/>
          <w:u w:val="single"/>
          <w:lang w:val="uk-UA"/>
        </w:rPr>
      </w:pPr>
      <w:r>
        <w:rPr>
          <w:rFonts w:ascii="Times New Roman" w:eastAsia="Calibri" w:hAnsi="Times New Roman" w:cs="Calibri"/>
          <w:b/>
          <w:bCs/>
          <w:u w:val="single"/>
          <w:lang w:val="uk-UA"/>
        </w:rPr>
        <w:t>Д</w:t>
      </w:r>
      <w:r w:rsidRPr="00FB66EA">
        <w:rPr>
          <w:rFonts w:ascii="Times New Roman" w:eastAsia="Calibri" w:hAnsi="Times New Roman" w:cs="Calibri"/>
          <w:b/>
          <w:bCs/>
          <w:u w:val="single"/>
          <w:lang w:val="uk-UA"/>
        </w:rPr>
        <w:t>одаток № 1</w:t>
      </w:r>
    </w:p>
    <w:p w:rsidR="009002CD" w:rsidRDefault="009002CD" w:rsidP="00690053">
      <w:pPr>
        <w:widowControl/>
        <w:suppressAutoHyphens w:val="0"/>
        <w:autoSpaceDE/>
        <w:ind w:left="6804"/>
        <w:contextualSpacing w:val="0"/>
        <w:jc w:val="right"/>
        <w:rPr>
          <w:rFonts w:ascii="Times New Roman" w:eastAsia="Calibri" w:hAnsi="Times New Roman" w:cs="Calibri"/>
          <w:b/>
          <w:bCs/>
          <w:i/>
          <w:lang w:val="uk-UA"/>
        </w:rPr>
      </w:pPr>
      <w:r w:rsidRPr="0039055D">
        <w:rPr>
          <w:rFonts w:ascii="Times New Roman" w:eastAsia="Calibri" w:hAnsi="Times New Roman" w:cs="Calibri"/>
          <w:b/>
          <w:bCs/>
          <w:i/>
          <w:lang w:val="uk-UA"/>
        </w:rPr>
        <w:t>до тендерної документації</w:t>
      </w:r>
    </w:p>
    <w:p w:rsidR="009002CD" w:rsidRPr="00171923" w:rsidRDefault="009002CD" w:rsidP="009002CD">
      <w:pPr>
        <w:widowControl/>
        <w:suppressAutoHyphens w:val="0"/>
        <w:autoSpaceDE/>
        <w:ind w:left="6804"/>
        <w:contextualSpacing w:val="0"/>
        <w:jc w:val="center"/>
        <w:rPr>
          <w:rFonts w:ascii="Times New Roman" w:eastAsia="Calibri" w:hAnsi="Times New Roman" w:cs="Calibri"/>
          <w:b/>
          <w:bCs/>
          <w:i/>
          <w:sz w:val="12"/>
          <w:szCs w:val="12"/>
          <w:lang w:val="uk-UA"/>
        </w:rPr>
      </w:pPr>
    </w:p>
    <w:p w:rsidR="009002CD" w:rsidRDefault="009002CD" w:rsidP="009002CD">
      <w:pPr>
        <w:widowControl/>
        <w:suppressAutoHyphens w:val="0"/>
        <w:autoSpaceDE/>
        <w:contextualSpacing w:val="0"/>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r w:rsidR="00D803B7">
        <w:rPr>
          <w:rFonts w:ascii="Times New Roman" w:eastAsia="Calibri" w:hAnsi="Times New Roman" w:cs="Calibri"/>
          <w:b/>
          <w:bCs/>
          <w:lang w:val="uk-UA"/>
        </w:rPr>
        <w:t xml:space="preserve"> </w:t>
      </w:r>
    </w:p>
    <w:p w:rsidR="009002CD" w:rsidRDefault="009002CD" w:rsidP="009002CD">
      <w:pPr>
        <w:widowControl/>
        <w:suppressAutoHyphens w:val="0"/>
        <w:autoSpaceDE/>
        <w:ind w:left="885"/>
        <w:contextualSpacing w:val="0"/>
        <w:jc w:val="center"/>
        <w:rPr>
          <w:rFonts w:ascii="Times New Roman" w:hAnsi="Times New Roman" w:cs="Times New Roman"/>
          <w:color w:val="000000"/>
          <w:lang w:val="uk-UA" w:eastAsia="ru-RU"/>
        </w:rPr>
      </w:pPr>
    </w:p>
    <w:p w:rsidR="009002CD"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w:t>
      </w:r>
      <w:r w:rsidRPr="00FB66EA">
        <w:rPr>
          <w:rFonts w:ascii="Times New Roman" w:eastAsia="Calibri" w:hAnsi="Times New Roman" w:cs="Times New Roman"/>
          <w:b/>
          <w:lang w:val="uk-UA" w:eastAsia="ru-RU"/>
        </w:rPr>
        <w:t xml:space="preserve">. </w:t>
      </w:r>
      <w:r w:rsidRPr="00FB66EA">
        <w:rPr>
          <w:rFonts w:ascii="Times New Roman" w:eastAsia="Calibri" w:hAnsi="Times New Roman" w:cs="Times New Roman"/>
          <w:b/>
          <w:bCs/>
          <w:lang w:val="uk-UA" w:eastAsia="ru-RU"/>
        </w:rPr>
        <w:t>Документи, що підтверджують</w:t>
      </w:r>
      <w:r w:rsidRPr="00FB66EA">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FB66EA">
        <w:rPr>
          <w:rFonts w:ascii="Times New Roman" w:eastAsia="Calibri" w:hAnsi="Times New Roman" w:cs="Times New Roman"/>
          <w:b/>
          <w:lang w:val="uk-UA" w:eastAsia="ru-RU"/>
        </w:rPr>
        <w:t>ого</w:t>
      </w:r>
      <w:r w:rsidRPr="00FB66EA">
        <w:rPr>
          <w:rFonts w:ascii="Times New Roman" w:eastAsia="Calibri" w:hAnsi="Times New Roman" w:cs="Times New Roman"/>
          <w:b/>
          <w:lang w:eastAsia="ru-RU"/>
        </w:rPr>
        <w:t xml:space="preserve"> договор</w:t>
      </w:r>
      <w:r>
        <w:rPr>
          <w:rFonts w:ascii="Times New Roman" w:eastAsia="Calibri" w:hAnsi="Times New Roman" w:cs="Times New Roman"/>
          <w:b/>
          <w:lang w:val="uk-UA" w:eastAsia="ru-RU"/>
        </w:rPr>
        <w:t>у або договорів</w:t>
      </w:r>
      <w:r w:rsidRPr="00FB66EA">
        <w:rPr>
          <w:rFonts w:ascii="Times New Roman" w:eastAsia="Calibri" w:hAnsi="Times New Roman" w:cs="Times New Roman"/>
          <w:b/>
          <w:lang w:val="uk-UA" w:eastAsia="ru-RU"/>
        </w:rPr>
        <w:t>:</w:t>
      </w:r>
    </w:p>
    <w:p w:rsidR="009002CD" w:rsidRPr="003B764F" w:rsidRDefault="009002CD" w:rsidP="009002CD">
      <w:pPr>
        <w:jc w:val="both"/>
        <w:rPr>
          <w:lang w:val="uk-UA"/>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.1. Довідка складена у довільній формі про виконання аналогічного договору (або договорів)</w:t>
      </w:r>
      <w:r>
        <w:rPr>
          <w:rFonts w:ascii="Times New Roman" w:eastAsia="Calibri" w:hAnsi="Times New Roman" w:cs="Times New Roman"/>
          <w:lang w:val="uk-UA" w:eastAsia="ru-RU"/>
        </w:rPr>
        <w:t xml:space="preserve">, укладених у 2021-2023 рр., разом з </w:t>
      </w:r>
      <w:r>
        <w:rPr>
          <w:lang w:val="uk-UA"/>
        </w:rPr>
        <w:t xml:space="preserve">копією(ями) </w:t>
      </w:r>
      <w:r w:rsidRPr="004C2738">
        <w:rPr>
          <w:lang w:val="uk-UA"/>
        </w:rPr>
        <w:t xml:space="preserve">такого договору(рів) і документальним підтвердженням його(їх) виконання </w:t>
      </w:r>
      <w:r w:rsidRPr="004C2738">
        <w:rPr>
          <w:color w:val="000000"/>
          <w:lang w:val="uk-UA"/>
        </w:rPr>
        <w:t>(сканований з оригіналу позитивний відгук)</w:t>
      </w:r>
      <w:r w:rsidRPr="00FB66EA">
        <w:rPr>
          <w:rFonts w:ascii="Times New Roman" w:eastAsia="Calibri" w:hAnsi="Times New Roman" w:cs="Times New Roman"/>
          <w:lang w:val="uk-UA" w:eastAsia="ru-RU"/>
        </w:rPr>
        <w:t>,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Pr="004C2738">
        <w:rPr>
          <w:rFonts w:ascii="Times New Roman" w:eastAsia="Calibri" w:hAnsi="Times New Roman" w:cs="Times New Roman"/>
          <w:lang w:val="uk-UA" w:eastAsia="ru-RU"/>
        </w:rPr>
        <w:t xml:space="preserve"> </w:t>
      </w:r>
    </w:p>
    <w:p w:rsidR="009002CD" w:rsidRPr="003B764F"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eastAsia="Calibri" w:hAnsi="Times New Roman" w:cs="Times New Roman"/>
          <w:i/>
          <w:lang w:val="uk-UA" w:eastAsia="ru-RU"/>
        </w:rPr>
      </w:pPr>
      <w:r w:rsidRPr="003B764F">
        <w:rPr>
          <w:rFonts w:ascii="Times New Roman" w:eastAsia="Calibri" w:hAnsi="Times New Roman" w:cs="Times New Roman"/>
          <w:i/>
          <w:lang w:val="uk-UA" w:eastAsia="ru-RU"/>
        </w:rPr>
        <w:t>Примірна форма довідки</w:t>
      </w:r>
    </w:p>
    <w:tbl>
      <w:tblPr>
        <w:tblW w:w="95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187"/>
        <w:gridCol w:w="2126"/>
        <w:gridCol w:w="1710"/>
      </w:tblGrid>
      <w:tr w:rsidR="009002CD" w:rsidRPr="00F60F98" w:rsidTr="009002CD">
        <w:tc>
          <w:tcPr>
            <w:tcW w:w="426" w:type="dxa"/>
            <w:tcBorders>
              <w:top w:val="single" w:sz="4" w:space="0" w:color="auto"/>
              <w:left w:val="single" w:sz="4" w:space="0" w:color="auto"/>
              <w:bottom w:val="single" w:sz="4" w:space="0" w:color="auto"/>
              <w:right w:val="single" w:sz="4" w:space="0" w:color="auto"/>
            </w:tcBorders>
            <w:vAlign w:val="center"/>
          </w:tcPr>
          <w:p w:rsidR="009002CD" w:rsidRDefault="009002CD" w:rsidP="00CE7AF5">
            <w:pPr>
              <w:widowControl/>
              <w:suppressAutoHyphens w:val="0"/>
              <w:autoSpaceDE/>
              <w:ind w:left="-117" w:right="-105"/>
              <w:jc w:val="center"/>
              <w:rPr>
                <w:rFonts w:ascii="Times New Roman" w:hAnsi="Times New Roman" w:cs="Times New Roman"/>
                <w:lang w:val="uk-UA" w:eastAsia="ru-RU"/>
              </w:rPr>
            </w:pPr>
            <w:r>
              <w:rPr>
                <w:rFonts w:ascii="Times New Roman" w:hAnsi="Times New Roman" w:cs="Times New Roman"/>
                <w:lang w:val="uk-UA" w:eastAsia="ru-RU"/>
              </w:rPr>
              <w:t>№ з/п</w:t>
            </w:r>
          </w:p>
          <w:p w:rsidR="009002CD" w:rsidRDefault="009002CD" w:rsidP="00CE7AF5">
            <w:pPr>
              <w:widowControl/>
              <w:suppressAutoHyphens w:val="0"/>
              <w:autoSpaceDE/>
              <w:ind w:left="-117" w:right="-105"/>
              <w:jc w:val="center"/>
              <w:rPr>
                <w:rFonts w:ascii="Times New Roman" w:hAnsi="Times New Roman" w:cs="Times New Roman"/>
                <w:lang w:val="uk-UA" w:eastAsia="ru-RU"/>
              </w:rPr>
            </w:pPr>
          </w:p>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9002CD"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Найменування контрагента, код </w:t>
            </w:r>
          </w:p>
          <w:p w:rsidR="009002CD"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ЄДРПОУ, контактна особа із </w:t>
            </w:r>
          </w:p>
          <w:p w:rsidR="009002CD" w:rsidRPr="00F60F98" w:rsidRDefault="009002CD" w:rsidP="00CE7AF5">
            <w:pPr>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зазначенням номеру телефону</w:t>
            </w:r>
          </w:p>
        </w:tc>
        <w:tc>
          <w:tcPr>
            <w:tcW w:w="2187"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Номер</w:t>
            </w:r>
            <w:r>
              <w:rPr>
                <w:rFonts w:ascii="Times New Roman" w:hAnsi="Times New Roman" w:cs="Times New Roman"/>
                <w:lang w:val="uk-UA" w:eastAsia="ru-RU"/>
              </w:rPr>
              <w:t xml:space="preserve"> та</w:t>
            </w:r>
            <w:r w:rsidRPr="00F60F98">
              <w:rPr>
                <w:rFonts w:ascii="Times New Roman" w:hAnsi="Times New Roman" w:cs="Times New Roman"/>
                <w:lang w:val="uk-UA" w:eastAsia="ru-RU"/>
              </w:rPr>
              <w:t xml:space="preserve"> дата укладання договору</w:t>
            </w:r>
            <w:r>
              <w:rPr>
                <w:rFonts w:ascii="Times New Roman" w:hAnsi="Times New Roman" w:cs="Times New Roman"/>
                <w:lang w:val="uk-UA" w:eastAsia="ru-RU"/>
              </w:rPr>
              <w:t>,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Предмет договору</w:t>
            </w:r>
          </w:p>
        </w:tc>
        <w:tc>
          <w:tcPr>
            <w:tcW w:w="1710"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Стан виконання</w:t>
            </w:r>
          </w:p>
        </w:tc>
      </w:tr>
      <w:tr w:rsidR="009002CD" w:rsidRPr="00F60F98" w:rsidTr="009002CD">
        <w:tc>
          <w:tcPr>
            <w:tcW w:w="426"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3118"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2187"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2126"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1710"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r>
    </w:tbl>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Примітки:</w:t>
      </w:r>
    </w:p>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не заз</w:t>
      </w:r>
      <w:r>
        <w:rPr>
          <w:rFonts w:ascii="Times New Roman" w:hAnsi="Times New Roman" w:cs="Times New Roman"/>
          <w:i/>
          <w:lang w:val="uk-UA" w:eastAsia="ru-RU"/>
        </w:rPr>
        <w:t>начається конкретна назва товару</w:t>
      </w:r>
      <w:r w:rsidRPr="00F60F98">
        <w:rPr>
          <w:rFonts w:ascii="Times New Roman" w:hAnsi="Times New Roman" w:cs="Times New Roman"/>
          <w:i/>
          <w:lang w:val="uk-UA" w:eastAsia="ru-RU"/>
        </w:rPr>
        <w:t>, як</w:t>
      </w:r>
      <w:r>
        <w:rPr>
          <w:rFonts w:ascii="Times New Roman" w:hAnsi="Times New Roman" w:cs="Times New Roman"/>
          <w:i/>
          <w:lang w:val="uk-UA" w:eastAsia="ru-RU"/>
        </w:rPr>
        <w:t xml:space="preserve">ий постачався </w:t>
      </w:r>
      <w:r w:rsidRPr="00F60F98">
        <w:rPr>
          <w:rFonts w:ascii="Times New Roman" w:hAnsi="Times New Roman" w:cs="Times New Roman"/>
          <w:i/>
          <w:lang w:val="uk-UA" w:eastAsia="ru-RU"/>
        </w:rPr>
        <w:t xml:space="preserve">за договором, – учасник обов’язково до копії такого договору долучає додаток/або додатки, з яких Замовник зможе визначити </w:t>
      </w:r>
      <w:r>
        <w:rPr>
          <w:rFonts w:ascii="Times New Roman" w:hAnsi="Times New Roman" w:cs="Times New Roman"/>
          <w:i/>
          <w:lang w:val="uk-UA" w:eastAsia="ru-RU"/>
        </w:rPr>
        <w:t>товар, який постачався</w:t>
      </w:r>
      <w:r w:rsidRPr="00F60F98">
        <w:rPr>
          <w:rFonts w:ascii="Times New Roman" w:hAnsi="Times New Roman" w:cs="Times New Roman"/>
          <w:i/>
          <w:lang w:val="uk-UA" w:eastAsia="ru-RU"/>
        </w:rPr>
        <w:t xml:space="preserve"> Учасником;</w:t>
      </w:r>
    </w:p>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заз</w:t>
      </w:r>
      <w:r>
        <w:rPr>
          <w:rFonts w:ascii="Times New Roman" w:hAnsi="Times New Roman" w:cs="Times New Roman"/>
          <w:i/>
          <w:lang w:val="uk-UA" w:eastAsia="ru-RU"/>
        </w:rPr>
        <w:t>начається конкретна назва товару, який постачається</w:t>
      </w:r>
      <w:r w:rsidRPr="00F60F98">
        <w:rPr>
          <w:rFonts w:ascii="Times New Roman" w:hAnsi="Times New Roman" w:cs="Times New Roman"/>
          <w:i/>
          <w:lang w:val="uk-UA" w:eastAsia="ru-RU"/>
        </w:rPr>
        <w:t xml:space="preserve"> за договором – Учасники мають право подавати копії договорів без додатків.</w:t>
      </w:r>
    </w:p>
    <w:p w:rsidR="009002CD" w:rsidRDefault="009002CD" w:rsidP="009002CD">
      <w:pPr>
        <w:widowControl/>
        <w:suppressAutoHyphens w:val="0"/>
        <w:autoSpaceDE/>
        <w:ind w:right="22"/>
        <w:jc w:val="both"/>
        <w:rPr>
          <w:rFonts w:ascii="Times New Roman" w:hAnsi="Times New Roman" w:cs="Times New Roman"/>
          <w:lang w:val="uk-UA" w:eastAsia="ru-RU"/>
        </w:rPr>
      </w:pPr>
      <w:r w:rsidRPr="00F60F98">
        <w:rPr>
          <w:rFonts w:ascii="Times New Roman" w:hAnsi="Times New Roman" w:cs="Times New Roman"/>
          <w:i/>
          <w:lang w:val="uk-UA" w:eastAsia="ru-RU"/>
        </w:rPr>
        <w:t xml:space="preserve">• аналогічним договором відповідно до умов цієї документації є договір, який підтверджує наявність в учасника досвіду щодо </w:t>
      </w:r>
      <w:r>
        <w:rPr>
          <w:rFonts w:ascii="Times New Roman" w:hAnsi="Times New Roman" w:cs="Times New Roman"/>
          <w:i/>
          <w:lang w:val="uk-UA" w:eastAsia="ru-RU"/>
        </w:rPr>
        <w:t xml:space="preserve">постачання товару, який </w:t>
      </w:r>
      <w:r w:rsidRPr="00F60F98">
        <w:rPr>
          <w:rFonts w:ascii="Times New Roman" w:hAnsi="Times New Roman" w:cs="Times New Roman"/>
          <w:i/>
          <w:lang w:val="uk-UA" w:eastAsia="ru-RU"/>
        </w:rPr>
        <w:t>є предметом закупівлі</w:t>
      </w:r>
      <w:r>
        <w:rPr>
          <w:rFonts w:ascii="Times New Roman" w:hAnsi="Times New Roman" w:cs="Times New Roman"/>
          <w:i/>
          <w:lang w:val="uk-UA" w:eastAsia="ru-RU"/>
        </w:rPr>
        <w:t>.</w:t>
      </w:r>
    </w:p>
    <w:p w:rsidR="009002CD" w:rsidRDefault="009002CD" w:rsidP="009002CD">
      <w:pPr>
        <w:widowControl/>
        <w:suppressAutoHyphens w:val="0"/>
        <w:autoSpaceDE/>
        <w:ind w:right="22"/>
        <w:contextualSpacing w:val="0"/>
        <w:jc w:val="both"/>
        <w:rPr>
          <w:rFonts w:ascii="Times New Roman" w:eastAsia="Calibri" w:hAnsi="Times New Roman" w:cs="Calibri"/>
          <w:b/>
          <w:bCs/>
          <w:lang w:val="uk-UA"/>
        </w:rPr>
      </w:pPr>
    </w:p>
    <w:p w:rsidR="009002CD" w:rsidRPr="00757F6A" w:rsidRDefault="009002CD" w:rsidP="009002CD">
      <w:pPr>
        <w:widowControl/>
        <w:suppressAutoHyphens w:val="0"/>
        <w:autoSpaceDE/>
        <w:ind w:right="22"/>
        <w:contextualSpacing w:val="0"/>
        <w:jc w:val="both"/>
        <w:rPr>
          <w:rFonts w:ascii="Times New Roman" w:eastAsia="Calibri" w:hAnsi="Times New Roman" w:cs="Calibri"/>
          <w:b/>
          <w:lang w:val="uk-UA"/>
        </w:rPr>
      </w:pPr>
      <w:r w:rsidRPr="00757F6A">
        <w:rPr>
          <w:rFonts w:ascii="Times New Roman" w:eastAsia="Calibri" w:hAnsi="Times New Roman" w:cs="Calibri"/>
          <w:b/>
          <w:bCs/>
          <w:lang w:val="uk-UA"/>
        </w:rPr>
        <w:t xml:space="preserve">2. </w:t>
      </w:r>
      <w:r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002CD" w:rsidRPr="00757F6A" w:rsidRDefault="009002CD" w:rsidP="009002CD">
      <w:pPr>
        <w:pBdr>
          <w:top w:val="nil"/>
          <w:left w:val="nil"/>
          <w:bottom w:val="nil"/>
          <w:right w:val="nil"/>
          <w:between w:val="nil"/>
        </w:pBdr>
        <w:suppressAutoHyphens w:val="0"/>
        <w:autoSpaceDE/>
        <w:ind w:hanging="21"/>
        <w:contextualSpacing w:val="0"/>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rsidR="009002CD" w:rsidRPr="00757F6A" w:rsidRDefault="009002CD" w:rsidP="009002CD">
      <w:pPr>
        <w:widowControl/>
        <w:suppressAutoHyphens w:val="0"/>
        <w:autoSpaceDN w:val="0"/>
        <w:contextualSpacing w:val="0"/>
        <w:jc w:val="both"/>
        <w:rPr>
          <w:rFonts w:ascii="Times New Roman" w:eastAsia="Calibri" w:hAnsi="Times New Roman" w:cs="Calibri"/>
          <w:b/>
          <w:lang w:val="uk-UA"/>
        </w:rPr>
      </w:pPr>
      <w:r w:rsidRPr="00757F6A">
        <w:rPr>
          <w:rFonts w:ascii="Times New Roman" w:eastAsia="Calibri" w:hAnsi="Times New Roman" w:cs="Calibri"/>
          <w:lang w:val="uk-UA"/>
        </w:rPr>
        <w:t xml:space="preserve">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w:t>
      </w:r>
      <w:r w:rsidRPr="00757F6A">
        <w:rPr>
          <w:rFonts w:ascii="Times New Roman" w:eastAsia="Calibri" w:hAnsi="Times New Roman" w:cs="Calibri"/>
          <w:lang w:val="uk-UA"/>
        </w:rPr>
        <w:lastRenderedPageBreak/>
        <w:t>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rsidR="009002CD" w:rsidRPr="00757F6A" w:rsidRDefault="009002CD" w:rsidP="009002CD">
      <w:pPr>
        <w:widowControl/>
        <w:suppressAutoHyphens w:val="0"/>
        <w:autoSpaceDN w:val="0"/>
        <w:contextualSpacing w:val="0"/>
        <w:jc w:val="both"/>
        <w:rPr>
          <w:rFonts w:ascii="Times New Roman" w:eastAsia="Calibri" w:hAnsi="Times New Roman" w:cs="Calibri"/>
          <w:lang w:val="uk-UA"/>
        </w:rPr>
      </w:pPr>
      <w:r w:rsidRPr="00757F6A">
        <w:rPr>
          <w:rFonts w:ascii="Times New Roman" w:eastAsia="Calibri" w:hAnsi="Times New Roman" w:cs="Calibri"/>
          <w:lang w:val="uk-UA"/>
        </w:rPr>
        <w:t xml:space="preserve">2.3. Лист – згода на обробку, використання, поширення та доступ до персональних даних згідно </w:t>
      </w:r>
      <w:r w:rsidRPr="00757F6A">
        <w:rPr>
          <w:rFonts w:ascii="Times New Roman" w:eastAsia="Calibri" w:hAnsi="Times New Roman" w:cs="Calibri"/>
          <w:b/>
          <w:i/>
          <w:lang w:val="uk-UA"/>
        </w:rPr>
        <w:t>Додатку № 6</w:t>
      </w:r>
      <w:r w:rsidRPr="00757F6A">
        <w:rPr>
          <w:rFonts w:ascii="Times New Roman" w:eastAsia="Calibri" w:hAnsi="Times New Roman" w:cs="Calibri"/>
          <w:lang w:val="uk-UA"/>
        </w:rPr>
        <w:t>.</w:t>
      </w:r>
    </w:p>
    <w:p w:rsidR="009002CD" w:rsidRPr="009648DE" w:rsidRDefault="009002CD" w:rsidP="009002CD">
      <w:pPr>
        <w:widowControl/>
        <w:suppressAutoHyphens w:val="0"/>
        <w:autoSpaceDE/>
        <w:contextualSpacing w:val="0"/>
        <w:jc w:val="both"/>
        <w:rPr>
          <w:rFonts w:ascii="Times New Roman" w:eastAsia="Calibri" w:hAnsi="Times New Roman" w:cs="Calibri"/>
          <w:lang w:val="uk-UA"/>
        </w:rPr>
      </w:pPr>
    </w:p>
    <w:p w:rsidR="009002CD" w:rsidRPr="00757F6A"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Pr="00757F6A">
        <w:rPr>
          <w:rFonts w:ascii="Times New Roman" w:eastAsia="Calibri" w:hAnsi="Times New Roman" w:cs="Times New Roman"/>
          <w:b/>
          <w:lang w:val="uk-UA" w:eastAsia="ru-RU"/>
        </w:rPr>
        <w:t>, та інших дозвільних документів.</w:t>
      </w:r>
    </w:p>
    <w:p w:rsidR="009002CD" w:rsidRDefault="009002CD" w:rsidP="009002CD">
      <w:pPr>
        <w:widowControl/>
        <w:suppressAutoHyphens w:val="0"/>
        <w:autoSpaceDE/>
        <w:contextualSpacing w:val="0"/>
        <w:jc w:val="both"/>
        <w:rPr>
          <w:rFonts w:ascii="Times New Roman" w:eastAsia="Calibri" w:hAnsi="Times New Roman" w:cs="Calibri"/>
          <w:bCs/>
          <w:lang w:val="uk-UA"/>
        </w:rPr>
      </w:pPr>
      <w:r w:rsidRPr="00757F6A">
        <w:rPr>
          <w:rFonts w:ascii="Times New Roman" w:eastAsia="Calibri" w:hAnsi="Times New Roman" w:cs="Calibri"/>
          <w:lang w:val="uk-UA"/>
        </w:rPr>
        <w:t>3.1.</w:t>
      </w:r>
      <w:r>
        <w:rPr>
          <w:rFonts w:ascii="Times New Roman" w:eastAsia="Calibri" w:hAnsi="Times New Roman" w:cs="Calibri"/>
          <w:lang w:val="uk-UA"/>
        </w:rPr>
        <w:t xml:space="preserve"> </w:t>
      </w:r>
      <w:r w:rsidRPr="00757F6A">
        <w:rPr>
          <w:rFonts w:ascii="Times New Roman" w:eastAsia="Calibri" w:hAnsi="Times New Roman" w:cs="Calibri"/>
          <w:lang w:val="uk-UA"/>
        </w:rPr>
        <w:t xml:space="preserve">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w:t>
      </w:r>
      <w:r>
        <w:rPr>
          <w:rFonts w:ascii="Times New Roman" w:eastAsia="Calibri" w:hAnsi="Times New Roman" w:cs="Calibri"/>
          <w:bCs/>
          <w:lang w:val="uk-UA"/>
        </w:rPr>
        <w:t>.</w:t>
      </w:r>
      <w:r w:rsidRPr="00757F6A">
        <w:rPr>
          <w:rFonts w:ascii="Times New Roman" w:eastAsia="Calibri" w:hAnsi="Times New Roman" w:cs="Calibri"/>
          <w:bCs/>
          <w:lang w:val="uk-UA"/>
        </w:rPr>
        <w:t xml:space="preserve"> </w:t>
      </w:r>
    </w:p>
    <w:p w:rsidR="009002CD" w:rsidRPr="000B4402"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lang w:val="uk-UA" w:eastAsia="ru-RU"/>
        </w:rPr>
      </w:pPr>
      <w:r w:rsidRPr="000B4402">
        <w:rPr>
          <w:rFonts w:ascii="Times New Roman" w:hAnsi="Times New Roman" w:cs="Times New Roman"/>
          <w:spacing w:val="-2"/>
          <w:lang w:val="uk-UA" w:eastAsia="ru-RU"/>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0B4402">
        <w:rPr>
          <w:rFonts w:ascii="Times New Roman" w:hAnsi="Times New Roman" w:cs="Times New Roman"/>
          <w:lang w:val="uk-UA" w:eastAsia="ru-RU"/>
        </w:rPr>
        <w:t>за яким можна отримати доступ до чинних установчих документів учасника на веб-порталі Міністерства юстиції</w:t>
      </w:r>
      <w:r w:rsidRPr="000B4402">
        <w:rPr>
          <w:rFonts w:ascii="Times New Roman" w:hAnsi="Times New Roman" w:cs="Times New Roman"/>
          <w:spacing w:val="-2"/>
          <w:lang w:val="uk-UA" w:eastAsia="ru-RU"/>
        </w:rPr>
        <w:t>.</w:t>
      </w:r>
      <w:r w:rsidRPr="000B4402">
        <w:rPr>
          <w:rFonts w:ascii="Times New Roman" w:hAnsi="Times New Roman" w:cs="Times New Roman"/>
          <w:lang w:val="uk-UA" w:eastAsia="ru-RU"/>
        </w:rPr>
        <w:t xml:space="preserve"> </w:t>
      </w:r>
    </w:p>
    <w:p w:rsidR="009002CD"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spacing w:val="-2"/>
          <w:lang w:val="uk-UA" w:eastAsia="ru-RU"/>
        </w:rPr>
      </w:pPr>
      <w:r w:rsidRPr="000B4402">
        <w:rPr>
          <w:rFonts w:ascii="Times New Roman" w:hAnsi="Times New Roman" w:cs="Times New Roman"/>
          <w:spacing w:val="-2"/>
          <w:lang w:val="uk-UA" w:eastAsia="ru-RU"/>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757F6A">
        <w:rPr>
          <w:rFonts w:ascii="Times New Roman" w:eastAsia="Calibri" w:hAnsi="Times New Roman" w:cs="Calibri"/>
          <w:bCs/>
          <w:i/>
          <w:lang w:val="uk-UA"/>
        </w:rPr>
        <w:t>(для юридичних осіб)</w:t>
      </w:r>
      <w:r>
        <w:rPr>
          <w:rFonts w:ascii="Times New Roman" w:eastAsia="Calibri" w:hAnsi="Times New Roman" w:cs="Calibri"/>
          <w:bCs/>
          <w:i/>
          <w:lang w:val="uk-UA"/>
        </w:rPr>
        <w:t>.</w:t>
      </w:r>
    </w:p>
    <w:p w:rsidR="009002CD" w:rsidRPr="000B4402"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i/>
          <w:spacing w:val="-2"/>
          <w:lang w:val="uk-UA" w:eastAsia="ru-RU"/>
        </w:rPr>
      </w:pPr>
      <w:r w:rsidRPr="000B4402">
        <w:rPr>
          <w:rFonts w:ascii="Times New Roman" w:hAnsi="Times New Roman" w:cs="Times New Roman"/>
          <w:i/>
          <w:spacing w:val="-2"/>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002CD" w:rsidRPr="00757F6A"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rsidR="009002CD" w:rsidRPr="00757F6A"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3.3. Завірена учасником копія свідоцтва/виписки з Єдиного державного реєстру юридичних осіб, фізичних осіб-підприємців та громадських фо</w:t>
      </w:r>
      <w:r w:rsidR="00F82E5E">
        <w:rPr>
          <w:rFonts w:ascii="Times New Roman" w:eastAsia="Calibri" w:hAnsi="Times New Roman" w:cs="Calibri"/>
          <w:lang w:val="uk-UA"/>
        </w:rPr>
        <w:t>р</w:t>
      </w:r>
      <w:r w:rsidRPr="00757F6A">
        <w:rPr>
          <w:rFonts w:ascii="Times New Roman" w:eastAsia="Calibri" w:hAnsi="Times New Roman" w:cs="Calibri"/>
          <w:lang w:val="uk-UA"/>
        </w:rPr>
        <w:t xml:space="preserve">мувань </w:t>
      </w:r>
      <w:r>
        <w:rPr>
          <w:rFonts w:ascii="Times New Roman" w:eastAsia="Calibri" w:hAnsi="Times New Roman" w:cs="Calibri"/>
          <w:lang w:val="uk-UA"/>
        </w:rPr>
        <w:t>або витягу з ЄДР ЮО, ФОП та ГФ</w:t>
      </w:r>
      <w:r w:rsidRPr="00757F6A">
        <w:rPr>
          <w:rFonts w:ascii="Times New Roman" w:eastAsia="Calibri" w:hAnsi="Times New Roman" w:cs="Calibri"/>
          <w:lang w:val="uk-UA"/>
        </w:rPr>
        <w:t>*;</w:t>
      </w:r>
    </w:p>
    <w:p w:rsidR="009002CD" w:rsidRPr="00757F6A" w:rsidRDefault="009002CD" w:rsidP="009002CD">
      <w:pPr>
        <w:ind w:right="120" w:hanging="20"/>
        <w:contextualSpacing w:val="0"/>
        <w:jc w:val="both"/>
        <w:rPr>
          <w:rFonts w:ascii="Times New Roman" w:hAnsi="Times New Roman"/>
          <w:lang w:val="uk-UA" w:eastAsia="ru-RU"/>
        </w:rPr>
      </w:pPr>
      <w:r w:rsidRPr="00757F6A">
        <w:rPr>
          <w:rFonts w:ascii="Times New Roman" w:eastAsia="Calibri" w:hAnsi="Times New Roman" w:cs="Calibri"/>
          <w:lang w:val="uk-UA"/>
        </w:rPr>
        <w:t>3.</w:t>
      </w:r>
      <w:r>
        <w:rPr>
          <w:rFonts w:ascii="Times New Roman" w:eastAsia="Calibri" w:hAnsi="Times New Roman" w:cs="Calibri"/>
          <w:lang w:val="uk-UA"/>
        </w:rPr>
        <w:t>4</w:t>
      </w:r>
      <w:r w:rsidRPr="00757F6A">
        <w:rPr>
          <w:rFonts w:ascii="Times New Roman" w:eastAsia="Calibri" w:hAnsi="Times New Roman" w:cs="Calibri"/>
          <w:lang w:val="uk-UA"/>
        </w:rPr>
        <w:t xml:space="preserve">. </w:t>
      </w:r>
      <w:r w:rsidRPr="00757F6A">
        <w:rPr>
          <w:rFonts w:ascii="Times New Roman" w:hAnsi="Times New Roman"/>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9002CD" w:rsidRDefault="009002CD" w:rsidP="009002CD">
      <w:pPr>
        <w:widowControl/>
        <w:tabs>
          <w:tab w:val="left" w:pos="1080"/>
        </w:tabs>
        <w:suppressAutoHyphens w:val="0"/>
        <w:autoSpaceDE/>
        <w:ind w:right="22"/>
        <w:contextualSpacing w:val="0"/>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r>
        <w:rPr>
          <w:rFonts w:ascii="Times New Roman" w:hAnsi="Times New Roman"/>
          <w:i/>
          <w:lang w:val="uk-UA" w:eastAsia="ru-RU"/>
        </w:rPr>
        <w:t>–</w:t>
      </w:r>
      <w:r w:rsidRPr="000A0E68">
        <w:rPr>
          <w:rFonts w:ascii="Times New Roman" w:hAnsi="Times New Roman"/>
          <w:i/>
          <w:lang w:val="uk-UA" w:eastAsia="ru-RU"/>
        </w:rPr>
        <w:t xml:space="preserve"> підприємців та громадських формувань».</w:t>
      </w:r>
      <w:r w:rsidRPr="00757F6A">
        <w:rPr>
          <w:rFonts w:ascii="Times New Roman" w:hAnsi="Times New Roman"/>
          <w:i/>
          <w:lang w:eastAsia="ru-RU"/>
        </w:rPr>
        <w:t> </w:t>
      </w:r>
    </w:p>
    <w:p w:rsidR="009002CD" w:rsidRPr="000B4402" w:rsidRDefault="009002CD" w:rsidP="009002CD">
      <w:pPr>
        <w:widowControl/>
        <w:suppressAutoHyphens w:val="0"/>
        <w:autoSpaceDE/>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3.5. </w:t>
      </w:r>
      <w:r w:rsidRPr="000B4402">
        <w:rPr>
          <w:rFonts w:ascii="Times New Roman" w:hAnsi="Times New Roman" w:cs="Times New Roman"/>
          <w:lang w:val="uk-UA" w:eastAsia="ru-RU"/>
        </w:rPr>
        <w:t>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002CD" w:rsidRPr="00757F6A" w:rsidRDefault="009002CD" w:rsidP="009002CD">
      <w:pPr>
        <w:contextualSpacing w:val="0"/>
        <w:jc w:val="both"/>
        <w:rPr>
          <w:rFonts w:ascii="Times New Roman" w:eastAsia="Calibri" w:hAnsi="Times New Roman" w:cs="Calibri"/>
          <w:lang w:val="uk-UA"/>
        </w:rPr>
      </w:pPr>
      <w:r>
        <w:rPr>
          <w:rFonts w:ascii="Times New Roman" w:eastAsia="Calibri" w:hAnsi="Times New Roman" w:cs="Calibri"/>
          <w:lang w:val="uk-UA"/>
        </w:rPr>
        <w:t>3.6</w:t>
      </w:r>
      <w:r w:rsidRPr="00757F6A">
        <w:rPr>
          <w:rFonts w:ascii="Times New Roman" w:eastAsia="Calibri" w:hAnsi="Times New Roman" w:cs="Calibri"/>
          <w:lang w:val="uk-UA"/>
        </w:rPr>
        <w:t>.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9002CD" w:rsidRPr="009648DE"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p>
    <w:p w:rsidR="009002CD" w:rsidRPr="00757F6A" w:rsidRDefault="009002CD" w:rsidP="009002CD">
      <w:pPr>
        <w:widowControl/>
        <w:suppressAutoHyphens w:val="0"/>
        <w:autoSpaceDE/>
        <w:ind w:right="22"/>
        <w:contextualSpacing w:val="0"/>
        <w:jc w:val="both"/>
        <w:rPr>
          <w:rFonts w:ascii="Times New Roman" w:eastAsia="Calibri" w:hAnsi="Times New Roman" w:cs="Calibri"/>
          <w:b/>
          <w:bCs/>
          <w:lang w:val="uk-UA"/>
        </w:rPr>
      </w:pPr>
      <w:r>
        <w:rPr>
          <w:rFonts w:ascii="Times New Roman" w:eastAsia="Calibri" w:hAnsi="Times New Roman" w:cs="Calibri"/>
          <w:b/>
          <w:bCs/>
          <w:lang w:val="uk-UA"/>
        </w:rPr>
        <w:t>4</w:t>
      </w:r>
      <w:r w:rsidRPr="00757F6A">
        <w:rPr>
          <w:rFonts w:ascii="Times New Roman" w:eastAsia="Calibri" w:hAnsi="Times New Roman" w:cs="Calibri"/>
          <w:b/>
          <w:bCs/>
          <w:lang w:val="uk-UA"/>
        </w:rPr>
        <w:t>. Інші документи, які повинен надати учасник процедури закупівель.</w:t>
      </w:r>
    </w:p>
    <w:p w:rsidR="009002CD" w:rsidRPr="00757F6A" w:rsidRDefault="009002CD" w:rsidP="009002CD">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w:t>
      </w:r>
      <w:r w:rsidRPr="00757F6A">
        <w:rPr>
          <w:rFonts w:ascii="Times New Roman" w:hAnsi="Times New Roman" w:cs="Times New Roman"/>
          <w:shd w:val="clear" w:color="auto" w:fill="FFFFFF"/>
          <w:lang w:val="uk-UA"/>
        </w:rPr>
        <w:t xml:space="preserve">.1.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разі, якщо місцезнаходження учасника зареєстроване на тимчасово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території, учасник має надати підтвердження зміни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іншу територію України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це органом. </w:t>
      </w:r>
    </w:p>
    <w:p w:rsidR="009002CD" w:rsidRPr="00757F6A" w:rsidRDefault="009002CD" w:rsidP="009002CD">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002CD" w:rsidRDefault="009002CD" w:rsidP="009002CD">
      <w:pPr>
        <w:widowControl/>
        <w:suppressAutoHyphens w:val="0"/>
        <w:autoSpaceDE/>
        <w:ind w:right="22"/>
        <w:contextualSpacing w:val="0"/>
        <w:jc w:val="both"/>
        <w:rPr>
          <w:rFonts w:ascii="Times New Roman" w:hAnsi="Times New Roman" w:cs="Times New Roman"/>
          <w:shd w:val="clear" w:color="auto" w:fill="FFFFFF"/>
        </w:rPr>
      </w:pPr>
      <w:r w:rsidRPr="00757F6A">
        <w:rPr>
          <w:rFonts w:ascii="Times New Roman" w:hAnsi="Times New Roman" w:cs="Times New Roman"/>
          <w:shd w:val="clear" w:color="auto" w:fill="FFFFFF"/>
        </w:rPr>
        <w:t xml:space="preserve">У разі </w:t>
      </w:r>
      <w:proofErr w:type="spellStart"/>
      <w:r w:rsidRPr="00757F6A">
        <w:rPr>
          <w:rFonts w:ascii="Times New Roman" w:hAnsi="Times New Roman" w:cs="Times New Roman"/>
          <w:shd w:val="clear" w:color="auto" w:fill="FFFFFF"/>
        </w:rPr>
        <w:t>ненадання</w:t>
      </w:r>
      <w:proofErr w:type="spellEnd"/>
      <w:r w:rsidRPr="00757F6A">
        <w:rPr>
          <w:rFonts w:ascii="Times New Roman" w:hAnsi="Times New Roman" w:cs="Times New Roman"/>
          <w:shd w:val="clear" w:color="auto" w:fill="FFFFFF"/>
        </w:rPr>
        <w:t xml:space="preserve"> учасником інформації або у випадку якщо учасник </w:t>
      </w:r>
      <w:proofErr w:type="spellStart"/>
      <w:r w:rsidRPr="00757F6A">
        <w:rPr>
          <w:rFonts w:ascii="Times New Roman" w:hAnsi="Times New Roman" w:cs="Times New Roman"/>
          <w:shd w:val="clear" w:color="auto" w:fill="FFFFFF"/>
        </w:rPr>
        <w:t>зареєстрований</w:t>
      </w:r>
      <w:proofErr w:type="spellEnd"/>
      <w:r w:rsidRPr="00757F6A">
        <w:rPr>
          <w:rFonts w:ascii="Times New Roman" w:hAnsi="Times New Roman" w:cs="Times New Roman"/>
          <w:shd w:val="clear" w:color="auto" w:fill="FFFFFF"/>
        </w:rPr>
        <w:t xml:space="preserve"> на тимчасово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території та не надав у складі тендерної пропозиції підтвердження зміни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іншу територію України,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це органом, замовник </w:t>
      </w:r>
      <w:proofErr w:type="spellStart"/>
      <w:r w:rsidRPr="00757F6A">
        <w:rPr>
          <w:rFonts w:ascii="Times New Roman" w:hAnsi="Times New Roman" w:cs="Times New Roman"/>
          <w:shd w:val="clear" w:color="auto" w:fill="FFFFFF"/>
        </w:rPr>
        <w:t>відхиляє</w:t>
      </w:r>
      <w:proofErr w:type="spellEnd"/>
      <w:r w:rsidRPr="00757F6A">
        <w:rPr>
          <w:rFonts w:ascii="Times New Roman" w:hAnsi="Times New Roman" w:cs="Times New Roman"/>
          <w:shd w:val="clear" w:color="auto" w:fill="FFFFFF"/>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757F6A">
        <w:rPr>
          <w:rFonts w:ascii="Times New Roman" w:hAnsi="Times New Roman" w:cs="Times New Roman"/>
          <w:shd w:val="clear" w:color="auto" w:fill="FFFFFF"/>
        </w:rPr>
        <w:t>установленим</w:t>
      </w:r>
      <w:proofErr w:type="spellEnd"/>
      <w:r w:rsidRPr="00757F6A">
        <w:rPr>
          <w:rFonts w:ascii="Times New Roman" w:hAnsi="Times New Roman" w:cs="Times New Roman"/>
          <w:shd w:val="clear" w:color="auto" w:fill="FFFFFF"/>
        </w:rPr>
        <w:t xml:space="preserve"> у тендерній документації відповідно до абзацу </w:t>
      </w:r>
      <w:proofErr w:type="spellStart"/>
      <w:r w:rsidRPr="00757F6A">
        <w:rPr>
          <w:rFonts w:ascii="Times New Roman" w:hAnsi="Times New Roman" w:cs="Times New Roman"/>
          <w:shd w:val="clear" w:color="auto" w:fill="FFFFFF"/>
        </w:rPr>
        <w:t>першого</w:t>
      </w:r>
      <w:proofErr w:type="spellEnd"/>
      <w:r w:rsidRPr="00757F6A">
        <w:rPr>
          <w:rFonts w:ascii="Times New Roman" w:hAnsi="Times New Roman" w:cs="Times New Roman"/>
          <w:shd w:val="clear" w:color="auto" w:fill="FFFFFF"/>
        </w:rPr>
        <w:t xml:space="preserve"> частини </w:t>
      </w:r>
      <w:proofErr w:type="spellStart"/>
      <w:r w:rsidRPr="00757F6A">
        <w:rPr>
          <w:rFonts w:ascii="Times New Roman" w:hAnsi="Times New Roman" w:cs="Times New Roman"/>
          <w:shd w:val="clear" w:color="auto" w:fill="FFFFFF"/>
        </w:rPr>
        <w:t>третьої</w:t>
      </w:r>
      <w:proofErr w:type="spellEnd"/>
      <w:r w:rsidRPr="00757F6A">
        <w:rPr>
          <w:rFonts w:ascii="Times New Roman" w:hAnsi="Times New Roman" w:cs="Times New Roman"/>
          <w:shd w:val="clear" w:color="auto" w:fill="FFFFFF"/>
        </w:rPr>
        <w:t xml:space="preserve"> статті 22 Закону.</w:t>
      </w:r>
    </w:p>
    <w:p w:rsidR="006B25AF" w:rsidRDefault="006B25AF" w:rsidP="009002CD">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4.2.</w:t>
      </w:r>
      <w:r w:rsidRPr="006B25AF">
        <w:rPr>
          <w:rFonts w:ascii="Times New Roman" w:hAnsi="Times New Roman" w:cs="Times New Roman"/>
          <w:color w:val="333333"/>
          <w:shd w:val="clear" w:color="auto" w:fill="FFFFFF"/>
        </w:rPr>
        <w:t xml:space="preserve"> </w:t>
      </w:r>
      <w:r w:rsidRPr="00933E04">
        <w:rPr>
          <w:rFonts w:ascii="Times New Roman" w:hAnsi="Times New Roman" w:cs="Times New Roman"/>
          <w:color w:val="333333"/>
          <w:shd w:val="clear" w:color="auto" w:fill="FFFFFF"/>
        </w:rPr>
        <w:t xml:space="preserve">Довідка про те, що Учасник та його </w:t>
      </w:r>
      <w:proofErr w:type="spellStart"/>
      <w:r w:rsidRPr="00933E04">
        <w:rPr>
          <w:rFonts w:ascii="Times New Roman" w:hAnsi="Times New Roman" w:cs="Times New Roman"/>
          <w:color w:val="333333"/>
          <w:shd w:val="clear" w:color="auto" w:fill="FFFFFF"/>
        </w:rPr>
        <w:t>засновники</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працівники</w:t>
      </w:r>
      <w:proofErr w:type="spellEnd"/>
      <w:r w:rsidRPr="00933E04">
        <w:rPr>
          <w:rFonts w:ascii="Times New Roman" w:hAnsi="Times New Roman" w:cs="Times New Roman"/>
          <w:color w:val="333333"/>
          <w:shd w:val="clear" w:color="auto" w:fill="FFFFFF"/>
        </w:rPr>
        <w:t xml:space="preserve"> не є </w:t>
      </w:r>
      <w:proofErr w:type="spellStart"/>
      <w:r w:rsidRPr="00933E04">
        <w:rPr>
          <w:rFonts w:ascii="Times New Roman" w:hAnsi="Times New Roman" w:cs="Times New Roman"/>
          <w:color w:val="333333"/>
          <w:shd w:val="clear" w:color="auto" w:fill="FFFFFF"/>
        </w:rPr>
        <w:t>громадянами</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Російської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Федерації</w:t>
      </w:r>
      <w:proofErr w:type="spellEnd"/>
      <w:r w:rsidRPr="00933E04">
        <w:rPr>
          <w:rFonts w:ascii="Times New Roman" w:hAnsi="Times New Roman" w:cs="Times New Roman"/>
          <w:color w:val="333333"/>
          <w:shd w:val="clear" w:color="auto" w:fill="FFFFFF"/>
        </w:rPr>
        <w:t>/</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xml:space="preserve"> Білорусь/</w:t>
      </w:r>
      <w:proofErr w:type="spellStart"/>
      <w:r w:rsidRPr="00933E04">
        <w:rPr>
          <w:rFonts w:ascii="Times New Roman" w:hAnsi="Times New Roman" w:cs="Times New Roman"/>
          <w:color w:val="333333"/>
          <w:shd w:val="clear" w:color="auto" w:fill="FFFFFF"/>
        </w:rPr>
        <w:t>Ісламської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Іран</w:t>
      </w:r>
      <w:proofErr w:type="spellEnd"/>
      <w:r w:rsidRPr="00933E04">
        <w:rPr>
          <w:rFonts w:ascii="Times New Roman" w:hAnsi="Times New Roman" w:cs="Times New Roman"/>
          <w:color w:val="333333"/>
          <w:shd w:val="clear" w:color="auto" w:fill="FFFFFF"/>
        </w:rPr>
        <w:t xml:space="preserve"> (крім тих, що </w:t>
      </w:r>
      <w:proofErr w:type="spellStart"/>
      <w:r w:rsidRPr="00933E04">
        <w:rPr>
          <w:rFonts w:ascii="Times New Roman" w:hAnsi="Times New Roman" w:cs="Times New Roman"/>
          <w:color w:val="333333"/>
          <w:shd w:val="clear" w:color="auto" w:fill="FFFFFF"/>
        </w:rPr>
        <w:t>проживають</w:t>
      </w:r>
      <w:proofErr w:type="spellEnd"/>
      <w:r w:rsidRPr="00933E04">
        <w:rPr>
          <w:rFonts w:ascii="Times New Roman" w:hAnsi="Times New Roman" w:cs="Times New Roman"/>
          <w:color w:val="333333"/>
          <w:shd w:val="clear" w:color="auto" w:fill="FFFFFF"/>
        </w:rPr>
        <w:t xml:space="preserve"> на території України на </w:t>
      </w:r>
      <w:proofErr w:type="spellStart"/>
      <w:r w:rsidRPr="00933E04">
        <w:rPr>
          <w:rFonts w:ascii="Times New Roman" w:hAnsi="Times New Roman" w:cs="Times New Roman"/>
          <w:color w:val="333333"/>
          <w:shd w:val="clear" w:color="auto" w:fill="FFFFFF"/>
        </w:rPr>
        <w:t>законних</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підставах</w:t>
      </w:r>
      <w:proofErr w:type="spellEnd"/>
      <w:r w:rsidRPr="00933E04">
        <w:rPr>
          <w:rFonts w:ascii="Times New Roman" w:hAnsi="Times New Roman" w:cs="Times New Roman"/>
          <w:color w:val="333333"/>
          <w:shd w:val="clear" w:color="auto" w:fill="FFFFFF"/>
        </w:rPr>
        <w:t xml:space="preserve">); юридичних осіб, </w:t>
      </w:r>
      <w:proofErr w:type="spellStart"/>
      <w:r w:rsidRPr="00933E04">
        <w:rPr>
          <w:rFonts w:ascii="Times New Roman" w:hAnsi="Times New Roman" w:cs="Times New Roman"/>
          <w:color w:val="333333"/>
          <w:shd w:val="clear" w:color="auto" w:fill="FFFFFF"/>
        </w:rPr>
        <w:t>утворених</w:t>
      </w:r>
      <w:proofErr w:type="spellEnd"/>
      <w:r w:rsidRPr="00933E04">
        <w:rPr>
          <w:rFonts w:ascii="Times New Roman" w:hAnsi="Times New Roman" w:cs="Times New Roman"/>
          <w:color w:val="333333"/>
          <w:shd w:val="clear" w:color="auto" w:fill="FFFFFF"/>
        </w:rPr>
        <w:t xml:space="preserve"> та </w:t>
      </w:r>
      <w:proofErr w:type="spellStart"/>
      <w:r w:rsidRPr="00933E04">
        <w:rPr>
          <w:rFonts w:ascii="Times New Roman" w:hAnsi="Times New Roman" w:cs="Times New Roman"/>
          <w:color w:val="333333"/>
          <w:shd w:val="clear" w:color="auto" w:fill="FFFFFF"/>
        </w:rPr>
        <w:t>зареєстрованих</w:t>
      </w:r>
      <w:proofErr w:type="spellEnd"/>
      <w:r w:rsidRPr="00933E04">
        <w:rPr>
          <w:rFonts w:ascii="Times New Roman" w:hAnsi="Times New Roman" w:cs="Times New Roman"/>
          <w:color w:val="333333"/>
          <w:shd w:val="clear" w:color="auto" w:fill="FFFFFF"/>
        </w:rPr>
        <w:t xml:space="preserve"> відповідно до законодавства </w:t>
      </w:r>
      <w:proofErr w:type="spellStart"/>
      <w:r w:rsidRPr="00933E04">
        <w:rPr>
          <w:rFonts w:ascii="Times New Roman" w:hAnsi="Times New Roman" w:cs="Times New Roman"/>
          <w:color w:val="333333"/>
          <w:shd w:val="clear" w:color="auto" w:fill="FFFFFF"/>
        </w:rPr>
        <w:t>Російської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Федерації</w:t>
      </w:r>
      <w:proofErr w:type="spellEnd"/>
      <w:r w:rsidRPr="00933E04">
        <w:rPr>
          <w:rFonts w:ascii="Times New Roman" w:hAnsi="Times New Roman" w:cs="Times New Roman"/>
          <w:color w:val="333333"/>
          <w:shd w:val="clear" w:color="auto" w:fill="FFFFFF"/>
        </w:rPr>
        <w:t>/</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xml:space="preserve"> Білорусь/</w:t>
      </w:r>
      <w:proofErr w:type="spellStart"/>
      <w:r w:rsidRPr="00933E04">
        <w:rPr>
          <w:rFonts w:ascii="Times New Roman" w:hAnsi="Times New Roman" w:cs="Times New Roman"/>
          <w:color w:val="333333"/>
          <w:shd w:val="clear" w:color="auto" w:fill="FFFFFF"/>
        </w:rPr>
        <w:t>Ісламської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w:t>
      </w:r>
      <w:proofErr w:type="spellStart"/>
      <w:r w:rsidRPr="00933E04">
        <w:rPr>
          <w:rFonts w:ascii="Times New Roman" w:hAnsi="Times New Roman" w:cs="Times New Roman"/>
          <w:color w:val="333333"/>
          <w:shd w:val="clear" w:color="auto" w:fill="FFFFFF"/>
        </w:rPr>
        <w:t>Іран</w:t>
      </w:r>
      <w:proofErr w:type="spellEnd"/>
      <w:r w:rsidRPr="00933E04">
        <w:rPr>
          <w:rFonts w:ascii="Times New Roman" w:hAnsi="Times New Roman" w:cs="Times New Roman"/>
          <w:color w:val="333333"/>
          <w:shd w:val="clear" w:color="auto" w:fill="FFFFFF"/>
        </w:rPr>
        <w:t xml:space="preserve">; юридичних осіб, </w:t>
      </w:r>
      <w:proofErr w:type="spellStart"/>
      <w:r w:rsidRPr="00933E04">
        <w:rPr>
          <w:rFonts w:ascii="Times New Roman" w:hAnsi="Times New Roman" w:cs="Times New Roman"/>
          <w:color w:val="333333"/>
          <w:shd w:val="clear" w:color="auto" w:fill="FFFFFF"/>
        </w:rPr>
        <w:t>утворених</w:t>
      </w:r>
      <w:proofErr w:type="spellEnd"/>
      <w:r w:rsidRPr="00933E04">
        <w:rPr>
          <w:rFonts w:ascii="Times New Roman" w:hAnsi="Times New Roman" w:cs="Times New Roman"/>
          <w:color w:val="333333"/>
          <w:shd w:val="clear" w:color="auto" w:fill="FFFFFF"/>
        </w:rPr>
        <w:t xml:space="preserve"> та </w:t>
      </w:r>
      <w:proofErr w:type="spellStart"/>
      <w:r w:rsidRPr="00933E04">
        <w:rPr>
          <w:rFonts w:ascii="Times New Roman" w:hAnsi="Times New Roman" w:cs="Times New Roman"/>
          <w:color w:val="333333"/>
          <w:shd w:val="clear" w:color="auto" w:fill="FFFFFF"/>
        </w:rPr>
        <w:t>зареєстрованих</w:t>
      </w:r>
      <w:proofErr w:type="spellEnd"/>
      <w:r w:rsidRPr="00933E04">
        <w:rPr>
          <w:rFonts w:ascii="Times New Roman" w:hAnsi="Times New Roman" w:cs="Times New Roman"/>
          <w:color w:val="333333"/>
          <w:shd w:val="clear" w:color="auto" w:fill="FFFFFF"/>
        </w:rPr>
        <w:t xml:space="preserve"> відповідно до законодавства України, та </w:t>
      </w:r>
      <w:proofErr w:type="spellStart"/>
      <w:r w:rsidRPr="00933E04">
        <w:rPr>
          <w:rFonts w:ascii="Times New Roman" w:hAnsi="Times New Roman" w:cs="Times New Roman"/>
          <w:color w:val="333333"/>
          <w:shd w:val="clear" w:color="auto" w:fill="FFFFFF"/>
        </w:rPr>
        <w:t>кінцевий</w:t>
      </w:r>
      <w:proofErr w:type="spellEnd"/>
      <w:r w:rsidRPr="00933E04">
        <w:rPr>
          <w:rFonts w:ascii="Times New Roman" w:hAnsi="Times New Roman" w:cs="Times New Roman"/>
          <w:color w:val="333333"/>
          <w:shd w:val="clear" w:color="auto" w:fill="FFFFFF"/>
        </w:rPr>
        <w:t xml:space="preserve">  бенефіціарний власник, член або учасник (</w:t>
      </w:r>
      <w:proofErr w:type="spellStart"/>
      <w:r w:rsidRPr="00933E04">
        <w:rPr>
          <w:rFonts w:ascii="Times New Roman" w:hAnsi="Times New Roman" w:cs="Times New Roman"/>
          <w:color w:val="333333"/>
          <w:shd w:val="clear" w:color="auto" w:fill="FFFFFF"/>
        </w:rPr>
        <w:t>акціонер</w:t>
      </w:r>
      <w:proofErr w:type="spellEnd"/>
      <w:r w:rsidRPr="00933E04">
        <w:rPr>
          <w:rFonts w:ascii="Times New Roman" w:hAnsi="Times New Roman" w:cs="Times New Roman"/>
          <w:color w:val="333333"/>
          <w:shd w:val="clear" w:color="auto" w:fill="FFFFFF"/>
        </w:rPr>
        <w:t xml:space="preserve">), не має </w:t>
      </w:r>
      <w:proofErr w:type="spellStart"/>
      <w:r w:rsidRPr="00933E04">
        <w:rPr>
          <w:rFonts w:ascii="Times New Roman" w:hAnsi="Times New Roman" w:cs="Times New Roman"/>
          <w:color w:val="333333"/>
          <w:shd w:val="clear" w:color="auto" w:fill="FFFFFF"/>
        </w:rPr>
        <w:t>частки</w:t>
      </w:r>
      <w:proofErr w:type="spellEnd"/>
      <w:r w:rsidRPr="00933E04">
        <w:rPr>
          <w:rFonts w:ascii="Times New Roman" w:hAnsi="Times New Roman" w:cs="Times New Roman"/>
          <w:color w:val="333333"/>
          <w:shd w:val="clear" w:color="auto" w:fill="FFFFFF"/>
        </w:rPr>
        <w:t xml:space="preserve"> в статутному </w:t>
      </w:r>
      <w:proofErr w:type="spellStart"/>
      <w:r w:rsidRPr="00933E04">
        <w:rPr>
          <w:rFonts w:ascii="Times New Roman" w:hAnsi="Times New Roman" w:cs="Times New Roman"/>
          <w:color w:val="333333"/>
          <w:shd w:val="clear" w:color="auto" w:fill="FFFFFF"/>
        </w:rPr>
        <w:t>капіталі</w:t>
      </w:r>
      <w:proofErr w:type="spellEnd"/>
      <w:r w:rsidRPr="00933E04">
        <w:rPr>
          <w:rFonts w:ascii="Times New Roman" w:hAnsi="Times New Roman" w:cs="Times New Roman"/>
          <w:color w:val="333333"/>
          <w:shd w:val="clear" w:color="auto" w:fill="FFFFFF"/>
        </w:rPr>
        <w:t xml:space="preserve"> 10 і більше </w:t>
      </w:r>
      <w:proofErr w:type="spellStart"/>
      <w:r w:rsidRPr="00933E04">
        <w:rPr>
          <w:rFonts w:ascii="Times New Roman" w:hAnsi="Times New Roman" w:cs="Times New Roman"/>
          <w:color w:val="333333"/>
          <w:shd w:val="clear" w:color="auto" w:fill="FFFFFF"/>
        </w:rPr>
        <w:t>відсотків</w:t>
      </w:r>
      <w:proofErr w:type="spellEnd"/>
      <w:r w:rsidRPr="00933E04">
        <w:rPr>
          <w:rFonts w:ascii="Times New Roman" w:hAnsi="Times New Roman" w:cs="Times New Roman"/>
          <w:color w:val="333333"/>
          <w:shd w:val="clear" w:color="auto" w:fill="FFFFFF"/>
        </w:rPr>
        <w:t xml:space="preserve"> (далі - </w:t>
      </w:r>
      <w:proofErr w:type="spellStart"/>
      <w:r w:rsidRPr="00933E04">
        <w:rPr>
          <w:rFonts w:ascii="Times New Roman" w:hAnsi="Times New Roman" w:cs="Times New Roman"/>
          <w:color w:val="333333"/>
          <w:shd w:val="clear" w:color="auto" w:fill="FFFFFF"/>
        </w:rPr>
        <w:t>активи</w:t>
      </w:r>
      <w:proofErr w:type="spellEnd"/>
      <w:r w:rsidRPr="00933E04">
        <w:rPr>
          <w:rFonts w:ascii="Times New Roman" w:hAnsi="Times New Roman" w:cs="Times New Roman"/>
          <w:color w:val="333333"/>
          <w:shd w:val="clear" w:color="auto" w:fill="FFFFFF"/>
        </w:rPr>
        <w:t xml:space="preserve">), якої є </w:t>
      </w:r>
      <w:proofErr w:type="spellStart"/>
      <w:r w:rsidRPr="00933E04">
        <w:rPr>
          <w:rFonts w:ascii="Times New Roman" w:hAnsi="Times New Roman" w:cs="Times New Roman"/>
          <w:color w:val="333333"/>
          <w:shd w:val="clear" w:color="auto" w:fill="FFFFFF"/>
        </w:rPr>
        <w:t>Російська</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Федерація</w:t>
      </w:r>
      <w:proofErr w:type="spellEnd"/>
      <w:r w:rsidRPr="00933E04">
        <w:rPr>
          <w:rFonts w:ascii="Times New Roman" w:hAnsi="Times New Roman" w:cs="Times New Roman"/>
          <w:color w:val="333333"/>
          <w:shd w:val="clear" w:color="auto" w:fill="FFFFFF"/>
        </w:rPr>
        <w:t>/</w:t>
      </w:r>
      <w:proofErr w:type="spellStart"/>
      <w:r w:rsidRPr="00933E04">
        <w:rPr>
          <w:rFonts w:ascii="Times New Roman" w:hAnsi="Times New Roman" w:cs="Times New Roman"/>
          <w:color w:val="333333"/>
          <w:shd w:val="clear" w:color="auto" w:fill="FFFFFF"/>
        </w:rPr>
        <w:t>Республіка</w:t>
      </w:r>
      <w:proofErr w:type="spellEnd"/>
      <w:r w:rsidRPr="00933E04">
        <w:rPr>
          <w:rFonts w:ascii="Times New Roman" w:hAnsi="Times New Roman" w:cs="Times New Roman"/>
          <w:color w:val="333333"/>
          <w:shd w:val="clear" w:color="auto" w:fill="FFFFFF"/>
        </w:rPr>
        <w:t xml:space="preserve"> Білорусь/</w:t>
      </w:r>
      <w:proofErr w:type="spellStart"/>
      <w:r w:rsidRPr="00933E04">
        <w:rPr>
          <w:rFonts w:ascii="Times New Roman" w:hAnsi="Times New Roman" w:cs="Times New Roman"/>
          <w:color w:val="333333"/>
          <w:shd w:val="clear" w:color="auto" w:fill="FFFFFF"/>
        </w:rPr>
        <w:t>Ісламська</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Республіка</w:t>
      </w:r>
      <w:proofErr w:type="spellEnd"/>
      <w:r w:rsidRPr="00933E04">
        <w:rPr>
          <w:rFonts w:ascii="Times New Roman" w:hAnsi="Times New Roman" w:cs="Times New Roman"/>
          <w:color w:val="333333"/>
          <w:shd w:val="clear" w:color="auto" w:fill="FFFFFF"/>
        </w:rPr>
        <w:t> </w:t>
      </w:r>
      <w:proofErr w:type="spellStart"/>
      <w:r w:rsidRPr="00933E04">
        <w:rPr>
          <w:rFonts w:ascii="Times New Roman" w:hAnsi="Times New Roman" w:cs="Times New Roman"/>
          <w:color w:val="333333"/>
          <w:shd w:val="clear" w:color="auto" w:fill="FFFFFF"/>
        </w:rPr>
        <w:t>Іран</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громадянин</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Російської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Федерації</w:t>
      </w:r>
      <w:proofErr w:type="spellEnd"/>
      <w:r w:rsidRPr="00933E04">
        <w:rPr>
          <w:rFonts w:ascii="Times New Roman" w:hAnsi="Times New Roman" w:cs="Times New Roman"/>
          <w:color w:val="333333"/>
          <w:shd w:val="clear" w:color="auto" w:fill="FFFFFF"/>
        </w:rPr>
        <w:t>/</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xml:space="preserve"> Білорусь/</w:t>
      </w:r>
      <w:proofErr w:type="spellStart"/>
      <w:r w:rsidRPr="00933E04">
        <w:rPr>
          <w:rFonts w:ascii="Times New Roman" w:hAnsi="Times New Roman" w:cs="Times New Roman"/>
          <w:color w:val="333333"/>
          <w:shd w:val="clear" w:color="auto" w:fill="FFFFFF"/>
        </w:rPr>
        <w:t>Ісламської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w:t>
      </w:r>
      <w:proofErr w:type="spellStart"/>
      <w:r w:rsidRPr="00933E04">
        <w:rPr>
          <w:rFonts w:ascii="Times New Roman" w:hAnsi="Times New Roman" w:cs="Times New Roman"/>
          <w:color w:val="333333"/>
          <w:shd w:val="clear" w:color="auto" w:fill="FFFFFF"/>
        </w:rPr>
        <w:t>Іран</w:t>
      </w:r>
      <w:proofErr w:type="spellEnd"/>
      <w:r w:rsidRPr="00933E04">
        <w:rPr>
          <w:rFonts w:ascii="Times New Roman" w:hAnsi="Times New Roman" w:cs="Times New Roman"/>
          <w:color w:val="333333"/>
          <w:shd w:val="clear" w:color="auto" w:fill="FFFFFF"/>
        </w:rPr>
        <w:t xml:space="preserve"> (крім тих, що </w:t>
      </w:r>
      <w:proofErr w:type="spellStart"/>
      <w:r w:rsidRPr="00933E04">
        <w:rPr>
          <w:rFonts w:ascii="Times New Roman" w:hAnsi="Times New Roman" w:cs="Times New Roman"/>
          <w:color w:val="333333"/>
          <w:shd w:val="clear" w:color="auto" w:fill="FFFFFF"/>
        </w:rPr>
        <w:t>проживають</w:t>
      </w:r>
      <w:proofErr w:type="spellEnd"/>
      <w:r w:rsidRPr="00933E04">
        <w:rPr>
          <w:rFonts w:ascii="Times New Roman" w:hAnsi="Times New Roman" w:cs="Times New Roman"/>
          <w:color w:val="333333"/>
          <w:shd w:val="clear" w:color="auto" w:fill="FFFFFF"/>
        </w:rPr>
        <w:t xml:space="preserve"> на території України на </w:t>
      </w:r>
      <w:proofErr w:type="spellStart"/>
      <w:r w:rsidRPr="00933E04">
        <w:rPr>
          <w:rFonts w:ascii="Times New Roman" w:hAnsi="Times New Roman" w:cs="Times New Roman"/>
          <w:color w:val="333333"/>
          <w:shd w:val="clear" w:color="auto" w:fill="FFFFFF"/>
        </w:rPr>
        <w:t>законних</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підставах</w:t>
      </w:r>
      <w:proofErr w:type="spellEnd"/>
      <w:r w:rsidRPr="00933E04">
        <w:rPr>
          <w:rFonts w:ascii="Times New Roman" w:hAnsi="Times New Roman" w:cs="Times New Roman"/>
          <w:color w:val="333333"/>
          <w:shd w:val="clear" w:color="auto" w:fill="FFFFFF"/>
        </w:rPr>
        <w:t xml:space="preserve">), або юридичних осіб, </w:t>
      </w:r>
      <w:proofErr w:type="spellStart"/>
      <w:r w:rsidRPr="00933E04">
        <w:rPr>
          <w:rFonts w:ascii="Times New Roman" w:hAnsi="Times New Roman" w:cs="Times New Roman"/>
          <w:color w:val="333333"/>
          <w:shd w:val="clear" w:color="auto" w:fill="FFFFFF"/>
        </w:rPr>
        <w:t>утворених</w:t>
      </w:r>
      <w:proofErr w:type="spellEnd"/>
      <w:r w:rsidRPr="00933E04">
        <w:rPr>
          <w:rFonts w:ascii="Times New Roman" w:hAnsi="Times New Roman" w:cs="Times New Roman"/>
          <w:color w:val="333333"/>
          <w:shd w:val="clear" w:color="auto" w:fill="FFFFFF"/>
        </w:rPr>
        <w:t xml:space="preserve"> та </w:t>
      </w:r>
      <w:proofErr w:type="spellStart"/>
      <w:r w:rsidRPr="00933E04">
        <w:rPr>
          <w:rFonts w:ascii="Times New Roman" w:hAnsi="Times New Roman" w:cs="Times New Roman"/>
          <w:color w:val="333333"/>
          <w:shd w:val="clear" w:color="auto" w:fill="FFFFFF"/>
        </w:rPr>
        <w:t>зареєстрованих</w:t>
      </w:r>
      <w:proofErr w:type="spellEnd"/>
      <w:r w:rsidRPr="00933E04">
        <w:rPr>
          <w:rFonts w:ascii="Times New Roman" w:hAnsi="Times New Roman" w:cs="Times New Roman"/>
          <w:color w:val="333333"/>
          <w:shd w:val="clear" w:color="auto" w:fill="FFFFFF"/>
        </w:rPr>
        <w:t xml:space="preserve"> відповідно до законодавства </w:t>
      </w:r>
      <w:proofErr w:type="spellStart"/>
      <w:r w:rsidRPr="00933E04">
        <w:rPr>
          <w:rFonts w:ascii="Times New Roman" w:hAnsi="Times New Roman" w:cs="Times New Roman"/>
          <w:color w:val="333333"/>
          <w:shd w:val="clear" w:color="auto" w:fill="FFFFFF"/>
        </w:rPr>
        <w:t>Російської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Федерації</w:t>
      </w:r>
      <w:proofErr w:type="spellEnd"/>
      <w:r w:rsidRPr="00933E04">
        <w:rPr>
          <w:rFonts w:ascii="Times New Roman" w:hAnsi="Times New Roman" w:cs="Times New Roman"/>
          <w:color w:val="333333"/>
          <w:shd w:val="clear" w:color="auto" w:fill="FFFFFF"/>
        </w:rPr>
        <w:t>/</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xml:space="preserve"> Білорусь/</w:t>
      </w:r>
      <w:proofErr w:type="spellStart"/>
      <w:r w:rsidRPr="00933E04">
        <w:rPr>
          <w:rFonts w:ascii="Times New Roman" w:hAnsi="Times New Roman" w:cs="Times New Roman"/>
          <w:color w:val="333333"/>
          <w:shd w:val="clear" w:color="auto" w:fill="FFFFFF"/>
        </w:rPr>
        <w:t>Ісламської</w:t>
      </w:r>
      <w:proofErr w:type="spellEnd"/>
      <w:r w:rsidRPr="00933E04">
        <w:rPr>
          <w:rFonts w:ascii="Times New Roman" w:hAnsi="Times New Roman" w:cs="Times New Roman"/>
          <w:color w:val="333333"/>
          <w:shd w:val="clear" w:color="auto" w:fill="FFFFFF"/>
        </w:rPr>
        <w:t xml:space="preserve"> </w:t>
      </w:r>
      <w:proofErr w:type="spellStart"/>
      <w:r w:rsidRPr="00933E04">
        <w:rPr>
          <w:rFonts w:ascii="Times New Roman" w:hAnsi="Times New Roman" w:cs="Times New Roman"/>
          <w:color w:val="333333"/>
          <w:shd w:val="clear" w:color="auto" w:fill="FFFFFF"/>
        </w:rPr>
        <w:t>Республіки</w:t>
      </w:r>
      <w:proofErr w:type="spellEnd"/>
      <w:r w:rsidRPr="00933E04">
        <w:rPr>
          <w:rFonts w:ascii="Times New Roman" w:hAnsi="Times New Roman" w:cs="Times New Roman"/>
          <w:color w:val="333333"/>
          <w:shd w:val="clear" w:color="auto" w:fill="FFFFFF"/>
        </w:rPr>
        <w:t> </w:t>
      </w:r>
      <w:proofErr w:type="spellStart"/>
      <w:r w:rsidRPr="00933E04">
        <w:rPr>
          <w:rFonts w:ascii="Times New Roman" w:hAnsi="Times New Roman" w:cs="Times New Roman"/>
          <w:color w:val="333333"/>
          <w:shd w:val="clear" w:color="auto" w:fill="FFFFFF"/>
        </w:rPr>
        <w:t>Іран</w:t>
      </w:r>
      <w:proofErr w:type="spellEnd"/>
      <w:r w:rsidRPr="00933E04">
        <w:rPr>
          <w:rFonts w:ascii="Times New Roman" w:hAnsi="Times New Roman" w:cs="Times New Roman"/>
          <w:color w:val="333333"/>
          <w:shd w:val="clear" w:color="auto" w:fill="FFFFFF"/>
        </w:rPr>
        <w:t xml:space="preserve">, крім випадків коли </w:t>
      </w:r>
      <w:proofErr w:type="spellStart"/>
      <w:r w:rsidRPr="00933E04">
        <w:rPr>
          <w:rFonts w:ascii="Times New Roman" w:hAnsi="Times New Roman" w:cs="Times New Roman"/>
          <w:color w:val="333333"/>
          <w:shd w:val="clear" w:color="auto" w:fill="FFFFFF"/>
        </w:rPr>
        <w:t>активи</w:t>
      </w:r>
      <w:proofErr w:type="spellEnd"/>
      <w:r w:rsidRPr="00933E04">
        <w:rPr>
          <w:rFonts w:ascii="Times New Roman" w:hAnsi="Times New Roman" w:cs="Times New Roman"/>
          <w:color w:val="333333"/>
          <w:shd w:val="clear" w:color="auto" w:fill="FFFFFF"/>
        </w:rPr>
        <w:t xml:space="preserve"> в установленому законодавством порядку </w:t>
      </w:r>
      <w:proofErr w:type="spellStart"/>
      <w:r w:rsidRPr="00933E04">
        <w:rPr>
          <w:rFonts w:ascii="Times New Roman" w:hAnsi="Times New Roman" w:cs="Times New Roman"/>
          <w:color w:val="333333"/>
          <w:shd w:val="clear" w:color="auto" w:fill="FFFFFF"/>
        </w:rPr>
        <w:t>передані</w:t>
      </w:r>
      <w:proofErr w:type="spellEnd"/>
      <w:r w:rsidRPr="00933E04">
        <w:rPr>
          <w:rFonts w:ascii="Times New Roman" w:hAnsi="Times New Roman" w:cs="Times New Roman"/>
          <w:color w:val="333333"/>
          <w:shd w:val="clear" w:color="auto" w:fill="FFFFFF"/>
        </w:rPr>
        <w:t xml:space="preserve"> в управління </w:t>
      </w:r>
      <w:proofErr w:type="spellStart"/>
      <w:r w:rsidRPr="00933E04">
        <w:rPr>
          <w:rFonts w:ascii="Times New Roman" w:hAnsi="Times New Roman" w:cs="Times New Roman"/>
          <w:color w:val="333333"/>
          <w:shd w:val="clear" w:color="auto" w:fill="FFFFFF"/>
        </w:rPr>
        <w:t>Національному</w:t>
      </w:r>
      <w:proofErr w:type="spellEnd"/>
      <w:r w:rsidRPr="00933E04">
        <w:rPr>
          <w:rFonts w:ascii="Times New Roman" w:hAnsi="Times New Roman" w:cs="Times New Roman"/>
          <w:color w:val="333333"/>
          <w:shd w:val="clear" w:color="auto" w:fill="FFFFFF"/>
        </w:rPr>
        <w:t xml:space="preserve"> агентству з питань </w:t>
      </w:r>
      <w:proofErr w:type="spellStart"/>
      <w:r w:rsidRPr="00933E04">
        <w:rPr>
          <w:rFonts w:ascii="Times New Roman" w:hAnsi="Times New Roman" w:cs="Times New Roman"/>
          <w:color w:val="333333"/>
          <w:shd w:val="clear" w:color="auto" w:fill="FFFFFF"/>
        </w:rPr>
        <w:t>виявлення</w:t>
      </w:r>
      <w:proofErr w:type="spellEnd"/>
      <w:r w:rsidRPr="00933E04">
        <w:rPr>
          <w:rFonts w:ascii="Times New Roman" w:hAnsi="Times New Roman" w:cs="Times New Roman"/>
          <w:color w:val="333333"/>
          <w:shd w:val="clear" w:color="auto" w:fill="FFFFFF"/>
        </w:rPr>
        <w:t xml:space="preserve">, розшуку та управління активами, </w:t>
      </w:r>
      <w:proofErr w:type="spellStart"/>
      <w:r w:rsidRPr="00933E04">
        <w:rPr>
          <w:rFonts w:ascii="Times New Roman" w:hAnsi="Times New Roman" w:cs="Times New Roman"/>
          <w:color w:val="333333"/>
          <w:shd w:val="clear" w:color="auto" w:fill="FFFFFF"/>
        </w:rPr>
        <w:t>одержаними</w:t>
      </w:r>
      <w:proofErr w:type="spellEnd"/>
      <w:r w:rsidRPr="00933E04">
        <w:rPr>
          <w:rFonts w:ascii="Times New Roman" w:hAnsi="Times New Roman" w:cs="Times New Roman"/>
          <w:color w:val="333333"/>
          <w:shd w:val="clear" w:color="auto" w:fill="FFFFFF"/>
        </w:rPr>
        <w:t xml:space="preserve"> від </w:t>
      </w:r>
      <w:proofErr w:type="spellStart"/>
      <w:r w:rsidRPr="00933E04">
        <w:rPr>
          <w:rFonts w:ascii="Times New Roman" w:hAnsi="Times New Roman" w:cs="Times New Roman"/>
          <w:color w:val="333333"/>
          <w:shd w:val="clear" w:color="auto" w:fill="FFFFFF"/>
        </w:rPr>
        <w:t>корупційних</w:t>
      </w:r>
      <w:proofErr w:type="spellEnd"/>
      <w:r w:rsidRPr="00933E04">
        <w:rPr>
          <w:rFonts w:ascii="Times New Roman" w:hAnsi="Times New Roman" w:cs="Times New Roman"/>
          <w:color w:val="333333"/>
          <w:shd w:val="clear" w:color="auto" w:fill="FFFFFF"/>
        </w:rPr>
        <w:t xml:space="preserve"> та інших </w:t>
      </w:r>
      <w:proofErr w:type="spellStart"/>
      <w:r w:rsidRPr="00933E04">
        <w:rPr>
          <w:rFonts w:ascii="Times New Roman" w:hAnsi="Times New Roman" w:cs="Times New Roman"/>
          <w:color w:val="333333"/>
          <w:shd w:val="clear" w:color="auto" w:fill="FFFFFF"/>
        </w:rPr>
        <w:t>злочинів</w:t>
      </w:r>
      <w:proofErr w:type="spellEnd"/>
      <w:r w:rsidRPr="00933E04">
        <w:rPr>
          <w:rFonts w:ascii="Times New Roman" w:hAnsi="Times New Roman" w:cs="Times New Roman"/>
          <w:color w:val="333333"/>
          <w:shd w:val="clear" w:color="auto" w:fill="FFFFFF"/>
        </w:rPr>
        <w:t>;</w:t>
      </w:r>
    </w:p>
    <w:p w:rsidR="006B25AF" w:rsidRPr="006B25AF" w:rsidRDefault="006B25AF" w:rsidP="009002CD">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4.3.</w:t>
      </w:r>
      <w:r w:rsidRPr="006B25AF">
        <w:rPr>
          <w:rFonts w:ascii="Times New Roman" w:hAnsi="Times New Roman" w:cs="Times New Roman"/>
          <w:color w:val="333333"/>
          <w:shd w:val="clear" w:color="auto" w:fill="FFFFFF"/>
          <w:lang w:val="uk-UA"/>
        </w:rPr>
        <w:t xml:space="preserve"> Довідка про те, що запропоновані товари Учасником не матимуть походженням з Російської Федерації/Республіки Білорусь/Ісламської Республіки</w:t>
      </w:r>
      <w:r w:rsidRPr="00933E04">
        <w:rPr>
          <w:rFonts w:ascii="Times New Roman" w:hAnsi="Times New Roman" w:cs="Times New Roman"/>
          <w:color w:val="333333"/>
          <w:shd w:val="clear" w:color="auto" w:fill="FFFFFF"/>
        </w:rPr>
        <w:t> </w:t>
      </w:r>
      <w:r w:rsidRPr="006B25AF">
        <w:rPr>
          <w:rFonts w:ascii="Times New Roman" w:hAnsi="Times New Roman" w:cs="Times New Roman"/>
          <w:color w:val="333333"/>
          <w:shd w:val="clear" w:color="auto" w:fill="FFFFFF"/>
          <w:lang w:val="uk-UA"/>
        </w:rPr>
        <w:t>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9002CD" w:rsidRPr="003F5FDB" w:rsidRDefault="009002CD" w:rsidP="009002CD">
      <w:pPr>
        <w:widowControl/>
        <w:pBdr>
          <w:top w:val="nil"/>
          <w:left w:val="nil"/>
          <w:bottom w:val="nil"/>
          <w:right w:val="nil"/>
          <w:between w:val="nil"/>
        </w:pBdr>
        <w:shd w:val="clear" w:color="auto" w:fill="FFFFFF"/>
        <w:suppressAutoHyphens w:val="0"/>
        <w:autoSpaceDE/>
        <w:ind w:firstLine="567"/>
        <w:jc w:val="both"/>
        <w:rPr>
          <w:rFonts w:ascii="Times New Roman" w:hAnsi="Times New Roman" w:cs="Times New Roman"/>
          <w:color w:val="000000"/>
          <w:lang w:val="uk-UA"/>
        </w:rPr>
      </w:pPr>
    </w:p>
    <w:p w:rsidR="009002CD" w:rsidRPr="00C15E83" w:rsidRDefault="009002CD" w:rsidP="009002CD">
      <w:pPr>
        <w:widowControl/>
        <w:suppressAutoHyphens w:val="0"/>
        <w:autoSpaceDE/>
        <w:contextualSpacing w:val="0"/>
        <w:rPr>
          <w:rFonts w:ascii="Times New Roman" w:hAnsi="Times New Roman" w:cs="Times New Roman"/>
          <w:b/>
          <w:spacing w:val="-2"/>
          <w:lang w:val="uk-UA" w:eastAsia="ru-RU"/>
        </w:rPr>
      </w:pPr>
      <w:r>
        <w:rPr>
          <w:rFonts w:ascii="Times New Roman" w:hAnsi="Times New Roman" w:cs="Times New Roman"/>
          <w:b/>
          <w:spacing w:val="-2"/>
          <w:lang w:val="uk-UA" w:eastAsia="ru-RU"/>
        </w:rPr>
        <w:t>5</w:t>
      </w:r>
      <w:r w:rsidRPr="00C15E83">
        <w:rPr>
          <w:rFonts w:ascii="Times New Roman" w:hAnsi="Times New Roman" w:cs="Times New Roman"/>
          <w:b/>
          <w:spacing w:val="-2"/>
          <w:lang w:val="uk-UA" w:eastAsia="ru-RU"/>
        </w:rPr>
        <w:t>. Документи щодо відсутності підстав, установлених в п. 47 Особливостей *</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5.1. </w:t>
      </w:r>
      <w:r w:rsidRPr="00C15E83">
        <w:rPr>
          <w:rFonts w:ascii="Times New Roman" w:hAnsi="Times New Roman" w:cs="Times New Roman"/>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5.2. </w:t>
      </w:r>
      <w:r w:rsidRPr="00C15E83">
        <w:rPr>
          <w:rFonts w:ascii="Times New Roman" w:hAnsi="Times New Roman" w:cs="Times New Roman"/>
          <w:lang w:val="uk-UA" w:eastAsia="ru-RU"/>
        </w:rPr>
        <w:t>Для підтвердження відсутності підстав, зазначених в абзаці 14 пункту 47 Особливостей, 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sidRPr="00C15E83">
        <w:rPr>
          <w:rFonts w:ascii="Times New Roman" w:hAnsi="Times New Roman" w:cs="Times New Roman"/>
          <w:lang w:val="uk-UA" w:eastAsia="ru-RU"/>
        </w:rPr>
        <w:t xml:space="preserve">У випадку, якщо учасник процедури закупівлі перебуває в обставинах, зазначених в абзаці 14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  </w:t>
      </w:r>
    </w:p>
    <w:p w:rsidR="009002CD" w:rsidRPr="00C15E83" w:rsidRDefault="009002CD" w:rsidP="009002CD">
      <w:pPr>
        <w:widowControl/>
        <w:suppressAutoHyphens w:val="0"/>
        <w:autoSpaceDE/>
        <w:snapToGrid w:val="0"/>
        <w:contextualSpacing w:val="0"/>
        <w:jc w:val="both"/>
        <w:rPr>
          <w:rFonts w:ascii="Times New Roman" w:hAnsi="Times New Roman" w:cs="Times New Roman"/>
          <w:b/>
          <w:i/>
          <w:u w:val="single"/>
          <w:lang w:val="uk-UA" w:eastAsia="ru-RU"/>
        </w:rPr>
      </w:pPr>
      <w:r>
        <w:rPr>
          <w:rFonts w:ascii="Times New Roman" w:eastAsia="Arial" w:hAnsi="Times New Roman" w:cs="Times New Roman"/>
          <w:i/>
          <w:color w:val="000000"/>
          <w:lang w:val="uk-UA" w:eastAsia="ru-RU"/>
        </w:rPr>
        <w:t xml:space="preserve">* </w:t>
      </w:r>
      <w:r w:rsidRPr="00C15E83">
        <w:rPr>
          <w:rFonts w:ascii="Times New Roman" w:eastAsia="Arial" w:hAnsi="Times New Roman" w:cs="Times New Roman"/>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Hlk137489113"/>
    </w:p>
    <w:p w:rsidR="009002CD" w:rsidRPr="00C15E83" w:rsidRDefault="009002CD" w:rsidP="009002CD">
      <w:pPr>
        <w:widowControl/>
        <w:suppressAutoHyphens w:val="0"/>
        <w:autoSpaceDE/>
        <w:snapToGrid w:val="0"/>
        <w:contextualSpacing w:val="0"/>
        <w:jc w:val="both"/>
        <w:rPr>
          <w:rFonts w:ascii="Times New Roman" w:hAnsi="Times New Roman" w:cs="Times New Roman"/>
          <w:b/>
          <w:i/>
          <w:u w:val="single"/>
          <w:lang w:val="uk-UA" w:eastAsia="ru-RU"/>
        </w:rPr>
      </w:pPr>
      <w:r w:rsidRPr="00C15E83">
        <w:rPr>
          <w:rFonts w:ascii="Times New Roman" w:hAnsi="Times New Roman" w:cs="Times New Roman"/>
          <w:bCs/>
          <w:i/>
          <w:lang w:val="uk-UA" w:eastAsia="ru-RU"/>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r w:rsidR="00AC33A5">
        <w:rPr>
          <w:rFonts w:ascii="Times New Roman" w:hAnsi="Times New Roman" w:cs="Times New Roman"/>
          <w:bCs/>
          <w:i/>
          <w:lang w:val="uk-UA" w:eastAsia="ru-RU"/>
        </w:rPr>
        <w:t xml:space="preserve"> </w:t>
      </w:r>
      <w:r w:rsidR="00BE386D">
        <w:rPr>
          <w:rFonts w:ascii="Times New Roman" w:hAnsi="Times New Roman" w:cs="Times New Roman"/>
          <w:bCs/>
          <w:i/>
          <w:lang w:val="uk-UA" w:eastAsia="ru-RU"/>
        </w:rPr>
        <w:t xml:space="preserve"> </w:t>
      </w:r>
      <w:r w:rsidR="00D803B7">
        <w:rPr>
          <w:rFonts w:ascii="Times New Roman" w:hAnsi="Times New Roman" w:cs="Times New Roman"/>
          <w:bCs/>
          <w:i/>
          <w:lang w:val="uk-UA" w:eastAsia="ru-RU"/>
        </w:rPr>
        <w:t xml:space="preserve"> </w:t>
      </w:r>
      <w:r w:rsidR="00013BF5">
        <w:rPr>
          <w:rFonts w:ascii="Times New Roman" w:hAnsi="Times New Roman" w:cs="Times New Roman"/>
          <w:bCs/>
          <w:i/>
          <w:lang w:val="uk-UA" w:eastAsia="ru-RU"/>
        </w:rPr>
        <w:t xml:space="preserve"> </w:t>
      </w:r>
      <w:r w:rsidR="00425D8B">
        <w:rPr>
          <w:rFonts w:ascii="Times New Roman" w:hAnsi="Times New Roman" w:cs="Times New Roman"/>
          <w:bCs/>
          <w:i/>
          <w:lang w:val="uk-UA" w:eastAsia="ru-RU"/>
        </w:rPr>
        <w:t xml:space="preserve">  </w:t>
      </w:r>
      <w:bookmarkStart w:id="1" w:name="_GoBack"/>
      <w:bookmarkEnd w:id="1"/>
    </w:p>
    <w:bookmarkEnd w:id="0"/>
    <w:sectPr w:rsidR="009002CD" w:rsidRPr="00C15E83" w:rsidSect="009002C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CD"/>
    <w:rsid w:val="00013BF5"/>
    <w:rsid w:val="00425D8B"/>
    <w:rsid w:val="00690053"/>
    <w:rsid w:val="006B25AF"/>
    <w:rsid w:val="007358EF"/>
    <w:rsid w:val="009002CD"/>
    <w:rsid w:val="00A3299F"/>
    <w:rsid w:val="00AC33A5"/>
    <w:rsid w:val="00BE386D"/>
    <w:rsid w:val="00D25943"/>
    <w:rsid w:val="00D803B7"/>
    <w:rsid w:val="00F8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9E8"/>
  <w15:chartTrackingRefBased/>
  <w15:docId w15:val="{E370DB53-7FC6-4781-848F-7DE4C702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CD"/>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002CD"/>
    <w:pPr>
      <w:widowControl/>
      <w:suppressAutoHyphens w:val="0"/>
      <w:autoSpaceDE/>
      <w:spacing w:before="120"/>
      <w:ind w:firstLine="567"/>
      <w:contextualSpacing w:val="0"/>
    </w:pPr>
    <w:rPr>
      <w:rFonts w:ascii="Antiqua" w:hAnsi="Antiqua" w:cs="Times New Roman"/>
      <w:sz w:val="26"/>
      <w:szCs w:val="20"/>
      <w:lang w:val="uk-UA" w:eastAsia="ru-RU"/>
    </w:rPr>
  </w:style>
  <w:style w:type="paragraph" w:styleId="a4">
    <w:name w:val="Balloon Text"/>
    <w:basedOn w:val="a"/>
    <w:link w:val="a5"/>
    <w:uiPriority w:val="99"/>
    <w:semiHidden/>
    <w:unhideWhenUsed/>
    <w:rsid w:val="00A3299F"/>
    <w:rPr>
      <w:rFonts w:ascii="Segoe UI" w:hAnsi="Segoe UI" w:cs="Segoe UI"/>
      <w:sz w:val="18"/>
      <w:szCs w:val="18"/>
    </w:rPr>
  </w:style>
  <w:style w:type="character" w:customStyle="1" w:styleId="a5">
    <w:name w:val="Текст выноски Знак"/>
    <w:basedOn w:val="a0"/>
    <w:link w:val="a4"/>
    <w:uiPriority w:val="99"/>
    <w:semiHidden/>
    <w:rsid w:val="00A3299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2024-03-06T09:12:00Z</cp:lastPrinted>
  <dcterms:created xsi:type="dcterms:W3CDTF">2024-01-19T13:46:00Z</dcterms:created>
  <dcterms:modified xsi:type="dcterms:W3CDTF">2024-03-08T06:31:00Z</dcterms:modified>
</cp:coreProperties>
</file>