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41525B5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CD667A">
        <w:rPr>
          <w:color w:val="000000" w:themeColor="text1"/>
          <w:sz w:val="20"/>
          <w:szCs w:val="20"/>
        </w:rPr>
        <w:t>11</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44D3F21"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FC2294">
        <w:rPr>
          <w:i/>
          <w:color w:val="000000" w:themeColor="text1"/>
          <w:sz w:val="20"/>
          <w:szCs w:val="20"/>
        </w:rPr>
        <w:t>№ 305</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4CD12C4"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CD667A">
        <w:rPr>
          <w:sz w:val="20"/>
          <w:szCs w:val="20"/>
        </w:rPr>
        <w:t>Управління поліції охорони в Київській області</w:t>
      </w:r>
    </w:p>
    <w:p w14:paraId="324390AA" w14:textId="4ED55CAC"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CD667A">
        <w:rPr>
          <w:sz w:val="20"/>
          <w:szCs w:val="20"/>
        </w:rPr>
        <w:t>40109063</w:t>
      </w:r>
      <w:r>
        <w:rPr>
          <w:sz w:val="20"/>
          <w:szCs w:val="20"/>
        </w:rPr>
        <w:t>.</w:t>
      </w:r>
    </w:p>
    <w:p w14:paraId="6511A252" w14:textId="1131170E"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D667A">
        <w:rPr>
          <w:i/>
          <w:sz w:val="20"/>
          <w:szCs w:val="20"/>
        </w:rPr>
        <w:t xml:space="preserve">01033, </w:t>
      </w:r>
      <w:r w:rsidR="00974C83">
        <w:rPr>
          <w:i/>
          <w:sz w:val="20"/>
          <w:szCs w:val="20"/>
        </w:rPr>
        <w:t>м</w:t>
      </w:r>
      <w:r w:rsidR="00FF0022">
        <w:rPr>
          <w:i/>
          <w:sz w:val="20"/>
          <w:szCs w:val="20"/>
        </w:rPr>
        <w:t xml:space="preserve">. </w:t>
      </w:r>
      <w:r w:rsidR="00CD667A">
        <w:rPr>
          <w:i/>
          <w:sz w:val="20"/>
          <w:szCs w:val="20"/>
        </w:rPr>
        <w:t>Київ</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CD667A">
        <w:rPr>
          <w:i/>
          <w:sz w:val="20"/>
          <w:szCs w:val="20"/>
        </w:rPr>
        <w:t xml:space="preserve">Сім’ї </w:t>
      </w:r>
      <w:proofErr w:type="spellStart"/>
      <w:r w:rsidR="00CD667A">
        <w:rPr>
          <w:i/>
          <w:sz w:val="20"/>
          <w:szCs w:val="20"/>
        </w:rPr>
        <w:t>Прахових</w:t>
      </w:r>
      <w:proofErr w:type="spellEnd"/>
      <w:r w:rsidR="00FC1ECC">
        <w:rPr>
          <w:i/>
          <w:sz w:val="20"/>
          <w:szCs w:val="20"/>
        </w:rPr>
        <w:t>,</w:t>
      </w:r>
      <w:r w:rsidR="00974C83">
        <w:rPr>
          <w:i/>
          <w:sz w:val="20"/>
          <w:szCs w:val="20"/>
        </w:rPr>
        <w:t xml:space="preserve"> </w:t>
      </w:r>
      <w:r w:rsidR="00CD667A">
        <w:rPr>
          <w:i/>
          <w:sz w:val="20"/>
          <w:szCs w:val="20"/>
        </w:rPr>
        <w:t>8.</w:t>
      </w:r>
      <w:r w:rsidR="00E74F71">
        <w:rPr>
          <w:i/>
          <w:sz w:val="20"/>
          <w:szCs w:val="20"/>
        </w:rPr>
        <w:t>.</w:t>
      </w:r>
    </w:p>
    <w:p w14:paraId="708D1873" w14:textId="19767201"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CD667A">
        <w:rPr>
          <w:sz w:val="20"/>
          <w:szCs w:val="20"/>
        </w:rPr>
        <w:t>0442875064</w:t>
      </w:r>
      <w:r w:rsidRPr="0047372E">
        <w:rPr>
          <w:i/>
          <w:sz w:val="20"/>
          <w:szCs w:val="20"/>
        </w:rPr>
        <w:t>.</w:t>
      </w:r>
    </w:p>
    <w:p w14:paraId="3BD62FE6" w14:textId="4D02C622"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CD667A">
        <w:t xml:space="preserve"> </w:t>
      </w:r>
      <w:r w:rsidR="00FC2294">
        <w:rPr>
          <w:sz w:val="20"/>
          <w:szCs w:val="20"/>
        </w:rPr>
        <w:t xml:space="preserve">послуги </w:t>
      </w:r>
      <w:r w:rsidR="001F419B" w:rsidRPr="001F419B">
        <w:rPr>
          <w:sz w:val="20"/>
          <w:szCs w:val="20"/>
        </w:rPr>
        <w:t xml:space="preserve"> спостереження за </w:t>
      </w:r>
      <w:proofErr w:type="spellStart"/>
      <w:r w:rsidR="00FC2294">
        <w:rPr>
          <w:sz w:val="20"/>
          <w:szCs w:val="20"/>
        </w:rPr>
        <w:t>трекером</w:t>
      </w:r>
      <w:proofErr w:type="spellEnd"/>
      <w:r w:rsidR="001F419B" w:rsidRPr="001F419B">
        <w:rPr>
          <w:sz w:val="20"/>
          <w:szCs w:val="20"/>
        </w:rPr>
        <w:t>, код 71790000-4 охоронні послуги за ДК 021:2015 Єдиного закупівельного словника</w:t>
      </w:r>
      <w:r w:rsidR="007C34D5" w:rsidRPr="00CD667A">
        <w:rPr>
          <w:sz w:val="16"/>
          <w:szCs w:val="20"/>
        </w:rPr>
        <w:t>.</w:t>
      </w:r>
    </w:p>
    <w:p w14:paraId="5A1D7954" w14:textId="45B8940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C2294">
        <w:rPr>
          <w:sz w:val="20"/>
        </w:rPr>
        <w:t xml:space="preserve">послуги </w:t>
      </w:r>
      <w:r w:rsidR="001F419B">
        <w:rPr>
          <w:sz w:val="20"/>
        </w:rPr>
        <w:t xml:space="preserve">спостереження за </w:t>
      </w:r>
      <w:proofErr w:type="spellStart"/>
      <w:r w:rsidR="00FC2294">
        <w:rPr>
          <w:sz w:val="20"/>
        </w:rPr>
        <w:t>трекером</w:t>
      </w:r>
      <w:proofErr w:type="spellEnd"/>
      <w:r w:rsidR="00F52426" w:rsidRPr="00FA2945">
        <w:rPr>
          <w:sz w:val="20"/>
          <w:szCs w:val="20"/>
        </w:rPr>
        <w:t xml:space="preserve"> </w:t>
      </w:r>
      <w:r w:rsidR="00180DBF" w:rsidRPr="0016238A">
        <w:rPr>
          <w:bCs/>
          <w:i/>
          <w:color w:val="000000" w:themeColor="text1"/>
          <w:sz w:val="20"/>
          <w:szCs w:val="20"/>
        </w:rPr>
        <w:t xml:space="preserve">у кількості/ </w:t>
      </w:r>
      <w:r w:rsidR="00CD667A">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01AFCCF8"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CD667A">
        <w:rPr>
          <w:i/>
          <w:color w:val="000000" w:themeColor="text1"/>
          <w:sz w:val="20"/>
          <w:szCs w:val="20"/>
        </w:rPr>
        <w:t>Шолуденка</w:t>
      </w:r>
      <w:proofErr w:type="spellEnd"/>
      <w:r w:rsidR="00CD667A">
        <w:rPr>
          <w:i/>
          <w:color w:val="000000" w:themeColor="text1"/>
          <w:sz w:val="20"/>
          <w:szCs w:val="20"/>
        </w:rPr>
        <w:t xml:space="preserve">, </w:t>
      </w:r>
      <w:r w:rsidR="00B80DDD">
        <w:rPr>
          <w:i/>
          <w:color w:val="000000" w:themeColor="text1"/>
          <w:sz w:val="20"/>
          <w:szCs w:val="20"/>
        </w:rPr>
        <w:t>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1E468EFE"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FC2294">
        <w:rPr>
          <w:b/>
          <w:i/>
          <w:color w:val="000000" w:themeColor="text1"/>
          <w:sz w:val="20"/>
          <w:szCs w:val="20"/>
        </w:rPr>
        <w:t>6</w:t>
      </w:r>
      <w:r w:rsidR="00CD667A">
        <w:rPr>
          <w:b/>
          <w:i/>
          <w:color w:val="000000" w:themeColor="text1"/>
          <w:sz w:val="20"/>
          <w:szCs w:val="20"/>
        </w:rPr>
        <w:t xml:space="preserve"> </w:t>
      </w:r>
      <w:r w:rsidR="00FC2294">
        <w:rPr>
          <w:b/>
          <w:i/>
          <w:color w:val="000000" w:themeColor="text1"/>
          <w:sz w:val="20"/>
          <w:szCs w:val="20"/>
        </w:rPr>
        <w:t>0</w:t>
      </w:r>
      <w:r w:rsidR="001F419B">
        <w:rPr>
          <w:b/>
          <w:i/>
          <w:color w:val="000000" w:themeColor="text1"/>
          <w:sz w:val="20"/>
          <w:szCs w:val="20"/>
        </w:rPr>
        <w:t>00</w:t>
      </w:r>
      <w:r w:rsidR="00CD667A">
        <w:rPr>
          <w:b/>
          <w:i/>
          <w:color w:val="000000" w:themeColor="text1"/>
          <w:sz w:val="20"/>
          <w:szCs w:val="20"/>
        </w:rPr>
        <w:t>,00</w:t>
      </w:r>
      <w:r w:rsidR="00B80DDD" w:rsidRPr="00B80DDD">
        <w:rPr>
          <w:b/>
          <w:i/>
          <w:color w:val="000000" w:themeColor="text1"/>
          <w:sz w:val="20"/>
          <w:szCs w:val="20"/>
        </w:rPr>
        <w:t xml:space="preserve"> коп. (</w:t>
      </w:r>
      <w:r w:rsidR="00FC2294">
        <w:rPr>
          <w:b/>
          <w:i/>
          <w:color w:val="000000" w:themeColor="text1"/>
          <w:sz w:val="20"/>
          <w:szCs w:val="20"/>
        </w:rPr>
        <w:t>шість</w:t>
      </w:r>
      <w:r w:rsidR="00B80DDD" w:rsidRPr="00B80DDD">
        <w:rPr>
          <w:b/>
          <w:i/>
          <w:color w:val="000000" w:themeColor="text1"/>
          <w:sz w:val="20"/>
          <w:szCs w:val="20"/>
        </w:rPr>
        <w:t xml:space="preserve"> тисяч </w:t>
      </w:r>
      <w:r w:rsidR="00CD667A">
        <w:rPr>
          <w:b/>
          <w:i/>
          <w:color w:val="000000" w:themeColor="text1"/>
          <w:sz w:val="20"/>
          <w:szCs w:val="20"/>
        </w:rPr>
        <w:t>грн, 00</w:t>
      </w:r>
      <w:r w:rsidR="00B80DDD" w:rsidRPr="00B80DDD">
        <w:rPr>
          <w:b/>
          <w:i/>
          <w:color w:val="000000" w:themeColor="text1"/>
          <w:sz w:val="20"/>
          <w:szCs w:val="20"/>
        </w:rPr>
        <w:t xml:space="preserve">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1A0E0E9D"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585823">
        <w:rPr>
          <w:rFonts w:ascii="Times New Roman" w:eastAsia="Arial" w:hAnsi="Times New Roman" w:cs="Times New Roman"/>
          <w:b/>
          <w:color w:val="000000" w:themeColor="text1"/>
          <w:sz w:val="20"/>
          <w:szCs w:val="20"/>
          <w:lang w:eastAsia="ar-SA"/>
        </w:rPr>
        <w:t>19</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203B789"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CD667A">
        <w:rPr>
          <w:rFonts w:ascii="Times New Roman" w:eastAsia="Arial" w:hAnsi="Times New Roman" w:cs="Times New Roman"/>
          <w:b/>
          <w:color w:val="000000" w:themeColor="text1"/>
          <w:sz w:val="20"/>
          <w:szCs w:val="20"/>
          <w:lang w:eastAsia="ar-SA"/>
        </w:rPr>
        <w:t>11</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2EDC56CF" w:rsidR="00CD667A" w:rsidRPr="00CD667A" w:rsidRDefault="00397982" w:rsidP="00FC2294">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FC2294">
        <w:rPr>
          <w:rFonts w:ascii="Times New Roman" w:eastAsia="Times New Roman" w:hAnsi="Times New Roman" w:cs="Times New Roman"/>
          <w:color w:val="000000" w:themeColor="text1"/>
          <w:sz w:val="20"/>
          <w:szCs w:val="20"/>
        </w:rPr>
        <w:t>305</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від 11</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FC2294">
        <w:rPr>
          <w:rFonts w:ascii="Times New Roman" w:eastAsia="Times New Roman" w:hAnsi="Times New Roman" w:cs="Times New Roman"/>
          <w:color w:val="000000" w:themeColor="text1"/>
          <w:sz w:val="20"/>
          <w:szCs w:val="20"/>
        </w:rPr>
        <w:t xml:space="preserve">послуги </w:t>
      </w:r>
      <w:r w:rsidR="001F419B" w:rsidRPr="001F419B">
        <w:rPr>
          <w:rFonts w:ascii="Times New Roman" w:eastAsia="Times New Roman" w:hAnsi="Times New Roman" w:cs="Times New Roman"/>
          <w:color w:val="000000" w:themeColor="text1"/>
          <w:sz w:val="20"/>
          <w:szCs w:val="20"/>
        </w:rPr>
        <w:t xml:space="preserve">спостереження за </w:t>
      </w:r>
      <w:proofErr w:type="spellStart"/>
      <w:r w:rsidR="00FC2294">
        <w:rPr>
          <w:rFonts w:ascii="Times New Roman" w:eastAsia="Times New Roman" w:hAnsi="Times New Roman" w:cs="Times New Roman"/>
          <w:color w:val="000000" w:themeColor="text1"/>
          <w:sz w:val="20"/>
          <w:szCs w:val="20"/>
        </w:rPr>
        <w:t>трекером</w:t>
      </w:r>
      <w:proofErr w:type="spellEnd"/>
      <w:r w:rsidR="001F419B" w:rsidRPr="001F419B">
        <w:rPr>
          <w:rFonts w:ascii="Times New Roman" w:eastAsia="Times New Roman" w:hAnsi="Times New Roman" w:cs="Times New Roman"/>
          <w:color w:val="000000" w:themeColor="text1"/>
          <w:sz w:val="20"/>
          <w:szCs w:val="20"/>
        </w:rPr>
        <w:t>, код 71790000-4 охоронні послуги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FC2294">
        <w:rPr>
          <w:rFonts w:ascii="Times New Roman" w:eastAsia="Times New Roman" w:hAnsi="Times New Roman" w:cs="Times New Roman"/>
          <w:color w:val="000000" w:themeColor="text1"/>
          <w:sz w:val="20"/>
          <w:szCs w:val="20"/>
        </w:rPr>
        <w:t>6</w:t>
      </w:r>
      <w:r w:rsidR="00CD667A">
        <w:rPr>
          <w:rFonts w:ascii="Times New Roman" w:eastAsia="Times New Roman" w:hAnsi="Times New Roman" w:cs="Times New Roman"/>
          <w:color w:val="000000" w:themeColor="text1"/>
          <w:sz w:val="20"/>
          <w:szCs w:val="20"/>
        </w:rPr>
        <w:t xml:space="preserve"> </w:t>
      </w:r>
      <w:r w:rsidR="00FC2294">
        <w:rPr>
          <w:rFonts w:ascii="Times New Roman" w:eastAsia="Times New Roman" w:hAnsi="Times New Roman" w:cs="Times New Roman"/>
          <w:color w:val="000000" w:themeColor="text1"/>
          <w:sz w:val="20"/>
          <w:szCs w:val="20"/>
        </w:rPr>
        <w:t>0</w:t>
      </w:r>
      <w:r w:rsidR="001F419B">
        <w:rPr>
          <w:rFonts w:ascii="Times New Roman" w:eastAsia="Times New Roman" w:hAnsi="Times New Roman" w:cs="Times New Roman"/>
          <w:color w:val="000000" w:themeColor="text1"/>
          <w:sz w:val="20"/>
          <w:szCs w:val="20"/>
        </w:rPr>
        <w:t>00</w:t>
      </w:r>
      <w:r w:rsidR="00CD667A">
        <w:rPr>
          <w:rFonts w:ascii="Times New Roman" w:eastAsia="Times New Roman" w:hAnsi="Times New Roman" w:cs="Times New Roman"/>
          <w:color w:val="000000" w:themeColor="text1"/>
          <w:sz w:val="20"/>
          <w:szCs w:val="20"/>
        </w:rPr>
        <w:t>, 00</w:t>
      </w:r>
      <w:r w:rsidR="00B80DDD" w:rsidRPr="00B80DDD">
        <w:rPr>
          <w:rFonts w:ascii="Times New Roman" w:eastAsia="Times New Roman" w:hAnsi="Times New Roman" w:cs="Times New Roman"/>
          <w:color w:val="000000" w:themeColor="text1"/>
          <w:sz w:val="20"/>
          <w:szCs w:val="20"/>
        </w:rPr>
        <w:t xml:space="preserve"> коп. (</w:t>
      </w:r>
      <w:r w:rsidR="00FC2294">
        <w:rPr>
          <w:rFonts w:ascii="Times New Roman" w:eastAsia="Times New Roman" w:hAnsi="Times New Roman" w:cs="Times New Roman"/>
          <w:color w:val="000000" w:themeColor="text1"/>
          <w:sz w:val="20"/>
          <w:szCs w:val="20"/>
        </w:rPr>
        <w:t>шість</w:t>
      </w:r>
      <w:r w:rsidR="001F419B">
        <w:rPr>
          <w:rFonts w:ascii="Times New Roman" w:eastAsia="Times New Roman" w:hAnsi="Times New Roman" w:cs="Times New Roman"/>
          <w:color w:val="000000" w:themeColor="text1"/>
          <w:sz w:val="20"/>
          <w:szCs w:val="20"/>
        </w:rPr>
        <w:t xml:space="preserve"> </w:t>
      </w:r>
      <w:r w:rsidR="00B80DDD" w:rsidRPr="00B80DDD">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тисяч </w:t>
      </w:r>
      <w:r w:rsidR="001F419B">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грн, 00</w:t>
      </w:r>
      <w:r w:rsidR="00B80DDD" w:rsidRPr="00B80DDD">
        <w:rPr>
          <w:rFonts w:ascii="Times New Roman" w:eastAsia="Times New Roman" w:hAnsi="Times New Roman" w:cs="Times New Roman"/>
          <w:color w:val="000000" w:themeColor="text1"/>
          <w:sz w:val="20"/>
          <w:szCs w:val="20"/>
        </w:rPr>
        <w:t xml:space="preserve"> копійок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585823" w:rsidRPr="00FC2294">
        <w:rPr>
          <w:rFonts w:ascii="Times New Roman" w:eastAsia="Times New Roman" w:hAnsi="Times New Roman" w:cs="Times New Roman"/>
          <w:color w:val="000000" w:themeColor="text1"/>
          <w:sz w:val="20"/>
          <w:szCs w:val="20"/>
        </w:rPr>
        <w:t>UA-P-2024-01-11-001157-b</w:t>
      </w:r>
      <w:r w:rsidR="00FC2294">
        <w:rPr>
          <w:rFonts w:ascii="Times New Roman" w:eastAsia="Times New Roman" w:hAnsi="Times New Roman" w:cs="Times New Roman"/>
          <w:color w:val="000000" w:themeColor="text1"/>
          <w:sz w:val="20"/>
          <w:szCs w:val="20"/>
        </w:rPr>
        <w:t>.</w:t>
      </w:r>
      <w:bookmarkStart w:id="8" w:name="_GoBack"/>
      <w:bookmarkEnd w:id="8"/>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85823"/>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C2294"/>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54822298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114</cp:revision>
  <cp:lastPrinted>2020-12-02T10:22:00Z</cp:lastPrinted>
  <dcterms:created xsi:type="dcterms:W3CDTF">2020-12-02T09:14:00Z</dcterms:created>
  <dcterms:modified xsi:type="dcterms:W3CDTF">2024-01-11T08:44:00Z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