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011F6" w:rsidRDefault="006011F6" w:rsidP="001E1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b/>
          <w:bCs/>
          <w:lang w:val="uk-UA" w:eastAsia="ru-RU"/>
        </w:rPr>
      </w:pPr>
      <w:bookmarkStart w:id="0" w:name="16"/>
      <w:bookmarkEnd w:id="0"/>
      <w:r>
        <w:rPr>
          <w:rFonts w:eastAsia="Times New Roman"/>
          <w:b/>
          <w:bCs/>
          <w:lang w:val="uk-UA" w:eastAsia="ru-RU"/>
        </w:rPr>
        <w:t xml:space="preserve">                                                                                                                                     Додаток 3</w:t>
      </w:r>
    </w:p>
    <w:p w:rsidR="00FA1C43" w:rsidRDefault="00FA1C43" w:rsidP="001E1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b/>
          <w:bCs/>
          <w:lang w:val="uk-UA" w:eastAsia="ru-RU"/>
        </w:rPr>
      </w:pPr>
      <w:r>
        <w:rPr>
          <w:rFonts w:eastAsia="Times New Roman"/>
          <w:b/>
          <w:bCs/>
          <w:lang w:val="uk-UA" w:eastAsia="ru-RU"/>
        </w:rPr>
        <w:t xml:space="preserve"> </w:t>
      </w:r>
      <w:r>
        <w:rPr>
          <w:rFonts w:eastAsia="Times New Roman"/>
          <w:b/>
          <w:bCs/>
          <w:lang w:val="uk-UA" w:eastAsia="ru-RU"/>
        </w:rPr>
        <w:tab/>
      </w:r>
      <w:r>
        <w:rPr>
          <w:rFonts w:eastAsia="Times New Roman"/>
          <w:b/>
          <w:bCs/>
          <w:lang w:val="uk-UA" w:eastAsia="ru-RU"/>
        </w:rPr>
        <w:tab/>
      </w:r>
      <w:r>
        <w:rPr>
          <w:rFonts w:eastAsia="Times New Roman"/>
          <w:b/>
          <w:bCs/>
          <w:lang w:val="uk-UA" w:eastAsia="ru-RU"/>
        </w:rPr>
        <w:tab/>
      </w:r>
      <w:r>
        <w:rPr>
          <w:rFonts w:eastAsia="Times New Roman"/>
          <w:b/>
          <w:bCs/>
          <w:lang w:val="uk-UA" w:eastAsia="ru-RU"/>
        </w:rPr>
        <w:tab/>
      </w:r>
      <w:r>
        <w:rPr>
          <w:rFonts w:eastAsia="Times New Roman"/>
          <w:b/>
          <w:bCs/>
          <w:lang w:val="uk-UA" w:eastAsia="ru-RU"/>
        </w:rPr>
        <w:tab/>
      </w:r>
      <w:r>
        <w:rPr>
          <w:rFonts w:eastAsia="Times New Roman"/>
          <w:b/>
          <w:bCs/>
          <w:lang w:val="uk-UA" w:eastAsia="ru-RU"/>
        </w:rPr>
        <w:tab/>
      </w:r>
      <w:r>
        <w:rPr>
          <w:rFonts w:eastAsia="Times New Roman"/>
          <w:b/>
          <w:bCs/>
          <w:lang w:val="uk-UA" w:eastAsia="ru-RU"/>
        </w:rPr>
        <w:tab/>
        <w:t>до тендерної документації</w:t>
      </w:r>
    </w:p>
    <w:p w:rsidR="006011F6" w:rsidRDefault="006011F6" w:rsidP="001E1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b/>
          <w:bCs/>
          <w:lang w:val="uk-UA" w:eastAsia="ru-RU"/>
        </w:rPr>
      </w:pPr>
    </w:p>
    <w:p w:rsidR="006011F6" w:rsidRDefault="006011F6" w:rsidP="001E1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b/>
          <w:bCs/>
          <w:lang w:val="uk-UA" w:eastAsia="ru-RU"/>
        </w:rPr>
      </w:pPr>
    </w:p>
    <w:p w:rsidR="006011F6" w:rsidRDefault="006011F6" w:rsidP="001E1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b/>
          <w:bCs/>
          <w:lang w:val="uk-UA" w:eastAsia="ru-RU"/>
        </w:rPr>
      </w:pPr>
    </w:p>
    <w:p w:rsidR="001E1294" w:rsidRPr="007154FC" w:rsidRDefault="001E1294" w:rsidP="001E1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lang w:val="uk-UA" w:eastAsia="ru-RU"/>
        </w:rPr>
      </w:pPr>
      <w:r w:rsidRPr="007154FC">
        <w:rPr>
          <w:rFonts w:eastAsia="Times New Roman"/>
          <w:b/>
          <w:bCs/>
          <w:lang w:val="uk-UA" w:eastAsia="ru-RU"/>
        </w:rPr>
        <w:t>ДОГОВІР ПОСТАВКИ № ____</w:t>
      </w:r>
    </w:p>
    <w:tbl>
      <w:tblPr>
        <w:tblW w:w="9589" w:type="dxa"/>
        <w:jc w:val="center"/>
        <w:tblLayout w:type="fixed"/>
        <w:tblLook w:val="0000" w:firstRow="0" w:lastRow="0" w:firstColumn="0" w:lastColumn="0" w:noHBand="0" w:noVBand="0"/>
      </w:tblPr>
      <w:tblGrid>
        <w:gridCol w:w="4485"/>
        <w:gridCol w:w="5104"/>
      </w:tblGrid>
      <w:tr w:rsidR="001E1294" w:rsidRPr="007154FC" w:rsidTr="00FB4559">
        <w:trPr>
          <w:jc w:val="center"/>
        </w:trPr>
        <w:tc>
          <w:tcPr>
            <w:tcW w:w="4485" w:type="dxa"/>
          </w:tcPr>
          <w:p w:rsidR="001E1294" w:rsidRPr="007154FC" w:rsidRDefault="001E1294" w:rsidP="00FB4559">
            <w:pPr>
              <w:widowControl w:val="0"/>
              <w:spacing w:line="240" w:lineRule="auto"/>
              <w:rPr>
                <w:snapToGrid w:val="0"/>
                <w:color w:val="000000"/>
                <w:lang w:val="uk-UA"/>
              </w:rPr>
            </w:pPr>
            <w:bookmarkStart w:id="1" w:name="17"/>
            <w:bookmarkEnd w:id="1"/>
          </w:p>
        </w:tc>
        <w:tc>
          <w:tcPr>
            <w:tcW w:w="5104" w:type="dxa"/>
          </w:tcPr>
          <w:p w:rsidR="001E1294" w:rsidRPr="007154FC" w:rsidRDefault="001E1294" w:rsidP="00BC2802">
            <w:pPr>
              <w:widowControl w:val="0"/>
              <w:spacing w:line="240" w:lineRule="auto"/>
              <w:jc w:val="right"/>
              <w:rPr>
                <w:snapToGrid w:val="0"/>
                <w:color w:val="000000"/>
                <w:lang w:val="uk-UA"/>
              </w:rPr>
            </w:pPr>
            <w:r w:rsidRPr="007154FC">
              <w:rPr>
                <w:color w:val="000000"/>
                <w:lang w:val="uk-UA"/>
              </w:rPr>
              <w:t xml:space="preserve"> "____" _________________ 202</w:t>
            </w:r>
            <w:r w:rsidR="00BC2802">
              <w:rPr>
                <w:color w:val="000000"/>
                <w:lang w:val="uk-UA"/>
              </w:rPr>
              <w:t>3</w:t>
            </w:r>
            <w:r w:rsidRPr="007154FC">
              <w:rPr>
                <w:color w:val="000000"/>
                <w:lang w:val="uk-UA"/>
              </w:rPr>
              <w:t xml:space="preserve"> р.</w:t>
            </w:r>
          </w:p>
        </w:tc>
      </w:tr>
    </w:tbl>
    <w:p w:rsidR="001E1294" w:rsidRPr="007154FC" w:rsidRDefault="001E1294" w:rsidP="001E1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lang w:val="uk-UA" w:eastAsia="ru-RU"/>
        </w:rPr>
      </w:pPr>
    </w:p>
    <w:p w:rsidR="001E1294" w:rsidRPr="007154FC" w:rsidRDefault="00360C60" w:rsidP="001E1294">
      <w:pPr>
        <w:pStyle w:val="a3"/>
        <w:jc w:val="both"/>
        <w:outlineLvl w:val="0"/>
        <w:rPr>
          <w:snapToGrid w:val="0"/>
          <w:color w:val="000000"/>
          <w:szCs w:val="24"/>
          <w:lang w:val="uk-UA"/>
        </w:rPr>
      </w:pPr>
      <w:bookmarkStart w:id="2" w:name="24"/>
      <w:bookmarkStart w:id="3" w:name="34"/>
      <w:bookmarkStart w:id="4" w:name="35"/>
      <w:bookmarkEnd w:id="2"/>
      <w:bookmarkEnd w:id="3"/>
      <w:bookmarkEnd w:id="4"/>
      <w:r>
        <w:rPr>
          <w:b/>
          <w:snapToGrid w:val="0"/>
          <w:color w:val="000000"/>
          <w:szCs w:val="24"/>
          <w:lang w:val="uk-UA"/>
        </w:rPr>
        <w:t>_______________________________________________________________________________</w:t>
      </w:r>
      <w:r w:rsidR="00C06E18" w:rsidRPr="007154FC">
        <w:rPr>
          <w:b/>
          <w:snapToGrid w:val="0"/>
          <w:color w:val="000000"/>
          <w:szCs w:val="24"/>
          <w:lang w:val="uk-UA"/>
        </w:rPr>
        <w:t xml:space="preserve">, </w:t>
      </w:r>
      <w:r w:rsidR="001E1294" w:rsidRPr="007154FC">
        <w:rPr>
          <w:b/>
          <w:snapToGrid w:val="0"/>
          <w:color w:val="000000"/>
          <w:szCs w:val="24"/>
          <w:lang w:val="uk-UA"/>
        </w:rPr>
        <w:t xml:space="preserve"> </w:t>
      </w:r>
      <w:r w:rsidR="001E1294" w:rsidRPr="007154FC">
        <w:rPr>
          <w:snapToGrid w:val="0"/>
          <w:color w:val="000000"/>
          <w:szCs w:val="24"/>
          <w:lang w:val="uk-UA"/>
        </w:rPr>
        <w:t xml:space="preserve">надалі Постачальник, в особі  </w:t>
      </w:r>
      <w:r>
        <w:rPr>
          <w:snapToGrid w:val="0"/>
          <w:color w:val="000000"/>
          <w:szCs w:val="24"/>
          <w:lang w:val="uk-UA"/>
        </w:rPr>
        <w:t>_____</w:t>
      </w:r>
      <w:r w:rsidR="00C06E18" w:rsidRPr="007154FC">
        <w:rPr>
          <w:snapToGrid w:val="0"/>
          <w:color w:val="000000"/>
          <w:szCs w:val="24"/>
          <w:lang w:val="uk-UA"/>
        </w:rPr>
        <w:t>__________________________</w:t>
      </w:r>
      <w:r w:rsidR="001E1294" w:rsidRPr="007154FC">
        <w:rPr>
          <w:szCs w:val="24"/>
          <w:lang w:val="uk-UA"/>
        </w:rPr>
        <w:t xml:space="preserve">, що діє на підставі </w:t>
      </w:r>
      <w:r>
        <w:rPr>
          <w:szCs w:val="24"/>
          <w:lang w:val="uk-UA"/>
        </w:rPr>
        <w:t>_______________________________________________________________</w:t>
      </w:r>
      <w:r w:rsidR="001E1294" w:rsidRPr="007154FC">
        <w:rPr>
          <w:szCs w:val="24"/>
          <w:lang w:val="uk-UA"/>
        </w:rPr>
        <w:t xml:space="preserve">, </w:t>
      </w:r>
      <w:r w:rsidR="001E1294" w:rsidRPr="007154FC">
        <w:rPr>
          <w:snapToGrid w:val="0"/>
          <w:color w:val="000000"/>
          <w:szCs w:val="24"/>
          <w:lang w:val="uk-UA"/>
        </w:rPr>
        <w:t xml:space="preserve">з однієї сторони, та ________________________________________________________________________________________, надалі іменоване Покупець, в особі ________________________________________________________________________, що діє на підставі _______________________________________________, надалі іменовані "Сторони", </w:t>
      </w:r>
      <w:r w:rsidR="00FB4559" w:rsidRPr="007154FC">
        <w:rPr>
          <w:snapToGrid w:val="0"/>
          <w:color w:val="000000"/>
          <w:szCs w:val="24"/>
          <w:lang w:val="uk-UA"/>
        </w:rPr>
        <w:t>у відповідності до вимог постанови КМ України від 12 жовтня 2022 р. № 1178</w:t>
      </w:r>
      <w:r w:rsidR="001E1294" w:rsidRPr="007154FC">
        <w:rPr>
          <w:snapToGrid w:val="0"/>
          <w:color w:val="000000"/>
          <w:szCs w:val="24"/>
          <w:lang w:val="uk-UA"/>
        </w:rPr>
        <w:t>, уклали цей договір про нижченаведене:</w:t>
      </w:r>
    </w:p>
    <w:p w:rsidR="001E1294" w:rsidRPr="007154FC" w:rsidRDefault="001E1294" w:rsidP="001E1294">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eastAsia="Times New Roman"/>
          <w:b/>
          <w:lang w:val="uk-UA" w:eastAsia="ru-RU"/>
        </w:rPr>
      </w:pPr>
      <w:r w:rsidRPr="007154FC">
        <w:rPr>
          <w:rFonts w:eastAsia="Times New Roman"/>
          <w:b/>
          <w:lang w:val="uk-UA" w:eastAsia="ru-RU"/>
        </w:rPr>
        <w:t xml:space="preserve">ПРЕДМЕТ ДОГОВОРУ </w:t>
      </w:r>
    </w:p>
    <w:p w:rsidR="001E1294" w:rsidRPr="007154FC" w:rsidRDefault="001E1294" w:rsidP="001E1294">
      <w:pPr>
        <w:widowControl w:val="0"/>
        <w:numPr>
          <w:ilvl w:val="1"/>
          <w:numId w:val="1"/>
        </w:numPr>
        <w:tabs>
          <w:tab w:val="left" w:pos="426"/>
        </w:tabs>
        <w:spacing w:line="240" w:lineRule="auto"/>
        <w:ind w:left="426" w:hanging="426"/>
        <w:rPr>
          <w:snapToGrid w:val="0"/>
          <w:lang w:val="uk-UA"/>
        </w:rPr>
      </w:pPr>
      <w:bookmarkStart w:id="5" w:name="25"/>
      <w:bookmarkEnd w:id="5"/>
      <w:r w:rsidRPr="007154FC">
        <w:rPr>
          <w:snapToGrid w:val="0"/>
          <w:lang w:val="uk-UA"/>
        </w:rPr>
        <w:t>Постачальник приймає на себе зобов’язання передати Покупцю у власність Товари, а Покупець зобов'язується сплатити і прийняти вказаний Товар.</w:t>
      </w:r>
    </w:p>
    <w:p w:rsidR="001E1294" w:rsidRPr="00360C60" w:rsidRDefault="001E1294" w:rsidP="00360C60">
      <w:pPr>
        <w:spacing w:line="240" w:lineRule="auto"/>
        <w:jc w:val="left"/>
      </w:pPr>
      <w:r w:rsidRPr="007154FC">
        <w:rPr>
          <w:snapToGrid w:val="0"/>
          <w:lang w:val="uk-UA"/>
        </w:rPr>
        <w:t xml:space="preserve">Найменування Товару: </w:t>
      </w:r>
      <w:r w:rsidR="00360C60" w:rsidRPr="00B03314">
        <w:t xml:space="preserve">«код (ДК 021:2015) - 09130000-9 - Нафта і дистиляти»  </w:t>
      </w:r>
      <w:r w:rsidR="00360C60">
        <w:t>Бензин  А</w:t>
      </w:r>
      <w:r w:rsidR="00360C60">
        <w:rPr>
          <w:lang w:val="uk-UA"/>
        </w:rPr>
        <w:t xml:space="preserve"> </w:t>
      </w:r>
      <w:r w:rsidR="00360C60">
        <w:t>95</w:t>
      </w:r>
      <w:r w:rsidR="00360C60" w:rsidRPr="00B03314">
        <w:t>,</w:t>
      </w:r>
      <w:r w:rsidR="00360C60">
        <w:rPr>
          <w:lang w:val="uk-UA"/>
        </w:rPr>
        <w:t xml:space="preserve"> </w:t>
      </w:r>
      <w:r w:rsidR="00360C60" w:rsidRPr="00B03314">
        <w:t>Дизельне паливо</w:t>
      </w:r>
      <w:r w:rsidR="00360C60">
        <w:rPr>
          <w:lang w:val="uk-UA"/>
        </w:rPr>
        <w:t>.</w:t>
      </w:r>
      <w:r w:rsidR="00360C60" w:rsidRPr="00B03314">
        <w:rPr>
          <w:bCs/>
        </w:rPr>
        <w:t xml:space="preserve"> </w:t>
      </w:r>
    </w:p>
    <w:p w:rsidR="001E1294" w:rsidRPr="007154FC" w:rsidRDefault="001E1294" w:rsidP="001E1294">
      <w:pPr>
        <w:widowControl w:val="0"/>
        <w:numPr>
          <w:ilvl w:val="1"/>
          <w:numId w:val="1"/>
        </w:numPr>
        <w:tabs>
          <w:tab w:val="left" w:pos="426"/>
        </w:tabs>
        <w:spacing w:line="240" w:lineRule="auto"/>
        <w:ind w:left="426" w:hanging="426"/>
        <w:rPr>
          <w:snapToGrid w:val="0"/>
          <w:lang w:val="uk-UA"/>
        </w:rPr>
      </w:pPr>
      <w:r w:rsidRPr="007154FC">
        <w:rPr>
          <w:snapToGrid w:val="0"/>
          <w:lang w:val="uk-UA"/>
        </w:rPr>
        <w:t xml:space="preserve">Одиниця вимірювання: </w:t>
      </w:r>
      <w:r w:rsidR="00360C60">
        <w:rPr>
          <w:snapToGrid w:val="0"/>
          <w:lang w:val="uk-UA"/>
        </w:rPr>
        <w:t>3500</w:t>
      </w:r>
      <w:r w:rsidRPr="007154FC">
        <w:rPr>
          <w:snapToGrid w:val="0"/>
          <w:lang w:val="uk-UA"/>
        </w:rPr>
        <w:t xml:space="preserve">літр. </w:t>
      </w:r>
    </w:p>
    <w:p w:rsidR="001E1294" w:rsidRPr="00360C60" w:rsidRDefault="001E1294" w:rsidP="001E1294">
      <w:pPr>
        <w:widowControl w:val="0"/>
        <w:numPr>
          <w:ilvl w:val="1"/>
          <w:numId w:val="1"/>
        </w:numPr>
        <w:tabs>
          <w:tab w:val="left" w:pos="426"/>
        </w:tabs>
        <w:spacing w:line="240" w:lineRule="auto"/>
        <w:ind w:left="426" w:hanging="426"/>
        <w:rPr>
          <w:snapToGrid w:val="0"/>
          <w:lang w:val="uk-UA"/>
        </w:rPr>
      </w:pPr>
      <w:r w:rsidRPr="007154FC">
        <w:rPr>
          <w:snapToGrid w:val="0"/>
          <w:lang w:val="uk-UA"/>
        </w:rPr>
        <w:t xml:space="preserve">Кількість: </w:t>
      </w:r>
      <w:r w:rsidRPr="00360C60">
        <w:rPr>
          <w:snapToGrid w:val="0"/>
          <w:lang w:val="uk-UA"/>
        </w:rPr>
        <w:t>згідно накладних на товар</w:t>
      </w:r>
      <w:r w:rsidR="007154FC" w:rsidRPr="00360C60">
        <w:rPr>
          <w:snapToGrid w:val="0"/>
          <w:lang w:val="uk-UA"/>
        </w:rPr>
        <w:t xml:space="preserve"> (специфікації)</w:t>
      </w:r>
      <w:r w:rsidRPr="00360C60">
        <w:rPr>
          <w:snapToGrid w:val="0"/>
          <w:lang w:val="uk-UA"/>
        </w:rPr>
        <w:t>.</w:t>
      </w:r>
    </w:p>
    <w:p w:rsidR="001E1294" w:rsidRPr="007154FC" w:rsidRDefault="001E1294" w:rsidP="001E1294">
      <w:pPr>
        <w:widowControl w:val="0"/>
        <w:numPr>
          <w:ilvl w:val="1"/>
          <w:numId w:val="1"/>
        </w:numPr>
        <w:tabs>
          <w:tab w:val="left" w:pos="426"/>
        </w:tabs>
        <w:spacing w:line="240" w:lineRule="auto"/>
        <w:ind w:left="426" w:hanging="426"/>
        <w:rPr>
          <w:snapToGrid w:val="0"/>
          <w:lang w:val="uk-UA"/>
        </w:rPr>
      </w:pPr>
      <w:r w:rsidRPr="007154FC">
        <w:rPr>
          <w:snapToGrid w:val="0"/>
          <w:lang w:val="uk-UA"/>
        </w:rPr>
        <w:t xml:space="preserve">Відпуск Товару з АЗС здійснюється за довірчими документами (скретч-картки) на отримання товару відповідно "Правил роздрібної торгівлі нафтопродуктами" затверджених Постановою Кабінету Міністрів України № 1442 від 20.12.1997. </w:t>
      </w:r>
    </w:p>
    <w:p w:rsidR="001E1294" w:rsidRPr="007154FC" w:rsidRDefault="001E1294" w:rsidP="001E1294">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eastAsia="Times New Roman"/>
          <w:b/>
          <w:lang w:val="uk-UA" w:eastAsia="ru-RU"/>
        </w:rPr>
      </w:pPr>
      <w:r w:rsidRPr="007154FC">
        <w:rPr>
          <w:rFonts w:eastAsia="Times New Roman"/>
          <w:b/>
          <w:lang w:val="uk-UA" w:eastAsia="ru-RU"/>
        </w:rPr>
        <w:t>ЯКІСТЬ ТОВАРІВ, РОБІТ ЧИ ПОСЛУГ</w:t>
      </w:r>
    </w:p>
    <w:p w:rsidR="001E1294" w:rsidRPr="007154FC" w:rsidRDefault="001E1294" w:rsidP="001E1294">
      <w:pPr>
        <w:widowControl w:val="0"/>
        <w:numPr>
          <w:ilvl w:val="1"/>
          <w:numId w:val="1"/>
        </w:numPr>
        <w:tabs>
          <w:tab w:val="left" w:pos="426"/>
        </w:tabs>
        <w:spacing w:line="240" w:lineRule="auto"/>
        <w:ind w:left="426" w:hanging="426"/>
        <w:rPr>
          <w:snapToGrid w:val="0"/>
          <w:lang w:val="uk-UA"/>
        </w:rPr>
      </w:pPr>
      <w:bookmarkStart w:id="6" w:name="36"/>
      <w:bookmarkStart w:id="7" w:name="38"/>
      <w:bookmarkEnd w:id="6"/>
      <w:bookmarkEnd w:id="7"/>
      <w:r w:rsidRPr="007154FC">
        <w:rPr>
          <w:snapToGrid w:val="0"/>
          <w:lang w:val="uk-UA"/>
        </w:rPr>
        <w:t>Товар вважається переданим Постачальником і прийнятим Покупцем по кількості і якості з моменту фактичного отримання Товару згідно умов Договору.</w:t>
      </w:r>
    </w:p>
    <w:p w:rsidR="00FB4559" w:rsidRPr="007154FC" w:rsidRDefault="001E1294" w:rsidP="00FB4559">
      <w:pPr>
        <w:widowControl w:val="0"/>
        <w:numPr>
          <w:ilvl w:val="1"/>
          <w:numId w:val="1"/>
        </w:numPr>
        <w:tabs>
          <w:tab w:val="left" w:pos="426"/>
        </w:tabs>
        <w:spacing w:line="240" w:lineRule="auto"/>
        <w:ind w:left="426" w:hanging="426"/>
        <w:rPr>
          <w:snapToGrid w:val="0"/>
          <w:lang w:val="uk-UA"/>
        </w:rPr>
      </w:pPr>
      <w:r w:rsidRPr="007154FC">
        <w:rPr>
          <w:snapToGrid w:val="0"/>
          <w:lang w:val="uk-UA"/>
        </w:rPr>
        <w:t>Якість Товару повинна відповідати дійснім на дату отримання Товару ДСТУ.</w:t>
      </w:r>
    </w:p>
    <w:p w:rsidR="00FB4559" w:rsidRPr="007154FC" w:rsidRDefault="00FB4559" w:rsidP="00FB4559">
      <w:pPr>
        <w:widowControl w:val="0"/>
        <w:numPr>
          <w:ilvl w:val="1"/>
          <w:numId w:val="1"/>
        </w:numPr>
        <w:tabs>
          <w:tab w:val="left" w:pos="426"/>
        </w:tabs>
        <w:spacing w:line="240" w:lineRule="auto"/>
        <w:ind w:left="426" w:hanging="426"/>
        <w:rPr>
          <w:snapToGrid w:val="0"/>
          <w:lang w:val="uk-UA"/>
        </w:rPr>
      </w:pPr>
      <w:r w:rsidRPr="007154FC">
        <w:rPr>
          <w:snapToGrid w:val="0"/>
          <w:lang w:val="uk-UA"/>
        </w:rPr>
        <w:t xml:space="preserve">Постачальник розглядає звернення (претензію/лист/вимогу) щодо заміни неякісного Товару за наявності  результату лабораторного (експертного) дослідження Товару, яким  буде визнано неналежна якість Товару. Відбір зразків Товару для лабораторного (експертного) дослідження якості Товару, їх зберігання та передача здійснюється відповідно до Інструкції з контролювання якості нафти і нафтопродуктів на підприємствах і організаціях України, затвердженої спільним наказом Міністерства палива та енергетики України та Державного комітету України з питань технічного регулювання та споживчої політики від 04 червня 2007 року № 271/121 «Про затвердження Інструкції з контролювання якості нафти і нафтопродуктів на підприємствах і організаціях України» зареєстрованого в Міністерстві юстиції України 4 липня 2007 </w:t>
      </w:r>
      <w:r w:rsidR="007154FC" w:rsidRPr="007154FC">
        <w:rPr>
          <w:snapToGrid w:val="0"/>
          <w:lang w:val="uk-UA"/>
        </w:rPr>
        <w:t>року за № 762/14029 та ін.</w:t>
      </w:r>
    </w:p>
    <w:p w:rsidR="001E1294" w:rsidRPr="007154FC" w:rsidRDefault="001E1294" w:rsidP="001E1294">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eastAsia="Times New Roman"/>
          <w:b/>
          <w:lang w:val="uk-UA" w:eastAsia="ru-RU"/>
        </w:rPr>
      </w:pPr>
      <w:r w:rsidRPr="007154FC">
        <w:rPr>
          <w:rFonts w:eastAsia="Times New Roman"/>
          <w:b/>
          <w:lang w:val="uk-UA" w:eastAsia="ru-RU"/>
        </w:rPr>
        <w:t>ЦІНА ДОГОВОРУ</w:t>
      </w:r>
    </w:p>
    <w:p w:rsidR="001E1294" w:rsidRPr="007154FC" w:rsidRDefault="001E1294" w:rsidP="001E1294">
      <w:pPr>
        <w:widowControl w:val="0"/>
        <w:numPr>
          <w:ilvl w:val="1"/>
          <w:numId w:val="1"/>
        </w:numPr>
        <w:tabs>
          <w:tab w:val="left" w:pos="426"/>
        </w:tabs>
        <w:spacing w:line="240" w:lineRule="auto"/>
        <w:ind w:left="426" w:hanging="426"/>
        <w:rPr>
          <w:snapToGrid w:val="0"/>
          <w:lang w:val="uk-UA"/>
        </w:rPr>
      </w:pPr>
      <w:bookmarkStart w:id="8" w:name="39"/>
      <w:bookmarkEnd w:id="8"/>
      <w:r w:rsidRPr="007154FC">
        <w:rPr>
          <w:snapToGrid w:val="0"/>
          <w:lang w:val="uk-UA"/>
        </w:rPr>
        <w:t xml:space="preserve">Ціна 1 літра Товару: </w:t>
      </w:r>
      <w:r w:rsidRPr="007154FC">
        <w:rPr>
          <w:snapToGrid w:val="0"/>
          <w:lang w:val="uk-UA"/>
        </w:rPr>
        <w:tab/>
      </w:r>
      <w:r w:rsidRPr="007154FC">
        <w:rPr>
          <w:snapToGrid w:val="0"/>
          <w:lang w:val="uk-UA"/>
        </w:rPr>
        <w:tab/>
        <w:t>згідно накладних на товар.</w:t>
      </w:r>
    </w:p>
    <w:p w:rsidR="001E1294" w:rsidRPr="00360C60" w:rsidRDefault="001E1294" w:rsidP="001E1294">
      <w:pPr>
        <w:widowControl w:val="0"/>
        <w:numPr>
          <w:ilvl w:val="1"/>
          <w:numId w:val="1"/>
        </w:numPr>
        <w:tabs>
          <w:tab w:val="left" w:pos="426"/>
        </w:tabs>
        <w:spacing w:line="240" w:lineRule="auto"/>
        <w:ind w:left="426" w:hanging="426"/>
        <w:rPr>
          <w:snapToGrid w:val="0"/>
          <w:lang w:val="uk-UA"/>
        </w:rPr>
      </w:pPr>
      <w:r w:rsidRPr="00360C60">
        <w:rPr>
          <w:snapToGrid w:val="0"/>
          <w:lang w:val="uk-UA"/>
        </w:rPr>
        <w:t>Загальна сума Договору: _________________ грн (___________________________________________________________),</w:t>
      </w:r>
      <w:bookmarkStart w:id="9" w:name="40"/>
      <w:bookmarkEnd w:id="9"/>
      <w:r w:rsidRPr="00360C60">
        <w:rPr>
          <w:snapToGrid w:val="0"/>
          <w:lang w:val="uk-UA"/>
        </w:rPr>
        <w:t xml:space="preserve"> у тому числі ПДВ. </w:t>
      </w:r>
    </w:p>
    <w:p w:rsidR="001E1294" w:rsidRPr="007154FC" w:rsidRDefault="001E1294" w:rsidP="001E1294">
      <w:pPr>
        <w:widowControl w:val="0"/>
        <w:spacing w:line="240" w:lineRule="auto"/>
        <w:ind w:left="240"/>
        <w:rPr>
          <w:snapToGrid w:val="0"/>
          <w:lang w:val="uk-UA"/>
        </w:rPr>
      </w:pPr>
    </w:p>
    <w:p w:rsidR="001E1294" w:rsidRPr="007154FC" w:rsidRDefault="001E1294" w:rsidP="001E1294">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eastAsia="Times New Roman"/>
          <w:b/>
          <w:lang w:val="uk-UA" w:eastAsia="ru-RU"/>
        </w:rPr>
      </w:pPr>
      <w:bookmarkStart w:id="10" w:name="41"/>
      <w:bookmarkStart w:id="11" w:name="44"/>
      <w:bookmarkEnd w:id="10"/>
      <w:bookmarkEnd w:id="11"/>
      <w:r w:rsidRPr="007154FC">
        <w:rPr>
          <w:rFonts w:eastAsia="Times New Roman"/>
          <w:b/>
          <w:lang w:val="uk-UA" w:eastAsia="ru-RU"/>
        </w:rPr>
        <w:t>ПОРЯДОК ЗДІЙСНЕННЯ ОПЛАТИ</w:t>
      </w:r>
    </w:p>
    <w:p w:rsidR="001E1294" w:rsidRPr="007154FC" w:rsidRDefault="001E1294" w:rsidP="001E1294">
      <w:pPr>
        <w:widowControl w:val="0"/>
        <w:numPr>
          <w:ilvl w:val="1"/>
          <w:numId w:val="1"/>
        </w:numPr>
        <w:tabs>
          <w:tab w:val="left" w:pos="426"/>
        </w:tabs>
        <w:spacing w:line="240" w:lineRule="auto"/>
        <w:ind w:left="426"/>
        <w:rPr>
          <w:snapToGrid w:val="0"/>
          <w:lang w:val="uk-UA"/>
        </w:rPr>
      </w:pPr>
      <w:r w:rsidRPr="007154FC">
        <w:rPr>
          <w:snapToGrid w:val="0"/>
          <w:lang w:val="uk-UA"/>
        </w:rPr>
        <w:t xml:space="preserve">Умови оплати:  оплата Товару здійснюється Покупцем в національній валюті України в безготівковій формі, шляхом перерахування коштів на рахунок Постачальника протягом </w:t>
      </w:r>
      <w:r w:rsidR="00360C60" w:rsidRPr="00360C60">
        <w:rPr>
          <w:snapToGrid w:val="0"/>
          <w:lang w:val="uk-UA"/>
        </w:rPr>
        <w:t xml:space="preserve">7 календарних </w:t>
      </w:r>
      <w:r w:rsidRPr="00360C60">
        <w:rPr>
          <w:snapToGrid w:val="0"/>
          <w:lang w:val="uk-UA"/>
        </w:rPr>
        <w:t>днів від</w:t>
      </w:r>
      <w:r w:rsidRPr="007154FC">
        <w:rPr>
          <w:snapToGrid w:val="0"/>
          <w:lang w:val="uk-UA"/>
        </w:rPr>
        <w:t xml:space="preserve"> дати виписки рахунку-фактури на Товар. Ціна одного літру товару вказується у рахунку-фактурі та накладної і дійсна протягом дня їх виписки.</w:t>
      </w:r>
      <w:r w:rsidRPr="007154FC">
        <w:t xml:space="preserve"> </w:t>
      </w:r>
      <w:r w:rsidRPr="007154FC">
        <w:rPr>
          <w:snapToGrid w:val="0"/>
          <w:lang w:val="uk-UA"/>
        </w:rPr>
        <w:t>У випадку, коли протягом строку для розрахунків, визначених даним Договором, Покупцем не оплачено вартість Товару, а ціна змінилась у бік зменшення або збі</w:t>
      </w:r>
      <w:r w:rsidR="00D535DE" w:rsidRPr="007154FC">
        <w:rPr>
          <w:snapToGrid w:val="0"/>
          <w:lang w:val="uk-UA"/>
        </w:rPr>
        <w:t xml:space="preserve">льшення, вартість </w:t>
      </w:r>
      <w:r w:rsidRPr="007154FC">
        <w:rPr>
          <w:snapToGrid w:val="0"/>
          <w:lang w:val="uk-UA"/>
        </w:rPr>
        <w:t>Товару підлягає перерахунку з урахуванням останніх змін.</w:t>
      </w:r>
    </w:p>
    <w:p w:rsidR="001E1294" w:rsidRPr="007154FC" w:rsidRDefault="001E1294" w:rsidP="001E1294">
      <w:pPr>
        <w:widowControl w:val="0"/>
        <w:numPr>
          <w:ilvl w:val="1"/>
          <w:numId w:val="1"/>
        </w:numPr>
        <w:tabs>
          <w:tab w:val="left" w:pos="426"/>
        </w:tabs>
        <w:spacing w:line="240" w:lineRule="auto"/>
        <w:ind w:left="426" w:hanging="426"/>
        <w:rPr>
          <w:snapToGrid w:val="0"/>
          <w:lang w:val="uk-UA"/>
        </w:rPr>
      </w:pPr>
      <w:r w:rsidRPr="007154FC">
        <w:rPr>
          <w:snapToGrid w:val="0"/>
          <w:lang w:val="uk-UA"/>
        </w:rPr>
        <w:lastRenderedPageBreak/>
        <w:t>Оплата Товару здійснюється Покупцем в національній валюті України в безготівковій формі, шляхом перерахування коштів на вказані в рахунку-фактурі реквізити Постачальника.</w:t>
      </w:r>
    </w:p>
    <w:p w:rsidR="007154FC" w:rsidRPr="007154FC" w:rsidRDefault="001E1294" w:rsidP="007154FC">
      <w:pPr>
        <w:widowControl w:val="0"/>
        <w:tabs>
          <w:tab w:val="left" w:pos="426"/>
        </w:tabs>
        <w:spacing w:line="240" w:lineRule="auto"/>
        <w:ind w:left="426"/>
        <w:rPr>
          <w:snapToGrid w:val="0"/>
          <w:lang w:val="uk-UA"/>
        </w:rPr>
      </w:pPr>
      <w:r w:rsidRPr="007154FC">
        <w:rPr>
          <w:snapToGrid w:val="0"/>
          <w:lang w:val="uk-UA"/>
        </w:rPr>
        <w:t xml:space="preserve">Постачальник звільняється від своїх обов’язків стосовно партії товару оплата якої здійснена на інші реквізити.  </w:t>
      </w:r>
      <w:bookmarkStart w:id="12" w:name="45"/>
      <w:bookmarkStart w:id="13" w:name="55"/>
      <w:bookmarkStart w:id="14" w:name="80"/>
      <w:bookmarkStart w:id="15" w:name="81"/>
      <w:bookmarkEnd w:id="12"/>
      <w:bookmarkEnd w:id="13"/>
      <w:bookmarkEnd w:id="14"/>
      <w:bookmarkEnd w:id="15"/>
    </w:p>
    <w:p w:rsidR="007154FC" w:rsidRPr="007154FC" w:rsidRDefault="007154FC" w:rsidP="007154FC">
      <w:pPr>
        <w:pStyle w:val="a8"/>
        <w:widowControl w:val="0"/>
        <w:numPr>
          <w:ilvl w:val="1"/>
          <w:numId w:val="1"/>
        </w:numPr>
        <w:tabs>
          <w:tab w:val="left" w:pos="426"/>
        </w:tabs>
        <w:spacing w:line="240" w:lineRule="auto"/>
        <w:ind w:left="426"/>
        <w:rPr>
          <w:snapToGrid w:val="0"/>
          <w:lang w:val="uk-UA"/>
        </w:rPr>
      </w:pPr>
      <w:r w:rsidRPr="007154FC">
        <w:rPr>
          <w:snapToGrid w:val="0"/>
          <w:lang w:val="uk-UA"/>
        </w:rPr>
        <w:t>У разі відмови Покупця від оплати Товару згідно умов, передбачених Договором,  Постачальник має право припинити виконання своїх зобов’язань у частині несплаченого/несвоєчасно оплаченого Товару.</w:t>
      </w:r>
    </w:p>
    <w:p w:rsidR="001E1294" w:rsidRPr="007154FC" w:rsidRDefault="001E1294" w:rsidP="007154FC">
      <w:pPr>
        <w:pStyle w:val="a8"/>
        <w:widowControl w:val="0"/>
        <w:numPr>
          <w:ilvl w:val="1"/>
          <w:numId w:val="1"/>
        </w:numPr>
        <w:tabs>
          <w:tab w:val="left" w:pos="426"/>
        </w:tabs>
        <w:spacing w:line="240" w:lineRule="auto"/>
        <w:ind w:left="426"/>
        <w:rPr>
          <w:snapToGrid w:val="0"/>
          <w:lang w:val="uk-UA"/>
        </w:rPr>
      </w:pPr>
      <w:r w:rsidRPr="007154FC">
        <w:rPr>
          <w:snapToGrid w:val="0"/>
          <w:lang w:val="uk-UA"/>
        </w:rPr>
        <w:t xml:space="preserve">Постачальник зобов’язується видати довірчі документи та видаткову накладну на товар представнику Покупця, за умови надання представником довіреності на отримання товару із зазначенням:ПІБ довіреної особи, паспортні дані, ідентифікація підпису, номенклатура та кількість ТМЦ, що скріплена підписом керівника Покупця та печаткою Покупця та при наявності в нього паспорту, </w:t>
      </w:r>
    </w:p>
    <w:p w:rsidR="001E1294" w:rsidRPr="007154FC" w:rsidRDefault="001E1294" w:rsidP="001E1294">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eastAsia="Times New Roman"/>
          <w:b/>
          <w:lang w:val="uk-UA" w:eastAsia="ru-RU"/>
        </w:rPr>
      </w:pPr>
      <w:r w:rsidRPr="007154FC">
        <w:rPr>
          <w:rFonts w:eastAsia="Times New Roman"/>
          <w:b/>
          <w:lang w:val="uk-UA" w:eastAsia="ru-RU"/>
        </w:rPr>
        <w:t>ПОСТАВКА ТОВАРУ</w:t>
      </w:r>
      <w:bookmarkStart w:id="16" w:name="56"/>
      <w:bookmarkEnd w:id="16"/>
    </w:p>
    <w:p w:rsidR="001E1294" w:rsidRPr="007154FC" w:rsidRDefault="001E1294" w:rsidP="001E1294">
      <w:pPr>
        <w:widowControl w:val="0"/>
        <w:numPr>
          <w:ilvl w:val="1"/>
          <w:numId w:val="1"/>
        </w:numPr>
        <w:tabs>
          <w:tab w:val="left" w:pos="426"/>
        </w:tabs>
        <w:spacing w:line="240" w:lineRule="auto"/>
        <w:ind w:left="426" w:hanging="426"/>
        <w:rPr>
          <w:snapToGrid w:val="0"/>
          <w:lang w:val="uk-UA"/>
        </w:rPr>
      </w:pPr>
      <w:r w:rsidRPr="007154FC">
        <w:rPr>
          <w:snapToGrid w:val="0"/>
          <w:lang w:val="uk-UA"/>
        </w:rPr>
        <w:t>Строк поставки товарів - до закінчення терміну дії довірчого документу (скретч-картки).</w:t>
      </w:r>
      <w:bookmarkStart w:id="17" w:name="57"/>
      <w:bookmarkEnd w:id="17"/>
      <w:r w:rsidRPr="007154FC">
        <w:rPr>
          <w:snapToGrid w:val="0"/>
          <w:lang w:val="uk-UA"/>
        </w:rPr>
        <w:t xml:space="preserve"> </w:t>
      </w:r>
    </w:p>
    <w:p w:rsidR="001E1294" w:rsidRPr="007154FC" w:rsidRDefault="001E1294" w:rsidP="001E1294">
      <w:pPr>
        <w:widowControl w:val="0"/>
        <w:numPr>
          <w:ilvl w:val="1"/>
          <w:numId w:val="1"/>
        </w:numPr>
        <w:tabs>
          <w:tab w:val="left" w:pos="426"/>
        </w:tabs>
        <w:spacing w:line="240" w:lineRule="auto"/>
        <w:ind w:left="426" w:hanging="426"/>
        <w:rPr>
          <w:snapToGrid w:val="0"/>
          <w:lang w:val="uk-UA"/>
        </w:rPr>
      </w:pPr>
      <w:bookmarkStart w:id="18" w:name="58"/>
      <w:bookmarkEnd w:id="18"/>
      <w:r w:rsidRPr="007154FC">
        <w:rPr>
          <w:snapToGrid w:val="0"/>
          <w:lang w:val="uk-UA"/>
        </w:rPr>
        <w:t xml:space="preserve">Місце поставки (передачі) товарів: </w:t>
      </w:r>
    </w:p>
    <w:p w:rsidR="001E1294" w:rsidRPr="007154FC" w:rsidRDefault="001E1294" w:rsidP="001E1294">
      <w:pPr>
        <w:widowControl w:val="0"/>
        <w:numPr>
          <w:ilvl w:val="2"/>
          <w:numId w:val="2"/>
        </w:numPr>
        <w:tabs>
          <w:tab w:val="left" w:pos="426"/>
        </w:tabs>
        <w:spacing w:line="240" w:lineRule="auto"/>
        <w:ind w:left="709" w:hanging="425"/>
        <w:rPr>
          <w:snapToGrid w:val="0"/>
          <w:lang w:val="uk-UA"/>
        </w:rPr>
      </w:pPr>
      <w:r w:rsidRPr="007154FC">
        <w:rPr>
          <w:snapToGrid w:val="0"/>
          <w:lang w:val="uk-UA"/>
        </w:rPr>
        <w:t>Передача Покупцю товару за цим Договором здійснюється на АЗС Постачальника шляхом заправки автомобілів Покупця при пред’явленні довіреними особами Покупця скретч-картки.</w:t>
      </w:r>
    </w:p>
    <w:p w:rsidR="001E1294" w:rsidRPr="007154FC" w:rsidRDefault="001E1294" w:rsidP="001E1294">
      <w:pPr>
        <w:widowControl w:val="0"/>
        <w:numPr>
          <w:ilvl w:val="2"/>
          <w:numId w:val="2"/>
        </w:numPr>
        <w:tabs>
          <w:tab w:val="left" w:pos="426"/>
        </w:tabs>
        <w:spacing w:line="240" w:lineRule="auto"/>
        <w:ind w:left="709" w:hanging="425"/>
        <w:rPr>
          <w:snapToGrid w:val="0"/>
          <w:lang w:val="uk-UA"/>
        </w:rPr>
      </w:pPr>
      <w:r w:rsidRPr="007154FC">
        <w:rPr>
          <w:snapToGrid w:val="0"/>
          <w:lang w:val="uk-UA"/>
        </w:rPr>
        <w:t>Скретч-картка є підставою для видачі (заправки) з АЗС вказаного у карті об’єму і марки товару, після чого всі обов’язки сторін по погашених скретч-картках вважаються виконаними, при цьому Постачальник не може передати Покупцю товар іншої марки чи в кількості меншій, ніж зазначено в скретч-картці.</w:t>
      </w:r>
    </w:p>
    <w:p w:rsidR="001E1294" w:rsidRPr="007154FC" w:rsidRDefault="001E1294" w:rsidP="001E1294">
      <w:pPr>
        <w:widowControl w:val="0"/>
        <w:numPr>
          <w:ilvl w:val="1"/>
          <w:numId w:val="1"/>
        </w:numPr>
        <w:tabs>
          <w:tab w:val="left" w:pos="426"/>
        </w:tabs>
        <w:spacing w:line="240" w:lineRule="auto"/>
        <w:ind w:left="426" w:hanging="426"/>
        <w:rPr>
          <w:snapToGrid w:val="0"/>
          <w:lang w:val="uk-UA"/>
        </w:rPr>
      </w:pPr>
      <w:bookmarkStart w:id="19" w:name="61"/>
      <w:bookmarkEnd w:id="19"/>
      <w:r w:rsidRPr="007154FC">
        <w:rPr>
          <w:snapToGrid w:val="0"/>
          <w:lang w:val="uk-UA"/>
        </w:rPr>
        <w:t>Умови постачання Товару – самовивезення. Покупець зобов’язується отримати Товар на АЗС до закінчення терміну дії довірчого документу, який зазначений на довірчому документі</w:t>
      </w:r>
      <w:r w:rsidR="00FB4559" w:rsidRPr="007154FC">
        <w:rPr>
          <w:snapToGrid w:val="0"/>
          <w:lang w:val="uk-UA"/>
        </w:rPr>
        <w:t xml:space="preserve"> (у разі його зазначення)</w:t>
      </w:r>
      <w:r w:rsidRPr="007154FC">
        <w:rPr>
          <w:snapToGrid w:val="0"/>
          <w:lang w:val="uk-UA"/>
        </w:rPr>
        <w:t>.</w:t>
      </w:r>
    </w:p>
    <w:p w:rsidR="00FB4559" w:rsidRPr="007154FC" w:rsidRDefault="001E1294" w:rsidP="00FB4559">
      <w:pPr>
        <w:widowControl w:val="0"/>
        <w:numPr>
          <w:ilvl w:val="1"/>
          <w:numId w:val="1"/>
        </w:numPr>
        <w:tabs>
          <w:tab w:val="left" w:pos="426"/>
        </w:tabs>
        <w:spacing w:line="240" w:lineRule="auto"/>
        <w:ind w:left="426" w:hanging="426"/>
        <w:rPr>
          <w:snapToGrid w:val="0"/>
          <w:lang w:val="uk-UA"/>
        </w:rPr>
      </w:pPr>
      <w:r w:rsidRPr="007154FC">
        <w:rPr>
          <w:snapToGrid w:val="0"/>
          <w:lang w:val="uk-UA"/>
        </w:rPr>
        <w:t>Постачальник не несе відповідальності та звільняється від зобов’язань за Договором, у разі неотримання Покупцем товару на АЗС до закінчення терміну дії довірчого документу, який зазначений на довірчому документі</w:t>
      </w:r>
      <w:r w:rsidR="00FB4559" w:rsidRPr="007154FC">
        <w:rPr>
          <w:snapToGrid w:val="0"/>
          <w:lang w:val="uk-UA"/>
        </w:rPr>
        <w:t xml:space="preserve"> ( уразі його зазначення)</w:t>
      </w:r>
      <w:r w:rsidRPr="007154FC">
        <w:rPr>
          <w:snapToGrid w:val="0"/>
          <w:lang w:val="uk-UA"/>
        </w:rPr>
        <w:t>.</w:t>
      </w:r>
    </w:p>
    <w:p w:rsidR="00FB4559" w:rsidRPr="007154FC" w:rsidRDefault="00FB4559" w:rsidP="00FB4559">
      <w:pPr>
        <w:widowControl w:val="0"/>
        <w:numPr>
          <w:ilvl w:val="1"/>
          <w:numId w:val="1"/>
        </w:numPr>
        <w:tabs>
          <w:tab w:val="left" w:pos="426"/>
        </w:tabs>
        <w:spacing w:line="240" w:lineRule="auto"/>
        <w:ind w:left="426" w:hanging="426"/>
        <w:rPr>
          <w:snapToGrid w:val="0"/>
          <w:lang w:val="uk-UA"/>
        </w:rPr>
      </w:pPr>
      <w:r w:rsidRPr="007154FC">
        <w:rPr>
          <w:snapToGrid w:val="0"/>
          <w:lang w:val="uk-UA"/>
        </w:rPr>
        <w:t>У разі поставки Товару два та більше разів на місяць, Постачальник має право складати зведену податкову накладну (підстава п.201.4 ПКУ України).</w:t>
      </w:r>
    </w:p>
    <w:p w:rsidR="001E1294" w:rsidRPr="007154FC" w:rsidRDefault="001E1294" w:rsidP="001E1294">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eastAsia="Times New Roman"/>
          <w:b/>
          <w:lang w:val="uk-UA" w:eastAsia="ru-RU"/>
        </w:rPr>
      </w:pPr>
      <w:r w:rsidRPr="007154FC">
        <w:rPr>
          <w:rFonts w:eastAsia="Times New Roman"/>
          <w:b/>
          <w:lang w:val="uk-UA" w:eastAsia="ru-RU"/>
        </w:rPr>
        <w:t>ПРАВА ТА ОБОВ'ЯЗКИ СТОРІН</w:t>
      </w:r>
    </w:p>
    <w:p w:rsidR="001E1294" w:rsidRPr="007154FC" w:rsidRDefault="001E1294" w:rsidP="001E1294">
      <w:pPr>
        <w:widowControl w:val="0"/>
        <w:numPr>
          <w:ilvl w:val="1"/>
          <w:numId w:val="1"/>
        </w:numPr>
        <w:tabs>
          <w:tab w:val="left" w:pos="426"/>
        </w:tabs>
        <w:spacing w:line="240" w:lineRule="auto"/>
        <w:ind w:left="426" w:hanging="426"/>
        <w:rPr>
          <w:snapToGrid w:val="0"/>
          <w:lang w:val="uk-UA"/>
        </w:rPr>
      </w:pPr>
      <w:bookmarkStart w:id="20" w:name="62"/>
      <w:bookmarkEnd w:id="20"/>
      <w:r w:rsidRPr="007154FC">
        <w:rPr>
          <w:snapToGrid w:val="0"/>
          <w:lang w:val="uk-UA"/>
        </w:rPr>
        <w:t xml:space="preserve">Покупець зобов'язаний: </w:t>
      </w:r>
      <w:bookmarkStart w:id="21" w:name="63"/>
      <w:bookmarkEnd w:id="21"/>
      <w:r w:rsidRPr="007154FC">
        <w:rPr>
          <w:snapToGrid w:val="0"/>
          <w:lang w:val="uk-UA"/>
        </w:rPr>
        <w:t xml:space="preserve">своєчасно та в повному обсязі сплачувати кошти за поставлені товари; </w:t>
      </w:r>
      <w:bookmarkStart w:id="22" w:name="64"/>
      <w:bookmarkEnd w:id="22"/>
      <w:r w:rsidRPr="007154FC">
        <w:rPr>
          <w:snapToGrid w:val="0"/>
          <w:lang w:val="uk-UA"/>
        </w:rPr>
        <w:t>приймати товар згідно умов даного договору.</w:t>
      </w:r>
    </w:p>
    <w:p w:rsidR="001E1294" w:rsidRPr="007154FC" w:rsidRDefault="001E1294" w:rsidP="001E1294">
      <w:pPr>
        <w:widowControl w:val="0"/>
        <w:numPr>
          <w:ilvl w:val="1"/>
          <w:numId w:val="1"/>
        </w:numPr>
        <w:tabs>
          <w:tab w:val="left" w:pos="426"/>
        </w:tabs>
        <w:spacing w:line="240" w:lineRule="auto"/>
        <w:ind w:left="426" w:hanging="426"/>
        <w:rPr>
          <w:snapToGrid w:val="0"/>
          <w:lang w:val="uk-UA"/>
        </w:rPr>
      </w:pPr>
      <w:bookmarkStart w:id="23" w:name="65"/>
      <w:bookmarkStart w:id="24" w:name="66"/>
      <w:bookmarkEnd w:id="23"/>
      <w:bookmarkEnd w:id="24"/>
      <w:r w:rsidRPr="007154FC">
        <w:rPr>
          <w:snapToGrid w:val="0"/>
          <w:lang w:val="uk-UA"/>
        </w:rPr>
        <w:t xml:space="preserve">Покупець має право: </w:t>
      </w:r>
      <w:bookmarkStart w:id="25" w:name="67"/>
      <w:bookmarkEnd w:id="25"/>
      <w:r w:rsidRPr="007154FC">
        <w:rPr>
          <w:snapToGrid w:val="0"/>
          <w:lang w:val="uk-UA"/>
        </w:rPr>
        <w:t xml:space="preserve">достроково розірвати цей Договір у разі невиконання Постачальником своїх зобов'язань за договором, повідомивши про це Постачальника за 5 календарних днів до його розірвання; </w:t>
      </w:r>
      <w:bookmarkStart w:id="26" w:name="68"/>
      <w:bookmarkEnd w:id="26"/>
      <w:r w:rsidRPr="007154FC">
        <w:rPr>
          <w:snapToGrid w:val="0"/>
          <w:lang w:val="uk-UA"/>
        </w:rPr>
        <w:t>контролювати поставку товарів у строки, встановлені цим Договором;</w:t>
      </w:r>
    </w:p>
    <w:p w:rsidR="001E1294" w:rsidRPr="007154FC" w:rsidRDefault="001E1294" w:rsidP="001E1294">
      <w:pPr>
        <w:widowControl w:val="0"/>
        <w:numPr>
          <w:ilvl w:val="1"/>
          <w:numId w:val="1"/>
        </w:numPr>
        <w:tabs>
          <w:tab w:val="left" w:pos="426"/>
        </w:tabs>
        <w:spacing w:line="240" w:lineRule="auto"/>
        <w:ind w:left="426" w:hanging="426"/>
        <w:rPr>
          <w:snapToGrid w:val="0"/>
          <w:lang w:val="uk-UA"/>
        </w:rPr>
      </w:pPr>
      <w:bookmarkStart w:id="27" w:name="69"/>
      <w:bookmarkStart w:id="28" w:name="70"/>
      <w:bookmarkStart w:id="29" w:name="71"/>
      <w:bookmarkStart w:id="30" w:name="72"/>
      <w:bookmarkEnd w:id="27"/>
      <w:bookmarkEnd w:id="28"/>
      <w:bookmarkEnd w:id="29"/>
      <w:bookmarkEnd w:id="30"/>
      <w:r w:rsidRPr="007154FC">
        <w:rPr>
          <w:snapToGrid w:val="0"/>
          <w:lang w:val="uk-UA"/>
        </w:rPr>
        <w:t>Постачальник зобов'язаний:</w:t>
      </w:r>
      <w:bookmarkStart w:id="31" w:name="73"/>
      <w:bookmarkEnd w:id="31"/>
      <w:r w:rsidRPr="007154FC">
        <w:rPr>
          <w:snapToGrid w:val="0"/>
          <w:lang w:val="uk-UA"/>
        </w:rPr>
        <w:t xml:space="preserve"> забезпечити поставку товарів у строки, встановлені цим Договором;</w:t>
      </w:r>
      <w:bookmarkStart w:id="32" w:name="74"/>
      <w:bookmarkEnd w:id="32"/>
      <w:r w:rsidRPr="007154FC">
        <w:rPr>
          <w:snapToGrid w:val="0"/>
          <w:lang w:val="uk-UA"/>
        </w:rPr>
        <w:t xml:space="preserve"> забезпечити поставку товарів, якість яких відповідає умовам, установленим розділом 2 цього Договору;</w:t>
      </w:r>
    </w:p>
    <w:p w:rsidR="003D3FB0" w:rsidRDefault="001E1294" w:rsidP="003D3FB0">
      <w:pPr>
        <w:widowControl w:val="0"/>
        <w:numPr>
          <w:ilvl w:val="1"/>
          <w:numId w:val="1"/>
        </w:numPr>
        <w:tabs>
          <w:tab w:val="left" w:pos="426"/>
        </w:tabs>
        <w:spacing w:line="240" w:lineRule="auto"/>
        <w:ind w:left="426" w:hanging="426"/>
        <w:rPr>
          <w:snapToGrid w:val="0"/>
          <w:lang w:val="uk-UA"/>
        </w:rPr>
      </w:pPr>
      <w:bookmarkStart w:id="33" w:name="75"/>
      <w:bookmarkStart w:id="34" w:name="76"/>
      <w:bookmarkEnd w:id="33"/>
      <w:bookmarkEnd w:id="34"/>
      <w:r w:rsidRPr="007154FC">
        <w:rPr>
          <w:snapToGrid w:val="0"/>
          <w:lang w:val="uk-UA"/>
        </w:rPr>
        <w:t xml:space="preserve">Постачальник має право: </w:t>
      </w:r>
      <w:bookmarkStart w:id="35" w:name="77"/>
      <w:bookmarkEnd w:id="35"/>
      <w:r w:rsidRPr="007154FC">
        <w:rPr>
          <w:snapToGrid w:val="0"/>
          <w:lang w:val="uk-UA"/>
        </w:rPr>
        <w:t xml:space="preserve">своєчасно та в повному обсязі отримувати плату за поставлені товари; у разі невиконання зобов'язань Покупцем Постачальник має право достроково розірвати цей Договір, повідомивши про це Покупця за 5 календарних днів до його розірвання </w:t>
      </w:r>
    </w:p>
    <w:p w:rsidR="00F73AB6" w:rsidRPr="003D3FB0" w:rsidRDefault="00F73AB6" w:rsidP="003D3FB0">
      <w:pPr>
        <w:widowControl w:val="0"/>
        <w:numPr>
          <w:ilvl w:val="1"/>
          <w:numId w:val="1"/>
        </w:numPr>
        <w:tabs>
          <w:tab w:val="left" w:pos="426"/>
        </w:tabs>
        <w:spacing w:line="240" w:lineRule="auto"/>
        <w:ind w:left="426" w:hanging="426"/>
        <w:rPr>
          <w:snapToGrid w:val="0"/>
          <w:lang w:val="uk-UA"/>
        </w:rPr>
      </w:pPr>
      <w:r w:rsidRPr="003D3FB0">
        <w:rPr>
          <w:snapToGrid w:val="0"/>
          <w:lang w:val="uk-UA"/>
        </w:rPr>
        <w:t xml:space="preserve">Для цілей </w:t>
      </w:r>
      <w:r w:rsidR="007B559D" w:rsidRPr="003D3FB0">
        <w:rPr>
          <w:snapToGrid w:val="0"/>
          <w:lang w:val="uk-UA"/>
        </w:rPr>
        <w:t>пп</w:t>
      </w:r>
      <w:r w:rsidRPr="003D3FB0">
        <w:rPr>
          <w:snapToGrid w:val="0"/>
          <w:lang w:val="uk-UA"/>
        </w:rPr>
        <w:t xml:space="preserve">.2 п.19 постанови КМ України від 12 жовтня 2022 р. № 1178  </w:t>
      </w:r>
      <w:r w:rsidR="003D3FB0" w:rsidRPr="003D3FB0">
        <w:rPr>
          <w:iCs/>
          <w:lang w:val="uk-UA"/>
        </w:rPr>
        <w:t>ринкова ціна може визначатися, зокрема, але не обмежуючись, на підставі проведеного Постачальником моніторингу цін на ринку пально-мастильних матеріалів, про що Постачальником направляється лист із зазначенням цін на ринку пально-мастильних матеріалів на підставі інформації оприлюдненої у мережі Інтернет</w:t>
      </w:r>
      <w:r w:rsidR="003D3FB0" w:rsidRPr="003D3FB0">
        <w:t xml:space="preserve"> </w:t>
      </w:r>
      <w:r w:rsidR="003D3FB0" w:rsidRPr="003D3FB0">
        <w:rPr>
          <w:iCs/>
          <w:lang w:val="uk-UA"/>
        </w:rPr>
        <w:t xml:space="preserve">або копія документу від уповноваженого на те органу (Інспекції по цінам, Торгово-промисловою Палатою України (або її структурними підрозділами) та ін. </w:t>
      </w:r>
      <w:r w:rsidR="003D3FB0" w:rsidRPr="003D3FB0">
        <w:rPr>
          <w:lang w:val="uk-UA"/>
        </w:rPr>
        <w:t>У разі збільшення ціни має зменшуватися кількість товару.</w:t>
      </w:r>
    </w:p>
    <w:p w:rsidR="001E1294" w:rsidRPr="007154FC" w:rsidRDefault="001E1294" w:rsidP="001E1294">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eastAsia="Times New Roman"/>
          <w:b/>
          <w:lang w:val="uk-UA" w:eastAsia="ru-RU"/>
        </w:rPr>
      </w:pPr>
      <w:bookmarkStart w:id="36" w:name="78"/>
      <w:bookmarkStart w:id="37" w:name="79"/>
      <w:bookmarkEnd w:id="36"/>
      <w:bookmarkEnd w:id="37"/>
      <w:r w:rsidRPr="007154FC">
        <w:rPr>
          <w:rFonts w:eastAsia="Times New Roman"/>
          <w:b/>
          <w:lang w:val="uk-UA" w:eastAsia="ru-RU"/>
        </w:rPr>
        <w:t>ВІДПОВІДАЛЬНІСТЬ СТОРІН</w:t>
      </w:r>
    </w:p>
    <w:p w:rsidR="001E1294" w:rsidRPr="007154FC" w:rsidRDefault="001E1294" w:rsidP="001E1294">
      <w:pPr>
        <w:widowControl w:val="0"/>
        <w:numPr>
          <w:ilvl w:val="1"/>
          <w:numId w:val="1"/>
        </w:numPr>
        <w:tabs>
          <w:tab w:val="left" w:pos="426"/>
        </w:tabs>
        <w:spacing w:line="240" w:lineRule="auto"/>
        <w:ind w:left="426" w:hanging="426"/>
        <w:rPr>
          <w:snapToGrid w:val="0"/>
          <w:lang w:val="uk-UA"/>
        </w:rPr>
      </w:pPr>
      <w:bookmarkStart w:id="38" w:name="82"/>
      <w:bookmarkEnd w:id="38"/>
      <w:r w:rsidRPr="007154FC">
        <w:rPr>
          <w:snapToGrid w:val="0"/>
          <w:lang w:val="uk-UA"/>
        </w:rPr>
        <w:t xml:space="preserve">У разі невиконання або неналежного виконання своїх зобов'язань за Договором Сторони </w:t>
      </w:r>
      <w:r w:rsidRPr="007154FC">
        <w:rPr>
          <w:snapToGrid w:val="0"/>
          <w:lang w:val="uk-UA"/>
        </w:rPr>
        <w:lastRenderedPageBreak/>
        <w:t xml:space="preserve">несуть відповідальність, передбачену законодавством України та цим Договором. </w:t>
      </w:r>
    </w:p>
    <w:p w:rsidR="001E1294" w:rsidRPr="007154FC" w:rsidRDefault="001E1294" w:rsidP="001E1294">
      <w:pPr>
        <w:widowControl w:val="0"/>
        <w:numPr>
          <w:ilvl w:val="1"/>
          <w:numId w:val="1"/>
        </w:numPr>
        <w:tabs>
          <w:tab w:val="left" w:pos="426"/>
        </w:tabs>
        <w:spacing w:line="240" w:lineRule="auto"/>
        <w:ind w:left="426" w:hanging="426"/>
        <w:rPr>
          <w:snapToGrid w:val="0"/>
          <w:lang w:val="uk-UA"/>
        </w:rPr>
      </w:pPr>
      <w:bookmarkStart w:id="39" w:name="83"/>
      <w:bookmarkEnd w:id="39"/>
      <w:r w:rsidRPr="007154FC">
        <w:rPr>
          <w:snapToGrid w:val="0"/>
          <w:lang w:val="uk-UA"/>
        </w:rPr>
        <w:t>Види порушень та санкції за них, установлені Договором:</w:t>
      </w:r>
    </w:p>
    <w:p w:rsidR="00FB4559" w:rsidRPr="007154FC" w:rsidRDefault="001E1294" w:rsidP="00FB4559">
      <w:pPr>
        <w:widowControl w:val="0"/>
        <w:tabs>
          <w:tab w:val="left" w:pos="426"/>
        </w:tabs>
        <w:spacing w:line="240" w:lineRule="auto"/>
        <w:ind w:left="426"/>
        <w:rPr>
          <w:snapToGrid w:val="0"/>
          <w:lang w:val="uk-UA"/>
        </w:rPr>
      </w:pPr>
      <w:r w:rsidRPr="007154FC">
        <w:rPr>
          <w:snapToGrid w:val="0"/>
          <w:lang w:val="uk-UA"/>
        </w:rPr>
        <w:t>За невиконання чи неналежне виконання зобов’язань за цим договором, сторони несуть відповідальність шляхом сплати пені в розмірі подвійної облікової ставки НБУ від суми невиконаного стороною зобов’язання за кожний день прострочення.</w:t>
      </w:r>
    </w:p>
    <w:p w:rsidR="00FB4559" w:rsidRPr="007154FC" w:rsidRDefault="00FB4559" w:rsidP="00FB4559">
      <w:pPr>
        <w:widowControl w:val="0"/>
        <w:tabs>
          <w:tab w:val="left" w:pos="142"/>
        </w:tabs>
        <w:spacing w:line="240" w:lineRule="auto"/>
        <w:ind w:left="426" w:hanging="426"/>
        <w:rPr>
          <w:snapToGrid w:val="0"/>
          <w:lang w:val="uk-UA"/>
        </w:rPr>
      </w:pPr>
      <w:r w:rsidRPr="007154FC">
        <w:rPr>
          <w:snapToGrid w:val="0"/>
          <w:lang w:val="uk-UA"/>
        </w:rPr>
        <w:t>7.3. Сторони погодили, що застосування або утримання від застосування санкцій за цим Договором, є їх виключним правом, а не обов’язком.</w:t>
      </w:r>
    </w:p>
    <w:p w:rsidR="00FB4559" w:rsidRPr="007154FC" w:rsidRDefault="00FB4559" w:rsidP="00871B63">
      <w:pPr>
        <w:widowControl w:val="0"/>
        <w:tabs>
          <w:tab w:val="left" w:pos="142"/>
        </w:tabs>
        <w:spacing w:line="240" w:lineRule="auto"/>
        <w:ind w:left="426" w:hanging="426"/>
        <w:rPr>
          <w:snapToGrid w:val="0"/>
          <w:lang w:val="uk-UA"/>
        </w:rPr>
      </w:pPr>
      <w:r w:rsidRPr="007154FC">
        <w:rPr>
          <w:snapToGrid w:val="0"/>
          <w:lang w:val="uk-UA"/>
        </w:rPr>
        <w:t>7.4.  Сторони домовились, що не вважається невиконанням чи неналежним виконанням зобов’язань за цим Договором, а також не тягне за собою застосування жодних штрафних санкцій чи відшкодування збитків відмова Продавця у відпуску Товарів Покупцю у випадку їх фактичної відсутності на відповідній АЗС чи проведення  ремонту/реконструкції автозаправної станції, відсутності електроживлення, зливу Товарів із бензовоза, виходу з ладу обладнання, що використовується на відповідній автозаправній станції, проведення технічних перерв, наявності загрози життю та здоров</w:t>
      </w:r>
      <w:r w:rsidR="00871B63">
        <w:rPr>
          <w:snapToGrid w:val="0"/>
          <w:lang w:val="uk-UA"/>
        </w:rPr>
        <w:t>’ю працівників та клієнтів АЗС.</w:t>
      </w:r>
    </w:p>
    <w:p w:rsidR="001E1294" w:rsidRPr="007154FC" w:rsidRDefault="001E1294" w:rsidP="001E1294">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eastAsia="Times New Roman"/>
          <w:b/>
          <w:lang w:val="uk-UA" w:eastAsia="ru-RU"/>
        </w:rPr>
      </w:pPr>
      <w:bookmarkStart w:id="40" w:name="84"/>
      <w:bookmarkStart w:id="41" w:name="86"/>
      <w:bookmarkEnd w:id="40"/>
      <w:bookmarkEnd w:id="41"/>
      <w:r w:rsidRPr="007154FC">
        <w:rPr>
          <w:rFonts w:eastAsia="Times New Roman"/>
          <w:b/>
          <w:lang w:val="uk-UA" w:eastAsia="ru-RU"/>
        </w:rPr>
        <w:t>ОБСТАВИНИ НЕПЕРЕБОРНОЇ СИЛИ</w:t>
      </w:r>
    </w:p>
    <w:p w:rsidR="001E1294" w:rsidRPr="007154FC" w:rsidRDefault="001E1294" w:rsidP="001E1294">
      <w:pPr>
        <w:widowControl w:val="0"/>
        <w:numPr>
          <w:ilvl w:val="1"/>
          <w:numId w:val="1"/>
        </w:numPr>
        <w:tabs>
          <w:tab w:val="left" w:pos="426"/>
        </w:tabs>
        <w:spacing w:line="240" w:lineRule="auto"/>
        <w:ind w:left="426" w:hanging="426"/>
        <w:rPr>
          <w:snapToGrid w:val="0"/>
          <w:lang w:val="uk-UA"/>
        </w:rPr>
      </w:pPr>
      <w:bookmarkStart w:id="42" w:name="87"/>
      <w:bookmarkStart w:id="43" w:name="92"/>
      <w:bookmarkEnd w:id="42"/>
      <w:bookmarkEnd w:id="43"/>
      <w:r w:rsidRPr="007154FC">
        <w:rPr>
          <w:snapToGrid w:val="0"/>
          <w:lang w:val="uk-UA"/>
        </w:rPr>
        <w:t>Сторона звільняється від визначеної цим Договором та (або) чинним законодавством України відповідальності за повне чи часткове порушення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
    <w:p w:rsidR="001E1294" w:rsidRPr="007154FC" w:rsidRDefault="001E1294" w:rsidP="001E1294">
      <w:pPr>
        <w:widowControl w:val="0"/>
        <w:numPr>
          <w:ilvl w:val="1"/>
          <w:numId w:val="1"/>
        </w:numPr>
        <w:tabs>
          <w:tab w:val="left" w:pos="426"/>
        </w:tabs>
        <w:spacing w:line="240" w:lineRule="auto"/>
        <w:ind w:left="426" w:hanging="426"/>
        <w:rPr>
          <w:snapToGrid w:val="0"/>
          <w:lang w:val="uk-UA"/>
        </w:rPr>
      </w:pPr>
      <w:r w:rsidRPr="007154FC">
        <w:rPr>
          <w:snapToGrid w:val="0"/>
          <w:lang w:val="uk-UA"/>
        </w:rPr>
        <w:t xml:space="preserve">Під форс-мажорними обставинами у цьому Договорі розуміються непереборна сила та випадок: </w:t>
      </w:r>
    </w:p>
    <w:p w:rsidR="001E1294" w:rsidRPr="007154FC" w:rsidRDefault="001E1294" w:rsidP="001E1294">
      <w:pPr>
        <w:widowControl w:val="0"/>
        <w:numPr>
          <w:ilvl w:val="2"/>
          <w:numId w:val="2"/>
        </w:numPr>
        <w:tabs>
          <w:tab w:val="left" w:pos="426"/>
        </w:tabs>
        <w:spacing w:line="240" w:lineRule="auto"/>
        <w:ind w:left="709" w:hanging="425"/>
        <w:rPr>
          <w:snapToGrid w:val="0"/>
          <w:lang w:val="uk-UA"/>
        </w:rPr>
      </w:pPr>
      <w:r w:rsidRPr="007154FC">
        <w:rPr>
          <w:snapToGrid w:val="0"/>
          <w:lang w:val="uk-UA"/>
        </w:rPr>
        <w:t>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заворушення,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rsidR="001E1294" w:rsidRPr="007154FC" w:rsidRDefault="001E1294" w:rsidP="001E1294">
      <w:pPr>
        <w:widowControl w:val="0"/>
        <w:numPr>
          <w:ilvl w:val="2"/>
          <w:numId w:val="2"/>
        </w:numPr>
        <w:tabs>
          <w:tab w:val="left" w:pos="426"/>
        </w:tabs>
        <w:spacing w:line="240" w:lineRule="auto"/>
        <w:ind w:left="709" w:hanging="425"/>
        <w:rPr>
          <w:snapToGrid w:val="0"/>
          <w:lang w:val="uk-UA"/>
        </w:rPr>
      </w:pPr>
      <w:r w:rsidRPr="007154FC">
        <w:rPr>
          <w:snapToGrid w:val="0"/>
          <w:lang w:val="uk-UA"/>
        </w:rPr>
        <w:t xml:space="preserve">Під випадком у цьому Договорі розуміються будь-які обставини, які не вважаються непереборною силою за цим Договором і які безпосередньо не обумовлені діями Сторін та не пов'язані із ними причинним зв'язком,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Не вважаються випадком недодержання своїх обов'язків контрагентом тієї Сторони, що порушила цей Договір, відсутність на ринку товарів, потрібних для виконання цього Договору, відсутність у Сторони, що порушила Договір, необхідних коштів.  </w:t>
      </w:r>
    </w:p>
    <w:p w:rsidR="001E1294" w:rsidRPr="007154FC" w:rsidRDefault="001E1294" w:rsidP="001E1294">
      <w:pPr>
        <w:widowControl w:val="0"/>
        <w:numPr>
          <w:ilvl w:val="1"/>
          <w:numId w:val="1"/>
        </w:numPr>
        <w:tabs>
          <w:tab w:val="left" w:pos="426"/>
        </w:tabs>
        <w:spacing w:line="240" w:lineRule="auto"/>
        <w:ind w:left="426" w:hanging="426"/>
        <w:rPr>
          <w:snapToGrid w:val="0"/>
          <w:lang w:val="uk-UA"/>
        </w:rPr>
      </w:pPr>
      <w:r w:rsidRPr="007154FC">
        <w:rPr>
          <w:snapToGrid w:val="0"/>
          <w:lang w:val="uk-UA"/>
        </w:rPr>
        <w:t xml:space="preserve">Настання непереборної сили має бути засвідчено компетентним органом, що визначений чинним законодавством України. </w:t>
      </w:r>
    </w:p>
    <w:p w:rsidR="001E1294" w:rsidRPr="007154FC" w:rsidRDefault="001E1294" w:rsidP="001E1294">
      <w:pPr>
        <w:widowControl w:val="0"/>
        <w:numPr>
          <w:ilvl w:val="1"/>
          <w:numId w:val="1"/>
        </w:numPr>
        <w:tabs>
          <w:tab w:val="left" w:pos="426"/>
        </w:tabs>
        <w:spacing w:line="240" w:lineRule="auto"/>
        <w:ind w:left="426" w:hanging="426"/>
        <w:rPr>
          <w:snapToGrid w:val="0"/>
          <w:lang w:val="uk-UA"/>
        </w:rPr>
      </w:pPr>
      <w:r w:rsidRPr="007154FC">
        <w:rPr>
          <w:snapToGrid w:val="0"/>
          <w:lang w:val="uk-UA"/>
        </w:rPr>
        <w:t>Сторона, що має намір послатися на форс-мажорні обставини, зобов'язана невідкладно із урахуванням можливостей технічних засобів миттєвого зв'язку та характеру існуючих перешкод повідомити іншу Сторону про наявність форс-мажорних обставин та їх вплив на виконання цього Договору.</w:t>
      </w:r>
    </w:p>
    <w:p w:rsidR="001E1294" w:rsidRPr="007154FC" w:rsidRDefault="001E1294" w:rsidP="001E1294">
      <w:pPr>
        <w:widowControl w:val="0"/>
        <w:numPr>
          <w:ilvl w:val="1"/>
          <w:numId w:val="1"/>
        </w:numPr>
        <w:tabs>
          <w:tab w:val="left" w:pos="426"/>
        </w:tabs>
        <w:spacing w:line="240" w:lineRule="auto"/>
        <w:ind w:left="426" w:hanging="426"/>
        <w:rPr>
          <w:snapToGrid w:val="0"/>
          <w:lang w:val="uk-UA"/>
        </w:rPr>
      </w:pPr>
      <w:r w:rsidRPr="007154FC">
        <w:rPr>
          <w:snapToGrid w:val="0"/>
          <w:lang w:val="uk-UA"/>
        </w:rPr>
        <w:t>Якщо форс-мажорні обставини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rsidR="00FB4559" w:rsidRPr="007154FC" w:rsidRDefault="001E1294" w:rsidP="00FB4559">
      <w:pPr>
        <w:widowControl w:val="0"/>
        <w:numPr>
          <w:ilvl w:val="1"/>
          <w:numId w:val="1"/>
        </w:numPr>
        <w:tabs>
          <w:tab w:val="left" w:pos="426"/>
        </w:tabs>
        <w:spacing w:line="240" w:lineRule="auto"/>
        <w:ind w:left="426" w:hanging="426"/>
        <w:rPr>
          <w:snapToGrid w:val="0"/>
          <w:lang w:val="uk-UA"/>
        </w:rPr>
      </w:pPr>
      <w:r w:rsidRPr="007154FC">
        <w:rPr>
          <w:snapToGrid w:val="0"/>
          <w:lang w:val="uk-UA"/>
        </w:rPr>
        <w:t xml:space="preserve">Якщо у зв'язку із форс-мажорними обставинами та (або) їх наслідками, за які жодна із </w:t>
      </w:r>
      <w:r w:rsidRPr="007154FC">
        <w:rPr>
          <w:snapToGrid w:val="0"/>
          <w:lang w:val="uk-UA"/>
        </w:rPr>
        <w:lastRenderedPageBreak/>
        <w:t>Сторін не відповідає, виконання цього Договору є остаточно неможливим, то цей Договір вважається припиненим з моменту виникнення неможливості виконання цього Договору.</w:t>
      </w:r>
    </w:p>
    <w:p w:rsidR="00FB4559" w:rsidRPr="007154FC" w:rsidRDefault="00FB4559" w:rsidP="00FB4559">
      <w:pPr>
        <w:widowControl w:val="0"/>
        <w:numPr>
          <w:ilvl w:val="1"/>
          <w:numId w:val="1"/>
        </w:numPr>
        <w:tabs>
          <w:tab w:val="left" w:pos="426"/>
        </w:tabs>
        <w:spacing w:line="240" w:lineRule="auto"/>
        <w:ind w:left="426" w:hanging="426"/>
        <w:rPr>
          <w:snapToGrid w:val="0"/>
          <w:lang w:val="uk-UA"/>
        </w:rPr>
      </w:pPr>
      <w:r w:rsidRPr="007154FC">
        <w:rPr>
          <w:snapToGrid w:val="0"/>
          <w:lang w:val="uk-UA"/>
        </w:rPr>
        <w:t xml:space="preserve">Сторони погодили, що під час укладання цього Договору діють форс-мажорні обставини, що підтверджено листом Торгово-промислової палати України від 28.02.2022 № 2024/02.0-7.1, а саме військової агресії російської федерації проти України, що стала підставою введення воєнного стану із 05 годин 30 хвилин 24 лютого 2022 року, відповідно до Указу Президента України від 24 лютого 2022 року № 64/2022 «Про введення воєнного стану в Україні», із змінами, внесеними згідно з Указом Президента, через які можуть бути наявні проблеми своєчасного постачання палива, через що Постачальник звільняється від визначеної цим Договором та (або) чинним законодавством України відповідальності за повне </w:t>
      </w:r>
      <w:r w:rsidR="00AD26B0">
        <w:rPr>
          <w:snapToGrid w:val="0"/>
          <w:lang w:val="uk-UA"/>
        </w:rPr>
        <w:t>чи часткове порушення Договору.</w:t>
      </w:r>
    </w:p>
    <w:p w:rsidR="001E1294" w:rsidRPr="007154FC" w:rsidRDefault="001E1294" w:rsidP="001E1294">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eastAsia="Times New Roman"/>
          <w:b/>
          <w:lang w:val="uk-UA" w:eastAsia="ru-RU"/>
        </w:rPr>
      </w:pPr>
      <w:r w:rsidRPr="007154FC">
        <w:rPr>
          <w:rFonts w:eastAsia="Times New Roman"/>
          <w:b/>
          <w:lang w:val="uk-UA" w:eastAsia="ru-RU"/>
        </w:rPr>
        <w:t>ВИРІШЕННЯ СПОРІВ</w:t>
      </w:r>
    </w:p>
    <w:p w:rsidR="001E1294" w:rsidRPr="007154FC" w:rsidRDefault="001E1294" w:rsidP="001E1294">
      <w:pPr>
        <w:widowControl w:val="0"/>
        <w:numPr>
          <w:ilvl w:val="1"/>
          <w:numId w:val="1"/>
        </w:numPr>
        <w:tabs>
          <w:tab w:val="left" w:pos="426"/>
        </w:tabs>
        <w:spacing w:line="240" w:lineRule="auto"/>
        <w:ind w:left="426" w:hanging="426"/>
        <w:rPr>
          <w:snapToGrid w:val="0"/>
          <w:lang w:val="uk-UA"/>
        </w:rPr>
      </w:pPr>
      <w:bookmarkStart w:id="44" w:name="93"/>
      <w:bookmarkStart w:id="45" w:name="95"/>
      <w:bookmarkStart w:id="46" w:name="98"/>
      <w:bookmarkEnd w:id="44"/>
      <w:bookmarkEnd w:id="45"/>
      <w:bookmarkEnd w:id="46"/>
      <w:r w:rsidRPr="007154FC">
        <w:rPr>
          <w:snapToGrid w:val="0"/>
          <w:lang w:val="uk-UA"/>
        </w:rPr>
        <w:t>Усі спори, що виникають з цього Договору або пов'язані із ним, вирішуються шляхом переговорів між Сторонами.</w:t>
      </w:r>
    </w:p>
    <w:p w:rsidR="001E1294" w:rsidRPr="007154FC" w:rsidRDefault="001E1294" w:rsidP="001E1294">
      <w:pPr>
        <w:widowControl w:val="0"/>
        <w:numPr>
          <w:ilvl w:val="1"/>
          <w:numId w:val="1"/>
        </w:numPr>
        <w:tabs>
          <w:tab w:val="left" w:pos="426"/>
        </w:tabs>
        <w:spacing w:line="240" w:lineRule="auto"/>
        <w:ind w:left="426" w:hanging="426"/>
        <w:rPr>
          <w:snapToGrid w:val="0"/>
          <w:lang w:val="uk-UA"/>
        </w:rPr>
      </w:pPr>
      <w:r w:rsidRPr="007154FC">
        <w:rPr>
          <w:snapToGrid w:val="0"/>
          <w:lang w:val="uk-UA"/>
        </w:rPr>
        <w:t>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законодавства Україні.</w:t>
      </w:r>
    </w:p>
    <w:p w:rsidR="001E1294" w:rsidRPr="007154FC" w:rsidRDefault="001E1294" w:rsidP="001E1294">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eastAsia="Times New Roman"/>
          <w:b/>
          <w:lang w:val="uk-UA" w:eastAsia="ru-RU"/>
        </w:rPr>
      </w:pPr>
      <w:r w:rsidRPr="007154FC">
        <w:rPr>
          <w:rFonts w:eastAsia="Times New Roman"/>
          <w:b/>
          <w:lang w:val="uk-UA" w:eastAsia="ru-RU"/>
        </w:rPr>
        <w:t>СТРОК ДІЇ ДОГОВОРУ</w:t>
      </w:r>
    </w:p>
    <w:p w:rsidR="002F4922" w:rsidRPr="007154FC" w:rsidRDefault="001E1294" w:rsidP="002F4922">
      <w:pPr>
        <w:widowControl w:val="0"/>
        <w:numPr>
          <w:ilvl w:val="1"/>
          <w:numId w:val="1"/>
        </w:numPr>
        <w:tabs>
          <w:tab w:val="left" w:pos="426"/>
        </w:tabs>
        <w:spacing w:line="240" w:lineRule="auto"/>
        <w:ind w:left="426" w:hanging="426"/>
        <w:rPr>
          <w:snapToGrid w:val="0"/>
          <w:lang w:val="uk-UA"/>
        </w:rPr>
      </w:pPr>
      <w:bookmarkStart w:id="47" w:name="99"/>
      <w:bookmarkStart w:id="48" w:name="101"/>
      <w:bookmarkEnd w:id="47"/>
      <w:bookmarkEnd w:id="48"/>
      <w:r w:rsidRPr="007154FC">
        <w:rPr>
          <w:snapToGrid w:val="0"/>
          <w:lang w:val="uk-UA"/>
        </w:rPr>
        <w:t xml:space="preserve">Цей Договір вважається укладеним і набирає чинності з моменту підписання Сторонами та його скріплення печатками Сторін (за умови наявності печатки  у сторони). </w:t>
      </w:r>
      <w:bookmarkStart w:id="49" w:name="102"/>
      <w:bookmarkStart w:id="50" w:name="106"/>
      <w:bookmarkEnd w:id="49"/>
      <w:bookmarkEnd w:id="50"/>
    </w:p>
    <w:p w:rsidR="001E1294" w:rsidRPr="00360C60" w:rsidRDefault="002F4922" w:rsidP="002F4922">
      <w:pPr>
        <w:widowControl w:val="0"/>
        <w:numPr>
          <w:ilvl w:val="1"/>
          <w:numId w:val="1"/>
        </w:numPr>
        <w:tabs>
          <w:tab w:val="left" w:pos="426"/>
        </w:tabs>
        <w:spacing w:line="240" w:lineRule="auto"/>
        <w:ind w:left="426" w:hanging="426"/>
        <w:rPr>
          <w:snapToGrid w:val="0"/>
          <w:lang w:val="uk-UA"/>
        </w:rPr>
      </w:pPr>
      <w:r w:rsidRPr="00360C60">
        <w:rPr>
          <w:snapToGrid w:val="0"/>
          <w:lang w:val="uk-UA"/>
        </w:rPr>
        <w:t xml:space="preserve">Даний </w:t>
      </w:r>
      <w:r w:rsidR="00871B63" w:rsidRPr="00360C60">
        <w:rPr>
          <w:snapToGrid w:val="0"/>
          <w:lang w:val="uk-UA"/>
        </w:rPr>
        <w:t>Д</w:t>
      </w:r>
      <w:r w:rsidRPr="00360C60">
        <w:rPr>
          <w:snapToGrid w:val="0"/>
          <w:lang w:val="uk-UA"/>
        </w:rPr>
        <w:t>оговір діє  до  завершення воєнного стану, оголошеного Указом Президента  України від 24.02.2022 №64 «Про введення воєнного  стану в Україні» зі змінами</w:t>
      </w:r>
      <w:r w:rsidR="00F00913" w:rsidRPr="00360C60">
        <w:rPr>
          <w:snapToGrid w:val="0"/>
          <w:lang w:val="uk-UA"/>
        </w:rPr>
        <w:t xml:space="preserve"> та продовженнями</w:t>
      </w:r>
      <w:r w:rsidR="007154FC" w:rsidRPr="00360C60">
        <w:rPr>
          <w:snapToGrid w:val="0"/>
          <w:lang w:val="uk-UA"/>
        </w:rPr>
        <w:t>.</w:t>
      </w:r>
    </w:p>
    <w:p w:rsidR="001E1294" w:rsidRPr="007154FC" w:rsidRDefault="001E1294" w:rsidP="001E1294">
      <w:pPr>
        <w:widowControl w:val="0"/>
        <w:numPr>
          <w:ilvl w:val="1"/>
          <w:numId w:val="1"/>
        </w:numPr>
        <w:tabs>
          <w:tab w:val="left" w:pos="426"/>
        </w:tabs>
        <w:spacing w:line="240" w:lineRule="auto"/>
        <w:ind w:left="426" w:hanging="426"/>
        <w:rPr>
          <w:snapToGrid w:val="0"/>
          <w:lang w:val="uk-UA"/>
        </w:rPr>
      </w:pPr>
      <w:r w:rsidRPr="007154FC">
        <w:rPr>
          <w:snapToGrid w:val="0"/>
          <w:lang w:val="uk-UA"/>
        </w:rPr>
        <w:t xml:space="preserve">Цей </w:t>
      </w:r>
      <w:r w:rsidR="00871B63">
        <w:rPr>
          <w:snapToGrid w:val="0"/>
          <w:lang w:val="uk-UA"/>
        </w:rPr>
        <w:t>Д</w:t>
      </w:r>
      <w:r w:rsidRPr="007154FC">
        <w:rPr>
          <w:snapToGrid w:val="0"/>
          <w:lang w:val="uk-UA"/>
        </w:rPr>
        <w:t xml:space="preserve">оговір може бути розірваний достроково за ініціативою однієї із сторін за умови письмового повідомлення іншої сторони за відсутності заборгованості. Договір вважається розірваним з моменту отримання письмового повідомлення. У випадку отримання письмового повідомлення про розірвання договору укладання додаткової угоди про розірвання </w:t>
      </w:r>
      <w:r w:rsidR="007154FC" w:rsidRPr="007154FC">
        <w:rPr>
          <w:snapToGrid w:val="0"/>
          <w:lang w:val="uk-UA"/>
        </w:rPr>
        <w:t>є не обов’язковим</w:t>
      </w:r>
      <w:r w:rsidRPr="007154FC">
        <w:rPr>
          <w:snapToGrid w:val="0"/>
          <w:lang w:val="uk-UA"/>
        </w:rPr>
        <w:t>.</w:t>
      </w:r>
    </w:p>
    <w:p w:rsidR="001E1294" w:rsidRPr="007154FC" w:rsidRDefault="001E1294" w:rsidP="001E1294">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eastAsia="Times New Roman"/>
          <w:b/>
          <w:lang w:val="uk-UA" w:eastAsia="ru-RU"/>
        </w:rPr>
      </w:pPr>
      <w:r w:rsidRPr="007154FC">
        <w:rPr>
          <w:rFonts w:eastAsia="Times New Roman"/>
          <w:b/>
          <w:lang w:val="uk-UA" w:eastAsia="ru-RU"/>
        </w:rPr>
        <w:t>ІНШІ УМОВИ</w:t>
      </w:r>
    </w:p>
    <w:p w:rsidR="001E1294" w:rsidRPr="007154FC" w:rsidRDefault="001E1294" w:rsidP="001E1294">
      <w:pPr>
        <w:widowControl w:val="0"/>
        <w:numPr>
          <w:ilvl w:val="1"/>
          <w:numId w:val="3"/>
        </w:numPr>
        <w:spacing w:line="240" w:lineRule="auto"/>
        <w:ind w:left="426" w:hanging="426"/>
        <w:rPr>
          <w:snapToGrid w:val="0"/>
          <w:lang w:val="uk-UA"/>
        </w:rPr>
      </w:pPr>
      <w:bookmarkStart w:id="51" w:name="107"/>
      <w:bookmarkEnd w:id="51"/>
      <w:r w:rsidRPr="007154FC">
        <w:rPr>
          <w:snapToGrid w:val="0"/>
          <w:lang w:val="uk-UA"/>
        </w:rPr>
        <w:t xml:space="preserve"> Договір складено у двох примірниках, кожний із яких має однакову юридичну силу, по одному для кожної із сторін. Всі зміни та доповнення до даного Договору складаються у письмовій формі і вважаються дійсними після їх підписання представниками двох Сторін. Всі доповнення до даного Договору вважаються його невід`ємною частиною.</w:t>
      </w:r>
    </w:p>
    <w:p w:rsidR="001E1294" w:rsidRPr="007154FC" w:rsidRDefault="001E1294" w:rsidP="001E1294">
      <w:pPr>
        <w:widowControl w:val="0"/>
        <w:numPr>
          <w:ilvl w:val="1"/>
          <w:numId w:val="1"/>
        </w:numPr>
        <w:tabs>
          <w:tab w:val="left" w:pos="426"/>
        </w:tabs>
        <w:spacing w:line="240" w:lineRule="auto"/>
        <w:ind w:left="426" w:hanging="426"/>
        <w:rPr>
          <w:snapToGrid w:val="0"/>
          <w:lang w:val="uk-UA"/>
        </w:rPr>
      </w:pPr>
      <w:r w:rsidRPr="007154FC">
        <w:rPr>
          <w:snapToGrid w:val="0"/>
          <w:lang w:val="uk-UA"/>
        </w:rPr>
        <w:t xml:space="preserve"> Постачальник має право ініціювати обмін бланків довірчих документів, попередивши Покупця шляхом розміщення об’яви про умови такого обміну на сайті </w:t>
      </w:r>
      <w:hyperlink r:id="rId7" w:history="1">
        <w:r w:rsidRPr="007154FC">
          <w:rPr>
            <w:b/>
            <w:snapToGrid w:val="0"/>
            <w:lang w:val="uk-UA"/>
          </w:rPr>
          <w:t>www.avias.ua</w:t>
        </w:r>
      </w:hyperlink>
      <w:r w:rsidRPr="007154FC">
        <w:rPr>
          <w:snapToGrid w:val="0"/>
          <w:lang w:val="uk-UA"/>
        </w:rPr>
        <w:t xml:space="preserve"> не пізніше ніж за один календарний місяць до його початку. Термін обміну бланків довірчих документів не може бути меншим ніж календарній місяць.</w:t>
      </w:r>
    </w:p>
    <w:p w:rsidR="001E1294" w:rsidRPr="007154FC" w:rsidRDefault="001E1294" w:rsidP="001E1294">
      <w:pPr>
        <w:widowControl w:val="0"/>
        <w:numPr>
          <w:ilvl w:val="1"/>
          <w:numId w:val="1"/>
        </w:numPr>
        <w:tabs>
          <w:tab w:val="left" w:pos="426"/>
        </w:tabs>
        <w:spacing w:line="240" w:lineRule="auto"/>
        <w:ind w:left="426" w:hanging="426"/>
        <w:rPr>
          <w:snapToGrid w:val="0"/>
          <w:lang w:val="uk-UA"/>
        </w:rPr>
      </w:pPr>
      <w:r w:rsidRPr="007154FC">
        <w:rPr>
          <w:snapToGrid w:val="0"/>
          <w:lang w:val="uk-UA"/>
        </w:rPr>
        <w:t>Постачальник не має права пред’являти до Покупця ніяких грошових вимог, пов’язаних з обміном бланків довірчих документів та вимагати інші документи крім тих, які надавались Покупцем в якості підтвердження законності отримання бланків, та документів, ідентифікуючих Покупця.</w:t>
      </w:r>
    </w:p>
    <w:p w:rsidR="001E1294" w:rsidRPr="007154FC" w:rsidRDefault="001E1294" w:rsidP="001E1294">
      <w:pPr>
        <w:widowControl w:val="0"/>
        <w:numPr>
          <w:ilvl w:val="1"/>
          <w:numId w:val="1"/>
        </w:numPr>
        <w:tabs>
          <w:tab w:val="left" w:pos="426"/>
        </w:tabs>
        <w:spacing w:line="240" w:lineRule="auto"/>
        <w:ind w:left="426" w:hanging="426"/>
        <w:rPr>
          <w:snapToGrid w:val="0"/>
          <w:lang w:val="uk-UA"/>
        </w:rPr>
      </w:pPr>
      <w:r w:rsidRPr="007154FC">
        <w:rPr>
          <w:snapToGrid w:val="0"/>
          <w:lang w:val="uk-UA"/>
        </w:rPr>
        <w:t xml:space="preserve">Постачальник не несе ніякої відповідальності у разі не звернення Покупця у термін встановлений в об’яві, означеної в п.11.2. Договору, недодержання Покупцем умов означеної об’яви та не буде мати жодних зобов'язань за довірчими документами, які не були обміняні.  </w:t>
      </w:r>
    </w:p>
    <w:p w:rsidR="001E1294" w:rsidRPr="007154FC" w:rsidRDefault="001E1294" w:rsidP="001E1294">
      <w:pPr>
        <w:widowControl w:val="0"/>
        <w:numPr>
          <w:ilvl w:val="1"/>
          <w:numId w:val="1"/>
        </w:numPr>
        <w:tabs>
          <w:tab w:val="left" w:pos="426"/>
        </w:tabs>
        <w:spacing w:line="240" w:lineRule="auto"/>
        <w:ind w:left="426" w:hanging="426"/>
        <w:rPr>
          <w:snapToGrid w:val="0"/>
          <w:lang w:val="uk-UA"/>
        </w:rPr>
      </w:pPr>
      <w:r w:rsidRPr="007154FC">
        <w:rPr>
          <w:snapToGrid w:val="0"/>
          <w:lang w:val="uk-UA"/>
        </w:rPr>
        <w:t>Постачальник є платником податку на прибуток на загальних умовах згідно чинного законодавства України.</w:t>
      </w:r>
    </w:p>
    <w:p w:rsidR="001E1294" w:rsidRPr="007154FC" w:rsidRDefault="001E1294" w:rsidP="001E1294">
      <w:pPr>
        <w:pStyle w:val="a8"/>
        <w:numPr>
          <w:ilvl w:val="1"/>
          <w:numId w:val="1"/>
        </w:numPr>
        <w:ind w:left="426" w:hanging="426"/>
        <w:rPr>
          <w:lang w:val="uk-UA"/>
        </w:rPr>
      </w:pPr>
      <w:r w:rsidRPr="007154FC">
        <w:rPr>
          <w:shd w:val="clear" w:color="auto" w:fill="FFFFFF"/>
          <w:lang w:val="uk-UA"/>
        </w:rPr>
        <w:t xml:space="preserve">Підписуючи цей Договір, Сторони, згідно Закону України «Про захист персональних даних», надають взаємну згоду один одному на обробку персональних даних, а саме: назви, місцезнаходження/місця проживання, реєстраційних даних (коду ЄДРПОУ, номеру державної реєстрації у єдиному державному реєстрі юридичних осіб та фізичних осіб - підприємців), інформації щодо системи оподаткування (індивідуального податкового номеру, реєстраційного номеру облікової картки платника податків, номеру свідоцтва про статус платника ПДВ), банківських реквізитів, електронних ідентифікаційних даних </w:t>
      </w:r>
      <w:r w:rsidRPr="007154FC">
        <w:rPr>
          <w:shd w:val="clear" w:color="auto" w:fill="FFFFFF"/>
          <w:lang w:val="uk-UA"/>
        </w:rPr>
        <w:lastRenderedPageBreak/>
        <w:t xml:space="preserve">(телефон, </w:t>
      </w:r>
      <w:r w:rsidRPr="007154FC">
        <w:rPr>
          <w:shd w:val="clear" w:color="auto" w:fill="FFFFFF"/>
          <w:lang w:val="en-US"/>
        </w:rPr>
        <w:t>e</w:t>
      </w:r>
      <w:r w:rsidRPr="007154FC">
        <w:rPr>
          <w:shd w:val="clear" w:color="auto" w:fill="FFFFFF"/>
          <w:lang w:val="uk-UA"/>
        </w:rPr>
        <w:t>-</w:t>
      </w:r>
      <w:r w:rsidRPr="007154FC">
        <w:rPr>
          <w:shd w:val="clear" w:color="auto" w:fill="FFFFFF"/>
          <w:lang w:val="en-US"/>
        </w:rPr>
        <w:t>mail</w:t>
      </w:r>
      <w:r w:rsidRPr="007154FC">
        <w:rPr>
          <w:shd w:val="clear" w:color="auto" w:fill="FFFFFF"/>
          <w:lang w:val="uk-UA"/>
        </w:rPr>
        <w:t>), прізвища, ім’я по батькові, паспортні дані, особистого підпису та інших даних, що дають змогу ідентифікувати особу, що діє в інтересах та/або від імені однієї із Сторін, та інших даних, які передає одна Сторона іншій з метою забезпечення реалізації податкових відносин, господарських відносин, відносин у сфері бухгалтерського обліку та аудиту, комерційних або інших аналогічних цілях. Сторони повідомлені про те, що їх персональні дані внесені в базу персональних даних, а також повідомлені про свої права згідно Закону України «Про захист персональних даних».</w:t>
      </w:r>
    </w:p>
    <w:p w:rsidR="001E1294" w:rsidRPr="007154FC" w:rsidRDefault="001E1294" w:rsidP="001E1294">
      <w:pPr>
        <w:pStyle w:val="a8"/>
        <w:ind w:left="567" w:hanging="567"/>
        <w:rPr>
          <w:lang w:val="uk-UA"/>
        </w:rPr>
      </w:pPr>
    </w:p>
    <w:p w:rsidR="001E1294" w:rsidRPr="007154FC" w:rsidRDefault="001E1294" w:rsidP="001E1294">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eastAsia="Times New Roman"/>
          <w:b/>
          <w:lang w:val="uk-UA" w:eastAsia="ru-RU"/>
        </w:rPr>
      </w:pPr>
      <w:bookmarkStart w:id="52" w:name="108"/>
      <w:bookmarkStart w:id="53" w:name="111"/>
      <w:bookmarkEnd w:id="52"/>
      <w:bookmarkEnd w:id="53"/>
      <w:r w:rsidRPr="007154FC">
        <w:rPr>
          <w:rFonts w:eastAsia="Times New Roman"/>
          <w:b/>
          <w:lang w:val="uk-UA" w:eastAsia="ru-RU"/>
        </w:rPr>
        <w:t>МІСЦЕЗНАХОДЖЕННЯ ТА БАНКІВСЬКІ РЕКВІЗИТИ СТОРІН:</w:t>
      </w:r>
    </w:p>
    <w:tbl>
      <w:tblPr>
        <w:tblW w:w="9747" w:type="dxa"/>
        <w:jc w:val="center"/>
        <w:tblLayout w:type="fixed"/>
        <w:tblLook w:val="0000" w:firstRow="0" w:lastRow="0" w:firstColumn="0" w:lastColumn="0" w:noHBand="0" w:noVBand="0"/>
      </w:tblPr>
      <w:tblGrid>
        <w:gridCol w:w="4873"/>
        <w:gridCol w:w="4874"/>
      </w:tblGrid>
      <w:tr w:rsidR="001E1294" w:rsidRPr="007154FC" w:rsidTr="00FB4559">
        <w:trPr>
          <w:jc w:val="center"/>
        </w:trPr>
        <w:tc>
          <w:tcPr>
            <w:tcW w:w="4873" w:type="dxa"/>
          </w:tcPr>
          <w:p w:rsidR="001E1294" w:rsidRPr="007154FC" w:rsidRDefault="001E1294" w:rsidP="00FB4559">
            <w:pPr>
              <w:pStyle w:val="1"/>
              <w:jc w:val="left"/>
              <w:rPr>
                <w:color w:val="000000"/>
                <w:szCs w:val="24"/>
              </w:rPr>
            </w:pPr>
            <w:r w:rsidRPr="007154FC">
              <w:rPr>
                <w:color w:val="000000"/>
                <w:szCs w:val="24"/>
              </w:rPr>
              <w:t>ПОСТАЧАЛЬНИК</w:t>
            </w:r>
          </w:p>
          <w:p w:rsidR="001E1294" w:rsidRPr="007154FC" w:rsidRDefault="001E1294" w:rsidP="00FB4559">
            <w:pPr>
              <w:pStyle w:val="1"/>
              <w:jc w:val="left"/>
              <w:rPr>
                <w:color w:val="000000"/>
                <w:szCs w:val="24"/>
              </w:rPr>
            </w:pPr>
          </w:p>
          <w:p w:rsidR="00360C60" w:rsidRPr="007154FC" w:rsidRDefault="00360C60" w:rsidP="00360C60">
            <w:pPr>
              <w:pStyle w:val="1"/>
              <w:ind w:left="175" w:hanging="175"/>
              <w:jc w:val="left"/>
              <w:rPr>
                <w:color w:val="000000"/>
                <w:szCs w:val="24"/>
              </w:rPr>
            </w:pPr>
            <w:r w:rsidRPr="007154FC">
              <w:rPr>
                <w:color w:val="000000"/>
                <w:szCs w:val="24"/>
              </w:rPr>
              <w:t>____________________________</w:t>
            </w:r>
          </w:p>
          <w:p w:rsidR="00360C60" w:rsidRPr="007154FC" w:rsidRDefault="00360C60" w:rsidP="00360C60">
            <w:pPr>
              <w:pStyle w:val="1"/>
              <w:ind w:left="175" w:hanging="175"/>
              <w:jc w:val="left"/>
              <w:rPr>
                <w:b w:val="0"/>
                <w:color w:val="000000"/>
                <w:szCs w:val="24"/>
              </w:rPr>
            </w:pPr>
            <w:r w:rsidRPr="007154FC">
              <w:rPr>
                <w:b w:val="0"/>
                <w:color w:val="000000"/>
                <w:szCs w:val="24"/>
              </w:rPr>
              <w:t>____________________________</w:t>
            </w:r>
          </w:p>
          <w:p w:rsidR="00360C60" w:rsidRPr="007154FC" w:rsidRDefault="00360C60" w:rsidP="00360C60">
            <w:pPr>
              <w:pStyle w:val="1"/>
              <w:ind w:left="175" w:hanging="175"/>
              <w:jc w:val="left"/>
              <w:rPr>
                <w:b w:val="0"/>
                <w:color w:val="000000"/>
                <w:szCs w:val="24"/>
              </w:rPr>
            </w:pPr>
            <w:r w:rsidRPr="007154FC">
              <w:rPr>
                <w:b w:val="0"/>
                <w:color w:val="000000"/>
                <w:szCs w:val="24"/>
              </w:rPr>
              <w:t>____________________________</w:t>
            </w:r>
          </w:p>
          <w:p w:rsidR="00360C60" w:rsidRPr="007154FC" w:rsidRDefault="00360C60" w:rsidP="00360C60">
            <w:pPr>
              <w:pStyle w:val="1"/>
              <w:ind w:left="175" w:hanging="175"/>
              <w:jc w:val="left"/>
              <w:rPr>
                <w:b w:val="0"/>
                <w:color w:val="000000"/>
                <w:szCs w:val="24"/>
              </w:rPr>
            </w:pPr>
            <w:r w:rsidRPr="007154FC">
              <w:rPr>
                <w:b w:val="0"/>
                <w:color w:val="000000"/>
                <w:szCs w:val="24"/>
              </w:rPr>
              <w:t>____________________________</w:t>
            </w:r>
          </w:p>
          <w:p w:rsidR="00360C60" w:rsidRPr="007154FC" w:rsidRDefault="00360C60" w:rsidP="00360C60">
            <w:pPr>
              <w:pStyle w:val="1"/>
              <w:ind w:left="175" w:hanging="175"/>
              <w:jc w:val="left"/>
              <w:rPr>
                <w:b w:val="0"/>
                <w:color w:val="000000"/>
                <w:szCs w:val="24"/>
              </w:rPr>
            </w:pPr>
            <w:r w:rsidRPr="007154FC">
              <w:rPr>
                <w:b w:val="0"/>
                <w:color w:val="000000"/>
                <w:szCs w:val="24"/>
              </w:rPr>
              <w:t>____________________________</w:t>
            </w:r>
          </w:p>
          <w:p w:rsidR="00360C60" w:rsidRPr="007154FC" w:rsidRDefault="00360C60" w:rsidP="00360C60">
            <w:pPr>
              <w:pStyle w:val="1"/>
              <w:ind w:left="175" w:hanging="175"/>
              <w:jc w:val="left"/>
              <w:rPr>
                <w:b w:val="0"/>
                <w:color w:val="000000"/>
                <w:szCs w:val="24"/>
              </w:rPr>
            </w:pPr>
            <w:r w:rsidRPr="007154FC">
              <w:rPr>
                <w:b w:val="0"/>
                <w:color w:val="000000"/>
                <w:szCs w:val="24"/>
              </w:rPr>
              <w:t>____________________________</w:t>
            </w:r>
          </w:p>
          <w:p w:rsidR="00360C60" w:rsidRPr="007154FC" w:rsidRDefault="00360C60" w:rsidP="00360C60">
            <w:pPr>
              <w:pStyle w:val="1"/>
              <w:ind w:left="175" w:hanging="175"/>
              <w:jc w:val="left"/>
              <w:rPr>
                <w:b w:val="0"/>
                <w:color w:val="000000"/>
                <w:szCs w:val="24"/>
              </w:rPr>
            </w:pPr>
            <w:r w:rsidRPr="007154FC">
              <w:rPr>
                <w:b w:val="0"/>
                <w:color w:val="000000"/>
                <w:szCs w:val="24"/>
              </w:rPr>
              <w:t>____________________________</w:t>
            </w:r>
          </w:p>
          <w:p w:rsidR="00360C60" w:rsidRPr="007154FC" w:rsidRDefault="00360C60" w:rsidP="00360C60">
            <w:pPr>
              <w:pStyle w:val="1"/>
              <w:ind w:left="175" w:hanging="175"/>
              <w:jc w:val="left"/>
              <w:rPr>
                <w:b w:val="0"/>
                <w:color w:val="000000"/>
                <w:szCs w:val="24"/>
              </w:rPr>
            </w:pPr>
          </w:p>
          <w:p w:rsidR="00360C60" w:rsidRPr="007154FC" w:rsidRDefault="00360C60" w:rsidP="00360C60">
            <w:pPr>
              <w:pStyle w:val="1"/>
              <w:jc w:val="left"/>
              <w:rPr>
                <w:b w:val="0"/>
                <w:color w:val="000000"/>
                <w:szCs w:val="24"/>
              </w:rPr>
            </w:pPr>
          </w:p>
          <w:p w:rsidR="00360C60" w:rsidRDefault="00360C60" w:rsidP="00360C60">
            <w:pPr>
              <w:pStyle w:val="1"/>
              <w:jc w:val="left"/>
              <w:rPr>
                <w:b w:val="0"/>
                <w:color w:val="000000"/>
                <w:szCs w:val="24"/>
              </w:rPr>
            </w:pPr>
          </w:p>
          <w:p w:rsidR="00360C60" w:rsidRPr="007154FC" w:rsidRDefault="00360C60" w:rsidP="00360C60">
            <w:pPr>
              <w:pStyle w:val="1"/>
              <w:jc w:val="left"/>
              <w:rPr>
                <w:b w:val="0"/>
                <w:color w:val="000000"/>
                <w:szCs w:val="24"/>
              </w:rPr>
            </w:pPr>
            <w:r w:rsidRPr="007154FC">
              <w:rPr>
                <w:b w:val="0"/>
                <w:color w:val="000000"/>
                <w:szCs w:val="24"/>
              </w:rPr>
              <w:t xml:space="preserve">За </w:t>
            </w:r>
            <w:r>
              <w:rPr>
                <w:b w:val="0"/>
                <w:color w:val="000000"/>
                <w:szCs w:val="24"/>
              </w:rPr>
              <w:t>ПОСТАЧАЛЬНИКА</w:t>
            </w:r>
          </w:p>
          <w:p w:rsidR="00360C60" w:rsidRPr="007154FC" w:rsidRDefault="00360C60" w:rsidP="00360C60">
            <w:pPr>
              <w:pStyle w:val="1"/>
              <w:jc w:val="left"/>
              <w:rPr>
                <w:b w:val="0"/>
                <w:color w:val="000000"/>
                <w:szCs w:val="24"/>
              </w:rPr>
            </w:pPr>
          </w:p>
          <w:p w:rsidR="00360C60" w:rsidRPr="007154FC" w:rsidRDefault="00360C60" w:rsidP="00360C60">
            <w:pPr>
              <w:pStyle w:val="1"/>
              <w:jc w:val="left"/>
              <w:rPr>
                <w:b w:val="0"/>
                <w:color w:val="000000"/>
                <w:szCs w:val="24"/>
              </w:rPr>
            </w:pPr>
            <w:r w:rsidRPr="007154FC">
              <w:rPr>
                <w:b w:val="0"/>
                <w:color w:val="000000"/>
                <w:szCs w:val="24"/>
              </w:rPr>
              <w:t>______________/______________/</w:t>
            </w:r>
          </w:p>
          <w:p w:rsidR="001E1294" w:rsidRDefault="00360C60" w:rsidP="00360C60">
            <w:pPr>
              <w:pStyle w:val="1"/>
              <w:jc w:val="left"/>
              <w:rPr>
                <w:color w:val="000000"/>
                <w:szCs w:val="24"/>
              </w:rPr>
            </w:pPr>
            <w:r w:rsidRPr="007154FC">
              <w:rPr>
                <w:b w:val="0"/>
                <w:color w:val="000000"/>
                <w:szCs w:val="24"/>
              </w:rPr>
              <w:t>мп (за наявності печатки у сторони)</w:t>
            </w:r>
          </w:p>
          <w:p w:rsidR="00BC2802" w:rsidRPr="00BC2802" w:rsidRDefault="00BC2802" w:rsidP="00BC2802">
            <w:pPr>
              <w:rPr>
                <w:lang w:val="uk-UA" w:eastAsia="ru-RU"/>
              </w:rPr>
            </w:pPr>
          </w:p>
          <w:p w:rsidR="001E1294" w:rsidRPr="007154FC" w:rsidRDefault="001E1294" w:rsidP="00FB4559">
            <w:pPr>
              <w:pStyle w:val="1"/>
              <w:jc w:val="left"/>
              <w:rPr>
                <w:color w:val="000000"/>
                <w:szCs w:val="24"/>
              </w:rPr>
            </w:pPr>
          </w:p>
        </w:tc>
        <w:tc>
          <w:tcPr>
            <w:tcW w:w="4874" w:type="dxa"/>
          </w:tcPr>
          <w:p w:rsidR="001E1294" w:rsidRPr="007154FC" w:rsidRDefault="001E1294" w:rsidP="00FB4559">
            <w:pPr>
              <w:pStyle w:val="1"/>
              <w:ind w:left="175" w:hanging="175"/>
              <w:jc w:val="left"/>
              <w:rPr>
                <w:color w:val="000000"/>
                <w:szCs w:val="24"/>
              </w:rPr>
            </w:pPr>
            <w:r w:rsidRPr="007154FC">
              <w:rPr>
                <w:color w:val="000000"/>
                <w:szCs w:val="24"/>
              </w:rPr>
              <w:t>ЗАМОВНИК</w:t>
            </w:r>
          </w:p>
          <w:p w:rsidR="001E1294" w:rsidRPr="007154FC" w:rsidRDefault="001E1294" w:rsidP="00FB4559">
            <w:pPr>
              <w:pStyle w:val="1"/>
              <w:jc w:val="left"/>
              <w:rPr>
                <w:color w:val="000000"/>
                <w:szCs w:val="24"/>
              </w:rPr>
            </w:pPr>
          </w:p>
          <w:p w:rsidR="001E1294" w:rsidRPr="007154FC" w:rsidRDefault="001E1294" w:rsidP="00FB4559">
            <w:pPr>
              <w:pStyle w:val="1"/>
              <w:ind w:left="175" w:hanging="175"/>
              <w:jc w:val="left"/>
              <w:rPr>
                <w:color w:val="000000"/>
                <w:szCs w:val="24"/>
              </w:rPr>
            </w:pPr>
            <w:r w:rsidRPr="007154FC">
              <w:rPr>
                <w:color w:val="000000"/>
                <w:szCs w:val="24"/>
              </w:rPr>
              <w:t>____________________________</w:t>
            </w:r>
          </w:p>
          <w:p w:rsidR="001E1294" w:rsidRPr="007154FC" w:rsidRDefault="001E1294" w:rsidP="00FB4559">
            <w:pPr>
              <w:pStyle w:val="1"/>
              <w:ind w:left="175" w:hanging="175"/>
              <w:jc w:val="left"/>
              <w:rPr>
                <w:b w:val="0"/>
                <w:color w:val="000000"/>
                <w:szCs w:val="24"/>
              </w:rPr>
            </w:pPr>
            <w:r w:rsidRPr="007154FC">
              <w:rPr>
                <w:b w:val="0"/>
                <w:color w:val="000000"/>
                <w:szCs w:val="24"/>
              </w:rPr>
              <w:t>____________________________</w:t>
            </w:r>
          </w:p>
          <w:p w:rsidR="001E1294" w:rsidRPr="007154FC" w:rsidRDefault="001E1294" w:rsidP="00FB4559">
            <w:pPr>
              <w:pStyle w:val="1"/>
              <w:ind w:left="175" w:hanging="175"/>
              <w:jc w:val="left"/>
              <w:rPr>
                <w:b w:val="0"/>
                <w:color w:val="000000"/>
                <w:szCs w:val="24"/>
              </w:rPr>
            </w:pPr>
            <w:r w:rsidRPr="007154FC">
              <w:rPr>
                <w:b w:val="0"/>
                <w:color w:val="000000"/>
                <w:szCs w:val="24"/>
              </w:rPr>
              <w:t>____________________________</w:t>
            </w:r>
          </w:p>
          <w:p w:rsidR="001E1294" w:rsidRPr="007154FC" w:rsidRDefault="001E1294" w:rsidP="00FB4559">
            <w:pPr>
              <w:pStyle w:val="1"/>
              <w:ind w:left="175" w:hanging="175"/>
              <w:jc w:val="left"/>
              <w:rPr>
                <w:b w:val="0"/>
                <w:color w:val="000000"/>
                <w:szCs w:val="24"/>
              </w:rPr>
            </w:pPr>
            <w:r w:rsidRPr="007154FC">
              <w:rPr>
                <w:b w:val="0"/>
                <w:color w:val="000000"/>
                <w:szCs w:val="24"/>
              </w:rPr>
              <w:t>____________________________</w:t>
            </w:r>
          </w:p>
          <w:p w:rsidR="001E1294" w:rsidRPr="007154FC" w:rsidRDefault="001E1294" w:rsidP="00FB4559">
            <w:pPr>
              <w:pStyle w:val="1"/>
              <w:ind w:left="175" w:hanging="175"/>
              <w:jc w:val="left"/>
              <w:rPr>
                <w:b w:val="0"/>
                <w:color w:val="000000"/>
                <w:szCs w:val="24"/>
              </w:rPr>
            </w:pPr>
            <w:r w:rsidRPr="007154FC">
              <w:rPr>
                <w:b w:val="0"/>
                <w:color w:val="000000"/>
                <w:szCs w:val="24"/>
              </w:rPr>
              <w:t>____________________________</w:t>
            </w:r>
          </w:p>
          <w:p w:rsidR="001E1294" w:rsidRPr="007154FC" w:rsidRDefault="001E1294" w:rsidP="00FB4559">
            <w:pPr>
              <w:pStyle w:val="1"/>
              <w:ind w:left="175" w:hanging="175"/>
              <w:jc w:val="left"/>
              <w:rPr>
                <w:b w:val="0"/>
                <w:color w:val="000000"/>
                <w:szCs w:val="24"/>
              </w:rPr>
            </w:pPr>
            <w:r w:rsidRPr="007154FC">
              <w:rPr>
                <w:b w:val="0"/>
                <w:color w:val="000000"/>
                <w:szCs w:val="24"/>
              </w:rPr>
              <w:t>____________________________</w:t>
            </w:r>
          </w:p>
          <w:p w:rsidR="001E1294" w:rsidRPr="007154FC" w:rsidRDefault="001E1294" w:rsidP="00FB4559">
            <w:pPr>
              <w:pStyle w:val="1"/>
              <w:ind w:left="175" w:hanging="175"/>
              <w:jc w:val="left"/>
              <w:rPr>
                <w:b w:val="0"/>
                <w:color w:val="000000"/>
                <w:szCs w:val="24"/>
              </w:rPr>
            </w:pPr>
            <w:r w:rsidRPr="007154FC">
              <w:rPr>
                <w:b w:val="0"/>
                <w:color w:val="000000"/>
                <w:szCs w:val="24"/>
              </w:rPr>
              <w:t>____________________________</w:t>
            </w:r>
          </w:p>
          <w:p w:rsidR="001E1294" w:rsidRPr="007154FC" w:rsidRDefault="001E1294" w:rsidP="00FB4559">
            <w:pPr>
              <w:pStyle w:val="1"/>
              <w:ind w:left="175" w:hanging="175"/>
              <w:jc w:val="left"/>
              <w:rPr>
                <w:b w:val="0"/>
                <w:color w:val="000000"/>
                <w:szCs w:val="24"/>
              </w:rPr>
            </w:pPr>
          </w:p>
          <w:p w:rsidR="001E1294" w:rsidRPr="007154FC" w:rsidRDefault="001E1294" w:rsidP="00FB4559">
            <w:pPr>
              <w:pStyle w:val="1"/>
              <w:jc w:val="left"/>
              <w:rPr>
                <w:b w:val="0"/>
                <w:color w:val="000000"/>
                <w:szCs w:val="24"/>
              </w:rPr>
            </w:pPr>
          </w:p>
          <w:p w:rsidR="00BC2802" w:rsidRDefault="00BC2802" w:rsidP="00FB4559">
            <w:pPr>
              <w:pStyle w:val="1"/>
              <w:jc w:val="left"/>
              <w:rPr>
                <w:b w:val="0"/>
                <w:color w:val="000000"/>
                <w:szCs w:val="24"/>
              </w:rPr>
            </w:pPr>
          </w:p>
          <w:p w:rsidR="001E1294" w:rsidRPr="007154FC" w:rsidRDefault="001E1294" w:rsidP="00FB4559">
            <w:pPr>
              <w:pStyle w:val="1"/>
              <w:jc w:val="left"/>
              <w:rPr>
                <w:b w:val="0"/>
                <w:color w:val="000000"/>
                <w:szCs w:val="24"/>
              </w:rPr>
            </w:pPr>
            <w:r w:rsidRPr="007154FC">
              <w:rPr>
                <w:b w:val="0"/>
                <w:color w:val="000000"/>
                <w:szCs w:val="24"/>
              </w:rPr>
              <w:t>За ЗАМОВНИКА</w:t>
            </w:r>
          </w:p>
          <w:p w:rsidR="001E1294" w:rsidRPr="007154FC" w:rsidRDefault="001E1294" w:rsidP="00FB4559">
            <w:pPr>
              <w:pStyle w:val="1"/>
              <w:jc w:val="left"/>
              <w:rPr>
                <w:b w:val="0"/>
                <w:color w:val="000000"/>
                <w:szCs w:val="24"/>
              </w:rPr>
            </w:pPr>
          </w:p>
          <w:p w:rsidR="001E1294" w:rsidRPr="007154FC" w:rsidRDefault="001E1294" w:rsidP="00FB4559">
            <w:pPr>
              <w:pStyle w:val="1"/>
              <w:jc w:val="left"/>
              <w:rPr>
                <w:b w:val="0"/>
                <w:color w:val="000000"/>
                <w:szCs w:val="24"/>
              </w:rPr>
            </w:pPr>
            <w:r w:rsidRPr="007154FC">
              <w:rPr>
                <w:b w:val="0"/>
                <w:color w:val="000000"/>
                <w:szCs w:val="24"/>
              </w:rPr>
              <w:t>______________/______________/</w:t>
            </w:r>
          </w:p>
          <w:p w:rsidR="001E1294" w:rsidRPr="007154FC" w:rsidRDefault="001E1294" w:rsidP="00FB4559">
            <w:pPr>
              <w:pStyle w:val="1"/>
              <w:ind w:left="175" w:hanging="175"/>
              <w:jc w:val="left"/>
              <w:rPr>
                <w:color w:val="000000"/>
                <w:szCs w:val="24"/>
              </w:rPr>
            </w:pPr>
            <w:r w:rsidRPr="007154FC">
              <w:rPr>
                <w:b w:val="0"/>
                <w:color w:val="000000"/>
                <w:szCs w:val="24"/>
              </w:rPr>
              <w:t>мп (за наявності печатки у сторони)</w:t>
            </w:r>
          </w:p>
        </w:tc>
      </w:tr>
    </w:tbl>
    <w:p w:rsidR="001E1294" w:rsidRPr="007154FC" w:rsidRDefault="001E1294" w:rsidP="001E1294">
      <w:pPr>
        <w:spacing w:line="240" w:lineRule="auto"/>
      </w:pPr>
    </w:p>
    <w:p w:rsidR="00FB4559" w:rsidRDefault="00FB4559"/>
    <w:p w:rsidR="00360C60" w:rsidRDefault="00360C60"/>
    <w:p w:rsidR="00360C60" w:rsidRDefault="00360C60"/>
    <w:p w:rsidR="00360C60" w:rsidRDefault="00360C60"/>
    <w:p w:rsidR="00360C60" w:rsidRDefault="00360C60"/>
    <w:p w:rsidR="00360C60" w:rsidRDefault="00360C60"/>
    <w:p w:rsidR="00360C60" w:rsidRDefault="00360C60"/>
    <w:p w:rsidR="00360C60" w:rsidRDefault="00360C60"/>
    <w:p w:rsidR="00360C60" w:rsidRDefault="00360C60"/>
    <w:p w:rsidR="00360C60" w:rsidRDefault="00360C60"/>
    <w:p w:rsidR="00360C60" w:rsidRDefault="00360C60"/>
    <w:p w:rsidR="00360C60" w:rsidRDefault="00360C60"/>
    <w:p w:rsidR="00360C60" w:rsidRDefault="00360C60"/>
    <w:p w:rsidR="00360C60" w:rsidRDefault="00360C60"/>
    <w:p w:rsidR="00360C60" w:rsidRDefault="00360C60"/>
    <w:p w:rsidR="00360C60" w:rsidRDefault="00360C60"/>
    <w:p w:rsidR="00360C60" w:rsidRDefault="00360C60"/>
    <w:p w:rsidR="00360C60" w:rsidRDefault="00360C60"/>
    <w:p w:rsidR="00360C60" w:rsidRDefault="00360C60"/>
    <w:p w:rsidR="00360C60" w:rsidRDefault="00360C60"/>
    <w:p w:rsidR="00360C60" w:rsidRDefault="00360C60"/>
    <w:p w:rsidR="00360C60" w:rsidRDefault="00360C60"/>
    <w:p w:rsidR="00360C60" w:rsidRDefault="00360C60"/>
    <w:p w:rsidR="00360C60" w:rsidRDefault="00360C60"/>
    <w:p w:rsidR="00360C60" w:rsidRDefault="00360C60"/>
    <w:p w:rsidR="00360C60" w:rsidRDefault="00360C60"/>
    <w:p w:rsidR="00360C60" w:rsidRDefault="00360C60"/>
    <w:p w:rsidR="00360C60" w:rsidRDefault="00360C60"/>
    <w:tbl>
      <w:tblPr>
        <w:tblW w:w="10349" w:type="dxa"/>
        <w:tblInd w:w="-318" w:type="dxa"/>
        <w:tblLook w:val="04A0" w:firstRow="1" w:lastRow="0" w:firstColumn="1" w:lastColumn="0" w:noHBand="0" w:noVBand="1"/>
      </w:tblPr>
      <w:tblGrid>
        <w:gridCol w:w="5897"/>
        <w:gridCol w:w="4452"/>
      </w:tblGrid>
      <w:tr w:rsidR="00360C60" w:rsidRPr="00F44CB3" w:rsidTr="0099008E">
        <w:tc>
          <w:tcPr>
            <w:tcW w:w="5637" w:type="dxa"/>
          </w:tcPr>
          <w:p w:rsidR="00360C60" w:rsidRPr="00F44CB3" w:rsidRDefault="00360C60" w:rsidP="0099008E">
            <w:pPr>
              <w:spacing w:line="240" w:lineRule="auto"/>
              <w:jc w:val="right"/>
              <w:rPr>
                <w:rFonts w:eastAsia="Times New Roman"/>
                <w:b/>
                <w:bCs/>
              </w:rPr>
            </w:pPr>
          </w:p>
        </w:tc>
        <w:tc>
          <w:tcPr>
            <w:tcW w:w="4255" w:type="dxa"/>
          </w:tcPr>
          <w:p w:rsidR="00360C60" w:rsidRPr="00F44CB3" w:rsidRDefault="00360C60" w:rsidP="00360C60">
            <w:pPr>
              <w:spacing w:line="240" w:lineRule="auto"/>
              <w:rPr>
                <w:rFonts w:eastAsia="Times New Roman"/>
                <w:bCs/>
              </w:rPr>
            </w:pPr>
          </w:p>
          <w:p w:rsidR="00360C60" w:rsidRPr="00F44CB3" w:rsidRDefault="00360C60" w:rsidP="0099008E">
            <w:pPr>
              <w:spacing w:line="240" w:lineRule="auto"/>
              <w:jc w:val="right"/>
              <w:rPr>
                <w:rFonts w:eastAsia="Times New Roman"/>
                <w:bCs/>
              </w:rPr>
            </w:pPr>
          </w:p>
          <w:p w:rsidR="00360C60" w:rsidRPr="00F44CB3" w:rsidRDefault="00360C60" w:rsidP="0099008E">
            <w:pPr>
              <w:spacing w:line="240" w:lineRule="auto"/>
              <w:jc w:val="right"/>
              <w:rPr>
                <w:rFonts w:eastAsia="Times New Roman"/>
                <w:bCs/>
              </w:rPr>
            </w:pPr>
          </w:p>
          <w:p w:rsidR="00360C60" w:rsidRPr="00F44CB3" w:rsidRDefault="00360C60" w:rsidP="0099008E">
            <w:pPr>
              <w:spacing w:line="240" w:lineRule="auto"/>
              <w:jc w:val="right"/>
              <w:rPr>
                <w:rFonts w:eastAsia="Times New Roman"/>
                <w:bCs/>
              </w:rPr>
            </w:pPr>
          </w:p>
          <w:p w:rsidR="00360C60" w:rsidRPr="00F44CB3" w:rsidRDefault="00360C60" w:rsidP="0099008E">
            <w:pPr>
              <w:spacing w:line="240" w:lineRule="auto"/>
              <w:jc w:val="right"/>
              <w:rPr>
                <w:rFonts w:eastAsia="Times New Roman"/>
                <w:bCs/>
              </w:rPr>
            </w:pPr>
            <w:r w:rsidRPr="00F44CB3">
              <w:rPr>
                <w:rFonts w:eastAsia="Times New Roman"/>
                <w:bCs/>
              </w:rPr>
              <w:t xml:space="preserve">Додаток № 1 </w:t>
            </w:r>
          </w:p>
          <w:p w:rsidR="00360C60" w:rsidRPr="00F44CB3" w:rsidRDefault="00360C60" w:rsidP="0099008E">
            <w:pPr>
              <w:spacing w:line="240" w:lineRule="auto"/>
              <w:jc w:val="right"/>
              <w:rPr>
                <w:rFonts w:eastAsia="Times New Roman"/>
                <w:bCs/>
              </w:rPr>
            </w:pPr>
            <w:r w:rsidRPr="00F44CB3">
              <w:rPr>
                <w:rFonts w:eastAsia="Times New Roman"/>
                <w:bCs/>
              </w:rPr>
              <w:t xml:space="preserve">до договору </w:t>
            </w:r>
            <w:r>
              <w:rPr>
                <w:rFonts w:eastAsia="Times New Roman"/>
                <w:bCs/>
                <w:lang w:val="uk-UA"/>
              </w:rPr>
              <w:t>поставки</w:t>
            </w:r>
            <w:r w:rsidRPr="00F44CB3">
              <w:rPr>
                <w:rFonts w:eastAsia="Times New Roman"/>
              </w:rPr>
              <w:t xml:space="preserve"> </w:t>
            </w:r>
          </w:p>
          <w:p w:rsidR="00360C60" w:rsidRPr="00F44CB3" w:rsidRDefault="00360C60" w:rsidP="0099008E">
            <w:pPr>
              <w:spacing w:line="240" w:lineRule="auto"/>
              <w:jc w:val="right"/>
              <w:rPr>
                <w:rFonts w:eastAsia="Times New Roman"/>
                <w:bCs/>
              </w:rPr>
            </w:pPr>
            <w:r w:rsidRPr="00F44CB3">
              <w:rPr>
                <w:rFonts w:eastAsia="Times New Roman"/>
                <w:bCs/>
              </w:rPr>
              <w:t>№       від                  р.</w:t>
            </w:r>
          </w:p>
          <w:p w:rsidR="00360C60" w:rsidRPr="00F44CB3" w:rsidRDefault="00360C60" w:rsidP="0099008E">
            <w:pPr>
              <w:keepNext/>
              <w:spacing w:line="240" w:lineRule="auto"/>
              <w:jc w:val="right"/>
              <w:outlineLvl w:val="1"/>
              <w:rPr>
                <w:rFonts w:eastAsia="Times New Roman"/>
                <w:bCs/>
              </w:rPr>
            </w:pPr>
          </w:p>
        </w:tc>
      </w:tr>
    </w:tbl>
    <w:p w:rsidR="00360C60" w:rsidRPr="00F44CB3" w:rsidRDefault="00360C60" w:rsidP="00360C60">
      <w:pPr>
        <w:spacing w:line="240" w:lineRule="auto"/>
        <w:jc w:val="center"/>
        <w:rPr>
          <w:b/>
          <w:bCs/>
        </w:rPr>
      </w:pPr>
    </w:p>
    <w:p w:rsidR="00360C60" w:rsidRPr="00F44CB3" w:rsidRDefault="00360C60" w:rsidP="00360C60">
      <w:pPr>
        <w:spacing w:line="240" w:lineRule="auto"/>
        <w:jc w:val="center"/>
        <w:rPr>
          <w:b/>
          <w:bCs/>
        </w:rPr>
      </w:pPr>
      <w:r w:rsidRPr="00F44CB3">
        <w:rPr>
          <w:b/>
          <w:bCs/>
        </w:rPr>
        <w:t xml:space="preserve">Специфікація </w:t>
      </w:r>
    </w:p>
    <w:p w:rsidR="00360C60" w:rsidRPr="00F44CB3" w:rsidRDefault="00360C60" w:rsidP="00360C60">
      <w:pPr>
        <w:spacing w:line="240" w:lineRule="auto"/>
        <w:jc w:val="center"/>
        <w:rPr>
          <w:b/>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
        <w:gridCol w:w="2821"/>
        <w:gridCol w:w="1543"/>
        <w:gridCol w:w="1568"/>
        <w:gridCol w:w="1559"/>
        <w:gridCol w:w="1506"/>
      </w:tblGrid>
      <w:tr w:rsidR="00360C60" w:rsidRPr="00F44CB3" w:rsidTr="0099008E">
        <w:trPr>
          <w:trHeight w:val="1040"/>
        </w:trPr>
        <w:tc>
          <w:tcPr>
            <w:tcW w:w="574" w:type="dxa"/>
          </w:tcPr>
          <w:p w:rsidR="00360C60" w:rsidRPr="00F44CB3" w:rsidRDefault="00360C60" w:rsidP="0099008E">
            <w:pPr>
              <w:spacing w:line="240" w:lineRule="auto"/>
              <w:jc w:val="center"/>
              <w:rPr>
                <w:rFonts w:eastAsia="Times New Roman"/>
                <w:bCs/>
              </w:rPr>
            </w:pPr>
            <w:r w:rsidRPr="00F44CB3">
              <w:rPr>
                <w:rFonts w:eastAsia="Times New Roman"/>
                <w:bCs/>
              </w:rPr>
              <w:t>№ п/п</w:t>
            </w:r>
          </w:p>
        </w:tc>
        <w:tc>
          <w:tcPr>
            <w:tcW w:w="2821" w:type="dxa"/>
          </w:tcPr>
          <w:p w:rsidR="00360C60" w:rsidRPr="00F44CB3" w:rsidRDefault="00360C60" w:rsidP="0099008E">
            <w:pPr>
              <w:spacing w:line="240" w:lineRule="auto"/>
              <w:jc w:val="center"/>
              <w:rPr>
                <w:rFonts w:eastAsia="Times New Roman"/>
                <w:bCs/>
              </w:rPr>
            </w:pPr>
            <w:r w:rsidRPr="00F44CB3">
              <w:rPr>
                <w:rFonts w:eastAsia="Times New Roman"/>
                <w:bCs/>
              </w:rPr>
              <w:t>Найменування Товару</w:t>
            </w:r>
          </w:p>
        </w:tc>
        <w:tc>
          <w:tcPr>
            <w:tcW w:w="1543" w:type="dxa"/>
          </w:tcPr>
          <w:p w:rsidR="00360C60" w:rsidRPr="00F44CB3" w:rsidRDefault="00360C60" w:rsidP="0099008E">
            <w:pPr>
              <w:spacing w:line="240" w:lineRule="auto"/>
              <w:jc w:val="center"/>
              <w:rPr>
                <w:rFonts w:eastAsia="Times New Roman"/>
                <w:bCs/>
              </w:rPr>
            </w:pPr>
            <w:r w:rsidRPr="00F44CB3">
              <w:rPr>
                <w:rFonts w:eastAsia="Times New Roman"/>
                <w:bCs/>
              </w:rPr>
              <w:t>Одиниці виміру</w:t>
            </w:r>
          </w:p>
        </w:tc>
        <w:tc>
          <w:tcPr>
            <w:tcW w:w="1568" w:type="dxa"/>
          </w:tcPr>
          <w:p w:rsidR="00360C60" w:rsidRPr="00F44CB3" w:rsidRDefault="00360C60" w:rsidP="0099008E">
            <w:pPr>
              <w:spacing w:line="240" w:lineRule="auto"/>
              <w:jc w:val="center"/>
              <w:rPr>
                <w:rFonts w:eastAsia="Times New Roman"/>
                <w:bCs/>
              </w:rPr>
            </w:pPr>
            <w:r w:rsidRPr="00F44CB3">
              <w:rPr>
                <w:rFonts w:eastAsia="Times New Roman"/>
                <w:bCs/>
              </w:rPr>
              <w:t>Кількість</w:t>
            </w:r>
          </w:p>
        </w:tc>
        <w:tc>
          <w:tcPr>
            <w:tcW w:w="1559" w:type="dxa"/>
          </w:tcPr>
          <w:p w:rsidR="00360C60" w:rsidRPr="00F44CB3" w:rsidRDefault="00360C60" w:rsidP="0099008E">
            <w:pPr>
              <w:spacing w:line="240" w:lineRule="auto"/>
              <w:jc w:val="center"/>
              <w:rPr>
                <w:rFonts w:eastAsia="Times New Roman"/>
                <w:bCs/>
              </w:rPr>
            </w:pPr>
            <w:r w:rsidRPr="00F44CB3">
              <w:rPr>
                <w:rFonts w:eastAsia="Times New Roman"/>
                <w:bCs/>
              </w:rPr>
              <w:t>Ціна за одиницю, грн.. з ПДВ</w:t>
            </w:r>
          </w:p>
        </w:tc>
        <w:tc>
          <w:tcPr>
            <w:tcW w:w="1506" w:type="dxa"/>
          </w:tcPr>
          <w:p w:rsidR="00360C60" w:rsidRPr="00F44CB3" w:rsidRDefault="00360C60" w:rsidP="0099008E">
            <w:pPr>
              <w:spacing w:line="240" w:lineRule="auto"/>
              <w:jc w:val="center"/>
              <w:rPr>
                <w:rFonts w:eastAsia="Times New Roman"/>
                <w:bCs/>
              </w:rPr>
            </w:pPr>
            <w:r w:rsidRPr="00F44CB3">
              <w:rPr>
                <w:rFonts w:eastAsia="Times New Roman"/>
                <w:bCs/>
              </w:rPr>
              <w:t>Сума, грн. з ПДВ</w:t>
            </w:r>
          </w:p>
        </w:tc>
      </w:tr>
      <w:tr w:rsidR="00360C60" w:rsidRPr="00F44CB3" w:rsidTr="0099008E">
        <w:trPr>
          <w:trHeight w:val="70"/>
        </w:trPr>
        <w:tc>
          <w:tcPr>
            <w:tcW w:w="574" w:type="dxa"/>
          </w:tcPr>
          <w:p w:rsidR="00360C60" w:rsidRPr="00F44CB3" w:rsidRDefault="00360C60" w:rsidP="0099008E">
            <w:pPr>
              <w:spacing w:line="240" w:lineRule="auto"/>
              <w:jc w:val="center"/>
              <w:rPr>
                <w:rFonts w:eastAsia="Times New Roman"/>
                <w:bCs/>
              </w:rPr>
            </w:pPr>
          </w:p>
        </w:tc>
        <w:tc>
          <w:tcPr>
            <w:tcW w:w="2821" w:type="dxa"/>
            <w:vAlign w:val="center"/>
          </w:tcPr>
          <w:p w:rsidR="00360C60" w:rsidRPr="00F44CB3" w:rsidRDefault="00360C60" w:rsidP="0099008E">
            <w:pPr>
              <w:pStyle w:val="aa"/>
              <w:spacing w:after="0"/>
              <w:jc w:val="center"/>
              <w:rPr>
                <w:sz w:val="22"/>
                <w:szCs w:val="22"/>
                <w:lang w:eastAsia="ru-RU"/>
              </w:rPr>
            </w:pPr>
          </w:p>
        </w:tc>
        <w:tc>
          <w:tcPr>
            <w:tcW w:w="1543" w:type="dxa"/>
          </w:tcPr>
          <w:p w:rsidR="00360C60" w:rsidRPr="00F44CB3" w:rsidRDefault="00360C60" w:rsidP="0099008E">
            <w:pPr>
              <w:spacing w:line="240" w:lineRule="auto"/>
              <w:jc w:val="center"/>
              <w:rPr>
                <w:rFonts w:eastAsia="Times New Roman"/>
                <w:bCs/>
              </w:rPr>
            </w:pPr>
          </w:p>
        </w:tc>
        <w:tc>
          <w:tcPr>
            <w:tcW w:w="1568" w:type="dxa"/>
            <w:vAlign w:val="center"/>
          </w:tcPr>
          <w:p w:rsidR="00360C60" w:rsidRPr="00F44CB3" w:rsidRDefault="00360C60" w:rsidP="0099008E">
            <w:pPr>
              <w:pStyle w:val="aa"/>
              <w:spacing w:after="0"/>
              <w:jc w:val="center"/>
              <w:rPr>
                <w:sz w:val="22"/>
                <w:szCs w:val="22"/>
                <w:lang w:eastAsia="ru-RU"/>
              </w:rPr>
            </w:pPr>
          </w:p>
        </w:tc>
        <w:tc>
          <w:tcPr>
            <w:tcW w:w="1559" w:type="dxa"/>
          </w:tcPr>
          <w:p w:rsidR="00360C60" w:rsidRPr="00F44CB3" w:rsidRDefault="00360C60" w:rsidP="0099008E">
            <w:pPr>
              <w:spacing w:line="240" w:lineRule="auto"/>
              <w:jc w:val="center"/>
              <w:rPr>
                <w:rFonts w:eastAsia="Times New Roman"/>
                <w:bCs/>
              </w:rPr>
            </w:pPr>
          </w:p>
        </w:tc>
        <w:tc>
          <w:tcPr>
            <w:tcW w:w="1506" w:type="dxa"/>
          </w:tcPr>
          <w:p w:rsidR="00360C60" w:rsidRPr="00F44CB3" w:rsidRDefault="00360C60" w:rsidP="0099008E">
            <w:pPr>
              <w:spacing w:line="240" w:lineRule="auto"/>
              <w:jc w:val="center"/>
              <w:rPr>
                <w:rFonts w:eastAsia="Times New Roman"/>
                <w:lang w:val="en-US"/>
              </w:rPr>
            </w:pPr>
          </w:p>
        </w:tc>
      </w:tr>
      <w:tr w:rsidR="00360C60" w:rsidRPr="00F44CB3" w:rsidTr="0099008E">
        <w:tc>
          <w:tcPr>
            <w:tcW w:w="574" w:type="dxa"/>
          </w:tcPr>
          <w:p w:rsidR="00360C60" w:rsidRPr="00F44CB3" w:rsidRDefault="00360C60" w:rsidP="0099008E">
            <w:pPr>
              <w:spacing w:line="240" w:lineRule="auto"/>
              <w:jc w:val="center"/>
              <w:rPr>
                <w:rFonts w:eastAsia="Times New Roman"/>
                <w:bCs/>
              </w:rPr>
            </w:pPr>
          </w:p>
        </w:tc>
        <w:tc>
          <w:tcPr>
            <w:tcW w:w="2821" w:type="dxa"/>
            <w:vAlign w:val="center"/>
          </w:tcPr>
          <w:p w:rsidR="00360C60" w:rsidRPr="00F44CB3" w:rsidRDefault="00360C60" w:rsidP="0099008E">
            <w:pPr>
              <w:pStyle w:val="aa"/>
              <w:spacing w:after="0"/>
              <w:jc w:val="center"/>
              <w:rPr>
                <w:sz w:val="22"/>
                <w:szCs w:val="22"/>
                <w:lang w:eastAsia="ru-RU"/>
              </w:rPr>
            </w:pPr>
          </w:p>
        </w:tc>
        <w:tc>
          <w:tcPr>
            <w:tcW w:w="1543" w:type="dxa"/>
          </w:tcPr>
          <w:p w:rsidR="00360C60" w:rsidRPr="00F44CB3" w:rsidRDefault="00360C60" w:rsidP="0099008E">
            <w:pPr>
              <w:spacing w:line="240" w:lineRule="auto"/>
              <w:jc w:val="center"/>
              <w:rPr>
                <w:rFonts w:eastAsia="Times New Roman"/>
                <w:bCs/>
              </w:rPr>
            </w:pPr>
          </w:p>
        </w:tc>
        <w:tc>
          <w:tcPr>
            <w:tcW w:w="1568" w:type="dxa"/>
            <w:vAlign w:val="center"/>
          </w:tcPr>
          <w:p w:rsidR="00360C60" w:rsidRPr="00F44CB3" w:rsidRDefault="00360C60" w:rsidP="0099008E">
            <w:pPr>
              <w:pStyle w:val="aa"/>
              <w:spacing w:after="0"/>
              <w:jc w:val="center"/>
              <w:rPr>
                <w:sz w:val="22"/>
                <w:szCs w:val="22"/>
                <w:lang w:eastAsia="ru-RU"/>
              </w:rPr>
            </w:pPr>
          </w:p>
        </w:tc>
        <w:tc>
          <w:tcPr>
            <w:tcW w:w="1559" w:type="dxa"/>
          </w:tcPr>
          <w:p w:rsidR="00360C60" w:rsidRPr="00F44CB3" w:rsidRDefault="00360C60" w:rsidP="0099008E">
            <w:pPr>
              <w:spacing w:line="240" w:lineRule="auto"/>
              <w:jc w:val="center"/>
              <w:rPr>
                <w:rFonts w:eastAsia="Times New Roman"/>
                <w:bCs/>
              </w:rPr>
            </w:pPr>
          </w:p>
        </w:tc>
        <w:tc>
          <w:tcPr>
            <w:tcW w:w="1506" w:type="dxa"/>
          </w:tcPr>
          <w:p w:rsidR="00360C60" w:rsidRPr="00F44CB3" w:rsidRDefault="00360C60" w:rsidP="0099008E">
            <w:pPr>
              <w:spacing w:line="240" w:lineRule="auto"/>
              <w:jc w:val="center"/>
              <w:rPr>
                <w:rFonts w:eastAsia="Times New Roman"/>
                <w:lang w:val="en-US"/>
              </w:rPr>
            </w:pPr>
          </w:p>
        </w:tc>
      </w:tr>
      <w:tr w:rsidR="00360C60" w:rsidRPr="00F44CB3" w:rsidTr="0099008E">
        <w:tc>
          <w:tcPr>
            <w:tcW w:w="574" w:type="dxa"/>
          </w:tcPr>
          <w:p w:rsidR="00360C60" w:rsidRPr="00F44CB3" w:rsidRDefault="00360C60" w:rsidP="0099008E">
            <w:pPr>
              <w:spacing w:line="240" w:lineRule="auto"/>
              <w:jc w:val="center"/>
              <w:rPr>
                <w:rFonts w:eastAsia="Times New Roman"/>
                <w:bCs/>
              </w:rPr>
            </w:pPr>
          </w:p>
        </w:tc>
        <w:tc>
          <w:tcPr>
            <w:tcW w:w="2821" w:type="dxa"/>
            <w:vAlign w:val="center"/>
          </w:tcPr>
          <w:p w:rsidR="00360C60" w:rsidRPr="00F44CB3" w:rsidRDefault="00360C60" w:rsidP="0099008E">
            <w:pPr>
              <w:pStyle w:val="aa"/>
              <w:spacing w:after="0"/>
              <w:jc w:val="center"/>
              <w:rPr>
                <w:sz w:val="22"/>
                <w:szCs w:val="22"/>
                <w:lang w:eastAsia="ru-RU"/>
              </w:rPr>
            </w:pPr>
          </w:p>
        </w:tc>
        <w:tc>
          <w:tcPr>
            <w:tcW w:w="1543" w:type="dxa"/>
          </w:tcPr>
          <w:p w:rsidR="00360C60" w:rsidRPr="00F44CB3" w:rsidRDefault="00360C60" w:rsidP="0099008E">
            <w:pPr>
              <w:jc w:val="center"/>
            </w:pPr>
          </w:p>
        </w:tc>
        <w:tc>
          <w:tcPr>
            <w:tcW w:w="1568" w:type="dxa"/>
            <w:vAlign w:val="center"/>
          </w:tcPr>
          <w:p w:rsidR="00360C60" w:rsidRPr="00F44CB3" w:rsidRDefault="00360C60" w:rsidP="0099008E">
            <w:pPr>
              <w:pStyle w:val="aa"/>
              <w:spacing w:after="0"/>
              <w:jc w:val="center"/>
              <w:rPr>
                <w:sz w:val="22"/>
                <w:szCs w:val="22"/>
                <w:lang w:eastAsia="ru-RU"/>
              </w:rPr>
            </w:pPr>
          </w:p>
        </w:tc>
        <w:tc>
          <w:tcPr>
            <w:tcW w:w="1559" w:type="dxa"/>
          </w:tcPr>
          <w:p w:rsidR="00360C60" w:rsidRPr="00F44CB3" w:rsidRDefault="00360C60" w:rsidP="0099008E">
            <w:pPr>
              <w:spacing w:line="240" w:lineRule="auto"/>
              <w:jc w:val="center"/>
              <w:rPr>
                <w:rFonts w:eastAsia="Times New Roman"/>
                <w:bCs/>
              </w:rPr>
            </w:pPr>
          </w:p>
        </w:tc>
        <w:tc>
          <w:tcPr>
            <w:tcW w:w="1506" w:type="dxa"/>
          </w:tcPr>
          <w:p w:rsidR="00360C60" w:rsidRPr="00F44CB3" w:rsidRDefault="00360C60" w:rsidP="0099008E">
            <w:pPr>
              <w:spacing w:line="240" w:lineRule="auto"/>
              <w:jc w:val="center"/>
              <w:rPr>
                <w:rFonts w:eastAsia="Times New Roman"/>
                <w:lang w:val="en-US"/>
              </w:rPr>
            </w:pPr>
          </w:p>
        </w:tc>
      </w:tr>
      <w:tr w:rsidR="00360C60" w:rsidRPr="00F44CB3" w:rsidTr="0099008E">
        <w:tc>
          <w:tcPr>
            <w:tcW w:w="574" w:type="dxa"/>
          </w:tcPr>
          <w:p w:rsidR="00360C60" w:rsidRPr="00F44CB3" w:rsidRDefault="00360C60" w:rsidP="0099008E">
            <w:pPr>
              <w:spacing w:line="240" w:lineRule="auto"/>
              <w:jc w:val="center"/>
              <w:rPr>
                <w:rFonts w:eastAsia="Times New Roman"/>
                <w:bCs/>
              </w:rPr>
            </w:pPr>
          </w:p>
        </w:tc>
        <w:tc>
          <w:tcPr>
            <w:tcW w:w="2821" w:type="dxa"/>
            <w:vAlign w:val="center"/>
          </w:tcPr>
          <w:p w:rsidR="00360C60" w:rsidRPr="00F44CB3" w:rsidRDefault="00360C60" w:rsidP="0099008E">
            <w:pPr>
              <w:pStyle w:val="aa"/>
              <w:spacing w:after="0"/>
              <w:jc w:val="center"/>
              <w:rPr>
                <w:sz w:val="22"/>
                <w:szCs w:val="22"/>
                <w:lang w:eastAsia="ru-RU"/>
              </w:rPr>
            </w:pPr>
          </w:p>
        </w:tc>
        <w:tc>
          <w:tcPr>
            <w:tcW w:w="1543" w:type="dxa"/>
          </w:tcPr>
          <w:p w:rsidR="00360C60" w:rsidRPr="00F44CB3" w:rsidRDefault="00360C60" w:rsidP="0099008E">
            <w:pPr>
              <w:jc w:val="center"/>
            </w:pPr>
          </w:p>
        </w:tc>
        <w:tc>
          <w:tcPr>
            <w:tcW w:w="1568" w:type="dxa"/>
            <w:vAlign w:val="center"/>
          </w:tcPr>
          <w:p w:rsidR="00360C60" w:rsidRPr="00F44CB3" w:rsidRDefault="00360C60" w:rsidP="0099008E">
            <w:pPr>
              <w:pStyle w:val="aa"/>
              <w:spacing w:after="0"/>
              <w:jc w:val="center"/>
              <w:rPr>
                <w:sz w:val="22"/>
                <w:szCs w:val="22"/>
                <w:lang w:eastAsia="ru-RU"/>
              </w:rPr>
            </w:pPr>
          </w:p>
        </w:tc>
        <w:tc>
          <w:tcPr>
            <w:tcW w:w="1559" w:type="dxa"/>
          </w:tcPr>
          <w:p w:rsidR="00360C60" w:rsidRPr="00F44CB3" w:rsidRDefault="00360C60" w:rsidP="0099008E">
            <w:pPr>
              <w:spacing w:line="240" w:lineRule="auto"/>
              <w:jc w:val="center"/>
              <w:rPr>
                <w:rFonts w:eastAsia="Times New Roman"/>
                <w:bCs/>
              </w:rPr>
            </w:pPr>
          </w:p>
        </w:tc>
        <w:tc>
          <w:tcPr>
            <w:tcW w:w="1506" w:type="dxa"/>
          </w:tcPr>
          <w:p w:rsidR="00360C60" w:rsidRPr="00F44CB3" w:rsidRDefault="00360C60" w:rsidP="0099008E">
            <w:pPr>
              <w:spacing w:line="240" w:lineRule="auto"/>
              <w:jc w:val="center"/>
              <w:rPr>
                <w:rFonts w:eastAsia="Times New Roman"/>
                <w:lang w:val="en-US"/>
              </w:rPr>
            </w:pPr>
          </w:p>
        </w:tc>
      </w:tr>
      <w:tr w:rsidR="00360C60" w:rsidRPr="00F44CB3" w:rsidTr="0099008E">
        <w:tc>
          <w:tcPr>
            <w:tcW w:w="8065" w:type="dxa"/>
            <w:gridSpan w:val="5"/>
          </w:tcPr>
          <w:p w:rsidR="00360C60" w:rsidRPr="00F44CB3" w:rsidRDefault="00360C60" w:rsidP="0099008E">
            <w:pPr>
              <w:spacing w:line="240" w:lineRule="auto"/>
              <w:jc w:val="right"/>
              <w:rPr>
                <w:rFonts w:eastAsia="Times New Roman"/>
                <w:b/>
                <w:bCs/>
              </w:rPr>
            </w:pPr>
            <w:r w:rsidRPr="00F44CB3">
              <w:rPr>
                <w:rFonts w:eastAsia="Times New Roman"/>
                <w:b/>
                <w:bCs/>
              </w:rPr>
              <w:t>Загальна ціна Товару, грн. з ПДВ</w:t>
            </w:r>
          </w:p>
        </w:tc>
        <w:tc>
          <w:tcPr>
            <w:tcW w:w="1506" w:type="dxa"/>
          </w:tcPr>
          <w:p w:rsidR="00360C60" w:rsidRPr="00F44CB3" w:rsidRDefault="00360C60" w:rsidP="0099008E">
            <w:pPr>
              <w:spacing w:line="240" w:lineRule="auto"/>
              <w:jc w:val="center"/>
              <w:rPr>
                <w:rFonts w:eastAsia="Times New Roman"/>
                <w:b/>
                <w:bCs/>
              </w:rPr>
            </w:pPr>
          </w:p>
        </w:tc>
      </w:tr>
      <w:tr w:rsidR="00360C60" w:rsidRPr="00F44CB3" w:rsidTr="0099008E">
        <w:tc>
          <w:tcPr>
            <w:tcW w:w="8065" w:type="dxa"/>
            <w:gridSpan w:val="5"/>
          </w:tcPr>
          <w:p w:rsidR="00360C60" w:rsidRPr="00F44CB3" w:rsidRDefault="00360C60" w:rsidP="0099008E">
            <w:pPr>
              <w:spacing w:line="240" w:lineRule="auto"/>
              <w:jc w:val="right"/>
              <w:rPr>
                <w:rFonts w:eastAsia="Times New Roman"/>
                <w:b/>
                <w:bCs/>
              </w:rPr>
            </w:pPr>
            <w:r w:rsidRPr="00F44CB3">
              <w:rPr>
                <w:rFonts w:eastAsia="Times New Roman"/>
                <w:b/>
                <w:bCs/>
              </w:rPr>
              <w:t>в тому числі ПДВ</w:t>
            </w:r>
          </w:p>
        </w:tc>
        <w:tc>
          <w:tcPr>
            <w:tcW w:w="1506" w:type="dxa"/>
          </w:tcPr>
          <w:p w:rsidR="00360C60" w:rsidRPr="00F44CB3" w:rsidRDefault="00360C60" w:rsidP="0099008E">
            <w:pPr>
              <w:spacing w:line="240" w:lineRule="auto"/>
              <w:jc w:val="center"/>
              <w:rPr>
                <w:rFonts w:eastAsia="Times New Roman"/>
                <w:b/>
                <w:bCs/>
              </w:rPr>
            </w:pPr>
          </w:p>
        </w:tc>
      </w:tr>
    </w:tbl>
    <w:p w:rsidR="00360C60" w:rsidRPr="00F44CB3" w:rsidRDefault="00360C60" w:rsidP="00360C60">
      <w:pPr>
        <w:rPr>
          <w:b/>
          <w:bCs/>
        </w:rPr>
      </w:pPr>
    </w:p>
    <w:tbl>
      <w:tblPr>
        <w:tblW w:w="10349" w:type="dxa"/>
        <w:tblInd w:w="-318" w:type="dxa"/>
        <w:tblLook w:val="00A0" w:firstRow="1" w:lastRow="0" w:firstColumn="1" w:lastColumn="0" w:noHBand="0" w:noVBand="0"/>
      </w:tblPr>
      <w:tblGrid>
        <w:gridCol w:w="5565"/>
        <w:gridCol w:w="4784"/>
      </w:tblGrid>
      <w:tr w:rsidR="00360C60" w:rsidRPr="00F44CB3" w:rsidTr="0099008E">
        <w:tc>
          <w:tcPr>
            <w:tcW w:w="5565" w:type="dxa"/>
          </w:tcPr>
          <w:p w:rsidR="00360C60" w:rsidRPr="007154FC" w:rsidRDefault="00360C60" w:rsidP="00360C60">
            <w:pPr>
              <w:pStyle w:val="1"/>
              <w:jc w:val="left"/>
              <w:rPr>
                <w:color w:val="000000"/>
                <w:szCs w:val="24"/>
              </w:rPr>
            </w:pPr>
            <w:r w:rsidRPr="007154FC">
              <w:rPr>
                <w:color w:val="000000"/>
                <w:szCs w:val="24"/>
              </w:rPr>
              <w:t>ПОСТАЧАЛЬНИК</w:t>
            </w:r>
          </w:p>
          <w:p w:rsidR="00360C60" w:rsidRPr="007154FC" w:rsidRDefault="00360C60" w:rsidP="00360C60">
            <w:pPr>
              <w:pStyle w:val="1"/>
              <w:jc w:val="left"/>
              <w:rPr>
                <w:color w:val="000000"/>
                <w:szCs w:val="24"/>
              </w:rPr>
            </w:pPr>
          </w:p>
          <w:p w:rsidR="00360C60" w:rsidRPr="007154FC" w:rsidRDefault="00360C60" w:rsidP="00360C60">
            <w:pPr>
              <w:pStyle w:val="1"/>
              <w:ind w:left="175" w:hanging="175"/>
              <w:jc w:val="left"/>
              <w:rPr>
                <w:color w:val="000000"/>
                <w:szCs w:val="24"/>
              </w:rPr>
            </w:pPr>
            <w:r w:rsidRPr="007154FC">
              <w:rPr>
                <w:color w:val="000000"/>
                <w:szCs w:val="24"/>
              </w:rPr>
              <w:t>____________________________</w:t>
            </w:r>
          </w:p>
          <w:p w:rsidR="00360C60" w:rsidRPr="007154FC" w:rsidRDefault="00360C60" w:rsidP="00360C60">
            <w:pPr>
              <w:pStyle w:val="1"/>
              <w:ind w:left="175" w:hanging="175"/>
              <w:jc w:val="left"/>
              <w:rPr>
                <w:b w:val="0"/>
                <w:color w:val="000000"/>
                <w:szCs w:val="24"/>
              </w:rPr>
            </w:pPr>
            <w:r w:rsidRPr="007154FC">
              <w:rPr>
                <w:b w:val="0"/>
                <w:color w:val="000000"/>
                <w:szCs w:val="24"/>
              </w:rPr>
              <w:t>____________________________</w:t>
            </w:r>
          </w:p>
          <w:p w:rsidR="00360C60" w:rsidRPr="007154FC" w:rsidRDefault="00360C60" w:rsidP="00360C60">
            <w:pPr>
              <w:pStyle w:val="1"/>
              <w:ind w:left="175" w:hanging="175"/>
              <w:jc w:val="left"/>
              <w:rPr>
                <w:b w:val="0"/>
                <w:color w:val="000000"/>
                <w:szCs w:val="24"/>
              </w:rPr>
            </w:pPr>
            <w:r w:rsidRPr="007154FC">
              <w:rPr>
                <w:b w:val="0"/>
                <w:color w:val="000000"/>
                <w:szCs w:val="24"/>
              </w:rPr>
              <w:t>____________________________</w:t>
            </w:r>
          </w:p>
          <w:p w:rsidR="00360C60" w:rsidRPr="007154FC" w:rsidRDefault="00360C60" w:rsidP="00360C60">
            <w:pPr>
              <w:pStyle w:val="1"/>
              <w:ind w:left="175" w:hanging="175"/>
              <w:jc w:val="left"/>
              <w:rPr>
                <w:b w:val="0"/>
                <w:color w:val="000000"/>
                <w:szCs w:val="24"/>
              </w:rPr>
            </w:pPr>
            <w:r w:rsidRPr="007154FC">
              <w:rPr>
                <w:b w:val="0"/>
                <w:color w:val="000000"/>
                <w:szCs w:val="24"/>
              </w:rPr>
              <w:t>____________________________</w:t>
            </w:r>
          </w:p>
          <w:p w:rsidR="00360C60" w:rsidRPr="007154FC" w:rsidRDefault="00360C60" w:rsidP="00360C60">
            <w:pPr>
              <w:pStyle w:val="1"/>
              <w:ind w:left="175" w:hanging="175"/>
              <w:jc w:val="left"/>
              <w:rPr>
                <w:b w:val="0"/>
                <w:color w:val="000000"/>
                <w:szCs w:val="24"/>
              </w:rPr>
            </w:pPr>
            <w:r w:rsidRPr="007154FC">
              <w:rPr>
                <w:b w:val="0"/>
                <w:color w:val="000000"/>
                <w:szCs w:val="24"/>
              </w:rPr>
              <w:t>____________________________</w:t>
            </w:r>
          </w:p>
          <w:p w:rsidR="00360C60" w:rsidRPr="007154FC" w:rsidRDefault="00360C60" w:rsidP="00360C60">
            <w:pPr>
              <w:pStyle w:val="1"/>
              <w:ind w:left="175" w:hanging="175"/>
              <w:jc w:val="left"/>
              <w:rPr>
                <w:b w:val="0"/>
                <w:color w:val="000000"/>
                <w:szCs w:val="24"/>
              </w:rPr>
            </w:pPr>
            <w:r w:rsidRPr="007154FC">
              <w:rPr>
                <w:b w:val="0"/>
                <w:color w:val="000000"/>
                <w:szCs w:val="24"/>
              </w:rPr>
              <w:t>____________________________</w:t>
            </w:r>
          </w:p>
          <w:p w:rsidR="00360C60" w:rsidRPr="007154FC" w:rsidRDefault="00360C60" w:rsidP="00360C60">
            <w:pPr>
              <w:pStyle w:val="1"/>
              <w:ind w:left="175" w:hanging="175"/>
              <w:jc w:val="left"/>
              <w:rPr>
                <w:b w:val="0"/>
                <w:color w:val="000000"/>
                <w:szCs w:val="24"/>
              </w:rPr>
            </w:pPr>
            <w:r w:rsidRPr="007154FC">
              <w:rPr>
                <w:b w:val="0"/>
                <w:color w:val="000000"/>
                <w:szCs w:val="24"/>
              </w:rPr>
              <w:t>____________________________</w:t>
            </w:r>
          </w:p>
          <w:p w:rsidR="00360C60" w:rsidRPr="007154FC" w:rsidRDefault="00360C60" w:rsidP="00360C60">
            <w:pPr>
              <w:pStyle w:val="1"/>
              <w:ind w:left="175" w:hanging="175"/>
              <w:jc w:val="left"/>
              <w:rPr>
                <w:b w:val="0"/>
                <w:color w:val="000000"/>
                <w:szCs w:val="24"/>
              </w:rPr>
            </w:pPr>
          </w:p>
          <w:p w:rsidR="00360C60" w:rsidRPr="007154FC" w:rsidRDefault="00360C60" w:rsidP="00360C60">
            <w:pPr>
              <w:pStyle w:val="1"/>
              <w:jc w:val="left"/>
              <w:rPr>
                <w:b w:val="0"/>
                <w:color w:val="000000"/>
                <w:szCs w:val="24"/>
              </w:rPr>
            </w:pPr>
          </w:p>
          <w:p w:rsidR="00360C60" w:rsidRDefault="00360C60" w:rsidP="00360C60">
            <w:pPr>
              <w:pStyle w:val="1"/>
              <w:jc w:val="left"/>
              <w:rPr>
                <w:b w:val="0"/>
                <w:color w:val="000000"/>
                <w:szCs w:val="24"/>
              </w:rPr>
            </w:pPr>
          </w:p>
          <w:p w:rsidR="00360C60" w:rsidRPr="007154FC" w:rsidRDefault="00360C60" w:rsidP="00360C60">
            <w:pPr>
              <w:pStyle w:val="1"/>
              <w:jc w:val="left"/>
              <w:rPr>
                <w:b w:val="0"/>
                <w:color w:val="000000"/>
                <w:szCs w:val="24"/>
              </w:rPr>
            </w:pPr>
            <w:r w:rsidRPr="007154FC">
              <w:rPr>
                <w:b w:val="0"/>
                <w:color w:val="000000"/>
                <w:szCs w:val="24"/>
              </w:rPr>
              <w:t xml:space="preserve">За </w:t>
            </w:r>
            <w:r>
              <w:rPr>
                <w:b w:val="0"/>
                <w:color w:val="000000"/>
                <w:szCs w:val="24"/>
              </w:rPr>
              <w:t>ПОСТАЧАЛЬНИКА</w:t>
            </w:r>
          </w:p>
          <w:p w:rsidR="00360C60" w:rsidRPr="007154FC" w:rsidRDefault="00360C60" w:rsidP="00360C60">
            <w:pPr>
              <w:pStyle w:val="1"/>
              <w:jc w:val="left"/>
              <w:rPr>
                <w:b w:val="0"/>
                <w:color w:val="000000"/>
                <w:szCs w:val="24"/>
              </w:rPr>
            </w:pPr>
          </w:p>
          <w:p w:rsidR="00360C60" w:rsidRPr="007154FC" w:rsidRDefault="00360C60" w:rsidP="00360C60">
            <w:pPr>
              <w:pStyle w:val="1"/>
              <w:jc w:val="left"/>
              <w:rPr>
                <w:b w:val="0"/>
                <w:color w:val="000000"/>
                <w:szCs w:val="24"/>
              </w:rPr>
            </w:pPr>
            <w:r w:rsidRPr="007154FC">
              <w:rPr>
                <w:b w:val="0"/>
                <w:color w:val="000000"/>
                <w:szCs w:val="24"/>
              </w:rPr>
              <w:t>______________/______________/</w:t>
            </w:r>
          </w:p>
          <w:p w:rsidR="00360C60" w:rsidRDefault="00360C60" w:rsidP="00360C60">
            <w:pPr>
              <w:pStyle w:val="1"/>
              <w:jc w:val="left"/>
              <w:rPr>
                <w:color w:val="000000"/>
                <w:szCs w:val="24"/>
              </w:rPr>
            </w:pPr>
            <w:r w:rsidRPr="007154FC">
              <w:rPr>
                <w:b w:val="0"/>
                <w:color w:val="000000"/>
                <w:szCs w:val="24"/>
              </w:rPr>
              <w:t>мп (за наявності печатки у сторони)</w:t>
            </w:r>
          </w:p>
          <w:p w:rsidR="00360C60" w:rsidRPr="00BC2802" w:rsidRDefault="00360C60" w:rsidP="00360C60">
            <w:pPr>
              <w:rPr>
                <w:lang w:val="uk-UA" w:eastAsia="ru-RU"/>
              </w:rPr>
            </w:pPr>
          </w:p>
          <w:p w:rsidR="00360C60" w:rsidRPr="007154FC" w:rsidRDefault="00360C60" w:rsidP="00360C60">
            <w:pPr>
              <w:pStyle w:val="1"/>
              <w:jc w:val="left"/>
              <w:rPr>
                <w:color w:val="000000"/>
                <w:szCs w:val="24"/>
              </w:rPr>
            </w:pPr>
          </w:p>
        </w:tc>
        <w:tc>
          <w:tcPr>
            <w:tcW w:w="4784" w:type="dxa"/>
          </w:tcPr>
          <w:p w:rsidR="00360C60" w:rsidRPr="007154FC" w:rsidRDefault="00360C60" w:rsidP="00360C60">
            <w:pPr>
              <w:pStyle w:val="1"/>
              <w:ind w:left="175" w:hanging="175"/>
              <w:jc w:val="left"/>
              <w:rPr>
                <w:color w:val="000000"/>
                <w:szCs w:val="24"/>
              </w:rPr>
            </w:pPr>
            <w:r w:rsidRPr="007154FC">
              <w:rPr>
                <w:color w:val="000000"/>
                <w:szCs w:val="24"/>
              </w:rPr>
              <w:t>ЗАМОВНИК</w:t>
            </w:r>
          </w:p>
          <w:p w:rsidR="00360C60" w:rsidRPr="007154FC" w:rsidRDefault="00360C60" w:rsidP="00360C60">
            <w:pPr>
              <w:pStyle w:val="1"/>
              <w:jc w:val="left"/>
              <w:rPr>
                <w:color w:val="000000"/>
                <w:szCs w:val="24"/>
              </w:rPr>
            </w:pPr>
          </w:p>
          <w:p w:rsidR="00360C60" w:rsidRPr="007154FC" w:rsidRDefault="00360C60" w:rsidP="00360C60">
            <w:pPr>
              <w:pStyle w:val="1"/>
              <w:ind w:left="175" w:hanging="175"/>
              <w:jc w:val="left"/>
              <w:rPr>
                <w:color w:val="000000"/>
                <w:szCs w:val="24"/>
              </w:rPr>
            </w:pPr>
            <w:r w:rsidRPr="007154FC">
              <w:rPr>
                <w:color w:val="000000"/>
                <w:szCs w:val="24"/>
              </w:rPr>
              <w:t>____________________________</w:t>
            </w:r>
          </w:p>
          <w:p w:rsidR="00360C60" w:rsidRPr="007154FC" w:rsidRDefault="00360C60" w:rsidP="00360C60">
            <w:pPr>
              <w:pStyle w:val="1"/>
              <w:ind w:left="175" w:hanging="175"/>
              <w:jc w:val="left"/>
              <w:rPr>
                <w:b w:val="0"/>
                <w:color w:val="000000"/>
                <w:szCs w:val="24"/>
              </w:rPr>
            </w:pPr>
            <w:r w:rsidRPr="007154FC">
              <w:rPr>
                <w:b w:val="0"/>
                <w:color w:val="000000"/>
                <w:szCs w:val="24"/>
              </w:rPr>
              <w:t>____________________________</w:t>
            </w:r>
          </w:p>
          <w:p w:rsidR="00360C60" w:rsidRPr="007154FC" w:rsidRDefault="00360C60" w:rsidP="00360C60">
            <w:pPr>
              <w:pStyle w:val="1"/>
              <w:ind w:left="175" w:hanging="175"/>
              <w:jc w:val="left"/>
              <w:rPr>
                <w:b w:val="0"/>
                <w:color w:val="000000"/>
                <w:szCs w:val="24"/>
              </w:rPr>
            </w:pPr>
            <w:r w:rsidRPr="007154FC">
              <w:rPr>
                <w:b w:val="0"/>
                <w:color w:val="000000"/>
                <w:szCs w:val="24"/>
              </w:rPr>
              <w:t>____________________________</w:t>
            </w:r>
          </w:p>
          <w:p w:rsidR="00360C60" w:rsidRPr="007154FC" w:rsidRDefault="00360C60" w:rsidP="00360C60">
            <w:pPr>
              <w:pStyle w:val="1"/>
              <w:ind w:left="175" w:hanging="175"/>
              <w:jc w:val="left"/>
              <w:rPr>
                <w:b w:val="0"/>
                <w:color w:val="000000"/>
                <w:szCs w:val="24"/>
              </w:rPr>
            </w:pPr>
            <w:r w:rsidRPr="007154FC">
              <w:rPr>
                <w:b w:val="0"/>
                <w:color w:val="000000"/>
                <w:szCs w:val="24"/>
              </w:rPr>
              <w:t>____________________________</w:t>
            </w:r>
          </w:p>
          <w:p w:rsidR="00360C60" w:rsidRPr="007154FC" w:rsidRDefault="00360C60" w:rsidP="00360C60">
            <w:pPr>
              <w:pStyle w:val="1"/>
              <w:ind w:left="175" w:hanging="175"/>
              <w:jc w:val="left"/>
              <w:rPr>
                <w:b w:val="0"/>
                <w:color w:val="000000"/>
                <w:szCs w:val="24"/>
              </w:rPr>
            </w:pPr>
            <w:r w:rsidRPr="007154FC">
              <w:rPr>
                <w:b w:val="0"/>
                <w:color w:val="000000"/>
                <w:szCs w:val="24"/>
              </w:rPr>
              <w:t>____________________________</w:t>
            </w:r>
          </w:p>
          <w:p w:rsidR="00360C60" w:rsidRPr="007154FC" w:rsidRDefault="00360C60" w:rsidP="00360C60">
            <w:pPr>
              <w:pStyle w:val="1"/>
              <w:ind w:left="175" w:hanging="175"/>
              <w:jc w:val="left"/>
              <w:rPr>
                <w:b w:val="0"/>
                <w:color w:val="000000"/>
                <w:szCs w:val="24"/>
              </w:rPr>
            </w:pPr>
            <w:r w:rsidRPr="007154FC">
              <w:rPr>
                <w:b w:val="0"/>
                <w:color w:val="000000"/>
                <w:szCs w:val="24"/>
              </w:rPr>
              <w:t>____________________________</w:t>
            </w:r>
          </w:p>
          <w:p w:rsidR="00360C60" w:rsidRPr="007154FC" w:rsidRDefault="00360C60" w:rsidP="00360C60">
            <w:pPr>
              <w:pStyle w:val="1"/>
              <w:ind w:left="175" w:hanging="175"/>
              <w:jc w:val="left"/>
              <w:rPr>
                <w:b w:val="0"/>
                <w:color w:val="000000"/>
                <w:szCs w:val="24"/>
              </w:rPr>
            </w:pPr>
            <w:r w:rsidRPr="007154FC">
              <w:rPr>
                <w:b w:val="0"/>
                <w:color w:val="000000"/>
                <w:szCs w:val="24"/>
              </w:rPr>
              <w:t>____________________________</w:t>
            </w:r>
          </w:p>
          <w:p w:rsidR="00360C60" w:rsidRPr="007154FC" w:rsidRDefault="00360C60" w:rsidP="00360C60">
            <w:pPr>
              <w:pStyle w:val="1"/>
              <w:ind w:left="175" w:hanging="175"/>
              <w:jc w:val="left"/>
              <w:rPr>
                <w:b w:val="0"/>
                <w:color w:val="000000"/>
                <w:szCs w:val="24"/>
              </w:rPr>
            </w:pPr>
          </w:p>
          <w:p w:rsidR="00360C60" w:rsidRPr="007154FC" w:rsidRDefault="00360C60" w:rsidP="00360C60">
            <w:pPr>
              <w:pStyle w:val="1"/>
              <w:jc w:val="left"/>
              <w:rPr>
                <w:b w:val="0"/>
                <w:color w:val="000000"/>
                <w:szCs w:val="24"/>
              </w:rPr>
            </w:pPr>
          </w:p>
          <w:p w:rsidR="00360C60" w:rsidRDefault="00360C60" w:rsidP="00360C60">
            <w:pPr>
              <w:pStyle w:val="1"/>
              <w:jc w:val="left"/>
              <w:rPr>
                <w:b w:val="0"/>
                <w:color w:val="000000"/>
                <w:szCs w:val="24"/>
              </w:rPr>
            </w:pPr>
          </w:p>
          <w:p w:rsidR="00360C60" w:rsidRPr="007154FC" w:rsidRDefault="00360C60" w:rsidP="00360C60">
            <w:pPr>
              <w:pStyle w:val="1"/>
              <w:jc w:val="left"/>
              <w:rPr>
                <w:b w:val="0"/>
                <w:color w:val="000000"/>
                <w:szCs w:val="24"/>
              </w:rPr>
            </w:pPr>
            <w:r w:rsidRPr="007154FC">
              <w:rPr>
                <w:b w:val="0"/>
                <w:color w:val="000000"/>
                <w:szCs w:val="24"/>
              </w:rPr>
              <w:t>За ЗАМОВНИКА</w:t>
            </w:r>
          </w:p>
          <w:p w:rsidR="00360C60" w:rsidRPr="007154FC" w:rsidRDefault="00360C60" w:rsidP="00360C60">
            <w:pPr>
              <w:pStyle w:val="1"/>
              <w:jc w:val="left"/>
              <w:rPr>
                <w:b w:val="0"/>
                <w:color w:val="000000"/>
                <w:szCs w:val="24"/>
              </w:rPr>
            </w:pPr>
          </w:p>
          <w:p w:rsidR="00360C60" w:rsidRPr="007154FC" w:rsidRDefault="00360C60" w:rsidP="00360C60">
            <w:pPr>
              <w:pStyle w:val="1"/>
              <w:jc w:val="left"/>
              <w:rPr>
                <w:b w:val="0"/>
                <w:color w:val="000000"/>
                <w:szCs w:val="24"/>
              </w:rPr>
            </w:pPr>
            <w:r w:rsidRPr="007154FC">
              <w:rPr>
                <w:b w:val="0"/>
                <w:color w:val="000000"/>
                <w:szCs w:val="24"/>
              </w:rPr>
              <w:t>______________/______________/</w:t>
            </w:r>
          </w:p>
          <w:p w:rsidR="00360C60" w:rsidRPr="007154FC" w:rsidRDefault="00360C60" w:rsidP="00360C60">
            <w:pPr>
              <w:pStyle w:val="1"/>
              <w:ind w:left="175" w:hanging="175"/>
              <w:jc w:val="left"/>
              <w:rPr>
                <w:color w:val="000000"/>
                <w:szCs w:val="24"/>
              </w:rPr>
            </w:pPr>
            <w:r w:rsidRPr="007154FC">
              <w:rPr>
                <w:b w:val="0"/>
                <w:color w:val="000000"/>
                <w:szCs w:val="24"/>
              </w:rPr>
              <w:t>мп (за наявності печатки у сторони)</w:t>
            </w:r>
          </w:p>
        </w:tc>
      </w:tr>
    </w:tbl>
    <w:p w:rsidR="00360C60" w:rsidRPr="00F44CB3" w:rsidRDefault="00360C60" w:rsidP="00360C60">
      <w:pPr>
        <w:rPr>
          <w:b/>
          <w:bCs/>
        </w:rPr>
      </w:pPr>
    </w:p>
    <w:p w:rsidR="00360C60" w:rsidRPr="00F44CB3" w:rsidRDefault="00360C60" w:rsidP="00360C60">
      <w:pPr>
        <w:rPr>
          <w:b/>
          <w:bCs/>
        </w:rPr>
      </w:pPr>
    </w:p>
    <w:p w:rsidR="00360C60" w:rsidRPr="007154FC" w:rsidRDefault="00360C60"/>
    <w:sectPr w:rsidR="00360C60" w:rsidRPr="007154FC" w:rsidSect="00FB4559">
      <w:footerReference w:type="even" r:id="rId8"/>
      <w:footerReference w:type="default" r:id="rId9"/>
      <w:pgSz w:w="11906" w:h="16838" w:code="9"/>
      <w:pgMar w:top="454" w:right="1134" w:bottom="45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046B7" w:rsidRDefault="004046B7">
      <w:pPr>
        <w:spacing w:line="240" w:lineRule="auto"/>
      </w:pPr>
      <w:r>
        <w:separator/>
      </w:r>
    </w:p>
  </w:endnote>
  <w:endnote w:type="continuationSeparator" w:id="0">
    <w:p w:rsidR="004046B7" w:rsidRDefault="004046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154FC" w:rsidRDefault="007154FC" w:rsidP="00FB455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7154FC" w:rsidRDefault="007154F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154FC" w:rsidRPr="00EF5761" w:rsidRDefault="007154FC" w:rsidP="00FB4559">
    <w:pPr>
      <w:pStyle w:val="a5"/>
      <w:jc w:val="center"/>
      <w:rPr>
        <w:rFonts w:ascii="Arial" w:hAnsi="Arial" w:cs="Arial"/>
        <w:i/>
        <w:sz w:val="16"/>
        <w:szCs w:val="16"/>
      </w:rPr>
    </w:pPr>
    <w:r w:rsidRPr="00EF5761">
      <w:rPr>
        <w:rFonts w:ascii="Arial" w:hAnsi="Arial" w:cs="Arial"/>
        <w:i/>
        <w:sz w:val="16"/>
        <w:szCs w:val="16"/>
      </w:rPr>
      <w:t xml:space="preserve">стр. </w:t>
    </w:r>
    <w:r w:rsidRPr="00EF5761">
      <w:rPr>
        <w:rFonts w:ascii="Arial" w:hAnsi="Arial" w:cs="Arial"/>
        <w:i/>
        <w:sz w:val="16"/>
        <w:szCs w:val="16"/>
      </w:rPr>
      <w:fldChar w:fldCharType="begin"/>
    </w:r>
    <w:r w:rsidRPr="00EF5761">
      <w:rPr>
        <w:rFonts w:ascii="Arial" w:hAnsi="Arial" w:cs="Arial"/>
        <w:i/>
        <w:sz w:val="16"/>
        <w:szCs w:val="16"/>
      </w:rPr>
      <w:instrText xml:space="preserve"> PAGE </w:instrText>
    </w:r>
    <w:r w:rsidRPr="00EF5761">
      <w:rPr>
        <w:rFonts w:ascii="Arial" w:hAnsi="Arial" w:cs="Arial"/>
        <w:i/>
        <w:sz w:val="16"/>
        <w:szCs w:val="16"/>
      </w:rPr>
      <w:fldChar w:fldCharType="separate"/>
    </w:r>
    <w:r w:rsidR="00CC2351">
      <w:rPr>
        <w:rFonts w:ascii="Arial" w:hAnsi="Arial" w:cs="Arial"/>
        <w:i/>
        <w:noProof/>
        <w:sz w:val="16"/>
        <w:szCs w:val="16"/>
      </w:rPr>
      <w:t>1</w:t>
    </w:r>
    <w:r w:rsidRPr="00EF5761">
      <w:rPr>
        <w:rFonts w:ascii="Arial" w:hAnsi="Arial" w:cs="Arial"/>
        <w:i/>
        <w:sz w:val="16"/>
        <w:szCs w:val="16"/>
      </w:rPr>
      <w:fldChar w:fldCharType="end"/>
    </w:r>
    <w:r w:rsidRPr="00EF5761">
      <w:rPr>
        <w:rFonts w:ascii="Arial" w:hAnsi="Arial" w:cs="Arial"/>
        <w:i/>
        <w:sz w:val="16"/>
        <w:szCs w:val="16"/>
      </w:rPr>
      <w:t xml:space="preserve"> из </w:t>
    </w:r>
    <w:r w:rsidRPr="00EF5761">
      <w:rPr>
        <w:rFonts w:ascii="Arial" w:hAnsi="Arial" w:cs="Arial"/>
        <w:i/>
        <w:sz w:val="16"/>
        <w:szCs w:val="16"/>
      </w:rPr>
      <w:fldChar w:fldCharType="begin"/>
    </w:r>
    <w:r w:rsidRPr="00EF5761">
      <w:rPr>
        <w:rFonts w:ascii="Arial" w:hAnsi="Arial" w:cs="Arial"/>
        <w:i/>
        <w:sz w:val="16"/>
        <w:szCs w:val="16"/>
      </w:rPr>
      <w:instrText xml:space="preserve"> NUMPAGES </w:instrText>
    </w:r>
    <w:r w:rsidRPr="00EF5761">
      <w:rPr>
        <w:rFonts w:ascii="Arial" w:hAnsi="Arial" w:cs="Arial"/>
        <w:i/>
        <w:sz w:val="16"/>
        <w:szCs w:val="16"/>
      </w:rPr>
      <w:fldChar w:fldCharType="separate"/>
    </w:r>
    <w:r w:rsidR="00CC2351">
      <w:rPr>
        <w:rFonts w:ascii="Arial" w:hAnsi="Arial" w:cs="Arial"/>
        <w:i/>
        <w:noProof/>
        <w:sz w:val="16"/>
        <w:szCs w:val="16"/>
      </w:rPr>
      <w:t>5</w:t>
    </w:r>
    <w:r w:rsidRPr="00EF5761">
      <w:rPr>
        <w:rFonts w:ascii="Arial" w:hAnsi="Arial" w:cs="Arial"/>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046B7" w:rsidRDefault="004046B7">
      <w:pPr>
        <w:spacing w:line="240" w:lineRule="auto"/>
      </w:pPr>
      <w:r>
        <w:separator/>
      </w:r>
    </w:p>
  </w:footnote>
  <w:footnote w:type="continuationSeparator" w:id="0">
    <w:p w:rsidR="004046B7" w:rsidRDefault="004046B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4203D7"/>
    <w:multiLevelType w:val="multilevel"/>
    <w:tmpl w:val="9D1CA268"/>
    <w:lvl w:ilvl="0">
      <w:start w:val="1"/>
      <w:numFmt w:val="decimal"/>
      <w:suff w:val="spac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1.%2.%3."/>
      <w:lvlJc w:val="left"/>
      <w:pPr>
        <w:ind w:left="1344" w:hanging="504"/>
      </w:pPr>
      <w:rPr>
        <w:rFonts w:hint="default"/>
        <w:sz w:val="16"/>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16cid:durableId="364788844">
    <w:abstractNumId w:val="0"/>
  </w:num>
  <w:num w:numId="2" w16cid:durableId="754009113">
    <w:abstractNumId w:val="0"/>
    <w:lvlOverride w:ilvl="0">
      <w:lvl w:ilvl="0">
        <w:start w:val="1"/>
        <w:numFmt w:val="decimal"/>
        <w:suff w:val="space"/>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344" w:hanging="504"/>
        </w:pPr>
        <w:rPr>
          <w:rFonts w:hint="default"/>
          <w:sz w:val="24"/>
          <w:szCs w:val="24"/>
        </w:rPr>
      </w:lvl>
    </w:lvlOverride>
    <w:lvlOverride w:ilvl="3">
      <w:lvl w:ilvl="3">
        <w:start w:val="1"/>
        <w:numFmt w:val="decimal"/>
        <w:lvlText w:val="%1.%2.%3.%4."/>
        <w:lvlJc w:val="left"/>
        <w:pPr>
          <w:tabs>
            <w:tab w:val="num" w:pos="1728"/>
          </w:tabs>
          <w:ind w:left="1728" w:hanging="648"/>
        </w:pPr>
        <w:rPr>
          <w:rFonts w:hint="default"/>
        </w:rPr>
      </w:lvl>
    </w:lvlOverride>
    <w:lvlOverride w:ilvl="4">
      <w:lvl w:ilvl="4">
        <w:start w:val="1"/>
        <w:numFmt w:val="decimal"/>
        <w:lvlText w:val="%1.%2.%3.%4.%5."/>
        <w:lvlJc w:val="left"/>
        <w:pPr>
          <w:tabs>
            <w:tab w:val="num" w:pos="2232"/>
          </w:tabs>
          <w:ind w:left="2232" w:hanging="792"/>
        </w:pPr>
        <w:rPr>
          <w:rFonts w:hint="default"/>
        </w:rPr>
      </w:lvl>
    </w:lvlOverride>
    <w:lvlOverride w:ilvl="5">
      <w:lvl w:ilvl="5">
        <w:start w:val="1"/>
        <w:numFmt w:val="decimal"/>
        <w:lvlText w:val="%1.%2.%3.%4.%5.%6."/>
        <w:lvlJc w:val="left"/>
        <w:pPr>
          <w:tabs>
            <w:tab w:val="num" w:pos="2736"/>
          </w:tabs>
          <w:ind w:left="2736" w:hanging="936"/>
        </w:pPr>
        <w:rPr>
          <w:rFonts w:hint="default"/>
        </w:rPr>
      </w:lvl>
    </w:lvlOverride>
    <w:lvlOverride w:ilvl="6">
      <w:lvl w:ilvl="6">
        <w:start w:val="1"/>
        <w:numFmt w:val="decimal"/>
        <w:lvlText w:val="%1.%2.%3.%4.%5.%6.%7."/>
        <w:lvlJc w:val="left"/>
        <w:pPr>
          <w:tabs>
            <w:tab w:val="num" w:pos="3240"/>
          </w:tabs>
          <w:ind w:left="3240" w:hanging="1080"/>
        </w:pPr>
        <w:rPr>
          <w:rFonts w:hint="default"/>
        </w:rPr>
      </w:lvl>
    </w:lvlOverride>
    <w:lvlOverride w:ilvl="7">
      <w:lvl w:ilvl="7">
        <w:start w:val="1"/>
        <w:numFmt w:val="decimal"/>
        <w:lvlText w:val="%1.%2.%3.%4.%5.%6.%7.%8."/>
        <w:lvlJc w:val="left"/>
        <w:pPr>
          <w:tabs>
            <w:tab w:val="num" w:pos="3744"/>
          </w:tabs>
          <w:ind w:left="3744" w:hanging="1224"/>
        </w:pPr>
        <w:rPr>
          <w:rFonts w:hint="default"/>
        </w:rPr>
      </w:lvl>
    </w:lvlOverride>
    <w:lvlOverride w:ilvl="8">
      <w:lvl w:ilvl="8">
        <w:start w:val="1"/>
        <w:numFmt w:val="decimal"/>
        <w:lvlText w:val="%1.%2.%3.%4.%5.%6.%7.%8.%9."/>
        <w:lvlJc w:val="left"/>
        <w:pPr>
          <w:tabs>
            <w:tab w:val="num" w:pos="4320"/>
          </w:tabs>
          <w:ind w:left="4320" w:hanging="1440"/>
        </w:pPr>
        <w:rPr>
          <w:rFonts w:hint="default"/>
        </w:rPr>
      </w:lvl>
    </w:lvlOverride>
  </w:num>
  <w:num w:numId="3" w16cid:durableId="1971399005">
    <w:abstractNumId w:val="0"/>
    <w:lvlOverride w:ilvl="0">
      <w:lvl w:ilvl="0">
        <w:start w:val="1"/>
        <w:numFmt w:val="decimal"/>
        <w:suff w:val="space"/>
        <w:lvlText w:val="%1."/>
        <w:lvlJc w:val="left"/>
        <w:pPr>
          <w:ind w:left="360" w:hanging="360"/>
        </w:pPr>
        <w:rPr>
          <w:rFonts w:hint="default"/>
        </w:rPr>
      </w:lvl>
    </w:lvlOverride>
    <w:lvlOverride w:ilvl="1">
      <w:lvl w:ilvl="1">
        <w:start w:val="1"/>
        <w:numFmt w:val="decimal"/>
        <w:lvlText w:val="%1.%2."/>
        <w:lvlJc w:val="left"/>
        <w:pPr>
          <w:ind w:left="1283" w:hanging="432"/>
        </w:pPr>
        <w:rPr>
          <w:rFonts w:hint="default"/>
        </w:rPr>
      </w:lvl>
    </w:lvlOverride>
    <w:lvlOverride w:ilvl="2">
      <w:lvl w:ilvl="2">
        <w:start w:val="1"/>
        <w:numFmt w:val="decimal"/>
        <w:suff w:val="space"/>
        <w:lvlText w:val="%1.%2.%3."/>
        <w:lvlJc w:val="left"/>
        <w:pPr>
          <w:ind w:left="1344" w:hanging="504"/>
        </w:pPr>
        <w:rPr>
          <w:rFonts w:hint="default"/>
          <w:sz w:val="16"/>
        </w:rPr>
      </w:lvl>
    </w:lvlOverride>
    <w:lvlOverride w:ilvl="3">
      <w:lvl w:ilvl="3">
        <w:start w:val="1"/>
        <w:numFmt w:val="decimal"/>
        <w:lvlText w:val="%1.%2.%3.%4."/>
        <w:lvlJc w:val="left"/>
        <w:pPr>
          <w:tabs>
            <w:tab w:val="num" w:pos="1728"/>
          </w:tabs>
          <w:ind w:left="1728" w:hanging="648"/>
        </w:pPr>
        <w:rPr>
          <w:rFonts w:hint="default"/>
        </w:rPr>
      </w:lvl>
    </w:lvlOverride>
    <w:lvlOverride w:ilvl="4">
      <w:lvl w:ilvl="4">
        <w:start w:val="1"/>
        <w:numFmt w:val="decimal"/>
        <w:lvlText w:val="%1.%2.%3.%4.%5."/>
        <w:lvlJc w:val="left"/>
        <w:pPr>
          <w:tabs>
            <w:tab w:val="num" w:pos="2232"/>
          </w:tabs>
          <w:ind w:left="2232" w:hanging="792"/>
        </w:pPr>
        <w:rPr>
          <w:rFonts w:hint="default"/>
        </w:rPr>
      </w:lvl>
    </w:lvlOverride>
    <w:lvlOverride w:ilvl="5">
      <w:lvl w:ilvl="5">
        <w:start w:val="1"/>
        <w:numFmt w:val="decimal"/>
        <w:lvlText w:val="%1.%2.%3.%4.%5.%6."/>
        <w:lvlJc w:val="left"/>
        <w:pPr>
          <w:tabs>
            <w:tab w:val="num" w:pos="2736"/>
          </w:tabs>
          <w:ind w:left="2736" w:hanging="936"/>
        </w:pPr>
        <w:rPr>
          <w:rFonts w:hint="default"/>
        </w:rPr>
      </w:lvl>
    </w:lvlOverride>
    <w:lvlOverride w:ilvl="6">
      <w:lvl w:ilvl="6">
        <w:start w:val="1"/>
        <w:numFmt w:val="decimal"/>
        <w:lvlText w:val="%1.%2.%3.%4.%5.%6.%7."/>
        <w:lvlJc w:val="left"/>
        <w:pPr>
          <w:tabs>
            <w:tab w:val="num" w:pos="3240"/>
          </w:tabs>
          <w:ind w:left="3240" w:hanging="1080"/>
        </w:pPr>
        <w:rPr>
          <w:rFonts w:hint="default"/>
        </w:rPr>
      </w:lvl>
    </w:lvlOverride>
    <w:lvlOverride w:ilvl="7">
      <w:lvl w:ilvl="7">
        <w:start w:val="1"/>
        <w:numFmt w:val="decimal"/>
        <w:lvlText w:val="%1.%2.%3.%4.%5.%6.%7.%8."/>
        <w:lvlJc w:val="left"/>
        <w:pPr>
          <w:tabs>
            <w:tab w:val="num" w:pos="3744"/>
          </w:tabs>
          <w:ind w:left="3744" w:hanging="1224"/>
        </w:pPr>
        <w:rPr>
          <w:rFonts w:hint="default"/>
        </w:rPr>
      </w:lvl>
    </w:lvlOverride>
    <w:lvlOverride w:ilvl="8">
      <w:lvl w:ilvl="8">
        <w:start w:val="1"/>
        <w:numFmt w:val="decimal"/>
        <w:lvlText w:val="%1.%2.%3.%4.%5.%6.%7.%8.%9."/>
        <w:lvlJc w:val="left"/>
        <w:pPr>
          <w:tabs>
            <w:tab w:val="num" w:pos="4320"/>
          </w:tabs>
          <w:ind w:left="4320" w:hanging="14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294"/>
    <w:rsid w:val="001E1294"/>
    <w:rsid w:val="002F4922"/>
    <w:rsid w:val="00320D4F"/>
    <w:rsid w:val="00360C60"/>
    <w:rsid w:val="00391C4A"/>
    <w:rsid w:val="003D3FB0"/>
    <w:rsid w:val="003E4A8A"/>
    <w:rsid w:val="004046B7"/>
    <w:rsid w:val="00544781"/>
    <w:rsid w:val="005B3D69"/>
    <w:rsid w:val="006011F6"/>
    <w:rsid w:val="007154FC"/>
    <w:rsid w:val="00761EB8"/>
    <w:rsid w:val="007B559D"/>
    <w:rsid w:val="00871B63"/>
    <w:rsid w:val="009A6628"/>
    <w:rsid w:val="00AD26B0"/>
    <w:rsid w:val="00BC2802"/>
    <w:rsid w:val="00C06E18"/>
    <w:rsid w:val="00CC2351"/>
    <w:rsid w:val="00D535DE"/>
    <w:rsid w:val="00DE5FA2"/>
    <w:rsid w:val="00F00913"/>
    <w:rsid w:val="00F73AB6"/>
    <w:rsid w:val="00FA1C43"/>
    <w:rsid w:val="00FB45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25E24"/>
  <w15:docId w15:val="{B7A9889A-D612-4972-89F7-3A5134D24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1294"/>
    <w:pPr>
      <w:spacing w:after="0"/>
      <w:jc w:val="both"/>
    </w:pPr>
    <w:rPr>
      <w:rFonts w:ascii="Times New Roman" w:eastAsia="Calibri" w:hAnsi="Times New Roman" w:cs="Times New Roman"/>
      <w:sz w:val="24"/>
      <w:szCs w:val="24"/>
    </w:rPr>
  </w:style>
  <w:style w:type="paragraph" w:styleId="1">
    <w:name w:val="heading 1"/>
    <w:basedOn w:val="a"/>
    <w:next w:val="a"/>
    <w:link w:val="10"/>
    <w:qFormat/>
    <w:rsid w:val="001E1294"/>
    <w:pPr>
      <w:keepNext/>
      <w:spacing w:line="240" w:lineRule="auto"/>
      <w:outlineLvl w:val="0"/>
    </w:pPr>
    <w:rPr>
      <w:rFonts w:eastAsia="Times New Roman"/>
      <w:b/>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E1294"/>
    <w:rPr>
      <w:rFonts w:ascii="Times New Roman" w:eastAsia="Times New Roman" w:hAnsi="Times New Roman" w:cs="Times New Roman"/>
      <w:b/>
      <w:sz w:val="24"/>
      <w:szCs w:val="20"/>
      <w:lang w:val="uk-UA" w:eastAsia="ru-RU"/>
    </w:rPr>
  </w:style>
  <w:style w:type="paragraph" w:styleId="a3">
    <w:name w:val="Title"/>
    <w:basedOn w:val="a"/>
    <w:link w:val="a4"/>
    <w:qFormat/>
    <w:rsid w:val="001E1294"/>
    <w:pPr>
      <w:spacing w:line="240" w:lineRule="auto"/>
      <w:jc w:val="center"/>
    </w:pPr>
    <w:rPr>
      <w:rFonts w:eastAsia="Times New Roman"/>
      <w:szCs w:val="20"/>
      <w:lang w:eastAsia="ru-RU"/>
    </w:rPr>
  </w:style>
  <w:style w:type="character" w:customStyle="1" w:styleId="a4">
    <w:name w:val="Назва Знак"/>
    <w:basedOn w:val="a0"/>
    <w:link w:val="a3"/>
    <w:rsid w:val="001E1294"/>
    <w:rPr>
      <w:rFonts w:ascii="Times New Roman" w:eastAsia="Times New Roman" w:hAnsi="Times New Roman" w:cs="Times New Roman"/>
      <w:sz w:val="24"/>
      <w:szCs w:val="20"/>
      <w:lang w:eastAsia="ru-RU"/>
    </w:rPr>
  </w:style>
  <w:style w:type="paragraph" w:styleId="a5">
    <w:name w:val="footer"/>
    <w:basedOn w:val="a"/>
    <w:link w:val="a6"/>
    <w:rsid w:val="001E1294"/>
    <w:pPr>
      <w:tabs>
        <w:tab w:val="center" w:pos="4677"/>
        <w:tab w:val="right" w:pos="9355"/>
      </w:tabs>
    </w:pPr>
  </w:style>
  <w:style w:type="character" w:customStyle="1" w:styleId="a6">
    <w:name w:val="Нижній колонтитул Знак"/>
    <w:basedOn w:val="a0"/>
    <w:link w:val="a5"/>
    <w:rsid w:val="001E1294"/>
    <w:rPr>
      <w:rFonts w:ascii="Times New Roman" w:eastAsia="Calibri" w:hAnsi="Times New Roman" w:cs="Times New Roman"/>
      <w:sz w:val="24"/>
      <w:szCs w:val="24"/>
    </w:rPr>
  </w:style>
  <w:style w:type="character" w:styleId="a7">
    <w:name w:val="page number"/>
    <w:basedOn w:val="a0"/>
    <w:rsid w:val="001E1294"/>
  </w:style>
  <w:style w:type="paragraph" w:styleId="a8">
    <w:name w:val="List Paragraph"/>
    <w:basedOn w:val="a"/>
    <w:uiPriority w:val="99"/>
    <w:qFormat/>
    <w:rsid w:val="001E1294"/>
    <w:pPr>
      <w:ind w:left="720"/>
      <w:contextualSpacing/>
    </w:pPr>
  </w:style>
  <w:style w:type="character" w:styleId="a9">
    <w:name w:val="Hyperlink"/>
    <w:basedOn w:val="a0"/>
    <w:uiPriority w:val="99"/>
    <w:unhideWhenUsed/>
    <w:rsid w:val="00BC2802"/>
    <w:rPr>
      <w:color w:val="0000FF" w:themeColor="hyperlink"/>
      <w:u w:val="single"/>
    </w:rPr>
  </w:style>
  <w:style w:type="paragraph" w:styleId="aa">
    <w:name w:val="Normal (Web)"/>
    <w:aliases w:val="Обычный (Web),Обычный (Web) Знак Знак Знак,Обычный (Web) Знак Знак Знак Знак Знак Знак,Обычный (Web) Знак Знак Знак1 Знак Знак Знак Знак Знак Знак Знак Зн Знак Знак Знак,Обычный (веб) Знак1"/>
    <w:basedOn w:val="a"/>
    <w:unhideWhenUsed/>
    <w:rsid w:val="00360C60"/>
    <w:pPr>
      <w:spacing w:after="200"/>
      <w:jc w:val="left"/>
    </w:pPr>
    <w:rPr>
      <w:rFonts w:eastAsia="SimSu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vias.com.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10735</Words>
  <Characters>6119</Characters>
  <Application>Microsoft Office Word</Application>
  <DocSecurity>0</DocSecurity>
  <Lines>50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PC5</cp:lastModifiedBy>
  <cp:revision>7</cp:revision>
  <dcterms:created xsi:type="dcterms:W3CDTF">2023-11-14T11:25:00Z</dcterms:created>
  <dcterms:modified xsi:type="dcterms:W3CDTF">2023-11-14T11:54:00Z</dcterms:modified>
</cp:coreProperties>
</file>