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54BFE061" w14:textId="1D72D2AF" w:rsidR="0085787A" w:rsidRDefault="00737FFE" w:rsidP="0020215F">
      <w:pPr>
        <w:ind w:left="5664"/>
        <w:rPr>
          <w:rFonts w:ascii="Times New Roman" w:hAnsi="Times New Roman"/>
          <w:color w:val="000000"/>
        </w:rPr>
      </w:pPr>
      <w:r>
        <w:rPr>
          <w:rFonts w:ascii="Times New Roman" w:hAnsi="Times New Roman"/>
          <w:color w:val="000000"/>
          <w:lang w:val="ru-RU"/>
        </w:rPr>
        <w:t xml:space="preserve">протокол </w:t>
      </w:r>
      <w:r w:rsidRPr="00674D57">
        <w:rPr>
          <w:rFonts w:ascii="Times New Roman" w:hAnsi="Times New Roman"/>
          <w:color w:val="000000"/>
          <w:lang w:val="ru-RU"/>
        </w:rPr>
        <w:t>№</w:t>
      </w:r>
      <w:r w:rsidR="0020215F" w:rsidRPr="007862AC">
        <w:rPr>
          <w:rFonts w:ascii="Times New Roman" w:hAnsi="Times New Roman"/>
          <w:color w:val="000000"/>
          <w:highlight w:val="yellow"/>
          <w:lang w:val="ru-RU"/>
        </w:rPr>
        <w:t>1</w:t>
      </w:r>
      <w:r w:rsidR="0085787A" w:rsidRPr="007862AC">
        <w:rPr>
          <w:rFonts w:ascii="Times New Roman" w:hAnsi="Times New Roman"/>
          <w:color w:val="000000"/>
          <w:highlight w:val="yellow"/>
          <w:lang w:val="ru-RU"/>
        </w:rPr>
        <w:t>3</w:t>
      </w:r>
      <w:r w:rsidR="00030E25">
        <w:rPr>
          <w:rFonts w:ascii="Times New Roman" w:hAnsi="Times New Roman"/>
          <w:color w:val="000000"/>
          <w:highlight w:val="yellow"/>
          <w:lang w:val="ru-RU"/>
        </w:rPr>
        <w:t>7</w:t>
      </w:r>
      <w:r w:rsidRPr="007862AC">
        <w:rPr>
          <w:rFonts w:ascii="Times New Roman" w:hAnsi="Times New Roman"/>
          <w:color w:val="000000"/>
          <w:highlight w:val="yellow"/>
          <w:lang w:val="ru-RU"/>
        </w:rPr>
        <w:t xml:space="preserve"> </w:t>
      </w:r>
      <w:proofErr w:type="spellStart"/>
      <w:r w:rsidRPr="007862AC">
        <w:rPr>
          <w:rFonts w:ascii="Times New Roman" w:hAnsi="Times New Roman"/>
          <w:color w:val="000000"/>
          <w:highlight w:val="yellow"/>
          <w:lang w:val="ru-RU"/>
        </w:rPr>
        <w:t>від</w:t>
      </w:r>
      <w:proofErr w:type="spellEnd"/>
      <w:r w:rsidRPr="007862AC">
        <w:rPr>
          <w:rFonts w:ascii="Times New Roman" w:hAnsi="Times New Roman"/>
          <w:color w:val="000000"/>
          <w:highlight w:val="yellow"/>
          <w:lang w:val="ru-RU"/>
        </w:rPr>
        <w:t xml:space="preserve"> </w:t>
      </w:r>
      <w:r w:rsidR="00A52903" w:rsidRPr="007862AC">
        <w:rPr>
          <w:rFonts w:ascii="Times New Roman" w:hAnsi="Times New Roman"/>
          <w:color w:val="000000"/>
          <w:highlight w:val="yellow"/>
          <w:lang w:val="ru-RU"/>
        </w:rPr>
        <w:t>2</w:t>
      </w:r>
      <w:r w:rsidR="00030E25">
        <w:rPr>
          <w:rFonts w:ascii="Times New Roman" w:hAnsi="Times New Roman"/>
          <w:color w:val="000000"/>
          <w:highlight w:val="yellow"/>
          <w:lang w:val="ru-RU"/>
        </w:rPr>
        <w:t>2</w:t>
      </w:r>
      <w:r w:rsidRPr="007862AC">
        <w:rPr>
          <w:rFonts w:ascii="Times New Roman" w:hAnsi="Times New Roman"/>
          <w:color w:val="000000"/>
          <w:highlight w:val="yellow"/>
          <w:lang w:val="ru-RU"/>
        </w:rPr>
        <w:t xml:space="preserve"> </w:t>
      </w:r>
      <w:r w:rsidR="0085787A" w:rsidRPr="007862AC">
        <w:rPr>
          <w:rFonts w:ascii="Times New Roman" w:hAnsi="Times New Roman"/>
          <w:color w:val="000000"/>
          <w:highlight w:val="yellow"/>
        </w:rPr>
        <w:t>листопада</w:t>
      </w:r>
    </w:p>
    <w:p w14:paraId="7EB089EA" w14:textId="710CED75" w:rsidR="00D42963" w:rsidRPr="00376085" w:rsidRDefault="00D42963" w:rsidP="0020215F">
      <w:pPr>
        <w:ind w:left="5664"/>
        <w:rPr>
          <w:rFonts w:ascii="Times New Roman" w:hAnsi="Times New Roman"/>
          <w:color w:val="000000"/>
          <w:lang w:val="ru-RU"/>
        </w:rPr>
      </w:pPr>
      <w:r w:rsidRPr="00674D57">
        <w:rPr>
          <w:rFonts w:ascii="Times New Roman" w:hAnsi="Times New Roman"/>
          <w:color w:val="000000"/>
          <w:lang w:val="ru-RU"/>
        </w:rPr>
        <w:t>202</w:t>
      </w:r>
      <w:r w:rsidR="00077A86" w:rsidRPr="00674D57">
        <w:rPr>
          <w:rFonts w:ascii="Times New Roman" w:hAnsi="Times New Roman"/>
          <w:color w:val="000000"/>
          <w:lang w:val="ru-RU"/>
        </w:rPr>
        <w:t>3</w:t>
      </w:r>
      <w:r w:rsidR="00EB075B" w:rsidRPr="00674D57">
        <w:rPr>
          <w:rFonts w:ascii="Times New Roman" w:hAnsi="Times New Roman"/>
          <w:color w:val="000000"/>
          <w:lang w:val="ru-RU"/>
        </w:rPr>
        <w:t xml:space="preserve"> </w:t>
      </w:r>
      <w:r w:rsidRPr="00674D57">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5F850B20" w14:textId="77777777" w:rsidR="007862AC" w:rsidRPr="007862AC" w:rsidRDefault="007862AC" w:rsidP="007862AC">
      <w:pPr>
        <w:jc w:val="center"/>
        <w:rPr>
          <w:rFonts w:ascii="Times New Roman" w:hAnsi="Times New Roman"/>
          <w:b/>
          <w:bCs/>
          <w:color w:val="2C3640"/>
          <w:sz w:val="28"/>
          <w:szCs w:val="28"/>
        </w:rPr>
      </w:pPr>
      <w:r>
        <w:rPr>
          <w:rFonts w:ascii="Commissioner" w:hAnsi="Commissioner"/>
          <w:color w:val="2C3640"/>
        </w:rPr>
        <w:t> </w:t>
      </w:r>
      <w:proofErr w:type="spellStart"/>
      <w:r w:rsidRPr="007862AC">
        <w:rPr>
          <w:rFonts w:ascii="Times New Roman" w:hAnsi="Times New Roman"/>
          <w:b/>
          <w:bCs/>
          <w:color w:val="2C3640"/>
          <w:sz w:val="28"/>
          <w:szCs w:val="28"/>
        </w:rPr>
        <w:t>Тепловізійний</w:t>
      </w:r>
      <w:proofErr w:type="spellEnd"/>
      <w:r w:rsidRPr="007862AC">
        <w:rPr>
          <w:rFonts w:ascii="Times New Roman" w:hAnsi="Times New Roman"/>
          <w:b/>
          <w:bCs/>
          <w:color w:val="2C3640"/>
          <w:sz w:val="28"/>
          <w:szCs w:val="28"/>
        </w:rPr>
        <w:t xml:space="preserve"> приціл Дельта TWS 50 (або еквівалент)</w:t>
      </w:r>
    </w:p>
    <w:p w14:paraId="016DB263" w14:textId="2D98F1E8" w:rsidR="007862AC" w:rsidRPr="00462D78" w:rsidRDefault="007862AC" w:rsidP="007862AC">
      <w:pPr>
        <w:jc w:val="center"/>
        <w:rPr>
          <w:rFonts w:ascii="Times New Roman" w:hAnsi="Times New Roman"/>
          <w:b/>
          <w:bCs/>
          <w:i/>
          <w:sz w:val="28"/>
          <w:szCs w:val="28"/>
          <w:lang w:eastAsia="en-US"/>
        </w:rPr>
      </w:pPr>
      <w:r w:rsidRPr="00462D78">
        <w:rPr>
          <w:rFonts w:ascii="Times New Roman" w:hAnsi="Times New Roman"/>
          <w:b/>
          <w:bCs/>
          <w:i/>
          <w:sz w:val="28"/>
          <w:szCs w:val="28"/>
        </w:rPr>
        <w:t xml:space="preserve">ДК 021:2015: </w:t>
      </w:r>
      <w:r>
        <w:rPr>
          <w:rFonts w:ascii="Times New Roman" w:hAnsi="Times New Roman"/>
          <w:b/>
          <w:bCs/>
          <w:i/>
          <w:sz w:val="28"/>
          <w:szCs w:val="28"/>
        </w:rPr>
        <w:t>38633000-1 —О</w:t>
      </w:r>
      <w:proofErr w:type="spellStart"/>
      <w:r>
        <w:rPr>
          <w:rFonts w:ascii="Times New Roman" w:hAnsi="Times New Roman"/>
          <w:b/>
          <w:bCs/>
          <w:i/>
          <w:sz w:val="28"/>
          <w:szCs w:val="28"/>
          <w:lang w:val="ru-RU"/>
        </w:rPr>
        <w:t>птичні</w:t>
      </w:r>
      <w:proofErr w:type="spellEnd"/>
      <w:r>
        <w:rPr>
          <w:rFonts w:ascii="Times New Roman" w:hAnsi="Times New Roman"/>
          <w:b/>
          <w:bCs/>
          <w:i/>
          <w:sz w:val="28"/>
          <w:szCs w:val="28"/>
          <w:lang w:val="ru-RU"/>
        </w:rPr>
        <w:t xml:space="preserve"> </w:t>
      </w:r>
      <w:proofErr w:type="spellStart"/>
      <w:r>
        <w:rPr>
          <w:rFonts w:ascii="Times New Roman" w:hAnsi="Times New Roman"/>
          <w:b/>
          <w:bCs/>
          <w:i/>
          <w:sz w:val="28"/>
          <w:szCs w:val="28"/>
          <w:lang w:val="ru-RU"/>
        </w:rPr>
        <w:t>приціли</w:t>
      </w:r>
      <w:proofErr w:type="spellEnd"/>
    </w:p>
    <w:p w14:paraId="579F26FD" w14:textId="68613C6E"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7777777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004E8200" w14:textId="77777777" w:rsidR="007862AC" w:rsidRPr="007862AC" w:rsidRDefault="007862AC" w:rsidP="007862AC">
            <w:pPr>
              <w:rPr>
                <w:rFonts w:ascii="Times New Roman" w:hAnsi="Times New Roman"/>
                <w:b/>
                <w:bCs/>
                <w:color w:val="2C3640"/>
                <w:sz w:val="22"/>
                <w:szCs w:val="22"/>
              </w:rPr>
            </w:pPr>
            <w:proofErr w:type="spellStart"/>
            <w:r w:rsidRPr="007862AC">
              <w:rPr>
                <w:rFonts w:ascii="Times New Roman" w:hAnsi="Times New Roman"/>
                <w:b/>
                <w:bCs/>
                <w:color w:val="2C3640"/>
                <w:sz w:val="22"/>
                <w:szCs w:val="22"/>
              </w:rPr>
              <w:t>Тепловізійний</w:t>
            </w:r>
            <w:proofErr w:type="spellEnd"/>
            <w:r w:rsidRPr="007862AC">
              <w:rPr>
                <w:rFonts w:ascii="Times New Roman" w:hAnsi="Times New Roman"/>
                <w:b/>
                <w:bCs/>
                <w:color w:val="2C3640"/>
                <w:sz w:val="22"/>
                <w:szCs w:val="22"/>
              </w:rPr>
              <w:t xml:space="preserve"> приціл Дельта TWS 50 (або еквівалент)</w:t>
            </w:r>
          </w:p>
          <w:p w14:paraId="5EDDDDD0" w14:textId="77777777" w:rsidR="007862AC" w:rsidRPr="007862AC" w:rsidRDefault="007862AC" w:rsidP="007862AC">
            <w:pPr>
              <w:rPr>
                <w:rFonts w:ascii="Times New Roman" w:hAnsi="Times New Roman"/>
                <w:b/>
                <w:bCs/>
                <w:i/>
                <w:sz w:val="22"/>
                <w:szCs w:val="22"/>
                <w:lang w:eastAsia="en-US"/>
              </w:rPr>
            </w:pPr>
            <w:r w:rsidRPr="007862AC">
              <w:rPr>
                <w:rFonts w:ascii="Times New Roman" w:hAnsi="Times New Roman"/>
                <w:b/>
                <w:bCs/>
                <w:i/>
                <w:sz w:val="22"/>
                <w:szCs w:val="22"/>
              </w:rPr>
              <w:t>ДК 021:2015: 38633000-1 —О</w:t>
            </w:r>
            <w:proofErr w:type="spellStart"/>
            <w:r w:rsidRPr="007862AC">
              <w:rPr>
                <w:rFonts w:ascii="Times New Roman" w:hAnsi="Times New Roman"/>
                <w:b/>
                <w:bCs/>
                <w:i/>
                <w:sz w:val="22"/>
                <w:szCs w:val="22"/>
                <w:lang w:val="ru-RU"/>
              </w:rPr>
              <w:t>птичні</w:t>
            </w:r>
            <w:proofErr w:type="spellEnd"/>
            <w:r w:rsidRPr="007862AC">
              <w:rPr>
                <w:rFonts w:ascii="Times New Roman" w:hAnsi="Times New Roman"/>
                <w:b/>
                <w:bCs/>
                <w:i/>
                <w:sz w:val="22"/>
                <w:szCs w:val="22"/>
                <w:lang w:val="ru-RU"/>
              </w:rPr>
              <w:t xml:space="preserve"> </w:t>
            </w:r>
            <w:proofErr w:type="spellStart"/>
            <w:r w:rsidRPr="007862AC">
              <w:rPr>
                <w:rFonts w:ascii="Times New Roman" w:hAnsi="Times New Roman"/>
                <w:b/>
                <w:bCs/>
                <w:i/>
                <w:sz w:val="22"/>
                <w:szCs w:val="22"/>
                <w:lang w:val="ru-RU"/>
              </w:rPr>
              <w:t>приціли</w:t>
            </w:r>
            <w:proofErr w:type="spellEnd"/>
          </w:p>
          <w:p w14:paraId="12A241E2" w14:textId="1CC658EF" w:rsidR="00414A97" w:rsidRPr="00A602AA" w:rsidRDefault="00414A97" w:rsidP="00B25BF3">
            <w:pPr>
              <w:jc w:val="both"/>
              <w:rPr>
                <w:rFonts w:ascii="Times New Roman" w:hAnsi="Times New Roman"/>
                <w:bCs/>
              </w:rPr>
            </w:pPr>
          </w:p>
        </w:tc>
      </w:tr>
      <w:tr w:rsidR="00414A97"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B26513" w:rsidRPr="00B26513" w:rsidRDefault="00B26513" w:rsidP="00B26513">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414A97" w:rsidRPr="00B26513" w:rsidRDefault="00414A97" w:rsidP="00414A97">
            <w:pPr>
              <w:pStyle w:val="HTML"/>
              <w:ind w:left="-71"/>
              <w:rPr>
                <w:sz w:val="22"/>
                <w:szCs w:val="22"/>
                <w:lang w:val="uk-UA"/>
              </w:rPr>
            </w:pPr>
          </w:p>
        </w:tc>
      </w:tr>
      <w:tr w:rsidR="00414A97"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414A97" w:rsidRPr="00E9686C" w:rsidRDefault="00084A66"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408E7450" w:rsidR="00084A66" w:rsidRPr="007862AC" w:rsidRDefault="007862AC" w:rsidP="009B5DF6">
            <w:pPr>
              <w:pStyle w:val="LO-normal"/>
              <w:suppressAutoHyphens w:val="0"/>
              <w:spacing w:line="240" w:lineRule="auto"/>
              <w:jc w:val="both"/>
              <w:rPr>
                <w:rFonts w:ascii="Times New Roman" w:hAnsi="Times New Roman"/>
                <w:lang w:val="uk-UA"/>
              </w:rPr>
            </w:pPr>
            <w:r>
              <w:rPr>
                <w:rFonts w:ascii="Times New Roman" w:hAnsi="Times New Roman"/>
                <w:lang w:val="uk-UA"/>
              </w:rPr>
              <w:t>2</w:t>
            </w:r>
            <w:r w:rsidR="00A602AA">
              <w:rPr>
                <w:rFonts w:ascii="Times New Roman" w:hAnsi="Times New Roman"/>
              </w:rPr>
              <w:t xml:space="preserve"> штук</w:t>
            </w:r>
            <w:r>
              <w:rPr>
                <w:rFonts w:ascii="Times New Roman" w:hAnsi="Times New Roman"/>
                <w:lang w:val="uk-UA"/>
              </w:rPr>
              <w:t>и</w:t>
            </w:r>
          </w:p>
          <w:p w14:paraId="6BB66E36" w14:textId="77777777" w:rsidR="009B5DF6" w:rsidRPr="00CC6A95" w:rsidRDefault="00E425F3" w:rsidP="009B5DF6">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414A97" w:rsidRPr="00A540C3" w:rsidRDefault="00414A97" w:rsidP="00414A97">
            <w:pPr>
              <w:tabs>
                <w:tab w:val="left" w:pos="3214"/>
              </w:tabs>
              <w:suppressAutoHyphens/>
              <w:ind w:left="-71"/>
              <w:jc w:val="both"/>
              <w:rPr>
                <w:rFonts w:ascii="Times New Roman" w:eastAsia="Calibri" w:hAnsi="Times New Roman"/>
                <w:lang w:eastAsia="zh-CN"/>
              </w:rPr>
            </w:pPr>
          </w:p>
        </w:tc>
      </w:tr>
      <w:tr w:rsidR="00A602AA"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A602AA" w:rsidRPr="00A408AA"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7167BE22" w:rsidR="00A602AA" w:rsidRPr="0015599B" w:rsidRDefault="0085787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rPr>
              <w:t>До 20 грудня 2023 року</w:t>
            </w:r>
          </w:p>
        </w:tc>
      </w:tr>
      <w:tr w:rsidR="00A602AA"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A602AA" w:rsidRPr="00E9686C" w:rsidRDefault="00A602AA" w:rsidP="00A602AA">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A602AA" w:rsidRPr="00E9686C" w14:paraId="28C3D6E5" w14:textId="77777777" w:rsidTr="00084A66">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1BA83EF0"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A602AA" w:rsidRPr="00084A66" w:rsidRDefault="00A602AA" w:rsidP="00A602AA">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675E53DB" w14:textId="77777777" w:rsidR="00A602AA" w:rsidRPr="00084A66" w:rsidRDefault="00A602AA" w:rsidP="00A602AA">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85787A" w:rsidRPr="00E9686C" w14:paraId="0FDDC5D8" w14:textId="77777777" w:rsidTr="00E677DF">
        <w:trPr>
          <w:trHeight w:val="3342"/>
        </w:trPr>
        <w:tc>
          <w:tcPr>
            <w:tcW w:w="516" w:type="dxa"/>
            <w:gridSpan w:val="2"/>
            <w:tcBorders>
              <w:top w:val="single" w:sz="4" w:space="0" w:color="000000"/>
              <w:left w:val="single" w:sz="4" w:space="0" w:color="000000"/>
              <w:bottom w:val="single" w:sz="4" w:space="0" w:color="000000"/>
              <w:right w:val="nil"/>
            </w:tcBorders>
            <w:hideMark/>
          </w:tcPr>
          <w:p w14:paraId="153D655D" w14:textId="77777777" w:rsidR="0085787A" w:rsidRPr="008044F2" w:rsidRDefault="0085787A" w:rsidP="0085787A">
            <w:pPr>
              <w:widowControl w:val="0"/>
              <w:jc w:val="center"/>
              <w:rPr>
                <w:rFonts w:ascii="Times New Roman" w:hAnsi="Times New Roman"/>
                <w:b/>
              </w:rPr>
            </w:pPr>
            <w:r w:rsidRPr="008044F2">
              <w:rPr>
                <w:rFonts w:ascii="Times New Roman" w:hAnsi="Times New Roman"/>
                <w:b/>
                <w:color w:val="000000"/>
              </w:rPr>
              <w:lastRenderedPageBreak/>
              <w:t>7</w:t>
            </w:r>
          </w:p>
        </w:tc>
        <w:tc>
          <w:tcPr>
            <w:tcW w:w="2286" w:type="dxa"/>
            <w:tcBorders>
              <w:top w:val="single" w:sz="4" w:space="0" w:color="000000"/>
              <w:left w:val="single" w:sz="4" w:space="0" w:color="000000"/>
              <w:bottom w:val="single" w:sz="4" w:space="0" w:color="000000"/>
              <w:right w:val="nil"/>
            </w:tcBorders>
            <w:hideMark/>
          </w:tcPr>
          <w:p w14:paraId="6F6656E1" w14:textId="77777777" w:rsidR="0085787A" w:rsidRPr="00ED3724" w:rsidRDefault="0085787A" w:rsidP="0085787A">
            <w:pPr>
              <w:widowControl w:val="0"/>
              <w:rPr>
                <w:rFonts w:ascii="Times New Roman" w:hAnsi="Times New Roman"/>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441FFB7C"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19FFA6BB"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7FAC0FDF"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E9EA35"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56CAA109" w14:textId="77777777" w:rsidR="0085787A" w:rsidRPr="00084A66" w:rsidRDefault="0085787A" w:rsidP="0085787A">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3690AF6F"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67A71501" w14:textId="77777777" w:rsidR="0085787A" w:rsidRPr="00084A66" w:rsidRDefault="0085787A" w:rsidP="0085787A">
            <w:pPr>
              <w:widowControl w:val="0"/>
              <w:jc w:val="both"/>
              <w:rPr>
                <w:rFonts w:ascii="Times New Roman" w:hAnsi="Times New Roman"/>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787A" w:rsidRPr="00E9686C" w14:paraId="5927C73C" w14:textId="77777777" w:rsidTr="00E677DF">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9FBBA52"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85787A" w:rsidRPr="00E9686C" w14:paraId="0283C92C" w14:textId="77777777" w:rsidTr="00E677DF">
        <w:trPr>
          <w:trHeight w:val="4641"/>
        </w:trPr>
        <w:tc>
          <w:tcPr>
            <w:tcW w:w="516" w:type="dxa"/>
            <w:gridSpan w:val="2"/>
            <w:tcBorders>
              <w:top w:val="single" w:sz="4" w:space="0" w:color="000000"/>
              <w:left w:val="single" w:sz="4" w:space="0" w:color="000000"/>
              <w:bottom w:val="single" w:sz="4" w:space="0" w:color="000000"/>
              <w:right w:val="nil"/>
            </w:tcBorders>
            <w:hideMark/>
          </w:tcPr>
          <w:p w14:paraId="661334C4" w14:textId="77777777" w:rsidR="0085787A" w:rsidRPr="00BC5712" w:rsidRDefault="0085787A" w:rsidP="0085787A">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09DC3998" w14:textId="77777777" w:rsidR="0085787A" w:rsidRPr="0072681D" w:rsidRDefault="0085787A" w:rsidP="0085787A">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609A2F65"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1911DB"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5ACEC211"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48F7F944"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C227F8A" w14:textId="77777777" w:rsidR="0085787A" w:rsidRPr="0072681D" w:rsidRDefault="0085787A" w:rsidP="0085787A">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85787A" w:rsidRPr="00E9686C" w14:paraId="15BC17FF" w14:textId="77777777" w:rsidTr="00E677DF">
        <w:trPr>
          <w:trHeight w:val="4107"/>
        </w:trPr>
        <w:tc>
          <w:tcPr>
            <w:tcW w:w="516" w:type="dxa"/>
            <w:gridSpan w:val="2"/>
            <w:tcBorders>
              <w:top w:val="single" w:sz="4" w:space="0" w:color="000000"/>
              <w:left w:val="single" w:sz="4" w:space="0" w:color="000000"/>
              <w:bottom w:val="single" w:sz="4" w:space="0" w:color="000000"/>
              <w:right w:val="nil"/>
            </w:tcBorders>
            <w:hideMark/>
          </w:tcPr>
          <w:p w14:paraId="14C9502A" w14:textId="77777777" w:rsidR="0085787A" w:rsidRPr="008044F2" w:rsidRDefault="0085787A" w:rsidP="0085787A">
            <w:pPr>
              <w:widowControl w:val="0"/>
              <w:jc w:val="center"/>
              <w:rPr>
                <w:rFonts w:ascii="Times New Roman" w:hAnsi="Times New Roman"/>
                <w:b/>
              </w:rPr>
            </w:pPr>
            <w:r w:rsidRPr="008044F2">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0A151110"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653C46F6" w14:textId="77777777" w:rsidR="0085787A" w:rsidRPr="0072681D" w:rsidRDefault="0085787A" w:rsidP="0085787A">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7B3564"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85787A" w:rsidRPr="00E9686C" w14:paraId="20B9096F" w14:textId="77777777" w:rsidTr="00E677DF">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6BF13CDE"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85787A" w:rsidRPr="00E9686C" w14:paraId="4D2C0845" w14:textId="77777777" w:rsidTr="00E677DF">
        <w:trPr>
          <w:trHeight w:val="522"/>
        </w:trPr>
        <w:tc>
          <w:tcPr>
            <w:tcW w:w="392" w:type="dxa"/>
            <w:tcBorders>
              <w:top w:val="single" w:sz="4" w:space="0" w:color="000000"/>
              <w:left w:val="single" w:sz="4" w:space="0" w:color="000000"/>
              <w:bottom w:val="single" w:sz="4" w:space="0" w:color="000000"/>
              <w:right w:val="nil"/>
            </w:tcBorders>
          </w:tcPr>
          <w:p w14:paraId="75ABB9AB" w14:textId="77777777" w:rsidR="0085787A" w:rsidRPr="0072681D" w:rsidRDefault="0085787A" w:rsidP="0085787A">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57FEC6DC"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1FDBEF"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35453CE3" w14:textId="77777777" w:rsidR="0085787A" w:rsidRPr="00084A66" w:rsidRDefault="0085787A" w:rsidP="0085787A">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C3D9ADF" w14:textId="77777777" w:rsidR="0085787A" w:rsidRPr="0072681D"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226B1EA7" w14:textId="77777777" w:rsidR="0085787A" w:rsidRPr="00084A66"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0283A4A5" w14:textId="77777777" w:rsidR="0085787A" w:rsidRPr="0072681D" w:rsidRDefault="0085787A" w:rsidP="0085787A">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0F4FF55B" w14:textId="77777777" w:rsidR="0085787A" w:rsidRPr="0072681D"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09846C5F" w14:textId="77777777" w:rsidR="0085787A" w:rsidRPr="0072681D"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383E277E"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7DE257"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4F610E14" w14:textId="77777777" w:rsidR="0085787A" w:rsidRPr="008044F2" w:rsidRDefault="0085787A" w:rsidP="0085787A">
            <w:pPr>
              <w:widowControl w:val="0"/>
              <w:jc w:val="both"/>
              <w:rPr>
                <w:rFonts w:ascii="Times New Roman" w:hAnsi="Times New Roman"/>
                <w:b/>
              </w:rPr>
            </w:pPr>
            <w:r w:rsidRPr="008044F2">
              <w:rPr>
                <w:rFonts w:ascii="Times New Roman" w:hAnsi="Times New Roman"/>
                <w:b/>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8044F2">
              <w:rPr>
                <w:rFonts w:ascii="Times New Roman" w:hAnsi="Times New Roman"/>
                <w:b/>
                <w:sz w:val="22"/>
                <w:szCs w:val="22"/>
              </w:rPr>
              <w:lastRenderedPageBreak/>
              <w:t>календарний або робочий день, залежно від того, у яких днях (календарних чи робочих) обраховується відповідний строк.</w:t>
            </w:r>
          </w:p>
          <w:p w14:paraId="5965F360" w14:textId="77777777" w:rsidR="0085787A" w:rsidRPr="0072681D" w:rsidRDefault="0085787A" w:rsidP="0085787A">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3736891C"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236CBD7"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36DAAF" w14:textId="77777777" w:rsidR="0085787A" w:rsidRPr="0072681D" w:rsidRDefault="0085787A" w:rsidP="0085787A">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127054C7"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7A710AAA"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5DB31AAF"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3B13A063"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7AFCD69E"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50C277BD"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4F786FBE"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5A639CF2"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88D05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ADB768"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61D8C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C68636"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17B4BC"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7D7873"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8299D5"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547A36"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2681D">
              <w:rPr>
                <w:rFonts w:ascii="Times New Roman" w:hAnsi="Times New Roman"/>
                <w:sz w:val="22"/>
                <w:szCs w:val="22"/>
              </w:rPr>
              <w:lastRenderedPageBreak/>
              <w:t>(наприклад, переклад документа завізований перекладачем тощо).</w:t>
            </w:r>
          </w:p>
          <w:p w14:paraId="67E150F1"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EB19F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5038ED"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A4C346" w14:textId="77777777" w:rsidR="0085787A" w:rsidRPr="0072681D" w:rsidRDefault="0085787A" w:rsidP="0085787A">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5EE432D6"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7F36D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72680D61"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1CD62778"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5EB4E95A"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5D691BD4"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245D70B4" w14:textId="77777777" w:rsidR="0085787A" w:rsidRPr="0072681D" w:rsidRDefault="0085787A" w:rsidP="0085787A">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FB97751" w14:textId="77777777" w:rsidR="0085787A" w:rsidRPr="0072681D" w:rsidRDefault="0085787A" w:rsidP="0085787A">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792334AA" w14:textId="77777777" w:rsidR="0085787A" w:rsidRPr="0072681D" w:rsidRDefault="0085787A" w:rsidP="0085787A">
            <w:pPr>
              <w:widowControl w:val="0"/>
              <w:jc w:val="both"/>
              <w:rPr>
                <w:rFonts w:ascii="Times New Roman" w:hAnsi="Times New Roman"/>
                <w:b/>
                <w:color w:val="000000"/>
              </w:rPr>
            </w:pPr>
            <w:bookmarkStart w:id="0" w:name="_heading=h.3znysh7" w:colFirst="0" w:colLast="0"/>
            <w:bookmarkEnd w:id="0"/>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56A86095"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148E13AA" w14:textId="77777777" w:rsidR="0085787A" w:rsidRPr="0072681D" w:rsidRDefault="0085787A" w:rsidP="0085787A">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29952AF0"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5A9D0C48"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Винятки:</w:t>
            </w:r>
          </w:p>
          <w:p w14:paraId="55ED10DA"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02AC6E37" w14:textId="77777777" w:rsidR="0085787A" w:rsidRPr="0072681D" w:rsidRDefault="0085787A" w:rsidP="0085787A">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0CE07D" w14:textId="77777777" w:rsidR="0085787A" w:rsidRPr="0072681D" w:rsidRDefault="0085787A" w:rsidP="0085787A">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72681D">
              <w:rPr>
                <w:rFonts w:ascii="Times New Roman" w:hAnsi="Times New Roman"/>
                <w:b/>
                <w:color w:val="000000"/>
                <w:sz w:val="22"/>
                <w:szCs w:val="22"/>
              </w:rPr>
              <w:lastRenderedPageBreak/>
              <w:t xml:space="preserve">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0CF136" w14:textId="77777777" w:rsidR="0085787A" w:rsidRPr="0072681D" w:rsidRDefault="0085787A" w:rsidP="0085787A">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5C8E47E8" w14:textId="77777777" w:rsidR="0085787A" w:rsidRPr="0072681D" w:rsidRDefault="0085787A" w:rsidP="0085787A">
            <w:pPr>
              <w:widowControl w:val="0"/>
              <w:jc w:val="both"/>
              <w:rPr>
                <w:rFonts w:ascii="Times New Roman" w:hAnsi="Times New Roman"/>
                <w:color w:val="0D0D0D"/>
              </w:rPr>
            </w:pPr>
            <w:bookmarkStart w:id="1" w:name="_heading=h.2et92p0" w:colFirst="0" w:colLast="0"/>
            <w:bookmarkEnd w:id="1"/>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59697E53" w14:textId="77777777" w:rsidR="0085787A" w:rsidRPr="0072681D" w:rsidRDefault="0085787A" w:rsidP="0085787A">
            <w:pPr>
              <w:widowControl w:val="0"/>
              <w:jc w:val="both"/>
              <w:rPr>
                <w:rFonts w:ascii="Times New Roman" w:hAnsi="Times New Roman"/>
              </w:rPr>
            </w:pPr>
            <w:bookmarkStart w:id="2" w:name="_heading=h.hjqm8skarbdr" w:colFirst="0" w:colLast="0"/>
            <w:bookmarkEnd w:id="2"/>
            <w:r w:rsidRPr="0072681D">
              <w:rPr>
                <w:rFonts w:ascii="Times New Roman" w:hAnsi="Times New Roman"/>
                <w:sz w:val="22"/>
                <w:szCs w:val="22"/>
              </w:rPr>
              <w:t xml:space="preserve">Тендерні пропозиції мають право подавати всі заінтересовані особи. </w:t>
            </w:r>
          </w:p>
          <w:p w14:paraId="3F201756" w14:textId="77777777" w:rsidR="0085787A" w:rsidRPr="0072681D" w:rsidRDefault="0085787A" w:rsidP="0085787A">
            <w:pPr>
              <w:widowControl w:val="0"/>
              <w:jc w:val="both"/>
              <w:rPr>
                <w:rFonts w:ascii="Times New Roman" w:hAnsi="Times New Roman"/>
              </w:rPr>
            </w:pPr>
            <w:bookmarkStart w:id="3" w:name="_heading=h.ftj7vaqoric" w:colFirst="0" w:colLast="0"/>
            <w:bookmarkEnd w:id="3"/>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85787A" w:rsidRPr="00E9686C" w14:paraId="6D92E80F" w14:textId="77777777" w:rsidTr="00E677DF">
        <w:trPr>
          <w:trHeight w:val="410"/>
        </w:trPr>
        <w:tc>
          <w:tcPr>
            <w:tcW w:w="392" w:type="dxa"/>
            <w:tcBorders>
              <w:top w:val="single" w:sz="4" w:space="0" w:color="000000"/>
              <w:left w:val="single" w:sz="4" w:space="0" w:color="000000"/>
              <w:bottom w:val="single" w:sz="4" w:space="0" w:color="000000"/>
              <w:right w:val="nil"/>
            </w:tcBorders>
            <w:vAlign w:val="center"/>
            <w:hideMark/>
          </w:tcPr>
          <w:p w14:paraId="2D462A97"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77DCAF6E"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8430139" w14:textId="77777777" w:rsidR="0085787A" w:rsidRPr="00E9686C" w:rsidRDefault="0085787A" w:rsidP="0085787A">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85787A" w:rsidRPr="00E9686C" w14:paraId="077411AA" w14:textId="77777777" w:rsidTr="00E677DF">
        <w:trPr>
          <w:trHeight w:val="522"/>
        </w:trPr>
        <w:tc>
          <w:tcPr>
            <w:tcW w:w="392" w:type="dxa"/>
            <w:tcBorders>
              <w:top w:val="single" w:sz="4" w:space="0" w:color="000000"/>
              <w:left w:val="single" w:sz="4" w:space="0" w:color="000000"/>
              <w:bottom w:val="single" w:sz="4" w:space="0" w:color="000000"/>
              <w:right w:val="nil"/>
            </w:tcBorders>
            <w:vAlign w:val="center"/>
            <w:hideMark/>
          </w:tcPr>
          <w:p w14:paraId="37DD670F"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43C77B99" w14:textId="77777777" w:rsidR="0085787A" w:rsidRPr="00E9686C" w:rsidRDefault="0085787A" w:rsidP="0085787A">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6DD6B8E" w14:textId="77777777" w:rsidR="0085787A" w:rsidRPr="00E9686C" w:rsidRDefault="0085787A" w:rsidP="0085787A">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85787A" w:rsidRPr="00E9686C" w14:paraId="73326121" w14:textId="77777777" w:rsidTr="00E677DF">
        <w:trPr>
          <w:trHeight w:val="522"/>
        </w:trPr>
        <w:tc>
          <w:tcPr>
            <w:tcW w:w="392" w:type="dxa"/>
            <w:tcBorders>
              <w:top w:val="single" w:sz="4" w:space="0" w:color="000000"/>
              <w:left w:val="single" w:sz="4" w:space="0" w:color="000000"/>
              <w:bottom w:val="single" w:sz="4" w:space="0" w:color="000000"/>
              <w:right w:val="nil"/>
            </w:tcBorders>
            <w:hideMark/>
          </w:tcPr>
          <w:p w14:paraId="0AD64987" w14:textId="77777777" w:rsidR="0085787A" w:rsidRPr="008044F2" w:rsidRDefault="0085787A" w:rsidP="0085787A">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59CF7E4F"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82D745E"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52D6018E"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7068265" w14:textId="77777777" w:rsidR="0085787A" w:rsidRPr="007428F6" w:rsidRDefault="0085787A" w:rsidP="0085787A">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4FC5466A"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5E2B35BC"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3AB95659"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85787A" w:rsidRPr="00E9686C" w14:paraId="5B48598F" w14:textId="77777777" w:rsidTr="00E677DF">
        <w:trPr>
          <w:trHeight w:val="1409"/>
        </w:trPr>
        <w:tc>
          <w:tcPr>
            <w:tcW w:w="392" w:type="dxa"/>
            <w:tcBorders>
              <w:top w:val="single" w:sz="4" w:space="0" w:color="000000"/>
              <w:left w:val="single" w:sz="4" w:space="0" w:color="000000"/>
              <w:bottom w:val="single" w:sz="4" w:space="0" w:color="000000"/>
              <w:right w:val="nil"/>
            </w:tcBorders>
          </w:tcPr>
          <w:p w14:paraId="6EC53628" w14:textId="77777777" w:rsidR="0085787A" w:rsidRPr="00BC5712" w:rsidRDefault="0085787A" w:rsidP="0085787A">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1EBB9073"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CA13F41" w14:textId="77777777" w:rsidR="0085787A" w:rsidRPr="0072681D" w:rsidRDefault="0085787A" w:rsidP="0085787A">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71047248" w14:textId="77777777" w:rsidR="0085787A" w:rsidRPr="0072681D" w:rsidRDefault="0085787A" w:rsidP="0085787A">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52A133E8" w14:textId="77777777" w:rsidR="0085787A" w:rsidRPr="0072681D" w:rsidRDefault="0085787A" w:rsidP="0085787A">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0D513FF3" w14:textId="77777777" w:rsidR="0085787A" w:rsidRPr="0072681D" w:rsidRDefault="0085787A" w:rsidP="0085787A">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0EF9A4"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BAA12"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70855CD" w14:textId="77777777" w:rsidR="0085787A" w:rsidRPr="0072681D" w:rsidRDefault="0085787A" w:rsidP="0085787A">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D04F93"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w:t>
            </w:r>
            <w:r w:rsidRPr="0072681D">
              <w:rPr>
                <w:rFonts w:ascii="Times New Roman" w:hAnsi="Times New Roman"/>
                <w:sz w:val="22"/>
                <w:szCs w:val="22"/>
              </w:rPr>
              <w:lastRenderedPageBreak/>
              <w:t xml:space="preserve">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389736D"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D8D6"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148B71"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365812"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DDABA5"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0E8B38"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FFB89D" w14:textId="77777777" w:rsidR="0085787A" w:rsidRPr="00DE67CC" w:rsidRDefault="0085787A" w:rsidP="0085787A">
            <w:pPr>
              <w:ind w:firstLine="567"/>
              <w:jc w:val="both"/>
              <w:rPr>
                <w:rFonts w:ascii="Times New Roman" w:hAnsi="Times New Roman"/>
                <w:sz w:val="22"/>
                <w:szCs w:val="22"/>
                <w:highlight w:val="white"/>
              </w:rPr>
            </w:pPr>
            <w:r w:rsidRPr="00DE67CC">
              <w:rPr>
                <w:rFonts w:ascii="Times New Roman" w:hAnsi="Times New Roman"/>
                <w:sz w:val="22"/>
                <w:szCs w:val="22"/>
              </w:rPr>
              <w:t>11) </w:t>
            </w:r>
            <w:r w:rsidRPr="00DE67CC">
              <w:rPr>
                <w:rFonts w:ascii="Times New Roman" w:hAnsi="Times New Roman"/>
                <w:color w:val="333333"/>
                <w:sz w:val="22"/>
                <w:szCs w:val="22"/>
                <w:shd w:val="clear" w:color="auto" w:fill="FFFFFF"/>
              </w:rPr>
              <w:t xml:space="preserve">учасник процедури закупівлі або кінцевий </w:t>
            </w:r>
            <w:proofErr w:type="spellStart"/>
            <w:r w:rsidRPr="00DE67CC">
              <w:rPr>
                <w:rFonts w:ascii="Times New Roman" w:hAnsi="Times New Roman"/>
                <w:color w:val="333333"/>
                <w:sz w:val="22"/>
                <w:szCs w:val="22"/>
                <w:shd w:val="clear" w:color="auto" w:fill="FFFFFF"/>
              </w:rPr>
              <w:t>бенефіціарний</w:t>
            </w:r>
            <w:proofErr w:type="spellEnd"/>
            <w:r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E67CC">
              <w:rPr>
                <w:rFonts w:ascii="Times New Roman" w:hAnsi="Times New Roman"/>
                <w:color w:val="333333"/>
                <w:sz w:val="22"/>
                <w:szCs w:val="22"/>
                <w:shd w:val="clear" w:color="auto" w:fill="FFFFFF"/>
              </w:rPr>
              <w:t>закупівель</w:t>
            </w:r>
            <w:proofErr w:type="spellEnd"/>
            <w:r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Pr="00265BAB">
                <w:rPr>
                  <w:rStyle w:val="aa"/>
                  <w:color w:val="auto"/>
                  <w:sz w:val="22"/>
                  <w:szCs w:val="22"/>
                  <w:u w:val="none"/>
                  <w:shd w:val="clear" w:color="auto" w:fill="FFFFFF"/>
                </w:rPr>
                <w:t>Законом України</w:t>
              </w:r>
            </w:hyperlink>
            <w:r w:rsidRPr="00265BAB">
              <w:rPr>
                <w:rFonts w:ascii="Times New Roman" w:hAnsi="Times New Roman"/>
                <w:sz w:val="22"/>
                <w:szCs w:val="22"/>
                <w:shd w:val="clear" w:color="auto" w:fill="FFFFFF"/>
              </w:rPr>
              <w:t> “П</w:t>
            </w:r>
            <w:r w:rsidRPr="00DE67CC">
              <w:rPr>
                <w:rFonts w:ascii="Times New Roman" w:hAnsi="Times New Roman"/>
                <w:color w:val="333333"/>
                <w:sz w:val="22"/>
                <w:szCs w:val="22"/>
                <w:shd w:val="clear" w:color="auto" w:fill="FFFFFF"/>
              </w:rPr>
              <w:t>ро санкції”, крім випадку, коли активи такої особи в установленому законодавством порядку передані в управління АРМА;</w:t>
            </w:r>
          </w:p>
          <w:p w14:paraId="515A2DA2" w14:textId="77777777" w:rsidR="0085787A" w:rsidRPr="0072681D" w:rsidRDefault="0085787A" w:rsidP="0085787A">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958E73" w14:textId="77777777" w:rsidR="0085787A" w:rsidRPr="0072681D" w:rsidRDefault="0085787A" w:rsidP="0085787A">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868927" w14:textId="77777777" w:rsidR="0085787A" w:rsidRPr="0072681D" w:rsidRDefault="0085787A" w:rsidP="0085787A">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85787A" w:rsidRPr="00E9686C" w14:paraId="32B4B0D1" w14:textId="77777777" w:rsidTr="00E677DF">
        <w:trPr>
          <w:trHeight w:val="522"/>
        </w:trPr>
        <w:tc>
          <w:tcPr>
            <w:tcW w:w="392" w:type="dxa"/>
            <w:tcBorders>
              <w:top w:val="single" w:sz="4" w:space="0" w:color="000000"/>
              <w:left w:val="single" w:sz="4" w:space="0" w:color="000000"/>
              <w:bottom w:val="single" w:sz="4" w:space="0" w:color="000000"/>
              <w:right w:val="nil"/>
            </w:tcBorders>
            <w:vAlign w:val="center"/>
            <w:hideMark/>
          </w:tcPr>
          <w:p w14:paraId="01A0AC3A"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0BFBE86B"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5A0FFEF4" w14:textId="77777777" w:rsidR="0085787A" w:rsidRPr="000C45F8"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85787A" w:rsidRPr="00E9686C" w14:paraId="69E7812C" w14:textId="77777777" w:rsidTr="00E677DF">
        <w:trPr>
          <w:trHeight w:val="522"/>
        </w:trPr>
        <w:tc>
          <w:tcPr>
            <w:tcW w:w="392" w:type="dxa"/>
            <w:tcBorders>
              <w:top w:val="single" w:sz="4" w:space="0" w:color="000000"/>
              <w:left w:val="single" w:sz="4" w:space="0" w:color="000000"/>
              <w:bottom w:val="single" w:sz="4" w:space="0" w:color="000000"/>
              <w:right w:val="nil"/>
            </w:tcBorders>
            <w:vAlign w:val="center"/>
            <w:hideMark/>
          </w:tcPr>
          <w:p w14:paraId="58F01FBC"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0EFE5906"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4EA9F9F8"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85787A" w:rsidRPr="00E9686C" w14:paraId="0E759D48" w14:textId="77777777" w:rsidTr="00E677DF">
        <w:trPr>
          <w:trHeight w:val="522"/>
        </w:trPr>
        <w:tc>
          <w:tcPr>
            <w:tcW w:w="392" w:type="dxa"/>
            <w:tcBorders>
              <w:top w:val="single" w:sz="4" w:space="0" w:color="000000"/>
              <w:left w:val="single" w:sz="4" w:space="0" w:color="000000"/>
              <w:bottom w:val="single" w:sz="4" w:space="0" w:color="000000"/>
              <w:right w:val="nil"/>
            </w:tcBorders>
            <w:vAlign w:val="center"/>
            <w:hideMark/>
          </w:tcPr>
          <w:p w14:paraId="71536C44"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286D7380"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09F4C6A7" w14:textId="77777777" w:rsidR="0085787A" w:rsidRPr="000C45F8"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85787A" w:rsidRPr="00E9686C" w14:paraId="4411E8C7" w14:textId="77777777" w:rsidTr="00E677DF">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511F97DD"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85787A" w:rsidRPr="00E9686C" w14:paraId="6981448B" w14:textId="77777777" w:rsidTr="00E677DF">
        <w:trPr>
          <w:trHeight w:val="522"/>
        </w:trPr>
        <w:tc>
          <w:tcPr>
            <w:tcW w:w="516" w:type="dxa"/>
            <w:gridSpan w:val="2"/>
            <w:tcBorders>
              <w:top w:val="single" w:sz="4" w:space="0" w:color="000000"/>
              <w:left w:val="single" w:sz="4" w:space="0" w:color="000000"/>
              <w:bottom w:val="single" w:sz="4" w:space="0" w:color="000000"/>
              <w:right w:val="nil"/>
            </w:tcBorders>
            <w:hideMark/>
          </w:tcPr>
          <w:p w14:paraId="7E1BFEEB" w14:textId="77777777" w:rsidR="0085787A" w:rsidRPr="00BC5712" w:rsidRDefault="0085787A" w:rsidP="0085787A">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130F7B67"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53FDE5F9" w14:textId="6A87608B"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116C3D">
              <w:rPr>
                <w:rFonts w:ascii="Times New Roman" w:hAnsi="Times New Roman"/>
                <w:b/>
                <w:sz w:val="22"/>
                <w:szCs w:val="22"/>
                <w:highlight w:val="yellow"/>
                <w:lang w:val="ru-RU"/>
              </w:rPr>
              <w:t>30</w:t>
            </w:r>
            <w:r w:rsidRPr="00C40403">
              <w:rPr>
                <w:rFonts w:ascii="Times New Roman" w:hAnsi="Times New Roman"/>
                <w:b/>
                <w:sz w:val="22"/>
                <w:szCs w:val="22"/>
                <w:highlight w:val="yellow"/>
              </w:rPr>
              <w:t>.</w:t>
            </w:r>
            <w:r>
              <w:rPr>
                <w:rFonts w:ascii="Times New Roman" w:hAnsi="Times New Roman"/>
                <w:b/>
                <w:sz w:val="22"/>
                <w:szCs w:val="22"/>
                <w:highlight w:val="yellow"/>
              </w:rPr>
              <w:t>11</w:t>
            </w:r>
            <w:r w:rsidRPr="00C40403">
              <w:rPr>
                <w:rFonts w:ascii="Times New Roman" w:hAnsi="Times New Roman"/>
                <w:b/>
                <w:sz w:val="22"/>
                <w:szCs w:val="22"/>
                <w:highlight w:val="yellow"/>
              </w:rPr>
              <w:t>.2023 року</w:t>
            </w:r>
            <w:r w:rsidRPr="00C40403">
              <w:rPr>
                <w:rFonts w:ascii="Times New Roman" w:hAnsi="Times New Roman"/>
                <w:sz w:val="22"/>
                <w:szCs w:val="22"/>
                <w:highlight w:val="yellow"/>
              </w:rPr>
              <w:t>;</w:t>
            </w:r>
          </w:p>
          <w:p w14:paraId="4E6C6D34"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0A64560" w14:textId="77777777" w:rsidR="0085787A"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75C03369" w14:textId="77777777" w:rsidR="0085787A" w:rsidRPr="00FD1050"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85787A" w:rsidRPr="00E9686C" w14:paraId="51609B34" w14:textId="77777777" w:rsidTr="00E677DF">
        <w:trPr>
          <w:trHeight w:val="271"/>
        </w:trPr>
        <w:tc>
          <w:tcPr>
            <w:tcW w:w="516" w:type="dxa"/>
            <w:gridSpan w:val="2"/>
            <w:tcBorders>
              <w:top w:val="single" w:sz="4" w:space="0" w:color="000000"/>
              <w:left w:val="single" w:sz="4" w:space="0" w:color="000000"/>
              <w:bottom w:val="single" w:sz="4" w:space="0" w:color="000000"/>
              <w:right w:val="nil"/>
            </w:tcBorders>
            <w:hideMark/>
          </w:tcPr>
          <w:p w14:paraId="1F2F7D03" w14:textId="77777777" w:rsidR="0085787A" w:rsidRPr="00F909E9" w:rsidRDefault="0085787A" w:rsidP="0085787A">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7BDBA0DF" w14:textId="77777777" w:rsidR="0085787A" w:rsidRPr="00F909E9" w:rsidRDefault="0085787A" w:rsidP="0085787A">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3B78179"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21EEDF8B"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029024"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85787A" w:rsidRPr="00E9686C" w14:paraId="61991874" w14:textId="77777777" w:rsidTr="00E677DF">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022F09D6"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85787A" w:rsidRPr="00E9686C" w14:paraId="2538292D" w14:textId="77777777" w:rsidTr="00E677DF">
        <w:trPr>
          <w:trHeight w:val="275"/>
        </w:trPr>
        <w:tc>
          <w:tcPr>
            <w:tcW w:w="516" w:type="dxa"/>
            <w:gridSpan w:val="2"/>
            <w:tcBorders>
              <w:top w:val="single" w:sz="4" w:space="0" w:color="000000"/>
              <w:left w:val="single" w:sz="4" w:space="0" w:color="000000"/>
              <w:bottom w:val="single" w:sz="4" w:space="0" w:color="000000"/>
              <w:right w:val="nil"/>
            </w:tcBorders>
          </w:tcPr>
          <w:p w14:paraId="494BFF72" w14:textId="77777777" w:rsidR="0085787A" w:rsidRPr="00F909E9" w:rsidRDefault="0085787A" w:rsidP="0085787A">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03939913" w14:textId="77777777" w:rsidR="0085787A" w:rsidRPr="00F909E9" w:rsidRDefault="0085787A" w:rsidP="0085787A">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50642D84"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3302F6"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76056152"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47736B58" w14:textId="77777777" w:rsidR="0085787A" w:rsidRPr="00F909E9" w:rsidRDefault="0085787A" w:rsidP="0085787A">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31E9DFD1"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43C2E63" w14:textId="77777777" w:rsidR="0085787A" w:rsidRPr="00F909E9" w:rsidRDefault="0085787A" w:rsidP="0085787A">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43CC8786"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909E9">
              <w:rPr>
                <w:rFonts w:ascii="Times New Roman" w:hAnsi="Times New Roman"/>
                <w:sz w:val="22"/>
                <w:szCs w:val="22"/>
                <w:highlight w:val="white"/>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77E764" w14:textId="77777777" w:rsidR="0085787A" w:rsidRPr="00F909E9" w:rsidRDefault="0085787A" w:rsidP="0085787A">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4AF49449" w14:textId="77777777" w:rsidR="0085787A" w:rsidRPr="00E84CA0" w:rsidRDefault="0085787A" w:rsidP="0085787A">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E98DC3" w14:textId="77777777" w:rsidR="0085787A" w:rsidRPr="00E84CA0" w:rsidRDefault="0085787A" w:rsidP="0085787A">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F03221" w14:textId="77777777" w:rsidR="0085787A" w:rsidRPr="00F909E9" w:rsidRDefault="0085787A" w:rsidP="0085787A">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06BFEFFD" w14:textId="77777777" w:rsidR="0085787A" w:rsidRPr="00F909E9" w:rsidRDefault="0085787A" w:rsidP="0085787A">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6661C7" w14:textId="77777777" w:rsidR="0085787A" w:rsidRPr="00E84CA0" w:rsidRDefault="0085787A" w:rsidP="0085787A">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4EC1D0DB" w14:textId="77777777" w:rsidR="0085787A" w:rsidRPr="00F909E9" w:rsidRDefault="0085787A" w:rsidP="0085787A">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7C7638EC" w14:textId="77777777" w:rsidR="0085787A" w:rsidRPr="00A02C2D" w:rsidRDefault="0085787A" w:rsidP="0085787A">
            <w:pPr>
              <w:widowControl w:val="0"/>
              <w:jc w:val="both"/>
              <w:rPr>
                <w:rFonts w:ascii="Times New Roman" w:hAnsi="Times New Roman"/>
              </w:rPr>
            </w:pPr>
            <w:r w:rsidRPr="00A02C2D">
              <w:rPr>
                <w:rFonts w:ascii="Times New Roman" w:hAnsi="Times New Roman"/>
                <w:sz w:val="22"/>
                <w:szCs w:val="22"/>
              </w:rPr>
              <w:t xml:space="preserve">Розмір мінімального кроку пониження ціни під час електронного аукціону – </w:t>
            </w:r>
            <w:r>
              <w:rPr>
                <w:rFonts w:ascii="Times New Roman" w:hAnsi="Times New Roman"/>
                <w:sz w:val="22"/>
                <w:szCs w:val="22"/>
              </w:rPr>
              <w:t>0,5</w:t>
            </w:r>
            <w:r w:rsidRPr="00A02C2D">
              <w:rPr>
                <w:rFonts w:ascii="Times New Roman" w:hAnsi="Times New Roman"/>
                <w:sz w:val="22"/>
                <w:szCs w:val="22"/>
              </w:rPr>
              <w:t xml:space="preserve"> % .</w:t>
            </w:r>
          </w:p>
          <w:p w14:paraId="5E72ADFE" w14:textId="77777777" w:rsidR="0085787A" w:rsidRPr="001E70B8" w:rsidRDefault="0085787A" w:rsidP="0085787A">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89D7A4" w14:textId="77777777" w:rsidR="0085787A" w:rsidRPr="001E70B8" w:rsidRDefault="0085787A" w:rsidP="0085787A">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229DC5" w14:textId="77777777" w:rsidR="0085787A" w:rsidRPr="001E70B8" w:rsidRDefault="0085787A" w:rsidP="0085787A">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E70B8">
              <w:rPr>
                <w:rFonts w:ascii="Times New Roman" w:hAnsi="Times New Roman"/>
                <w:sz w:val="22"/>
                <w:szCs w:val="22"/>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20B7DB0" w14:textId="77777777" w:rsidR="0085787A" w:rsidRPr="001E70B8" w:rsidRDefault="0085787A" w:rsidP="0085787A">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5DE18ACC" w14:textId="77777777" w:rsidR="0085787A" w:rsidRPr="001E70B8" w:rsidRDefault="0085787A" w:rsidP="0085787A">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96A75A" w14:textId="77777777" w:rsidR="0085787A" w:rsidRPr="001E70B8" w:rsidRDefault="0085787A" w:rsidP="0085787A">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9EE91C"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5161A09A"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295B0E16" w14:textId="77777777" w:rsidR="0085787A" w:rsidRPr="001E70B8" w:rsidRDefault="0085787A" w:rsidP="0085787A">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787A" w:rsidRPr="00E9686C" w14:paraId="4F81CC1D" w14:textId="77777777" w:rsidTr="00E677DF">
        <w:trPr>
          <w:trHeight w:val="522"/>
        </w:trPr>
        <w:tc>
          <w:tcPr>
            <w:tcW w:w="516" w:type="dxa"/>
            <w:gridSpan w:val="2"/>
            <w:tcBorders>
              <w:top w:val="single" w:sz="4" w:space="0" w:color="000000"/>
              <w:left w:val="single" w:sz="4" w:space="0" w:color="000000"/>
              <w:bottom w:val="single" w:sz="4" w:space="0" w:color="000000"/>
              <w:right w:val="nil"/>
            </w:tcBorders>
          </w:tcPr>
          <w:p w14:paraId="76906C40" w14:textId="77777777" w:rsidR="0085787A" w:rsidRPr="0016167E" w:rsidRDefault="0085787A" w:rsidP="0085787A">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1D95C957" w14:textId="77777777" w:rsidR="0085787A" w:rsidRPr="0016167E" w:rsidRDefault="0085787A" w:rsidP="0085787A">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659CC46"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0DFE5FB7" w14:textId="77777777" w:rsidR="0085787A" w:rsidRPr="0016167E" w:rsidRDefault="0085787A" w:rsidP="0085787A">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AAB17D"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 xml:space="preserve">Зазначені витрати сплачуються учасником за рахунок його прибутку. Понесені витрати не відшкодовуються (в тому числі  у разі </w:t>
            </w:r>
            <w:r w:rsidRPr="0016167E">
              <w:rPr>
                <w:rFonts w:ascii="Times New Roman" w:hAnsi="Times New Roman"/>
                <w:color w:val="000000"/>
                <w:sz w:val="22"/>
                <w:szCs w:val="22"/>
              </w:rPr>
              <w:lastRenderedPageBreak/>
              <w:t>відміни торгів чи визнання торгів такими, що не відбулися).</w:t>
            </w:r>
          </w:p>
          <w:p w14:paraId="19680997"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449F07"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E9599B9" w14:textId="77777777" w:rsidR="0085787A" w:rsidRPr="0016167E" w:rsidRDefault="0085787A" w:rsidP="0085787A">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3C37214E"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2A0571AC"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2DE6A023"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039A3197"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4D6D1D49"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095288"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76B02383"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5E4F5F62"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260B2A1D"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155B6983"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EB8B4C" w14:textId="77777777" w:rsidR="0085787A" w:rsidRPr="0016167E" w:rsidRDefault="0085787A" w:rsidP="0085787A">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 xml:space="preserve">(жодних </w:t>
            </w:r>
            <w:r w:rsidRPr="00CC026D">
              <w:rPr>
                <w:rFonts w:ascii="Times New Roman" w:hAnsi="Times New Roman"/>
                <w:sz w:val="22"/>
                <w:szCs w:val="22"/>
              </w:rPr>
              <w:lastRenderedPageBreak/>
              <w:t>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D4BD21A"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40C81413" w14:textId="77777777" w:rsidR="0085787A" w:rsidRPr="0016167E" w:rsidRDefault="0085787A" w:rsidP="0085787A">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B6F491" w14:textId="77777777" w:rsidR="0085787A" w:rsidRPr="0016167E" w:rsidRDefault="0085787A" w:rsidP="0085787A">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D14C72" w14:textId="77777777" w:rsidR="0085787A" w:rsidRPr="0016167E" w:rsidRDefault="0085787A" w:rsidP="0085787A">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6E8F39" w14:textId="77777777" w:rsidR="0085787A" w:rsidRPr="0016167E" w:rsidRDefault="0085787A" w:rsidP="0085787A">
            <w:pPr>
              <w:widowControl w:val="0"/>
              <w:pBdr>
                <w:top w:val="nil"/>
                <w:left w:val="nil"/>
                <w:bottom w:val="nil"/>
                <w:right w:val="nil"/>
                <w:between w:val="nil"/>
              </w:pBdr>
              <w:jc w:val="both"/>
              <w:rPr>
                <w:rFonts w:ascii="Times New Roman" w:hAnsi="Times New Roman"/>
                <w:i/>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F79676E" w14:textId="77777777" w:rsidR="0085787A" w:rsidRPr="0016167E" w:rsidRDefault="0085787A" w:rsidP="0085787A">
            <w:pPr>
              <w:widowControl w:val="0"/>
              <w:jc w:val="both"/>
              <w:rPr>
                <w:rFonts w:ascii="Times New Roman" w:hAnsi="Times New Roman"/>
                <w:i/>
              </w:rPr>
            </w:pPr>
            <w:r w:rsidRPr="0016167E">
              <w:rPr>
                <w:rFonts w:ascii="Times New Roman" w:hAnsi="Times New Roman"/>
                <w:sz w:val="22"/>
                <w:szCs w:val="22"/>
              </w:rPr>
              <w:t xml:space="preserve">А також враховувати, що в Україні </w:t>
            </w:r>
            <w:r w:rsidRPr="0016167E">
              <w:rPr>
                <w:rFonts w:ascii="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67E">
              <w:rPr>
                <w:rFonts w:ascii="Times New Roman" w:hAnsi="Times New Roman"/>
                <w:sz w:val="22"/>
                <w:szCs w:val="22"/>
                <w:highlight w:val="white"/>
              </w:rPr>
              <w:t>бенефіціарним</w:t>
            </w:r>
            <w:proofErr w:type="spellEnd"/>
            <w:r w:rsidRPr="0016167E">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787A" w:rsidRPr="00E9686C" w14:paraId="197FCBC3" w14:textId="77777777" w:rsidTr="00E677DF">
        <w:trPr>
          <w:trHeight w:val="522"/>
        </w:trPr>
        <w:tc>
          <w:tcPr>
            <w:tcW w:w="516" w:type="dxa"/>
            <w:gridSpan w:val="2"/>
            <w:tcBorders>
              <w:top w:val="single" w:sz="4" w:space="0" w:color="000000"/>
              <w:left w:val="single" w:sz="4" w:space="0" w:color="000000"/>
              <w:bottom w:val="single" w:sz="4" w:space="0" w:color="000000"/>
              <w:right w:val="nil"/>
            </w:tcBorders>
            <w:hideMark/>
          </w:tcPr>
          <w:p w14:paraId="4180569E" w14:textId="77777777" w:rsidR="0085787A" w:rsidRPr="00CC026D" w:rsidRDefault="0085787A" w:rsidP="0085787A">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7387BC51"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39507639" w14:textId="77777777" w:rsidR="0085787A" w:rsidRPr="00CC026D" w:rsidRDefault="0085787A" w:rsidP="0085787A">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5ED439DA"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0EBC5589"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A2A2D7A"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1F90D0"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29036031"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018E0F8C"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F715DF"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F0EE5B4"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2C2D">
              <w:rPr>
                <w:rFonts w:ascii="Times New Roman" w:hAnsi="Times New Roman"/>
                <w:sz w:val="22"/>
                <w:szCs w:val="22"/>
                <w:highlight w:val="white"/>
              </w:rPr>
              <w:t>бенефіціарним</w:t>
            </w:r>
            <w:proofErr w:type="spellEnd"/>
            <w:r w:rsidRPr="00A02C2D">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2C2D">
              <w:rPr>
                <w:rFonts w:ascii="Times New Roman" w:hAnsi="Times New Roman"/>
                <w:sz w:val="22"/>
                <w:szCs w:val="22"/>
                <w:highlight w:val="white"/>
              </w:rPr>
              <w:t>закупівель</w:t>
            </w:r>
            <w:proofErr w:type="spellEnd"/>
            <w:r w:rsidRPr="00A02C2D">
              <w:rPr>
                <w:rFonts w:ascii="Times New Roman" w:hAnsi="Times New Roman"/>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8EF997"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3D09EF78"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4134B1B9"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D92EBF6"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730978"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603F16E9"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6F5ECC12"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2C7D02B"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89BE63"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4D59C1B8"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7697CF3" w14:textId="77777777" w:rsidR="0085787A" w:rsidRPr="00CC026D" w:rsidRDefault="0085787A" w:rsidP="0085787A">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74EB263B" w14:textId="77777777" w:rsidR="0085787A" w:rsidRPr="00CC026D" w:rsidRDefault="0085787A" w:rsidP="0085787A">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2688DC" w14:textId="77777777" w:rsidR="0085787A" w:rsidRPr="00CC026D" w:rsidRDefault="0085787A" w:rsidP="0085787A">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w:t>
            </w:r>
            <w:r w:rsidRPr="00CC026D">
              <w:rPr>
                <w:rFonts w:ascii="Times New Roman" w:hAnsi="Times New Roman"/>
                <w:sz w:val="22"/>
                <w:szCs w:val="22"/>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5D619F" w14:textId="77777777" w:rsidR="0085787A" w:rsidRPr="00CC026D" w:rsidRDefault="0085787A" w:rsidP="0085787A">
            <w:pPr>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3276FAC9" w14:textId="77777777" w:rsidR="0085787A" w:rsidRPr="00CC026D" w:rsidRDefault="0085787A" w:rsidP="0085787A">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85787A" w:rsidRPr="00E9686C" w14:paraId="0560364D" w14:textId="77777777" w:rsidTr="00E677DF">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56B8AA0A" w14:textId="77777777" w:rsidR="0085787A" w:rsidRPr="00C75F9D"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85787A" w:rsidRPr="002F322F" w14:paraId="47E25E2C" w14:textId="77777777" w:rsidTr="00E677DF">
        <w:trPr>
          <w:trHeight w:val="522"/>
        </w:trPr>
        <w:tc>
          <w:tcPr>
            <w:tcW w:w="516" w:type="dxa"/>
            <w:gridSpan w:val="2"/>
            <w:tcBorders>
              <w:top w:val="single" w:sz="4" w:space="0" w:color="000000"/>
              <w:left w:val="single" w:sz="4" w:space="0" w:color="000000"/>
              <w:bottom w:val="single" w:sz="4" w:space="0" w:color="000000"/>
              <w:right w:val="nil"/>
            </w:tcBorders>
          </w:tcPr>
          <w:p w14:paraId="570FD454" w14:textId="77777777" w:rsidR="0085787A" w:rsidRPr="00CC026D" w:rsidRDefault="0085787A" w:rsidP="0085787A">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155188BD" w14:textId="77777777" w:rsidR="0085787A" w:rsidRPr="00CC026D" w:rsidRDefault="0085787A" w:rsidP="0085787A">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73F7758D" w14:textId="77777777" w:rsidR="0085787A" w:rsidRPr="00CC026D" w:rsidRDefault="0085787A" w:rsidP="0085787A">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7659995"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0FC1D09C"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196C9E4E"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7701E190"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1E37393E"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479BB09A" w14:textId="77777777" w:rsidR="0085787A" w:rsidRPr="00CC026D" w:rsidRDefault="0085787A" w:rsidP="0085787A">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3AD2DCD0"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6DDB5F"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F85B41C"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475B85E4"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D2C4F13"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85787A" w:rsidRPr="00E9686C" w14:paraId="581F8833" w14:textId="77777777" w:rsidTr="00E677DF">
        <w:trPr>
          <w:trHeight w:val="522"/>
        </w:trPr>
        <w:tc>
          <w:tcPr>
            <w:tcW w:w="516" w:type="dxa"/>
            <w:gridSpan w:val="2"/>
            <w:tcBorders>
              <w:top w:val="single" w:sz="4" w:space="0" w:color="000000"/>
              <w:left w:val="single" w:sz="4" w:space="0" w:color="000000"/>
              <w:bottom w:val="single" w:sz="4" w:space="0" w:color="000000"/>
              <w:right w:val="nil"/>
            </w:tcBorders>
            <w:hideMark/>
          </w:tcPr>
          <w:p w14:paraId="5243A8C2" w14:textId="77777777" w:rsidR="0085787A" w:rsidRPr="00CC026D" w:rsidRDefault="0085787A" w:rsidP="0085787A">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08ADEE1A"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39403D6"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3063D88C"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w:t>
            </w:r>
            <w:r w:rsidRPr="00CC026D">
              <w:rPr>
                <w:rFonts w:ascii="Times New Roman" w:hAnsi="Times New Roman"/>
                <w:sz w:val="22"/>
                <w:szCs w:val="22"/>
                <w:highlight w:val="white"/>
              </w:rPr>
              <w:lastRenderedPageBreak/>
              <w:t>зупиняється.</w:t>
            </w:r>
          </w:p>
          <w:p w14:paraId="0177485B" w14:textId="77777777" w:rsidR="0085787A" w:rsidRPr="00CC026D" w:rsidRDefault="0085787A" w:rsidP="0085787A">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85787A" w:rsidRPr="00E9686C" w14:paraId="51B81B88" w14:textId="77777777" w:rsidTr="00E677DF">
        <w:trPr>
          <w:trHeight w:val="522"/>
        </w:trPr>
        <w:tc>
          <w:tcPr>
            <w:tcW w:w="516" w:type="dxa"/>
            <w:gridSpan w:val="2"/>
            <w:tcBorders>
              <w:top w:val="single" w:sz="4" w:space="0" w:color="000000"/>
              <w:left w:val="single" w:sz="4" w:space="0" w:color="000000"/>
              <w:bottom w:val="single" w:sz="4" w:space="0" w:color="000000"/>
              <w:right w:val="nil"/>
            </w:tcBorders>
            <w:hideMark/>
          </w:tcPr>
          <w:p w14:paraId="4CB8EEC2" w14:textId="77777777" w:rsidR="0085787A" w:rsidRPr="00CC026D" w:rsidRDefault="0085787A" w:rsidP="0085787A">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6DAC72CC"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Про</w:t>
            </w:r>
            <w:r>
              <w:rPr>
                <w:rFonts w:ascii="Times New Roman" w:hAnsi="Times New Roman"/>
                <w:b/>
                <w:color w:val="000000"/>
                <w:sz w:val="22"/>
                <w:szCs w:val="22"/>
              </w:rPr>
              <w:t>е</w:t>
            </w:r>
            <w:r w:rsidRPr="00CC026D">
              <w:rPr>
                <w:rFonts w:ascii="Times New Roman" w:hAnsi="Times New Roman"/>
                <w:b/>
                <w:color w:val="000000"/>
                <w:sz w:val="22"/>
                <w:szCs w:val="22"/>
              </w:rPr>
              <w:t>кт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BBCF2A6" w14:textId="77777777" w:rsidR="0085787A" w:rsidRPr="00CC026D" w:rsidRDefault="0085787A" w:rsidP="0085787A">
            <w:pPr>
              <w:widowControl w:val="0"/>
              <w:ind w:right="120"/>
              <w:jc w:val="both"/>
              <w:rPr>
                <w:rFonts w:ascii="Times New Roman" w:hAnsi="Times New Roman"/>
                <w:color w:val="000000"/>
              </w:rPr>
            </w:pPr>
            <w:r w:rsidRPr="00CC026D">
              <w:rPr>
                <w:rFonts w:ascii="Times New Roman" w:hAnsi="Times New Roman"/>
                <w:color w:val="000000"/>
                <w:sz w:val="22"/>
                <w:szCs w:val="22"/>
              </w:rPr>
              <w:t>Про</w:t>
            </w:r>
            <w:r>
              <w:rPr>
                <w:rFonts w:ascii="Times New Roman" w:hAnsi="Times New Roman"/>
                <w:color w:val="000000"/>
                <w:sz w:val="22"/>
                <w:szCs w:val="22"/>
              </w:rPr>
              <w:t>е</w:t>
            </w:r>
            <w:r w:rsidRPr="00CC026D">
              <w:rPr>
                <w:rFonts w:ascii="Times New Roman" w:hAnsi="Times New Roman"/>
                <w:color w:val="000000"/>
                <w:sz w:val="22"/>
                <w:szCs w:val="22"/>
              </w:rPr>
              <w:t xml:space="preserve">кт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6AB58B91" w14:textId="77777777" w:rsidR="0085787A" w:rsidRPr="00CC026D" w:rsidRDefault="0085787A" w:rsidP="0085787A">
            <w:pPr>
              <w:widowControl w:val="0"/>
              <w:ind w:right="120"/>
              <w:jc w:val="both"/>
              <w:rPr>
                <w:rFonts w:ascii="Times New Roman" w:hAnsi="Times New Roman"/>
                <w:i/>
                <w:highlight w:val="white"/>
              </w:rPr>
            </w:pPr>
            <w:r w:rsidRPr="00CC026D">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787A" w:rsidRPr="00E9686C" w14:paraId="3B2392DF" w14:textId="77777777" w:rsidTr="00E677DF">
        <w:trPr>
          <w:trHeight w:val="522"/>
        </w:trPr>
        <w:tc>
          <w:tcPr>
            <w:tcW w:w="516" w:type="dxa"/>
            <w:gridSpan w:val="2"/>
            <w:tcBorders>
              <w:top w:val="single" w:sz="4" w:space="0" w:color="000000"/>
              <w:left w:val="single" w:sz="4" w:space="0" w:color="000000"/>
              <w:bottom w:val="single" w:sz="4" w:space="0" w:color="000000"/>
              <w:right w:val="nil"/>
            </w:tcBorders>
          </w:tcPr>
          <w:p w14:paraId="1F0512CA" w14:textId="77777777" w:rsidR="0085787A" w:rsidRPr="00CC026D" w:rsidRDefault="0085787A" w:rsidP="0085787A">
            <w:pPr>
              <w:widowControl w:val="0"/>
              <w:tabs>
                <w:tab w:val="left" w:pos="180"/>
                <w:tab w:val="center" w:pos="244"/>
              </w:tabs>
              <w:rPr>
                <w:rFonts w:ascii="Times New Roman" w:hAnsi="Times New Roman"/>
                <w:b/>
              </w:rPr>
            </w:pPr>
            <w:r w:rsidRPr="00CC026D">
              <w:rPr>
                <w:rFonts w:ascii="Times New Roman" w:hAnsi="Times New Roman"/>
                <w:color w:val="000000"/>
                <w:sz w:val="22"/>
                <w:szCs w:val="22"/>
              </w:rPr>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20AE95D1"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B642DF" w14:textId="77777777" w:rsidR="0085787A" w:rsidRPr="00A02C2D" w:rsidRDefault="0085787A" w:rsidP="0085787A">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305DF2" w14:textId="77777777" w:rsidR="0085787A" w:rsidRPr="00CC026D" w:rsidRDefault="0085787A" w:rsidP="0085787A">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90ED33" w14:textId="77777777" w:rsidR="0085787A" w:rsidRPr="00CC026D" w:rsidRDefault="0085787A" w:rsidP="0085787A">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7BE880A9" w14:textId="77777777" w:rsidR="0085787A" w:rsidRPr="00CC026D" w:rsidRDefault="0085787A" w:rsidP="0085787A">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19CCA02" w14:textId="77777777" w:rsidR="0085787A" w:rsidRPr="00CC026D" w:rsidRDefault="0085787A" w:rsidP="0085787A">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16FE76E3" w14:textId="77777777" w:rsidR="0085787A" w:rsidRPr="00CC026D" w:rsidRDefault="0085787A" w:rsidP="0085787A">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85787A" w:rsidRPr="00E9686C" w14:paraId="78933165" w14:textId="77777777" w:rsidTr="00E677DF">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5EC63586"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75003E94"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56D98FF"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26BEF531" w14:textId="77777777" w:rsidR="00553FC6" w:rsidRDefault="00553FC6" w:rsidP="0085787A">
      <w:pPr>
        <w:widowControl w:val="0"/>
        <w:jc w:val="both"/>
        <w:rPr>
          <w:rFonts w:ascii="Times New Roman" w:hAnsi="Times New Roman"/>
          <w:highlight w:val="white"/>
        </w:rPr>
      </w:pPr>
    </w:p>
    <w:p w14:paraId="20D3034C" w14:textId="77777777" w:rsidR="00553FC6" w:rsidRDefault="00553FC6" w:rsidP="0085787A">
      <w:pPr>
        <w:widowControl w:val="0"/>
        <w:jc w:val="both"/>
        <w:rPr>
          <w:rFonts w:ascii="Times New Roman" w:hAnsi="Times New Roman"/>
          <w:highlight w:val="white"/>
        </w:rPr>
      </w:pPr>
    </w:p>
    <w:p w14:paraId="0649207E" w14:textId="06D12708" w:rsidR="0085787A" w:rsidRDefault="0085787A" w:rsidP="0085787A">
      <w:pPr>
        <w:widowControl w:val="0"/>
        <w:jc w:val="both"/>
        <w:rPr>
          <w:rFonts w:ascii="Times New Roman" w:hAnsi="Times New Roman"/>
          <w:highlight w:val="white"/>
        </w:rPr>
      </w:pPr>
      <w:r>
        <w:rPr>
          <w:rFonts w:ascii="Times New Roman" w:hAnsi="Times New Roman"/>
          <w:highlight w:val="white"/>
        </w:rPr>
        <w:t xml:space="preserve">Додатки: </w:t>
      </w:r>
    </w:p>
    <w:p w14:paraId="3E703746" w14:textId="77777777" w:rsidR="0085787A" w:rsidRDefault="0085787A" w:rsidP="0085787A">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7205466D" w14:textId="77777777" w:rsidR="0085787A" w:rsidRDefault="0085787A" w:rsidP="0085787A">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74C4BB52" w14:textId="1785444A" w:rsidR="0085787A" w:rsidRPr="009523C3" w:rsidRDefault="0085787A" w:rsidP="0085787A">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14:paraId="3A533EE9" w14:textId="77777777" w:rsidR="0085787A" w:rsidRDefault="0085787A" w:rsidP="0085787A">
      <w:pPr>
        <w:ind w:left="5660" w:firstLine="700"/>
        <w:jc w:val="right"/>
        <w:rPr>
          <w:rFonts w:ascii="Times New Roman" w:hAnsi="Times New Roman"/>
          <w:b/>
          <w:color w:val="000000"/>
          <w:sz w:val="20"/>
          <w:szCs w:val="20"/>
          <w:lang w:val="ru-RU"/>
        </w:rPr>
      </w:pPr>
    </w:p>
    <w:p w14:paraId="7DE5682E" w14:textId="77777777" w:rsidR="00553FC6" w:rsidRDefault="00553FC6" w:rsidP="0085787A">
      <w:pPr>
        <w:ind w:left="5660" w:firstLine="700"/>
        <w:jc w:val="right"/>
        <w:rPr>
          <w:rFonts w:ascii="Times New Roman" w:hAnsi="Times New Roman"/>
          <w:b/>
          <w:color w:val="000000"/>
          <w:sz w:val="20"/>
          <w:szCs w:val="20"/>
          <w:lang w:val="ru-RU"/>
        </w:rPr>
      </w:pPr>
    </w:p>
    <w:p w14:paraId="5FDA8A73" w14:textId="77777777" w:rsidR="00553FC6" w:rsidRDefault="00553FC6" w:rsidP="0085787A">
      <w:pPr>
        <w:ind w:left="5660" w:firstLine="700"/>
        <w:jc w:val="right"/>
        <w:rPr>
          <w:rFonts w:ascii="Times New Roman" w:hAnsi="Times New Roman"/>
          <w:b/>
          <w:color w:val="000000"/>
          <w:sz w:val="20"/>
          <w:szCs w:val="20"/>
          <w:lang w:val="ru-RU"/>
        </w:rPr>
      </w:pPr>
    </w:p>
    <w:p w14:paraId="7EFB7F4C" w14:textId="77777777" w:rsidR="00553FC6" w:rsidRDefault="00553FC6" w:rsidP="0085787A">
      <w:pPr>
        <w:ind w:left="5660" w:firstLine="700"/>
        <w:jc w:val="right"/>
        <w:rPr>
          <w:rFonts w:ascii="Times New Roman" w:hAnsi="Times New Roman"/>
          <w:b/>
          <w:color w:val="000000"/>
          <w:sz w:val="20"/>
          <w:szCs w:val="20"/>
          <w:lang w:val="ru-RU"/>
        </w:rPr>
      </w:pPr>
    </w:p>
    <w:p w14:paraId="31869BA9" w14:textId="77777777" w:rsidR="00553FC6" w:rsidRDefault="00553FC6" w:rsidP="0085787A">
      <w:pPr>
        <w:ind w:left="5660" w:firstLine="700"/>
        <w:jc w:val="right"/>
        <w:rPr>
          <w:rFonts w:ascii="Times New Roman" w:hAnsi="Times New Roman"/>
          <w:b/>
          <w:color w:val="000000"/>
          <w:sz w:val="20"/>
          <w:szCs w:val="20"/>
          <w:lang w:val="ru-RU"/>
        </w:rPr>
      </w:pPr>
    </w:p>
    <w:p w14:paraId="08A193EA" w14:textId="77777777" w:rsidR="00553FC6" w:rsidRDefault="00553FC6" w:rsidP="0085787A">
      <w:pPr>
        <w:ind w:left="5660" w:firstLine="700"/>
        <w:jc w:val="right"/>
        <w:rPr>
          <w:rFonts w:ascii="Times New Roman" w:hAnsi="Times New Roman"/>
          <w:b/>
          <w:color w:val="000000"/>
          <w:sz w:val="20"/>
          <w:szCs w:val="20"/>
          <w:lang w:val="ru-RU"/>
        </w:rPr>
      </w:pPr>
    </w:p>
    <w:p w14:paraId="51A15273" w14:textId="77777777" w:rsidR="00553FC6" w:rsidRDefault="00553FC6" w:rsidP="0085787A">
      <w:pPr>
        <w:ind w:left="5660" w:firstLine="700"/>
        <w:jc w:val="right"/>
        <w:rPr>
          <w:rFonts w:ascii="Times New Roman" w:hAnsi="Times New Roman"/>
          <w:b/>
          <w:color w:val="000000"/>
          <w:sz w:val="20"/>
          <w:szCs w:val="20"/>
          <w:lang w:val="ru-RU"/>
        </w:rPr>
      </w:pPr>
    </w:p>
    <w:p w14:paraId="4B49A33C" w14:textId="77777777" w:rsidR="00553FC6" w:rsidRDefault="00553FC6" w:rsidP="0085787A">
      <w:pPr>
        <w:ind w:left="5660" w:firstLine="700"/>
        <w:jc w:val="right"/>
        <w:rPr>
          <w:rFonts w:ascii="Times New Roman" w:hAnsi="Times New Roman"/>
          <w:b/>
          <w:color w:val="000000"/>
          <w:sz w:val="20"/>
          <w:szCs w:val="20"/>
          <w:lang w:val="ru-RU"/>
        </w:rPr>
      </w:pPr>
    </w:p>
    <w:p w14:paraId="46E437DC" w14:textId="77777777" w:rsidR="00553FC6" w:rsidRDefault="00553FC6" w:rsidP="0085787A">
      <w:pPr>
        <w:ind w:left="5660" w:firstLine="700"/>
        <w:jc w:val="right"/>
        <w:rPr>
          <w:rFonts w:ascii="Times New Roman" w:hAnsi="Times New Roman"/>
          <w:b/>
          <w:color w:val="000000"/>
          <w:sz w:val="20"/>
          <w:szCs w:val="20"/>
          <w:lang w:val="ru-RU"/>
        </w:rPr>
      </w:pPr>
    </w:p>
    <w:p w14:paraId="7942A81E" w14:textId="77777777" w:rsidR="00553FC6" w:rsidRDefault="00553FC6" w:rsidP="0085787A">
      <w:pPr>
        <w:ind w:left="5660" w:firstLine="700"/>
        <w:jc w:val="right"/>
        <w:rPr>
          <w:rFonts w:ascii="Times New Roman" w:hAnsi="Times New Roman"/>
          <w:b/>
          <w:color w:val="000000"/>
          <w:sz w:val="20"/>
          <w:szCs w:val="20"/>
          <w:lang w:val="ru-RU"/>
        </w:rPr>
      </w:pPr>
    </w:p>
    <w:p w14:paraId="4B2B330F" w14:textId="77777777" w:rsidR="00553FC6" w:rsidRDefault="00553FC6" w:rsidP="0085787A">
      <w:pPr>
        <w:ind w:left="5660" w:firstLine="700"/>
        <w:jc w:val="right"/>
        <w:rPr>
          <w:rFonts w:ascii="Times New Roman" w:hAnsi="Times New Roman"/>
          <w:b/>
          <w:color w:val="000000"/>
          <w:sz w:val="20"/>
          <w:szCs w:val="20"/>
          <w:lang w:val="ru-RU"/>
        </w:rPr>
      </w:pPr>
    </w:p>
    <w:p w14:paraId="2435248C" w14:textId="77777777" w:rsidR="00553FC6" w:rsidRDefault="00553FC6" w:rsidP="0085787A">
      <w:pPr>
        <w:ind w:left="5660" w:firstLine="700"/>
        <w:jc w:val="right"/>
        <w:rPr>
          <w:rFonts w:ascii="Times New Roman" w:hAnsi="Times New Roman"/>
          <w:b/>
          <w:color w:val="000000"/>
          <w:sz w:val="20"/>
          <w:szCs w:val="20"/>
          <w:lang w:val="ru-RU"/>
        </w:rPr>
      </w:pPr>
    </w:p>
    <w:p w14:paraId="7F3FE354" w14:textId="77777777" w:rsidR="00553FC6" w:rsidRDefault="00553FC6" w:rsidP="0085787A">
      <w:pPr>
        <w:ind w:left="5660" w:firstLine="700"/>
        <w:jc w:val="right"/>
        <w:rPr>
          <w:rFonts w:ascii="Times New Roman" w:hAnsi="Times New Roman"/>
          <w:b/>
          <w:color w:val="000000"/>
          <w:sz w:val="20"/>
          <w:szCs w:val="20"/>
          <w:lang w:val="ru-RU"/>
        </w:rPr>
      </w:pPr>
    </w:p>
    <w:p w14:paraId="2F3ECBC3" w14:textId="77777777" w:rsidR="00553FC6" w:rsidRDefault="00553FC6" w:rsidP="0085787A">
      <w:pPr>
        <w:ind w:left="5660" w:firstLine="700"/>
        <w:jc w:val="right"/>
        <w:rPr>
          <w:rFonts w:ascii="Times New Roman" w:hAnsi="Times New Roman"/>
          <w:b/>
          <w:color w:val="000000"/>
          <w:sz w:val="20"/>
          <w:szCs w:val="20"/>
          <w:lang w:val="ru-RU"/>
        </w:rPr>
      </w:pPr>
    </w:p>
    <w:p w14:paraId="21A0EDE0" w14:textId="77777777" w:rsidR="00553FC6" w:rsidRDefault="00553FC6" w:rsidP="0085787A">
      <w:pPr>
        <w:ind w:left="5660" w:firstLine="700"/>
        <w:jc w:val="right"/>
        <w:rPr>
          <w:rFonts w:ascii="Times New Roman" w:hAnsi="Times New Roman"/>
          <w:b/>
          <w:color w:val="000000"/>
          <w:sz w:val="20"/>
          <w:szCs w:val="20"/>
          <w:lang w:val="ru-RU"/>
        </w:rPr>
      </w:pPr>
    </w:p>
    <w:p w14:paraId="662FFA48" w14:textId="77777777" w:rsidR="00553FC6" w:rsidRDefault="00553FC6" w:rsidP="0085787A">
      <w:pPr>
        <w:ind w:left="5660" w:firstLine="700"/>
        <w:jc w:val="right"/>
        <w:rPr>
          <w:rFonts w:ascii="Times New Roman" w:hAnsi="Times New Roman"/>
          <w:b/>
          <w:color w:val="000000"/>
          <w:sz w:val="20"/>
          <w:szCs w:val="20"/>
          <w:lang w:val="ru-RU"/>
        </w:rPr>
      </w:pPr>
    </w:p>
    <w:p w14:paraId="334B08CA" w14:textId="77777777" w:rsidR="00553FC6" w:rsidRDefault="00553FC6" w:rsidP="00553FC6">
      <w:pPr>
        <w:ind w:left="5660" w:firstLine="700"/>
        <w:jc w:val="center"/>
        <w:rPr>
          <w:rFonts w:ascii="Times New Roman" w:hAnsi="Times New Roman"/>
          <w:b/>
          <w:color w:val="000000"/>
          <w:sz w:val="20"/>
          <w:szCs w:val="20"/>
          <w:lang w:val="ru-RU"/>
        </w:rPr>
      </w:pPr>
    </w:p>
    <w:p w14:paraId="55CAC960" w14:textId="77777777" w:rsidR="00553FC6" w:rsidRDefault="00553FC6" w:rsidP="00553FC6">
      <w:pPr>
        <w:ind w:left="5660" w:firstLine="700"/>
        <w:jc w:val="center"/>
        <w:rPr>
          <w:rFonts w:ascii="Times New Roman" w:hAnsi="Times New Roman"/>
          <w:b/>
          <w:color w:val="000000"/>
          <w:sz w:val="20"/>
          <w:szCs w:val="20"/>
          <w:lang w:val="ru-RU"/>
        </w:rPr>
      </w:pPr>
    </w:p>
    <w:p w14:paraId="07C5C457" w14:textId="77777777" w:rsidR="00553FC6" w:rsidRDefault="00553FC6" w:rsidP="00553FC6">
      <w:pPr>
        <w:ind w:left="5660" w:firstLine="700"/>
        <w:jc w:val="center"/>
        <w:rPr>
          <w:rFonts w:ascii="Times New Roman" w:hAnsi="Times New Roman"/>
          <w:b/>
          <w:color w:val="000000"/>
          <w:sz w:val="20"/>
          <w:szCs w:val="20"/>
          <w:lang w:val="ru-RU"/>
        </w:rPr>
      </w:pPr>
    </w:p>
    <w:p w14:paraId="1B3C3DC8" w14:textId="77777777" w:rsidR="00553FC6" w:rsidRDefault="00553FC6" w:rsidP="00553FC6">
      <w:pPr>
        <w:ind w:left="5660" w:firstLine="700"/>
        <w:jc w:val="center"/>
        <w:rPr>
          <w:rFonts w:ascii="Times New Roman" w:hAnsi="Times New Roman"/>
          <w:b/>
          <w:color w:val="000000"/>
          <w:sz w:val="20"/>
          <w:szCs w:val="20"/>
          <w:lang w:val="ru-RU"/>
        </w:rPr>
      </w:pPr>
    </w:p>
    <w:p w14:paraId="2E4CA111" w14:textId="77777777" w:rsidR="00553FC6" w:rsidRDefault="00553FC6" w:rsidP="00553FC6">
      <w:pPr>
        <w:ind w:left="5660" w:firstLine="700"/>
        <w:jc w:val="center"/>
        <w:rPr>
          <w:rFonts w:ascii="Times New Roman" w:hAnsi="Times New Roman"/>
          <w:b/>
          <w:color w:val="000000"/>
          <w:sz w:val="20"/>
          <w:szCs w:val="20"/>
          <w:lang w:val="ru-RU"/>
        </w:rPr>
      </w:pPr>
    </w:p>
    <w:p w14:paraId="4332F4BF" w14:textId="77777777" w:rsidR="00553FC6" w:rsidRDefault="00553FC6" w:rsidP="00553FC6">
      <w:pPr>
        <w:ind w:left="5660" w:firstLine="700"/>
        <w:jc w:val="center"/>
        <w:rPr>
          <w:rFonts w:ascii="Times New Roman" w:hAnsi="Times New Roman"/>
          <w:b/>
          <w:color w:val="000000"/>
          <w:sz w:val="20"/>
          <w:szCs w:val="20"/>
          <w:lang w:val="ru-RU"/>
        </w:rPr>
      </w:pPr>
    </w:p>
    <w:p w14:paraId="10E2AD7C" w14:textId="77777777" w:rsidR="00553FC6" w:rsidRDefault="00553FC6" w:rsidP="00553FC6">
      <w:pPr>
        <w:ind w:left="5660" w:firstLine="700"/>
        <w:jc w:val="center"/>
        <w:rPr>
          <w:rFonts w:ascii="Times New Roman" w:hAnsi="Times New Roman"/>
          <w:b/>
          <w:color w:val="000000"/>
          <w:sz w:val="20"/>
          <w:szCs w:val="20"/>
          <w:lang w:val="ru-RU"/>
        </w:rPr>
      </w:pPr>
    </w:p>
    <w:p w14:paraId="48066D2E" w14:textId="77777777" w:rsidR="00553FC6" w:rsidRDefault="00553FC6" w:rsidP="00553FC6">
      <w:pPr>
        <w:ind w:left="5660" w:firstLine="700"/>
        <w:jc w:val="center"/>
        <w:rPr>
          <w:rFonts w:ascii="Times New Roman" w:hAnsi="Times New Roman"/>
          <w:b/>
          <w:color w:val="000000"/>
          <w:sz w:val="20"/>
          <w:szCs w:val="20"/>
          <w:lang w:val="ru-RU"/>
        </w:rPr>
      </w:pPr>
    </w:p>
    <w:p w14:paraId="26A14FE1" w14:textId="77777777" w:rsidR="0085787A" w:rsidRPr="00856E96" w:rsidRDefault="0085787A" w:rsidP="0085787A">
      <w:pPr>
        <w:ind w:left="5660" w:firstLine="700"/>
        <w:jc w:val="right"/>
        <w:rPr>
          <w:rFonts w:ascii="Times New Roman" w:hAnsi="Times New Roman"/>
          <w:sz w:val="22"/>
          <w:szCs w:val="22"/>
        </w:rPr>
      </w:pPr>
      <w:r w:rsidRPr="00856E96">
        <w:rPr>
          <w:rFonts w:ascii="Times New Roman" w:hAnsi="Times New Roman"/>
          <w:b/>
          <w:color w:val="000000"/>
          <w:sz w:val="22"/>
          <w:szCs w:val="22"/>
        </w:rPr>
        <w:lastRenderedPageBreak/>
        <w:t>ДОДАТОК 1</w:t>
      </w:r>
    </w:p>
    <w:p w14:paraId="15823F69" w14:textId="77777777" w:rsidR="0085787A" w:rsidRPr="00856E96" w:rsidRDefault="0085787A" w:rsidP="0085787A">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40C75C5C" w14:textId="77777777" w:rsidR="0085787A" w:rsidRPr="00856E96" w:rsidRDefault="0085787A" w:rsidP="0085787A">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3B2F1E9F" w14:textId="77777777" w:rsidR="0085787A" w:rsidRPr="00856E96" w:rsidRDefault="0085787A" w:rsidP="0085787A">
      <w:pPr>
        <w:numPr>
          <w:ilvl w:val="0"/>
          <w:numId w:val="30"/>
        </w:numPr>
        <w:shd w:val="clear" w:color="auto" w:fill="FFFFFF"/>
        <w:ind w:left="0" w:firstLine="0"/>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w:t>
      </w:r>
      <w:r w:rsidRPr="006D0ACF">
        <w:rPr>
          <w:rFonts w:ascii="Times New Roman" w:hAnsi="Times New Roman"/>
          <w:b/>
          <w:color w:val="000000"/>
          <w:sz w:val="22"/>
          <w:szCs w:val="22"/>
        </w:rPr>
        <w:t xml:space="preserve"> </w:t>
      </w:r>
      <w:r w:rsidRPr="00856E96">
        <w:rPr>
          <w:rFonts w:ascii="Times New Roman" w:hAnsi="Times New Roman"/>
          <w:b/>
          <w:color w:val="000000"/>
          <w:sz w:val="22"/>
          <w:szCs w:val="22"/>
        </w:rPr>
        <w:t>УЧАСНИКА  кваліфікаційним критеріям, визначеним у статті 16 Закону “Про публічні закупівлі”:</w:t>
      </w:r>
    </w:p>
    <w:tbl>
      <w:tblPr>
        <w:tblW w:w="10132" w:type="dxa"/>
        <w:jc w:val="center"/>
        <w:tblLayout w:type="fixed"/>
        <w:tblLook w:val="0400" w:firstRow="0" w:lastRow="0" w:firstColumn="0" w:lastColumn="0" w:noHBand="0" w:noVBand="1"/>
      </w:tblPr>
      <w:tblGrid>
        <w:gridCol w:w="490"/>
        <w:gridCol w:w="2693"/>
        <w:gridCol w:w="6949"/>
      </w:tblGrid>
      <w:tr w:rsidR="0085787A" w:rsidRPr="00856E96" w14:paraId="0190300C" w14:textId="77777777" w:rsidTr="00553FC6">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B69481" w14:textId="77777777" w:rsidR="0085787A" w:rsidRPr="006D0ACF" w:rsidRDefault="0085787A" w:rsidP="0085787A">
            <w:pPr>
              <w:pStyle w:val="ad"/>
              <w:numPr>
                <w:ilvl w:val="0"/>
                <w:numId w:val="30"/>
              </w:numPr>
              <w:spacing w:after="0"/>
              <w:jc w:val="center"/>
              <w:rPr>
                <w:rFonts w:ascii="Times New Roman" w:eastAsia="Times New Roman" w:hAnsi="Times New Roman" w:cs="Times New Roman"/>
              </w:rPr>
            </w:pPr>
            <w:r w:rsidRPr="006D0AC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6BCB12" w14:textId="77777777" w:rsidR="0085787A" w:rsidRPr="001A417A" w:rsidRDefault="0085787A" w:rsidP="0085787A">
            <w:pPr>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5A197A" w14:textId="77777777" w:rsidR="0085787A" w:rsidRPr="001A417A" w:rsidRDefault="0085787A" w:rsidP="0085787A">
            <w:pPr>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85787A" w:rsidRPr="00856E96" w14:paraId="3FEBC227" w14:textId="77777777" w:rsidTr="00553FC6">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FDDDB" w14:textId="77777777" w:rsidR="0085787A" w:rsidRPr="006D0ACF" w:rsidRDefault="0085787A" w:rsidP="0085787A">
            <w:pPr>
              <w:jc w:val="center"/>
              <w:rPr>
                <w:rFonts w:ascii="Times New Roman" w:hAnsi="Times New Roman"/>
              </w:rPr>
            </w:pPr>
            <w:r w:rsidRPr="006D0AC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ED575" w14:textId="77777777" w:rsidR="0085787A" w:rsidRPr="001A417A" w:rsidRDefault="0085787A" w:rsidP="0085787A">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B8A5" w14:textId="77777777" w:rsidR="0085787A" w:rsidRPr="005C1E6F" w:rsidRDefault="0085787A" w:rsidP="0085787A">
            <w:pPr>
              <w:jc w:val="both"/>
              <w:rPr>
                <w:rFonts w:ascii="Times New Roman" w:hAnsi="Times New Roman"/>
                <w:sz w:val="22"/>
                <w:szCs w:val="22"/>
              </w:rPr>
            </w:pPr>
            <w:r w:rsidRPr="005C1E6F">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71977F69" w14:textId="77777777" w:rsidR="0085787A" w:rsidRPr="005C1E6F" w:rsidRDefault="0085787A" w:rsidP="0085787A">
            <w:pPr>
              <w:jc w:val="both"/>
              <w:rPr>
                <w:rFonts w:ascii="Times New Roman" w:hAnsi="Times New Roman"/>
                <w:sz w:val="22"/>
                <w:szCs w:val="22"/>
              </w:rPr>
            </w:pPr>
            <w:r w:rsidRPr="005C1E6F">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BFFC771" w14:textId="428EBE58" w:rsidR="0085787A" w:rsidRPr="005C1E6F" w:rsidRDefault="0085787A" w:rsidP="0085787A">
            <w:pPr>
              <w:jc w:val="both"/>
              <w:rPr>
                <w:rFonts w:ascii="Times New Roman" w:hAnsi="Times New Roman"/>
                <w:sz w:val="22"/>
                <w:szCs w:val="22"/>
              </w:rPr>
            </w:pPr>
            <w:r w:rsidRPr="005C1E6F">
              <w:rPr>
                <w:rFonts w:ascii="Times New Roman" w:hAnsi="Times New Roman"/>
                <w:b/>
                <w:i/>
                <w:color w:val="000000"/>
                <w:sz w:val="22"/>
                <w:szCs w:val="22"/>
              </w:rPr>
              <w:t>Аналогічним вважається договір</w:t>
            </w:r>
            <w:r w:rsidRPr="005C1E6F">
              <w:rPr>
                <w:rFonts w:ascii="Times New Roman" w:hAnsi="Times New Roman"/>
                <w:color w:val="000000"/>
                <w:sz w:val="22"/>
                <w:szCs w:val="22"/>
              </w:rPr>
              <w:t xml:space="preserve"> поставки товару, що є аналогічним за предметом закупівлі (поставка </w:t>
            </w:r>
            <w:proofErr w:type="spellStart"/>
            <w:r w:rsidR="00E677DF">
              <w:rPr>
                <w:rFonts w:ascii="Times New Roman" w:hAnsi="Times New Roman"/>
                <w:color w:val="000000"/>
                <w:sz w:val="22"/>
                <w:szCs w:val="22"/>
                <w:lang w:val="ru-RU"/>
              </w:rPr>
              <w:t>тепловізійних</w:t>
            </w:r>
            <w:proofErr w:type="spellEnd"/>
            <w:r w:rsidR="00E677DF">
              <w:rPr>
                <w:rFonts w:ascii="Times New Roman" w:hAnsi="Times New Roman"/>
                <w:color w:val="000000"/>
                <w:sz w:val="22"/>
                <w:szCs w:val="22"/>
                <w:lang w:val="ru-RU"/>
              </w:rPr>
              <w:t xml:space="preserve"> </w:t>
            </w:r>
            <w:proofErr w:type="spellStart"/>
            <w:r w:rsidR="00E677DF">
              <w:rPr>
                <w:rFonts w:ascii="Times New Roman" w:hAnsi="Times New Roman"/>
                <w:color w:val="000000"/>
                <w:sz w:val="22"/>
                <w:szCs w:val="22"/>
                <w:lang w:val="ru-RU"/>
              </w:rPr>
              <w:t>приладів</w:t>
            </w:r>
            <w:proofErr w:type="spellEnd"/>
            <w:r w:rsidRPr="005C1E6F">
              <w:rPr>
                <w:rFonts w:ascii="Times New Roman" w:hAnsi="Times New Roman"/>
                <w:color w:val="000000"/>
                <w:sz w:val="22"/>
                <w:szCs w:val="22"/>
              </w:rPr>
              <w:t>)</w:t>
            </w:r>
          </w:p>
          <w:p w14:paraId="7E933441" w14:textId="77777777" w:rsidR="0085787A" w:rsidRPr="005C1E6F" w:rsidRDefault="0085787A" w:rsidP="0085787A">
            <w:pPr>
              <w:jc w:val="both"/>
              <w:rPr>
                <w:rFonts w:ascii="Times New Roman" w:hAnsi="Times New Roman"/>
                <w:sz w:val="22"/>
                <w:szCs w:val="22"/>
              </w:rPr>
            </w:pPr>
            <w:r w:rsidRPr="005C1E6F">
              <w:rPr>
                <w:rFonts w:ascii="Times New Roman" w:hAnsi="Times New Roman"/>
                <w:color w:val="000000"/>
                <w:sz w:val="22"/>
                <w:szCs w:val="22"/>
              </w:rPr>
              <w:t xml:space="preserve">1.1.2. не менше 1 копії договору, зазначеного </w:t>
            </w:r>
            <w:r w:rsidRPr="005C1E6F">
              <w:rPr>
                <w:rFonts w:ascii="Times New Roman" w:hAnsi="Times New Roman"/>
                <w:sz w:val="22"/>
                <w:szCs w:val="22"/>
              </w:rPr>
              <w:t>в</w:t>
            </w:r>
            <w:r w:rsidRPr="005C1E6F">
              <w:rPr>
                <w:rFonts w:ascii="Times New Roman" w:hAnsi="Times New Roman"/>
                <w:color w:val="000000"/>
                <w:sz w:val="22"/>
                <w:szCs w:val="22"/>
              </w:rPr>
              <w:t xml:space="preserve"> довідці </w:t>
            </w:r>
            <w:r w:rsidRPr="005C1E6F">
              <w:rPr>
                <w:rFonts w:ascii="Times New Roman" w:hAnsi="Times New Roman"/>
                <w:sz w:val="22"/>
                <w:szCs w:val="22"/>
              </w:rPr>
              <w:t>в</w:t>
            </w:r>
            <w:r w:rsidRPr="005C1E6F">
              <w:rPr>
                <w:rFonts w:ascii="Times New Roman" w:hAnsi="Times New Roman"/>
                <w:color w:val="000000"/>
                <w:sz w:val="22"/>
                <w:szCs w:val="22"/>
              </w:rPr>
              <w:t xml:space="preserve"> повному обсязі</w:t>
            </w:r>
            <w:r>
              <w:rPr>
                <w:rFonts w:ascii="Times New Roman" w:hAnsi="Times New Roman"/>
                <w:color w:val="000000"/>
                <w:sz w:val="22"/>
                <w:szCs w:val="22"/>
              </w:rPr>
              <w:t>;</w:t>
            </w:r>
          </w:p>
          <w:p w14:paraId="7048ABA1" w14:textId="77777777" w:rsidR="0085787A" w:rsidRPr="005C1E6F" w:rsidRDefault="0085787A" w:rsidP="0085787A">
            <w:pPr>
              <w:jc w:val="both"/>
              <w:rPr>
                <w:rFonts w:ascii="Times New Roman" w:hAnsi="Times New Roman"/>
                <w:color w:val="000000"/>
                <w:sz w:val="22"/>
                <w:szCs w:val="22"/>
                <w:highlight w:val="white"/>
              </w:rPr>
            </w:pPr>
            <w:r w:rsidRPr="005C1E6F">
              <w:rPr>
                <w:rFonts w:ascii="Times New Roman" w:hAnsi="Times New Roman"/>
                <w:color w:val="000000"/>
                <w:sz w:val="22"/>
                <w:szCs w:val="22"/>
              </w:rPr>
              <w:t>1.1.3. копії/ю документів/</w:t>
            </w:r>
            <w:r w:rsidRPr="005C1E6F">
              <w:rPr>
                <w:rFonts w:ascii="Times New Roman" w:hAnsi="Times New Roman"/>
                <w:sz w:val="22"/>
                <w:szCs w:val="22"/>
              </w:rPr>
              <w:t>а</w:t>
            </w:r>
            <w:r w:rsidRPr="005C1E6F">
              <w:rPr>
                <w:rFonts w:ascii="Times New Roman" w:hAnsi="Times New Roman"/>
                <w:color w:val="000000"/>
                <w:sz w:val="22"/>
                <w:szCs w:val="22"/>
              </w:rPr>
              <w:t xml:space="preserve"> на підтвердження виконання не менше ніж одного договору, заз</w:t>
            </w:r>
            <w:r w:rsidRPr="005C1E6F">
              <w:rPr>
                <w:rFonts w:ascii="Times New Roman" w:hAnsi="Times New Roman"/>
                <w:color w:val="000000"/>
                <w:sz w:val="22"/>
                <w:szCs w:val="22"/>
                <w:highlight w:val="white"/>
              </w:rPr>
              <w:t>наченого в наданій Учасником довідці;</w:t>
            </w:r>
          </w:p>
          <w:p w14:paraId="619583BD" w14:textId="2EED2FCF" w:rsidR="0085787A" w:rsidRPr="001A417A" w:rsidRDefault="0085787A" w:rsidP="0085787A">
            <w:pPr>
              <w:jc w:val="both"/>
              <w:rPr>
                <w:rFonts w:ascii="Times New Roman" w:hAnsi="Times New Roman"/>
                <w:sz w:val="20"/>
                <w:szCs w:val="20"/>
              </w:rPr>
            </w:pPr>
            <w:r w:rsidRPr="005C1E6F">
              <w:rPr>
                <w:rFonts w:ascii="Times New Roman" w:hAnsi="Times New Roman"/>
                <w:sz w:val="22"/>
                <w:szCs w:val="22"/>
                <w:highlight w:val="white"/>
              </w:rPr>
              <w:t xml:space="preserve">1.1.4. </w:t>
            </w:r>
            <w:r w:rsidRPr="005C1E6F">
              <w:rPr>
                <w:rFonts w:ascii="Times New Roman" w:hAnsi="Times New Roman"/>
                <w:color w:val="000000"/>
                <w:sz w:val="22"/>
                <w:szCs w:val="22"/>
                <w:highlight w:val="white"/>
              </w:rPr>
              <w:t>лист</w:t>
            </w:r>
            <w:r w:rsidRPr="005C1E6F">
              <w:rPr>
                <w:rFonts w:ascii="Times New Roman" w:hAnsi="Times New Roman"/>
                <w:sz w:val="22"/>
                <w:szCs w:val="22"/>
                <w:highlight w:val="white"/>
              </w:rPr>
              <w:t>-</w:t>
            </w:r>
            <w:r w:rsidRPr="005C1E6F">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sidRPr="005C1E6F">
              <w:rPr>
                <w:rFonts w:ascii="Times New Roman" w:hAnsi="Times New Roman"/>
                <w:sz w:val="22"/>
                <w:szCs w:val="22"/>
                <w:highlight w:val="white"/>
              </w:rPr>
              <w:t>им</w:t>
            </w:r>
            <w:r w:rsidRPr="005C1E6F">
              <w:rPr>
                <w:rFonts w:ascii="Times New Roman" w:hAnsi="Times New Roman"/>
                <w:color w:val="000000"/>
                <w:sz w:val="22"/>
                <w:szCs w:val="22"/>
                <w:highlight w:val="white"/>
              </w:rPr>
              <w:t xml:space="preserve"> договор</w:t>
            </w:r>
            <w:r w:rsidRPr="005C1E6F">
              <w:rPr>
                <w:rFonts w:ascii="Times New Roman" w:hAnsi="Times New Roman"/>
                <w:sz w:val="22"/>
                <w:szCs w:val="22"/>
                <w:highlight w:val="white"/>
              </w:rPr>
              <w:t>ом</w:t>
            </w:r>
            <w:r w:rsidRPr="005C1E6F">
              <w:rPr>
                <w:rFonts w:ascii="Times New Roman" w:hAnsi="Times New Roman"/>
                <w:color w:val="000000"/>
                <w:sz w:val="22"/>
                <w:szCs w:val="22"/>
                <w:highlight w:val="white"/>
              </w:rPr>
              <w:t xml:space="preserve">, який зазначено </w:t>
            </w:r>
            <w:r w:rsidRPr="005C1E6F">
              <w:rPr>
                <w:rFonts w:ascii="Times New Roman" w:hAnsi="Times New Roman"/>
                <w:sz w:val="22"/>
                <w:szCs w:val="22"/>
                <w:highlight w:val="white"/>
              </w:rPr>
              <w:t>в</w:t>
            </w:r>
            <w:r w:rsidRPr="005C1E6F">
              <w:rPr>
                <w:rFonts w:ascii="Times New Roman" w:hAnsi="Times New Roman"/>
                <w:color w:val="000000"/>
                <w:sz w:val="22"/>
                <w:szCs w:val="22"/>
                <w:highlight w:val="white"/>
              </w:rPr>
              <w:t xml:space="preserve"> довідці та надано у складі тендерної пр</w:t>
            </w:r>
            <w:r w:rsidRPr="005C1E6F">
              <w:rPr>
                <w:rFonts w:ascii="Times New Roman" w:hAnsi="Times New Roman"/>
                <w:color w:val="000000"/>
                <w:sz w:val="22"/>
                <w:szCs w:val="22"/>
              </w:rPr>
              <w:t>опозиції про належне виконання цього договору.</w:t>
            </w:r>
          </w:p>
        </w:tc>
      </w:tr>
    </w:tbl>
    <w:p w14:paraId="52841980" w14:textId="77777777" w:rsidR="0085787A" w:rsidRPr="00856E96" w:rsidRDefault="0085787A" w:rsidP="0085787A">
      <w:pPr>
        <w:suppressLineNumbers/>
        <w:suppressAutoHyphens/>
        <w:spacing w:before="120"/>
        <w:jc w:val="right"/>
        <w:rPr>
          <w:rFonts w:ascii="Times New Roman" w:hAnsi="Times New Roman"/>
          <w:b/>
          <w:i/>
          <w:caps/>
          <w:sz w:val="22"/>
          <w:szCs w:val="22"/>
        </w:rPr>
      </w:pPr>
    </w:p>
    <w:p w14:paraId="30D31A58" w14:textId="77777777" w:rsidR="0085787A" w:rsidRPr="00EB0311" w:rsidRDefault="0085787A" w:rsidP="0085787A">
      <w:pPr>
        <w:spacing w:before="20" w:after="20"/>
        <w:jc w:val="both"/>
        <w:rPr>
          <w:rFonts w:ascii="Times New Roman" w:hAnsi="Times New Roman"/>
          <w:b/>
          <w:sz w:val="22"/>
          <w:szCs w:val="22"/>
          <w:highlight w:val="white"/>
        </w:rPr>
      </w:pPr>
      <w:r w:rsidRPr="00EB0311">
        <w:rPr>
          <w:rFonts w:ascii="Times New Roman" w:hAnsi="Times New Roman"/>
          <w:b/>
          <w:sz w:val="22"/>
          <w:szCs w:val="22"/>
        </w:rPr>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2DA66974" w14:textId="77777777" w:rsidR="0085787A" w:rsidRPr="00186687" w:rsidRDefault="0085787A" w:rsidP="0085787A">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28458E" w14:textId="77777777" w:rsidR="0085787A" w:rsidRPr="00186687" w:rsidRDefault="0085787A" w:rsidP="0085787A">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під час подання тендерної пропозиції.</w:t>
      </w:r>
    </w:p>
    <w:p w14:paraId="78013E30" w14:textId="77777777" w:rsidR="0085787A" w:rsidRPr="00186687" w:rsidRDefault="0085787A" w:rsidP="0085787A">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62BB9CF7" w14:textId="77777777" w:rsidR="0085787A" w:rsidRDefault="0085787A" w:rsidP="0085787A">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E0D57">
        <w:rPr>
          <w:rFonts w:ascii="Times New Roman" w:hAnsi="Times New Roman"/>
          <w:sz w:val="22"/>
          <w:szCs w:val="22"/>
          <w:highlight w:val="white"/>
        </w:rPr>
        <w:t>47</w:t>
      </w:r>
      <w:r w:rsidRPr="00EB0311">
        <w:rPr>
          <w:rFonts w:ascii="Times New Roman" w:hAnsi="Times New Roman"/>
          <w:sz w:val="22"/>
          <w:szCs w:val="22"/>
          <w:highlight w:val="white"/>
        </w:rPr>
        <w:t xml:space="preserve">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818E5D" w14:textId="77777777" w:rsidR="0085787A" w:rsidRPr="00EB0311" w:rsidRDefault="0085787A" w:rsidP="0085787A">
      <w:pPr>
        <w:widowControl w:val="0"/>
        <w:pBdr>
          <w:top w:val="nil"/>
          <w:left w:val="nil"/>
          <w:bottom w:val="nil"/>
          <w:right w:val="nil"/>
          <w:between w:val="nil"/>
        </w:pBdr>
        <w:ind w:firstLine="567"/>
        <w:jc w:val="both"/>
        <w:rPr>
          <w:rFonts w:ascii="Times New Roman" w:hAnsi="Times New Roman"/>
          <w:sz w:val="22"/>
          <w:szCs w:val="22"/>
        </w:rPr>
      </w:pPr>
    </w:p>
    <w:p w14:paraId="4F3F6F6F" w14:textId="77777777" w:rsidR="0085787A" w:rsidRPr="00186687" w:rsidRDefault="0085787A" w:rsidP="0085787A">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4FA2D382" w14:textId="77777777" w:rsidR="0085787A" w:rsidRPr="00186687" w:rsidRDefault="0085787A" w:rsidP="0085787A">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499086E" w14:textId="77777777" w:rsidR="0085787A" w:rsidRPr="00186687" w:rsidRDefault="0085787A" w:rsidP="0085787A">
      <w:pPr>
        <w:widowControl w:val="0"/>
        <w:pBdr>
          <w:top w:val="nil"/>
          <w:left w:val="nil"/>
          <w:bottom w:val="nil"/>
          <w:right w:val="nil"/>
          <w:between w:val="nil"/>
        </w:pBdr>
        <w:ind w:firstLine="567"/>
        <w:jc w:val="both"/>
        <w:rPr>
          <w:rFonts w:ascii="Times New Roman" w:hAnsi="Times New Roman"/>
          <w:i/>
          <w:iCs/>
          <w:sz w:val="22"/>
          <w:szCs w:val="22"/>
        </w:rPr>
      </w:pPr>
      <w:r w:rsidRPr="002E0D57">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86687">
        <w:rPr>
          <w:rFonts w:ascii="Times New Roman" w:hAnsi="Times New Roman"/>
          <w:i/>
          <w:iCs/>
          <w:sz w:val="22"/>
          <w:szCs w:val="22"/>
        </w:rPr>
        <w:t>.</w:t>
      </w:r>
    </w:p>
    <w:p w14:paraId="6DE53482" w14:textId="77777777" w:rsidR="0085787A" w:rsidRPr="00EB0311" w:rsidRDefault="0085787A" w:rsidP="0085787A">
      <w:pPr>
        <w:rPr>
          <w:rFonts w:ascii="Times New Roman" w:hAnsi="Times New Roman"/>
          <w:b/>
          <w:sz w:val="22"/>
          <w:szCs w:val="22"/>
          <w:highlight w:val="white"/>
        </w:rPr>
      </w:pPr>
    </w:p>
    <w:p w14:paraId="0D1C432F" w14:textId="77777777" w:rsidR="0085787A" w:rsidRDefault="0085787A" w:rsidP="0085787A">
      <w:pPr>
        <w:rPr>
          <w:rFonts w:ascii="Times New Roman" w:hAnsi="Times New Roman"/>
          <w:color w:val="000000"/>
          <w:sz w:val="22"/>
          <w:szCs w:val="22"/>
          <w:highlight w:val="white"/>
        </w:rPr>
      </w:pPr>
      <w:r w:rsidRPr="00EB0311">
        <w:rPr>
          <w:rFonts w:ascii="Times New Roman" w:hAnsi="Times New Roman"/>
          <w:color w:val="000000"/>
          <w:sz w:val="22"/>
          <w:szCs w:val="22"/>
          <w:highlight w:val="white"/>
        </w:rPr>
        <w:t> </w:t>
      </w:r>
    </w:p>
    <w:p w14:paraId="104A218B" w14:textId="77777777" w:rsidR="0085787A" w:rsidRPr="00EB0311" w:rsidRDefault="0085787A" w:rsidP="0085787A">
      <w:pPr>
        <w:rPr>
          <w:rFonts w:ascii="Times New Roman" w:hAnsi="Times New Roman"/>
          <w:b/>
          <w:color w:val="000000"/>
          <w:sz w:val="22"/>
          <w:szCs w:val="22"/>
          <w:highlight w:val="white"/>
        </w:rPr>
      </w:pP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85787A" w:rsidRPr="00EB0311" w14:paraId="6FCDAB99" w14:textId="77777777" w:rsidTr="00553F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57F35"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131DC017"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EEFCB" w14:textId="77777777" w:rsidR="0085787A" w:rsidRPr="006D0ACF" w:rsidRDefault="0085787A" w:rsidP="0085787A">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 47 Особливостей</w:t>
            </w:r>
          </w:p>
          <w:p w14:paraId="10223CDB" w14:textId="77777777" w:rsidR="0085787A" w:rsidRPr="006D0ACF" w:rsidRDefault="0085787A" w:rsidP="0085787A">
            <w:pPr>
              <w:ind w:left="100"/>
              <w:jc w:val="center"/>
              <w:rPr>
                <w:rFonts w:ascii="Times New Roman" w:hAnsi="Times New Roman"/>
                <w:b/>
                <w:highlight w:val="white"/>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545A6" w14:textId="77777777" w:rsidR="0085787A" w:rsidRPr="006D0ACF" w:rsidRDefault="0085787A" w:rsidP="0085787A">
            <w:pPr>
              <w:ind w:left="100"/>
              <w:jc w:val="center"/>
              <w:rPr>
                <w:rFonts w:ascii="Times New Roman" w:hAnsi="Times New Roman"/>
                <w:b/>
                <w:highlight w:val="white"/>
              </w:rPr>
            </w:pPr>
            <w:r w:rsidRPr="006D0AC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5787A" w:rsidRPr="00EB0311" w14:paraId="6B567AD9" w14:textId="77777777" w:rsidTr="00553FC6">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CF28F"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23A07"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915D5"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F74673" w14:textId="77777777" w:rsidR="0085787A" w:rsidRPr="002E0D57" w:rsidRDefault="0085787A" w:rsidP="0085787A">
            <w:pPr>
              <w:ind w:right="140"/>
              <w:jc w:val="both"/>
              <w:rPr>
                <w:rFonts w:ascii="Times New Roman" w:hAnsi="Times New Roman"/>
                <w:b/>
                <w:sz w:val="20"/>
                <w:szCs w:val="20"/>
                <w:highlight w:val="white"/>
              </w:rPr>
            </w:pPr>
            <w:r w:rsidRPr="002E0D57">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E0D57">
              <w:rPr>
                <w:rFonts w:ascii="Times New Roman" w:hAnsi="Times New Roman"/>
                <w:b/>
                <w:sz w:val="20"/>
                <w:szCs w:val="20"/>
                <w:highlight w:val="white"/>
              </w:rPr>
              <w:t>вебресурсі</w:t>
            </w:r>
            <w:proofErr w:type="spellEnd"/>
            <w:r w:rsidRPr="002E0D57">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787A" w:rsidRPr="00EB0311" w14:paraId="3D987884" w14:textId="77777777" w:rsidTr="00553FC6">
        <w:trPr>
          <w:trHeight w:val="20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3C533"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EA124CB"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0D75E8" w14:textId="77777777" w:rsidR="0085787A" w:rsidRPr="006D0ACF" w:rsidRDefault="0085787A" w:rsidP="0085787A">
            <w:pPr>
              <w:ind w:right="140"/>
              <w:jc w:val="both"/>
              <w:rPr>
                <w:rFonts w:ascii="Times New Roman" w:hAnsi="Times New Roman"/>
                <w:sz w:val="20"/>
                <w:szCs w:val="20"/>
                <w:highlight w:val="white"/>
              </w:rPr>
            </w:pPr>
            <w:r w:rsidRPr="006D0ACF">
              <w:rPr>
                <w:rFonts w:ascii="Times New Roman" w:hAnsi="Times New Roman"/>
                <w:sz w:val="20"/>
                <w:szCs w:val="20"/>
                <w:highlight w:val="white"/>
              </w:rPr>
              <w:t>(підпункт 6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w:t>
            </w:r>
            <w:r w:rsidRPr="006D0ACF">
              <w:rPr>
                <w:rFonts w:ascii="Times New Roman" w:hAnsi="Times New Roman"/>
                <w:sz w:val="20"/>
                <w:szCs w:val="20"/>
                <w:highlight w:val="white"/>
              </w:rPr>
              <w:t xml:space="preserve">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713048" w14:textId="77777777" w:rsidR="0085787A" w:rsidRDefault="0085787A" w:rsidP="0085787A">
            <w:pPr>
              <w:jc w:val="both"/>
              <w:rPr>
                <w:rFonts w:ascii="Times New Roman" w:hAnsi="Times New Roman"/>
                <w:b/>
                <w:sz w:val="20"/>
                <w:szCs w:val="20"/>
                <w:highlight w:val="white"/>
              </w:rPr>
            </w:pPr>
          </w:p>
          <w:p w14:paraId="3355FC52" w14:textId="77777777" w:rsidR="0085787A" w:rsidRDefault="0085787A" w:rsidP="0085787A">
            <w:pPr>
              <w:jc w:val="both"/>
              <w:rPr>
                <w:rFonts w:ascii="Times New Roman" w:hAnsi="Times New Roman"/>
                <w:b/>
                <w:sz w:val="20"/>
                <w:szCs w:val="20"/>
                <w:highlight w:val="white"/>
              </w:rPr>
            </w:pPr>
          </w:p>
          <w:p w14:paraId="647C6247"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w:t>
            </w:r>
          </w:p>
          <w:p w14:paraId="12D325B9" w14:textId="77777777" w:rsidR="0085787A" w:rsidRPr="006D0ACF" w:rsidRDefault="0085787A" w:rsidP="0085787A">
            <w:pPr>
              <w:jc w:val="both"/>
              <w:rPr>
                <w:rFonts w:ascii="Times New Roman" w:hAnsi="Times New Roman"/>
                <w:b/>
                <w:sz w:val="20"/>
                <w:szCs w:val="20"/>
                <w:highlight w:val="white"/>
              </w:rPr>
            </w:pPr>
          </w:p>
          <w:p w14:paraId="495ADB36" w14:textId="77777777" w:rsidR="0085787A" w:rsidRPr="006D0ACF" w:rsidRDefault="0085787A" w:rsidP="0085787A">
            <w:pPr>
              <w:jc w:val="both"/>
              <w:rPr>
                <w:rFonts w:ascii="Times New Roman" w:hAnsi="Times New Roman"/>
                <w:sz w:val="20"/>
                <w:szCs w:val="20"/>
                <w:highlight w:val="white"/>
              </w:rPr>
            </w:pPr>
            <w:r w:rsidRPr="006D0ACF">
              <w:rPr>
                <w:rFonts w:ascii="Times New Roman" w:hAnsi="Times New Roman"/>
                <w:b/>
                <w:sz w:val="20"/>
                <w:szCs w:val="20"/>
                <w:highlight w:val="white"/>
              </w:rPr>
              <w:t xml:space="preserve">Документ повинен бути не більше </w:t>
            </w:r>
            <w:r>
              <w:rPr>
                <w:rFonts w:ascii="Times New Roman" w:hAnsi="Times New Roman"/>
                <w:b/>
                <w:sz w:val="20"/>
                <w:szCs w:val="20"/>
                <w:highlight w:val="white"/>
              </w:rPr>
              <w:t>двомісячної</w:t>
            </w:r>
            <w:r w:rsidRPr="006D0ACF">
              <w:rPr>
                <w:rFonts w:ascii="Times New Roman" w:hAnsi="Times New Roman"/>
                <w:b/>
                <w:sz w:val="20"/>
                <w:szCs w:val="20"/>
                <w:highlight w:val="white"/>
              </w:rPr>
              <w:t xml:space="preserve"> давнини від дати подання документа</w:t>
            </w:r>
            <w:r>
              <w:rPr>
                <w:rFonts w:ascii="Times New Roman" w:hAnsi="Times New Roman"/>
                <w:b/>
                <w:sz w:val="20"/>
                <w:szCs w:val="20"/>
                <w:highlight w:val="white"/>
              </w:rPr>
              <w:t>.</w:t>
            </w:r>
          </w:p>
        </w:tc>
      </w:tr>
      <w:tr w:rsidR="0085787A" w:rsidRPr="00EB0311" w14:paraId="6C0F193C" w14:textId="77777777" w:rsidTr="00553FC6">
        <w:trPr>
          <w:trHeight w:val="17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427E3"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08AF154"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58F065"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12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141B" w14:textId="77777777" w:rsidR="0085787A" w:rsidRPr="006D0ACF" w:rsidRDefault="0085787A" w:rsidP="0085787A">
            <w:pPr>
              <w:widowControl w:val="0"/>
              <w:pBdr>
                <w:top w:val="nil"/>
                <w:left w:val="nil"/>
                <w:bottom w:val="nil"/>
                <w:right w:val="nil"/>
                <w:between w:val="nil"/>
              </w:pBdr>
              <w:spacing w:line="276" w:lineRule="auto"/>
              <w:rPr>
                <w:rFonts w:ascii="Times New Roman" w:hAnsi="Times New Roman"/>
                <w:b/>
                <w:sz w:val="20"/>
                <w:szCs w:val="20"/>
              </w:rPr>
            </w:pPr>
          </w:p>
        </w:tc>
      </w:tr>
      <w:tr w:rsidR="0085787A" w:rsidRPr="00EB0311" w14:paraId="12A07F61" w14:textId="77777777" w:rsidTr="00553FC6">
        <w:trPr>
          <w:trHeight w:val="41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8134D" w14:textId="77777777" w:rsidR="0085787A" w:rsidRPr="00EB0311" w:rsidRDefault="0085787A" w:rsidP="0085787A">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9383A" w14:textId="77777777" w:rsidR="0085787A" w:rsidRPr="006D0ACF" w:rsidRDefault="0085787A" w:rsidP="0085787A">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8EFF4F" w14:textId="77777777" w:rsidR="0085787A" w:rsidRPr="006D0ACF" w:rsidRDefault="0085787A" w:rsidP="0085787A">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543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E5454D" w14:textId="77777777" w:rsidR="0085787A" w:rsidRPr="002E0D57" w:rsidRDefault="0085787A" w:rsidP="0085787A">
            <w:pPr>
              <w:pBdr>
                <w:top w:val="nil"/>
                <w:left w:val="nil"/>
                <w:bottom w:val="nil"/>
                <w:right w:val="nil"/>
                <w:between w:val="nil"/>
              </w:pBdr>
              <w:spacing w:after="348"/>
              <w:jc w:val="both"/>
              <w:rPr>
                <w:rFonts w:ascii="Times New Roman" w:hAnsi="Times New Roman"/>
                <w:b/>
                <w:sz w:val="20"/>
                <w:szCs w:val="20"/>
                <w:highlight w:val="white"/>
              </w:rPr>
            </w:pPr>
            <w:r w:rsidRPr="002E0D57">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7BB06B" w14:textId="77777777" w:rsidR="00553FC6" w:rsidRDefault="00553FC6" w:rsidP="00553FC6">
      <w:pPr>
        <w:spacing w:before="240"/>
        <w:rPr>
          <w:rFonts w:ascii="Times New Roman" w:hAnsi="Times New Roman"/>
          <w:b/>
          <w:color w:val="000000"/>
          <w:sz w:val="22"/>
          <w:szCs w:val="22"/>
        </w:rPr>
      </w:pPr>
    </w:p>
    <w:p w14:paraId="34CA48D5" w14:textId="77777777" w:rsidR="00553FC6" w:rsidRDefault="00553FC6" w:rsidP="0085787A">
      <w:pPr>
        <w:spacing w:before="240"/>
        <w:jc w:val="center"/>
        <w:rPr>
          <w:rFonts w:ascii="Times New Roman" w:hAnsi="Times New Roman"/>
          <w:b/>
          <w:color w:val="000000"/>
          <w:sz w:val="22"/>
          <w:szCs w:val="22"/>
        </w:rPr>
      </w:pPr>
    </w:p>
    <w:p w14:paraId="21497240" w14:textId="77777777" w:rsidR="00553FC6" w:rsidRDefault="00553FC6" w:rsidP="0085787A">
      <w:pPr>
        <w:spacing w:before="240"/>
        <w:jc w:val="center"/>
        <w:rPr>
          <w:rFonts w:ascii="Times New Roman" w:hAnsi="Times New Roman"/>
          <w:b/>
          <w:color w:val="000000"/>
          <w:sz w:val="22"/>
          <w:szCs w:val="22"/>
        </w:rPr>
      </w:pPr>
    </w:p>
    <w:p w14:paraId="2EF1C8A0" w14:textId="77777777" w:rsidR="00553FC6" w:rsidRDefault="00553FC6" w:rsidP="0085787A">
      <w:pPr>
        <w:spacing w:before="240"/>
        <w:jc w:val="center"/>
        <w:rPr>
          <w:rFonts w:ascii="Times New Roman" w:hAnsi="Times New Roman"/>
          <w:b/>
          <w:color w:val="000000"/>
          <w:sz w:val="22"/>
          <w:szCs w:val="22"/>
        </w:rPr>
      </w:pPr>
    </w:p>
    <w:p w14:paraId="600626C5" w14:textId="19B0CE94" w:rsidR="0085787A" w:rsidRPr="00EB0311" w:rsidRDefault="0085787A" w:rsidP="0085787A">
      <w:pPr>
        <w:spacing w:before="240"/>
        <w:jc w:val="center"/>
        <w:rPr>
          <w:rFonts w:ascii="Times New Roman" w:hAnsi="Times New Roman"/>
          <w:sz w:val="22"/>
          <w:szCs w:val="22"/>
        </w:rPr>
      </w:pPr>
      <w:r w:rsidRPr="00EB0311">
        <w:rPr>
          <w:rFonts w:ascii="Times New Roman" w:hAnsi="Times New Roman"/>
          <w:b/>
          <w:color w:val="000000"/>
          <w:sz w:val="22"/>
          <w:szCs w:val="22"/>
        </w:rPr>
        <w:lastRenderedPageBreak/>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85787A" w:rsidRPr="00EB0311" w14:paraId="3EFE4CBB" w14:textId="77777777" w:rsidTr="00553F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A3040" w14:textId="77777777" w:rsidR="0085787A" w:rsidRPr="00EB0311" w:rsidRDefault="0085787A" w:rsidP="0085787A">
            <w:pPr>
              <w:ind w:left="100"/>
              <w:jc w:val="center"/>
              <w:rPr>
                <w:rFonts w:ascii="Times New Roman" w:hAnsi="Times New Roman"/>
              </w:rPr>
            </w:pPr>
            <w:r w:rsidRPr="00EB0311">
              <w:rPr>
                <w:rFonts w:ascii="Times New Roman" w:hAnsi="Times New Roman"/>
                <w:b/>
                <w:color w:val="000000"/>
                <w:sz w:val="22"/>
                <w:szCs w:val="22"/>
              </w:rPr>
              <w:t>№</w:t>
            </w:r>
          </w:p>
          <w:p w14:paraId="0CE9FB8B" w14:textId="77777777" w:rsidR="0085787A" w:rsidRPr="00EB0311" w:rsidRDefault="0085787A" w:rsidP="0085787A">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3B361" w14:textId="77777777" w:rsidR="0085787A" w:rsidRPr="006D0ACF" w:rsidRDefault="0085787A" w:rsidP="0085787A">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пункту 47 Особливостей</w:t>
            </w:r>
          </w:p>
          <w:p w14:paraId="16E54657" w14:textId="77777777" w:rsidR="0085787A" w:rsidRPr="00637C00" w:rsidRDefault="0085787A" w:rsidP="0085787A">
            <w:pPr>
              <w:ind w:left="100"/>
              <w:jc w:val="center"/>
              <w:rPr>
                <w:rFonts w:ascii="Times New Roman" w:hAnsi="Times New Roman"/>
                <w:highlight w:val="white"/>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8309F" w14:textId="77777777" w:rsidR="0085787A" w:rsidRPr="006D0ACF" w:rsidRDefault="0085787A" w:rsidP="0085787A">
            <w:pPr>
              <w:ind w:left="100"/>
              <w:jc w:val="center"/>
              <w:rPr>
                <w:rFonts w:ascii="Times New Roman" w:hAnsi="Times New Roman"/>
                <w:b/>
              </w:rPr>
            </w:pPr>
            <w:r w:rsidRPr="006D0ACF">
              <w:rPr>
                <w:rFonts w:ascii="Times New Roman" w:hAnsi="Times New Roman"/>
                <w:b/>
                <w:sz w:val="22"/>
                <w:szCs w:val="22"/>
              </w:rPr>
              <w:t xml:space="preserve">Переможець </w:t>
            </w:r>
            <w:r w:rsidRPr="006D0ACF">
              <w:rPr>
                <w:rFonts w:ascii="Times New Roman" w:hAnsi="Times New Roman"/>
                <w:b/>
                <w:sz w:val="22"/>
                <w:szCs w:val="22"/>
                <w:highlight w:val="white"/>
              </w:rPr>
              <w:t>торгів на виконання вимоги згідно пункту 47 Особ</w:t>
            </w:r>
            <w:r w:rsidRPr="006D0ACF">
              <w:rPr>
                <w:rFonts w:ascii="Times New Roman" w:hAnsi="Times New Roman"/>
                <w:b/>
                <w:sz w:val="22"/>
                <w:szCs w:val="22"/>
              </w:rPr>
              <w:t>ливостей (підтвердження відсутності підстав) повинен надати таку інформацію:</w:t>
            </w:r>
          </w:p>
        </w:tc>
      </w:tr>
      <w:tr w:rsidR="0085787A" w:rsidRPr="00EB0311" w14:paraId="684BB898" w14:textId="77777777" w:rsidTr="00553F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27D46" w14:textId="77777777" w:rsidR="0085787A" w:rsidRPr="00EB0311" w:rsidRDefault="0085787A" w:rsidP="0085787A">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CAA03"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B32F26"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55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249A9A" w14:textId="77777777" w:rsidR="0085787A" w:rsidRPr="006D0ACF" w:rsidRDefault="0085787A" w:rsidP="0085787A">
            <w:pPr>
              <w:ind w:right="140"/>
              <w:jc w:val="both"/>
              <w:rPr>
                <w:rFonts w:ascii="Times New Roman" w:hAnsi="Times New Roman"/>
                <w:sz w:val="20"/>
                <w:szCs w:val="20"/>
              </w:rPr>
            </w:pPr>
            <w:r w:rsidRPr="006D0ACF">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rPr>
              <w:t>вебресурсі</w:t>
            </w:r>
            <w:proofErr w:type="spellEnd"/>
            <w:r w:rsidRPr="006D0ACF">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787A" w:rsidRPr="00EB0311" w14:paraId="1EB44521" w14:textId="77777777" w:rsidTr="00553FC6">
        <w:trPr>
          <w:trHeight w:val="1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59754" w14:textId="77777777" w:rsidR="0085787A" w:rsidRPr="00EB0311" w:rsidRDefault="0085787A" w:rsidP="0085787A">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7BB51DF" w14:textId="77777777" w:rsidR="0085787A" w:rsidRPr="006D0ACF" w:rsidRDefault="0085787A" w:rsidP="0085787A">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40C87B" w14:textId="77777777" w:rsidR="0085787A" w:rsidRPr="006D0ACF" w:rsidRDefault="0085787A" w:rsidP="0085787A">
            <w:pPr>
              <w:widowControl w:val="0"/>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(підпункт 5 пункт 47 Особливостей)</w:t>
            </w:r>
          </w:p>
        </w:tc>
        <w:tc>
          <w:tcPr>
            <w:tcW w:w="553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7E2CF" w14:textId="77777777" w:rsidR="0085787A" w:rsidRDefault="0085787A" w:rsidP="0085787A">
            <w:pPr>
              <w:jc w:val="both"/>
              <w:rPr>
                <w:rFonts w:ascii="Times New Roman" w:hAnsi="Times New Roman"/>
                <w:b/>
                <w:sz w:val="20"/>
                <w:szCs w:val="20"/>
              </w:rPr>
            </w:pPr>
          </w:p>
          <w:p w14:paraId="5EA50E04" w14:textId="77777777" w:rsidR="0085787A" w:rsidRDefault="0085787A" w:rsidP="0085787A">
            <w:pPr>
              <w:jc w:val="both"/>
              <w:rPr>
                <w:rFonts w:ascii="Times New Roman" w:hAnsi="Times New Roman"/>
                <w:b/>
                <w:sz w:val="20"/>
                <w:szCs w:val="20"/>
              </w:rPr>
            </w:pPr>
          </w:p>
          <w:p w14:paraId="7D17A22A" w14:textId="77777777" w:rsidR="0085787A" w:rsidRPr="006D0ACF" w:rsidRDefault="0085787A" w:rsidP="0085787A">
            <w:pPr>
              <w:jc w:val="both"/>
              <w:rPr>
                <w:rFonts w:ascii="Times New Roman" w:hAnsi="Times New Roman"/>
                <w:b/>
                <w:sz w:val="20"/>
                <w:szCs w:val="20"/>
              </w:rPr>
            </w:pPr>
            <w:r w:rsidRPr="006D0ACF">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B528FC" w14:textId="77777777" w:rsidR="0085787A" w:rsidRPr="006D0ACF" w:rsidRDefault="0085787A" w:rsidP="0085787A">
            <w:pPr>
              <w:jc w:val="both"/>
              <w:rPr>
                <w:rFonts w:ascii="Times New Roman" w:hAnsi="Times New Roman"/>
                <w:b/>
                <w:sz w:val="20"/>
                <w:szCs w:val="20"/>
              </w:rPr>
            </w:pPr>
          </w:p>
          <w:p w14:paraId="56F20B9C" w14:textId="77777777" w:rsidR="0085787A" w:rsidRPr="006D0ACF" w:rsidRDefault="0085787A" w:rsidP="0085787A">
            <w:pPr>
              <w:jc w:val="both"/>
              <w:rPr>
                <w:rFonts w:ascii="Times New Roman" w:hAnsi="Times New Roman"/>
                <w:sz w:val="20"/>
                <w:szCs w:val="20"/>
              </w:rPr>
            </w:pPr>
            <w:r w:rsidRPr="006D0ACF">
              <w:rPr>
                <w:rFonts w:ascii="Times New Roman" w:hAnsi="Times New Roman"/>
                <w:b/>
                <w:sz w:val="20"/>
                <w:szCs w:val="20"/>
              </w:rPr>
              <w:t xml:space="preserve">Документ повинен бути не більше </w:t>
            </w:r>
            <w:r>
              <w:rPr>
                <w:rFonts w:ascii="Times New Roman" w:hAnsi="Times New Roman"/>
                <w:b/>
                <w:sz w:val="20"/>
                <w:szCs w:val="20"/>
              </w:rPr>
              <w:t>двомісячно</w:t>
            </w:r>
            <w:r w:rsidRPr="006D0ACF">
              <w:rPr>
                <w:rFonts w:ascii="Times New Roman" w:hAnsi="Times New Roman"/>
                <w:b/>
                <w:sz w:val="20"/>
                <w:szCs w:val="20"/>
              </w:rPr>
              <w:t>ї давнини від дати подання документа.</w:t>
            </w:r>
            <w:r w:rsidRPr="006D0ACF">
              <w:rPr>
                <w:rFonts w:ascii="Times New Roman" w:hAnsi="Times New Roman"/>
                <w:sz w:val="20"/>
                <w:szCs w:val="20"/>
              </w:rPr>
              <w:t> </w:t>
            </w:r>
          </w:p>
        </w:tc>
      </w:tr>
      <w:tr w:rsidR="0085787A" w:rsidRPr="00EB0311" w14:paraId="5465E9C8" w14:textId="77777777" w:rsidTr="00553F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B438" w14:textId="77777777" w:rsidR="0085787A" w:rsidRPr="00EB0311" w:rsidRDefault="0085787A" w:rsidP="0085787A">
            <w:pPr>
              <w:ind w:left="100"/>
              <w:jc w:val="center"/>
              <w:rPr>
                <w:rFonts w:ascii="Times New Roman" w:hAnsi="Times New Roman"/>
              </w:rPr>
            </w:pPr>
            <w:r w:rsidRPr="00EB0311">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C2A88C8" w14:textId="77777777" w:rsidR="0085787A" w:rsidRPr="006D0ACF" w:rsidRDefault="0085787A" w:rsidP="0085787A">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CE4296" w14:textId="77777777" w:rsidR="0085787A" w:rsidRPr="006D0ACF" w:rsidRDefault="0085787A" w:rsidP="0085787A">
            <w:pPr>
              <w:jc w:val="both"/>
              <w:rPr>
                <w:rFonts w:ascii="Times New Roman" w:hAnsi="Times New Roman"/>
                <w:sz w:val="20"/>
                <w:szCs w:val="20"/>
                <w:highlight w:val="white"/>
              </w:rPr>
            </w:pPr>
            <w:r w:rsidRPr="006D0ACF">
              <w:rPr>
                <w:rFonts w:ascii="Times New Roman" w:hAnsi="Times New Roman"/>
                <w:b/>
                <w:sz w:val="20"/>
                <w:szCs w:val="20"/>
                <w:highlight w:val="white"/>
              </w:rPr>
              <w:t>(підпункт 12 пункт 47 Особливостей)</w:t>
            </w:r>
          </w:p>
        </w:tc>
        <w:tc>
          <w:tcPr>
            <w:tcW w:w="5534"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71DD5DD7" w14:textId="77777777" w:rsidR="0085787A" w:rsidRPr="006D0ACF" w:rsidRDefault="0085787A" w:rsidP="0085787A">
            <w:pPr>
              <w:widowControl w:val="0"/>
              <w:pBdr>
                <w:top w:val="nil"/>
                <w:left w:val="nil"/>
                <w:bottom w:val="nil"/>
                <w:right w:val="nil"/>
                <w:between w:val="nil"/>
              </w:pBdr>
              <w:spacing w:line="276" w:lineRule="auto"/>
              <w:rPr>
                <w:rFonts w:ascii="Times New Roman" w:hAnsi="Times New Roman"/>
                <w:sz w:val="20"/>
                <w:szCs w:val="20"/>
              </w:rPr>
            </w:pPr>
          </w:p>
        </w:tc>
      </w:tr>
      <w:tr w:rsidR="0085787A" w:rsidRPr="00EB0311" w14:paraId="14A5F5E4" w14:textId="77777777" w:rsidTr="00553FC6">
        <w:trPr>
          <w:trHeight w:val="38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66E0D" w14:textId="77777777" w:rsidR="0085787A" w:rsidRPr="00EB0311" w:rsidRDefault="0085787A" w:rsidP="0085787A">
            <w:pPr>
              <w:ind w:left="100"/>
              <w:jc w:val="center"/>
              <w:rPr>
                <w:rFonts w:ascii="Times New Roman" w:hAnsi="Times New Roman"/>
                <w:b/>
              </w:rPr>
            </w:pPr>
            <w:r w:rsidRPr="00EB0311">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8E51B" w14:textId="77777777" w:rsidR="0085787A" w:rsidRPr="006D0ACF" w:rsidRDefault="0085787A" w:rsidP="0085787A">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0ACF">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FA045D" w14:textId="77777777" w:rsidR="0085787A" w:rsidRPr="006D0ACF" w:rsidRDefault="0085787A" w:rsidP="0085787A">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553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864F89" w14:textId="77777777" w:rsidR="0085787A" w:rsidRPr="002E0D57" w:rsidRDefault="0085787A" w:rsidP="0085787A">
            <w:pPr>
              <w:pBdr>
                <w:top w:val="nil"/>
                <w:left w:val="nil"/>
                <w:bottom w:val="nil"/>
                <w:right w:val="nil"/>
                <w:between w:val="nil"/>
              </w:pBdr>
              <w:spacing w:after="348"/>
              <w:jc w:val="both"/>
              <w:rPr>
                <w:rFonts w:ascii="Times New Roman" w:hAnsi="Times New Roman"/>
                <w:b/>
                <w:sz w:val="20"/>
                <w:szCs w:val="20"/>
                <w:highlight w:val="yellow"/>
              </w:rPr>
            </w:pPr>
            <w:r w:rsidRPr="002E0D57">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7CAA4B" w14:textId="77777777" w:rsidR="00553FC6" w:rsidRDefault="00553FC6" w:rsidP="00EB0311">
      <w:pPr>
        <w:shd w:val="clear" w:color="auto" w:fill="FFFFFF"/>
        <w:rPr>
          <w:rFonts w:ascii="Times New Roman" w:hAnsi="Times New Roman"/>
          <w:b/>
          <w:color w:val="000000"/>
          <w:sz w:val="22"/>
          <w:szCs w:val="22"/>
        </w:rPr>
      </w:pPr>
    </w:p>
    <w:p w14:paraId="47F9685A" w14:textId="1695FFA2" w:rsidR="00EB0311" w:rsidRPr="00EB0311" w:rsidRDefault="00EB0311" w:rsidP="00EB0311">
      <w:pPr>
        <w:shd w:val="clear" w:color="auto" w:fill="FFFFFF"/>
        <w:rPr>
          <w:rFonts w:ascii="Times New Roman" w:hAnsi="Times New Roman"/>
          <w:sz w:val="22"/>
          <w:szCs w:val="22"/>
        </w:rPr>
      </w:pPr>
      <w:r w:rsidRPr="00EB0311">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EB0311">
        <w:rPr>
          <w:rFonts w:ascii="Times New Roman" w:hAnsi="Times New Roman"/>
          <w:b/>
          <w:sz w:val="22"/>
          <w:szCs w:val="22"/>
        </w:rPr>
        <w:t>—</w:t>
      </w:r>
      <w:r w:rsidRPr="00EB0311">
        <w:rPr>
          <w:rFonts w:ascii="Times New Roman" w:hAnsi="Times New Roman"/>
          <w:b/>
          <w:color w:val="000000"/>
          <w:sz w:val="22"/>
          <w:szCs w:val="22"/>
        </w:rPr>
        <w:t xml:space="preserve"> юридичних осіб, фізичних осіб та фізичних осіб</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підприємців).</w:t>
      </w:r>
    </w:p>
    <w:tbl>
      <w:tblPr>
        <w:tblW w:w="10548" w:type="dxa"/>
        <w:tblInd w:w="-100" w:type="dxa"/>
        <w:tblLayout w:type="fixed"/>
        <w:tblLook w:val="0400" w:firstRow="0" w:lastRow="0" w:firstColumn="0" w:lastColumn="0" w:noHBand="0" w:noVBand="1"/>
      </w:tblPr>
      <w:tblGrid>
        <w:gridCol w:w="516"/>
        <w:gridCol w:w="10032"/>
      </w:tblGrid>
      <w:tr w:rsidR="00EB0311" w14:paraId="17E64CE5" w14:textId="77777777" w:rsidTr="00553FC6">
        <w:trPr>
          <w:trHeight w:val="124"/>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Default="00EB0311" w:rsidP="00E677DF">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637C00" w14:paraId="77CE9370" w14:textId="77777777" w:rsidTr="00553FC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Default="00637C00" w:rsidP="00E677DF">
            <w:pPr>
              <w:ind w:left="100"/>
              <w:rPr>
                <w:rFonts w:ascii="Times New Roman" w:hAnsi="Times New Roman"/>
                <w:b/>
                <w:color w:val="000000"/>
                <w:sz w:val="20"/>
                <w:szCs w:val="20"/>
              </w:rPr>
            </w:pPr>
            <w:r>
              <w:rPr>
                <w:rFonts w:ascii="Times New Roman" w:hAnsi="Times New Roman"/>
                <w:b/>
                <w:color w:val="000000"/>
                <w:sz w:val="20"/>
                <w:szCs w:val="20"/>
              </w:rPr>
              <w:t>1</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Default="00637C00" w:rsidP="0019032D">
            <w:pPr>
              <w:ind w:left="100"/>
              <w:jc w:val="both"/>
              <w:rPr>
                <w:rFonts w:ascii="Times New Roman" w:hAnsi="Times New Roman"/>
                <w:color w:val="000000"/>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0311" w14:paraId="1033DD2C" w14:textId="77777777" w:rsidTr="00553FC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Default="00637C00" w:rsidP="00E677DF">
            <w:pPr>
              <w:ind w:left="100"/>
              <w:rPr>
                <w:rFonts w:ascii="Times New Roman" w:hAnsi="Times New Roman"/>
                <w:sz w:val="20"/>
                <w:szCs w:val="20"/>
              </w:rPr>
            </w:pPr>
            <w:r>
              <w:rPr>
                <w:rFonts w:ascii="Times New Roman" w:hAnsi="Times New Roman"/>
                <w:b/>
                <w:color w:val="000000"/>
                <w:sz w:val="20"/>
                <w:szCs w:val="20"/>
              </w:rPr>
              <w:lastRenderedPageBreak/>
              <w:t>2</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7C7FE" w14:textId="77777777" w:rsidR="00EB0311" w:rsidRDefault="00637C00" w:rsidP="00E677DF">
            <w:pPr>
              <w:ind w:left="100"/>
              <w:jc w:val="both"/>
              <w:rPr>
                <w:rFonts w:ascii="Times New Roman" w:hAnsi="Times New Roman"/>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AC472F" w14:textId="152042C1" w:rsidR="00414F69" w:rsidRDefault="00414F69" w:rsidP="00E677DF">
            <w:pPr>
              <w:ind w:left="100"/>
              <w:jc w:val="both"/>
              <w:rPr>
                <w:rFonts w:ascii="Times New Roman" w:hAnsi="Times New Roman"/>
                <w:sz w:val="20"/>
                <w:szCs w:val="20"/>
              </w:rPr>
            </w:pPr>
            <w:r w:rsidRPr="00192A3B">
              <w:rPr>
                <w:rFonts w:ascii="Times New Roman" w:hAnsi="Times New Roman"/>
                <w:i/>
                <w:iCs/>
                <w:sz w:val="20"/>
                <w:szCs w:val="20"/>
              </w:rPr>
              <w:t>Для фізичної особи, у тому числі фізичної особи-підприємця: не вимагається.</w:t>
            </w:r>
          </w:p>
        </w:tc>
      </w:tr>
      <w:tr w:rsidR="00EB0311" w14:paraId="2EAD07E3"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Default="00EB0311" w:rsidP="00E677DF">
            <w:pPr>
              <w:spacing w:before="240"/>
              <w:ind w:left="100"/>
              <w:rPr>
                <w:rFonts w:ascii="Times New Roman" w:hAnsi="Times New Roman"/>
                <w:b/>
                <w:color w:val="000000"/>
                <w:sz w:val="20"/>
                <w:szCs w:val="20"/>
              </w:rPr>
            </w:pPr>
            <w:r>
              <w:rPr>
                <w:rFonts w:ascii="Times New Roman" w:hAnsi="Times New Roman"/>
                <w:b/>
                <w:sz w:val="20"/>
                <w:szCs w:val="20"/>
              </w:rPr>
              <w:t>3</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Default="00B304D1" w:rsidP="00E677DF">
            <w:pPr>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r>
              <w:rPr>
                <w:rFonts w:ascii="Times New Roman" w:hAnsi="Times New Roman"/>
                <w:sz w:val="20"/>
                <w:szCs w:val="20"/>
              </w:rPr>
              <w:t xml:space="preserve"> </w:t>
            </w:r>
          </w:p>
          <w:p w14:paraId="25585B80" w14:textId="6AC00559" w:rsidR="00EB0311" w:rsidRDefault="00EB0311" w:rsidP="00E677DF">
            <w:pPr>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Default="00EB0311" w:rsidP="00EB0311">
            <w:pPr>
              <w:numPr>
                <w:ilvl w:val="0"/>
                <w:numId w:val="36"/>
              </w:numPr>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Default="00EB0311" w:rsidP="00E677DF">
            <w:pPr>
              <w:ind w:left="283" w:hanging="283"/>
              <w:jc w:val="both"/>
              <w:rPr>
                <w:rFonts w:ascii="Times New Roman" w:hAnsi="Times New Roman"/>
                <w:i/>
                <w:sz w:val="20"/>
                <w:szCs w:val="20"/>
              </w:rPr>
            </w:pPr>
            <w:r>
              <w:rPr>
                <w:rFonts w:ascii="Times New Roman" w:hAnsi="Times New Roman"/>
                <w:i/>
                <w:sz w:val="20"/>
                <w:szCs w:val="20"/>
              </w:rPr>
              <w:t>або</w:t>
            </w:r>
          </w:p>
          <w:p w14:paraId="7F91B165" w14:textId="77777777" w:rsidR="00EB0311" w:rsidRDefault="00EB0311" w:rsidP="00EB0311">
            <w:pPr>
              <w:numPr>
                <w:ilvl w:val="0"/>
                <w:numId w:val="37"/>
              </w:numPr>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14:paraId="134F7EE2" w14:textId="77777777" w:rsidR="00EB0311" w:rsidRDefault="00EB0311" w:rsidP="00E677DF">
            <w:pPr>
              <w:ind w:left="283" w:hanging="283"/>
              <w:jc w:val="both"/>
              <w:rPr>
                <w:rFonts w:ascii="Times New Roman" w:hAnsi="Times New Roman"/>
                <w:i/>
                <w:sz w:val="20"/>
                <w:szCs w:val="20"/>
              </w:rPr>
            </w:pPr>
            <w:r>
              <w:rPr>
                <w:rFonts w:ascii="Times New Roman" w:hAnsi="Times New Roman"/>
                <w:i/>
                <w:sz w:val="20"/>
                <w:szCs w:val="20"/>
              </w:rPr>
              <w:t>або</w:t>
            </w:r>
          </w:p>
          <w:p w14:paraId="6BC35C12" w14:textId="77777777" w:rsidR="00EB0311" w:rsidRDefault="00EB0311" w:rsidP="00EB0311">
            <w:pPr>
              <w:numPr>
                <w:ilvl w:val="0"/>
                <w:numId w:val="33"/>
              </w:numPr>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14:paraId="40B012AE" w14:textId="77777777" w:rsidR="00EB0311" w:rsidRDefault="00EB0311" w:rsidP="00E677DF">
            <w:pPr>
              <w:ind w:left="283" w:hanging="283"/>
              <w:jc w:val="both"/>
              <w:rPr>
                <w:rFonts w:ascii="Times New Roman" w:hAnsi="Times New Roman"/>
                <w:i/>
                <w:sz w:val="20"/>
                <w:szCs w:val="20"/>
              </w:rPr>
            </w:pPr>
            <w:r>
              <w:rPr>
                <w:rFonts w:ascii="Times New Roman" w:hAnsi="Times New Roman"/>
                <w:i/>
                <w:sz w:val="20"/>
                <w:szCs w:val="20"/>
              </w:rPr>
              <w:t>або</w:t>
            </w:r>
          </w:p>
          <w:p w14:paraId="3DC965AB" w14:textId="77777777" w:rsidR="00EB0311" w:rsidRDefault="00EB0311" w:rsidP="00EB0311">
            <w:pPr>
              <w:numPr>
                <w:ilvl w:val="0"/>
                <w:numId w:val="34"/>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724E1D65" w14:textId="77777777" w:rsidR="00EB0311" w:rsidRDefault="00EB0311" w:rsidP="00E677DF">
            <w:pPr>
              <w:shd w:val="clear" w:color="auto" w:fill="FFFFFF"/>
              <w:ind w:left="283" w:hanging="283"/>
              <w:jc w:val="both"/>
              <w:rPr>
                <w:rFonts w:ascii="Times New Roman" w:hAnsi="Times New Roman"/>
                <w:i/>
                <w:sz w:val="20"/>
                <w:szCs w:val="20"/>
              </w:rPr>
            </w:pPr>
            <w:r>
              <w:rPr>
                <w:rFonts w:ascii="Times New Roman" w:hAnsi="Times New Roman"/>
                <w:i/>
                <w:sz w:val="20"/>
                <w:szCs w:val="20"/>
              </w:rPr>
              <w:t>або</w:t>
            </w:r>
          </w:p>
          <w:p w14:paraId="36C3891F" w14:textId="77777777" w:rsidR="00EB0311" w:rsidRDefault="00EB0311" w:rsidP="00EB0311">
            <w:pPr>
              <w:numPr>
                <w:ilvl w:val="0"/>
                <w:numId w:val="35"/>
              </w:numPr>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9CAA873" w14:textId="06703C76" w:rsidR="00414F69" w:rsidRDefault="00414F69" w:rsidP="00414F69">
            <w:pPr>
              <w:ind w:left="283"/>
              <w:jc w:val="both"/>
              <w:rPr>
                <w:rFonts w:ascii="Times New Roman" w:hAnsi="Times New Roman"/>
                <w:sz w:val="20"/>
                <w:szCs w:val="20"/>
              </w:rPr>
            </w:pPr>
            <w:r w:rsidRPr="00192A3B">
              <w:rPr>
                <w:rFonts w:ascii="Times New Roman" w:hAnsi="Times New Roman"/>
                <w:i/>
                <w:iCs/>
                <w:sz w:val="20"/>
                <w:szCs w:val="20"/>
              </w:rPr>
              <w:t>Для фізичної особи, у тому числі фізичної особи-підприємця: не вимагається.</w:t>
            </w:r>
          </w:p>
        </w:tc>
      </w:tr>
      <w:tr w:rsidR="006D0ACF" w14:paraId="690E27F6"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B911" w14:textId="5F1FF4B6" w:rsidR="006D0ACF" w:rsidRPr="006D0ACF" w:rsidRDefault="006D0ACF" w:rsidP="00E677DF">
            <w:pPr>
              <w:spacing w:before="240"/>
              <w:ind w:left="100"/>
              <w:rPr>
                <w:rFonts w:ascii="Times New Roman" w:hAnsi="Times New Roman"/>
                <w:b/>
                <w:sz w:val="20"/>
                <w:szCs w:val="20"/>
                <w:lang w:val="ru-RU"/>
              </w:rPr>
            </w:pPr>
            <w:r>
              <w:rPr>
                <w:rFonts w:ascii="Times New Roman" w:hAnsi="Times New Roman"/>
                <w:b/>
                <w:sz w:val="20"/>
                <w:szCs w:val="20"/>
                <w:lang w:val="ru-RU"/>
              </w:rPr>
              <w:t>4</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92FF" w14:textId="7A01B88E" w:rsidR="006D0ACF" w:rsidRPr="00AA1D71" w:rsidRDefault="006D0ACF" w:rsidP="00AA1D71">
            <w:pPr>
              <w:jc w:val="both"/>
              <w:rPr>
                <w:rFonts w:ascii="Times New Roman" w:hAnsi="Times New Roman"/>
                <w:color w:val="000000"/>
                <w:sz w:val="20"/>
                <w:szCs w:val="20"/>
              </w:rPr>
            </w:pPr>
            <w:r w:rsidRPr="00AA1D71">
              <w:rPr>
                <w:rFonts w:ascii="Times New Roman" w:hAnsi="Times New Roman"/>
                <w:sz w:val="20"/>
                <w:szCs w:val="20"/>
              </w:rPr>
              <w:t>Витяг</w:t>
            </w:r>
            <w:r w:rsidR="00906113">
              <w:rPr>
                <w:rFonts w:ascii="Times New Roman" w:hAnsi="Times New Roman"/>
                <w:sz w:val="20"/>
                <w:szCs w:val="20"/>
              </w:rPr>
              <w:t xml:space="preserve"> або виписка</w:t>
            </w:r>
            <w:r w:rsidRPr="00AA1D71">
              <w:rPr>
                <w:rFonts w:ascii="Times New Roman" w:hAnsi="Times New Roman"/>
                <w:sz w:val="20"/>
                <w:szCs w:val="20"/>
              </w:rPr>
              <w:t xml:space="preserve"> з Єдиного державного реєстру юридичних осіб, фізичних осіб - підприємців та громадських формувань</w:t>
            </w:r>
            <w:r w:rsidRPr="00AA1D71">
              <w:rPr>
                <w:rFonts w:ascii="Times New Roman" w:hAnsi="Times New Roman"/>
                <w:bCs/>
                <w:sz w:val="20"/>
                <w:szCs w:val="20"/>
              </w:rPr>
              <w:t>.</w:t>
            </w:r>
          </w:p>
        </w:tc>
      </w:tr>
      <w:tr w:rsidR="00EB0311" w14:paraId="137964E3"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198FBAA8" w:rsidR="00EB0311" w:rsidRPr="006D0ACF" w:rsidRDefault="006D0ACF" w:rsidP="00E677DF">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72597720" w:rsidR="00EB0311" w:rsidRDefault="00637C00" w:rsidP="00637C00">
            <w:pPr>
              <w:ind w:left="-19" w:right="140"/>
              <w:jc w:val="both"/>
              <w:rPr>
                <w:rFonts w:ascii="Times New Roman" w:hAnsi="Times New Roman"/>
                <w:color w:val="4A86E8"/>
                <w:sz w:val="20"/>
                <w:szCs w:val="20"/>
                <w:highlight w:val="yellow"/>
              </w:rPr>
            </w:pPr>
            <w:r w:rsidRPr="00FD52E6">
              <w:rPr>
                <w:rFonts w:ascii="Times New Roman" w:hAnsi="Times New Roman"/>
                <w:sz w:val="20"/>
                <w:szCs w:val="20"/>
              </w:rPr>
              <w:t xml:space="preserve">Документ, що підтверджує статус платника податків: </w:t>
            </w:r>
            <w:r w:rsidRPr="00FD52E6">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14F69">
              <w:rPr>
                <w:rFonts w:ascii="Times New Roman" w:hAnsi="Times New Roman"/>
                <w:sz w:val="20"/>
                <w:szCs w:val="20"/>
                <w:shd w:val="clear" w:color="auto" w:fill="FFFFFF"/>
              </w:rPr>
              <w:t xml:space="preserve"> </w:t>
            </w:r>
            <w:r w:rsidRPr="00FD52E6">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r w:rsidR="00BE179B">
              <w:rPr>
                <w:rFonts w:ascii="Times New Roman" w:hAnsi="Times New Roman"/>
                <w:sz w:val="20"/>
                <w:szCs w:val="20"/>
              </w:rPr>
              <w:t>.</w:t>
            </w:r>
          </w:p>
        </w:tc>
      </w:tr>
      <w:tr w:rsidR="00637C00" w14:paraId="41B6E472"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0DAC3B9D" w:rsidR="00637C00" w:rsidRPr="006D0ACF" w:rsidRDefault="006D0ACF" w:rsidP="00E677DF">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10B28C5B" w:rsidR="00637C00" w:rsidRPr="00FD52E6" w:rsidRDefault="00637C00" w:rsidP="00637C00">
            <w:pPr>
              <w:ind w:left="-19" w:right="14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w:t>
            </w:r>
            <w:r w:rsidRPr="00414F69">
              <w:rPr>
                <w:rFonts w:ascii="Times New Roman" w:hAnsi="Times New Roman"/>
                <w:i/>
                <w:iCs/>
                <w:sz w:val="20"/>
                <w:szCs w:val="20"/>
                <w:shd w:val="clear" w:color="auto" w:fill="FFFFFF"/>
              </w:rPr>
              <w:t xml:space="preserve">тільки для фізичних  осіб, </w:t>
            </w:r>
            <w:r w:rsidRPr="00414F69">
              <w:rPr>
                <w:rFonts w:ascii="Times New Roman" w:hAnsi="Times New Roman"/>
                <w:i/>
                <w:iCs/>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sidR="005D7DC1">
              <w:rPr>
                <w:rFonts w:ascii="Times New Roman" w:hAnsi="Times New Roman"/>
                <w:sz w:val="20"/>
                <w:szCs w:val="20"/>
                <w:shd w:val="clear" w:color="auto" w:fill="FFFFFF"/>
              </w:rPr>
              <w:t xml:space="preserve"> реєстрації</w:t>
            </w:r>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r w:rsidR="00BE179B">
              <w:rPr>
                <w:rFonts w:ascii="Times New Roman" w:hAnsi="Times New Roman"/>
                <w:sz w:val="20"/>
                <w:szCs w:val="20"/>
                <w:shd w:val="clear" w:color="auto" w:fill="FFFFFF"/>
              </w:rPr>
              <w:t>.</w:t>
            </w:r>
          </w:p>
        </w:tc>
      </w:tr>
      <w:tr w:rsidR="00637C00" w14:paraId="1F2AFFF5"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428922EC" w:rsidR="00637C00" w:rsidRPr="006D0ACF" w:rsidRDefault="006D0ACF" w:rsidP="00E677DF">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2855A075" w:rsidR="00637C00" w:rsidRPr="00FD52E6" w:rsidRDefault="00637C00" w:rsidP="00637C00">
            <w:pPr>
              <w:ind w:left="-19" w:right="140"/>
              <w:jc w:val="both"/>
              <w:rPr>
                <w:rFonts w:ascii="Times New Roman" w:hAnsi="Times New Roman"/>
                <w:sz w:val="20"/>
                <w:szCs w:val="20"/>
              </w:rPr>
            </w:pPr>
            <w:r w:rsidRPr="001A417A">
              <w:rPr>
                <w:rFonts w:ascii="Times New Roman" w:hAnsi="Times New Roman"/>
                <w:sz w:val="20"/>
                <w:szCs w:val="20"/>
              </w:rPr>
              <w:t>Копія довідки про присвоєння ідентифікаційного коду (</w:t>
            </w:r>
            <w:r w:rsidRPr="00414F69">
              <w:rPr>
                <w:rFonts w:ascii="Times New Roman" w:hAnsi="Times New Roman"/>
                <w:i/>
                <w:iCs/>
                <w:sz w:val="20"/>
                <w:szCs w:val="20"/>
              </w:rPr>
              <w:t>для учасників: фізичних осіб, фізичних осіб-підприємців</w:t>
            </w:r>
            <w:r w:rsidRPr="001A417A">
              <w:rPr>
                <w:rFonts w:ascii="Times New Roman" w:hAnsi="Times New Roman"/>
                <w:sz w:val="20"/>
                <w:szCs w:val="20"/>
              </w:rPr>
              <w:t>).</w:t>
            </w:r>
          </w:p>
        </w:tc>
      </w:tr>
      <w:tr w:rsidR="00637C00" w14:paraId="15CB6CE3"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3EBDAC15" w:rsidR="00637C00" w:rsidRPr="00AB4DAA" w:rsidRDefault="00AB4DAA" w:rsidP="00E677DF">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284693" w:rsidRDefault="00BF73F0" w:rsidP="00BF73F0">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14:paraId="5FC7F9EA" w14:textId="20443F9F" w:rsidR="00637C00" w:rsidRPr="00FD52E6" w:rsidRDefault="00BF73F0" w:rsidP="00BF73F0">
            <w:pPr>
              <w:ind w:right="140"/>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AB4DAA" w14:paraId="63089D3D"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78F5" w14:textId="4BF7239A" w:rsidR="00AB4DAA" w:rsidRDefault="00AB4DAA" w:rsidP="00E677DF">
            <w:pPr>
              <w:spacing w:before="240"/>
              <w:ind w:left="100"/>
              <w:rPr>
                <w:rFonts w:ascii="Times New Roman" w:hAnsi="Times New Roman"/>
                <w:b/>
                <w:sz w:val="20"/>
                <w:szCs w:val="20"/>
                <w:lang w:val="ru-RU"/>
              </w:rPr>
            </w:pPr>
            <w:r>
              <w:rPr>
                <w:rFonts w:ascii="Times New Roman" w:hAnsi="Times New Roman"/>
                <w:b/>
                <w:sz w:val="20"/>
                <w:szCs w:val="20"/>
                <w:lang w:val="ru-RU"/>
              </w:rPr>
              <w:t>9</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386D" w14:textId="0759B69D" w:rsidR="00AB4DAA" w:rsidRPr="00A83DA7" w:rsidRDefault="00AB4DAA" w:rsidP="00BF73F0">
            <w:pPr>
              <w:jc w:val="both"/>
              <w:rPr>
                <w:rFonts w:ascii="Times New Roman" w:hAnsi="Times New Roman"/>
                <w:sz w:val="20"/>
                <w:szCs w:val="20"/>
              </w:rPr>
            </w:pPr>
            <w:r w:rsidRPr="00A83DA7">
              <w:rPr>
                <w:rFonts w:ascii="Times New Roman" w:hAnsi="Times New Roman"/>
                <w:color w:val="000000"/>
                <w:kern w:val="2"/>
                <w:sz w:val="20"/>
                <w:szCs w:val="20"/>
                <w:lang w:bidi="hi-IN"/>
              </w:rPr>
              <w:t>Довідку в</w:t>
            </w:r>
            <w:r w:rsidRPr="00A83DA7">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A83DA7">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A83DA7">
              <w:rPr>
                <w:rFonts w:ascii="Times New Roman" w:hAnsi="Times New Roman"/>
                <w:color w:val="000000"/>
                <w:sz w:val="20"/>
                <w:szCs w:val="20"/>
                <w:lang w:eastAsia="ar-SA" w:bidi="en-US"/>
              </w:rPr>
              <w:t xml:space="preserve"> та найменуванням виробника товару (</w:t>
            </w:r>
            <w:r w:rsidRPr="00A83DA7">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AB4DAA" w14:paraId="18A514B8"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066" w14:textId="6187CB0E" w:rsidR="00AB4DAA" w:rsidRPr="00AB4DAA" w:rsidRDefault="00AB4DAA" w:rsidP="00E677DF">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0</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A79C" w14:textId="3DD3425E"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Лист в якому учасник повинен зазначити гарантійний термін (строк) експлуатації, запропонованого ним товару.</w:t>
            </w:r>
          </w:p>
        </w:tc>
      </w:tr>
      <w:tr w:rsidR="00AB4DAA" w14:paraId="7FC0D8CA"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2DD" w14:textId="758B2EC7" w:rsidR="00AB4DAA" w:rsidRPr="00AB4DAA" w:rsidRDefault="00AB4DAA" w:rsidP="00E677DF">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1</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65A65" w14:textId="77777777" w:rsidR="00A83DA7" w:rsidRDefault="00AB4DAA" w:rsidP="00BF73F0">
            <w:pPr>
              <w:jc w:val="both"/>
              <w:rPr>
                <w:rFonts w:ascii="Times New Roman" w:hAnsi="Times New Roman"/>
                <w:sz w:val="20"/>
                <w:szCs w:val="20"/>
              </w:rPr>
            </w:pPr>
            <w:r w:rsidRPr="00A83DA7">
              <w:rPr>
                <w:rFonts w:ascii="Times New Roman" w:hAnsi="Times New Roman"/>
                <w:bCs/>
                <w:noProof/>
                <w:color w:val="000000"/>
                <w:sz w:val="20"/>
                <w:szCs w:val="20"/>
              </w:rPr>
              <w:t>Гарантійний лист у складі пропозиції учасника, що в</w:t>
            </w:r>
            <w:proofErr w:type="spellStart"/>
            <w:r w:rsidRPr="00A83DA7">
              <w:rPr>
                <w:rFonts w:ascii="Times New Roman" w:hAnsi="Times New Roman"/>
                <w:color w:val="000000" w:themeColor="text1"/>
                <w:sz w:val="20"/>
                <w:szCs w:val="20"/>
                <w:lang w:bidi="uk-UA"/>
              </w:rPr>
              <w:t>итрати</w:t>
            </w:r>
            <w:proofErr w:type="spellEnd"/>
            <w:r w:rsidRPr="00A83DA7">
              <w:rPr>
                <w:rFonts w:ascii="Times New Roman" w:hAnsi="Times New Roman"/>
                <w:color w:val="000000" w:themeColor="text1"/>
                <w:sz w:val="20"/>
                <w:szCs w:val="20"/>
                <w:lang w:bidi="uk-UA"/>
              </w:rPr>
              <w:t xml:space="preserve">  на </w:t>
            </w:r>
            <w:r w:rsidRPr="00A83DA7">
              <w:rPr>
                <w:rFonts w:ascii="Times New Roman" w:hAnsi="Times New Roman"/>
                <w:noProof/>
                <w:sz w:val="20"/>
                <w:szCs w:val="20"/>
              </w:rPr>
              <w:t>доставку, входять до ціни товару.</w:t>
            </w:r>
            <w:r w:rsidRPr="00A83DA7">
              <w:rPr>
                <w:rFonts w:ascii="Times New Roman" w:hAnsi="Times New Roman"/>
                <w:b/>
                <w:bCs/>
                <w:noProof/>
                <w:sz w:val="20"/>
                <w:szCs w:val="20"/>
              </w:rPr>
              <w:t xml:space="preserve"> </w:t>
            </w:r>
            <w:r w:rsidRPr="00A83DA7">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A83DA7">
              <w:rPr>
                <w:rFonts w:ascii="Times New Roman" w:hAnsi="Times New Roman"/>
                <w:snapToGrid w:val="0"/>
                <w:color w:val="000000" w:themeColor="text1"/>
                <w:sz w:val="20"/>
                <w:szCs w:val="20"/>
              </w:rPr>
              <w:t>адресою</w:t>
            </w:r>
            <w:proofErr w:type="spellEnd"/>
            <w:r w:rsidRPr="00A83DA7">
              <w:rPr>
                <w:rFonts w:ascii="Times New Roman" w:hAnsi="Times New Roman"/>
                <w:snapToGrid w:val="0"/>
                <w:color w:val="000000" w:themeColor="text1"/>
                <w:sz w:val="20"/>
                <w:szCs w:val="20"/>
              </w:rPr>
              <w:t xml:space="preserve">: 42700, </w:t>
            </w:r>
            <w:r w:rsidRPr="00A83DA7">
              <w:rPr>
                <w:rFonts w:ascii="Times New Roman" w:hAnsi="Times New Roman"/>
                <w:sz w:val="20"/>
                <w:szCs w:val="20"/>
              </w:rPr>
              <w:t xml:space="preserve">Україна,  Сумська обл., </w:t>
            </w:r>
          </w:p>
          <w:p w14:paraId="19C6EEB8" w14:textId="2937C752"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м. Охтирка, вул. Київська, буд. 6</w:t>
            </w:r>
          </w:p>
        </w:tc>
      </w:tr>
      <w:tr w:rsidR="00AB4DAA" w14:paraId="05321113"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79488" w14:textId="30F7CED1" w:rsidR="00AB4DAA" w:rsidRPr="00AB4DAA" w:rsidRDefault="00AB4DAA" w:rsidP="00E677DF">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1</w:t>
            </w:r>
            <w:r w:rsidR="00A83DA7">
              <w:rPr>
                <w:rFonts w:ascii="Times New Roman" w:hAnsi="Times New Roman"/>
                <w:b/>
                <w:sz w:val="20"/>
                <w:szCs w:val="20"/>
                <w:lang w:val="ru-RU"/>
              </w:rPr>
              <w:t>2</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9F894" w14:textId="0F03F200" w:rsidR="00AB4DAA" w:rsidRPr="00A83DA7" w:rsidRDefault="00AB4DAA" w:rsidP="00BF73F0">
            <w:pPr>
              <w:jc w:val="both"/>
              <w:rPr>
                <w:rFonts w:ascii="Times New Roman" w:hAnsi="Times New Roman"/>
                <w:sz w:val="20"/>
                <w:szCs w:val="20"/>
              </w:rPr>
            </w:pPr>
            <w:proofErr w:type="spellStart"/>
            <w:r w:rsidRPr="00A83DA7">
              <w:rPr>
                <w:rFonts w:ascii="Times New Roman" w:hAnsi="Times New Roman"/>
                <w:sz w:val="20"/>
                <w:szCs w:val="20"/>
                <w:lang w:eastAsia="ar-SA"/>
              </w:rPr>
              <w:t>Сканкопію</w:t>
            </w:r>
            <w:proofErr w:type="spellEnd"/>
            <w:r w:rsidRPr="00A83DA7">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AB4DAA" w14:paraId="69C52A5D" w14:textId="77777777" w:rsidTr="00553FC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A811" w14:textId="1FC01391" w:rsidR="00AB4DAA" w:rsidRPr="00AB4DAA" w:rsidRDefault="00AB4DAA" w:rsidP="00E677DF">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3</w:t>
            </w:r>
          </w:p>
        </w:tc>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D8DC8" w14:textId="79291174" w:rsidR="00AB4DAA" w:rsidRPr="00A83DA7" w:rsidRDefault="00AB4DAA" w:rsidP="00BF73F0">
            <w:pPr>
              <w:jc w:val="both"/>
              <w:rPr>
                <w:rFonts w:ascii="Times New Roman" w:hAnsi="Times New Roman"/>
                <w:sz w:val="20"/>
                <w:szCs w:val="20"/>
              </w:rPr>
            </w:pPr>
            <w:r w:rsidRPr="00A83DA7">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A83DA7">
              <w:rPr>
                <w:rFonts w:ascii="Times New Roman" w:hAnsi="Times New Roman"/>
                <w:color w:val="323232"/>
                <w:sz w:val="20"/>
                <w:szCs w:val="20"/>
              </w:rPr>
              <w:t xml:space="preserve">Якщо Учасником пропонується </w:t>
            </w:r>
            <w:r w:rsidRPr="00A83DA7">
              <w:rPr>
                <w:rFonts w:ascii="Times New Roman" w:hAnsi="Times New Roman"/>
                <w:b/>
                <w:color w:val="323232"/>
                <w:sz w:val="20"/>
                <w:szCs w:val="20"/>
              </w:rPr>
              <w:t>еквівалент товару</w:t>
            </w:r>
            <w:r w:rsidRPr="00A83DA7">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r w:rsidR="00E677DF">
              <w:rPr>
                <w:rFonts w:ascii="Times New Roman" w:hAnsi="Times New Roman"/>
                <w:color w:val="323232"/>
                <w:sz w:val="20"/>
                <w:szCs w:val="20"/>
              </w:rPr>
              <w:t>.</w:t>
            </w:r>
          </w:p>
        </w:tc>
      </w:tr>
    </w:tbl>
    <w:p w14:paraId="332015AF" w14:textId="77777777" w:rsidR="00EB0311" w:rsidRDefault="00EB0311" w:rsidP="00EB0311">
      <w:pPr>
        <w:rPr>
          <w:rFonts w:ascii="Times New Roman" w:hAnsi="Times New Roman"/>
          <w:sz w:val="20"/>
          <w:szCs w:val="20"/>
        </w:rPr>
      </w:pPr>
    </w:p>
    <w:p w14:paraId="083F1A7D" w14:textId="35B0D301" w:rsidR="00A83DA7" w:rsidRDefault="00AB4DAA" w:rsidP="00A15F0F">
      <w:pPr>
        <w:suppressLineNumbers/>
        <w:suppressAutoHyphens/>
        <w:spacing w:before="120"/>
        <w:jc w:val="both"/>
        <w:rPr>
          <w:rFonts w:ascii="Times New Roman" w:hAnsi="Times New Roman"/>
          <w:b/>
          <w:i/>
          <w:caps/>
          <w:sz w:val="22"/>
          <w:szCs w:val="22"/>
        </w:rPr>
      </w:pPr>
      <w:bookmarkStart w:id="5" w:name="_heading=h.gjdgxs" w:colFirst="0" w:colLast="0"/>
      <w:bookmarkEnd w:id="5"/>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D707A2">
        <w:rPr>
          <w:rFonts w:ascii="Times New Roman" w:hAnsi="Times New Roman"/>
          <w:b/>
          <w:i/>
          <w:iCs/>
          <w:sz w:val="22"/>
          <w:szCs w:val="22"/>
          <w:lang w:val="ru-RU"/>
        </w:rPr>
        <w:t>н</w:t>
      </w:r>
      <w:proofErr w:type="spellStart"/>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14:paraId="1829596E" w14:textId="77777777" w:rsidR="00A83DA7" w:rsidRDefault="00A83DA7" w:rsidP="002E4BF3">
      <w:pPr>
        <w:suppressLineNumbers/>
        <w:suppressAutoHyphens/>
        <w:spacing w:before="120"/>
        <w:jc w:val="right"/>
        <w:rPr>
          <w:rFonts w:ascii="Times New Roman" w:hAnsi="Times New Roman"/>
          <w:b/>
          <w:i/>
          <w:caps/>
          <w:sz w:val="22"/>
          <w:szCs w:val="22"/>
        </w:rPr>
      </w:pPr>
    </w:p>
    <w:p w14:paraId="0788F7D4" w14:textId="77777777" w:rsidR="00B304D1" w:rsidRDefault="00B304D1" w:rsidP="00A15F0F">
      <w:pPr>
        <w:rPr>
          <w:rFonts w:ascii="Times New Roman" w:hAnsi="Times New Roman"/>
          <w:b/>
          <w:color w:val="000000"/>
          <w:sz w:val="22"/>
          <w:szCs w:val="22"/>
        </w:rPr>
      </w:pPr>
    </w:p>
    <w:p w14:paraId="49236859" w14:textId="2A227901"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t>ДОДАТОК  2</w:t>
      </w:r>
    </w:p>
    <w:p w14:paraId="6E66F805"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7F45C1E9"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22D0FA4" w14:textId="77777777" w:rsidR="000D3780" w:rsidRDefault="000D3780" w:rsidP="00451377">
      <w:pPr>
        <w:jc w:val="center"/>
        <w:rPr>
          <w:rFonts w:ascii="Times New Roman" w:hAnsi="Times New Roman"/>
          <w:b/>
          <w:i/>
          <w:sz w:val="22"/>
          <w:szCs w:val="22"/>
          <w:highlight w:val="white"/>
        </w:rPr>
      </w:pPr>
    </w:p>
    <w:p w14:paraId="729ADCA8" w14:textId="77777777" w:rsidR="00933CBD" w:rsidRDefault="00933CBD" w:rsidP="00933CBD">
      <w:pPr>
        <w:ind w:firstLine="360"/>
        <w:jc w:val="both"/>
        <w:rPr>
          <w:rFonts w:ascii="Times New Roman" w:hAnsi="Times New Roman"/>
          <w:i/>
          <w:color w:val="242424"/>
          <w:sz w:val="22"/>
          <w:szCs w:val="22"/>
        </w:rPr>
      </w:pPr>
      <w:r w:rsidRPr="005F42F9">
        <w:rPr>
          <w:rFonts w:ascii="Times New Roman" w:hAnsi="Times New Roman"/>
          <w:i/>
          <w:color w:val="2C3640"/>
          <w:sz w:val="22"/>
          <w:szCs w:val="22"/>
        </w:rPr>
        <w:t>З</w:t>
      </w:r>
      <w:r w:rsidRPr="005F42F9">
        <w:rPr>
          <w:rFonts w:ascii="Times New Roman" w:hAnsi="Times New Roman"/>
          <w:i/>
          <w:color w:val="242424"/>
          <w:sz w:val="22"/>
          <w:szCs w:val="22"/>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Pr>
          <w:rFonts w:ascii="Times New Roman" w:hAnsi="Times New Roman"/>
          <w:i/>
          <w:color w:val="242424"/>
          <w:sz w:val="22"/>
          <w:szCs w:val="22"/>
        </w:rPr>
        <w:t xml:space="preserve"> даного</w:t>
      </w:r>
      <w:r w:rsidRPr="005F42F9">
        <w:rPr>
          <w:rFonts w:ascii="Times New Roman" w:hAnsi="Times New Roman"/>
          <w:i/>
          <w:color w:val="242424"/>
          <w:sz w:val="22"/>
          <w:szCs w:val="22"/>
        </w:rPr>
        <w:t xml:space="preserve"> товару, який за своїми</w:t>
      </w:r>
      <w:r>
        <w:rPr>
          <w:rFonts w:ascii="Times New Roman" w:hAnsi="Times New Roman"/>
          <w:i/>
          <w:color w:val="242424"/>
          <w:sz w:val="22"/>
          <w:szCs w:val="22"/>
        </w:rPr>
        <w:t xml:space="preserve"> унікальними</w:t>
      </w:r>
      <w:r w:rsidRPr="005F42F9">
        <w:rPr>
          <w:rFonts w:ascii="Times New Roman" w:hAnsi="Times New Roman"/>
          <w:i/>
          <w:color w:val="242424"/>
          <w:sz w:val="22"/>
          <w:szCs w:val="22"/>
        </w:rPr>
        <w:t xml:space="preserve"> якісними та технічними характеристиками </w:t>
      </w:r>
      <w:r>
        <w:rPr>
          <w:rFonts w:ascii="Times New Roman" w:hAnsi="Times New Roman"/>
          <w:i/>
          <w:color w:val="242424"/>
          <w:sz w:val="22"/>
          <w:szCs w:val="22"/>
        </w:rPr>
        <w:t>оптимально відповідає</w:t>
      </w:r>
      <w:r w:rsidRPr="005F42F9">
        <w:rPr>
          <w:rFonts w:ascii="Times New Roman" w:hAnsi="Times New Roman"/>
          <w:i/>
          <w:color w:val="242424"/>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color w:val="242424"/>
          <w:sz w:val="22"/>
          <w:szCs w:val="22"/>
        </w:rPr>
        <w:t xml:space="preserve"> Даний товар закуповується </w:t>
      </w:r>
      <w:r w:rsidRPr="008F1E08">
        <w:rPr>
          <w:rFonts w:ascii="Times New Roman" w:hAnsi="Times New Roman"/>
          <w:b/>
          <w:bCs/>
          <w:i/>
          <w:color w:val="242424"/>
          <w:sz w:val="22"/>
          <w:szCs w:val="22"/>
        </w:rPr>
        <w:t>для</w:t>
      </w:r>
      <w:r>
        <w:rPr>
          <w:rFonts w:ascii="Times New Roman" w:hAnsi="Times New Roman"/>
          <w:i/>
          <w:color w:val="242424"/>
          <w:sz w:val="22"/>
          <w:szCs w:val="22"/>
        </w:rPr>
        <w:t xml:space="preserve"> </w:t>
      </w:r>
      <w:r w:rsidRPr="00190EBF">
        <w:rPr>
          <w:rFonts w:ascii="Times New Roman" w:hAnsi="Times New Roman"/>
          <w:b/>
          <w:bCs/>
          <w:i/>
          <w:color w:val="242424"/>
          <w:sz w:val="22"/>
          <w:szCs w:val="22"/>
        </w:rPr>
        <w:t>потреб територіальної оборони</w:t>
      </w:r>
      <w:r>
        <w:rPr>
          <w:rFonts w:ascii="Times New Roman" w:hAnsi="Times New Roman"/>
          <w:i/>
          <w:color w:val="242424"/>
          <w:sz w:val="22"/>
          <w:szCs w:val="22"/>
        </w:rPr>
        <w:t>.</w:t>
      </w:r>
    </w:p>
    <w:p w14:paraId="3DAD6DF2" w14:textId="77777777" w:rsidR="00202379" w:rsidRDefault="00202379" w:rsidP="00933CBD">
      <w:pPr>
        <w:ind w:firstLine="360"/>
        <w:jc w:val="both"/>
        <w:rPr>
          <w:rFonts w:ascii="Times New Roman" w:hAnsi="Times New Roman"/>
          <w:i/>
          <w:color w:val="242424"/>
          <w:sz w:val="22"/>
          <w:szCs w:val="22"/>
        </w:rPr>
      </w:pPr>
    </w:p>
    <w:p w14:paraId="2FE72E5E" w14:textId="378F8707" w:rsidR="00202379" w:rsidRPr="00C50F2D" w:rsidRDefault="00202379" w:rsidP="00202379">
      <w:pPr>
        <w:pStyle w:val="a4"/>
        <w:shd w:val="clear" w:color="auto" w:fill="FFFFFF"/>
        <w:spacing w:before="0" w:beforeAutospacing="0" w:after="0" w:afterAutospacing="0"/>
        <w:ind w:firstLine="720"/>
        <w:jc w:val="both"/>
        <w:rPr>
          <w:rFonts w:ascii="Times New Roman" w:hAnsi="Times New Roman" w:cs="Times New Roman"/>
          <w:sz w:val="22"/>
          <w:szCs w:val="22"/>
        </w:rPr>
      </w:pPr>
      <w:proofErr w:type="spellStart"/>
      <w:r w:rsidRPr="00C50F2D">
        <w:rPr>
          <w:rFonts w:ascii="Times New Roman" w:hAnsi="Times New Roman" w:cs="Times New Roman"/>
          <w:sz w:val="22"/>
          <w:szCs w:val="22"/>
        </w:rPr>
        <w:t>Delta</w:t>
      </w:r>
      <w:proofErr w:type="spellEnd"/>
      <w:r w:rsidRPr="00C50F2D">
        <w:rPr>
          <w:rFonts w:ascii="Times New Roman" w:hAnsi="Times New Roman" w:cs="Times New Roman"/>
          <w:sz w:val="22"/>
          <w:szCs w:val="22"/>
        </w:rPr>
        <w:t xml:space="preserve"> TWS 50 – </w:t>
      </w:r>
      <w:proofErr w:type="spellStart"/>
      <w:r w:rsidRPr="00C50F2D">
        <w:rPr>
          <w:rFonts w:ascii="Times New Roman" w:hAnsi="Times New Roman" w:cs="Times New Roman"/>
          <w:sz w:val="22"/>
          <w:szCs w:val="22"/>
        </w:rPr>
        <w:t>тепловізійний</w:t>
      </w:r>
      <w:proofErr w:type="spellEnd"/>
      <w:r w:rsidRPr="00C50F2D">
        <w:rPr>
          <w:rFonts w:ascii="Times New Roman" w:hAnsi="Times New Roman" w:cs="Times New Roman"/>
          <w:sz w:val="22"/>
          <w:szCs w:val="22"/>
        </w:rPr>
        <w:t xml:space="preserve"> приціл старшої лінійки українського виробника Дельта. Модель побудована на інноваційних </w:t>
      </w:r>
      <w:proofErr w:type="spellStart"/>
      <w:r w:rsidRPr="00C50F2D">
        <w:rPr>
          <w:rFonts w:ascii="Times New Roman" w:hAnsi="Times New Roman" w:cs="Times New Roman"/>
          <w:sz w:val="22"/>
          <w:szCs w:val="22"/>
        </w:rPr>
        <w:t>термодатчиках</w:t>
      </w:r>
      <w:proofErr w:type="spellEnd"/>
      <w:r w:rsidRPr="00C50F2D">
        <w:rPr>
          <w:rFonts w:ascii="Times New Roman" w:hAnsi="Times New Roman" w:cs="Times New Roman"/>
          <w:sz w:val="22"/>
          <w:szCs w:val="22"/>
        </w:rPr>
        <w:t xml:space="preserve"> - 384x288 </w:t>
      </w:r>
      <w:proofErr w:type="spellStart"/>
      <w:r w:rsidRPr="00C50F2D">
        <w:rPr>
          <w:rFonts w:ascii="Times New Roman" w:hAnsi="Times New Roman" w:cs="Times New Roman"/>
          <w:sz w:val="22"/>
          <w:szCs w:val="22"/>
        </w:rPr>
        <w:t>VOx</w:t>
      </w:r>
      <w:proofErr w:type="spellEnd"/>
      <w:r w:rsidRPr="00C50F2D">
        <w:rPr>
          <w:rFonts w:ascii="Times New Roman" w:hAnsi="Times New Roman" w:cs="Times New Roman"/>
          <w:sz w:val="22"/>
          <w:szCs w:val="22"/>
        </w:rPr>
        <w:t xml:space="preserve"> (оксид ванадію) 17 µm (NETD &lt;50 </w:t>
      </w:r>
      <w:proofErr w:type="spellStart"/>
      <w:r w:rsidRPr="00C50F2D">
        <w:rPr>
          <w:rFonts w:ascii="Times New Roman" w:hAnsi="Times New Roman" w:cs="Times New Roman"/>
          <w:sz w:val="22"/>
          <w:szCs w:val="22"/>
        </w:rPr>
        <w:t>mK</w:t>
      </w:r>
      <w:proofErr w:type="spellEnd"/>
      <w:r w:rsidRPr="00C50F2D">
        <w:rPr>
          <w:rFonts w:ascii="Times New Roman" w:hAnsi="Times New Roman" w:cs="Times New Roman"/>
          <w:sz w:val="22"/>
          <w:szCs w:val="22"/>
        </w:rPr>
        <w:t xml:space="preserve">) та оснащена потужною германієвою оптикою, що дозволяє виявляти ростові цілі на відстанях до 1900 метрів. Діапазон оптичного збільшення від 3,4 до 13,6 </w:t>
      </w:r>
      <w:proofErr w:type="spellStart"/>
      <w:r w:rsidRPr="00C50F2D">
        <w:rPr>
          <w:rFonts w:ascii="Times New Roman" w:hAnsi="Times New Roman" w:cs="Times New Roman"/>
          <w:sz w:val="22"/>
          <w:szCs w:val="22"/>
        </w:rPr>
        <w:t>крат</w:t>
      </w:r>
      <w:proofErr w:type="spellEnd"/>
      <w:r w:rsidRPr="00C50F2D">
        <w:rPr>
          <w:rFonts w:ascii="Times New Roman" w:hAnsi="Times New Roman" w:cs="Times New Roman"/>
          <w:sz w:val="22"/>
          <w:szCs w:val="22"/>
        </w:rPr>
        <w:t xml:space="preserve"> дає можливість для ефективного застосування на середніх та далеких дистанціях, аж до 1 кілометра. Стрілкам доступний широкий вибір прицільних, сіток, що масштабуються, у тому числі і тактичних. Передові технологічні рішення в області обробки зображення дозволяють отримувати </w:t>
      </w:r>
      <w:proofErr w:type="spellStart"/>
      <w:r w:rsidRPr="00C50F2D">
        <w:rPr>
          <w:rFonts w:ascii="Times New Roman" w:hAnsi="Times New Roman" w:cs="Times New Roman"/>
          <w:sz w:val="22"/>
          <w:szCs w:val="22"/>
        </w:rPr>
        <w:t>висококонтрастну</w:t>
      </w:r>
      <w:proofErr w:type="spellEnd"/>
      <w:r w:rsidRPr="00C50F2D">
        <w:rPr>
          <w:rFonts w:ascii="Times New Roman" w:hAnsi="Times New Roman" w:cs="Times New Roman"/>
          <w:sz w:val="22"/>
          <w:szCs w:val="22"/>
        </w:rPr>
        <w:t xml:space="preserve"> картинку з максимальним рівнем деталізації при спостереженні навіть за віддаленим об'єктом.</w:t>
      </w:r>
    </w:p>
    <w:p w14:paraId="52EA98B9" w14:textId="5DCF85BB" w:rsidR="00202379" w:rsidRPr="00C50F2D" w:rsidRDefault="003B4C7F" w:rsidP="00202379">
      <w:pPr>
        <w:pStyle w:val="a4"/>
        <w:shd w:val="clear" w:color="auto" w:fill="FFFFFF"/>
        <w:spacing w:before="0" w:beforeAutospacing="0" w:after="225" w:afterAutospacing="0"/>
        <w:ind w:firstLine="720"/>
        <w:jc w:val="both"/>
        <w:rPr>
          <w:rFonts w:ascii="Times New Roman" w:hAnsi="Times New Roman" w:cs="Times New Roman"/>
          <w:sz w:val="22"/>
          <w:szCs w:val="22"/>
        </w:rPr>
      </w:pPr>
      <w:r w:rsidRPr="00C50F2D">
        <w:rPr>
          <w:rFonts w:ascii="Times New Roman" w:hAnsi="Times New Roman" w:cs="Times New Roman"/>
          <w:sz w:val="22"/>
          <w:szCs w:val="22"/>
        </w:rPr>
        <w:t>Н</w:t>
      </w:r>
      <w:r w:rsidR="00202379" w:rsidRPr="00C50F2D">
        <w:rPr>
          <w:rFonts w:ascii="Times New Roman" w:hAnsi="Times New Roman" w:cs="Times New Roman"/>
          <w:sz w:val="22"/>
          <w:szCs w:val="22"/>
        </w:rPr>
        <w:t>а відміну навіть від просунутої нічної оптики на базі ЕОП поколінь 3+,</w:t>
      </w:r>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тепловізійний</w:t>
      </w:r>
      <w:proofErr w:type="spellEnd"/>
      <w:r w:rsidRPr="00C50F2D">
        <w:rPr>
          <w:rFonts w:ascii="Times New Roman" w:hAnsi="Times New Roman" w:cs="Times New Roman"/>
          <w:sz w:val="22"/>
          <w:szCs w:val="22"/>
        </w:rPr>
        <w:t xml:space="preserve"> приціл Дельта TWS 50,</w:t>
      </w:r>
      <w:r w:rsidR="00202379" w:rsidRPr="00C50F2D">
        <w:rPr>
          <w:rFonts w:ascii="Times New Roman" w:hAnsi="Times New Roman" w:cs="Times New Roman"/>
          <w:sz w:val="22"/>
          <w:szCs w:val="22"/>
        </w:rPr>
        <w:t xml:space="preserve"> здатний ефективно виявляти цілі в найнесприятливіших умовах спостережень: - туман, задимлення території або під час атмосферних опадів. </w:t>
      </w:r>
      <w:proofErr w:type="spellStart"/>
      <w:r w:rsidR="00202379" w:rsidRPr="00C50F2D">
        <w:rPr>
          <w:rFonts w:ascii="Times New Roman" w:hAnsi="Times New Roman" w:cs="Times New Roman"/>
          <w:sz w:val="22"/>
          <w:szCs w:val="22"/>
        </w:rPr>
        <w:t>Тепловізор</w:t>
      </w:r>
      <w:proofErr w:type="spellEnd"/>
      <w:r w:rsidR="00202379" w:rsidRPr="00C50F2D">
        <w:rPr>
          <w:rFonts w:ascii="Times New Roman" w:hAnsi="Times New Roman" w:cs="Times New Roman"/>
          <w:sz w:val="22"/>
          <w:szCs w:val="22"/>
        </w:rPr>
        <w:t xml:space="preserve"> «бачить» крізь нещільну рослинність у вигляді очерету, лісової просіки чи чагарника. Модель не потребує ІЧ-підсвічування і може працювати як при яскравому освітленні, так і вночі. Виріб випробуваний на високі ударні навантаження і має обмеження по дульній енергії пострілу – до 6000 </w:t>
      </w:r>
      <w:proofErr w:type="spellStart"/>
      <w:r w:rsidR="00202379" w:rsidRPr="00C50F2D">
        <w:rPr>
          <w:rFonts w:ascii="Times New Roman" w:hAnsi="Times New Roman" w:cs="Times New Roman"/>
          <w:sz w:val="22"/>
          <w:szCs w:val="22"/>
        </w:rPr>
        <w:t>Дж</w:t>
      </w:r>
      <w:proofErr w:type="spellEnd"/>
      <w:r w:rsidR="00202379" w:rsidRPr="00C50F2D">
        <w:rPr>
          <w:rFonts w:ascii="Times New Roman" w:hAnsi="Times New Roman" w:cs="Times New Roman"/>
          <w:sz w:val="22"/>
          <w:szCs w:val="22"/>
        </w:rPr>
        <w:t>. Клас вологозахисту приладу IP67. Час автономної роботи більше 8 годин.</w:t>
      </w:r>
    </w:p>
    <w:p w14:paraId="0CF1E37A" w14:textId="77777777" w:rsidR="00202379" w:rsidRPr="00C50F2D" w:rsidRDefault="00202379" w:rsidP="00202379">
      <w:pPr>
        <w:pStyle w:val="a4"/>
        <w:shd w:val="clear" w:color="auto" w:fill="FFFFFF"/>
        <w:spacing w:before="0" w:beforeAutospacing="0" w:after="0" w:afterAutospacing="0"/>
        <w:jc w:val="both"/>
        <w:rPr>
          <w:rFonts w:ascii="Times New Roman" w:hAnsi="Times New Roman" w:cs="Times New Roman"/>
          <w:sz w:val="22"/>
          <w:szCs w:val="22"/>
        </w:rPr>
      </w:pPr>
      <w:proofErr w:type="spellStart"/>
      <w:r w:rsidRPr="00C50F2D">
        <w:rPr>
          <w:rStyle w:val="a9"/>
          <w:rFonts w:ascii="Times New Roman" w:hAnsi="Times New Roman" w:cs="Times New Roman"/>
          <w:b/>
          <w:bCs/>
          <w:sz w:val="22"/>
          <w:szCs w:val="22"/>
        </w:rPr>
        <w:t>Тепловізійний</w:t>
      </w:r>
      <w:proofErr w:type="spellEnd"/>
      <w:r w:rsidRPr="00C50F2D">
        <w:rPr>
          <w:rStyle w:val="a9"/>
          <w:rFonts w:ascii="Times New Roman" w:hAnsi="Times New Roman" w:cs="Times New Roman"/>
          <w:b/>
          <w:bCs/>
          <w:sz w:val="22"/>
          <w:szCs w:val="22"/>
        </w:rPr>
        <w:t xml:space="preserve"> блок</w:t>
      </w:r>
    </w:p>
    <w:p w14:paraId="36B072DF" w14:textId="77777777" w:rsidR="00202379" w:rsidRPr="00C50F2D" w:rsidRDefault="00202379" w:rsidP="00202379">
      <w:pPr>
        <w:pStyle w:val="a4"/>
        <w:shd w:val="clear" w:color="auto" w:fill="FFFFFF"/>
        <w:spacing w:before="0" w:beforeAutospacing="0" w:after="0" w:afterAutospacing="0"/>
        <w:jc w:val="both"/>
        <w:rPr>
          <w:rFonts w:ascii="Times New Roman" w:hAnsi="Times New Roman" w:cs="Times New Roman"/>
          <w:sz w:val="22"/>
          <w:szCs w:val="22"/>
        </w:rPr>
      </w:pPr>
      <w:proofErr w:type="spellStart"/>
      <w:r w:rsidRPr="00C50F2D">
        <w:rPr>
          <w:rFonts w:ascii="Times New Roman" w:hAnsi="Times New Roman" w:cs="Times New Roman"/>
          <w:sz w:val="22"/>
          <w:szCs w:val="22"/>
        </w:rPr>
        <w:t>Тепловізійний</w:t>
      </w:r>
      <w:proofErr w:type="spellEnd"/>
      <w:r w:rsidRPr="00C50F2D">
        <w:rPr>
          <w:rFonts w:ascii="Times New Roman" w:hAnsi="Times New Roman" w:cs="Times New Roman"/>
          <w:sz w:val="22"/>
          <w:szCs w:val="22"/>
        </w:rPr>
        <w:t xml:space="preserve"> блок моделі зібраний на основі </w:t>
      </w:r>
      <w:proofErr w:type="spellStart"/>
      <w:r w:rsidRPr="00C50F2D">
        <w:rPr>
          <w:rFonts w:ascii="Times New Roman" w:hAnsi="Times New Roman" w:cs="Times New Roman"/>
          <w:sz w:val="22"/>
          <w:szCs w:val="22"/>
        </w:rPr>
        <w:t>мікроболометра</w:t>
      </w:r>
      <w:proofErr w:type="spellEnd"/>
      <w:r w:rsidRPr="00C50F2D">
        <w:rPr>
          <w:rFonts w:ascii="Times New Roman" w:hAnsi="Times New Roman" w:cs="Times New Roman"/>
          <w:sz w:val="22"/>
          <w:szCs w:val="22"/>
        </w:rPr>
        <w:t xml:space="preserve">, що не охолоджується, </w:t>
      </w:r>
      <w:proofErr w:type="spellStart"/>
      <w:r w:rsidRPr="00C50F2D">
        <w:rPr>
          <w:rFonts w:ascii="Times New Roman" w:hAnsi="Times New Roman" w:cs="Times New Roman"/>
          <w:sz w:val="22"/>
          <w:szCs w:val="22"/>
        </w:rPr>
        <w:t>iRay</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Sensor</w:t>
      </w:r>
      <w:proofErr w:type="spellEnd"/>
      <w:r w:rsidRPr="00C50F2D">
        <w:rPr>
          <w:rFonts w:ascii="Times New Roman" w:hAnsi="Times New Roman" w:cs="Times New Roman"/>
          <w:sz w:val="22"/>
          <w:szCs w:val="22"/>
        </w:rPr>
        <w:t xml:space="preserve"> 17um </w:t>
      </w:r>
      <w:proofErr w:type="spellStart"/>
      <w:r w:rsidRPr="00C50F2D">
        <w:rPr>
          <w:rFonts w:ascii="Times New Roman" w:hAnsi="Times New Roman" w:cs="Times New Roman"/>
          <w:sz w:val="22"/>
          <w:szCs w:val="22"/>
        </w:rPr>
        <w:t>Ceramic</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VOx</w:t>
      </w:r>
      <w:proofErr w:type="spellEnd"/>
      <w:r w:rsidRPr="00C50F2D">
        <w:rPr>
          <w:rFonts w:ascii="Times New Roman" w:hAnsi="Times New Roman" w:cs="Times New Roman"/>
          <w:sz w:val="22"/>
          <w:szCs w:val="22"/>
        </w:rPr>
        <w:t xml:space="preserve"> (оксид ванадію). Розмір матриці 384×288 </w:t>
      </w:r>
      <w:proofErr w:type="spellStart"/>
      <w:r w:rsidRPr="00C50F2D">
        <w:rPr>
          <w:rFonts w:ascii="Times New Roman" w:hAnsi="Times New Roman" w:cs="Times New Roman"/>
          <w:sz w:val="22"/>
          <w:szCs w:val="22"/>
        </w:rPr>
        <w:t>pix</w:t>
      </w:r>
      <w:proofErr w:type="spellEnd"/>
      <w:r w:rsidRPr="00C50F2D">
        <w:rPr>
          <w:rFonts w:ascii="Times New Roman" w:hAnsi="Times New Roman" w:cs="Times New Roman"/>
          <w:sz w:val="22"/>
          <w:szCs w:val="22"/>
        </w:rPr>
        <w:t xml:space="preserve">, крок детектора 17 </w:t>
      </w:r>
      <w:proofErr w:type="spellStart"/>
      <w:r w:rsidRPr="00C50F2D">
        <w:rPr>
          <w:rFonts w:ascii="Times New Roman" w:hAnsi="Times New Roman" w:cs="Times New Roman"/>
          <w:sz w:val="22"/>
          <w:szCs w:val="22"/>
        </w:rPr>
        <w:t>мкм</w:t>
      </w:r>
      <w:proofErr w:type="spellEnd"/>
      <w:r w:rsidRPr="00C50F2D">
        <w:rPr>
          <w:rFonts w:ascii="Times New Roman" w:hAnsi="Times New Roman" w:cs="Times New Roman"/>
          <w:sz w:val="22"/>
          <w:szCs w:val="22"/>
        </w:rPr>
        <w:t xml:space="preserve">. Основною перевагою ванадієвих приймачів теплового випромінювання від аналогів з аморфного кремнію є більш висока стабільність зображення і менший температурний коефіцієнт. </w:t>
      </w:r>
      <w:proofErr w:type="spellStart"/>
      <w:r w:rsidRPr="00C50F2D">
        <w:rPr>
          <w:rFonts w:ascii="Times New Roman" w:hAnsi="Times New Roman" w:cs="Times New Roman"/>
          <w:sz w:val="22"/>
          <w:szCs w:val="22"/>
        </w:rPr>
        <w:t>Тепловізори</w:t>
      </w:r>
      <w:proofErr w:type="spellEnd"/>
      <w:r w:rsidRPr="00C50F2D">
        <w:rPr>
          <w:rFonts w:ascii="Times New Roman" w:hAnsi="Times New Roman" w:cs="Times New Roman"/>
          <w:sz w:val="22"/>
          <w:szCs w:val="22"/>
        </w:rPr>
        <w:t xml:space="preserve"> на основі монокристалів від лідера індустрії, копанні «</w:t>
      </w:r>
      <w:proofErr w:type="spellStart"/>
      <w:r w:rsidRPr="00C50F2D">
        <w:rPr>
          <w:rFonts w:ascii="Times New Roman" w:hAnsi="Times New Roman" w:cs="Times New Roman"/>
          <w:sz w:val="22"/>
          <w:szCs w:val="22"/>
        </w:rPr>
        <w:t>iRay</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Technology</w:t>
      </w:r>
      <w:proofErr w:type="spellEnd"/>
      <w:r w:rsidRPr="00C50F2D">
        <w:rPr>
          <w:rFonts w:ascii="Times New Roman" w:hAnsi="Times New Roman" w:cs="Times New Roman"/>
          <w:sz w:val="22"/>
          <w:szCs w:val="22"/>
        </w:rPr>
        <w:t xml:space="preserve">» дозволяють досягти чіткого та контрастного зображення об'єкта в несприятливих для спостереження умовах. Спектральний діапазон чутливості знаходиться в межах довгохвильової інфрачервоної частини (LWIR </w:t>
      </w:r>
      <w:proofErr w:type="spellStart"/>
      <w:r w:rsidRPr="00C50F2D">
        <w:rPr>
          <w:rFonts w:ascii="Times New Roman" w:hAnsi="Times New Roman" w:cs="Times New Roman"/>
          <w:sz w:val="22"/>
          <w:szCs w:val="22"/>
        </w:rPr>
        <w:t>Long-wavelength</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infrared</w:t>
      </w:r>
      <w:proofErr w:type="spellEnd"/>
      <w:r w:rsidRPr="00C50F2D">
        <w:rPr>
          <w:rFonts w:ascii="Times New Roman" w:hAnsi="Times New Roman" w:cs="Times New Roman"/>
          <w:sz w:val="22"/>
          <w:szCs w:val="22"/>
        </w:rPr>
        <w:t xml:space="preserve">) 7,5 - 13,5 </w:t>
      </w:r>
      <w:proofErr w:type="spellStart"/>
      <w:r w:rsidRPr="00C50F2D">
        <w:rPr>
          <w:rFonts w:ascii="Times New Roman" w:hAnsi="Times New Roman" w:cs="Times New Roman"/>
          <w:sz w:val="22"/>
          <w:szCs w:val="22"/>
        </w:rPr>
        <w:t>мкм</w:t>
      </w:r>
      <w:proofErr w:type="spellEnd"/>
      <w:r w:rsidRPr="00C50F2D">
        <w:rPr>
          <w:rFonts w:ascii="Times New Roman" w:hAnsi="Times New Roman" w:cs="Times New Roman"/>
          <w:sz w:val="22"/>
          <w:szCs w:val="22"/>
        </w:rPr>
        <w:t>, в якій земна атмосфера не створює перешкод для проходження корисного сигналу. Крім того, дані матриці мають високий поріг чутливості температур NETD (</w:t>
      </w:r>
      <w:proofErr w:type="spellStart"/>
      <w:r w:rsidRPr="00C50F2D">
        <w:rPr>
          <w:rFonts w:ascii="Times New Roman" w:hAnsi="Times New Roman" w:cs="Times New Roman"/>
          <w:sz w:val="22"/>
          <w:szCs w:val="22"/>
        </w:rPr>
        <w:t>Noise</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Equivalent</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Temperature</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Difference</w:t>
      </w:r>
      <w:proofErr w:type="spellEnd"/>
      <w:r w:rsidRPr="00C50F2D">
        <w:rPr>
          <w:rFonts w:ascii="Times New Roman" w:hAnsi="Times New Roman" w:cs="Times New Roman"/>
          <w:sz w:val="22"/>
          <w:szCs w:val="22"/>
        </w:rPr>
        <w:t xml:space="preserve">). який дорівнює &lt;50 </w:t>
      </w:r>
      <w:proofErr w:type="spellStart"/>
      <w:r w:rsidRPr="00C50F2D">
        <w:rPr>
          <w:rFonts w:ascii="Times New Roman" w:hAnsi="Times New Roman" w:cs="Times New Roman"/>
          <w:sz w:val="22"/>
          <w:szCs w:val="22"/>
        </w:rPr>
        <w:t>мК</w:t>
      </w:r>
      <w:proofErr w:type="spellEnd"/>
      <w:r w:rsidRPr="00C50F2D">
        <w:rPr>
          <w:rFonts w:ascii="Times New Roman" w:hAnsi="Times New Roman" w:cs="Times New Roman"/>
          <w:sz w:val="22"/>
          <w:szCs w:val="22"/>
        </w:rPr>
        <w:t xml:space="preserve">, це говорить про те, що </w:t>
      </w:r>
      <w:proofErr w:type="spellStart"/>
      <w:r w:rsidRPr="00C50F2D">
        <w:rPr>
          <w:rFonts w:ascii="Times New Roman" w:hAnsi="Times New Roman" w:cs="Times New Roman"/>
          <w:sz w:val="22"/>
          <w:szCs w:val="22"/>
        </w:rPr>
        <w:t>тепловізор</w:t>
      </w:r>
      <w:proofErr w:type="spellEnd"/>
      <w:r w:rsidRPr="00C50F2D">
        <w:rPr>
          <w:rFonts w:ascii="Times New Roman" w:hAnsi="Times New Roman" w:cs="Times New Roman"/>
          <w:sz w:val="22"/>
          <w:szCs w:val="22"/>
        </w:rPr>
        <w:t xml:space="preserve"> здатний вловити мінімальні температурні відхилення на поверхні об'єктів, </w:t>
      </w:r>
      <w:r w:rsidRPr="00C50F2D">
        <w:rPr>
          <w:rFonts w:ascii="Times New Roman" w:hAnsi="Times New Roman" w:cs="Times New Roman"/>
          <w:sz w:val="22"/>
          <w:szCs w:val="22"/>
        </w:rPr>
        <w:lastRenderedPageBreak/>
        <w:t xml:space="preserve">що дорівнюють 0,05 °С. Частота оновлення кадрів блоку дорівнює 50 </w:t>
      </w:r>
      <w:proofErr w:type="spellStart"/>
      <w:r w:rsidRPr="00C50F2D">
        <w:rPr>
          <w:rFonts w:ascii="Times New Roman" w:hAnsi="Times New Roman" w:cs="Times New Roman"/>
          <w:sz w:val="22"/>
          <w:szCs w:val="22"/>
        </w:rPr>
        <w:t>Гц</w:t>
      </w:r>
      <w:proofErr w:type="spellEnd"/>
      <w:r w:rsidRPr="00C50F2D">
        <w:rPr>
          <w:rFonts w:ascii="Times New Roman" w:hAnsi="Times New Roman" w:cs="Times New Roman"/>
          <w:sz w:val="22"/>
          <w:szCs w:val="22"/>
        </w:rPr>
        <w:t>, що дозволяє з комфортом вести спостереження за цілями, що перебувають у русі.</w:t>
      </w:r>
    </w:p>
    <w:p w14:paraId="2A33ADA7" w14:textId="77777777" w:rsidR="00202379" w:rsidRPr="00C50F2D" w:rsidRDefault="00202379" w:rsidP="00202379">
      <w:pPr>
        <w:pStyle w:val="a4"/>
        <w:shd w:val="clear" w:color="auto" w:fill="FFFFFF"/>
        <w:spacing w:before="240" w:beforeAutospacing="0" w:after="0" w:afterAutospacing="0"/>
        <w:jc w:val="both"/>
        <w:rPr>
          <w:rFonts w:ascii="Times New Roman" w:hAnsi="Times New Roman" w:cs="Times New Roman"/>
          <w:sz w:val="22"/>
          <w:szCs w:val="22"/>
        </w:rPr>
      </w:pPr>
      <w:r w:rsidRPr="00C50F2D">
        <w:rPr>
          <w:rStyle w:val="a9"/>
          <w:rFonts w:ascii="Times New Roman" w:hAnsi="Times New Roman" w:cs="Times New Roman"/>
          <w:b/>
          <w:bCs/>
          <w:sz w:val="22"/>
          <w:szCs w:val="22"/>
        </w:rPr>
        <w:t>Дальність виявлення до 1900 метрів</w:t>
      </w:r>
    </w:p>
    <w:p w14:paraId="1B99B4F0" w14:textId="6FD2930E" w:rsidR="00202379" w:rsidRPr="00C50F2D" w:rsidRDefault="00202379" w:rsidP="00202379">
      <w:pPr>
        <w:pStyle w:val="a4"/>
        <w:shd w:val="clear" w:color="auto" w:fill="FFFFFF"/>
        <w:spacing w:before="0" w:beforeAutospacing="0" w:after="0"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TWS 50 дозволяє виявляти </w:t>
      </w:r>
      <w:proofErr w:type="spellStart"/>
      <w:r w:rsidRPr="00C50F2D">
        <w:rPr>
          <w:rFonts w:ascii="Times New Roman" w:hAnsi="Times New Roman" w:cs="Times New Roman"/>
          <w:sz w:val="22"/>
          <w:szCs w:val="22"/>
        </w:rPr>
        <w:t>повнорозмірні</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теплоконтрастні</w:t>
      </w:r>
      <w:proofErr w:type="spellEnd"/>
      <w:r w:rsidRPr="00C50F2D">
        <w:rPr>
          <w:rFonts w:ascii="Times New Roman" w:hAnsi="Times New Roman" w:cs="Times New Roman"/>
          <w:sz w:val="22"/>
          <w:szCs w:val="22"/>
        </w:rPr>
        <w:t xml:space="preserve"> цілі на пограничних для нічних видів відстанях – до 1900 метрів. Цьому сприяє потужна германієва оптика з ідеальною геометрією лінз, виконаних із нульовим допуском та передовим сенсорам – приймачам теплового випромінювання 384x288 </w:t>
      </w:r>
      <w:proofErr w:type="spellStart"/>
      <w:r w:rsidRPr="00C50F2D">
        <w:rPr>
          <w:rFonts w:ascii="Times New Roman" w:hAnsi="Times New Roman" w:cs="Times New Roman"/>
          <w:sz w:val="22"/>
          <w:szCs w:val="22"/>
        </w:rPr>
        <w:t>pix</w:t>
      </w:r>
      <w:proofErr w:type="spellEnd"/>
      <w:r w:rsidRPr="00C50F2D">
        <w:rPr>
          <w:rFonts w:ascii="Times New Roman" w:hAnsi="Times New Roman" w:cs="Times New Roman"/>
          <w:sz w:val="22"/>
          <w:szCs w:val="22"/>
        </w:rPr>
        <w:t xml:space="preserve">. @ 17 </w:t>
      </w:r>
      <w:proofErr w:type="spellStart"/>
      <w:r w:rsidRPr="00C50F2D">
        <w:rPr>
          <w:rFonts w:ascii="Times New Roman" w:hAnsi="Times New Roman" w:cs="Times New Roman"/>
          <w:sz w:val="22"/>
          <w:szCs w:val="22"/>
        </w:rPr>
        <w:t>мкм</w:t>
      </w:r>
      <w:proofErr w:type="spellEnd"/>
      <w:r w:rsidRPr="00C50F2D">
        <w:rPr>
          <w:rFonts w:ascii="Times New Roman" w:hAnsi="Times New Roman" w:cs="Times New Roman"/>
          <w:sz w:val="22"/>
          <w:szCs w:val="22"/>
        </w:rPr>
        <w:t xml:space="preserve"> NETD &lt;50 </w:t>
      </w:r>
      <w:proofErr w:type="spellStart"/>
      <w:r w:rsidRPr="00C50F2D">
        <w:rPr>
          <w:rFonts w:ascii="Times New Roman" w:hAnsi="Times New Roman" w:cs="Times New Roman"/>
          <w:sz w:val="22"/>
          <w:szCs w:val="22"/>
        </w:rPr>
        <w:t>мК</w:t>
      </w:r>
      <w:proofErr w:type="spellEnd"/>
      <w:r w:rsidRPr="00C50F2D">
        <w:rPr>
          <w:rFonts w:ascii="Times New Roman" w:hAnsi="Times New Roman" w:cs="Times New Roman"/>
          <w:sz w:val="22"/>
          <w:szCs w:val="22"/>
        </w:rPr>
        <w:t xml:space="preserve">. Вести прицільний вогонь можна на дистанціях понад 800 метрів. Цьому сприяє наявність візирних сіток, що масштабуються, і широкий діапазон введення правок по вертикалі і горизонту. Важливим моментом для впевненої стрілянини на далекі відстані є знання точної відстані до мети. </w:t>
      </w:r>
    </w:p>
    <w:p w14:paraId="72BF29C9"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r w:rsidRPr="00C50F2D">
        <w:rPr>
          <w:rStyle w:val="a9"/>
          <w:rFonts w:ascii="Times New Roman" w:hAnsi="Times New Roman" w:cs="Times New Roman"/>
          <w:b/>
          <w:bCs/>
          <w:sz w:val="22"/>
          <w:szCs w:val="22"/>
        </w:rPr>
        <w:t>Прицільні сітки</w:t>
      </w:r>
    </w:p>
    <w:p w14:paraId="2AB2F29E" w14:textId="58220EC6" w:rsidR="00202379" w:rsidRPr="00C50F2D" w:rsidRDefault="00202379" w:rsidP="003B4C7F">
      <w:pPr>
        <w:pStyle w:val="a4"/>
        <w:shd w:val="clear" w:color="auto" w:fill="FFFFFF"/>
        <w:spacing w:before="0" w:beforeAutospacing="0" w:after="0" w:afterAutospacing="0"/>
        <w:jc w:val="both"/>
        <w:rPr>
          <w:rFonts w:ascii="Times New Roman" w:hAnsi="Times New Roman" w:cs="Times New Roman"/>
          <w:sz w:val="22"/>
          <w:szCs w:val="22"/>
        </w:rPr>
      </w:pPr>
      <w:proofErr w:type="spellStart"/>
      <w:r w:rsidRPr="00C50F2D">
        <w:rPr>
          <w:rFonts w:ascii="Times New Roman" w:hAnsi="Times New Roman" w:cs="Times New Roman"/>
          <w:sz w:val="22"/>
          <w:szCs w:val="22"/>
        </w:rPr>
        <w:t>Тепловізійний</w:t>
      </w:r>
      <w:proofErr w:type="spellEnd"/>
      <w:r w:rsidRPr="00C50F2D">
        <w:rPr>
          <w:rFonts w:ascii="Times New Roman" w:hAnsi="Times New Roman" w:cs="Times New Roman"/>
          <w:sz w:val="22"/>
          <w:szCs w:val="22"/>
        </w:rPr>
        <w:t xml:space="preserve"> приціл Дельта TWS 50 у своєму арсеналі має 8 типів встановлених візирних сіток. Для стрільби на ближніх та середніх дистанціях оптимальними будуть звичні мисливські варіанти типу: «крапка», «хрест» та «</w:t>
      </w:r>
      <w:proofErr w:type="spellStart"/>
      <w:r w:rsidRPr="00C50F2D">
        <w:rPr>
          <w:rFonts w:ascii="Times New Roman" w:hAnsi="Times New Roman" w:cs="Times New Roman"/>
          <w:sz w:val="22"/>
          <w:szCs w:val="22"/>
        </w:rPr>
        <w:t>напівхрест</w:t>
      </w:r>
      <w:proofErr w:type="spellEnd"/>
      <w:r w:rsidRPr="00C50F2D">
        <w:rPr>
          <w:rFonts w:ascii="Times New Roman" w:hAnsi="Times New Roman" w:cs="Times New Roman"/>
          <w:sz w:val="22"/>
          <w:szCs w:val="22"/>
        </w:rPr>
        <w:t xml:space="preserve">». Для стрілянини на далекі дистанції </w:t>
      </w:r>
      <w:proofErr w:type="spellStart"/>
      <w:r w:rsidRPr="00C50F2D">
        <w:rPr>
          <w:rFonts w:ascii="Times New Roman" w:hAnsi="Times New Roman" w:cs="Times New Roman"/>
          <w:sz w:val="22"/>
          <w:szCs w:val="22"/>
        </w:rPr>
        <w:t>підійдуть</w:t>
      </w:r>
      <w:proofErr w:type="spellEnd"/>
      <w:r w:rsidRPr="00C50F2D">
        <w:rPr>
          <w:rFonts w:ascii="Times New Roman" w:hAnsi="Times New Roman" w:cs="Times New Roman"/>
          <w:sz w:val="22"/>
          <w:szCs w:val="22"/>
        </w:rPr>
        <w:t xml:space="preserve"> градуйовані тактичні сітки типу </w:t>
      </w:r>
      <w:proofErr w:type="spellStart"/>
      <w:r w:rsidRPr="00C50F2D">
        <w:rPr>
          <w:rFonts w:ascii="Times New Roman" w:hAnsi="Times New Roman" w:cs="Times New Roman"/>
          <w:sz w:val="22"/>
          <w:szCs w:val="22"/>
        </w:rPr>
        <w:t>Mil-Dot</w:t>
      </w:r>
      <w:proofErr w:type="spellEnd"/>
      <w:r w:rsidRPr="00C50F2D">
        <w:rPr>
          <w:rFonts w:ascii="Times New Roman" w:hAnsi="Times New Roman" w:cs="Times New Roman"/>
          <w:sz w:val="22"/>
          <w:szCs w:val="22"/>
        </w:rPr>
        <w:t xml:space="preserve"> та його розширені версії. Слід зазначити, що прицільні сітки масштабуються, змінюючи свої кутові розміри </w:t>
      </w:r>
      <w:proofErr w:type="spellStart"/>
      <w:r w:rsidRPr="00C50F2D">
        <w:rPr>
          <w:rFonts w:ascii="Times New Roman" w:hAnsi="Times New Roman" w:cs="Times New Roman"/>
          <w:sz w:val="22"/>
          <w:szCs w:val="22"/>
        </w:rPr>
        <w:t>пропорційно</w:t>
      </w:r>
      <w:proofErr w:type="spellEnd"/>
      <w:r w:rsidRPr="00C50F2D">
        <w:rPr>
          <w:rFonts w:ascii="Times New Roman" w:hAnsi="Times New Roman" w:cs="Times New Roman"/>
          <w:sz w:val="22"/>
          <w:szCs w:val="22"/>
        </w:rPr>
        <w:t xml:space="preserve"> до рівня оптичного збільшення. Таким чином, розробники впровадили концепцію снайперської денної оптики із сітками у першій фокальній площині (FFP – </w:t>
      </w:r>
      <w:proofErr w:type="spellStart"/>
      <w:r w:rsidRPr="00C50F2D">
        <w:rPr>
          <w:rFonts w:ascii="Times New Roman" w:hAnsi="Times New Roman" w:cs="Times New Roman"/>
          <w:sz w:val="22"/>
          <w:szCs w:val="22"/>
        </w:rPr>
        <w:t>First</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Focal</w:t>
      </w:r>
      <w:proofErr w:type="spellEnd"/>
      <w:r w:rsidRPr="00C50F2D">
        <w:rPr>
          <w:rFonts w:ascii="Times New Roman" w:hAnsi="Times New Roman" w:cs="Times New Roman"/>
          <w:sz w:val="22"/>
          <w:szCs w:val="22"/>
        </w:rPr>
        <w:t xml:space="preserve"> </w:t>
      </w:r>
      <w:proofErr w:type="spellStart"/>
      <w:r w:rsidRPr="00C50F2D">
        <w:rPr>
          <w:rFonts w:ascii="Times New Roman" w:hAnsi="Times New Roman" w:cs="Times New Roman"/>
          <w:sz w:val="22"/>
          <w:szCs w:val="22"/>
        </w:rPr>
        <w:t>Plane</w:t>
      </w:r>
      <w:proofErr w:type="spellEnd"/>
      <w:r w:rsidRPr="00C50F2D">
        <w:rPr>
          <w:rFonts w:ascii="Times New Roman" w:hAnsi="Times New Roman" w:cs="Times New Roman"/>
          <w:sz w:val="22"/>
          <w:szCs w:val="22"/>
        </w:rPr>
        <w:t>). З їхньою допомогою можна вести вогонь виносом точки прицілювання та визначати приблизну відстань до мети за відомими габаритами.</w:t>
      </w:r>
    </w:p>
    <w:p w14:paraId="2E124EC6" w14:textId="2D9D994C"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Коригування в положення прицільної сітки вносяться за допомогою функціональних клавіш на блоці управління. Ціна кліка дорівнює 17 мм на дистанції 100 метрів. Запас ходу сіток по вертикалі та горизонталі становить 15 </w:t>
      </w:r>
      <w:proofErr w:type="spellStart"/>
      <w:r w:rsidRPr="00C50F2D">
        <w:rPr>
          <w:rFonts w:ascii="Times New Roman" w:hAnsi="Times New Roman" w:cs="Times New Roman"/>
          <w:sz w:val="22"/>
          <w:szCs w:val="22"/>
        </w:rPr>
        <w:t>mil</w:t>
      </w:r>
      <w:proofErr w:type="spellEnd"/>
      <w:r w:rsidRPr="00C50F2D">
        <w:rPr>
          <w:rFonts w:ascii="Times New Roman" w:hAnsi="Times New Roman" w:cs="Times New Roman"/>
          <w:sz w:val="22"/>
          <w:szCs w:val="22"/>
        </w:rPr>
        <w:t xml:space="preserve"> або 1500 мм. Стрілки мають вибір підсвічування сіток (червоний, зелений, білий, чорний), а також зміни інтенсивності світіння. Ще однією важливою перевагою електронних сіток є повна відсутність проблем з паралаксом, оскільки зображення марки та об'єкта спостереження завжди знаходиться в одній площині, не залежно від відстані.</w:t>
      </w:r>
    </w:p>
    <w:p w14:paraId="0F64BE53" w14:textId="77777777" w:rsidR="00202379" w:rsidRPr="00C50F2D" w:rsidRDefault="00202379" w:rsidP="00202379">
      <w:pPr>
        <w:pStyle w:val="a4"/>
        <w:shd w:val="clear" w:color="auto" w:fill="FFFFFF"/>
        <w:spacing w:before="225" w:beforeAutospacing="0" w:after="0" w:afterAutospacing="0"/>
        <w:jc w:val="both"/>
        <w:rPr>
          <w:rFonts w:ascii="Times New Roman" w:eastAsia="Times New Roman" w:hAnsi="Times New Roman" w:cs="Times New Roman"/>
          <w:sz w:val="22"/>
          <w:szCs w:val="22"/>
        </w:rPr>
      </w:pPr>
      <w:r w:rsidRPr="00C50F2D">
        <w:rPr>
          <w:rFonts w:ascii="Times New Roman" w:hAnsi="Times New Roman" w:cs="Times New Roman"/>
          <w:sz w:val="22"/>
          <w:szCs w:val="22"/>
        </w:rPr>
        <w:t> </w:t>
      </w:r>
      <w:r w:rsidRPr="00C50F2D">
        <w:rPr>
          <w:rFonts w:ascii="Times New Roman" w:eastAsia="Times New Roman" w:hAnsi="Times New Roman" w:cs="Times New Roman"/>
          <w:b/>
          <w:bCs/>
          <w:i/>
          <w:iCs/>
          <w:sz w:val="22"/>
          <w:szCs w:val="22"/>
        </w:rPr>
        <w:t>4 колірні палітри</w:t>
      </w:r>
    </w:p>
    <w:p w14:paraId="26E63911" w14:textId="61BD44E0" w:rsidR="00202379" w:rsidRPr="00C50F2D" w:rsidRDefault="00202379" w:rsidP="00202379">
      <w:pPr>
        <w:shd w:val="clear" w:color="auto" w:fill="FFFFFF"/>
        <w:jc w:val="both"/>
        <w:rPr>
          <w:rFonts w:ascii="Times New Roman" w:hAnsi="Times New Roman"/>
          <w:sz w:val="22"/>
          <w:szCs w:val="22"/>
        </w:rPr>
      </w:pPr>
      <w:r w:rsidRPr="00C50F2D">
        <w:rPr>
          <w:rFonts w:ascii="Times New Roman" w:hAnsi="Times New Roman"/>
          <w:sz w:val="22"/>
          <w:szCs w:val="22"/>
        </w:rPr>
        <w:t>Вибір із 4-х варіантів колірних палітр відображення дозволить стрілкам вибрати оптимальні параметри роботи прицілу в різних умовах спостереження, залежн</w:t>
      </w:r>
      <w:r w:rsidR="007B4010" w:rsidRPr="00C50F2D">
        <w:rPr>
          <w:rFonts w:ascii="Times New Roman" w:hAnsi="Times New Roman"/>
          <w:sz w:val="22"/>
          <w:szCs w:val="22"/>
        </w:rPr>
        <w:t>о від типів цілей та поставле</w:t>
      </w:r>
      <w:r w:rsidRPr="00C50F2D">
        <w:rPr>
          <w:rFonts w:ascii="Times New Roman" w:hAnsi="Times New Roman"/>
          <w:sz w:val="22"/>
          <w:szCs w:val="22"/>
        </w:rPr>
        <w:t>них завдань.</w:t>
      </w:r>
    </w:p>
    <w:p w14:paraId="6927FC84" w14:textId="77777777" w:rsidR="00202379" w:rsidRPr="00C50F2D" w:rsidRDefault="00202379" w:rsidP="00202379">
      <w:pPr>
        <w:shd w:val="clear" w:color="auto" w:fill="FFFFFF"/>
        <w:jc w:val="both"/>
        <w:rPr>
          <w:rFonts w:ascii="Times New Roman" w:hAnsi="Times New Roman"/>
          <w:sz w:val="22"/>
          <w:szCs w:val="22"/>
        </w:rPr>
      </w:pPr>
      <w:r w:rsidRPr="00C50F2D">
        <w:rPr>
          <w:rFonts w:ascii="Times New Roman" w:hAnsi="Times New Roman"/>
          <w:sz w:val="22"/>
          <w:szCs w:val="22"/>
        </w:rPr>
        <w:t>Доступні такі варіанти:</w:t>
      </w:r>
    </w:p>
    <w:p w14:paraId="3E0F4EC3" w14:textId="77777777" w:rsidR="00202379" w:rsidRPr="00C50F2D" w:rsidRDefault="00202379" w:rsidP="00202379">
      <w:pPr>
        <w:numPr>
          <w:ilvl w:val="0"/>
          <w:numId w:val="46"/>
        </w:numPr>
        <w:shd w:val="clear" w:color="auto" w:fill="FFFFFF"/>
        <w:jc w:val="both"/>
        <w:rPr>
          <w:rFonts w:ascii="Times New Roman" w:hAnsi="Times New Roman"/>
          <w:sz w:val="22"/>
          <w:szCs w:val="22"/>
        </w:rPr>
      </w:pPr>
      <w:r w:rsidRPr="00C50F2D">
        <w:rPr>
          <w:rFonts w:ascii="Times New Roman" w:hAnsi="Times New Roman"/>
          <w:sz w:val="22"/>
          <w:szCs w:val="22"/>
        </w:rPr>
        <w:t>Гарячий білий (</w:t>
      </w:r>
      <w:proofErr w:type="spellStart"/>
      <w:r w:rsidRPr="00C50F2D">
        <w:rPr>
          <w:rFonts w:ascii="Times New Roman" w:hAnsi="Times New Roman"/>
          <w:sz w:val="22"/>
          <w:szCs w:val="22"/>
        </w:rPr>
        <w:t>White</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Hot</w:t>
      </w:r>
      <w:proofErr w:type="spellEnd"/>
      <w:r w:rsidRPr="00C50F2D">
        <w:rPr>
          <w:rFonts w:ascii="Times New Roman" w:hAnsi="Times New Roman"/>
          <w:sz w:val="22"/>
          <w:szCs w:val="22"/>
        </w:rPr>
        <w:t>);</w:t>
      </w:r>
    </w:p>
    <w:p w14:paraId="6C4D5D83" w14:textId="77777777" w:rsidR="00202379" w:rsidRPr="00C50F2D" w:rsidRDefault="00202379" w:rsidP="00202379">
      <w:pPr>
        <w:numPr>
          <w:ilvl w:val="0"/>
          <w:numId w:val="46"/>
        </w:numPr>
        <w:shd w:val="clear" w:color="auto" w:fill="FFFFFF"/>
        <w:jc w:val="both"/>
        <w:rPr>
          <w:rFonts w:ascii="Times New Roman" w:hAnsi="Times New Roman"/>
          <w:sz w:val="22"/>
          <w:szCs w:val="22"/>
        </w:rPr>
      </w:pPr>
      <w:r w:rsidRPr="00C50F2D">
        <w:rPr>
          <w:rFonts w:ascii="Times New Roman" w:hAnsi="Times New Roman"/>
          <w:sz w:val="22"/>
          <w:szCs w:val="22"/>
        </w:rPr>
        <w:t>Гарячий чорний (</w:t>
      </w:r>
      <w:proofErr w:type="spellStart"/>
      <w:r w:rsidRPr="00C50F2D">
        <w:rPr>
          <w:rFonts w:ascii="Times New Roman" w:hAnsi="Times New Roman"/>
          <w:sz w:val="22"/>
          <w:szCs w:val="22"/>
        </w:rPr>
        <w:t>Black</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Hot</w:t>
      </w:r>
      <w:proofErr w:type="spellEnd"/>
      <w:r w:rsidRPr="00C50F2D">
        <w:rPr>
          <w:rFonts w:ascii="Times New Roman" w:hAnsi="Times New Roman"/>
          <w:sz w:val="22"/>
          <w:szCs w:val="22"/>
        </w:rPr>
        <w:t>);</w:t>
      </w:r>
    </w:p>
    <w:p w14:paraId="6F096026" w14:textId="77777777" w:rsidR="00202379" w:rsidRPr="00C50F2D" w:rsidRDefault="00202379" w:rsidP="00202379">
      <w:pPr>
        <w:numPr>
          <w:ilvl w:val="0"/>
          <w:numId w:val="46"/>
        </w:numPr>
        <w:shd w:val="clear" w:color="auto" w:fill="FFFFFF"/>
        <w:jc w:val="both"/>
        <w:rPr>
          <w:rFonts w:ascii="Times New Roman" w:hAnsi="Times New Roman"/>
          <w:sz w:val="22"/>
          <w:szCs w:val="22"/>
        </w:rPr>
      </w:pPr>
      <w:r w:rsidRPr="00C50F2D">
        <w:rPr>
          <w:rFonts w:ascii="Times New Roman" w:hAnsi="Times New Roman"/>
          <w:sz w:val="22"/>
          <w:szCs w:val="22"/>
        </w:rPr>
        <w:t>Гарячий червоний (</w:t>
      </w:r>
      <w:proofErr w:type="spellStart"/>
      <w:r w:rsidRPr="00C50F2D">
        <w:rPr>
          <w:rFonts w:ascii="Times New Roman" w:hAnsi="Times New Roman"/>
          <w:sz w:val="22"/>
          <w:szCs w:val="22"/>
        </w:rPr>
        <w:t>Red</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Hot</w:t>
      </w:r>
      <w:proofErr w:type="spellEnd"/>
      <w:r w:rsidRPr="00C50F2D">
        <w:rPr>
          <w:rFonts w:ascii="Times New Roman" w:hAnsi="Times New Roman"/>
          <w:sz w:val="22"/>
          <w:szCs w:val="22"/>
        </w:rPr>
        <w:t>);</w:t>
      </w:r>
    </w:p>
    <w:p w14:paraId="55BA91DB" w14:textId="77777777" w:rsidR="00202379" w:rsidRPr="00C50F2D" w:rsidRDefault="00202379" w:rsidP="00202379">
      <w:pPr>
        <w:numPr>
          <w:ilvl w:val="0"/>
          <w:numId w:val="46"/>
        </w:numPr>
        <w:shd w:val="clear" w:color="auto" w:fill="FFFFFF"/>
        <w:jc w:val="both"/>
        <w:rPr>
          <w:rFonts w:ascii="Times New Roman" w:hAnsi="Times New Roman"/>
          <w:sz w:val="22"/>
          <w:szCs w:val="22"/>
        </w:rPr>
      </w:pPr>
      <w:r w:rsidRPr="00C50F2D">
        <w:rPr>
          <w:rFonts w:ascii="Times New Roman" w:hAnsi="Times New Roman"/>
          <w:sz w:val="22"/>
          <w:szCs w:val="22"/>
        </w:rPr>
        <w:t>Різнокольоровий (</w:t>
      </w:r>
      <w:proofErr w:type="spellStart"/>
      <w:r w:rsidRPr="00C50F2D">
        <w:rPr>
          <w:rFonts w:ascii="Times New Roman" w:hAnsi="Times New Roman"/>
          <w:sz w:val="22"/>
          <w:szCs w:val="22"/>
        </w:rPr>
        <w:t>Pseudo</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color</w:t>
      </w:r>
      <w:proofErr w:type="spellEnd"/>
      <w:r w:rsidRPr="00C50F2D">
        <w:rPr>
          <w:rFonts w:ascii="Times New Roman" w:hAnsi="Times New Roman"/>
          <w:sz w:val="22"/>
          <w:szCs w:val="22"/>
        </w:rPr>
        <w:t>).</w:t>
      </w:r>
    </w:p>
    <w:p w14:paraId="717A68BB" w14:textId="5D89B002" w:rsidR="00202379" w:rsidRPr="00C50F2D" w:rsidRDefault="00202379" w:rsidP="00202379">
      <w:pPr>
        <w:shd w:val="clear" w:color="auto" w:fill="FFFFFF"/>
        <w:spacing w:after="225"/>
        <w:jc w:val="both"/>
        <w:rPr>
          <w:rFonts w:ascii="Times New Roman" w:hAnsi="Times New Roman"/>
          <w:sz w:val="22"/>
          <w:szCs w:val="22"/>
        </w:rPr>
      </w:pPr>
      <w:r w:rsidRPr="00C50F2D">
        <w:rPr>
          <w:rFonts w:ascii="Times New Roman" w:hAnsi="Times New Roman"/>
          <w:sz w:val="22"/>
          <w:szCs w:val="22"/>
        </w:rPr>
        <w:t xml:space="preserve">Палітри з контрастними гарячими відтінками: </w:t>
      </w:r>
      <w:proofErr w:type="spellStart"/>
      <w:r w:rsidRPr="00C50F2D">
        <w:rPr>
          <w:rFonts w:ascii="Times New Roman" w:hAnsi="Times New Roman"/>
          <w:sz w:val="22"/>
          <w:szCs w:val="22"/>
        </w:rPr>
        <w:t>White</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Hot</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Black</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Hot</w:t>
      </w:r>
      <w:proofErr w:type="spellEnd"/>
      <w:r w:rsidRPr="00C50F2D">
        <w:rPr>
          <w:rFonts w:ascii="Times New Roman" w:hAnsi="Times New Roman"/>
          <w:sz w:val="22"/>
          <w:szCs w:val="22"/>
        </w:rPr>
        <w:t xml:space="preserve"> і </w:t>
      </w:r>
      <w:proofErr w:type="spellStart"/>
      <w:r w:rsidRPr="00C50F2D">
        <w:rPr>
          <w:rFonts w:ascii="Times New Roman" w:hAnsi="Times New Roman"/>
          <w:sz w:val="22"/>
          <w:szCs w:val="22"/>
        </w:rPr>
        <w:t>Red</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Hot</w:t>
      </w:r>
      <w:proofErr w:type="spellEnd"/>
      <w:r w:rsidRPr="00C50F2D">
        <w:rPr>
          <w:rFonts w:ascii="Times New Roman" w:hAnsi="Times New Roman"/>
          <w:sz w:val="22"/>
          <w:szCs w:val="22"/>
        </w:rPr>
        <w:t xml:space="preserve"> чудово справляються при пошуку цілей у поганих погодних умовах на широких відкритих просторах. Перемикання між палітрами кольорів здійснюється в швидкому меню прицілу.</w:t>
      </w:r>
    </w:p>
    <w:p w14:paraId="0B710C88" w14:textId="77777777" w:rsidR="00202379" w:rsidRPr="00C50F2D" w:rsidRDefault="00202379" w:rsidP="00202379">
      <w:pPr>
        <w:shd w:val="clear" w:color="auto" w:fill="FFFFFF"/>
        <w:spacing w:before="225"/>
        <w:jc w:val="both"/>
        <w:rPr>
          <w:rStyle w:val="a9"/>
          <w:rFonts w:ascii="Times New Roman" w:hAnsi="Times New Roman"/>
          <w:b/>
          <w:bCs/>
          <w:sz w:val="22"/>
          <w:szCs w:val="22"/>
        </w:rPr>
      </w:pPr>
      <w:r w:rsidRPr="00C50F2D">
        <w:rPr>
          <w:rFonts w:ascii="Times New Roman" w:hAnsi="Times New Roman"/>
          <w:sz w:val="22"/>
          <w:szCs w:val="22"/>
        </w:rPr>
        <w:t> </w:t>
      </w:r>
      <w:r w:rsidRPr="00C50F2D">
        <w:rPr>
          <w:rStyle w:val="a9"/>
          <w:rFonts w:ascii="Times New Roman" w:hAnsi="Times New Roman"/>
          <w:b/>
          <w:bCs/>
          <w:sz w:val="22"/>
          <w:szCs w:val="22"/>
        </w:rPr>
        <w:t xml:space="preserve">Функція покращення якості зображення </w:t>
      </w:r>
      <w:proofErr w:type="spellStart"/>
      <w:r w:rsidRPr="00C50F2D">
        <w:rPr>
          <w:rStyle w:val="a9"/>
          <w:rFonts w:ascii="Times New Roman" w:hAnsi="Times New Roman"/>
          <w:b/>
          <w:bCs/>
          <w:sz w:val="22"/>
          <w:szCs w:val="22"/>
        </w:rPr>
        <w:t>Ultra-Clear</w:t>
      </w:r>
      <w:proofErr w:type="spellEnd"/>
    </w:p>
    <w:p w14:paraId="1C376F20" w14:textId="0632325F" w:rsidR="00202379" w:rsidRPr="00C50F2D" w:rsidRDefault="00202379" w:rsidP="00202379">
      <w:pPr>
        <w:shd w:val="clear" w:color="auto" w:fill="FFFFFF"/>
        <w:jc w:val="both"/>
        <w:rPr>
          <w:rFonts w:ascii="Times New Roman" w:hAnsi="Times New Roman"/>
          <w:sz w:val="22"/>
          <w:szCs w:val="22"/>
        </w:rPr>
      </w:pPr>
      <w:r w:rsidRPr="00C50F2D">
        <w:rPr>
          <w:rFonts w:ascii="Times New Roman" w:hAnsi="Times New Roman"/>
          <w:sz w:val="22"/>
          <w:szCs w:val="22"/>
        </w:rPr>
        <w:t>Наявність функції покращення якості зображення «</w:t>
      </w:r>
      <w:proofErr w:type="spellStart"/>
      <w:r w:rsidRPr="00C50F2D">
        <w:rPr>
          <w:rFonts w:ascii="Times New Roman" w:hAnsi="Times New Roman"/>
          <w:sz w:val="22"/>
          <w:szCs w:val="22"/>
        </w:rPr>
        <w:t>Ultra-Clear</w:t>
      </w:r>
      <w:proofErr w:type="spellEnd"/>
      <w:r w:rsidRPr="00C50F2D">
        <w:rPr>
          <w:rFonts w:ascii="Times New Roman" w:hAnsi="Times New Roman"/>
          <w:sz w:val="22"/>
          <w:szCs w:val="22"/>
        </w:rPr>
        <w:t>» дозволяє значно підвищити якість картинки при спостереженні в несприятливих умовах. В основі лежать унікальні алгоритми обробки зображення, що підвищують загальну деталізацію та контраст. Для спостереження доступні дрібніші частини об'єкта та елементи навколишнього оточення (листя, трава тощо). Застосування даної опції рекомендовано для точної ідентифікації об'єкта та наведення зброї.</w:t>
      </w:r>
    </w:p>
    <w:p w14:paraId="15AEF1CD"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r w:rsidRPr="00C50F2D">
        <w:rPr>
          <w:rStyle w:val="a9"/>
          <w:rFonts w:ascii="Times New Roman" w:hAnsi="Times New Roman" w:cs="Times New Roman"/>
          <w:b/>
          <w:bCs/>
          <w:sz w:val="22"/>
          <w:szCs w:val="22"/>
        </w:rPr>
        <w:t>Функція зображення в зображенні (</w:t>
      </w:r>
      <w:proofErr w:type="spellStart"/>
      <w:r w:rsidRPr="00C50F2D">
        <w:rPr>
          <w:rStyle w:val="a9"/>
          <w:rFonts w:ascii="Times New Roman" w:hAnsi="Times New Roman" w:cs="Times New Roman"/>
          <w:b/>
          <w:bCs/>
          <w:sz w:val="22"/>
          <w:szCs w:val="22"/>
        </w:rPr>
        <w:t>PiP</w:t>
      </w:r>
      <w:proofErr w:type="spellEnd"/>
      <w:r w:rsidRPr="00C50F2D">
        <w:rPr>
          <w:rStyle w:val="a9"/>
          <w:rFonts w:ascii="Times New Roman" w:hAnsi="Times New Roman" w:cs="Times New Roman"/>
          <w:b/>
          <w:bCs/>
          <w:sz w:val="22"/>
          <w:szCs w:val="22"/>
        </w:rPr>
        <w:t>)</w:t>
      </w:r>
    </w:p>
    <w:p w14:paraId="737EF80C" w14:textId="4EC3115F"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r w:rsidRPr="00C50F2D">
        <w:rPr>
          <w:rFonts w:ascii="Times New Roman" w:hAnsi="Times New Roman" w:cs="Times New Roman"/>
          <w:sz w:val="22"/>
          <w:szCs w:val="22"/>
        </w:rPr>
        <w:t>Відносно нова функція – «</w:t>
      </w:r>
      <w:proofErr w:type="spellStart"/>
      <w:r w:rsidRPr="00C50F2D">
        <w:rPr>
          <w:rFonts w:ascii="Times New Roman" w:hAnsi="Times New Roman" w:cs="Times New Roman"/>
          <w:sz w:val="22"/>
          <w:szCs w:val="22"/>
        </w:rPr>
        <w:t>PiP</w:t>
      </w:r>
      <w:proofErr w:type="spellEnd"/>
      <w:r w:rsidRPr="00C50F2D">
        <w:rPr>
          <w:rFonts w:ascii="Times New Roman" w:hAnsi="Times New Roman" w:cs="Times New Roman"/>
          <w:sz w:val="22"/>
          <w:szCs w:val="22"/>
        </w:rPr>
        <w:t xml:space="preserve">» (картинка в картинці) реалізована програмним способом. При її активації стрілок бачить на основному екрані додаткове вікно меншого розміру зі збільшеною центральною областю. Площа вікна складає всього 10% від загальної, і не заважає контролювати візуальну обстановку навколо об'єкта, що спостерігається. У додатковому вікні також відображається перехрестя сітки, що допомагає більш точно прицілитися. Ця опція рекомендована для ідентифікації об'єктів та точного прицілювання. </w:t>
      </w:r>
    </w:p>
    <w:p w14:paraId="68FED580"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r w:rsidRPr="00C50F2D">
        <w:rPr>
          <w:rStyle w:val="a9"/>
          <w:rFonts w:ascii="Times New Roman" w:hAnsi="Times New Roman" w:cs="Times New Roman"/>
          <w:b/>
          <w:bCs/>
          <w:sz w:val="22"/>
          <w:szCs w:val="22"/>
        </w:rPr>
        <w:t>Пристрілка одним пострілом</w:t>
      </w:r>
    </w:p>
    <w:p w14:paraId="13517422" w14:textId="77777777" w:rsidR="00202379" w:rsidRPr="00C50F2D" w:rsidRDefault="00202379" w:rsidP="00202379">
      <w:pPr>
        <w:pStyle w:val="a4"/>
        <w:shd w:val="clear" w:color="auto" w:fill="FFFFFF"/>
        <w:spacing w:before="0" w:beforeAutospacing="0" w:after="0"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У </w:t>
      </w:r>
      <w:proofErr w:type="spellStart"/>
      <w:r w:rsidRPr="00C50F2D">
        <w:rPr>
          <w:rFonts w:ascii="Times New Roman" w:hAnsi="Times New Roman" w:cs="Times New Roman"/>
          <w:sz w:val="22"/>
          <w:szCs w:val="22"/>
        </w:rPr>
        <w:t>тепловізійному</w:t>
      </w:r>
      <w:proofErr w:type="spellEnd"/>
      <w:r w:rsidRPr="00C50F2D">
        <w:rPr>
          <w:rFonts w:ascii="Times New Roman" w:hAnsi="Times New Roman" w:cs="Times New Roman"/>
          <w:sz w:val="22"/>
          <w:szCs w:val="22"/>
        </w:rPr>
        <w:t xml:space="preserve"> прицілі Дельта TWS 50 реалізована можливість пристрілювання одним пострілом, що допомагає значно заощадити час та кількість боєприпасів. Сенс процедури полягає в точному наведенні прицілу на кульовий отвір після пострілу. Для виконання знадобиться дотриматись кілька важливих умов: - хорошу видимість пробоїни на мішені та відсутність сильного бічного вітру, здатного знести кулю на критичну відстань. Дистанцію для пристрілювання слід вибирати класичну для вогнепальної зброї – 100 метрів. Для хорошої видимості центру мішені рекомендовано використання </w:t>
      </w:r>
      <w:proofErr w:type="spellStart"/>
      <w:r w:rsidRPr="00C50F2D">
        <w:rPr>
          <w:rFonts w:ascii="Times New Roman" w:hAnsi="Times New Roman" w:cs="Times New Roman"/>
          <w:sz w:val="22"/>
          <w:szCs w:val="22"/>
        </w:rPr>
        <w:t>теплоконтрастних</w:t>
      </w:r>
      <w:proofErr w:type="spellEnd"/>
      <w:r w:rsidRPr="00C50F2D">
        <w:rPr>
          <w:rFonts w:ascii="Times New Roman" w:hAnsi="Times New Roman" w:cs="Times New Roman"/>
          <w:sz w:val="22"/>
          <w:szCs w:val="22"/>
        </w:rPr>
        <w:t xml:space="preserve"> предметів невеликого розміру, наприклад медичних грілок або підігрітих металевих предметів.</w:t>
      </w:r>
    </w:p>
    <w:p w14:paraId="36E0EDA8" w14:textId="77777777" w:rsidR="00202379" w:rsidRPr="00C50F2D" w:rsidRDefault="00202379" w:rsidP="00202379">
      <w:pPr>
        <w:pStyle w:val="a4"/>
        <w:shd w:val="clear" w:color="auto" w:fill="FFFFFF"/>
        <w:spacing w:before="0" w:beforeAutospacing="0" w:after="0" w:afterAutospacing="0"/>
        <w:jc w:val="both"/>
        <w:rPr>
          <w:rFonts w:ascii="Times New Roman" w:hAnsi="Times New Roman" w:cs="Times New Roman"/>
          <w:sz w:val="22"/>
          <w:szCs w:val="22"/>
        </w:rPr>
      </w:pPr>
      <w:r w:rsidRPr="00C50F2D">
        <w:rPr>
          <w:rFonts w:ascii="Times New Roman" w:hAnsi="Times New Roman" w:cs="Times New Roman"/>
          <w:sz w:val="22"/>
          <w:szCs w:val="22"/>
        </w:rPr>
        <w:lastRenderedPageBreak/>
        <w:t>Після зробленого пострілу, необхідно увійти в меню прицілу «пристрілка» та утримуючи перехрестя сітки на центрі мішені, активувати функцію переміщення сітки. Після цього необхідно звести центр сітки на місце влучення. Для полегшення виконання цієї процедури стрілок може скористатися додатковою функцією, яка робить знімок екрану (піктограма сніжинка). Після її активації зводити перехрестя сітки з отвором від кулі можна у будь-якому зручному положенні, утримувати зброю точно на мішені не потрібно. Після збереження результатів пристрілювання рекомендовано зробити повторний перевірочний постріл.</w:t>
      </w:r>
    </w:p>
    <w:p w14:paraId="6E0A0D6F" w14:textId="77777777"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Пристріляти Дельту TWS 50 можна і класичним способом на будь-якій дистанції за середньою точкою влучення (СТП) із груп 3-х або 4-х пострілів. Після визначення СТП та обчислення відстані її відхилення від центру мішені слід </w:t>
      </w:r>
      <w:proofErr w:type="spellStart"/>
      <w:r w:rsidRPr="00C50F2D">
        <w:rPr>
          <w:rFonts w:ascii="Times New Roman" w:hAnsi="Times New Roman" w:cs="Times New Roman"/>
          <w:sz w:val="22"/>
          <w:szCs w:val="22"/>
        </w:rPr>
        <w:t>внести</w:t>
      </w:r>
      <w:proofErr w:type="spellEnd"/>
      <w:r w:rsidRPr="00C50F2D">
        <w:rPr>
          <w:rFonts w:ascii="Times New Roman" w:hAnsi="Times New Roman" w:cs="Times New Roman"/>
          <w:sz w:val="22"/>
          <w:szCs w:val="22"/>
        </w:rPr>
        <w:t xml:space="preserve"> коригування у положення прицільної сітки. Ціна кліка на дистанції 100 метрів дорівнює 17 мм за мінімального рівня збільшення. Запас ходу сіток по вертикалі та горизонту дорівнює 15 </w:t>
      </w:r>
      <w:proofErr w:type="spellStart"/>
      <w:r w:rsidRPr="00C50F2D">
        <w:rPr>
          <w:rFonts w:ascii="Times New Roman" w:hAnsi="Times New Roman" w:cs="Times New Roman"/>
          <w:sz w:val="22"/>
          <w:szCs w:val="22"/>
        </w:rPr>
        <w:t>Mil</w:t>
      </w:r>
      <w:proofErr w:type="spellEnd"/>
      <w:r w:rsidRPr="00C50F2D">
        <w:rPr>
          <w:rFonts w:ascii="Times New Roman" w:hAnsi="Times New Roman" w:cs="Times New Roman"/>
          <w:sz w:val="22"/>
          <w:szCs w:val="22"/>
        </w:rPr>
        <w:t xml:space="preserve">, що відповідає 1500 мм. При збільшенні кратності вартість кліка зменшиться. </w:t>
      </w:r>
    </w:p>
    <w:p w14:paraId="12B25F80"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r w:rsidRPr="00C50F2D">
        <w:rPr>
          <w:rStyle w:val="a9"/>
          <w:rFonts w:ascii="Times New Roman" w:hAnsi="Times New Roman" w:cs="Times New Roman"/>
          <w:b/>
          <w:bCs/>
          <w:sz w:val="22"/>
          <w:szCs w:val="22"/>
        </w:rPr>
        <w:t>4 профілю пристрілки</w:t>
      </w:r>
    </w:p>
    <w:p w14:paraId="600674DC" w14:textId="77777777"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Пам'ять прицілу містить 4 профілі пристрілки, в яких можна зберегти результати пристрілки зброї на різні дистанції із застосуванням різних боєприпасів. Також можна один раз пристріляти нічний приціл на різних мисливських карабінах або гвинтівках, після чого можна переставляти приціл і одразу використати, не проводячи процедури приведення до точного бою. Ця опція значно економить час і дозволяє підвищити точність та результативність стрілянини. Наприклад, після тонкого пристрілювання моделі на дистанції 100, 200 і 300 метрів, все, що залишиться зробити для точного пострілу - вибрати відповідний профіль з потрібною дистанцією, </w:t>
      </w:r>
      <w:proofErr w:type="spellStart"/>
      <w:r w:rsidRPr="00C50F2D">
        <w:rPr>
          <w:rFonts w:ascii="Times New Roman" w:hAnsi="Times New Roman" w:cs="Times New Roman"/>
          <w:sz w:val="22"/>
          <w:szCs w:val="22"/>
        </w:rPr>
        <w:t>навестися</w:t>
      </w:r>
      <w:proofErr w:type="spellEnd"/>
      <w:r w:rsidRPr="00C50F2D">
        <w:rPr>
          <w:rFonts w:ascii="Times New Roman" w:hAnsi="Times New Roman" w:cs="Times New Roman"/>
          <w:sz w:val="22"/>
          <w:szCs w:val="22"/>
        </w:rPr>
        <w:t xml:space="preserve"> на ціль і натиснути на спуск.</w:t>
      </w:r>
    </w:p>
    <w:p w14:paraId="72BE0113"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proofErr w:type="spellStart"/>
      <w:r w:rsidRPr="00C50F2D">
        <w:rPr>
          <w:rStyle w:val="a9"/>
          <w:rFonts w:ascii="Times New Roman" w:hAnsi="Times New Roman" w:cs="Times New Roman"/>
          <w:b/>
          <w:bCs/>
          <w:sz w:val="22"/>
          <w:szCs w:val="22"/>
        </w:rPr>
        <w:t>Повнокольоровий</w:t>
      </w:r>
      <w:proofErr w:type="spellEnd"/>
      <w:r w:rsidRPr="00C50F2D">
        <w:rPr>
          <w:rStyle w:val="a9"/>
          <w:rFonts w:ascii="Times New Roman" w:hAnsi="Times New Roman" w:cs="Times New Roman"/>
          <w:b/>
          <w:bCs/>
          <w:sz w:val="22"/>
          <w:szCs w:val="22"/>
        </w:rPr>
        <w:t xml:space="preserve"> HD LCOS дисплей</w:t>
      </w:r>
    </w:p>
    <w:p w14:paraId="7E3C17FB" w14:textId="77777777"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Окулярний блок оснащений кольоровим дисплеєм HD LCOS з роздільною здатністю – 1280x960 пікселів. </w:t>
      </w:r>
      <w:proofErr w:type="spellStart"/>
      <w:r w:rsidRPr="00C50F2D">
        <w:rPr>
          <w:rFonts w:ascii="Times New Roman" w:hAnsi="Times New Roman" w:cs="Times New Roman"/>
          <w:sz w:val="22"/>
          <w:szCs w:val="22"/>
        </w:rPr>
        <w:t>Повнорозмірний</w:t>
      </w:r>
      <w:proofErr w:type="spellEnd"/>
      <w:r w:rsidRPr="00C50F2D">
        <w:rPr>
          <w:rFonts w:ascii="Times New Roman" w:hAnsi="Times New Roman" w:cs="Times New Roman"/>
          <w:sz w:val="22"/>
          <w:szCs w:val="22"/>
        </w:rPr>
        <w:t xml:space="preserve"> екран з широкою глибиною кольорів дозволяє бачити гранично чітке і насичене зображення об'єктів, що спостерігаються в найдрібніших подробицях. Нові технологічні моделі LCOS адаптовані для роботи в умовах гранично низьких температур навколишнього повітря. Картинка залишиться чіткою, зображення транслюється без переривань навіть при морозах до -40 °С. Низьке енергоспоживання забезпечує тривалу роботу електронного блоку, підвищуючи час автономної роботи. Висока частота оновлення кадрів (50 </w:t>
      </w:r>
      <w:proofErr w:type="spellStart"/>
      <w:r w:rsidRPr="00C50F2D">
        <w:rPr>
          <w:rFonts w:ascii="Times New Roman" w:hAnsi="Times New Roman" w:cs="Times New Roman"/>
          <w:sz w:val="22"/>
          <w:szCs w:val="22"/>
        </w:rPr>
        <w:t>Гц</w:t>
      </w:r>
      <w:proofErr w:type="spellEnd"/>
      <w:r w:rsidRPr="00C50F2D">
        <w:rPr>
          <w:rFonts w:ascii="Times New Roman" w:hAnsi="Times New Roman" w:cs="Times New Roman"/>
          <w:sz w:val="22"/>
          <w:szCs w:val="22"/>
        </w:rPr>
        <w:t xml:space="preserve">) дозволяє без втрати якості спостерігати за об'єктами, що рухаються з високою швидкістю. Можливість діоптрійного коригування в межах ± 5 </w:t>
      </w:r>
      <w:proofErr w:type="spellStart"/>
      <w:r w:rsidRPr="00C50F2D">
        <w:rPr>
          <w:rFonts w:ascii="Times New Roman" w:hAnsi="Times New Roman" w:cs="Times New Roman"/>
          <w:sz w:val="22"/>
          <w:szCs w:val="22"/>
        </w:rPr>
        <w:t>дптр</w:t>
      </w:r>
      <w:proofErr w:type="spellEnd"/>
      <w:r w:rsidRPr="00C50F2D">
        <w:rPr>
          <w:rFonts w:ascii="Times New Roman" w:hAnsi="Times New Roman" w:cs="Times New Roman"/>
          <w:sz w:val="22"/>
          <w:szCs w:val="22"/>
        </w:rPr>
        <w:t xml:space="preserve"> дає можливість стрілкам з порушенням зору адаптувати зображення під індивідуальні особливості. Винос вихідної зіниці – 40 мм, дозволить уникнути «травм новачків» під час стрільби на великих калібрах. Вести стрілянину можна в тактичних чи діоптрійних окулярах.</w:t>
      </w:r>
    </w:p>
    <w:p w14:paraId="6270EF8B"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r w:rsidRPr="00C50F2D">
        <w:rPr>
          <w:rFonts w:ascii="Times New Roman" w:hAnsi="Times New Roman" w:cs="Times New Roman"/>
          <w:sz w:val="22"/>
          <w:szCs w:val="22"/>
        </w:rPr>
        <w:t> </w:t>
      </w:r>
      <w:r w:rsidRPr="00C50F2D">
        <w:rPr>
          <w:rStyle w:val="a9"/>
          <w:rFonts w:ascii="Times New Roman" w:hAnsi="Times New Roman" w:cs="Times New Roman"/>
          <w:b/>
          <w:bCs/>
          <w:sz w:val="22"/>
          <w:szCs w:val="22"/>
        </w:rPr>
        <w:t>Корпус</w:t>
      </w:r>
    </w:p>
    <w:p w14:paraId="21A28EF9" w14:textId="2C7E3F75"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proofErr w:type="spellStart"/>
      <w:r w:rsidRPr="00C50F2D">
        <w:rPr>
          <w:rFonts w:ascii="Times New Roman" w:hAnsi="Times New Roman" w:cs="Times New Roman"/>
          <w:sz w:val="22"/>
          <w:szCs w:val="22"/>
        </w:rPr>
        <w:t>Тепловізійний</w:t>
      </w:r>
      <w:proofErr w:type="spellEnd"/>
      <w:r w:rsidRPr="00C50F2D">
        <w:rPr>
          <w:rFonts w:ascii="Times New Roman" w:hAnsi="Times New Roman" w:cs="Times New Roman"/>
          <w:sz w:val="22"/>
          <w:szCs w:val="22"/>
        </w:rPr>
        <w:t xml:space="preserve"> приціл </w:t>
      </w:r>
      <w:proofErr w:type="spellStart"/>
      <w:r w:rsidRPr="00C50F2D">
        <w:rPr>
          <w:rFonts w:ascii="Times New Roman" w:hAnsi="Times New Roman" w:cs="Times New Roman"/>
          <w:sz w:val="22"/>
          <w:szCs w:val="22"/>
        </w:rPr>
        <w:t>Delta</w:t>
      </w:r>
      <w:proofErr w:type="spellEnd"/>
      <w:r w:rsidRPr="00C50F2D">
        <w:rPr>
          <w:rFonts w:ascii="Times New Roman" w:hAnsi="Times New Roman" w:cs="Times New Roman"/>
          <w:sz w:val="22"/>
          <w:szCs w:val="22"/>
        </w:rPr>
        <w:t xml:space="preserve"> TWS 50 зібраний у міцному металевому корпусі із захисним анодованим покриттям. Клас вологозахисту IEC 60529 - IP67. Електронна начинка надійно захищена від попадання вологи та пилу, експлуатувати виріб можна у широкому діапазоні робочих температур: від -45 до +50 °С, незважаючи на дощ, мокрий сніг чи пилову бурю. Приціл випробуваний на високі ударні навантаження на спеціальних верстатах, що імітують потужну віддачу нарізної та гладкоствольної зброї. Встановлювати приціл можна на карабіни та гвинтівки з дульною енергією пострілу до 6000 </w:t>
      </w:r>
      <w:proofErr w:type="spellStart"/>
      <w:r w:rsidRPr="00C50F2D">
        <w:rPr>
          <w:rFonts w:ascii="Times New Roman" w:hAnsi="Times New Roman" w:cs="Times New Roman"/>
          <w:sz w:val="22"/>
          <w:szCs w:val="22"/>
        </w:rPr>
        <w:t>Дж</w:t>
      </w:r>
      <w:proofErr w:type="spellEnd"/>
      <w:r w:rsidRPr="00C50F2D">
        <w:rPr>
          <w:rFonts w:ascii="Times New Roman" w:hAnsi="Times New Roman" w:cs="Times New Roman"/>
          <w:sz w:val="22"/>
          <w:szCs w:val="22"/>
        </w:rPr>
        <w:t xml:space="preserve"> (12 кал., 9.3x64, .375H&amp;H). Блок управління знаходиться на верхній частині корпусу і складається з 3-х кнопок з опуклим </w:t>
      </w:r>
      <w:proofErr w:type="spellStart"/>
      <w:r w:rsidRPr="00C50F2D">
        <w:rPr>
          <w:rFonts w:ascii="Times New Roman" w:hAnsi="Times New Roman" w:cs="Times New Roman"/>
          <w:sz w:val="22"/>
          <w:szCs w:val="22"/>
        </w:rPr>
        <w:t>тісненням</w:t>
      </w:r>
      <w:proofErr w:type="spellEnd"/>
      <w:r w:rsidRPr="00C50F2D">
        <w:rPr>
          <w:rFonts w:ascii="Times New Roman" w:hAnsi="Times New Roman" w:cs="Times New Roman"/>
          <w:sz w:val="22"/>
          <w:szCs w:val="22"/>
        </w:rPr>
        <w:t>. Маніпулювати налаштуваннями прицілу можна у процесі спостереження</w:t>
      </w:r>
      <w:r w:rsidR="000101CA" w:rsidRPr="00C50F2D">
        <w:rPr>
          <w:rFonts w:ascii="Times New Roman" w:hAnsi="Times New Roman" w:cs="Times New Roman"/>
          <w:sz w:val="22"/>
          <w:szCs w:val="22"/>
        </w:rPr>
        <w:t>.</w:t>
      </w:r>
    </w:p>
    <w:p w14:paraId="7453BA60" w14:textId="77777777" w:rsidR="00202379" w:rsidRPr="00C50F2D" w:rsidRDefault="00202379" w:rsidP="00202379">
      <w:pPr>
        <w:pStyle w:val="a4"/>
        <w:shd w:val="clear" w:color="auto" w:fill="FFFFFF"/>
        <w:spacing w:before="225" w:beforeAutospacing="0" w:after="0" w:afterAutospacing="0"/>
        <w:jc w:val="both"/>
        <w:rPr>
          <w:rFonts w:ascii="Times New Roman" w:hAnsi="Times New Roman" w:cs="Times New Roman"/>
          <w:sz w:val="22"/>
          <w:szCs w:val="22"/>
        </w:rPr>
      </w:pPr>
      <w:r w:rsidRPr="00C50F2D">
        <w:rPr>
          <w:rStyle w:val="a9"/>
          <w:rFonts w:ascii="Times New Roman" w:hAnsi="Times New Roman" w:cs="Times New Roman"/>
          <w:b/>
          <w:bCs/>
          <w:sz w:val="22"/>
          <w:szCs w:val="22"/>
        </w:rPr>
        <w:t>Живлення</w:t>
      </w:r>
    </w:p>
    <w:p w14:paraId="4B21DF7F" w14:textId="0A0F83B0" w:rsidR="00202379" w:rsidRPr="00C50F2D" w:rsidRDefault="00202379" w:rsidP="00202379">
      <w:pPr>
        <w:pStyle w:val="a4"/>
        <w:shd w:val="clear" w:color="auto" w:fill="FFFFFF"/>
        <w:spacing w:before="0" w:beforeAutospacing="0" w:after="225" w:afterAutospacing="0"/>
        <w:jc w:val="both"/>
        <w:rPr>
          <w:rFonts w:ascii="Times New Roman" w:hAnsi="Times New Roman" w:cs="Times New Roman"/>
          <w:sz w:val="22"/>
          <w:szCs w:val="22"/>
        </w:rPr>
      </w:pPr>
      <w:r w:rsidRPr="00C50F2D">
        <w:rPr>
          <w:rFonts w:ascii="Times New Roman" w:hAnsi="Times New Roman" w:cs="Times New Roman"/>
          <w:sz w:val="22"/>
          <w:szCs w:val="22"/>
        </w:rPr>
        <w:t xml:space="preserve">Блок живлення розрахований на 4 стандартні батареї типорозміру АА. Також є можливість підключення зовнішнього джерела живлення типу </w:t>
      </w:r>
      <w:proofErr w:type="spellStart"/>
      <w:r w:rsidRPr="00C50F2D">
        <w:rPr>
          <w:rFonts w:ascii="Times New Roman" w:hAnsi="Times New Roman" w:cs="Times New Roman"/>
          <w:sz w:val="22"/>
          <w:szCs w:val="22"/>
        </w:rPr>
        <w:t>Powerbank</w:t>
      </w:r>
      <w:proofErr w:type="spellEnd"/>
      <w:r w:rsidRPr="00C50F2D">
        <w:rPr>
          <w:rFonts w:ascii="Times New Roman" w:hAnsi="Times New Roman" w:cs="Times New Roman"/>
          <w:sz w:val="22"/>
          <w:szCs w:val="22"/>
        </w:rPr>
        <w:t xml:space="preserve"> із роз'ємом </w:t>
      </w:r>
      <w:proofErr w:type="spellStart"/>
      <w:r w:rsidRPr="00C50F2D">
        <w:rPr>
          <w:rFonts w:ascii="Times New Roman" w:hAnsi="Times New Roman" w:cs="Times New Roman"/>
          <w:sz w:val="22"/>
          <w:szCs w:val="22"/>
        </w:rPr>
        <w:t>Micro</w:t>
      </w:r>
      <w:proofErr w:type="spellEnd"/>
      <w:r w:rsidRPr="00C50F2D">
        <w:rPr>
          <w:rFonts w:ascii="Times New Roman" w:hAnsi="Times New Roman" w:cs="Times New Roman"/>
          <w:sz w:val="22"/>
          <w:szCs w:val="22"/>
        </w:rPr>
        <w:t xml:space="preserve">-USB, </w:t>
      </w:r>
      <w:proofErr w:type="spellStart"/>
      <w:r w:rsidRPr="00C50F2D">
        <w:rPr>
          <w:rFonts w:ascii="Times New Roman" w:hAnsi="Times New Roman" w:cs="Times New Roman"/>
          <w:sz w:val="22"/>
          <w:szCs w:val="22"/>
        </w:rPr>
        <w:t>Type</w:t>
      </w:r>
      <w:proofErr w:type="spellEnd"/>
      <w:r w:rsidRPr="00C50F2D">
        <w:rPr>
          <w:rFonts w:ascii="Times New Roman" w:hAnsi="Times New Roman" w:cs="Times New Roman"/>
          <w:sz w:val="22"/>
          <w:szCs w:val="22"/>
        </w:rPr>
        <w:t xml:space="preserve">-C. Батарейний відсік розташований горизонтально та закривається кришкою. Акумулятори розташовані перпендикулярно до напрямку </w:t>
      </w:r>
      <w:proofErr w:type="spellStart"/>
      <w:r w:rsidRPr="00C50F2D">
        <w:rPr>
          <w:rFonts w:ascii="Times New Roman" w:hAnsi="Times New Roman" w:cs="Times New Roman"/>
          <w:sz w:val="22"/>
          <w:szCs w:val="22"/>
        </w:rPr>
        <w:t>вектора</w:t>
      </w:r>
      <w:proofErr w:type="spellEnd"/>
      <w:r w:rsidRPr="00C50F2D">
        <w:rPr>
          <w:rFonts w:ascii="Times New Roman" w:hAnsi="Times New Roman" w:cs="Times New Roman"/>
          <w:sz w:val="22"/>
          <w:szCs w:val="22"/>
        </w:rPr>
        <w:t xml:space="preserve"> віддачі, тому відключення електроживлення в момент пострілу практично виключено. Одного комплекту </w:t>
      </w:r>
      <w:proofErr w:type="spellStart"/>
      <w:r w:rsidRPr="00C50F2D">
        <w:rPr>
          <w:rFonts w:ascii="Times New Roman" w:hAnsi="Times New Roman" w:cs="Times New Roman"/>
          <w:sz w:val="22"/>
          <w:szCs w:val="22"/>
        </w:rPr>
        <w:t>батарей</w:t>
      </w:r>
      <w:proofErr w:type="spellEnd"/>
      <w:r w:rsidRPr="00C50F2D">
        <w:rPr>
          <w:rFonts w:ascii="Times New Roman" w:hAnsi="Times New Roman" w:cs="Times New Roman"/>
          <w:sz w:val="22"/>
          <w:szCs w:val="22"/>
        </w:rPr>
        <w:t>, за заявою виробника, достатньо для 7-9 годин роботи при максимальному навантаженні. За низьких температур навколишнього повітря рекомендовано використання зовнішнього джерела живлення, яке можна розташувати в теплому чохлі або під одягом. Час відгуку прицілу при включенні становить лише 3 секунди.</w:t>
      </w:r>
    </w:p>
    <w:p w14:paraId="7A3F7F69" w14:textId="77777777" w:rsidR="008B0697" w:rsidRPr="00C50F2D" w:rsidRDefault="00202379" w:rsidP="008B0697">
      <w:pPr>
        <w:jc w:val="center"/>
        <w:rPr>
          <w:rFonts w:ascii="Times New Roman" w:hAnsi="Times New Roman"/>
          <w:b/>
          <w:i/>
          <w:sz w:val="22"/>
          <w:szCs w:val="22"/>
        </w:rPr>
      </w:pPr>
      <w:r w:rsidRPr="00C50F2D">
        <w:rPr>
          <w:rFonts w:ascii="Times New Roman" w:hAnsi="Times New Roman"/>
          <w:sz w:val="22"/>
          <w:szCs w:val="22"/>
        </w:rPr>
        <w:t> </w:t>
      </w:r>
      <w:r w:rsidR="008B0697" w:rsidRPr="00C50F2D">
        <w:rPr>
          <w:rFonts w:ascii="Times New Roman" w:hAnsi="Times New Roman"/>
          <w:b/>
          <w:i/>
          <w:sz w:val="22"/>
          <w:szCs w:val="22"/>
          <w:highlight w:val="white"/>
        </w:rPr>
        <w:t>ТЕХНІЧНА СПЕЦИФІКАЦІЯ</w:t>
      </w:r>
    </w:p>
    <w:p w14:paraId="7107CA5D" w14:textId="77777777" w:rsidR="008B0697" w:rsidRPr="00C50F2D" w:rsidRDefault="008B0697" w:rsidP="008B0697">
      <w:pPr>
        <w:jc w:val="center"/>
        <w:rPr>
          <w:rFonts w:ascii="Times New Roman" w:hAnsi="Times New Roman"/>
          <w:b/>
          <w:bCs/>
          <w:sz w:val="22"/>
          <w:szCs w:val="22"/>
        </w:rPr>
      </w:pPr>
      <w:proofErr w:type="spellStart"/>
      <w:r w:rsidRPr="00C50F2D">
        <w:rPr>
          <w:rFonts w:ascii="Times New Roman" w:hAnsi="Times New Roman"/>
          <w:b/>
          <w:bCs/>
          <w:sz w:val="22"/>
          <w:szCs w:val="22"/>
        </w:rPr>
        <w:t>Тепловізійний</w:t>
      </w:r>
      <w:proofErr w:type="spellEnd"/>
      <w:r w:rsidRPr="00C50F2D">
        <w:rPr>
          <w:rFonts w:ascii="Times New Roman" w:hAnsi="Times New Roman"/>
          <w:b/>
          <w:bCs/>
          <w:sz w:val="22"/>
          <w:szCs w:val="22"/>
        </w:rPr>
        <w:t xml:space="preserve"> приціл Дельта TWS 50 (або еквівалент)</w:t>
      </w:r>
    </w:p>
    <w:p w14:paraId="52EB4F4A" w14:textId="77777777" w:rsidR="008B0697" w:rsidRPr="00C50F2D" w:rsidRDefault="008B0697" w:rsidP="008B0697">
      <w:pPr>
        <w:jc w:val="center"/>
        <w:rPr>
          <w:rFonts w:ascii="Times New Roman" w:hAnsi="Times New Roman"/>
          <w:b/>
          <w:bCs/>
          <w:i/>
          <w:sz w:val="22"/>
          <w:szCs w:val="22"/>
          <w:lang w:val="ru-RU"/>
        </w:rPr>
      </w:pPr>
      <w:r w:rsidRPr="00C50F2D">
        <w:rPr>
          <w:rFonts w:ascii="Times New Roman" w:hAnsi="Times New Roman"/>
          <w:b/>
          <w:bCs/>
          <w:i/>
          <w:sz w:val="22"/>
          <w:szCs w:val="22"/>
        </w:rPr>
        <w:t>ДК 021:2015: 38633000-1 —О</w:t>
      </w:r>
      <w:proofErr w:type="spellStart"/>
      <w:r w:rsidRPr="00C50F2D">
        <w:rPr>
          <w:rFonts w:ascii="Times New Roman" w:hAnsi="Times New Roman"/>
          <w:b/>
          <w:bCs/>
          <w:i/>
          <w:sz w:val="22"/>
          <w:szCs w:val="22"/>
          <w:lang w:val="ru-RU"/>
        </w:rPr>
        <w:t>птичні</w:t>
      </w:r>
      <w:proofErr w:type="spellEnd"/>
      <w:r w:rsidRPr="00C50F2D">
        <w:rPr>
          <w:rFonts w:ascii="Times New Roman" w:hAnsi="Times New Roman"/>
          <w:b/>
          <w:bCs/>
          <w:i/>
          <w:sz w:val="22"/>
          <w:szCs w:val="22"/>
          <w:lang w:val="ru-RU"/>
        </w:rPr>
        <w:t xml:space="preserve"> </w:t>
      </w:r>
      <w:proofErr w:type="spellStart"/>
      <w:r w:rsidRPr="00C50F2D">
        <w:rPr>
          <w:rFonts w:ascii="Times New Roman" w:hAnsi="Times New Roman"/>
          <w:b/>
          <w:bCs/>
          <w:i/>
          <w:sz w:val="22"/>
          <w:szCs w:val="22"/>
          <w:lang w:val="ru-RU"/>
        </w:rPr>
        <w:t>приціли</w:t>
      </w:r>
      <w:proofErr w:type="spellEnd"/>
    </w:p>
    <w:p w14:paraId="420F900B" w14:textId="77777777" w:rsidR="00100FA1" w:rsidRPr="00C50F2D" w:rsidRDefault="00100FA1" w:rsidP="008B0697">
      <w:pPr>
        <w:jc w:val="center"/>
        <w:rPr>
          <w:rFonts w:ascii="Times New Roman" w:hAnsi="Times New Roman"/>
          <w:b/>
          <w:bCs/>
          <w:i/>
          <w:sz w:val="22"/>
          <w:szCs w:val="22"/>
          <w:lang w:eastAsia="en-US"/>
        </w:rPr>
      </w:pPr>
    </w:p>
    <w:tbl>
      <w:tblPr>
        <w:tblStyle w:val="af"/>
        <w:tblW w:w="0" w:type="auto"/>
        <w:tblLook w:val="04A0" w:firstRow="1" w:lastRow="0" w:firstColumn="1" w:lastColumn="0" w:noHBand="0" w:noVBand="1"/>
      </w:tblPr>
      <w:tblGrid>
        <w:gridCol w:w="6232"/>
        <w:gridCol w:w="3941"/>
      </w:tblGrid>
      <w:tr w:rsidR="00C50F2D" w:rsidRPr="00C50F2D" w14:paraId="05378983" w14:textId="77777777" w:rsidTr="00C50F2D">
        <w:tc>
          <w:tcPr>
            <w:tcW w:w="6232" w:type="dxa"/>
          </w:tcPr>
          <w:p w14:paraId="19CCF49F" w14:textId="01CED9A1" w:rsidR="00A0578A" w:rsidRPr="00C50F2D" w:rsidRDefault="00A0578A" w:rsidP="00A0578A">
            <w:pPr>
              <w:rPr>
                <w:rFonts w:ascii="Times New Roman" w:hAnsi="Times New Roman"/>
                <w:b/>
              </w:rPr>
            </w:pPr>
            <w:r w:rsidRPr="00C50F2D">
              <w:rPr>
                <w:rFonts w:ascii="Times New Roman" w:hAnsi="Times New Roman"/>
                <w:b/>
                <w:sz w:val="22"/>
                <w:szCs w:val="22"/>
              </w:rPr>
              <w:t>Обсяг закупівлі</w:t>
            </w:r>
          </w:p>
        </w:tc>
        <w:tc>
          <w:tcPr>
            <w:tcW w:w="3941" w:type="dxa"/>
          </w:tcPr>
          <w:p w14:paraId="66D14456" w14:textId="273F1FE5" w:rsidR="00A0578A" w:rsidRPr="00C50F2D" w:rsidRDefault="00A0578A" w:rsidP="00A0578A">
            <w:pPr>
              <w:rPr>
                <w:rFonts w:ascii="Times New Roman" w:hAnsi="Times New Roman"/>
                <w:b/>
              </w:rPr>
            </w:pPr>
            <w:r w:rsidRPr="00C50F2D">
              <w:rPr>
                <w:rFonts w:ascii="Times New Roman" w:hAnsi="Times New Roman"/>
                <w:b/>
                <w:sz w:val="22"/>
                <w:szCs w:val="22"/>
              </w:rPr>
              <w:t>2 штуки</w:t>
            </w:r>
          </w:p>
        </w:tc>
      </w:tr>
      <w:tr w:rsidR="00C50F2D" w:rsidRPr="00C50F2D" w14:paraId="56E60B33" w14:textId="77777777" w:rsidTr="00C50F2D">
        <w:tc>
          <w:tcPr>
            <w:tcW w:w="10173" w:type="dxa"/>
            <w:gridSpan w:val="2"/>
          </w:tcPr>
          <w:p w14:paraId="482BE466" w14:textId="14A42681" w:rsidR="00100FA1" w:rsidRPr="00C50F2D" w:rsidRDefault="00100FA1" w:rsidP="00100FA1">
            <w:pPr>
              <w:jc w:val="center"/>
              <w:rPr>
                <w:rFonts w:ascii="Times New Roman" w:hAnsi="Times New Roman"/>
                <w:sz w:val="22"/>
                <w:szCs w:val="22"/>
              </w:rPr>
            </w:pPr>
            <w:proofErr w:type="spellStart"/>
            <w:r w:rsidRPr="00C50F2D">
              <w:rPr>
                <w:rFonts w:ascii="Times New Roman" w:hAnsi="Times New Roman"/>
                <w:b/>
                <w:bCs/>
                <w:sz w:val="22"/>
                <w:szCs w:val="22"/>
              </w:rPr>
              <w:t>Тепловізійний</w:t>
            </w:r>
            <w:proofErr w:type="spellEnd"/>
            <w:r w:rsidRPr="00C50F2D">
              <w:rPr>
                <w:rFonts w:ascii="Times New Roman" w:hAnsi="Times New Roman"/>
                <w:b/>
                <w:bCs/>
                <w:sz w:val="22"/>
                <w:szCs w:val="22"/>
              </w:rPr>
              <w:t xml:space="preserve"> приціл Дельта TWS 50</w:t>
            </w:r>
          </w:p>
        </w:tc>
      </w:tr>
      <w:tr w:rsidR="00C50F2D" w:rsidRPr="00C50F2D" w14:paraId="122EAFB9" w14:textId="77777777" w:rsidTr="00C50F2D">
        <w:tc>
          <w:tcPr>
            <w:tcW w:w="10173" w:type="dxa"/>
            <w:gridSpan w:val="2"/>
          </w:tcPr>
          <w:p w14:paraId="3EA31A24" w14:textId="77777777" w:rsidR="00A0578A" w:rsidRPr="00C50F2D" w:rsidRDefault="00A0578A" w:rsidP="00A0578A">
            <w:pPr>
              <w:jc w:val="center"/>
              <w:rPr>
                <w:rFonts w:ascii="Times New Roman" w:hAnsi="Times New Roman"/>
                <w:b/>
                <w:bCs/>
                <w:sz w:val="22"/>
                <w:szCs w:val="22"/>
              </w:rPr>
            </w:pPr>
            <w:r w:rsidRPr="00C50F2D">
              <w:rPr>
                <w:rFonts w:ascii="Times New Roman" w:hAnsi="Times New Roman"/>
                <w:b/>
                <w:bCs/>
                <w:sz w:val="22"/>
                <w:szCs w:val="22"/>
              </w:rPr>
              <w:t>МАТРИЦЯ</w:t>
            </w:r>
          </w:p>
        </w:tc>
      </w:tr>
      <w:tr w:rsidR="00C50F2D" w:rsidRPr="00C50F2D" w14:paraId="4C3A44F2" w14:textId="77777777" w:rsidTr="00C50F2D">
        <w:tc>
          <w:tcPr>
            <w:tcW w:w="6232" w:type="dxa"/>
          </w:tcPr>
          <w:p w14:paraId="2417FB1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lastRenderedPageBreak/>
              <w:t>Сенсор</w:t>
            </w:r>
          </w:p>
        </w:tc>
        <w:tc>
          <w:tcPr>
            <w:tcW w:w="3941" w:type="dxa"/>
          </w:tcPr>
          <w:p w14:paraId="47095623" w14:textId="77777777" w:rsidR="00A0578A" w:rsidRPr="00C50F2D" w:rsidRDefault="00A0578A" w:rsidP="00A0578A">
            <w:pPr>
              <w:rPr>
                <w:rFonts w:ascii="Times New Roman" w:hAnsi="Times New Roman"/>
                <w:sz w:val="22"/>
                <w:szCs w:val="22"/>
              </w:rPr>
            </w:pPr>
            <w:proofErr w:type="spellStart"/>
            <w:r w:rsidRPr="00C50F2D">
              <w:rPr>
                <w:rFonts w:ascii="Times New Roman" w:hAnsi="Times New Roman"/>
                <w:sz w:val="22"/>
                <w:szCs w:val="22"/>
                <w:shd w:val="clear" w:color="auto" w:fill="FFFFFF"/>
              </w:rPr>
              <w:t>iRay</w:t>
            </w:r>
            <w:proofErr w:type="spellEnd"/>
            <w:r w:rsidRPr="00C50F2D">
              <w:rPr>
                <w:rFonts w:ascii="Times New Roman" w:hAnsi="Times New Roman"/>
                <w:sz w:val="22"/>
                <w:szCs w:val="22"/>
                <w:shd w:val="clear" w:color="auto" w:fill="FFFFFF"/>
              </w:rPr>
              <w:t xml:space="preserve"> </w:t>
            </w:r>
            <w:proofErr w:type="spellStart"/>
            <w:r w:rsidRPr="00C50F2D">
              <w:rPr>
                <w:rFonts w:ascii="Times New Roman" w:hAnsi="Times New Roman"/>
                <w:sz w:val="22"/>
                <w:szCs w:val="22"/>
                <w:shd w:val="clear" w:color="auto" w:fill="FFFFFF"/>
              </w:rPr>
              <w:t>Vox</w:t>
            </w:r>
            <w:proofErr w:type="spellEnd"/>
            <w:r w:rsidRPr="00C50F2D">
              <w:rPr>
                <w:rFonts w:ascii="Times New Roman" w:hAnsi="Times New Roman"/>
                <w:sz w:val="22"/>
                <w:szCs w:val="22"/>
                <w:shd w:val="clear" w:color="auto" w:fill="FFFFFF"/>
              </w:rPr>
              <w:t xml:space="preserve"> </w:t>
            </w:r>
            <w:proofErr w:type="spellStart"/>
            <w:r w:rsidRPr="00C50F2D">
              <w:rPr>
                <w:rFonts w:ascii="Times New Roman" w:hAnsi="Times New Roman"/>
                <w:sz w:val="22"/>
                <w:szCs w:val="22"/>
                <w:shd w:val="clear" w:color="auto" w:fill="FFFFFF"/>
              </w:rPr>
              <w:t>Ceramic</w:t>
            </w:r>
            <w:proofErr w:type="spellEnd"/>
          </w:p>
        </w:tc>
      </w:tr>
      <w:tr w:rsidR="00C50F2D" w:rsidRPr="00C50F2D" w14:paraId="5EEC3CDF" w14:textId="77777777" w:rsidTr="00C50F2D">
        <w:tc>
          <w:tcPr>
            <w:tcW w:w="6232" w:type="dxa"/>
          </w:tcPr>
          <w:p w14:paraId="7273D5A6"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Тип матриці</w:t>
            </w:r>
          </w:p>
        </w:tc>
        <w:tc>
          <w:tcPr>
            <w:tcW w:w="3941" w:type="dxa"/>
          </w:tcPr>
          <w:p w14:paraId="60D8240F"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неохолодний</w:t>
            </w:r>
          </w:p>
        </w:tc>
      </w:tr>
      <w:tr w:rsidR="00C50F2D" w:rsidRPr="00C50F2D" w14:paraId="2E2B1839" w14:textId="77777777" w:rsidTr="00C50F2D">
        <w:tc>
          <w:tcPr>
            <w:tcW w:w="6232" w:type="dxa"/>
          </w:tcPr>
          <w:p w14:paraId="27E826A8"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Роздільна здатність, пікселів</w:t>
            </w:r>
          </w:p>
        </w:tc>
        <w:tc>
          <w:tcPr>
            <w:tcW w:w="3941" w:type="dxa"/>
          </w:tcPr>
          <w:p w14:paraId="101FC73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shd w:val="clear" w:color="auto" w:fill="FFFFFF"/>
              </w:rPr>
              <w:t>384х288</w:t>
            </w:r>
          </w:p>
        </w:tc>
      </w:tr>
      <w:tr w:rsidR="00C50F2D" w:rsidRPr="00C50F2D" w14:paraId="55FDB499" w14:textId="77777777" w:rsidTr="00C50F2D">
        <w:tc>
          <w:tcPr>
            <w:tcW w:w="6232" w:type="dxa"/>
          </w:tcPr>
          <w:p w14:paraId="464D0AD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shd w:val="clear" w:color="auto" w:fill="FFFFFF"/>
              </w:rPr>
              <w:t xml:space="preserve">Крок </w:t>
            </w:r>
            <w:proofErr w:type="spellStart"/>
            <w:r w:rsidRPr="00C50F2D">
              <w:rPr>
                <w:rFonts w:ascii="Times New Roman" w:hAnsi="Times New Roman"/>
                <w:sz w:val="22"/>
                <w:szCs w:val="22"/>
                <w:shd w:val="clear" w:color="auto" w:fill="FFFFFF"/>
              </w:rPr>
              <w:t>піскселя</w:t>
            </w:r>
            <w:proofErr w:type="spellEnd"/>
            <w:r w:rsidRPr="00C50F2D">
              <w:rPr>
                <w:rFonts w:ascii="Times New Roman" w:hAnsi="Times New Roman"/>
                <w:sz w:val="22"/>
                <w:szCs w:val="22"/>
                <w:shd w:val="clear" w:color="auto" w:fill="FFFFFF"/>
              </w:rPr>
              <w:t xml:space="preserve">, </w:t>
            </w:r>
            <w:proofErr w:type="spellStart"/>
            <w:r w:rsidRPr="00C50F2D">
              <w:rPr>
                <w:rFonts w:ascii="Times New Roman" w:hAnsi="Times New Roman"/>
                <w:sz w:val="22"/>
                <w:szCs w:val="22"/>
                <w:shd w:val="clear" w:color="auto" w:fill="FFFFFF"/>
              </w:rPr>
              <w:t>мкм</w:t>
            </w:r>
            <w:proofErr w:type="spellEnd"/>
          </w:p>
        </w:tc>
        <w:tc>
          <w:tcPr>
            <w:tcW w:w="3941" w:type="dxa"/>
          </w:tcPr>
          <w:p w14:paraId="14A6970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17</w:t>
            </w:r>
          </w:p>
        </w:tc>
      </w:tr>
      <w:tr w:rsidR="00C50F2D" w:rsidRPr="00C50F2D" w14:paraId="489884B2" w14:textId="77777777" w:rsidTr="00C50F2D">
        <w:tc>
          <w:tcPr>
            <w:tcW w:w="6232" w:type="dxa"/>
          </w:tcPr>
          <w:p w14:paraId="01063A7C"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shd w:val="clear" w:color="auto" w:fill="FFFFFF"/>
              </w:rPr>
              <w:t xml:space="preserve">Частота оновлення кадрів, </w:t>
            </w:r>
            <w:proofErr w:type="spellStart"/>
            <w:r w:rsidRPr="00C50F2D">
              <w:rPr>
                <w:rFonts w:ascii="Times New Roman" w:hAnsi="Times New Roman"/>
                <w:sz w:val="22"/>
                <w:szCs w:val="22"/>
                <w:shd w:val="clear" w:color="auto" w:fill="FFFFFF"/>
              </w:rPr>
              <w:t>Гц</w:t>
            </w:r>
            <w:proofErr w:type="spellEnd"/>
          </w:p>
        </w:tc>
        <w:tc>
          <w:tcPr>
            <w:tcW w:w="3941" w:type="dxa"/>
          </w:tcPr>
          <w:p w14:paraId="66FE65E9"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50</w:t>
            </w:r>
          </w:p>
        </w:tc>
      </w:tr>
      <w:tr w:rsidR="00C50F2D" w:rsidRPr="00C50F2D" w14:paraId="07BD4975" w14:textId="77777777" w:rsidTr="00C50F2D">
        <w:tc>
          <w:tcPr>
            <w:tcW w:w="6232" w:type="dxa"/>
          </w:tcPr>
          <w:p w14:paraId="1E2778EF"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shd w:val="clear" w:color="auto" w:fill="FFFFFF"/>
              </w:rPr>
              <w:t xml:space="preserve">Температурна чутливість (NETD), </w:t>
            </w:r>
            <w:proofErr w:type="spellStart"/>
            <w:r w:rsidRPr="00C50F2D">
              <w:rPr>
                <w:rFonts w:ascii="Times New Roman" w:hAnsi="Times New Roman"/>
                <w:sz w:val="22"/>
                <w:szCs w:val="22"/>
                <w:shd w:val="clear" w:color="auto" w:fill="FFFFFF"/>
              </w:rPr>
              <w:t>мК</w:t>
            </w:r>
            <w:proofErr w:type="spellEnd"/>
          </w:p>
        </w:tc>
        <w:tc>
          <w:tcPr>
            <w:tcW w:w="3941" w:type="dxa"/>
          </w:tcPr>
          <w:p w14:paraId="6B571B4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shd w:val="clear" w:color="auto" w:fill="FFFFFF"/>
              </w:rPr>
              <w:t>&lt;50</w:t>
            </w:r>
          </w:p>
        </w:tc>
      </w:tr>
      <w:tr w:rsidR="00C50F2D" w:rsidRPr="00C50F2D" w14:paraId="5A299D65" w14:textId="77777777" w:rsidTr="00C50F2D">
        <w:tc>
          <w:tcPr>
            <w:tcW w:w="6232" w:type="dxa"/>
          </w:tcPr>
          <w:p w14:paraId="03B7D3D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shd w:val="clear" w:color="auto" w:fill="FFFFFF"/>
              </w:rPr>
              <w:t>Виробник сенсора</w:t>
            </w:r>
          </w:p>
        </w:tc>
        <w:tc>
          <w:tcPr>
            <w:tcW w:w="3941" w:type="dxa"/>
          </w:tcPr>
          <w:p w14:paraId="3E478E44" w14:textId="77777777" w:rsidR="00A0578A" w:rsidRPr="00C50F2D" w:rsidRDefault="00A0578A" w:rsidP="00A0578A">
            <w:pPr>
              <w:rPr>
                <w:rFonts w:ascii="Times New Roman" w:hAnsi="Times New Roman"/>
                <w:sz w:val="22"/>
                <w:szCs w:val="22"/>
              </w:rPr>
            </w:pPr>
            <w:proofErr w:type="spellStart"/>
            <w:r w:rsidRPr="00C50F2D">
              <w:rPr>
                <w:rFonts w:ascii="Times New Roman" w:hAnsi="Times New Roman"/>
                <w:sz w:val="22"/>
                <w:szCs w:val="22"/>
                <w:shd w:val="clear" w:color="auto" w:fill="FFFFFF"/>
              </w:rPr>
              <w:t>iRay</w:t>
            </w:r>
            <w:proofErr w:type="spellEnd"/>
            <w:r w:rsidRPr="00C50F2D">
              <w:rPr>
                <w:rFonts w:ascii="Times New Roman" w:hAnsi="Times New Roman"/>
                <w:sz w:val="22"/>
                <w:szCs w:val="22"/>
                <w:shd w:val="clear" w:color="auto" w:fill="FFFFFF"/>
              </w:rPr>
              <w:t xml:space="preserve"> </w:t>
            </w:r>
            <w:proofErr w:type="spellStart"/>
            <w:r w:rsidRPr="00C50F2D">
              <w:rPr>
                <w:rFonts w:ascii="Times New Roman" w:hAnsi="Times New Roman"/>
                <w:sz w:val="22"/>
                <w:szCs w:val="22"/>
                <w:shd w:val="clear" w:color="auto" w:fill="FFFFFF"/>
              </w:rPr>
              <w:t>Technology</w:t>
            </w:r>
            <w:proofErr w:type="spellEnd"/>
          </w:p>
        </w:tc>
      </w:tr>
      <w:tr w:rsidR="00C50F2D" w:rsidRPr="00C50F2D" w14:paraId="4331D99A" w14:textId="77777777" w:rsidTr="00C50F2D">
        <w:tc>
          <w:tcPr>
            <w:tcW w:w="10173" w:type="dxa"/>
            <w:gridSpan w:val="2"/>
          </w:tcPr>
          <w:p w14:paraId="09880B9A"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ДИСПЛЕЙ</w:t>
            </w:r>
          </w:p>
        </w:tc>
      </w:tr>
      <w:tr w:rsidR="00C50F2D" w:rsidRPr="00C50F2D" w14:paraId="707EAF9D" w14:textId="77777777" w:rsidTr="00C50F2D">
        <w:tc>
          <w:tcPr>
            <w:tcW w:w="6232" w:type="dxa"/>
            <w:vAlign w:val="center"/>
          </w:tcPr>
          <w:p w14:paraId="6A75CDCC"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Тип</w:t>
            </w:r>
          </w:p>
        </w:tc>
        <w:tc>
          <w:tcPr>
            <w:tcW w:w="3941" w:type="dxa"/>
            <w:vAlign w:val="center"/>
          </w:tcPr>
          <w:p w14:paraId="4464F7A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HD LCOS</w:t>
            </w:r>
          </w:p>
        </w:tc>
      </w:tr>
      <w:tr w:rsidR="00C50F2D" w:rsidRPr="00C50F2D" w14:paraId="67C63034" w14:textId="77777777" w:rsidTr="00C50F2D">
        <w:tc>
          <w:tcPr>
            <w:tcW w:w="6232" w:type="dxa"/>
            <w:vAlign w:val="center"/>
          </w:tcPr>
          <w:p w14:paraId="47241F55"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Роздільна здатність, пікселів</w:t>
            </w:r>
          </w:p>
        </w:tc>
        <w:tc>
          <w:tcPr>
            <w:tcW w:w="3941" w:type="dxa"/>
            <w:vAlign w:val="center"/>
          </w:tcPr>
          <w:p w14:paraId="4FD2DF1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1280x960</w:t>
            </w:r>
          </w:p>
        </w:tc>
      </w:tr>
      <w:tr w:rsidR="00C50F2D" w:rsidRPr="00C50F2D" w14:paraId="514DA87C" w14:textId="77777777" w:rsidTr="00C50F2D">
        <w:tc>
          <w:tcPr>
            <w:tcW w:w="6232" w:type="dxa"/>
            <w:vAlign w:val="center"/>
          </w:tcPr>
          <w:p w14:paraId="39341E79"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Палітри кольорів</w:t>
            </w:r>
          </w:p>
        </w:tc>
        <w:tc>
          <w:tcPr>
            <w:tcW w:w="3941" w:type="dxa"/>
            <w:vAlign w:val="center"/>
          </w:tcPr>
          <w:p w14:paraId="1F81CACC"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4</w:t>
            </w:r>
          </w:p>
        </w:tc>
      </w:tr>
      <w:tr w:rsidR="00C50F2D" w:rsidRPr="00C50F2D" w14:paraId="22BDD656" w14:textId="77777777" w:rsidTr="00C50F2D">
        <w:tc>
          <w:tcPr>
            <w:tcW w:w="10173" w:type="dxa"/>
            <w:gridSpan w:val="2"/>
          </w:tcPr>
          <w:p w14:paraId="2B45759D" w14:textId="77777777" w:rsidR="00A0578A" w:rsidRPr="00C50F2D" w:rsidRDefault="00A0578A" w:rsidP="00A0578A">
            <w:pPr>
              <w:jc w:val="center"/>
              <w:rPr>
                <w:rFonts w:ascii="Times New Roman" w:hAnsi="Times New Roman"/>
                <w:b/>
                <w:bCs/>
                <w:sz w:val="22"/>
                <w:szCs w:val="22"/>
              </w:rPr>
            </w:pPr>
            <w:r w:rsidRPr="00C50F2D">
              <w:rPr>
                <w:rFonts w:ascii="Times New Roman" w:hAnsi="Times New Roman"/>
                <w:b/>
                <w:bCs/>
                <w:sz w:val="22"/>
                <w:szCs w:val="22"/>
              </w:rPr>
              <w:t>ОПТИЧНІ ХАРАКТЕРИСТИКИ</w:t>
            </w:r>
          </w:p>
        </w:tc>
      </w:tr>
      <w:tr w:rsidR="00C50F2D" w:rsidRPr="00C50F2D" w14:paraId="0C1165C1" w14:textId="77777777" w:rsidTr="00C50F2D">
        <w:tc>
          <w:tcPr>
            <w:tcW w:w="6232" w:type="dxa"/>
            <w:vAlign w:val="center"/>
          </w:tcPr>
          <w:p w14:paraId="67D473F6"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 xml:space="preserve">Збільшення, х, </w:t>
            </w:r>
            <w:proofErr w:type="spellStart"/>
            <w:r w:rsidRPr="00C50F2D">
              <w:rPr>
                <w:rFonts w:ascii="Times New Roman" w:hAnsi="Times New Roman"/>
                <w:sz w:val="22"/>
                <w:szCs w:val="22"/>
              </w:rPr>
              <w:t>крат</w:t>
            </w:r>
            <w:proofErr w:type="spellEnd"/>
          </w:p>
        </w:tc>
        <w:tc>
          <w:tcPr>
            <w:tcW w:w="3941" w:type="dxa"/>
            <w:vAlign w:val="center"/>
          </w:tcPr>
          <w:p w14:paraId="5C719296"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3.4 - 13.6</w:t>
            </w:r>
          </w:p>
        </w:tc>
      </w:tr>
      <w:tr w:rsidR="00C50F2D" w:rsidRPr="00C50F2D" w14:paraId="26C87F56" w14:textId="77777777" w:rsidTr="00C50F2D">
        <w:tc>
          <w:tcPr>
            <w:tcW w:w="6232" w:type="dxa"/>
            <w:vAlign w:val="center"/>
          </w:tcPr>
          <w:p w14:paraId="127947C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Об'єктив</w:t>
            </w:r>
          </w:p>
        </w:tc>
        <w:tc>
          <w:tcPr>
            <w:tcW w:w="3941" w:type="dxa"/>
            <w:vAlign w:val="center"/>
          </w:tcPr>
          <w:p w14:paraId="51C251C9"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F50/f1.2</w:t>
            </w:r>
          </w:p>
        </w:tc>
      </w:tr>
      <w:tr w:rsidR="00C50F2D" w:rsidRPr="00C50F2D" w14:paraId="4D599DE9" w14:textId="77777777" w:rsidTr="00C50F2D">
        <w:tc>
          <w:tcPr>
            <w:tcW w:w="6232" w:type="dxa"/>
            <w:vAlign w:val="center"/>
          </w:tcPr>
          <w:p w14:paraId="74C9CE9F"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 xml:space="preserve">Цифровий </w:t>
            </w:r>
            <w:proofErr w:type="spellStart"/>
            <w:r w:rsidRPr="00C50F2D">
              <w:rPr>
                <w:rFonts w:ascii="Times New Roman" w:hAnsi="Times New Roman"/>
                <w:sz w:val="22"/>
                <w:szCs w:val="22"/>
              </w:rPr>
              <w:t>зум</w:t>
            </w:r>
            <w:proofErr w:type="spellEnd"/>
          </w:p>
        </w:tc>
        <w:tc>
          <w:tcPr>
            <w:tcW w:w="3941" w:type="dxa"/>
            <w:vAlign w:val="center"/>
          </w:tcPr>
          <w:p w14:paraId="7D08956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x2</w:t>
            </w:r>
          </w:p>
        </w:tc>
      </w:tr>
      <w:tr w:rsidR="00C50F2D" w:rsidRPr="00C50F2D" w14:paraId="6C95A957" w14:textId="77777777" w:rsidTr="00C50F2D">
        <w:tc>
          <w:tcPr>
            <w:tcW w:w="6232" w:type="dxa"/>
            <w:vAlign w:val="center"/>
          </w:tcPr>
          <w:p w14:paraId="020BE4B7"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Поле зору (</w:t>
            </w:r>
            <w:proofErr w:type="spellStart"/>
            <w:r w:rsidRPr="00C50F2D">
              <w:rPr>
                <w:rFonts w:ascii="Times New Roman" w:hAnsi="Times New Roman"/>
                <w:sz w:val="22"/>
                <w:szCs w:val="22"/>
              </w:rPr>
              <w:t>ГхВ</w:t>
            </w:r>
            <w:proofErr w:type="spellEnd"/>
            <w:r w:rsidRPr="00C50F2D">
              <w:rPr>
                <w:rFonts w:ascii="Times New Roman" w:hAnsi="Times New Roman"/>
                <w:sz w:val="22"/>
                <w:szCs w:val="22"/>
              </w:rPr>
              <w:t>), градусів</w:t>
            </w:r>
          </w:p>
        </w:tc>
        <w:tc>
          <w:tcPr>
            <w:tcW w:w="3941" w:type="dxa"/>
            <w:vAlign w:val="center"/>
          </w:tcPr>
          <w:p w14:paraId="1D51F7A1"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9.2х6.9</w:t>
            </w:r>
          </w:p>
        </w:tc>
      </w:tr>
      <w:tr w:rsidR="00C50F2D" w:rsidRPr="00C50F2D" w14:paraId="7DC12219" w14:textId="77777777" w:rsidTr="00C50F2D">
        <w:tc>
          <w:tcPr>
            <w:tcW w:w="6232" w:type="dxa"/>
            <w:vAlign w:val="center"/>
          </w:tcPr>
          <w:p w14:paraId="448E54E2"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Видалення вихідної зіниці, мм</w:t>
            </w:r>
          </w:p>
        </w:tc>
        <w:tc>
          <w:tcPr>
            <w:tcW w:w="3941" w:type="dxa"/>
            <w:vAlign w:val="center"/>
          </w:tcPr>
          <w:p w14:paraId="235B39B2"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40</w:t>
            </w:r>
          </w:p>
        </w:tc>
      </w:tr>
      <w:tr w:rsidR="00C50F2D" w:rsidRPr="00C50F2D" w14:paraId="7AB7D853" w14:textId="77777777" w:rsidTr="00C50F2D">
        <w:tc>
          <w:tcPr>
            <w:tcW w:w="6232" w:type="dxa"/>
            <w:vAlign w:val="center"/>
          </w:tcPr>
          <w:p w14:paraId="7546216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Поле зору, м/100 м</w:t>
            </w:r>
          </w:p>
        </w:tc>
        <w:tc>
          <w:tcPr>
            <w:tcW w:w="3941" w:type="dxa"/>
            <w:vAlign w:val="center"/>
          </w:tcPr>
          <w:p w14:paraId="1E7B494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16.1х12.1</w:t>
            </w:r>
          </w:p>
        </w:tc>
      </w:tr>
      <w:tr w:rsidR="00C50F2D" w:rsidRPr="00C50F2D" w14:paraId="37881ADF" w14:textId="77777777" w:rsidTr="00C50F2D">
        <w:tc>
          <w:tcPr>
            <w:tcW w:w="6232" w:type="dxa"/>
            <w:vAlign w:val="center"/>
          </w:tcPr>
          <w:p w14:paraId="79F2E1AF"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Фокусування</w:t>
            </w:r>
          </w:p>
        </w:tc>
        <w:tc>
          <w:tcPr>
            <w:tcW w:w="3941" w:type="dxa"/>
            <w:vAlign w:val="center"/>
          </w:tcPr>
          <w:p w14:paraId="75C8E863"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Ручна (на об'єктиві)</w:t>
            </w:r>
          </w:p>
        </w:tc>
      </w:tr>
      <w:tr w:rsidR="00C50F2D" w:rsidRPr="00C50F2D" w14:paraId="02010B90" w14:textId="77777777" w:rsidTr="00C50F2D">
        <w:tc>
          <w:tcPr>
            <w:tcW w:w="6232" w:type="dxa"/>
            <w:vAlign w:val="center"/>
          </w:tcPr>
          <w:p w14:paraId="7B7BAF0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Максимальна дальність виявлення автомобіля / людини, м</w:t>
            </w:r>
          </w:p>
        </w:tc>
        <w:tc>
          <w:tcPr>
            <w:tcW w:w="3941" w:type="dxa"/>
            <w:vAlign w:val="center"/>
          </w:tcPr>
          <w:p w14:paraId="52F7A851"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 / 1900</w:t>
            </w:r>
          </w:p>
        </w:tc>
      </w:tr>
      <w:tr w:rsidR="00C50F2D" w:rsidRPr="00C50F2D" w14:paraId="1A5BA216" w14:textId="77777777" w:rsidTr="00C50F2D">
        <w:tc>
          <w:tcPr>
            <w:tcW w:w="10173" w:type="dxa"/>
            <w:gridSpan w:val="2"/>
          </w:tcPr>
          <w:p w14:paraId="7D254882"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ЖИВЛЕННЯ</w:t>
            </w:r>
          </w:p>
        </w:tc>
      </w:tr>
      <w:tr w:rsidR="00C50F2D" w:rsidRPr="00C50F2D" w14:paraId="5062B588" w14:textId="77777777" w:rsidTr="00C50F2D">
        <w:tc>
          <w:tcPr>
            <w:tcW w:w="6232" w:type="dxa"/>
            <w:vAlign w:val="center"/>
          </w:tcPr>
          <w:p w14:paraId="4865DDF7"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Тип елементів живлення</w:t>
            </w:r>
          </w:p>
        </w:tc>
        <w:tc>
          <w:tcPr>
            <w:tcW w:w="3941" w:type="dxa"/>
            <w:vAlign w:val="center"/>
          </w:tcPr>
          <w:p w14:paraId="07011A83"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4xAA</w:t>
            </w:r>
          </w:p>
        </w:tc>
      </w:tr>
      <w:tr w:rsidR="00C50F2D" w:rsidRPr="00C50F2D" w14:paraId="6EE2178F" w14:textId="77777777" w:rsidTr="00C50F2D">
        <w:tc>
          <w:tcPr>
            <w:tcW w:w="6232" w:type="dxa"/>
            <w:vAlign w:val="center"/>
          </w:tcPr>
          <w:p w14:paraId="75DB071B"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Час роботи</w:t>
            </w:r>
          </w:p>
        </w:tc>
        <w:tc>
          <w:tcPr>
            <w:tcW w:w="3941" w:type="dxa"/>
            <w:vAlign w:val="center"/>
          </w:tcPr>
          <w:p w14:paraId="6EAC9BC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7+</w:t>
            </w:r>
          </w:p>
        </w:tc>
      </w:tr>
      <w:tr w:rsidR="00C50F2D" w:rsidRPr="00C50F2D" w14:paraId="2FA93ECE" w14:textId="77777777" w:rsidTr="00C50F2D">
        <w:tc>
          <w:tcPr>
            <w:tcW w:w="6232" w:type="dxa"/>
            <w:vAlign w:val="center"/>
          </w:tcPr>
          <w:p w14:paraId="72AEAE2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Зовнішнє живлення</w:t>
            </w:r>
          </w:p>
        </w:tc>
        <w:tc>
          <w:tcPr>
            <w:tcW w:w="3941" w:type="dxa"/>
            <w:vAlign w:val="center"/>
          </w:tcPr>
          <w:p w14:paraId="325CDD79" w14:textId="77777777" w:rsidR="00A0578A" w:rsidRPr="00C50F2D" w:rsidRDefault="00A0578A" w:rsidP="00A0578A">
            <w:pPr>
              <w:rPr>
                <w:rFonts w:ascii="Times New Roman" w:hAnsi="Times New Roman"/>
                <w:sz w:val="22"/>
                <w:szCs w:val="22"/>
              </w:rPr>
            </w:pPr>
            <w:proofErr w:type="spellStart"/>
            <w:r w:rsidRPr="00C50F2D">
              <w:rPr>
                <w:rFonts w:ascii="Times New Roman" w:hAnsi="Times New Roman"/>
                <w:sz w:val="22"/>
                <w:szCs w:val="22"/>
              </w:rPr>
              <w:t>Micro</w:t>
            </w:r>
            <w:proofErr w:type="spellEnd"/>
            <w:r w:rsidRPr="00C50F2D">
              <w:rPr>
                <w:rFonts w:ascii="Times New Roman" w:hAnsi="Times New Roman"/>
                <w:sz w:val="22"/>
                <w:szCs w:val="22"/>
              </w:rPr>
              <w:t xml:space="preserve"> - USB, </w:t>
            </w:r>
            <w:proofErr w:type="spellStart"/>
            <w:r w:rsidRPr="00C50F2D">
              <w:rPr>
                <w:rFonts w:ascii="Times New Roman" w:hAnsi="Times New Roman"/>
                <w:sz w:val="22"/>
                <w:szCs w:val="22"/>
              </w:rPr>
              <w:t>Type</w:t>
            </w:r>
            <w:proofErr w:type="spellEnd"/>
            <w:r w:rsidRPr="00C50F2D">
              <w:rPr>
                <w:rFonts w:ascii="Times New Roman" w:hAnsi="Times New Roman"/>
                <w:sz w:val="22"/>
                <w:szCs w:val="22"/>
              </w:rPr>
              <w:t>-C</w:t>
            </w:r>
          </w:p>
        </w:tc>
      </w:tr>
      <w:tr w:rsidR="00C50F2D" w:rsidRPr="00C50F2D" w14:paraId="13B915CC" w14:textId="77777777" w:rsidTr="00C50F2D">
        <w:tc>
          <w:tcPr>
            <w:tcW w:w="10173" w:type="dxa"/>
            <w:gridSpan w:val="2"/>
          </w:tcPr>
          <w:p w14:paraId="0ADB2221" w14:textId="77777777" w:rsidR="00A0578A" w:rsidRPr="00C50F2D" w:rsidRDefault="00A0578A" w:rsidP="00A0578A">
            <w:pPr>
              <w:jc w:val="center"/>
              <w:rPr>
                <w:rFonts w:ascii="Times New Roman" w:hAnsi="Times New Roman"/>
                <w:b/>
                <w:bCs/>
                <w:sz w:val="22"/>
                <w:szCs w:val="22"/>
              </w:rPr>
            </w:pPr>
            <w:r w:rsidRPr="00C50F2D">
              <w:rPr>
                <w:rFonts w:ascii="Times New Roman" w:hAnsi="Times New Roman"/>
                <w:b/>
                <w:bCs/>
                <w:sz w:val="22"/>
                <w:szCs w:val="22"/>
              </w:rPr>
              <w:t>ПРИЦІЛЬНА МІТКА</w:t>
            </w:r>
          </w:p>
        </w:tc>
      </w:tr>
      <w:tr w:rsidR="00C50F2D" w:rsidRPr="00C50F2D" w14:paraId="3A498D59" w14:textId="77777777" w:rsidTr="00C50F2D">
        <w:tc>
          <w:tcPr>
            <w:tcW w:w="6232" w:type="dxa"/>
            <w:vAlign w:val="center"/>
          </w:tcPr>
          <w:p w14:paraId="3E85E35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Ціна кліка H/V, мм на 100 м</w:t>
            </w:r>
          </w:p>
        </w:tc>
        <w:tc>
          <w:tcPr>
            <w:tcW w:w="3941" w:type="dxa"/>
            <w:vAlign w:val="center"/>
          </w:tcPr>
          <w:p w14:paraId="31703FBA"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17</w:t>
            </w:r>
          </w:p>
        </w:tc>
      </w:tr>
      <w:tr w:rsidR="00C50F2D" w:rsidRPr="00C50F2D" w14:paraId="3B6F58E5" w14:textId="77777777" w:rsidTr="00C50F2D">
        <w:tc>
          <w:tcPr>
            <w:tcW w:w="6232" w:type="dxa"/>
            <w:vAlign w:val="center"/>
          </w:tcPr>
          <w:p w14:paraId="32C073D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Запас ходу прицільної мітки, Г/В, мм на 100 м</w:t>
            </w:r>
          </w:p>
        </w:tc>
        <w:tc>
          <w:tcPr>
            <w:tcW w:w="3941" w:type="dxa"/>
            <w:vAlign w:val="center"/>
          </w:tcPr>
          <w:p w14:paraId="1C27BC4B"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1500</w:t>
            </w:r>
          </w:p>
        </w:tc>
      </w:tr>
      <w:tr w:rsidR="00C50F2D" w:rsidRPr="00C50F2D" w14:paraId="775ABF73" w14:textId="77777777" w:rsidTr="00C50F2D">
        <w:tc>
          <w:tcPr>
            <w:tcW w:w="6232" w:type="dxa"/>
            <w:vAlign w:val="center"/>
          </w:tcPr>
          <w:p w14:paraId="39B22641"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Підсвічування</w:t>
            </w:r>
          </w:p>
        </w:tc>
        <w:tc>
          <w:tcPr>
            <w:tcW w:w="3941" w:type="dxa"/>
            <w:vAlign w:val="center"/>
          </w:tcPr>
          <w:p w14:paraId="02725605"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4 кольори</w:t>
            </w:r>
          </w:p>
        </w:tc>
      </w:tr>
      <w:tr w:rsidR="00C50F2D" w:rsidRPr="00C50F2D" w14:paraId="1D0FF8C3" w14:textId="77777777" w:rsidTr="00C50F2D">
        <w:tc>
          <w:tcPr>
            <w:tcW w:w="6232" w:type="dxa"/>
            <w:vAlign w:val="center"/>
          </w:tcPr>
          <w:p w14:paraId="6F6FA37A"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Кількість попередньо встановлених прицільних міток</w:t>
            </w:r>
          </w:p>
        </w:tc>
        <w:tc>
          <w:tcPr>
            <w:tcW w:w="3941" w:type="dxa"/>
            <w:vAlign w:val="center"/>
          </w:tcPr>
          <w:p w14:paraId="28DF641A"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8</w:t>
            </w:r>
          </w:p>
        </w:tc>
      </w:tr>
      <w:tr w:rsidR="00C50F2D" w:rsidRPr="00C50F2D" w14:paraId="3832BC3F" w14:textId="77777777" w:rsidTr="00C50F2D">
        <w:tc>
          <w:tcPr>
            <w:tcW w:w="6232" w:type="dxa"/>
            <w:vAlign w:val="center"/>
          </w:tcPr>
          <w:p w14:paraId="08C716FA"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Метод пристрілювання</w:t>
            </w:r>
          </w:p>
        </w:tc>
        <w:tc>
          <w:tcPr>
            <w:tcW w:w="3941" w:type="dxa"/>
            <w:vAlign w:val="center"/>
          </w:tcPr>
          <w:p w14:paraId="58C928E5"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"одним пострілом"/класичний</w:t>
            </w:r>
          </w:p>
        </w:tc>
      </w:tr>
      <w:tr w:rsidR="00C50F2D" w:rsidRPr="00C50F2D" w14:paraId="1A9CE6B6" w14:textId="77777777" w:rsidTr="00C50F2D">
        <w:tc>
          <w:tcPr>
            <w:tcW w:w="10173" w:type="dxa"/>
            <w:gridSpan w:val="2"/>
          </w:tcPr>
          <w:p w14:paraId="0D6C9BA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ДАЛЬНОМІР</w:t>
            </w:r>
          </w:p>
        </w:tc>
      </w:tr>
      <w:tr w:rsidR="00C50F2D" w:rsidRPr="00C50F2D" w14:paraId="2057B8E8" w14:textId="77777777" w:rsidTr="00C50F2D">
        <w:tc>
          <w:tcPr>
            <w:tcW w:w="6232" w:type="dxa"/>
            <w:vAlign w:val="center"/>
          </w:tcPr>
          <w:p w14:paraId="104B83B3"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Тип</w:t>
            </w:r>
          </w:p>
        </w:tc>
        <w:tc>
          <w:tcPr>
            <w:tcW w:w="3941" w:type="dxa"/>
            <w:vAlign w:val="center"/>
          </w:tcPr>
          <w:p w14:paraId="3C082A9E" w14:textId="77777777" w:rsidR="00A0578A" w:rsidRPr="00C50F2D" w:rsidRDefault="00A0578A" w:rsidP="00A0578A">
            <w:pPr>
              <w:rPr>
                <w:rFonts w:ascii="Times New Roman" w:hAnsi="Times New Roman"/>
                <w:sz w:val="22"/>
                <w:szCs w:val="22"/>
              </w:rPr>
            </w:pPr>
            <w:proofErr w:type="spellStart"/>
            <w:r w:rsidRPr="00C50F2D">
              <w:rPr>
                <w:rFonts w:ascii="Times New Roman" w:hAnsi="Times New Roman"/>
                <w:sz w:val="22"/>
                <w:szCs w:val="22"/>
              </w:rPr>
              <w:t>Стадіометричний</w:t>
            </w:r>
            <w:proofErr w:type="spellEnd"/>
          </w:p>
        </w:tc>
      </w:tr>
      <w:tr w:rsidR="00C50F2D" w:rsidRPr="00C50F2D" w14:paraId="77668596" w14:textId="77777777" w:rsidTr="00C50F2D">
        <w:tc>
          <w:tcPr>
            <w:tcW w:w="6232" w:type="dxa"/>
            <w:vAlign w:val="center"/>
          </w:tcPr>
          <w:p w14:paraId="605D5706"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Клас безпеки для лаз. обл. (за IEC 60825-1: 2014)</w:t>
            </w:r>
          </w:p>
        </w:tc>
        <w:tc>
          <w:tcPr>
            <w:tcW w:w="3941" w:type="dxa"/>
            <w:vAlign w:val="center"/>
          </w:tcPr>
          <w:p w14:paraId="77E06A9A"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w:t>
            </w:r>
          </w:p>
        </w:tc>
      </w:tr>
      <w:tr w:rsidR="00C50F2D" w:rsidRPr="00C50F2D" w14:paraId="5D7C512E" w14:textId="77777777" w:rsidTr="00C50F2D">
        <w:tc>
          <w:tcPr>
            <w:tcW w:w="6232" w:type="dxa"/>
            <w:vAlign w:val="center"/>
          </w:tcPr>
          <w:p w14:paraId="331FBE35"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Довжина хвилі, нм</w:t>
            </w:r>
          </w:p>
        </w:tc>
        <w:tc>
          <w:tcPr>
            <w:tcW w:w="3941" w:type="dxa"/>
            <w:vAlign w:val="center"/>
          </w:tcPr>
          <w:p w14:paraId="63D0D4B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905</w:t>
            </w:r>
          </w:p>
        </w:tc>
      </w:tr>
      <w:tr w:rsidR="00C50F2D" w:rsidRPr="00C50F2D" w14:paraId="4F180D01" w14:textId="77777777" w:rsidTr="00C50F2D">
        <w:tc>
          <w:tcPr>
            <w:tcW w:w="6232" w:type="dxa"/>
            <w:vAlign w:val="center"/>
          </w:tcPr>
          <w:p w14:paraId="05434B79"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Макс діапазон вимірювання, м</w:t>
            </w:r>
          </w:p>
        </w:tc>
        <w:tc>
          <w:tcPr>
            <w:tcW w:w="3941" w:type="dxa"/>
            <w:vAlign w:val="center"/>
          </w:tcPr>
          <w:p w14:paraId="01B31AC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1500</w:t>
            </w:r>
          </w:p>
        </w:tc>
      </w:tr>
      <w:tr w:rsidR="00C50F2D" w:rsidRPr="00C50F2D" w14:paraId="74FAA0FA" w14:textId="77777777" w:rsidTr="00C50F2D">
        <w:tc>
          <w:tcPr>
            <w:tcW w:w="6232" w:type="dxa"/>
            <w:vAlign w:val="center"/>
          </w:tcPr>
          <w:p w14:paraId="68B7B3BC"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Точність виміру, м</w:t>
            </w:r>
          </w:p>
        </w:tc>
        <w:tc>
          <w:tcPr>
            <w:tcW w:w="3941" w:type="dxa"/>
            <w:vAlign w:val="center"/>
          </w:tcPr>
          <w:p w14:paraId="6A771201"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±1м</w:t>
            </w:r>
          </w:p>
        </w:tc>
      </w:tr>
      <w:tr w:rsidR="00C50F2D" w:rsidRPr="00C50F2D" w14:paraId="3AFD329D" w14:textId="77777777" w:rsidTr="00C50F2D">
        <w:tc>
          <w:tcPr>
            <w:tcW w:w="10173" w:type="dxa"/>
            <w:gridSpan w:val="2"/>
          </w:tcPr>
          <w:p w14:paraId="4DFE973F" w14:textId="77777777" w:rsidR="00A0578A" w:rsidRPr="00C50F2D" w:rsidRDefault="00A0578A" w:rsidP="00A0578A">
            <w:pPr>
              <w:jc w:val="center"/>
              <w:rPr>
                <w:rFonts w:ascii="Times New Roman" w:hAnsi="Times New Roman"/>
                <w:b/>
                <w:bCs/>
                <w:sz w:val="22"/>
                <w:szCs w:val="22"/>
              </w:rPr>
            </w:pPr>
            <w:r w:rsidRPr="00C50F2D">
              <w:rPr>
                <w:rFonts w:ascii="Times New Roman" w:hAnsi="Times New Roman"/>
                <w:b/>
                <w:bCs/>
                <w:sz w:val="22"/>
                <w:szCs w:val="22"/>
              </w:rPr>
              <w:t>ДОДАТКОВІ ФУНКЦІЇ</w:t>
            </w:r>
          </w:p>
        </w:tc>
      </w:tr>
      <w:tr w:rsidR="00C50F2D" w:rsidRPr="00C50F2D" w14:paraId="4A2C2B1C" w14:textId="77777777" w:rsidTr="00C50F2D">
        <w:tc>
          <w:tcPr>
            <w:tcW w:w="6232" w:type="dxa"/>
            <w:vAlign w:val="center"/>
          </w:tcPr>
          <w:p w14:paraId="1E8B8C0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Функція "Кадр у кадрі"</w:t>
            </w:r>
          </w:p>
        </w:tc>
        <w:tc>
          <w:tcPr>
            <w:tcW w:w="3941" w:type="dxa"/>
            <w:vAlign w:val="center"/>
          </w:tcPr>
          <w:p w14:paraId="6A86A31B"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так</w:t>
            </w:r>
          </w:p>
        </w:tc>
      </w:tr>
      <w:tr w:rsidR="00C50F2D" w:rsidRPr="00C50F2D" w14:paraId="20C5F1FA" w14:textId="77777777" w:rsidTr="00C50F2D">
        <w:tc>
          <w:tcPr>
            <w:tcW w:w="6232" w:type="dxa"/>
            <w:vAlign w:val="center"/>
          </w:tcPr>
          <w:p w14:paraId="1B7EA505"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Функція покращення якості зображення</w:t>
            </w:r>
          </w:p>
        </w:tc>
        <w:tc>
          <w:tcPr>
            <w:tcW w:w="3941" w:type="dxa"/>
            <w:vAlign w:val="center"/>
          </w:tcPr>
          <w:p w14:paraId="648D6E1B"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так</w:t>
            </w:r>
          </w:p>
        </w:tc>
      </w:tr>
      <w:tr w:rsidR="00C50F2D" w:rsidRPr="00C50F2D" w14:paraId="364B9245" w14:textId="77777777" w:rsidTr="00C50F2D">
        <w:tc>
          <w:tcPr>
            <w:tcW w:w="6232" w:type="dxa"/>
            <w:vAlign w:val="center"/>
          </w:tcPr>
          <w:p w14:paraId="64E0DA6F" w14:textId="77777777" w:rsidR="00A0578A" w:rsidRPr="00C50F2D" w:rsidRDefault="00A0578A" w:rsidP="00A0578A">
            <w:pPr>
              <w:rPr>
                <w:rFonts w:ascii="Times New Roman" w:hAnsi="Times New Roman"/>
                <w:sz w:val="22"/>
                <w:szCs w:val="22"/>
              </w:rPr>
            </w:pPr>
            <w:proofErr w:type="spellStart"/>
            <w:r w:rsidRPr="00C50F2D">
              <w:rPr>
                <w:rFonts w:ascii="Times New Roman" w:hAnsi="Times New Roman"/>
                <w:sz w:val="22"/>
                <w:szCs w:val="22"/>
              </w:rPr>
              <w:t>WiFi</w:t>
            </w:r>
            <w:proofErr w:type="spellEnd"/>
          </w:p>
        </w:tc>
        <w:tc>
          <w:tcPr>
            <w:tcW w:w="3941" w:type="dxa"/>
            <w:vAlign w:val="center"/>
          </w:tcPr>
          <w:p w14:paraId="2128D3A1"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ні</w:t>
            </w:r>
          </w:p>
        </w:tc>
      </w:tr>
      <w:tr w:rsidR="00C50F2D" w:rsidRPr="00C50F2D" w14:paraId="4D02097C" w14:textId="77777777" w:rsidTr="00C50F2D">
        <w:tc>
          <w:tcPr>
            <w:tcW w:w="6232" w:type="dxa"/>
            <w:vAlign w:val="center"/>
          </w:tcPr>
          <w:p w14:paraId="0C371F2F"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Видалення битих пікселів</w:t>
            </w:r>
          </w:p>
        </w:tc>
        <w:tc>
          <w:tcPr>
            <w:tcW w:w="3941" w:type="dxa"/>
            <w:vAlign w:val="center"/>
          </w:tcPr>
          <w:p w14:paraId="39B417C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так</w:t>
            </w:r>
          </w:p>
        </w:tc>
      </w:tr>
      <w:tr w:rsidR="00C50F2D" w:rsidRPr="00C50F2D" w14:paraId="4EA77793" w14:textId="77777777" w:rsidTr="00C50F2D">
        <w:tc>
          <w:tcPr>
            <w:tcW w:w="10173" w:type="dxa"/>
            <w:gridSpan w:val="2"/>
          </w:tcPr>
          <w:p w14:paraId="6232B71B" w14:textId="77777777" w:rsidR="00A0578A" w:rsidRPr="00C50F2D" w:rsidRDefault="00A0578A" w:rsidP="00A0578A">
            <w:pPr>
              <w:jc w:val="center"/>
              <w:rPr>
                <w:rFonts w:ascii="Times New Roman" w:hAnsi="Times New Roman"/>
                <w:b/>
                <w:bCs/>
                <w:sz w:val="22"/>
                <w:szCs w:val="22"/>
              </w:rPr>
            </w:pPr>
            <w:r w:rsidRPr="00C50F2D">
              <w:rPr>
                <w:rFonts w:ascii="Times New Roman" w:hAnsi="Times New Roman"/>
                <w:b/>
                <w:bCs/>
                <w:sz w:val="22"/>
                <w:szCs w:val="22"/>
              </w:rPr>
              <w:t>ФІЗИЧНІ ТА ЕКСПЛУАТАЦІЙНІ ПАРАМЕТРИ</w:t>
            </w:r>
          </w:p>
        </w:tc>
      </w:tr>
      <w:tr w:rsidR="00C50F2D" w:rsidRPr="00C50F2D" w14:paraId="04FDACE5" w14:textId="77777777" w:rsidTr="00C50F2D">
        <w:tc>
          <w:tcPr>
            <w:tcW w:w="6232" w:type="dxa"/>
            <w:vAlign w:val="center"/>
          </w:tcPr>
          <w:p w14:paraId="09A32A68"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Ударна стійкість на нарізній зброї (</w:t>
            </w:r>
            <w:proofErr w:type="spellStart"/>
            <w:r w:rsidRPr="00C50F2D">
              <w:rPr>
                <w:rFonts w:ascii="Times New Roman" w:hAnsi="Times New Roman"/>
                <w:sz w:val="22"/>
                <w:szCs w:val="22"/>
              </w:rPr>
              <w:t>Eo</w:t>
            </w:r>
            <w:proofErr w:type="spellEnd"/>
            <w:r w:rsidRPr="00C50F2D">
              <w:rPr>
                <w:rFonts w:ascii="Times New Roman" w:hAnsi="Times New Roman"/>
                <w:sz w:val="22"/>
                <w:szCs w:val="22"/>
              </w:rPr>
              <w:t xml:space="preserve">), </w:t>
            </w:r>
            <w:proofErr w:type="spellStart"/>
            <w:r w:rsidRPr="00C50F2D">
              <w:rPr>
                <w:rFonts w:ascii="Times New Roman" w:hAnsi="Times New Roman"/>
                <w:sz w:val="22"/>
                <w:szCs w:val="22"/>
              </w:rPr>
              <w:t>Джоулей</w:t>
            </w:r>
            <w:proofErr w:type="spellEnd"/>
          </w:p>
        </w:tc>
        <w:tc>
          <w:tcPr>
            <w:tcW w:w="3941" w:type="dxa"/>
            <w:vAlign w:val="center"/>
          </w:tcPr>
          <w:p w14:paraId="539E8FC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6000</w:t>
            </w:r>
          </w:p>
        </w:tc>
      </w:tr>
      <w:tr w:rsidR="00C50F2D" w:rsidRPr="00C50F2D" w14:paraId="75BE07B8" w14:textId="77777777" w:rsidTr="00C50F2D">
        <w:tc>
          <w:tcPr>
            <w:tcW w:w="6232" w:type="dxa"/>
            <w:vAlign w:val="center"/>
          </w:tcPr>
          <w:p w14:paraId="12DE6F23"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Діапазон експлуатаційних температур, °C</w:t>
            </w:r>
          </w:p>
        </w:tc>
        <w:tc>
          <w:tcPr>
            <w:tcW w:w="3941" w:type="dxa"/>
            <w:vAlign w:val="center"/>
          </w:tcPr>
          <w:p w14:paraId="7A5A500D"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-40...+50</w:t>
            </w:r>
          </w:p>
        </w:tc>
      </w:tr>
      <w:tr w:rsidR="00C50F2D" w:rsidRPr="00C50F2D" w14:paraId="5BE0C8F7" w14:textId="77777777" w:rsidTr="00C50F2D">
        <w:tc>
          <w:tcPr>
            <w:tcW w:w="6232" w:type="dxa"/>
            <w:vAlign w:val="center"/>
          </w:tcPr>
          <w:p w14:paraId="163B0792"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Клас захисту (за IEC 60529)</w:t>
            </w:r>
          </w:p>
        </w:tc>
        <w:tc>
          <w:tcPr>
            <w:tcW w:w="3941" w:type="dxa"/>
            <w:vAlign w:val="center"/>
          </w:tcPr>
          <w:p w14:paraId="719E2AE7"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IP67</w:t>
            </w:r>
          </w:p>
        </w:tc>
      </w:tr>
      <w:tr w:rsidR="00C50F2D" w:rsidRPr="00C50F2D" w14:paraId="5FA6D955" w14:textId="77777777" w:rsidTr="00C50F2D">
        <w:tc>
          <w:tcPr>
            <w:tcW w:w="6232" w:type="dxa"/>
            <w:vAlign w:val="center"/>
          </w:tcPr>
          <w:p w14:paraId="598A9F0B"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Габарити, мм</w:t>
            </w:r>
          </w:p>
        </w:tc>
        <w:tc>
          <w:tcPr>
            <w:tcW w:w="3941" w:type="dxa"/>
            <w:vAlign w:val="center"/>
          </w:tcPr>
          <w:p w14:paraId="360457B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205x65x65</w:t>
            </w:r>
          </w:p>
        </w:tc>
      </w:tr>
      <w:tr w:rsidR="00C50F2D" w:rsidRPr="00C50F2D" w14:paraId="7FBDB15B" w14:textId="77777777" w:rsidTr="00C50F2D">
        <w:tc>
          <w:tcPr>
            <w:tcW w:w="6232" w:type="dxa"/>
            <w:vAlign w:val="center"/>
          </w:tcPr>
          <w:p w14:paraId="1EEC6C65"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Вага, кг</w:t>
            </w:r>
          </w:p>
        </w:tc>
        <w:tc>
          <w:tcPr>
            <w:tcW w:w="3941" w:type="dxa"/>
            <w:vAlign w:val="center"/>
          </w:tcPr>
          <w:p w14:paraId="6F072259"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0.48</w:t>
            </w:r>
          </w:p>
        </w:tc>
      </w:tr>
      <w:tr w:rsidR="00C50F2D" w:rsidRPr="00C50F2D" w14:paraId="748EDC28" w14:textId="77777777" w:rsidTr="00C50F2D">
        <w:tc>
          <w:tcPr>
            <w:tcW w:w="6232" w:type="dxa"/>
            <w:vAlign w:val="center"/>
          </w:tcPr>
          <w:p w14:paraId="2B49E82C"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Гарантійний термін, років</w:t>
            </w:r>
          </w:p>
        </w:tc>
        <w:tc>
          <w:tcPr>
            <w:tcW w:w="3941" w:type="dxa"/>
            <w:vAlign w:val="center"/>
          </w:tcPr>
          <w:p w14:paraId="4D5C9A0E"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3</w:t>
            </w:r>
          </w:p>
        </w:tc>
      </w:tr>
      <w:tr w:rsidR="00C50F2D" w:rsidRPr="00C50F2D" w14:paraId="094A1461" w14:textId="77777777" w:rsidTr="00C50F2D">
        <w:tc>
          <w:tcPr>
            <w:tcW w:w="6232" w:type="dxa"/>
            <w:vAlign w:val="center"/>
          </w:tcPr>
          <w:p w14:paraId="27A0D8E7"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Кріплення</w:t>
            </w:r>
          </w:p>
        </w:tc>
        <w:tc>
          <w:tcPr>
            <w:tcW w:w="3941" w:type="dxa"/>
            <w:vAlign w:val="center"/>
          </w:tcPr>
          <w:p w14:paraId="60ADDED2"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 xml:space="preserve">планка </w:t>
            </w:r>
            <w:proofErr w:type="spellStart"/>
            <w:r w:rsidRPr="00C50F2D">
              <w:rPr>
                <w:rFonts w:ascii="Times New Roman" w:hAnsi="Times New Roman"/>
                <w:sz w:val="22"/>
                <w:szCs w:val="22"/>
              </w:rPr>
              <w:t>Пікатіні</w:t>
            </w:r>
            <w:proofErr w:type="spellEnd"/>
          </w:p>
        </w:tc>
      </w:tr>
      <w:tr w:rsidR="00C50F2D" w:rsidRPr="00C50F2D" w14:paraId="390DF8D7" w14:textId="77777777" w:rsidTr="00C50F2D">
        <w:tc>
          <w:tcPr>
            <w:tcW w:w="6232" w:type="dxa"/>
            <w:vAlign w:val="center"/>
          </w:tcPr>
          <w:p w14:paraId="79FC8AE7"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Виробник</w:t>
            </w:r>
          </w:p>
        </w:tc>
        <w:tc>
          <w:tcPr>
            <w:tcW w:w="3941" w:type="dxa"/>
            <w:vAlign w:val="center"/>
          </w:tcPr>
          <w:p w14:paraId="6869AC90" w14:textId="77777777" w:rsidR="00A0578A" w:rsidRPr="00C50F2D" w:rsidRDefault="00A0578A" w:rsidP="00A0578A">
            <w:pPr>
              <w:rPr>
                <w:rFonts w:ascii="Times New Roman" w:hAnsi="Times New Roman"/>
                <w:sz w:val="22"/>
                <w:szCs w:val="22"/>
              </w:rPr>
            </w:pPr>
            <w:r w:rsidRPr="00C50F2D">
              <w:rPr>
                <w:rFonts w:ascii="Times New Roman" w:hAnsi="Times New Roman"/>
                <w:sz w:val="22"/>
                <w:szCs w:val="22"/>
              </w:rPr>
              <w:t>Україна</w:t>
            </w:r>
          </w:p>
        </w:tc>
      </w:tr>
    </w:tbl>
    <w:p w14:paraId="3EACF0A6" w14:textId="77777777" w:rsidR="00C36D89" w:rsidRDefault="00C36D89" w:rsidP="00933CBD">
      <w:pPr>
        <w:ind w:firstLine="360"/>
        <w:jc w:val="both"/>
        <w:rPr>
          <w:rFonts w:ascii="Times New Roman" w:hAnsi="Times New Roman"/>
          <w:i/>
          <w:color w:val="242424"/>
          <w:sz w:val="22"/>
          <w:szCs w:val="22"/>
        </w:rPr>
      </w:pPr>
    </w:p>
    <w:p w14:paraId="202BF3C9" w14:textId="77777777" w:rsidR="002C05EA" w:rsidRDefault="002C05EA" w:rsidP="002C05EA">
      <w:pPr>
        <w:ind w:firstLine="460"/>
        <w:jc w:val="both"/>
        <w:rPr>
          <w:rStyle w:val="af7"/>
          <w:rFonts w:ascii="Times New Roman" w:hAnsi="Times New Roman"/>
          <w:i/>
          <w:color w:val="242424"/>
          <w:sz w:val="22"/>
          <w:szCs w:val="22"/>
        </w:rPr>
      </w:pPr>
      <w:r w:rsidRPr="00CA3A01">
        <w:rPr>
          <w:rFonts w:ascii="Times New Roman" w:hAnsi="Times New Roman"/>
          <w:b/>
          <w:bCs/>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A3A01">
        <w:rPr>
          <w:rFonts w:ascii="Times New Roman" w:hAnsi="Times New Roman"/>
          <w:i/>
          <w:color w:val="242424"/>
          <w:sz w:val="22"/>
          <w:szCs w:val="22"/>
        </w:rPr>
        <w:t> </w:t>
      </w:r>
      <w:r w:rsidRPr="00CA3A01">
        <w:rPr>
          <w:rStyle w:val="af7"/>
          <w:rFonts w:ascii="Times New Roman" w:hAnsi="Times New Roman"/>
          <w:i/>
          <w:color w:val="242424"/>
          <w:sz w:val="22"/>
          <w:szCs w:val="22"/>
        </w:rPr>
        <w:t xml:space="preserve">вважати вираз «або еквівалент». </w:t>
      </w:r>
    </w:p>
    <w:p w14:paraId="3B2A7F62" w14:textId="77777777" w:rsidR="00190EBF" w:rsidRPr="00CA3A01" w:rsidRDefault="00190EBF" w:rsidP="002C05EA">
      <w:pPr>
        <w:ind w:firstLine="460"/>
        <w:jc w:val="both"/>
        <w:rPr>
          <w:rStyle w:val="af7"/>
          <w:rFonts w:ascii="Times New Roman" w:hAnsi="Times New Roman"/>
          <w:i/>
          <w:color w:val="242424"/>
          <w:sz w:val="22"/>
          <w:szCs w:val="22"/>
        </w:rPr>
      </w:pPr>
    </w:p>
    <w:p w14:paraId="513435D1" w14:textId="77777777" w:rsidR="002C05EA" w:rsidRDefault="002C05EA" w:rsidP="002C05EA">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AC4549">
        <w:rPr>
          <w:rFonts w:ascii="Times New Roman" w:hAnsi="Times New Roman"/>
          <w:color w:val="000000"/>
          <w:kern w:val="2"/>
          <w:sz w:val="22"/>
          <w:szCs w:val="22"/>
          <w:lang w:bidi="hi-IN"/>
        </w:rPr>
        <w:t>Товар, що поставляється за цим Договором</w:t>
      </w:r>
      <w:r>
        <w:rPr>
          <w:rFonts w:ascii="Times New Roman" w:hAnsi="Times New Roman"/>
          <w:color w:val="000000"/>
          <w:kern w:val="2"/>
          <w:sz w:val="22"/>
          <w:szCs w:val="22"/>
          <w:lang w:bidi="hi-IN"/>
        </w:rPr>
        <w:t>,</w:t>
      </w:r>
      <w:r w:rsidRPr="00AC4549">
        <w:rPr>
          <w:rFonts w:ascii="Times New Roman" w:hAnsi="Times New Roman"/>
          <w:color w:val="000000"/>
          <w:kern w:val="2"/>
          <w:sz w:val="22"/>
          <w:szCs w:val="22"/>
          <w:lang w:bidi="hi-IN"/>
        </w:rPr>
        <w:t xml:space="preserve"> має бути новим, без попереднього експлуатаційного використання, якісним та відповідати встановленим чинним законодавством України нормам, </w:t>
      </w:r>
      <w:r w:rsidRPr="00AC4549">
        <w:rPr>
          <w:rFonts w:ascii="Times New Roman" w:hAnsi="Times New Roman"/>
          <w:color w:val="000000"/>
          <w:kern w:val="2"/>
          <w:sz w:val="22"/>
          <w:szCs w:val="22"/>
          <w:lang w:bidi="hi-IN"/>
        </w:rPr>
        <w:lastRenderedPageBreak/>
        <w:t>характеристикам, правилам тощо з врахуванням застосування заходів із захисту довкілля, перевіреному та готовому до ви</w:t>
      </w:r>
      <w:r>
        <w:rPr>
          <w:rFonts w:ascii="Times New Roman" w:hAnsi="Times New Roman"/>
          <w:color w:val="000000"/>
          <w:kern w:val="2"/>
          <w:sz w:val="22"/>
          <w:szCs w:val="22"/>
          <w:lang w:bidi="hi-IN"/>
        </w:rPr>
        <w:t>користання за призначенням</w:t>
      </w:r>
      <w:r w:rsidRPr="00AC4549">
        <w:rPr>
          <w:rFonts w:ascii="Times New Roman" w:hAnsi="Times New Roman"/>
          <w:color w:val="000000"/>
          <w:kern w:val="2"/>
          <w:sz w:val="22"/>
          <w:szCs w:val="22"/>
          <w:lang w:bidi="hi-IN"/>
        </w:rPr>
        <w:t>.</w:t>
      </w:r>
    </w:p>
    <w:p w14:paraId="5B017DEC" w14:textId="77777777" w:rsidR="002C05EA" w:rsidRPr="008D5040" w:rsidRDefault="002C05EA" w:rsidP="002C05EA">
      <w:pPr>
        <w:ind w:firstLine="460"/>
        <w:jc w:val="both"/>
        <w:rPr>
          <w:rFonts w:ascii="Times New Roman" w:hAnsi="Times New Roman"/>
          <w:sz w:val="22"/>
          <w:szCs w:val="22"/>
        </w:rPr>
      </w:pPr>
      <w:r w:rsidRPr="008D5040">
        <w:rPr>
          <w:rFonts w:ascii="Times New Roman" w:hAnsi="Times New Roman"/>
          <w:sz w:val="22"/>
          <w:szCs w:val="22"/>
        </w:rPr>
        <w:t xml:space="preserve">Учасники у складі тендерної пропозиції повинні подати </w:t>
      </w:r>
      <w:r w:rsidRPr="008D5040">
        <w:rPr>
          <w:rFonts w:ascii="Times New Roman" w:hAnsi="Times New Roman"/>
          <w:sz w:val="22"/>
          <w:szCs w:val="22"/>
          <w:shd w:val="clear" w:color="auto" w:fill="FDFEFD"/>
        </w:rPr>
        <w:t>листа від виробника запропонованого товару/офіційного дистриб’ютора виробника запропонованого товару в Україні про поставку товару, який відповідає вимогам замовника.</w:t>
      </w:r>
      <w:r w:rsidRPr="008D5040">
        <w:rPr>
          <w:rFonts w:ascii="Times New Roman" w:hAnsi="Times New Roman"/>
          <w:sz w:val="22"/>
          <w:szCs w:val="22"/>
          <w:lang w:bidi="hi-IN"/>
        </w:rPr>
        <w:t xml:space="preserve"> </w:t>
      </w:r>
    </w:p>
    <w:p w14:paraId="6348AF42" w14:textId="77777777" w:rsidR="002C05EA" w:rsidRPr="0028713C" w:rsidRDefault="002C05EA" w:rsidP="002C05EA">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28713C">
        <w:rPr>
          <w:rFonts w:ascii="Times New Roman" w:eastAsia="Times New Roman CYR" w:hAnsi="Times New Roman"/>
          <w:color w:val="000000"/>
          <w:sz w:val="22"/>
          <w:szCs w:val="22"/>
        </w:rPr>
        <w:t>Вартість Товару повинна включати всі податки та обов’язкові платежі відповідно до діючого законодавства України.</w:t>
      </w:r>
      <w:r w:rsidRPr="0028713C">
        <w:rPr>
          <w:rFonts w:ascii="Times New Roman" w:hAnsi="Times New Roman"/>
          <w:color w:val="000000"/>
          <w:kern w:val="2"/>
          <w:sz w:val="22"/>
          <w:szCs w:val="22"/>
          <w:lang w:bidi="hi-IN"/>
        </w:rPr>
        <w:t xml:space="preserve"> </w:t>
      </w:r>
    </w:p>
    <w:p w14:paraId="76785FB9" w14:textId="77777777" w:rsidR="002C05EA" w:rsidRPr="0028713C" w:rsidRDefault="002C05EA" w:rsidP="002C05EA">
      <w:pPr>
        <w:jc w:val="both"/>
        <w:rPr>
          <w:rFonts w:ascii="Times New Roman" w:hAnsi="Times New Roman"/>
          <w:sz w:val="22"/>
          <w:szCs w:val="22"/>
        </w:rPr>
      </w:pPr>
      <w:r w:rsidRPr="0028713C">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28713C">
        <w:rPr>
          <w:rFonts w:ascii="Times New Roman" w:hAnsi="Times New Roman"/>
          <w:color w:val="010101"/>
          <w:sz w:val="22"/>
          <w:szCs w:val="22"/>
          <w:lang w:val="ru-RU"/>
        </w:rPr>
        <w:t>пов’язані</w:t>
      </w:r>
      <w:proofErr w:type="spellEnd"/>
      <w:r w:rsidRPr="0028713C">
        <w:rPr>
          <w:rFonts w:ascii="Times New Roman" w:hAnsi="Times New Roman"/>
          <w:color w:val="010101"/>
          <w:sz w:val="22"/>
          <w:szCs w:val="22"/>
          <w:lang w:val="ru-RU"/>
        </w:rPr>
        <w:t xml:space="preserve"> з доставкою Товару до </w:t>
      </w:r>
      <w:proofErr w:type="spellStart"/>
      <w:r w:rsidRPr="0028713C">
        <w:rPr>
          <w:rFonts w:ascii="Times New Roman" w:hAnsi="Times New Roman"/>
          <w:color w:val="010101"/>
          <w:sz w:val="22"/>
          <w:szCs w:val="22"/>
          <w:lang w:val="ru-RU"/>
        </w:rPr>
        <w:t>місця</w:t>
      </w:r>
      <w:proofErr w:type="spellEnd"/>
      <w:r w:rsidRPr="0028713C">
        <w:rPr>
          <w:rFonts w:ascii="Times New Roman" w:hAnsi="Times New Roman"/>
          <w:color w:val="010101"/>
          <w:sz w:val="22"/>
          <w:szCs w:val="22"/>
          <w:lang w:val="ru-RU"/>
        </w:rPr>
        <w:t xml:space="preserve"> </w:t>
      </w:r>
      <w:r w:rsidRPr="0028713C">
        <w:rPr>
          <w:rFonts w:ascii="Times New Roman" w:hAnsi="Times New Roman"/>
          <w:sz w:val="22"/>
          <w:szCs w:val="22"/>
        </w:rPr>
        <w:t>передачі Товару (42706, Україна, Сумська область, місто Охтирка, вулиця Київська, будинок 6).</w:t>
      </w:r>
    </w:p>
    <w:p w14:paraId="02FD39DE" w14:textId="77777777" w:rsidR="002C05EA" w:rsidRPr="0028713C" w:rsidRDefault="002C05EA" w:rsidP="002C05EA">
      <w:pPr>
        <w:jc w:val="both"/>
        <w:rPr>
          <w:rFonts w:ascii="Times New Roman" w:hAnsi="Times New Roman"/>
          <w:sz w:val="22"/>
          <w:szCs w:val="22"/>
        </w:rPr>
      </w:pPr>
      <w:r w:rsidRPr="0028713C">
        <w:rPr>
          <w:rFonts w:ascii="Times New Roman" w:hAnsi="Times New Roman"/>
          <w:sz w:val="22"/>
          <w:szCs w:val="22"/>
        </w:rPr>
        <w:t xml:space="preserve">        </w:t>
      </w:r>
      <w:r w:rsidRPr="0028713C">
        <w:rPr>
          <w:rFonts w:ascii="Times New Roman" w:hAnsi="Times New Roman"/>
          <w:color w:val="010101"/>
          <w:sz w:val="22"/>
          <w:szCs w:val="22"/>
          <w:lang w:val="ru-RU"/>
        </w:rPr>
        <w:t xml:space="preserve">Товар </w:t>
      </w:r>
      <w:proofErr w:type="spellStart"/>
      <w:r w:rsidRPr="0028713C">
        <w:rPr>
          <w:rFonts w:ascii="Times New Roman" w:hAnsi="Times New Roman"/>
          <w:color w:val="010101"/>
          <w:sz w:val="22"/>
          <w:szCs w:val="22"/>
          <w:lang w:val="ru-RU"/>
        </w:rPr>
        <w:t>передається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Постачальником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Замовнику</w:t>
      </w:r>
      <w:proofErr w:type="spellEnd"/>
      <w:r w:rsidRPr="0028713C">
        <w:rPr>
          <w:rFonts w:ascii="Times New Roman" w:hAnsi="Times New Roman"/>
          <w:color w:val="010101"/>
          <w:sz w:val="22"/>
          <w:szCs w:val="22"/>
          <w:lang w:val="ru-RU"/>
        </w:rPr>
        <w:t xml:space="preserve"> в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яка </w:t>
      </w:r>
      <w:proofErr w:type="spellStart"/>
      <w:r w:rsidRPr="0028713C">
        <w:rPr>
          <w:rFonts w:ascii="Times New Roman" w:hAnsi="Times New Roman"/>
          <w:color w:val="010101"/>
          <w:sz w:val="22"/>
          <w:szCs w:val="22"/>
          <w:lang w:val="ru-RU"/>
        </w:rPr>
        <w:t>відповідає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вимогам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w:t>
      </w:r>
      <w:r w:rsidRPr="0028713C">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Pr>
          <w:rFonts w:ascii="Times New Roman" w:hAnsi="Times New Roman"/>
          <w:sz w:val="22"/>
          <w:szCs w:val="22"/>
        </w:rPr>
        <w:t xml:space="preserve"> </w:t>
      </w:r>
      <w:proofErr w:type="spellStart"/>
      <w:r w:rsidRPr="0028713C">
        <w:rPr>
          <w:rFonts w:ascii="Times New Roman" w:hAnsi="Times New Roman"/>
          <w:color w:val="010101"/>
          <w:sz w:val="22"/>
          <w:szCs w:val="22"/>
          <w:lang w:val="ru-RU"/>
        </w:rPr>
        <w:t>Кожне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пакувальне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місце</w:t>
      </w:r>
      <w:proofErr w:type="spellEnd"/>
      <w:r w:rsidRPr="0028713C">
        <w:rPr>
          <w:rFonts w:ascii="Times New Roman" w:hAnsi="Times New Roman"/>
          <w:color w:val="010101"/>
          <w:sz w:val="22"/>
          <w:szCs w:val="22"/>
          <w:lang w:val="ru-RU"/>
        </w:rPr>
        <w:t xml:space="preserve"> Товару повинно бути </w:t>
      </w:r>
      <w:proofErr w:type="spellStart"/>
      <w:r w:rsidRPr="0028713C">
        <w:rPr>
          <w:rFonts w:ascii="Times New Roman" w:hAnsi="Times New Roman"/>
          <w:color w:val="010101"/>
          <w:sz w:val="22"/>
          <w:szCs w:val="22"/>
          <w:lang w:val="ru-RU"/>
        </w:rPr>
        <w:t>промаркованим</w:t>
      </w:r>
      <w:proofErr w:type="spellEnd"/>
      <w:r w:rsidRPr="0028713C">
        <w:rPr>
          <w:rFonts w:ascii="Times New Roman" w:hAnsi="Times New Roman"/>
          <w:color w:val="010101"/>
          <w:sz w:val="22"/>
          <w:szCs w:val="22"/>
          <w:lang w:val="ru-RU"/>
        </w:rPr>
        <w:t xml:space="preserve"> на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чи</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ярлику</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відповідно</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державних</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і </w:t>
      </w:r>
      <w:proofErr w:type="spellStart"/>
      <w:r w:rsidRPr="0028713C">
        <w:rPr>
          <w:rFonts w:ascii="Times New Roman" w:hAnsi="Times New Roman"/>
          <w:color w:val="010101"/>
          <w:sz w:val="22"/>
          <w:szCs w:val="22"/>
          <w:lang w:val="ru-RU"/>
        </w:rPr>
        <w:t>виконано</w:t>
      </w:r>
      <w:proofErr w:type="spellEnd"/>
      <w:r w:rsidRPr="0028713C">
        <w:rPr>
          <w:rFonts w:ascii="Times New Roman" w:hAnsi="Times New Roman"/>
          <w:color w:val="010101"/>
          <w:sz w:val="22"/>
          <w:szCs w:val="22"/>
          <w:lang w:val="ru-RU"/>
        </w:rPr>
        <w:t xml:space="preserve"> таким чином, </w:t>
      </w:r>
      <w:proofErr w:type="spellStart"/>
      <w:r w:rsidRPr="0028713C">
        <w:rPr>
          <w:rFonts w:ascii="Times New Roman" w:hAnsi="Times New Roman"/>
          <w:color w:val="010101"/>
          <w:sz w:val="22"/>
          <w:szCs w:val="22"/>
          <w:lang w:val="ru-RU"/>
        </w:rPr>
        <w:t>який</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виключає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його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знищення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пошкодження</w:t>
      </w:r>
      <w:proofErr w:type="spellEnd"/>
      <w:r w:rsidRPr="0028713C">
        <w:rPr>
          <w:rFonts w:ascii="Times New Roman" w:hAnsi="Times New Roman"/>
          <w:color w:val="010101"/>
          <w:sz w:val="22"/>
          <w:szCs w:val="22"/>
          <w:lang w:val="ru-RU"/>
        </w:rPr>
        <w:t xml:space="preserve"> за час </w:t>
      </w:r>
      <w:proofErr w:type="spellStart"/>
      <w:r w:rsidRPr="0028713C">
        <w:rPr>
          <w:rFonts w:ascii="Times New Roman" w:hAnsi="Times New Roman"/>
          <w:color w:val="010101"/>
          <w:sz w:val="22"/>
          <w:szCs w:val="22"/>
          <w:lang w:val="ru-RU"/>
        </w:rPr>
        <w:t>транспортування</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Замовника</w:t>
      </w:r>
      <w:proofErr w:type="spellEnd"/>
      <w:r w:rsidRPr="0028713C">
        <w:rPr>
          <w:rFonts w:ascii="Times New Roman" w:hAnsi="Times New Roman"/>
          <w:color w:val="010101"/>
          <w:sz w:val="22"/>
          <w:szCs w:val="22"/>
          <w:lang w:val="ru-RU"/>
        </w:rPr>
        <w:t>.</w:t>
      </w:r>
    </w:p>
    <w:p w14:paraId="47A19E4A" w14:textId="77777777" w:rsidR="002C05EA" w:rsidRPr="0005775A" w:rsidRDefault="002C05EA" w:rsidP="002C05EA">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1E424FE8" w14:textId="77777777" w:rsidR="002C05EA" w:rsidRPr="007E0078" w:rsidRDefault="002C05EA" w:rsidP="002C05EA">
      <w:pPr>
        <w:ind w:left="460"/>
        <w:jc w:val="both"/>
        <w:rPr>
          <w:rFonts w:ascii="Times New Roman" w:hAnsi="Times New Roman"/>
          <w:sz w:val="22"/>
          <w:szCs w:val="22"/>
        </w:rPr>
      </w:pPr>
      <w:r w:rsidRPr="007E0078">
        <w:rPr>
          <w:rFonts w:ascii="Times New Roman" w:hAnsi="Times New Roman"/>
          <w:b/>
          <w:color w:val="000000"/>
          <w:kern w:val="2"/>
          <w:sz w:val="22"/>
          <w:szCs w:val="22"/>
          <w:lang w:bidi="hi-IN"/>
        </w:rPr>
        <w:t>На етапі постачання Товару</w:t>
      </w:r>
      <w:r w:rsidRPr="007E0078">
        <w:rPr>
          <w:rFonts w:ascii="Times New Roman" w:hAnsi="Times New Roman"/>
          <w:color w:val="000000"/>
          <w:kern w:val="2"/>
          <w:sz w:val="22"/>
          <w:szCs w:val="22"/>
          <w:lang w:bidi="hi-IN"/>
        </w:rPr>
        <w:t xml:space="preserve"> Переможець закупівлі повинен подати в оригінальних примірниках наступні документи:</w:t>
      </w:r>
    </w:p>
    <w:p w14:paraId="71004BA6" w14:textId="77777777" w:rsidR="002C05EA" w:rsidRPr="007E0078" w:rsidRDefault="002C05EA" w:rsidP="002C05EA">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оригінал</w:t>
      </w:r>
      <w:proofErr w:type="spellEnd"/>
      <w:r w:rsidRPr="007E0078">
        <w:rPr>
          <w:rFonts w:ascii="Times New Roman" w:hAnsi="Times New Roman"/>
          <w:color w:val="000000"/>
          <w:kern w:val="2"/>
          <w:lang w:bidi="hi-IN"/>
        </w:rPr>
        <w:t xml:space="preserve"> паспорту/</w:t>
      </w:r>
      <w:proofErr w:type="spellStart"/>
      <w:r w:rsidRPr="007E0078">
        <w:rPr>
          <w:rFonts w:ascii="Times New Roman" w:hAnsi="Times New Roman"/>
          <w:color w:val="000000"/>
          <w:kern w:val="2"/>
          <w:lang w:bidi="hi-IN"/>
        </w:rPr>
        <w:t>інструкції</w:t>
      </w:r>
      <w:proofErr w:type="spellEnd"/>
      <w:r w:rsidRPr="007E0078">
        <w:rPr>
          <w:rFonts w:ascii="Times New Roman" w:hAnsi="Times New Roman"/>
          <w:color w:val="000000"/>
          <w:kern w:val="2"/>
          <w:lang w:bidi="hi-IN"/>
        </w:rPr>
        <w:t xml:space="preserve"> на</w:t>
      </w:r>
      <w:r>
        <w:rPr>
          <w:rFonts w:ascii="Times New Roman" w:hAnsi="Times New Roman"/>
          <w:color w:val="000000"/>
          <w:kern w:val="2"/>
          <w:lang w:val="uk-UA" w:bidi="hi-IN"/>
        </w:rPr>
        <w:t xml:space="preserve"> кожен</w:t>
      </w:r>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виріб</w:t>
      </w:r>
      <w:proofErr w:type="spellEnd"/>
      <w:r w:rsidRPr="007E0078">
        <w:rPr>
          <w:rFonts w:ascii="Times New Roman" w:hAnsi="Times New Roman"/>
          <w:color w:val="000000"/>
          <w:kern w:val="2"/>
          <w:lang w:bidi="hi-IN"/>
        </w:rPr>
        <w:t>;</w:t>
      </w:r>
    </w:p>
    <w:p w14:paraId="33630D60" w14:textId="77777777" w:rsidR="002C05EA" w:rsidRPr="00B978F0" w:rsidRDefault="002C05EA" w:rsidP="002C05EA">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r>
        <w:rPr>
          <w:rFonts w:ascii="Times New Roman" w:hAnsi="Times New Roman"/>
          <w:color w:val="000000"/>
          <w:kern w:val="2"/>
          <w:lang w:val="uk-UA" w:bidi="hi-IN"/>
        </w:rPr>
        <w:t>гарантійний талон на кожен виріб;</w:t>
      </w:r>
    </w:p>
    <w:p w14:paraId="4CC400EB" w14:textId="6CAB4A5B" w:rsidR="00B978F0" w:rsidRPr="00B978F0" w:rsidRDefault="00B978F0" w:rsidP="00B978F0">
      <w:pPr>
        <w:pStyle w:val="ad"/>
        <w:numPr>
          <w:ilvl w:val="0"/>
          <w:numId w:val="43"/>
        </w:numPr>
        <w:jc w:val="both"/>
        <w:rPr>
          <w:rFonts w:ascii="Times New Roman" w:hAnsi="Times New Roman"/>
          <w:i/>
          <w:color w:val="242424"/>
        </w:rPr>
      </w:pPr>
      <w:proofErr w:type="spellStart"/>
      <w:r w:rsidRPr="00B978F0">
        <w:rPr>
          <w:rFonts w:ascii="Times New Roman" w:hAnsi="Times New Roman"/>
          <w:color w:val="000000"/>
          <w:kern w:val="2"/>
          <w:lang w:bidi="hi-IN"/>
        </w:rPr>
        <w:t>видаткову</w:t>
      </w:r>
      <w:proofErr w:type="spellEnd"/>
      <w:r w:rsidRPr="00B978F0">
        <w:rPr>
          <w:rFonts w:ascii="Times New Roman" w:hAnsi="Times New Roman"/>
          <w:color w:val="000000"/>
          <w:kern w:val="2"/>
          <w:lang w:bidi="hi-IN"/>
        </w:rPr>
        <w:t xml:space="preserve"> </w:t>
      </w:r>
      <w:proofErr w:type="spellStart"/>
      <w:r w:rsidRPr="00B978F0">
        <w:rPr>
          <w:rFonts w:ascii="Times New Roman" w:hAnsi="Times New Roman"/>
          <w:color w:val="000000"/>
          <w:kern w:val="2"/>
          <w:lang w:bidi="hi-IN"/>
        </w:rPr>
        <w:t>накладну</w:t>
      </w:r>
      <w:proofErr w:type="spellEnd"/>
      <w:r w:rsidRPr="00B978F0">
        <w:rPr>
          <w:rFonts w:ascii="Times New Roman" w:hAnsi="Times New Roman"/>
          <w:color w:val="000000"/>
          <w:kern w:val="2"/>
          <w:lang w:val="uk-UA" w:bidi="hi-IN"/>
        </w:rPr>
        <w:t xml:space="preserve"> та рахунок</w:t>
      </w:r>
      <w:r>
        <w:rPr>
          <w:rFonts w:ascii="Times New Roman" w:hAnsi="Times New Roman"/>
          <w:color w:val="000000"/>
          <w:kern w:val="2"/>
          <w:lang w:val="uk-UA" w:bidi="hi-IN"/>
        </w:rPr>
        <w:t>.</w:t>
      </w:r>
    </w:p>
    <w:p w14:paraId="36916DCC" w14:textId="4CB15415" w:rsidR="00CC5360" w:rsidRPr="009523C3" w:rsidRDefault="00A431EF" w:rsidP="009523C3">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p>
    <w:p w14:paraId="440D88E4" w14:textId="77777777" w:rsidR="00B978F0" w:rsidRDefault="00B978F0" w:rsidP="00933CBD">
      <w:pPr>
        <w:spacing w:after="60" w:line="264" w:lineRule="auto"/>
        <w:jc w:val="right"/>
        <w:rPr>
          <w:rFonts w:ascii="Times New Roman" w:hAnsi="Times New Roman"/>
          <w:b/>
          <w:i/>
          <w:sz w:val="22"/>
          <w:szCs w:val="22"/>
        </w:rPr>
      </w:pPr>
    </w:p>
    <w:p w14:paraId="5AA104DE" w14:textId="77777777" w:rsidR="00B978F0" w:rsidRDefault="00B978F0" w:rsidP="00933CBD">
      <w:pPr>
        <w:spacing w:after="60" w:line="264" w:lineRule="auto"/>
        <w:jc w:val="right"/>
        <w:rPr>
          <w:rFonts w:ascii="Times New Roman" w:hAnsi="Times New Roman"/>
          <w:b/>
          <w:i/>
          <w:sz w:val="22"/>
          <w:szCs w:val="22"/>
        </w:rPr>
      </w:pPr>
    </w:p>
    <w:p w14:paraId="01DBBE91" w14:textId="564971D6" w:rsidR="00933CBD" w:rsidRDefault="00933CBD" w:rsidP="00933CBD">
      <w:pPr>
        <w:spacing w:after="60" w:line="264" w:lineRule="auto"/>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Pr>
          <w:rFonts w:ascii="Times New Roman" w:hAnsi="Times New Roman"/>
          <w:b/>
          <w:i/>
          <w:sz w:val="22"/>
          <w:szCs w:val="22"/>
          <w:lang w:val="ru-RU"/>
        </w:rPr>
        <w:t>3</w:t>
      </w:r>
    </w:p>
    <w:p w14:paraId="662A83A9" w14:textId="77777777" w:rsidR="00933CBD" w:rsidRDefault="00933CBD" w:rsidP="00933CB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09D313" w14:textId="77777777" w:rsidR="00933CBD" w:rsidRDefault="00933CBD" w:rsidP="00933CBD">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2503849E" w14:textId="77777777" w:rsidR="009523C3" w:rsidRPr="00756D67" w:rsidRDefault="009523C3" w:rsidP="009523C3">
      <w:pPr>
        <w:ind w:firstLine="425"/>
        <w:jc w:val="both"/>
        <w:rPr>
          <w:rFonts w:ascii="Times New Roman" w:hAnsi="Times New Roman"/>
          <w:b/>
          <w:bCs/>
          <w:i/>
          <w:color w:val="FF0000"/>
          <w:sz w:val="18"/>
          <w:szCs w:val="18"/>
        </w:rPr>
      </w:pPr>
      <w:r w:rsidRPr="00756D67">
        <w:rPr>
          <w:rFonts w:ascii="Times New Roman" w:hAnsi="Times New Roman"/>
          <w:b/>
          <w:bCs/>
          <w:i/>
          <w:color w:val="FF0000"/>
          <w:sz w:val="20"/>
          <w:szCs w:val="20"/>
        </w:rPr>
        <w:t>*</w:t>
      </w:r>
      <w:proofErr w:type="spellStart"/>
      <w:r w:rsidRPr="00756D67">
        <w:rPr>
          <w:rFonts w:ascii="Times New Roman" w:hAnsi="Times New Roman"/>
          <w:b/>
          <w:bCs/>
          <w:i/>
          <w:color w:val="FF0000"/>
          <w:sz w:val="18"/>
          <w:szCs w:val="18"/>
          <w:lang w:val="ru-RU"/>
        </w:rPr>
        <w:t>Згода</w:t>
      </w:r>
      <w:proofErr w:type="spellEnd"/>
      <w:r w:rsidRPr="00756D67">
        <w:rPr>
          <w:rFonts w:ascii="Times New Roman" w:hAnsi="Times New Roman"/>
          <w:b/>
          <w:bCs/>
          <w:i/>
          <w:color w:val="FF0000"/>
          <w:sz w:val="18"/>
          <w:szCs w:val="18"/>
          <w:lang w:val="ru-RU"/>
        </w:rPr>
        <w:t xml:space="preserve"> з проектом договору, </w:t>
      </w:r>
      <w:proofErr w:type="spellStart"/>
      <w:r w:rsidRPr="00756D67">
        <w:rPr>
          <w:rFonts w:ascii="Times New Roman" w:hAnsi="Times New Roman"/>
          <w:b/>
          <w:bCs/>
          <w:i/>
          <w:color w:val="FF0000"/>
          <w:sz w:val="18"/>
          <w:szCs w:val="18"/>
          <w:lang w:val="ru-RU"/>
        </w:rPr>
        <w:t>або</w:t>
      </w:r>
      <w:proofErr w:type="spellEnd"/>
      <w:r w:rsidRPr="00756D67">
        <w:rPr>
          <w:rFonts w:ascii="Times New Roman" w:hAnsi="Times New Roman"/>
          <w:b/>
          <w:bCs/>
          <w:i/>
          <w:color w:val="FF0000"/>
          <w:sz w:val="18"/>
          <w:szCs w:val="18"/>
          <w:lang w:val="ru-RU"/>
        </w:rPr>
        <w:t xml:space="preserve"> п</w:t>
      </w:r>
      <w:proofErr w:type="spellStart"/>
      <w:r w:rsidRPr="00756D67">
        <w:rPr>
          <w:rFonts w:ascii="Times New Roman" w:hAnsi="Times New Roman"/>
          <w:b/>
          <w:bCs/>
          <w:i/>
          <w:color w:val="FF0000"/>
          <w:sz w:val="18"/>
          <w:szCs w:val="18"/>
        </w:rPr>
        <w:t>роект</w:t>
      </w:r>
      <w:proofErr w:type="spellEnd"/>
      <w:r w:rsidRPr="00756D67">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3E0C4AA2" w14:textId="77777777" w:rsidR="00933CBD" w:rsidRPr="0055759D" w:rsidRDefault="00933CBD" w:rsidP="00933CBD">
      <w:pPr>
        <w:spacing w:after="60" w:line="264" w:lineRule="auto"/>
        <w:ind w:firstLine="567"/>
        <w:jc w:val="right"/>
        <w:rPr>
          <w:rFonts w:ascii="Times New Roman" w:hAnsi="Times New Roman"/>
          <w:b/>
          <w:i/>
          <w:sz w:val="20"/>
          <w:szCs w:val="20"/>
        </w:rPr>
      </w:pPr>
    </w:p>
    <w:p w14:paraId="7897F580" w14:textId="77777777" w:rsidR="00933CBD" w:rsidRPr="00DC692E" w:rsidRDefault="00933CBD" w:rsidP="00933CBD">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пізніше 15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Pr>
          <w:b/>
          <w:sz w:val="18"/>
          <w:szCs w:val="18"/>
          <w:shd w:val="clear" w:color="auto" w:fill="FFFFFF"/>
        </w:rPr>
        <w:t xml:space="preserve"> </w:t>
      </w:r>
      <w:r>
        <w:rPr>
          <w:b/>
          <w:sz w:val="18"/>
          <w:szCs w:val="18"/>
        </w:rPr>
        <w:t>42706</w:t>
      </w:r>
      <w:r w:rsidRPr="00DC692E">
        <w:rPr>
          <w:b/>
          <w:sz w:val="18"/>
          <w:szCs w:val="18"/>
        </w:rPr>
        <w:t>, Сумська обл., Охтирський район, м. Охтирка, вул. Київська, буд.6, при цьому датою надання договору є дата отримання його Замовником.</w:t>
      </w:r>
    </w:p>
    <w:p w14:paraId="78B228BB" w14:textId="77777777" w:rsidR="00933CBD" w:rsidRPr="00665997" w:rsidRDefault="00933CBD" w:rsidP="00933CBD">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65D18A3D" w14:textId="77777777" w:rsidR="00933CBD" w:rsidRPr="00DC692E" w:rsidRDefault="00933CBD" w:rsidP="00933CBD">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3742290F" w14:textId="77777777" w:rsidR="00A15F0F" w:rsidRDefault="00A15F0F" w:rsidP="00933CBD">
      <w:pPr>
        <w:jc w:val="center"/>
        <w:rPr>
          <w:rFonts w:ascii="Times New Roman" w:hAnsi="Times New Roman"/>
          <w:b/>
          <w:color w:val="000000"/>
          <w:sz w:val="22"/>
          <w:szCs w:val="22"/>
        </w:rPr>
      </w:pPr>
    </w:p>
    <w:p w14:paraId="45E93FB1" w14:textId="77777777" w:rsidR="009523C3" w:rsidRDefault="009523C3" w:rsidP="007125CE">
      <w:pPr>
        <w:rPr>
          <w:rFonts w:ascii="Times New Roman" w:hAnsi="Times New Roman"/>
          <w:b/>
          <w:color w:val="000000"/>
          <w:sz w:val="22"/>
          <w:szCs w:val="22"/>
        </w:rPr>
      </w:pPr>
    </w:p>
    <w:p w14:paraId="255AAA93" w14:textId="77777777" w:rsidR="009523C3" w:rsidRDefault="009523C3" w:rsidP="00933CBD">
      <w:pPr>
        <w:jc w:val="center"/>
        <w:rPr>
          <w:rFonts w:ascii="Times New Roman" w:hAnsi="Times New Roman"/>
          <w:b/>
          <w:color w:val="000000"/>
          <w:sz w:val="22"/>
          <w:szCs w:val="22"/>
        </w:rPr>
      </w:pPr>
    </w:p>
    <w:p w14:paraId="32B12D30" w14:textId="400C9C8E"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521F5AE9"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17EF79A2" w14:textId="77777777" w:rsidR="00933CBD" w:rsidRPr="00021E81" w:rsidRDefault="00933CBD" w:rsidP="00933CBD">
      <w:pPr>
        <w:jc w:val="center"/>
        <w:rPr>
          <w:rFonts w:ascii="Times New Roman" w:hAnsi="Times New Roman"/>
          <w:b/>
          <w:color w:val="000000"/>
          <w:sz w:val="22"/>
          <w:szCs w:val="22"/>
        </w:rPr>
      </w:pPr>
    </w:p>
    <w:p w14:paraId="5919FF49" w14:textId="77777777" w:rsidR="00933CBD" w:rsidRPr="00021E81" w:rsidRDefault="00933CBD" w:rsidP="00933CBD">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«____»___________2023 року</w:t>
      </w:r>
    </w:p>
    <w:p w14:paraId="55637FA4" w14:textId="77777777" w:rsidR="00933CBD" w:rsidRPr="00021E81" w:rsidRDefault="00933CBD" w:rsidP="00933CBD">
      <w:pPr>
        <w:ind w:firstLine="540"/>
        <w:jc w:val="both"/>
        <w:rPr>
          <w:rFonts w:ascii="Times New Roman" w:hAnsi="Times New Roman"/>
          <w:color w:val="FF0000"/>
          <w:sz w:val="22"/>
          <w:szCs w:val="22"/>
        </w:rPr>
      </w:pPr>
    </w:p>
    <w:p w14:paraId="65249489" w14:textId="77777777" w:rsidR="00933CBD" w:rsidRPr="00042381" w:rsidRDefault="00933CBD" w:rsidP="00933CBD">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14:paraId="4763436E" w14:textId="77777777" w:rsidR="00933CBD" w:rsidRPr="00021E81" w:rsidRDefault="00933CBD" w:rsidP="00933CBD">
      <w:pPr>
        <w:contextualSpacing/>
        <w:jc w:val="both"/>
        <w:rPr>
          <w:rFonts w:ascii="Times New Roman" w:eastAsia="MS Mincho" w:hAnsi="Times New Roman"/>
          <w:bCs/>
          <w:sz w:val="22"/>
          <w:szCs w:val="22"/>
          <w:shd w:val="clear" w:color="auto" w:fill="FFFFFF"/>
        </w:rPr>
      </w:pPr>
    </w:p>
    <w:p w14:paraId="461EAFDF" w14:textId="77777777" w:rsidR="00933CBD" w:rsidRPr="00021E81" w:rsidRDefault="00933CBD" w:rsidP="00933CBD">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224DE0D8" w14:textId="38099EBB" w:rsidR="00933CBD" w:rsidRDefault="00933CBD" w:rsidP="00933CBD">
      <w:pPr>
        <w:jc w:val="both"/>
        <w:textAlignment w:val="baseline"/>
        <w:outlineLvl w:val="1"/>
        <w:rPr>
          <w:rFonts w:ascii="Times New Roman" w:hAnsi="Times New Roman"/>
          <w:color w:val="000000"/>
          <w:sz w:val="22"/>
          <w:szCs w:val="22"/>
        </w:rPr>
      </w:pPr>
      <w:r w:rsidRPr="00021E81">
        <w:rPr>
          <w:rFonts w:ascii="Times New Roman" w:hAnsi="Times New Roman"/>
          <w:sz w:val="22"/>
          <w:szCs w:val="22"/>
        </w:rPr>
        <w:t xml:space="preserve">1.1. </w:t>
      </w:r>
      <w:bookmarkStart w:id="6" w:name="_Hlk109114027"/>
      <w:r w:rsidRPr="003E3283">
        <w:rPr>
          <w:rFonts w:ascii="Times New Roman" w:hAnsi="Times New Roman"/>
          <w:sz w:val="22"/>
          <w:szCs w:val="22"/>
        </w:rPr>
        <w:t>В порядку та на умовах визначених цим договором</w:t>
      </w:r>
      <w:bookmarkEnd w:id="6"/>
      <w:r w:rsidR="00EF7015">
        <w:rPr>
          <w:rFonts w:ascii="Times New Roman" w:hAnsi="Times New Roman"/>
          <w:sz w:val="22"/>
          <w:szCs w:val="22"/>
        </w:rPr>
        <w:t xml:space="preserve"> </w:t>
      </w:r>
      <w:r w:rsidR="00EF7015" w:rsidRPr="00382F93">
        <w:rPr>
          <w:rFonts w:ascii="Times New Roman" w:hAnsi="Times New Roman"/>
          <w:color w:val="000000"/>
          <w:sz w:val="22"/>
          <w:szCs w:val="22"/>
        </w:rPr>
        <w:t xml:space="preserve">для  </w:t>
      </w:r>
      <w:r w:rsidR="00EF7015" w:rsidRPr="00382F93">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t xml:space="preserve"> </w:t>
      </w:r>
      <w:r w:rsidRPr="00021E81">
        <w:rPr>
          <w:rFonts w:ascii="Times New Roman" w:hAnsi="Times New Roman"/>
          <w:sz w:val="22"/>
          <w:szCs w:val="22"/>
        </w:rPr>
        <w:t xml:space="preserve">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передати у власність Замовнику</w:t>
      </w:r>
      <w:r>
        <w:rPr>
          <w:rFonts w:ascii="Times New Roman" w:hAnsi="Times New Roman"/>
          <w:b/>
          <w:bCs/>
          <w:sz w:val="22"/>
          <w:szCs w:val="22"/>
          <w:bdr w:val="none" w:sz="0" w:space="0" w:color="auto" w:frame="1"/>
        </w:rPr>
        <w:t xml:space="preserve"> </w:t>
      </w:r>
      <w:r w:rsidRPr="00021E81">
        <w:rPr>
          <w:rFonts w:ascii="Times New Roman" w:hAnsi="Times New Roman"/>
          <w:sz w:val="22"/>
          <w:szCs w:val="22"/>
        </w:rPr>
        <w:t>Товар</w:t>
      </w:r>
      <w:r>
        <w:rPr>
          <w:rFonts w:ascii="Times New Roman" w:hAnsi="Times New Roman"/>
          <w:sz w:val="22"/>
          <w:szCs w:val="22"/>
        </w:rPr>
        <w:t xml:space="preserve">, </w:t>
      </w:r>
      <w:r w:rsidRPr="00021E81">
        <w:rPr>
          <w:rFonts w:ascii="Times New Roman" w:hAnsi="Times New Roman"/>
          <w:sz w:val="22"/>
          <w:szCs w:val="22"/>
        </w:rPr>
        <w:t>у відповідності до коду єдиного закупівельного словника</w:t>
      </w:r>
      <w:r w:rsidRPr="004457FA">
        <w:rPr>
          <w:rFonts w:ascii="Times New Roman" w:hAnsi="Times New Roman"/>
          <w:b/>
          <w:bCs/>
          <w:i/>
          <w:sz w:val="22"/>
          <w:szCs w:val="22"/>
        </w:rPr>
        <w:t xml:space="preserve"> </w:t>
      </w:r>
      <w:r w:rsidRPr="006E1C83">
        <w:rPr>
          <w:rFonts w:ascii="Times New Roman" w:hAnsi="Times New Roman"/>
          <w:b/>
          <w:bCs/>
          <w:i/>
          <w:sz w:val="22"/>
          <w:szCs w:val="22"/>
        </w:rPr>
        <w:t xml:space="preserve">ДК 021:2015: </w:t>
      </w:r>
      <w:r w:rsidR="00770D50" w:rsidRPr="00C36D89">
        <w:rPr>
          <w:rFonts w:ascii="Times New Roman" w:hAnsi="Times New Roman"/>
          <w:b/>
          <w:bCs/>
          <w:i/>
          <w:sz w:val="22"/>
          <w:szCs w:val="22"/>
        </w:rPr>
        <w:t>38633000-1 —О</w:t>
      </w:r>
      <w:proofErr w:type="spellStart"/>
      <w:r w:rsidR="00770D50" w:rsidRPr="00C36D89">
        <w:rPr>
          <w:rFonts w:ascii="Times New Roman" w:hAnsi="Times New Roman"/>
          <w:b/>
          <w:bCs/>
          <w:i/>
          <w:sz w:val="22"/>
          <w:szCs w:val="22"/>
          <w:lang w:val="ru-RU"/>
        </w:rPr>
        <w:t>птичні</w:t>
      </w:r>
      <w:proofErr w:type="spellEnd"/>
      <w:r w:rsidR="00770D50" w:rsidRPr="00C36D89">
        <w:rPr>
          <w:rFonts w:ascii="Times New Roman" w:hAnsi="Times New Roman"/>
          <w:b/>
          <w:bCs/>
          <w:i/>
          <w:sz w:val="22"/>
          <w:szCs w:val="22"/>
          <w:lang w:val="ru-RU"/>
        </w:rPr>
        <w:t xml:space="preserve"> </w:t>
      </w:r>
      <w:proofErr w:type="spellStart"/>
      <w:r w:rsidR="00770D50" w:rsidRPr="00C36D89">
        <w:rPr>
          <w:rFonts w:ascii="Times New Roman" w:hAnsi="Times New Roman"/>
          <w:b/>
          <w:bCs/>
          <w:i/>
          <w:sz w:val="22"/>
          <w:szCs w:val="22"/>
          <w:lang w:val="ru-RU"/>
        </w:rPr>
        <w:t>приціли</w:t>
      </w:r>
      <w:proofErr w:type="spellEnd"/>
      <w:r>
        <w:rPr>
          <w:rFonts w:ascii="Times New Roman" w:hAnsi="Times New Roman"/>
          <w:sz w:val="22"/>
          <w:szCs w:val="22"/>
          <w:shd w:val="clear" w:color="auto" w:fill="FDFEFD"/>
        </w:rPr>
        <w:t>, а Замовник прийняти даний Товар та</w:t>
      </w:r>
      <w:r w:rsidRPr="00FB0547">
        <w:rPr>
          <w:color w:val="000000"/>
        </w:rPr>
        <w:t xml:space="preserve"> </w:t>
      </w:r>
      <w:r w:rsidRPr="00382F93">
        <w:rPr>
          <w:rFonts w:ascii="Times New Roman" w:hAnsi="Times New Roman"/>
          <w:noProof/>
          <w:sz w:val="22"/>
          <w:szCs w:val="22"/>
        </w:rPr>
        <w:t>керуючись п.п.2 п.19  Постанови КМУ №590 «Про затверждення Порядку виконання повноважень Державною казначейською службою в особливому режимі в умовах</w:t>
      </w:r>
      <w:r w:rsidR="00EF7015">
        <w:rPr>
          <w:rFonts w:ascii="Times New Roman" w:hAnsi="Times New Roman"/>
          <w:noProof/>
          <w:sz w:val="22"/>
          <w:szCs w:val="22"/>
        </w:rPr>
        <w:t xml:space="preserve"> воєнного стану» від 09.06.2021</w:t>
      </w:r>
      <w:r w:rsidRPr="00382F93">
        <w:rPr>
          <w:rFonts w:ascii="Times New Roman" w:hAnsi="Times New Roman"/>
          <w:color w:val="0D0D0D"/>
          <w:sz w:val="22"/>
          <w:szCs w:val="22"/>
          <w:shd w:val="clear" w:color="auto" w:fill="FFFFFF"/>
        </w:rPr>
        <w:t>,</w:t>
      </w:r>
      <w:r w:rsidRPr="00382F93">
        <w:rPr>
          <w:rFonts w:ascii="Times New Roman" w:hAnsi="Times New Roman"/>
          <w:color w:val="000000"/>
          <w:sz w:val="22"/>
          <w:szCs w:val="22"/>
        </w:rPr>
        <w:t xml:space="preserve"> з</w:t>
      </w:r>
      <w:r>
        <w:rPr>
          <w:rFonts w:ascii="Times New Roman" w:hAnsi="Times New Roman"/>
          <w:color w:val="000000"/>
          <w:sz w:val="22"/>
          <w:szCs w:val="22"/>
        </w:rPr>
        <w:t>обов'язується здійснити  його оплату</w:t>
      </w:r>
      <w:r w:rsidRPr="00382F93">
        <w:rPr>
          <w:rFonts w:ascii="Times New Roman" w:hAnsi="Times New Roman"/>
          <w:color w:val="000000"/>
          <w:sz w:val="22"/>
          <w:szCs w:val="22"/>
        </w:rPr>
        <w:t>.</w:t>
      </w:r>
    </w:p>
    <w:p w14:paraId="145B7370" w14:textId="77777777" w:rsidR="00414F69" w:rsidRPr="006F51FF" w:rsidRDefault="00414F69" w:rsidP="00414F69">
      <w:pPr>
        <w:pStyle w:val="ad"/>
        <w:spacing w:after="0" w:line="240" w:lineRule="auto"/>
        <w:ind w:left="0"/>
        <w:jc w:val="both"/>
        <w:rPr>
          <w:rFonts w:ascii="Times New Roman" w:eastAsia="SimSun" w:hAnsi="Times New Roman"/>
          <w:lang w:val="uk-UA"/>
        </w:rPr>
      </w:pPr>
      <w:r w:rsidRPr="006F51FF">
        <w:rPr>
          <w:rFonts w:ascii="Times New Roman" w:hAnsi="Times New Roman"/>
          <w:shd w:val="clear" w:color="auto" w:fill="FDFEFD"/>
          <w:lang w:val="uk-UA"/>
        </w:rPr>
        <w:t xml:space="preserve">1.2. </w:t>
      </w:r>
      <w:r w:rsidRPr="006F51FF">
        <w:rPr>
          <w:rFonts w:ascii="Times New Roman" w:eastAsia="SimSun" w:hAnsi="Times New Roman"/>
          <w:lang w:val="uk-UA"/>
        </w:rPr>
        <w:t>Найменування</w:t>
      </w:r>
      <w:r>
        <w:rPr>
          <w:rFonts w:ascii="Times New Roman" w:eastAsia="SimSun" w:hAnsi="Times New Roman"/>
          <w:lang w:val="uk-UA"/>
        </w:rPr>
        <w:t xml:space="preserve"> та кількість</w:t>
      </w:r>
      <w:r w:rsidRPr="006F51FF">
        <w:rPr>
          <w:rFonts w:ascii="Times New Roman" w:eastAsia="SimSun" w:hAnsi="Times New Roman"/>
          <w:lang w:val="uk-UA"/>
        </w:rPr>
        <w:t xml:space="preserve"> запропонованого </w:t>
      </w:r>
      <w:r>
        <w:rPr>
          <w:rFonts w:ascii="Times New Roman" w:eastAsia="SimSun" w:hAnsi="Times New Roman"/>
          <w:lang w:val="uk-UA"/>
        </w:rPr>
        <w:t>Т</w:t>
      </w:r>
      <w:r w:rsidRPr="006F51FF">
        <w:rPr>
          <w:rFonts w:ascii="Times New Roman" w:eastAsia="SimSun" w:hAnsi="Times New Roman"/>
          <w:lang w:val="uk-UA"/>
        </w:rPr>
        <w:t>овару зазнача</w:t>
      </w:r>
      <w:r>
        <w:rPr>
          <w:rFonts w:ascii="Times New Roman" w:eastAsia="SimSun" w:hAnsi="Times New Roman"/>
          <w:lang w:val="uk-UA"/>
        </w:rPr>
        <w:t>є</w:t>
      </w:r>
      <w:r w:rsidRPr="006F51FF">
        <w:rPr>
          <w:rFonts w:ascii="Times New Roman" w:eastAsia="SimSun" w:hAnsi="Times New Roman"/>
          <w:lang w:val="uk-UA"/>
        </w:rPr>
        <w:t>ться в Специфікації, яка міститься в Додатку № 1 до цього Договору, який є його невід’ємною частиною.</w:t>
      </w:r>
    </w:p>
    <w:p w14:paraId="20B7885A" w14:textId="6040476B" w:rsidR="00933CBD" w:rsidRDefault="00933CBD" w:rsidP="00933CBD">
      <w:pPr>
        <w:jc w:val="both"/>
        <w:rPr>
          <w:rFonts w:ascii="Times New Roman" w:hAnsi="Times New Roman"/>
          <w:sz w:val="22"/>
          <w:szCs w:val="22"/>
          <w:shd w:val="clear" w:color="auto" w:fill="FDFEFD"/>
        </w:rPr>
      </w:pPr>
      <w:r w:rsidRPr="00021E81">
        <w:rPr>
          <w:rFonts w:ascii="Times New Roman" w:hAnsi="Times New Roman"/>
          <w:sz w:val="22"/>
          <w:szCs w:val="22"/>
          <w:shd w:val="clear" w:color="auto" w:fill="FDFEFD"/>
        </w:rPr>
        <w:t>1.</w:t>
      </w:r>
      <w:r w:rsidR="00414F69">
        <w:rPr>
          <w:rFonts w:ascii="Times New Roman" w:hAnsi="Times New Roman"/>
          <w:sz w:val="22"/>
          <w:szCs w:val="22"/>
          <w:shd w:val="clear" w:color="auto" w:fill="FDFEFD"/>
        </w:rPr>
        <w:t>3</w:t>
      </w:r>
      <w:r w:rsidRPr="00021E81">
        <w:rPr>
          <w:rFonts w:ascii="Times New Roman" w:hAnsi="Times New Roman"/>
          <w:sz w:val="22"/>
          <w:szCs w:val="22"/>
          <w:shd w:val="clear" w:color="auto" w:fill="FDFEFD"/>
        </w:rPr>
        <w:t>. Закупівля Товару здійснюється в межах обсягів кошторисних призначень та відповідних бюджетних асигнувань на 2023 рік.</w:t>
      </w:r>
    </w:p>
    <w:p w14:paraId="7EC85B30" w14:textId="43255677" w:rsidR="00933CBD" w:rsidRPr="00254624" w:rsidRDefault="00933CBD" w:rsidP="00933CBD">
      <w:pPr>
        <w:jc w:val="both"/>
        <w:rPr>
          <w:rFonts w:ascii="Times New Roman" w:hAnsi="Times New Roman"/>
          <w:sz w:val="22"/>
          <w:szCs w:val="22"/>
          <w:shd w:val="clear" w:color="auto" w:fill="FDFEFD"/>
        </w:rPr>
      </w:pPr>
      <w:r>
        <w:rPr>
          <w:rFonts w:ascii="Times New Roman" w:hAnsi="Times New Roman"/>
          <w:color w:val="010101"/>
          <w:sz w:val="22"/>
          <w:szCs w:val="22"/>
          <w:lang w:val="ru-RU"/>
        </w:rPr>
        <w:t>1.</w:t>
      </w:r>
      <w:r w:rsidR="00414F69">
        <w:rPr>
          <w:rFonts w:ascii="Times New Roman" w:hAnsi="Times New Roman"/>
          <w:color w:val="010101"/>
          <w:sz w:val="22"/>
          <w:szCs w:val="22"/>
          <w:lang w:val="ru-RU"/>
        </w:rPr>
        <w:t>4</w:t>
      </w:r>
      <w:r>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є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будь-</w:t>
      </w:r>
      <w:proofErr w:type="spellStart"/>
      <w:r w:rsidRPr="00254624">
        <w:rPr>
          <w:rFonts w:ascii="Times New Roman" w:hAnsi="Times New Roman"/>
          <w:color w:val="010101"/>
          <w:sz w:val="22"/>
          <w:szCs w:val="22"/>
          <w:lang w:val="ru-RU"/>
        </w:rPr>
        <w:t>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і державою, а також не є предметом будь-</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14:paraId="675F31F4" w14:textId="77777777" w:rsidR="00933CBD" w:rsidRPr="00A936AE" w:rsidRDefault="00933CBD" w:rsidP="00933CBD">
      <w:pPr>
        <w:jc w:val="both"/>
        <w:rPr>
          <w:rFonts w:ascii="Times New Roman" w:hAnsi="Times New Roman"/>
          <w:sz w:val="22"/>
          <w:szCs w:val="22"/>
        </w:rPr>
      </w:pPr>
    </w:p>
    <w:p w14:paraId="4A0C3EAC" w14:textId="77777777" w:rsidR="00933CBD" w:rsidRPr="006A497B" w:rsidRDefault="00933CBD" w:rsidP="00933CBD">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t>ІІ. Якість товару</w:t>
      </w:r>
    </w:p>
    <w:p w14:paraId="52CD2EF0" w14:textId="77777777" w:rsidR="00933CBD" w:rsidRPr="00254624" w:rsidRDefault="00933CBD" w:rsidP="00933CBD">
      <w:pPr>
        <w:jc w:val="both"/>
        <w:textAlignment w:val="baseline"/>
        <w:rPr>
          <w:rFonts w:ascii="Times New Roman" w:hAnsi="Times New Roman"/>
          <w:color w:val="010101"/>
          <w:sz w:val="22"/>
          <w:szCs w:val="22"/>
          <w:lang w:val="ru-RU"/>
        </w:rPr>
      </w:pPr>
      <w:r w:rsidRPr="00254624">
        <w:rPr>
          <w:rFonts w:ascii="Times New Roman" w:hAnsi="Times New Roman"/>
          <w:color w:val="000000"/>
          <w:sz w:val="22"/>
          <w:szCs w:val="22"/>
        </w:rPr>
        <w:t xml:space="preserve">2.1.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повинен </w:t>
      </w:r>
      <w:proofErr w:type="spellStart"/>
      <w:r w:rsidRPr="00254624">
        <w:rPr>
          <w:rFonts w:ascii="Times New Roman" w:hAnsi="Times New Roman"/>
          <w:color w:val="010101"/>
          <w:sz w:val="22"/>
          <w:szCs w:val="22"/>
          <w:lang w:val="ru-RU"/>
        </w:rPr>
        <w:t>передати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передбачений</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цим</w:t>
      </w:r>
      <w:proofErr w:type="spellEnd"/>
      <w:r w:rsidRPr="00254624">
        <w:rPr>
          <w:rFonts w:ascii="Times New Roman" w:hAnsi="Times New Roman"/>
          <w:color w:val="010101"/>
          <w:sz w:val="22"/>
          <w:szCs w:val="22"/>
          <w:lang w:val="ru-RU"/>
        </w:rPr>
        <w:t xml:space="preserve"> Договором Товар, </w:t>
      </w:r>
      <w:proofErr w:type="spellStart"/>
      <w:r w:rsidRPr="00254624">
        <w:rPr>
          <w:rFonts w:ascii="Times New Roman" w:hAnsi="Times New Roman"/>
          <w:color w:val="010101"/>
          <w:sz w:val="22"/>
          <w:szCs w:val="22"/>
          <w:lang w:val="ru-RU"/>
        </w:rPr>
        <w:t>якість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відповідає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умовам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встановленим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відповідними</w:t>
      </w:r>
      <w:proofErr w:type="spellEnd"/>
      <w:r w:rsidRPr="00254624">
        <w:rPr>
          <w:rFonts w:ascii="Times New Roman" w:hAnsi="Times New Roman"/>
          <w:color w:val="010101"/>
          <w:sz w:val="22"/>
          <w:szCs w:val="22"/>
          <w:lang w:val="ru-RU"/>
        </w:rPr>
        <w:t xml:space="preserve"> нормативно-</w:t>
      </w:r>
      <w:proofErr w:type="spellStart"/>
      <w:r w:rsidRPr="00254624">
        <w:rPr>
          <w:rFonts w:ascii="Times New Roman" w:hAnsi="Times New Roman"/>
          <w:color w:val="010101"/>
          <w:sz w:val="22"/>
          <w:szCs w:val="22"/>
          <w:lang w:val="ru-RU"/>
        </w:rPr>
        <w:t>правовими</w:t>
      </w:r>
      <w:proofErr w:type="spellEnd"/>
      <w:r w:rsidRPr="00254624">
        <w:rPr>
          <w:rFonts w:ascii="Times New Roman" w:hAnsi="Times New Roman"/>
          <w:color w:val="010101"/>
          <w:sz w:val="22"/>
          <w:szCs w:val="22"/>
          <w:lang w:val="ru-RU"/>
        </w:rPr>
        <w:t xml:space="preserve"> актами, </w:t>
      </w:r>
      <w:proofErr w:type="spellStart"/>
      <w:r w:rsidRPr="00254624">
        <w:rPr>
          <w:rFonts w:ascii="Times New Roman" w:hAnsi="Times New Roman"/>
          <w:color w:val="010101"/>
          <w:sz w:val="22"/>
          <w:szCs w:val="22"/>
          <w:lang w:val="ru-RU"/>
        </w:rPr>
        <w:t>виходячи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специфіки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даного</w:t>
      </w:r>
      <w:proofErr w:type="spellEnd"/>
      <w:r w:rsidRPr="00254624">
        <w:rPr>
          <w:rFonts w:ascii="Times New Roman" w:hAnsi="Times New Roman"/>
          <w:color w:val="010101"/>
          <w:sz w:val="22"/>
          <w:szCs w:val="22"/>
          <w:lang w:val="ru-RU"/>
        </w:rPr>
        <w:t xml:space="preserve"> виду Товару.</w:t>
      </w:r>
    </w:p>
    <w:p w14:paraId="248EA0F4" w14:textId="77777777" w:rsidR="00933CBD" w:rsidRDefault="00933CBD" w:rsidP="00933CBD">
      <w:pPr>
        <w:tabs>
          <w:tab w:val="left" w:pos="8222"/>
        </w:tabs>
        <w:jc w:val="both"/>
        <w:rPr>
          <w:rFonts w:ascii="Times New Roman" w:hAnsi="Times New Roman"/>
          <w:color w:val="202122"/>
          <w:sz w:val="22"/>
          <w:szCs w:val="22"/>
          <w:shd w:val="clear" w:color="auto" w:fill="FFFFFF"/>
        </w:rPr>
      </w:pPr>
      <w:r w:rsidRPr="00E63389">
        <w:rPr>
          <w:rFonts w:ascii="Times New Roman" w:hAnsi="Times New Roman"/>
          <w:color w:val="202122"/>
          <w:sz w:val="22"/>
          <w:szCs w:val="22"/>
          <w:shd w:val="clear" w:color="auto" w:fill="FFFFFF"/>
        </w:rPr>
        <w:t xml:space="preserve">2.2. </w:t>
      </w:r>
      <w:r w:rsidRPr="00E63389">
        <w:rPr>
          <w:rFonts w:ascii="Times New Roman" w:hAnsi="Times New Roman"/>
          <w:bCs/>
          <w:color w:val="202122"/>
          <w:sz w:val="22"/>
          <w:szCs w:val="22"/>
          <w:shd w:val="clear" w:color="auto" w:fill="FFFFFF"/>
        </w:rPr>
        <w:t>Постачальник</w:t>
      </w:r>
      <w:r w:rsidRPr="00E63389">
        <w:rPr>
          <w:rFonts w:ascii="Times New Roman" w:hAnsi="Times New Roman"/>
          <w:color w:val="202122"/>
          <w:sz w:val="22"/>
          <w:szCs w:val="22"/>
          <w:shd w:val="clear" w:color="auto" w:fill="FFFFFF"/>
        </w:rPr>
        <w:t> повинен </w:t>
      </w:r>
      <w:r w:rsidRPr="00E63389">
        <w:rPr>
          <w:rFonts w:ascii="Times New Roman" w:hAnsi="Times New Roman"/>
          <w:bCs/>
          <w:color w:val="202122"/>
          <w:sz w:val="22"/>
          <w:szCs w:val="22"/>
          <w:shd w:val="clear" w:color="auto" w:fill="FFFFFF"/>
        </w:rPr>
        <w:t>засвідчити якість товарів</w:t>
      </w:r>
      <w:r w:rsidRPr="00E63389">
        <w:rPr>
          <w:rFonts w:ascii="Times New Roman" w:hAnsi="Times New Roman"/>
          <w:color w:val="202122"/>
          <w:sz w:val="22"/>
          <w:szCs w:val="22"/>
          <w:shd w:val="clear" w:color="auto" w:fill="FFFFFF"/>
        </w:rPr>
        <w:t>, що поставляються, </w:t>
      </w:r>
      <w:r w:rsidRPr="00E63389">
        <w:rPr>
          <w:rFonts w:ascii="Times New Roman" w:hAnsi="Times New Roman"/>
          <w:bCs/>
          <w:color w:val="202122"/>
          <w:sz w:val="22"/>
          <w:szCs w:val="22"/>
          <w:shd w:val="clear" w:color="auto" w:fill="FFFFFF"/>
        </w:rPr>
        <w:t>належним товаросупровідним документом</w:t>
      </w:r>
      <w:r w:rsidRPr="00E63389">
        <w:rPr>
          <w:rFonts w:ascii="Times New Roman" w:hAnsi="Times New Roman"/>
          <w:color w:val="202122"/>
          <w:sz w:val="22"/>
          <w:szCs w:val="22"/>
          <w:shd w:val="clear" w:color="auto" w:fill="FFFFFF"/>
        </w:rPr>
        <w:t>, який надсилається разом з товаром.</w:t>
      </w:r>
    </w:p>
    <w:p w14:paraId="0EC17C79" w14:textId="77777777" w:rsidR="00933CBD" w:rsidRPr="00254624" w:rsidRDefault="00933CBD" w:rsidP="00933CBD">
      <w:pPr>
        <w:jc w:val="both"/>
        <w:textAlignment w:val="baseline"/>
        <w:rPr>
          <w:rFonts w:ascii="Times New Roman" w:hAnsi="Times New Roman"/>
          <w:color w:val="010101"/>
          <w:sz w:val="22"/>
          <w:szCs w:val="22"/>
        </w:rPr>
      </w:pPr>
      <w:r w:rsidRPr="00254624">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w:t>
      </w:r>
      <w:r>
        <w:rPr>
          <w:rFonts w:ascii="Times New Roman" w:hAnsi="Times New Roman"/>
          <w:color w:val="010101"/>
          <w:sz w:val="22"/>
          <w:szCs w:val="22"/>
        </w:rPr>
        <w:t>, яка вказана</w:t>
      </w:r>
      <w:r w:rsidRPr="00254624">
        <w:rPr>
          <w:rFonts w:ascii="Times New Roman" w:hAnsi="Times New Roman"/>
          <w:color w:val="010101"/>
          <w:sz w:val="22"/>
          <w:szCs w:val="22"/>
        </w:rPr>
        <w:t xml:space="preserve"> в Технічній специфікації.</w:t>
      </w:r>
    </w:p>
    <w:p w14:paraId="2FD0DA8A" w14:textId="77777777" w:rsidR="00933CBD" w:rsidRPr="00E63389" w:rsidRDefault="00933CBD" w:rsidP="00933CBD">
      <w:pPr>
        <w:tabs>
          <w:tab w:val="left" w:pos="8222"/>
        </w:tabs>
        <w:jc w:val="both"/>
        <w:rPr>
          <w:rFonts w:ascii="Times New Roman" w:hAnsi="Times New Roman"/>
          <w:sz w:val="22"/>
          <w:szCs w:val="22"/>
        </w:rPr>
      </w:pPr>
      <w:r w:rsidRPr="00254624">
        <w:rPr>
          <w:rFonts w:ascii="Times New Roman" w:hAnsi="Times New Roman"/>
          <w:sz w:val="22"/>
          <w:szCs w:val="22"/>
        </w:rPr>
        <w:t>2.4. У разі поставки неякісного товару</w:t>
      </w:r>
      <w:r w:rsidRPr="00E63389">
        <w:rPr>
          <w:rFonts w:ascii="Times New Roman" w:hAnsi="Times New Roman"/>
          <w:sz w:val="22"/>
          <w:szCs w:val="22"/>
        </w:rPr>
        <w:t xml:space="preserve"> П</w:t>
      </w:r>
      <w:r>
        <w:rPr>
          <w:rFonts w:ascii="Times New Roman" w:hAnsi="Times New Roman"/>
          <w:sz w:val="22"/>
          <w:szCs w:val="22"/>
        </w:rPr>
        <w:t>остачальник</w:t>
      </w:r>
      <w:r w:rsidRPr="00E63389">
        <w:rPr>
          <w:rFonts w:ascii="Times New Roman" w:hAnsi="Times New Roman"/>
          <w:sz w:val="22"/>
          <w:szCs w:val="22"/>
        </w:rPr>
        <w:t xml:space="preserve"> повинен здійснити заміну і поставку това</w:t>
      </w:r>
      <w:r>
        <w:rPr>
          <w:rFonts w:ascii="Times New Roman" w:hAnsi="Times New Roman"/>
          <w:sz w:val="22"/>
          <w:szCs w:val="22"/>
        </w:rPr>
        <w:t>ру належної якості протягом трьох</w:t>
      </w:r>
      <w:r w:rsidRPr="00E63389">
        <w:rPr>
          <w:rFonts w:ascii="Times New Roman" w:hAnsi="Times New Roman"/>
          <w:sz w:val="22"/>
          <w:szCs w:val="22"/>
        </w:rPr>
        <w:t xml:space="preserve"> робочих днів з дати отримання відповідної претензії від </w:t>
      </w:r>
      <w:r>
        <w:rPr>
          <w:rFonts w:ascii="Times New Roman" w:hAnsi="Times New Roman"/>
          <w:sz w:val="22"/>
          <w:szCs w:val="22"/>
        </w:rPr>
        <w:t>Замовника</w:t>
      </w:r>
      <w:r w:rsidRPr="00E63389">
        <w:rPr>
          <w:rFonts w:ascii="Times New Roman" w:hAnsi="Times New Roman"/>
          <w:sz w:val="22"/>
          <w:szCs w:val="22"/>
        </w:rPr>
        <w:t>.</w:t>
      </w:r>
    </w:p>
    <w:p w14:paraId="7A5CBCE4" w14:textId="77777777" w:rsidR="00933CBD" w:rsidRDefault="00933CBD" w:rsidP="00933CBD">
      <w:pPr>
        <w:rPr>
          <w:rFonts w:ascii="Times New Roman" w:hAnsi="Times New Roman"/>
          <w:b/>
          <w:color w:val="000000"/>
          <w:sz w:val="22"/>
          <w:szCs w:val="22"/>
        </w:rPr>
      </w:pPr>
    </w:p>
    <w:p w14:paraId="52C77216" w14:textId="3465B68B"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14:paraId="48708830" w14:textId="72D43735" w:rsidR="00933CBD" w:rsidRPr="00021E81" w:rsidRDefault="00933CBD" w:rsidP="00933CBD">
      <w:pPr>
        <w:jc w:val="both"/>
        <w:rPr>
          <w:rFonts w:ascii="Times New Roman" w:hAnsi="Times New Roman"/>
          <w:color w:val="000000"/>
          <w:sz w:val="22"/>
          <w:szCs w:val="22"/>
        </w:rPr>
      </w:pPr>
      <w:r w:rsidRPr="00021E81">
        <w:rPr>
          <w:rFonts w:ascii="Times New Roman" w:hAnsi="Times New Roman"/>
          <w:color w:val="000000"/>
          <w:sz w:val="22"/>
          <w:szCs w:val="22"/>
        </w:rPr>
        <w:t xml:space="preserve">3.1. Сума договору </w:t>
      </w:r>
      <w:proofErr w:type="spellStart"/>
      <w:r w:rsidRPr="00021E81">
        <w:rPr>
          <w:rFonts w:ascii="Times New Roman" w:hAnsi="Times New Roman"/>
          <w:color w:val="000000"/>
          <w:sz w:val="22"/>
          <w:szCs w:val="22"/>
        </w:rPr>
        <w:t>становить:_____________________________________грн</w:t>
      </w:r>
      <w:proofErr w:type="spellEnd"/>
      <w:r w:rsidRPr="00021E81">
        <w:rPr>
          <w:rFonts w:ascii="Times New Roman" w:hAnsi="Times New Roman"/>
          <w:color w:val="000000"/>
          <w:sz w:val="22"/>
          <w:szCs w:val="22"/>
        </w:rPr>
        <w:t xml:space="preserve">. _____ коп. (_________________________________ гривень ____ коп.), </w:t>
      </w:r>
      <w:r w:rsidR="007D5B5C">
        <w:rPr>
          <w:rFonts w:ascii="Times New Roman" w:hAnsi="Times New Roman"/>
          <w:color w:val="000000"/>
          <w:sz w:val="22"/>
          <w:szCs w:val="22"/>
        </w:rPr>
        <w:t>без</w:t>
      </w:r>
      <w:r w:rsidRPr="007125CE">
        <w:rPr>
          <w:rFonts w:ascii="Times New Roman" w:hAnsi="Times New Roman"/>
          <w:color w:val="000000"/>
          <w:sz w:val="22"/>
          <w:szCs w:val="22"/>
        </w:rPr>
        <w:t xml:space="preserve"> ПДВ.</w:t>
      </w:r>
    </w:p>
    <w:p w14:paraId="20257D3F" w14:textId="77777777" w:rsidR="00933CBD" w:rsidRDefault="00933CBD" w:rsidP="00933CBD">
      <w:pPr>
        <w:jc w:val="both"/>
        <w:rPr>
          <w:rFonts w:ascii="Times New Roman" w:hAnsi="Times New Roman"/>
          <w:sz w:val="22"/>
          <w:szCs w:val="22"/>
        </w:rPr>
      </w:pPr>
      <w:r>
        <w:rPr>
          <w:rFonts w:ascii="Times New Roman" w:hAnsi="Times New Roman"/>
          <w:sz w:val="22"/>
          <w:szCs w:val="22"/>
        </w:rPr>
        <w:t>3.2</w:t>
      </w:r>
      <w:r w:rsidRPr="00021E81">
        <w:rPr>
          <w:rFonts w:ascii="Times New Roman" w:hAnsi="Times New Roman"/>
          <w:sz w:val="22"/>
          <w:szCs w:val="22"/>
        </w:rPr>
        <w:t xml:space="preserve">. Загальна сума договору може бути зменшена за взаємною згодою Сторін залежно від реального фінансування видатків. </w:t>
      </w:r>
    </w:p>
    <w:p w14:paraId="59428B43" w14:textId="77777777" w:rsidR="00933CBD" w:rsidRPr="00F0095A" w:rsidRDefault="00933CBD" w:rsidP="00933CBD">
      <w:pPr>
        <w:jc w:val="both"/>
        <w:rPr>
          <w:rFonts w:ascii="Times New Roman" w:hAnsi="Times New Roman"/>
          <w:color w:val="000000"/>
          <w:sz w:val="22"/>
          <w:szCs w:val="22"/>
        </w:rPr>
      </w:pPr>
      <w:r>
        <w:rPr>
          <w:rFonts w:ascii="Times New Roman" w:hAnsi="Times New Roman"/>
          <w:sz w:val="22"/>
          <w:szCs w:val="22"/>
        </w:rPr>
        <w:t xml:space="preserve">3.3.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14:paraId="68E57E13" w14:textId="4012A31C" w:rsidR="00933CBD" w:rsidRPr="00021E81" w:rsidRDefault="00933CBD" w:rsidP="00933CBD">
      <w:pPr>
        <w:ind w:right="-1"/>
        <w:jc w:val="both"/>
        <w:rPr>
          <w:rFonts w:ascii="Times New Roman" w:eastAsia="Times New Roman CYR" w:hAnsi="Times New Roman"/>
          <w:color w:val="000000"/>
          <w:sz w:val="22"/>
          <w:szCs w:val="22"/>
        </w:rPr>
      </w:pPr>
      <w:bookmarkStart w:id="7" w:name="n71"/>
      <w:bookmarkEnd w:id="7"/>
      <w:r>
        <w:rPr>
          <w:rFonts w:ascii="Times New Roman" w:eastAsia="Times New Roman CYR" w:hAnsi="Times New Roman"/>
          <w:color w:val="000000"/>
          <w:sz w:val="22"/>
          <w:szCs w:val="22"/>
        </w:rPr>
        <w:t>3.4</w:t>
      </w:r>
      <w:r w:rsidRPr="00021E81">
        <w:rPr>
          <w:rFonts w:ascii="Times New Roman" w:eastAsia="Times New Roman CYR" w:hAnsi="Times New Roman"/>
          <w:color w:val="000000"/>
          <w:sz w:val="22"/>
          <w:szCs w:val="22"/>
        </w:rPr>
        <w:t>. У вартість придбаного Товару включено</w:t>
      </w:r>
      <w:r w:rsidR="00497383">
        <w:rPr>
          <w:rFonts w:ascii="Times New Roman" w:eastAsia="Times New Roman CYR" w:hAnsi="Times New Roman"/>
          <w:color w:val="000000"/>
          <w:sz w:val="22"/>
          <w:szCs w:val="22"/>
        </w:rPr>
        <w:t xml:space="preserve"> доставку та</w:t>
      </w:r>
      <w:r w:rsidRPr="00021E81">
        <w:rPr>
          <w:rFonts w:ascii="Times New Roman" w:eastAsia="Times New Roman CYR" w:hAnsi="Times New Roman"/>
          <w:color w:val="000000"/>
          <w:sz w:val="22"/>
          <w:szCs w:val="22"/>
        </w:rPr>
        <w:t xml:space="preserve"> </w:t>
      </w:r>
      <w:r>
        <w:rPr>
          <w:rFonts w:ascii="Times New Roman" w:eastAsia="Times New Roman CYR" w:hAnsi="Times New Roman"/>
          <w:color w:val="000000"/>
          <w:sz w:val="22"/>
          <w:szCs w:val="22"/>
        </w:rPr>
        <w:t>всі</w:t>
      </w:r>
      <w:r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14:paraId="47229EF4" w14:textId="77777777" w:rsidR="00933CBD" w:rsidRPr="00021E81" w:rsidRDefault="00933CBD" w:rsidP="00933CBD">
      <w:pPr>
        <w:suppressAutoHyphens/>
        <w:jc w:val="both"/>
        <w:rPr>
          <w:rFonts w:ascii="Times New Roman" w:eastAsia="Times New Roman CYR" w:hAnsi="Times New Roman"/>
          <w:color w:val="000000"/>
          <w:sz w:val="22"/>
          <w:szCs w:val="22"/>
        </w:rPr>
      </w:pPr>
    </w:p>
    <w:p w14:paraId="1638E0BE" w14:textId="77777777" w:rsidR="00933CBD" w:rsidRPr="00021E81" w:rsidRDefault="00933CBD" w:rsidP="00933CBD">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1F12944B" w14:textId="77777777" w:rsidR="00933CBD" w:rsidRPr="00021E81" w:rsidRDefault="00933CBD" w:rsidP="00933CBD">
      <w:pPr>
        <w:ind w:right="-1"/>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26CFCEB9" w14:textId="77777777" w:rsidR="00933CBD" w:rsidRPr="005D77F4" w:rsidRDefault="00933CBD" w:rsidP="00933CBD">
      <w:pPr>
        <w:ind w:right="-1"/>
        <w:jc w:val="both"/>
        <w:rPr>
          <w:rFonts w:ascii="Times New Roman" w:hAnsi="Times New Roman"/>
          <w:color w:val="000000"/>
          <w:sz w:val="22"/>
          <w:szCs w:val="22"/>
        </w:rPr>
      </w:pPr>
      <w:r w:rsidRPr="0046796B">
        <w:rPr>
          <w:rFonts w:ascii="Times New Roman" w:hAnsi="Times New Roman"/>
          <w:color w:val="000000"/>
          <w:sz w:val="22"/>
          <w:szCs w:val="22"/>
        </w:rPr>
        <w:t xml:space="preserve">4.2. </w:t>
      </w:r>
      <w:r w:rsidRPr="005D77F4">
        <w:rPr>
          <w:rFonts w:ascii="Times New Roman" w:hAnsi="Times New Roman"/>
          <w:color w:val="010101"/>
          <w:sz w:val="22"/>
          <w:szCs w:val="22"/>
          <w:lang w:val="ru-RU"/>
        </w:rPr>
        <w:t xml:space="preserve">Оплата за </w:t>
      </w:r>
      <w:proofErr w:type="spellStart"/>
      <w:r w:rsidRPr="005D77F4">
        <w:rPr>
          <w:rFonts w:ascii="Times New Roman" w:hAnsi="Times New Roman"/>
          <w:color w:val="010101"/>
          <w:sz w:val="22"/>
          <w:szCs w:val="22"/>
          <w:lang w:val="ru-RU"/>
        </w:rPr>
        <w:t>фактично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переданий</w:t>
      </w:r>
      <w:proofErr w:type="spellEnd"/>
      <w:r w:rsidRPr="005D77F4">
        <w:rPr>
          <w:rFonts w:ascii="Times New Roman" w:hAnsi="Times New Roman"/>
          <w:color w:val="010101"/>
          <w:sz w:val="22"/>
          <w:szCs w:val="22"/>
          <w:lang w:val="ru-RU"/>
        </w:rPr>
        <w:t xml:space="preserve"> Товар, за </w:t>
      </w:r>
      <w:proofErr w:type="spellStart"/>
      <w:r w:rsidRPr="005D77F4">
        <w:rPr>
          <w:rFonts w:ascii="Times New Roman" w:hAnsi="Times New Roman"/>
          <w:color w:val="010101"/>
          <w:sz w:val="22"/>
          <w:szCs w:val="22"/>
          <w:lang w:val="ru-RU"/>
        </w:rPr>
        <w:t>умови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його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належної</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якості</w:t>
      </w:r>
      <w:proofErr w:type="spellEnd"/>
      <w:r w:rsidRPr="005D77F4">
        <w:rPr>
          <w:rFonts w:ascii="Times New Roman" w:hAnsi="Times New Roman"/>
          <w:color w:val="010101"/>
          <w:sz w:val="22"/>
          <w:szCs w:val="22"/>
          <w:lang w:val="ru-RU"/>
        </w:rPr>
        <w:t xml:space="preserve"> </w:t>
      </w:r>
      <w:r w:rsidRPr="0046796B">
        <w:rPr>
          <w:rFonts w:ascii="Times New Roman" w:hAnsi="Times New Roman"/>
          <w:color w:val="010101"/>
          <w:sz w:val="22"/>
          <w:szCs w:val="22"/>
          <w:lang w:val="ru-RU"/>
        </w:rPr>
        <w:t xml:space="preserve">та </w:t>
      </w:r>
      <w:proofErr w:type="spellStart"/>
      <w:r w:rsidRPr="0046796B">
        <w:rPr>
          <w:rFonts w:ascii="Times New Roman" w:hAnsi="Times New Roman"/>
          <w:color w:val="010101"/>
          <w:sz w:val="22"/>
          <w:szCs w:val="22"/>
          <w:lang w:val="ru-RU"/>
        </w:rPr>
        <w:t>відповідності</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вимогам</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здійснюється</w:t>
      </w:r>
      <w:proofErr w:type="spellEnd"/>
      <w:r w:rsidRPr="005D77F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у </w:t>
      </w:r>
      <w:proofErr w:type="spellStart"/>
      <w:r>
        <w:rPr>
          <w:rFonts w:ascii="Times New Roman" w:hAnsi="Times New Roman"/>
          <w:color w:val="010101"/>
          <w:sz w:val="22"/>
          <w:szCs w:val="22"/>
          <w:lang w:val="ru-RU"/>
        </w:rPr>
        <w:t>безготівковій</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формі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протягом</w:t>
      </w:r>
      <w:proofErr w:type="spellEnd"/>
      <w:r>
        <w:rPr>
          <w:rFonts w:ascii="Times New Roman" w:hAnsi="Times New Roman"/>
          <w:color w:val="010101"/>
          <w:sz w:val="22"/>
          <w:szCs w:val="22"/>
          <w:lang w:val="ru-RU"/>
        </w:rPr>
        <w:t xml:space="preserve"> 20 (</w:t>
      </w:r>
      <w:proofErr w:type="spellStart"/>
      <w:r>
        <w:rPr>
          <w:rFonts w:ascii="Times New Roman" w:hAnsi="Times New Roman"/>
          <w:color w:val="010101"/>
          <w:sz w:val="22"/>
          <w:szCs w:val="22"/>
          <w:lang w:val="ru-RU"/>
        </w:rPr>
        <w:t>двадц</w:t>
      </w:r>
      <w:r w:rsidRPr="005D77F4">
        <w:rPr>
          <w:rFonts w:ascii="Times New Roman" w:hAnsi="Times New Roman"/>
          <w:color w:val="010101"/>
          <w:sz w:val="22"/>
          <w:szCs w:val="22"/>
          <w:lang w:val="ru-RU"/>
        </w:rPr>
        <w:t>яти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робочих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днів</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дати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підписання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обома</w:t>
      </w:r>
      <w:proofErr w:type="spellEnd"/>
      <w:r w:rsidRPr="005D77F4">
        <w:rPr>
          <w:rFonts w:ascii="Times New Roman" w:hAnsi="Times New Roman"/>
          <w:color w:val="010101"/>
          <w:sz w:val="22"/>
          <w:szCs w:val="22"/>
          <w:lang w:val="ru-RU"/>
        </w:rPr>
        <w:t xml:space="preserve"> Сторонами </w:t>
      </w:r>
      <w:proofErr w:type="spellStart"/>
      <w:r w:rsidRPr="0046796B">
        <w:rPr>
          <w:rFonts w:ascii="Times New Roman" w:hAnsi="Times New Roman"/>
          <w:color w:val="010101"/>
          <w:sz w:val="22"/>
          <w:szCs w:val="22"/>
          <w:lang w:val="ru-RU"/>
        </w:rPr>
        <w:t>видаткових</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накладних</w:t>
      </w:r>
      <w:proofErr w:type="spellEnd"/>
      <w:r w:rsidRPr="005D77F4">
        <w:rPr>
          <w:rFonts w:ascii="Times New Roman" w:hAnsi="Times New Roman"/>
          <w:color w:val="010101"/>
          <w:sz w:val="22"/>
          <w:szCs w:val="22"/>
          <w:lang w:val="ru-RU"/>
        </w:rPr>
        <w:t>.</w:t>
      </w:r>
      <w:r w:rsidRPr="0046796B">
        <w:rPr>
          <w:rFonts w:ascii="Times New Roman" w:hAnsi="Times New Roman"/>
          <w:color w:val="010101"/>
          <w:sz w:val="22"/>
          <w:szCs w:val="22"/>
          <w:lang w:val="ru-RU"/>
        </w:rPr>
        <w:t xml:space="preserve"> </w:t>
      </w:r>
    </w:p>
    <w:p w14:paraId="0D3A6202" w14:textId="77777777" w:rsidR="00933CBD" w:rsidRPr="0046796B" w:rsidRDefault="00933CBD" w:rsidP="00933CBD">
      <w:pPr>
        <w:pStyle w:val="ad"/>
        <w:spacing w:after="0" w:line="240" w:lineRule="auto"/>
        <w:ind w:left="0"/>
        <w:jc w:val="both"/>
        <w:textAlignment w:val="baseline"/>
        <w:rPr>
          <w:rFonts w:ascii="Arial" w:hAnsi="Arial" w:cs="Arial"/>
          <w:color w:val="010101"/>
          <w:sz w:val="19"/>
          <w:szCs w:val="19"/>
        </w:rPr>
      </w:pPr>
      <w:r>
        <w:rPr>
          <w:rFonts w:ascii="Times New Roman" w:hAnsi="Times New Roman" w:cs="Times New Roman"/>
          <w:color w:val="010101"/>
          <w:lang w:val="uk-UA"/>
        </w:rPr>
        <w:t>4.3.</w:t>
      </w:r>
      <w:r w:rsidRPr="0046796B">
        <w:rPr>
          <w:rFonts w:ascii="Times New Roman" w:hAnsi="Times New Roman" w:cs="Times New Roman"/>
          <w:color w:val="010101"/>
          <w:lang w:val="uk-UA"/>
        </w:rPr>
        <w:t>У разі неналежного бюджетного фінансування розрахунки здійснюють</w:t>
      </w:r>
      <w:r>
        <w:rPr>
          <w:rFonts w:ascii="Times New Roman" w:hAnsi="Times New Roman" w:cs="Times New Roman"/>
          <w:color w:val="010101"/>
          <w:lang w:val="uk-UA"/>
        </w:rPr>
        <w:t>ся протягом 20 (двадц</w:t>
      </w:r>
      <w:r w:rsidRPr="0046796B">
        <w:rPr>
          <w:rFonts w:ascii="Times New Roman" w:hAnsi="Times New Roman" w:cs="Times New Roman"/>
          <w:color w:val="010101"/>
          <w:lang w:val="uk-UA"/>
        </w:rPr>
        <w:t xml:space="preserve">яти) робочих днів з дати отримання </w:t>
      </w:r>
      <w:r>
        <w:rPr>
          <w:rFonts w:ascii="Times New Roman" w:hAnsi="Times New Roman" w:cs="Times New Roman"/>
          <w:color w:val="010101"/>
          <w:lang w:val="uk-UA"/>
        </w:rPr>
        <w:t>Замовником</w:t>
      </w:r>
      <w:r w:rsidRPr="0046796B">
        <w:rPr>
          <w:rFonts w:ascii="Times New Roman" w:hAnsi="Times New Roman" w:cs="Times New Roman"/>
          <w:color w:val="010101"/>
          <w:lang w:val="uk-UA"/>
        </w:rPr>
        <w:t xml:space="preserve"> бюджетних асигнувань на здійснення закупівлі на свій реєстраційний рахунок. </w:t>
      </w:r>
      <w:r w:rsidRPr="0046796B">
        <w:rPr>
          <w:rFonts w:ascii="Times New Roman" w:hAnsi="Times New Roman" w:cs="Times New Roman"/>
          <w:color w:val="010101"/>
        </w:rPr>
        <w:t>Будь-</w:t>
      </w:r>
      <w:proofErr w:type="spellStart"/>
      <w:r w:rsidRPr="0046796B">
        <w:rPr>
          <w:rFonts w:ascii="Times New Roman" w:hAnsi="Times New Roman" w:cs="Times New Roman"/>
          <w:color w:val="010101"/>
        </w:rPr>
        <w:t>які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штрафні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санкції</w:t>
      </w:r>
      <w:proofErr w:type="spellEnd"/>
      <w:r w:rsidRPr="0046796B">
        <w:rPr>
          <w:rFonts w:ascii="Times New Roman" w:hAnsi="Times New Roman" w:cs="Times New Roman"/>
          <w:color w:val="010101"/>
        </w:rPr>
        <w:t xml:space="preserve"> в такому </w:t>
      </w:r>
      <w:proofErr w:type="spellStart"/>
      <w:r w:rsidRPr="0046796B">
        <w:rPr>
          <w:rFonts w:ascii="Times New Roman" w:hAnsi="Times New Roman" w:cs="Times New Roman"/>
          <w:color w:val="010101"/>
        </w:rPr>
        <w:t>випадку</w:t>
      </w:r>
      <w:proofErr w:type="spellEnd"/>
      <w:r w:rsidRPr="0046796B">
        <w:rPr>
          <w:rFonts w:ascii="Times New Roman" w:hAnsi="Times New Roman" w:cs="Times New Roman"/>
          <w:color w:val="010101"/>
        </w:rPr>
        <w:t xml:space="preserve"> до </w:t>
      </w:r>
      <w:r>
        <w:rPr>
          <w:rFonts w:ascii="Times New Roman" w:hAnsi="Times New Roman" w:cs="Times New Roman"/>
          <w:color w:val="010101"/>
          <w:lang w:val="uk-UA"/>
        </w:rPr>
        <w:t>Замовника</w:t>
      </w:r>
      <w:r w:rsidRPr="0046796B">
        <w:rPr>
          <w:rFonts w:ascii="Times New Roman" w:hAnsi="Times New Roman" w:cs="Times New Roman"/>
          <w:color w:val="010101"/>
        </w:rPr>
        <w:t xml:space="preserve"> не </w:t>
      </w:r>
      <w:proofErr w:type="spellStart"/>
      <w:r w:rsidRPr="0046796B">
        <w:rPr>
          <w:rFonts w:ascii="Times New Roman" w:hAnsi="Times New Roman" w:cs="Times New Roman"/>
          <w:color w:val="010101"/>
        </w:rPr>
        <w:t>застосовуються</w:t>
      </w:r>
      <w:proofErr w:type="spellEnd"/>
      <w:r w:rsidRPr="0046796B">
        <w:rPr>
          <w:rFonts w:ascii="Arial" w:hAnsi="Arial" w:cs="Arial"/>
          <w:color w:val="010101"/>
          <w:sz w:val="19"/>
          <w:szCs w:val="19"/>
        </w:rPr>
        <w:t>.</w:t>
      </w:r>
    </w:p>
    <w:p w14:paraId="13CE8F31" w14:textId="77777777" w:rsidR="00933CBD" w:rsidRPr="005D77F4" w:rsidRDefault="00933CBD" w:rsidP="00933CBD">
      <w:pPr>
        <w:textAlignment w:val="baseline"/>
        <w:rPr>
          <w:rFonts w:ascii="Times New Roman" w:hAnsi="Times New Roman"/>
          <w:color w:val="010101"/>
          <w:sz w:val="22"/>
          <w:szCs w:val="22"/>
          <w:lang w:val="ru-RU"/>
        </w:rPr>
      </w:pPr>
      <w:r>
        <w:rPr>
          <w:rFonts w:ascii="Times New Roman" w:hAnsi="Times New Roman"/>
          <w:color w:val="010101"/>
          <w:sz w:val="22"/>
          <w:szCs w:val="22"/>
          <w:lang w:val="ru-RU"/>
        </w:rPr>
        <w:t xml:space="preserve">4.4. </w:t>
      </w:r>
      <w:proofErr w:type="spellStart"/>
      <w:r w:rsidRPr="005D77F4">
        <w:rPr>
          <w:rFonts w:ascii="Times New Roman" w:hAnsi="Times New Roman"/>
          <w:color w:val="010101"/>
          <w:sz w:val="22"/>
          <w:szCs w:val="22"/>
          <w:lang w:val="ru-RU"/>
        </w:rPr>
        <w:t>Постачальник</w:t>
      </w:r>
      <w:proofErr w:type="spellEnd"/>
      <w:r w:rsidRPr="005D77F4">
        <w:rPr>
          <w:rFonts w:ascii="Times New Roman" w:hAnsi="Times New Roman"/>
          <w:color w:val="010101"/>
          <w:sz w:val="22"/>
          <w:szCs w:val="22"/>
          <w:lang w:val="ru-RU"/>
        </w:rPr>
        <w:t xml:space="preserve"> не </w:t>
      </w:r>
      <w:proofErr w:type="spellStart"/>
      <w:r w:rsidRPr="005D77F4">
        <w:rPr>
          <w:rFonts w:ascii="Times New Roman" w:hAnsi="Times New Roman"/>
          <w:color w:val="010101"/>
          <w:sz w:val="22"/>
          <w:szCs w:val="22"/>
          <w:lang w:val="ru-RU"/>
        </w:rPr>
        <w:t>може</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вимагати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від</w:t>
      </w:r>
      <w:proofErr w:type="spellEnd"/>
      <w:r w:rsidRPr="005D77F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проведення</w:t>
      </w:r>
      <w:proofErr w:type="spellEnd"/>
      <w:r w:rsidRPr="005D77F4">
        <w:rPr>
          <w:rFonts w:ascii="Times New Roman" w:hAnsi="Times New Roman"/>
          <w:color w:val="010101"/>
          <w:sz w:val="22"/>
          <w:szCs w:val="22"/>
          <w:lang w:val="ru-RU"/>
        </w:rPr>
        <w:t xml:space="preserve"> будь-</w:t>
      </w:r>
      <w:proofErr w:type="spellStart"/>
      <w:r w:rsidRPr="005D77F4">
        <w:rPr>
          <w:rFonts w:ascii="Times New Roman" w:hAnsi="Times New Roman"/>
          <w:color w:val="010101"/>
          <w:sz w:val="22"/>
          <w:szCs w:val="22"/>
          <w:lang w:val="ru-RU"/>
        </w:rPr>
        <w:t>яких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додаткових</w:t>
      </w:r>
      <w:proofErr w:type="spellEnd"/>
      <w:r w:rsidRPr="005D77F4">
        <w:rPr>
          <w:rFonts w:ascii="Times New Roman" w:hAnsi="Times New Roman"/>
          <w:color w:val="010101"/>
          <w:sz w:val="22"/>
          <w:szCs w:val="22"/>
          <w:lang w:val="ru-RU"/>
        </w:rPr>
        <w:t xml:space="preserve"> оплат.</w:t>
      </w:r>
    </w:p>
    <w:p w14:paraId="76580192" w14:textId="77777777" w:rsidR="00933CBD" w:rsidRPr="005D77F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w:t>
      </w:r>
      <w:proofErr w:type="gramStart"/>
      <w:r>
        <w:rPr>
          <w:rFonts w:ascii="Times New Roman" w:hAnsi="Times New Roman"/>
          <w:color w:val="010101"/>
          <w:sz w:val="22"/>
          <w:szCs w:val="22"/>
          <w:lang w:val="ru-RU"/>
        </w:rPr>
        <w:t>5.</w:t>
      </w:r>
      <w:r w:rsidRPr="005D77F4">
        <w:rPr>
          <w:rFonts w:ascii="Times New Roman" w:hAnsi="Times New Roman"/>
          <w:color w:val="010101"/>
          <w:sz w:val="22"/>
          <w:szCs w:val="22"/>
          <w:lang w:val="ru-RU"/>
        </w:rPr>
        <w:t>Основні</w:t>
      </w:r>
      <w:proofErr w:type="gram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вимоги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щодо</w:t>
      </w:r>
      <w:proofErr w:type="spellEnd"/>
      <w:r w:rsidRPr="005D77F4">
        <w:rPr>
          <w:rFonts w:ascii="Times New Roman" w:hAnsi="Times New Roman"/>
          <w:color w:val="010101"/>
          <w:sz w:val="22"/>
          <w:szCs w:val="22"/>
          <w:lang w:val="ru-RU"/>
        </w:rPr>
        <w:t xml:space="preserve"> умов оплати Договору </w:t>
      </w:r>
      <w:proofErr w:type="spellStart"/>
      <w:r w:rsidRPr="005D77F4">
        <w:rPr>
          <w:rFonts w:ascii="Times New Roman" w:hAnsi="Times New Roman"/>
          <w:color w:val="010101"/>
          <w:sz w:val="22"/>
          <w:szCs w:val="22"/>
          <w:lang w:val="ru-RU"/>
        </w:rPr>
        <w:t>визначаються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згідно</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положеннями</w:t>
      </w:r>
      <w:proofErr w:type="spellEnd"/>
      <w:r w:rsidRPr="005D77F4">
        <w:rPr>
          <w:rFonts w:ascii="Times New Roman" w:hAnsi="Times New Roman"/>
          <w:color w:val="010101"/>
          <w:sz w:val="22"/>
          <w:szCs w:val="22"/>
          <w:lang w:val="ru-RU"/>
        </w:rPr>
        <w:t xml:space="preserve"> статей 46 – 49 Бюджетного кодексу </w:t>
      </w:r>
      <w:proofErr w:type="spellStart"/>
      <w:r w:rsidRPr="005D77F4">
        <w:rPr>
          <w:rFonts w:ascii="Times New Roman" w:hAnsi="Times New Roman"/>
          <w:color w:val="010101"/>
          <w:sz w:val="22"/>
          <w:szCs w:val="22"/>
          <w:lang w:val="ru-RU"/>
        </w:rPr>
        <w:t>України</w:t>
      </w:r>
      <w:proofErr w:type="spellEnd"/>
      <w:r w:rsidRPr="005D77F4">
        <w:rPr>
          <w:rFonts w:ascii="Times New Roman" w:hAnsi="Times New Roman"/>
          <w:color w:val="010101"/>
          <w:sz w:val="22"/>
          <w:szCs w:val="22"/>
          <w:lang w:val="ru-RU"/>
        </w:rPr>
        <w:t>.</w:t>
      </w:r>
    </w:p>
    <w:p w14:paraId="294135C7" w14:textId="77777777" w:rsidR="00933CBD" w:rsidRPr="0046796B" w:rsidRDefault="00933CBD" w:rsidP="00933CBD">
      <w:pPr>
        <w:ind w:right="-1" w:firstLine="540"/>
        <w:jc w:val="both"/>
        <w:rPr>
          <w:rFonts w:ascii="Times New Roman" w:hAnsi="Times New Roman"/>
          <w:color w:val="000000"/>
          <w:sz w:val="22"/>
          <w:szCs w:val="22"/>
          <w:lang w:val="ru-RU"/>
        </w:rPr>
      </w:pPr>
    </w:p>
    <w:p w14:paraId="45B8D0F5" w14:textId="77777777" w:rsidR="00933CBD" w:rsidRDefault="00933CBD" w:rsidP="00933CBD">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14:paraId="5E3533A6" w14:textId="01CDDCC5" w:rsidR="00933CBD" w:rsidRPr="00322D0D" w:rsidRDefault="00933CBD" w:rsidP="00933CBD">
      <w:pPr>
        <w:ind w:right="-1"/>
        <w:jc w:val="both"/>
        <w:rPr>
          <w:rFonts w:ascii="Times New Roman" w:hAnsi="Times New Roman"/>
          <w:b/>
          <w:color w:val="000000"/>
          <w:sz w:val="22"/>
          <w:szCs w:val="22"/>
        </w:rPr>
      </w:pPr>
      <w:r w:rsidRPr="008C3841">
        <w:rPr>
          <w:rFonts w:ascii="Times New Roman" w:hAnsi="Times New Roman"/>
          <w:sz w:val="22"/>
          <w:szCs w:val="22"/>
        </w:rPr>
        <w:t xml:space="preserve">5.1. </w:t>
      </w:r>
      <w:r>
        <w:rPr>
          <w:rFonts w:ascii="Times New Roman" w:hAnsi="Times New Roman"/>
          <w:sz w:val="22"/>
          <w:szCs w:val="22"/>
        </w:rPr>
        <w:t xml:space="preserve">Поставка Товару здійснюється </w:t>
      </w:r>
      <w:r w:rsidR="009523C3">
        <w:rPr>
          <w:rFonts w:ascii="Times New Roman" w:hAnsi="Times New Roman"/>
          <w:sz w:val="22"/>
          <w:szCs w:val="22"/>
        </w:rPr>
        <w:t>до 20 грудня 2023 року</w:t>
      </w:r>
      <w:r w:rsidRPr="00DB0EEA">
        <w:rPr>
          <w:rFonts w:ascii="Times New Roman" w:hAnsi="Times New Roman"/>
          <w:sz w:val="22"/>
          <w:szCs w:val="22"/>
        </w:rPr>
        <w:t>.</w:t>
      </w:r>
    </w:p>
    <w:p w14:paraId="3A0B4FAE" w14:textId="77777777" w:rsidR="00933CBD" w:rsidRDefault="00933CBD" w:rsidP="00933CBD">
      <w:pPr>
        <w:jc w:val="both"/>
        <w:rPr>
          <w:rFonts w:ascii="Times New Roman" w:hAnsi="Times New Roman"/>
          <w:sz w:val="22"/>
          <w:szCs w:val="22"/>
        </w:rPr>
      </w:pPr>
      <w:r>
        <w:rPr>
          <w:rFonts w:ascii="Times New Roman" w:hAnsi="Times New Roman"/>
          <w:sz w:val="22"/>
          <w:szCs w:val="22"/>
        </w:rPr>
        <w:t>5.2. Місце передачі Товару: 42706, Україна, Сумська область, місто Охтирка, вулиця Київська, буд. 6.</w:t>
      </w:r>
    </w:p>
    <w:p w14:paraId="5EFCA106" w14:textId="77777777" w:rsidR="00933CBD" w:rsidRDefault="00933CBD" w:rsidP="00933CBD">
      <w:pPr>
        <w:jc w:val="both"/>
        <w:rPr>
          <w:rFonts w:ascii="Times New Roman" w:hAnsi="Times New Roman"/>
          <w:sz w:val="22"/>
          <w:szCs w:val="22"/>
        </w:rPr>
      </w:pPr>
      <w:r w:rsidRPr="006E6124">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з доставкою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Pr="006E6124">
        <w:rPr>
          <w:rFonts w:ascii="Times New Roman" w:hAnsi="Times New Roman"/>
          <w:sz w:val="22"/>
          <w:szCs w:val="22"/>
        </w:rPr>
        <w:t>.</w:t>
      </w:r>
    </w:p>
    <w:p w14:paraId="1CBA42B7" w14:textId="77777777" w:rsidR="00933CBD" w:rsidRPr="006E6124" w:rsidRDefault="00933CBD" w:rsidP="00933CBD">
      <w:pPr>
        <w:jc w:val="both"/>
        <w:rPr>
          <w:rFonts w:ascii="Times New Roman" w:hAnsi="Times New Roman"/>
          <w:sz w:val="22"/>
          <w:szCs w:val="22"/>
        </w:rPr>
      </w:pPr>
      <w:r>
        <w:rPr>
          <w:rFonts w:ascii="Times New Roman" w:hAnsi="Times New Roman"/>
          <w:sz w:val="22"/>
          <w:szCs w:val="22"/>
        </w:rPr>
        <w:t>5.4.</w:t>
      </w:r>
      <w:r w:rsidRPr="006E6124">
        <w:rPr>
          <w:rFonts w:ascii="Times New Roman" w:hAnsi="Times New Roman"/>
          <w:color w:val="010101"/>
          <w:sz w:val="22"/>
          <w:szCs w:val="22"/>
          <w:lang w:val="ru-RU"/>
        </w:rPr>
        <w:t xml:space="preserve">Товар </w:t>
      </w:r>
      <w:proofErr w:type="spellStart"/>
      <w:r w:rsidRPr="006E6124">
        <w:rPr>
          <w:rFonts w:ascii="Times New Roman" w:hAnsi="Times New Roman"/>
          <w:color w:val="010101"/>
          <w:sz w:val="22"/>
          <w:szCs w:val="22"/>
          <w:lang w:val="ru-RU"/>
        </w:rPr>
        <w:t>передається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6E6124">
        <w:rPr>
          <w:rFonts w:ascii="Times New Roman" w:hAnsi="Times New Roman"/>
          <w:color w:val="010101"/>
          <w:sz w:val="22"/>
          <w:szCs w:val="22"/>
          <w:lang w:val="ru-RU"/>
        </w:rPr>
        <w:t xml:space="preserve"> в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яка </w:t>
      </w:r>
      <w:proofErr w:type="spellStart"/>
      <w:r w:rsidRPr="006E6124">
        <w:rPr>
          <w:rFonts w:ascii="Times New Roman" w:hAnsi="Times New Roman"/>
          <w:color w:val="010101"/>
          <w:sz w:val="22"/>
          <w:szCs w:val="22"/>
          <w:lang w:val="ru-RU"/>
        </w:rPr>
        <w:t>відповідає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вимогам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w:t>
      </w:r>
    </w:p>
    <w:p w14:paraId="309E30A9" w14:textId="77777777" w:rsidR="00933CBD" w:rsidRPr="006E6124" w:rsidRDefault="00933CBD" w:rsidP="00933CBD">
      <w:pPr>
        <w:pStyle w:val="ad"/>
        <w:spacing w:after="0" w:line="240" w:lineRule="auto"/>
        <w:ind w:left="0"/>
        <w:jc w:val="both"/>
        <w:textAlignment w:val="baseline"/>
        <w:rPr>
          <w:rFonts w:ascii="Times New Roman" w:hAnsi="Times New Roman"/>
          <w:color w:val="010101"/>
        </w:rPr>
      </w:pPr>
      <w:r>
        <w:rPr>
          <w:rFonts w:ascii="Times New Roman" w:hAnsi="Times New Roman"/>
          <w:color w:val="010101"/>
          <w:lang w:val="uk-UA"/>
        </w:rPr>
        <w:t>5.5.</w:t>
      </w:r>
      <w:r w:rsidRPr="006E6124">
        <w:rPr>
          <w:rFonts w:ascii="Times New Roman" w:hAnsi="Times New Roman"/>
          <w:color w:val="010101"/>
        </w:rPr>
        <w:t xml:space="preserve">Тара (упаковка) Товару повинна </w:t>
      </w:r>
      <w:proofErr w:type="spellStart"/>
      <w:r w:rsidRPr="006E6124">
        <w:rPr>
          <w:rFonts w:ascii="Times New Roman" w:hAnsi="Times New Roman"/>
          <w:color w:val="010101"/>
        </w:rPr>
        <w:t>забезпечувати</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його</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схоронність</w:t>
      </w:r>
      <w:proofErr w:type="spellEnd"/>
      <w:r>
        <w:rPr>
          <w:rFonts w:ascii="Times New Roman" w:hAnsi="Times New Roman"/>
          <w:color w:val="010101"/>
        </w:rPr>
        <w:t xml:space="preserve"> за </w:t>
      </w:r>
      <w:proofErr w:type="spellStart"/>
      <w:r>
        <w:rPr>
          <w:rFonts w:ascii="Times New Roman" w:hAnsi="Times New Roman"/>
          <w:color w:val="010101"/>
        </w:rPr>
        <w:t>звичайних</w:t>
      </w:r>
      <w:proofErr w:type="spellEnd"/>
      <w:r>
        <w:rPr>
          <w:rFonts w:ascii="Times New Roman" w:hAnsi="Times New Roman"/>
          <w:color w:val="010101"/>
        </w:rPr>
        <w:t xml:space="preserve"> умов </w:t>
      </w:r>
      <w:proofErr w:type="spellStart"/>
      <w:r>
        <w:rPr>
          <w:rFonts w:ascii="Times New Roman" w:hAnsi="Times New Roman"/>
          <w:color w:val="010101"/>
        </w:rPr>
        <w:t>зберігання</w:t>
      </w:r>
      <w:proofErr w:type="spellEnd"/>
      <w:r>
        <w:rPr>
          <w:rFonts w:ascii="Times New Roman" w:hAnsi="Times New Roman"/>
          <w:color w:val="010101"/>
          <w:lang w:val="uk-UA"/>
        </w:rPr>
        <w:t xml:space="preserve"> та</w:t>
      </w:r>
      <w:r>
        <w:rPr>
          <w:rFonts w:ascii="Times New Roman" w:hAnsi="Times New Roman"/>
          <w:color w:val="010101"/>
        </w:rPr>
        <w:t xml:space="preserve"> </w:t>
      </w:r>
      <w:proofErr w:type="spellStart"/>
      <w:r w:rsidRPr="006E6124">
        <w:rPr>
          <w:rFonts w:ascii="Times New Roman" w:hAnsi="Times New Roman"/>
          <w:color w:val="010101"/>
        </w:rPr>
        <w:t>транспортування</w:t>
      </w:r>
      <w:proofErr w:type="spellEnd"/>
      <w:r w:rsidRPr="006E6124">
        <w:rPr>
          <w:rFonts w:ascii="Times New Roman" w:hAnsi="Times New Roman"/>
          <w:color w:val="010101"/>
        </w:rPr>
        <w:t>.</w:t>
      </w:r>
    </w:p>
    <w:p w14:paraId="3FBD967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lastRenderedPageBreak/>
        <w:t>5.</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Кожне</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пакувальне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місце</w:t>
      </w:r>
      <w:proofErr w:type="spellEnd"/>
      <w:r w:rsidRPr="006E6124">
        <w:rPr>
          <w:rFonts w:ascii="Times New Roman" w:hAnsi="Times New Roman"/>
          <w:color w:val="010101"/>
          <w:sz w:val="22"/>
          <w:szCs w:val="22"/>
          <w:lang w:val="ru-RU"/>
        </w:rPr>
        <w:t xml:space="preserve"> Товару повинно бути </w:t>
      </w:r>
      <w:proofErr w:type="spellStart"/>
      <w:r w:rsidRPr="006E6124">
        <w:rPr>
          <w:rFonts w:ascii="Times New Roman" w:hAnsi="Times New Roman"/>
          <w:color w:val="010101"/>
          <w:sz w:val="22"/>
          <w:szCs w:val="22"/>
          <w:lang w:val="ru-RU"/>
        </w:rPr>
        <w:t>промаркованим</w:t>
      </w:r>
      <w:proofErr w:type="spellEnd"/>
      <w:r w:rsidRPr="006E6124">
        <w:rPr>
          <w:rFonts w:ascii="Times New Roman" w:hAnsi="Times New Roman"/>
          <w:color w:val="010101"/>
          <w:sz w:val="22"/>
          <w:szCs w:val="22"/>
          <w:lang w:val="ru-RU"/>
        </w:rPr>
        <w:t xml:space="preserve"> на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чи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ярлику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відповідно</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державних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 і </w:t>
      </w:r>
      <w:proofErr w:type="spellStart"/>
      <w:r w:rsidRPr="006E6124">
        <w:rPr>
          <w:rFonts w:ascii="Times New Roman" w:hAnsi="Times New Roman"/>
          <w:color w:val="010101"/>
          <w:sz w:val="22"/>
          <w:szCs w:val="22"/>
          <w:lang w:val="ru-RU"/>
        </w:rPr>
        <w:t>виконано</w:t>
      </w:r>
      <w:proofErr w:type="spellEnd"/>
      <w:r w:rsidRPr="006E6124">
        <w:rPr>
          <w:rFonts w:ascii="Times New Roman" w:hAnsi="Times New Roman"/>
          <w:color w:val="010101"/>
          <w:sz w:val="22"/>
          <w:szCs w:val="22"/>
          <w:lang w:val="ru-RU"/>
        </w:rPr>
        <w:t xml:space="preserve"> таким чином, </w:t>
      </w:r>
      <w:proofErr w:type="spellStart"/>
      <w:r w:rsidRPr="006E6124">
        <w:rPr>
          <w:rFonts w:ascii="Times New Roman" w:hAnsi="Times New Roman"/>
          <w:color w:val="010101"/>
          <w:sz w:val="22"/>
          <w:szCs w:val="22"/>
          <w:lang w:val="ru-RU"/>
        </w:rPr>
        <w:t>який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виключає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його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за час </w:t>
      </w:r>
      <w:proofErr w:type="spellStart"/>
      <w:r w:rsidRPr="006E6124">
        <w:rPr>
          <w:rFonts w:ascii="Times New Roman" w:hAnsi="Times New Roman"/>
          <w:color w:val="010101"/>
          <w:sz w:val="22"/>
          <w:szCs w:val="22"/>
          <w:lang w:val="ru-RU"/>
        </w:rPr>
        <w:t>транспортування</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w:t>
      </w:r>
    </w:p>
    <w:p w14:paraId="6743241B" w14:textId="77777777" w:rsidR="00933CBD" w:rsidRPr="006E6124" w:rsidRDefault="00933CBD" w:rsidP="00933CBD">
      <w:pPr>
        <w:jc w:val="center"/>
        <w:rPr>
          <w:rFonts w:ascii="Times New Roman" w:hAnsi="Times New Roman"/>
          <w:sz w:val="22"/>
          <w:szCs w:val="22"/>
          <w:lang w:val="ru-RU"/>
        </w:rPr>
      </w:pPr>
    </w:p>
    <w:p w14:paraId="15CD12D4" w14:textId="77777777" w:rsidR="00933CBD" w:rsidRPr="006E6124" w:rsidRDefault="00933CBD" w:rsidP="00933CBD">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14:paraId="7757FB85"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1.</w:t>
      </w:r>
      <w:r w:rsidRPr="006E6124">
        <w:rPr>
          <w:rFonts w:ascii="Times New Roman" w:hAnsi="Times New Roman"/>
          <w:color w:val="010101"/>
          <w:sz w:val="22"/>
          <w:szCs w:val="22"/>
          <w:lang w:val="ru-RU"/>
        </w:rPr>
        <w:t>Приймання</w:t>
      </w:r>
      <w:proofErr w:type="gramEnd"/>
      <w:r w:rsidRPr="006E6124">
        <w:rPr>
          <w:rFonts w:ascii="Times New Roman" w:hAnsi="Times New Roman"/>
          <w:color w:val="010101"/>
          <w:sz w:val="22"/>
          <w:szCs w:val="22"/>
          <w:lang w:val="ru-RU"/>
        </w:rPr>
        <w:t xml:space="preserve">-передача Товару </w:t>
      </w:r>
      <w:proofErr w:type="spellStart"/>
      <w:r w:rsidRPr="006E6124">
        <w:rPr>
          <w:rFonts w:ascii="Times New Roman" w:hAnsi="Times New Roman"/>
          <w:color w:val="010101"/>
          <w:sz w:val="22"/>
          <w:szCs w:val="22"/>
          <w:lang w:val="ru-RU"/>
        </w:rPr>
        <w:t>оформлюється</w:t>
      </w:r>
      <w:proofErr w:type="spellEnd"/>
      <w:r w:rsidRPr="006E6124">
        <w:rPr>
          <w:rFonts w:ascii="Times New Roman" w:hAnsi="Times New Roman"/>
          <w:color w:val="010101"/>
          <w:sz w:val="22"/>
          <w:szCs w:val="22"/>
          <w:lang w:val="ru-RU"/>
        </w:rPr>
        <w:t xml:space="preserve"> шляхом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w:t>
      </w:r>
    </w:p>
    <w:p w14:paraId="0559197A"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2.</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всього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обсягу</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передбаченого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надає</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сторонни </w:t>
      </w:r>
      <w:proofErr w:type="spellStart"/>
      <w:r>
        <w:rPr>
          <w:rFonts w:ascii="Times New Roman" w:hAnsi="Times New Roman"/>
          <w:color w:val="010101"/>
          <w:sz w:val="22"/>
          <w:szCs w:val="22"/>
          <w:lang w:val="ru-RU"/>
        </w:rPr>
        <w:t>видаткову</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накладну</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зобов’язується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3 (</w:t>
      </w:r>
      <w:proofErr w:type="spellStart"/>
      <w:r w:rsidRPr="006E6124">
        <w:rPr>
          <w:rFonts w:ascii="Times New Roman" w:hAnsi="Times New Roman"/>
          <w:color w:val="010101"/>
          <w:sz w:val="22"/>
          <w:szCs w:val="22"/>
          <w:lang w:val="ru-RU"/>
        </w:rPr>
        <w:t>трьох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робочих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отримання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 </w:t>
      </w:r>
      <w:proofErr w:type="spellStart"/>
      <w:r>
        <w:rPr>
          <w:rFonts w:ascii="Times New Roman" w:hAnsi="Times New Roman"/>
          <w:color w:val="010101"/>
          <w:sz w:val="22"/>
          <w:szCs w:val="22"/>
          <w:lang w:val="ru-RU"/>
        </w:rPr>
        <w:t>розглянути</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її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підписати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передати</w:t>
      </w:r>
      <w:proofErr w:type="spellEnd"/>
      <w:r w:rsidRPr="006E6124">
        <w:rPr>
          <w:rFonts w:ascii="Times New Roman" w:hAnsi="Times New Roman"/>
          <w:color w:val="010101"/>
          <w:sz w:val="22"/>
          <w:szCs w:val="22"/>
          <w:lang w:val="ru-RU"/>
        </w:rPr>
        <w:t xml:space="preserve"> один </w:t>
      </w:r>
      <w:proofErr w:type="spellStart"/>
      <w:r w:rsidRPr="006E6124">
        <w:rPr>
          <w:rFonts w:ascii="Times New Roman" w:hAnsi="Times New Roman"/>
          <w:color w:val="010101"/>
          <w:sz w:val="22"/>
          <w:szCs w:val="22"/>
          <w:lang w:val="ru-RU"/>
        </w:rPr>
        <w:t>примірник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направити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строку, </w:t>
      </w:r>
      <w:proofErr w:type="spellStart"/>
      <w:r w:rsidRPr="006E6124">
        <w:rPr>
          <w:rFonts w:ascii="Times New Roman" w:hAnsi="Times New Roman"/>
          <w:color w:val="010101"/>
          <w:sz w:val="22"/>
          <w:szCs w:val="22"/>
          <w:lang w:val="ru-RU"/>
        </w:rPr>
        <w:t>встановленого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пунктом,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не направить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не </w:t>
      </w:r>
      <w:proofErr w:type="spellStart"/>
      <w:r w:rsidRPr="006E6124">
        <w:rPr>
          <w:rFonts w:ascii="Times New Roman" w:hAnsi="Times New Roman"/>
          <w:color w:val="010101"/>
          <w:sz w:val="22"/>
          <w:szCs w:val="22"/>
          <w:lang w:val="ru-RU"/>
        </w:rPr>
        <w:t>надасть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w:t>
      </w:r>
      <w:r>
        <w:rPr>
          <w:rFonts w:ascii="Times New Roman" w:hAnsi="Times New Roman"/>
          <w:color w:val="010101"/>
          <w:sz w:val="22"/>
          <w:szCs w:val="22"/>
          <w:lang w:val="ru-RU"/>
        </w:rPr>
        <w:t>чальнику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примірника</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то </w:t>
      </w:r>
      <w:r>
        <w:rPr>
          <w:rFonts w:ascii="Times New Roman" w:hAnsi="Times New Roman"/>
          <w:color w:val="010101"/>
          <w:sz w:val="22"/>
          <w:szCs w:val="22"/>
          <w:lang w:val="ru-RU"/>
        </w:rPr>
        <w:t xml:space="preserve">накладна </w:t>
      </w:r>
      <w:proofErr w:type="spellStart"/>
      <w:r>
        <w:rPr>
          <w:rFonts w:ascii="Times New Roman" w:hAnsi="Times New Roman"/>
          <w:color w:val="010101"/>
          <w:sz w:val="22"/>
          <w:szCs w:val="22"/>
          <w:lang w:val="ru-RU"/>
        </w:rPr>
        <w:t>вважається</w:t>
      </w:r>
      <w:proofErr w:type="spellEnd"/>
      <w:r>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узгодженою</w:t>
      </w:r>
      <w:proofErr w:type="spellEnd"/>
      <w:r w:rsidRPr="006E6124">
        <w:rPr>
          <w:rFonts w:ascii="Times New Roman" w:hAnsi="Times New Roman"/>
          <w:color w:val="010101"/>
          <w:sz w:val="22"/>
          <w:szCs w:val="22"/>
          <w:lang w:val="ru-RU"/>
        </w:rPr>
        <w:t xml:space="preserve">, а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 таким, </w:t>
      </w:r>
      <w:proofErr w:type="spellStart"/>
      <w:r w:rsidRPr="006E6124">
        <w:rPr>
          <w:rFonts w:ascii="Times New Roman" w:hAnsi="Times New Roman"/>
          <w:color w:val="010101"/>
          <w:sz w:val="22"/>
          <w:szCs w:val="22"/>
          <w:lang w:val="ru-RU"/>
        </w:rPr>
        <w:t>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належним</w:t>
      </w:r>
      <w:proofErr w:type="spellEnd"/>
      <w:r w:rsidRPr="006E6124">
        <w:rPr>
          <w:rFonts w:ascii="Times New Roman" w:hAnsi="Times New Roman"/>
          <w:color w:val="010101"/>
          <w:sz w:val="22"/>
          <w:szCs w:val="22"/>
          <w:lang w:val="ru-RU"/>
        </w:rPr>
        <w:t xml:space="preserve"> чином передав Товар, </w:t>
      </w:r>
      <w:proofErr w:type="spellStart"/>
      <w:r w:rsidRPr="006E6124">
        <w:rPr>
          <w:rFonts w:ascii="Times New Roman" w:hAnsi="Times New Roman"/>
          <w:color w:val="010101"/>
          <w:sz w:val="22"/>
          <w:szCs w:val="22"/>
          <w:lang w:val="ru-RU"/>
        </w:rPr>
        <w:t>визначений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w:t>
      </w:r>
    </w:p>
    <w:p w14:paraId="4633100C"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w:t>
      </w:r>
      <w:r w:rsidRPr="006E6124">
        <w:rPr>
          <w:rFonts w:ascii="Times New Roman" w:hAnsi="Times New Roman"/>
          <w:color w:val="010101"/>
          <w:sz w:val="22"/>
          <w:szCs w:val="22"/>
          <w:lang w:val="ru-RU"/>
        </w:rPr>
        <w:t xml:space="preserve">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наявності</w:t>
      </w:r>
      <w:proofErr w:type="spellEnd"/>
      <w:r w:rsidRPr="006E6124">
        <w:rPr>
          <w:rFonts w:ascii="Times New Roman" w:hAnsi="Times New Roman"/>
          <w:color w:val="010101"/>
          <w:sz w:val="22"/>
          <w:szCs w:val="22"/>
          <w:lang w:val="ru-RU"/>
        </w:rPr>
        <w:t xml:space="preserve"> у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неналежної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якості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Тов</w:t>
      </w:r>
      <w:r>
        <w:rPr>
          <w:rFonts w:ascii="Times New Roman" w:hAnsi="Times New Roman"/>
          <w:color w:val="010101"/>
          <w:sz w:val="22"/>
          <w:szCs w:val="22"/>
          <w:lang w:val="ru-RU"/>
        </w:rPr>
        <w:t xml:space="preserve">ару, </w:t>
      </w:r>
      <w:proofErr w:type="spellStart"/>
      <w:r>
        <w:rPr>
          <w:rFonts w:ascii="Times New Roman" w:hAnsi="Times New Roman"/>
          <w:color w:val="010101"/>
          <w:sz w:val="22"/>
          <w:szCs w:val="22"/>
          <w:lang w:val="ru-RU"/>
        </w:rPr>
        <w:t>що</w:t>
      </w:r>
      <w:proofErr w:type="spellEnd"/>
      <w:r>
        <w:rPr>
          <w:rFonts w:ascii="Times New Roman" w:hAnsi="Times New Roman"/>
          <w:color w:val="010101"/>
          <w:sz w:val="22"/>
          <w:szCs w:val="22"/>
          <w:lang w:val="ru-RU"/>
        </w:rPr>
        <w:t xml:space="preserve"> не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w:t>
      </w:r>
      <w:r w:rsidRPr="006E6124">
        <w:rPr>
          <w:rFonts w:ascii="Times New Roman" w:hAnsi="Times New Roman"/>
          <w:color w:val="010101"/>
          <w:sz w:val="22"/>
          <w:szCs w:val="22"/>
          <w:lang w:val="ru-RU"/>
        </w:rPr>
        <w:t xml:space="preserve"> Сторонами </w:t>
      </w:r>
      <w:proofErr w:type="spellStart"/>
      <w:r w:rsidRPr="006E6124">
        <w:rPr>
          <w:rFonts w:ascii="Times New Roman" w:hAnsi="Times New Roman"/>
          <w:color w:val="010101"/>
          <w:sz w:val="22"/>
          <w:szCs w:val="22"/>
          <w:lang w:val="ru-RU"/>
        </w:rPr>
        <w:t>складається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двосторонній</w:t>
      </w:r>
      <w:proofErr w:type="spellEnd"/>
      <w:r w:rsidRPr="006E6124">
        <w:rPr>
          <w:rFonts w:ascii="Times New Roman" w:hAnsi="Times New Roman"/>
          <w:color w:val="010101"/>
          <w:sz w:val="22"/>
          <w:szCs w:val="22"/>
          <w:lang w:val="ru-RU"/>
        </w:rPr>
        <w:t xml:space="preserve"> акт, у </w:t>
      </w:r>
      <w:proofErr w:type="spellStart"/>
      <w:r w:rsidRPr="006E6124">
        <w:rPr>
          <w:rFonts w:ascii="Times New Roman" w:hAnsi="Times New Roman"/>
          <w:color w:val="010101"/>
          <w:sz w:val="22"/>
          <w:szCs w:val="22"/>
          <w:lang w:val="ru-RU"/>
        </w:rPr>
        <w:t>якому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зазначається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перелік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недоліків</w:t>
      </w:r>
      <w:proofErr w:type="spellEnd"/>
      <w:r w:rsidRPr="006E6124">
        <w:rPr>
          <w:rFonts w:ascii="Times New Roman" w:hAnsi="Times New Roman"/>
          <w:color w:val="010101"/>
          <w:sz w:val="22"/>
          <w:szCs w:val="22"/>
          <w:lang w:val="ru-RU"/>
        </w:rPr>
        <w:t xml:space="preserve"> Товару та </w:t>
      </w:r>
      <w:proofErr w:type="spellStart"/>
      <w:r w:rsidRPr="006E6124">
        <w:rPr>
          <w:rFonts w:ascii="Times New Roman" w:hAnsi="Times New Roman"/>
          <w:color w:val="010101"/>
          <w:sz w:val="22"/>
          <w:szCs w:val="22"/>
          <w:lang w:val="ru-RU"/>
        </w:rPr>
        <w:t>конкретний</w:t>
      </w:r>
      <w:proofErr w:type="spellEnd"/>
      <w:r w:rsidRPr="006E6124">
        <w:rPr>
          <w:rFonts w:ascii="Times New Roman" w:hAnsi="Times New Roman"/>
          <w:color w:val="010101"/>
          <w:sz w:val="22"/>
          <w:szCs w:val="22"/>
          <w:lang w:val="ru-RU"/>
        </w:rPr>
        <w:t xml:space="preserve"> строк </w:t>
      </w:r>
      <w:proofErr w:type="spellStart"/>
      <w:r w:rsidRPr="006E6124">
        <w:rPr>
          <w:rFonts w:ascii="Times New Roman" w:hAnsi="Times New Roman"/>
          <w:color w:val="010101"/>
          <w:sz w:val="22"/>
          <w:szCs w:val="22"/>
          <w:lang w:val="ru-RU"/>
        </w:rPr>
        <w:t>їх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w:t>
      </w:r>
    </w:p>
    <w:p w14:paraId="2FFB751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4.</w:t>
      </w:r>
      <w:r w:rsidRPr="006E6124">
        <w:rPr>
          <w:rFonts w:ascii="Times New Roman" w:hAnsi="Times New Roman"/>
          <w:color w:val="010101"/>
          <w:sz w:val="22"/>
          <w:szCs w:val="22"/>
          <w:lang w:val="ru-RU"/>
        </w:rPr>
        <w:t>Зауваження</w:t>
      </w:r>
      <w:proofErr w:type="gram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недоліки</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усуваються</w:t>
      </w:r>
      <w:proofErr w:type="spellEnd"/>
      <w:r w:rsidRPr="006E6124">
        <w:rPr>
          <w:rFonts w:ascii="Times New Roman" w:hAnsi="Times New Roman"/>
          <w:color w:val="010101"/>
          <w:sz w:val="22"/>
          <w:szCs w:val="22"/>
          <w:lang w:val="ru-RU"/>
        </w:rPr>
        <w:t xml:space="preserve"> за </w:t>
      </w:r>
      <w:proofErr w:type="spellStart"/>
      <w:r w:rsidRPr="006E6124">
        <w:rPr>
          <w:rFonts w:ascii="Times New Roman" w:hAnsi="Times New Roman"/>
          <w:color w:val="010101"/>
          <w:sz w:val="22"/>
          <w:szCs w:val="22"/>
          <w:lang w:val="ru-RU"/>
        </w:rPr>
        <w:t>рахунок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у строк не </w:t>
      </w:r>
      <w:proofErr w:type="spellStart"/>
      <w:r w:rsidRPr="006E6124">
        <w:rPr>
          <w:rFonts w:ascii="Times New Roman" w:hAnsi="Times New Roman"/>
          <w:color w:val="010101"/>
          <w:sz w:val="22"/>
          <w:szCs w:val="22"/>
          <w:lang w:val="ru-RU"/>
        </w:rPr>
        <w:t>більше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ніж</w:t>
      </w:r>
      <w:proofErr w:type="spellEnd"/>
      <w:r w:rsidRPr="006E6124">
        <w:rPr>
          <w:rFonts w:ascii="Times New Roman" w:hAnsi="Times New Roman"/>
          <w:color w:val="010101"/>
          <w:sz w:val="22"/>
          <w:szCs w:val="22"/>
          <w:lang w:val="ru-RU"/>
        </w:rPr>
        <w:t xml:space="preserve"> 5 (</w:t>
      </w:r>
      <w:proofErr w:type="spellStart"/>
      <w:r w:rsidRPr="006E6124">
        <w:rPr>
          <w:rFonts w:ascii="Times New Roman" w:hAnsi="Times New Roman"/>
          <w:color w:val="010101"/>
          <w:sz w:val="22"/>
          <w:szCs w:val="22"/>
          <w:lang w:val="ru-RU"/>
        </w:rPr>
        <w:t>п’ять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календарних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w:t>
      </w:r>
    </w:p>
    <w:p w14:paraId="5CC7362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5.</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Товар </w:t>
      </w:r>
      <w:proofErr w:type="spellStart"/>
      <w:r w:rsidRPr="006E6124">
        <w:rPr>
          <w:rFonts w:ascii="Times New Roman" w:hAnsi="Times New Roman"/>
          <w:color w:val="010101"/>
          <w:sz w:val="22"/>
          <w:szCs w:val="22"/>
          <w:lang w:val="ru-RU"/>
        </w:rPr>
        <w:t>пред’являється</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приймання</w:t>
      </w:r>
      <w:proofErr w:type="spellEnd"/>
      <w:r w:rsidRPr="006E6124">
        <w:rPr>
          <w:rFonts w:ascii="Times New Roman" w:hAnsi="Times New Roman"/>
          <w:color w:val="010101"/>
          <w:sz w:val="22"/>
          <w:szCs w:val="22"/>
          <w:lang w:val="ru-RU"/>
        </w:rPr>
        <w:t xml:space="preserve"> і </w:t>
      </w:r>
      <w:proofErr w:type="spellStart"/>
      <w:r w:rsidRPr="006E6124">
        <w:rPr>
          <w:rFonts w:ascii="Times New Roman" w:hAnsi="Times New Roman"/>
          <w:color w:val="010101"/>
          <w:sz w:val="22"/>
          <w:szCs w:val="22"/>
          <w:lang w:val="ru-RU"/>
        </w:rPr>
        <w:t>приймається</w:t>
      </w:r>
      <w:proofErr w:type="spellEnd"/>
      <w:r w:rsidRPr="006E6124">
        <w:rPr>
          <w:rFonts w:ascii="Times New Roman" w:hAnsi="Times New Roman"/>
          <w:color w:val="010101"/>
          <w:sz w:val="22"/>
          <w:szCs w:val="22"/>
          <w:lang w:val="ru-RU"/>
        </w:rPr>
        <w:t xml:space="preserve"> в порядку, </w:t>
      </w:r>
      <w:proofErr w:type="spellStart"/>
      <w:r w:rsidRPr="006E6124">
        <w:rPr>
          <w:rFonts w:ascii="Times New Roman" w:hAnsi="Times New Roman"/>
          <w:color w:val="010101"/>
          <w:sz w:val="22"/>
          <w:szCs w:val="22"/>
          <w:lang w:val="ru-RU"/>
        </w:rPr>
        <w:t>визначеному</w:t>
      </w:r>
      <w:proofErr w:type="spellEnd"/>
      <w:r w:rsidRPr="006E6124">
        <w:rPr>
          <w:rFonts w:ascii="Times New Roman" w:hAnsi="Times New Roman"/>
          <w:color w:val="010101"/>
          <w:sz w:val="22"/>
          <w:szCs w:val="22"/>
          <w:lang w:val="ru-RU"/>
        </w:rPr>
        <w:t xml:space="preserve"> пункт</w:t>
      </w:r>
      <w:r>
        <w:rPr>
          <w:rFonts w:ascii="Times New Roman" w:hAnsi="Times New Roman"/>
          <w:color w:val="010101"/>
          <w:sz w:val="22"/>
          <w:szCs w:val="22"/>
          <w:lang w:val="ru-RU"/>
        </w:rPr>
        <w:t>ами 6.2 – 6</w:t>
      </w:r>
      <w:r w:rsidRPr="006E6124">
        <w:rPr>
          <w:rFonts w:ascii="Times New Roman" w:hAnsi="Times New Roman"/>
          <w:color w:val="010101"/>
          <w:sz w:val="22"/>
          <w:szCs w:val="22"/>
          <w:lang w:val="ru-RU"/>
        </w:rPr>
        <w:t xml:space="preserve">.4 </w:t>
      </w:r>
      <w:proofErr w:type="spellStart"/>
      <w:r w:rsidRPr="006E6124">
        <w:rPr>
          <w:rFonts w:ascii="Times New Roman" w:hAnsi="Times New Roman"/>
          <w:color w:val="010101"/>
          <w:sz w:val="22"/>
          <w:szCs w:val="22"/>
          <w:lang w:val="ru-RU"/>
        </w:rPr>
        <w:t>цього</w:t>
      </w:r>
      <w:proofErr w:type="spellEnd"/>
      <w:r w:rsidRPr="006E6124">
        <w:rPr>
          <w:rFonts w:ascii="Times New Roman" w:hAnsi="Times New Roman"/>
          <w:color w:val="010101"/>
          <w:sz w:val="22"/>
          <w:szCs w:val="22"/>
          <w:lang w:val="ru-RU"/>
        </w:rPr>
        <w:t xml:space="preserve"> Договору.</w:t>
      </w:r>
    </w:p>
    <w:p w14:paraId="6174CD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Моментом</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виконання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обов’язку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та переходу пра</w:t>
      </w:r>
      <w:r>
        <w:rPr>
          <w:rFonts w:ascii="Times New Roman" w:hAnsi="Times New Roman"/>
          <w:color w:val="010101"/>
          <w:sz w:val="22"/>
          <w:szCs w:val="22"/>
          <w:lang w:val="ru-RU"/>
        </w:rPr>
        <w:t xml:space="preserve">ва </w:t>
      </w:r>
      <w:proofErr w:type="spellStart"/>
      <w:r>
        <w:rPr>
          <w:rFonts w:ascii="Times New Roman" w:hAnsi="Times New Roman"/>
          <w:color w:val="010101"/>
          <w:sz w:val="22"/>
          <w:szCs w:val="22"/>
          <w:lang w:val="ru-RU"/>
        </w:rPr>
        <w:t>власності</w:t>
      </w:r>
      <w:proofErr w:type="spellEnd"/>
      <w:r>
        <w:rPr>
          <w:rFonts w:ascii="Times New Roman" w:hAnsi="Times New Roman"/>
          <w:color w:val="010101"/>
          <w:sz w:val="22"/>
          <w:szCs w:val="22"/>
          <w:lang w:val="ru-RU"/>
        </w:rPr>
        <w:t xml:space="preserve"> на Товар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вважається</w:t>
      </w:r>
      <w:proofErr w:type="spellEnd"/>
      <w:r w:rsidRPr="006E6124">
        <w:rPr>
          <w:rFonts w:ascii="Times New Roman" w:hAnsi="Times New Roman"/>
          <w:color w:val="010101"/>
          <w:sz w:val="22"/>
          <w:szCs w:val="22"/>
          <w:lang w:val="ru-RU"/>
        </w:rPr>
        <w:t xml:space="preserve"> дата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w:t>
      </w:r>
    </w:p>
    <w:p w14:paraId="58FEAF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7.</w:t>
      </w:r>
      <w:r w:rsidRPr="006E6124">
        <w:rPr>
          <w:rFonts w:ascii="Times New Roman" w:hAnsi="Times New Roman"/>
          <w:color w:val="010101"/>
          <w:sz w:val="22"/>
          <w:szCs w:val="22"/>
          <w:lang w:val="ru-RU"/>
        </w:rPr>
        <w:t>Ризики</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випадкового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та/</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переходять</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r w:rsidRPr="006E6124">
        <w:rPr>
          <w:rFonts w:ascii="Times New Roman" w:hAnsi="Times New Roman"/>
          <w:color w:val="010101"/>
          <w:sz w:val="22"/>
          <w:szCs w:val="22"/>
          <w:lang w:val="ru-RU"/>
        </w:rPr>
        <w:t xml:space="preserve">і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sidRPr="006E6124">
        <w:rPr>
          <w:rFonts w:ascii="Times New Roman" w:hAnsi="Times New Roman"/>
          <w:color w:val="010101"/>
          <w:sz w:val="22"/>
          <w:szCs w:val="22"/>
          <w:lang w:val="ru-RU"/>
        </w:rPr>
        <w:t>.</w:t>
      </w:r>
    </w:p>
    <w:p w14:paraId="3DA1B4CD" w14:textId="77777777" w:rsidR="00933CBD" w:rsidRPr="006E6124" w:rsidRDefault="00933CBD" w:rsidP="00933CBD">
      <w:pPr>
        <w:widowControl w:val="0"/>
        <w:tabs>
          <w:tab w:val="left" w:pos="426"/>
        </w:tabs>
        <w:jc w:val="both"/>
        <w:rPr>
          <w:rFonts w:ascii="Times New Roman" w:hAnsi="Times New Roman"/>
          <w:snapToGrid w:val="0"/>
          <w:sz w:val="22"/>
          <w:szCs w:val="22"/>
          <w:lang w:val="ru-RU"/>
        </w:rPr>
      </w:pPr>
    </w:p>
    <w:p w14:paraId="01B2C0EA"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VI</w:t>
      </w:r>
      <w:r>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14:paraId="419F7AE5"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7.1.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1E3A6B47"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14:paraId="4232433B"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14:paraId="1D4A105E"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7.2.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3D62A923"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Договір</w:t>
      </w:r>
      <w:proofErr w:type="spell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14:paraId="0CFF6608"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з </w:t>
      </w:r>
      <w:proofErr w:type="spellStart"/>
      <w:r w:rsidRPr="004B0B21">
        <w:rPr>
          <w:rFonts w:ascii="Times New Roman" w:hAnsi="Times New Roman"/>
          <w:color w:val="010101"/>
          <w:sz w:val="22"/>
          <w:szCs w:val="22"/>
          <w:lang w:val="ru-RU"/>
        </w:rPr>
        <w:t>перелі</w:t>
      </w:r>
      <w:r w:rsidRPr="001A204C">
        <w:rPr>
          <w:rFonts w:ascii="Times New Roman" w:hAnsi="Times New Roman"/>
          <w:color w:val="010101"/>
          <w:sz w:val="22"/>
          <w:szCs w:val="22"/>
          <w:lang w:val="ru-RU"/>
        </w:rPr>
        <w:t>ком</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недоліків</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відповідно</w:t>
      </w:r>
      <w:proofErr w:type="spellEnd"/>
      <w:r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 xml:space="preserve">.2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CF9EADE"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Змінювати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обсяг</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закупівлі</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загальну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вартість</w:t>
      </w:r>
      <w:proofErr w:type="spellEnd"/>
      <w:r w:rsidRPr="004B0B21">
        <w:rPr>
          <w:rFonts w:ascii="Times New Roman" w:hAnsi="Times New Roman"/>
          <w:color w:val="010101"/>
          <w:sz w:val="22"/>
          <w:szCs w:val="22"/>
          <w:lang w:val="ru-RU"/>
        </w:rPr>
        <w:t xml:space="preserve"> Договору, </w:t>
      </w:r>
      <w:proofErr w:type="spellStart"/>
      <w:r w:rsidRPr="004B0B21">
        <w:rPr>
          <w:rFonts w:ascii="Times New Roman" w:hAnsi="Times New Roman"/>
          <w:color w:val="010101"/>
          <w:sz w:val="22"/>
          <w:szCs w:val="22"/>
          <w:lang w:val="ru-RU"/>
        </w:rPr>
        <w:t>зокрема</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урахуванням</w:t>
      </w:r>
      <w:proofErr w:type="spellEnd"/>
      <w:r w:rsidRPr="004B0B21">
        <w:rPr>
          <w:rFonts w:ascii="Times New Roman" w:hAnsi="Times New Roman"/>
          <w:color w:val="010101"/>
          <w:sz w:val="22"/>
          <w:szCs w:val="22"/>
          <w:lang w:val="ru-RU"/>
        </w:rPr>
        <w:t xml:space="preserve"> фактичного </w:t>
      </w:r>
      <w:proofErr w:type="spellStart"/>
      <w:r w:rsidRPr="004B0B21">
        <w:rPr>
          <w:rFonts w:ascii="Times New Roman" w:hAnsi="Times New Roman"/>
          <w:color w:val="010101"/>
          <w:sz w:val="22"/>
          <w:szCs w:val="22"/>
          <w:lang w:val="ru-RU"/>
        </w:rPr>
        <w:t>обсягу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видатків</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У такому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Сторони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вносять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відповідні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зміни</w:t>
      </w:r>
      <w:proofErr w:type="spellEnd"/>
      <w:r w:rsidRPr="004B0B21">
        <w:rPr>
          <w:rFonts w:ascii="Times New Roman" w:hAnsi="Times New Roman"/>
          <w:color w:val="010101"/>
          <w:sz w:val="22"/>
          <w:szCs w:val="22"/>
          <w:lang w:val="ru-RU"/>
        </w:rPr>
        <w:t xml:space="preserve"> до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 шляхом </w:t>
      </w:r>
      <w:proofErr w:type="spellStart"/>
      <w:r w:rsidRPr="004B0B21">
        <w:rPr>
          <w:rFonts w:ascii="Times New Roman" w:hAnsi="Times New Roman"/>
          <w:color w:val="010101"/>
          <w:sz w:val="22"/>
          <w:szCs w:val="22"/>
          <w:lang w:val="ru-RU"/>
        </w:rPr>
        <w:t>укладення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додаткової</w:t>
      </w:r>
      <w:proofErr w:type="spellEnd"/>
      <w:r w:rsidRPr="004B0B21">
        <w:rPr>
          <w:rFonts w:ascii="Times New Roman" w:hAnsi="Times New Roman"/>
          <w:color w:val="010101"/>
          <w:sz w:val="22"/>
          <w:szCs w:val="22"/>
          <w:lang w:val="ru-RU"/>
        </w:rPr>
        <w:t xml:space="preserve"> угоди;</w:t>
      </w:r>
    </w:p>
    <w:p w14:paraId="5AB415B2"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видаткову</w:t>
      </w:r>
      <w:proofErr w:type="spellEnd"/>
      <w:r>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накладну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r w:rsidRPr="004B0B21">
        <w:rPr>
          <w:rFonts w:ascii="Times New Roman" w:hAnsi="Times New Roman"/>
          <w:color w:val="010101"/>
          <w:sz w:val="22"/>
          <w:szCs w:val="22"/>
          <w:lang w:val="ru-RU"/>
        </w:rPr>
        <w:t>підписів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14:paraId="49B13FB4"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1A204C">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.3.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2FE5C7C4"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Pr>
          <w:rFonts w:ascii="Times New Roman" w:hAnsi="Times New Roman"/>
          <w:color w:val="010101"/>
          <w:sz w:val="22"/>
          <w:szCs w:val="22"/>
          <w:lang w:val="ru-RU"/>
        </w:rPr>
        <w:t>якісного</w:t>
      </w:r>
      <w:proofErr w:type="spellEnd"/>
      <w:r>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14:paraId="1D2D68D8"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721BFA9C"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66A3233" w14:textId="77777777" w:rsidR="00933CBD" w:rsidRPr="004B0B21" w:rsidRDefault="00933CBD" w:rsidP="00933CBD">
      <w:pPr>
        <w:shd w:val="clear" w:color="auto" w:fill="FFFFFF"/>
        <w:rPr>
          <w:rFonts w:ascii="Times New Roman" w:hAnsi="Times New Roman"/>
          <w:color w:val="010101"/>
          <w:sz w:val="22"/>
          <w:szCs w:val="22"/>
          <w:lang w:val="ru-RU"/>
        </w:rPr>
      </w:pPr>
      <w:r>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2314AE5D"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6B71E579"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і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14:paraId="0B7D3BEF" w14:textId="77777777" w:rsidR="00933CBD" w:rsidRPr="004B0B21" w:rsidRDefault="00933CBD" w:rsidP="00933CBD">
      <w:pPr>
        <w:numPr>
          <w:ilvl w:val="0"/>
          <w:numId w:val="42"/>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з </w:t>
      </w:r>
      <w:proofErr w:type="spellStart"/>
      <w:r w:rsidRP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w:t>
      </w:r>
    </w:p>
    <w:p w14:paraId="5E7105BB" w14:textId="77777777" w:rsidR="00933CBD" w:rsidRPr="001A204C" w:rsidRDefault="00933CBD" w:rsidP="00933CBD">
      <w:pPr>
        <w:jc w:val="both"/>
        <w:rPr>
          <w:rFonts w:ascii="Times New Roman" w:hAnsi="Times New Roman"/>
          <w:b/>
          <w:color w:val="000000"/>
          <w:sz w:val="22"/>
          <w:szCs w:val="22"/>
          <w:lang w:val="ru-RU"/>
        </w:rPr>
      </w:pPr>
    </w:p>
    <w:p w14:paraId="30F5C2D5" w14:textId="77777777" w:rsidR="00933CBD" w:rsidRDefault="00933CBD" w:rsidP="00933CBD">
      <w:pPr>
        <w:jc w:val="center"/>
        <w:rPr>
          <w:rFonts w:ascii="Times New Roman" w:hAnsi="Times New Roman"/>
          <w:b/>
          <w:sz w:val="22"/>
          <w:szCs w:val="22"/>
        </w:rPr>
      </w:pPr>
      <w:r w:rsidRPr="00021E81">
        <w:rPr>
          <w:rFonts w:ascii="Times New Roman" w:hAnsi="Times New Roman"/>
          <w:b/>
          <w:sz w:val="22"/>
          <w:szCs w:val="22"/>
        </w:rPr>
        <w:t>VI</w:t>
      </w:r>
      <w:r>
        <w:rPr>
          <w:rFonts w:ascii="Times New Roman" w:hAnsi="Times New Roman"/>
          <w:b/>
          <w:sz w:val="22"/>
          <w:szCs w:val="22"/>
        </w:rPr>
        <w:t>І</w:t>
      </w:r>
      <w:r w:rsidRPr="00021E81">
        <w:rPr>
          <w:rFonts w:ascii="Times New Roman" w:hAnsi="Times New Roman"/>
          <w:b/>
          <w:sz w:val="22"/>
          <w:szCs w:val="22"/>
        </w:rPr>
        <w:t>I. Відповідальність сторін</w:t>
      </w:r>
    </w:p>
    <w:p w14:paraId="5F402E6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3C4235FC" w14:textId="77777777" w:rsidR="00933CBD" w:rsidRPr="00F21588" w:rsidRDefault="00933CBD" w:rsidP="00933CBD">
      <w:pPr>
        <w:jc w:val="both"/>
        <w:rPr>
          <w:rFonts w:ascii="Times New Roman" w:hAnsi="Times New Roman"/>
          <w:sz w:val="22"/>
          <w:szCs w:val="22"/>
        </w:rPr>
      </w:pPr>
      <w:r w:rsidRPr="00636B33">
        <w:rPr>
          <w:rFonts w:ascii="Times New Roman" w:hAnsi="Times New Roman"/>
          <w:sz w:val="22"/>
          <w:szCs w:val="22"/>
        </w:rPr>
        <w:t>8.2.</w:t>
      </w:r>
      <w:r w:rsidRPr="00F21588">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w:t>
      </w:r>
      <w:r w:rsidRPr="00636B33">
        <w:rPr>
          <w:rFonts w:ascii="Times New Roman" w:hAnsi="Times New Roman"/>
          <w:color w:val="010101"/>
          <w:sz w:val="22"/>
          <w:szCs w:val="22"/>
        </w:rPr>
        <w:t>Замовнику</w:t>
      </w:r>
      <w:r w:rsidRPr="00F21588">
        <w:rPr>
          <w:rFonts w:ascii="Times New Roman" w:hAnsi="Times New Roman"/>
          <w:color w:val="010101"/>
          <w:sz w:val="22"/>
          <w:szCs w:val="22"/>
        </w:rPr>
        <w:t xml:space="preserve"> штраф у розмірі 20 відсотків загальної вартості Договору.</w:t>
      </w:r>
    </w:p>
    <w:p w14:paraId="531DE055" w14:textId="77777777" w:rsidR="00933CBD" w:rsidRPr="00636B33" w:rsidRDefault="00933CBD" w:rsidP="00933CBD">
      <w:pPr>
        <w:shd w:val="clear" w:color="auto" w:fill="FFFFFF"/>
        <w:jc w:val="both"/>
        <w:rPr>
          <w:rFonts w:ascii="Times New Roman" w:hAnsi="Times New Roman"/>
          <w:color w:val="010101"/>
          <w:sz w:val="22"/>
          <w:szCs w:val="22"/>
        </w:rPr>
      </w:pPr>
      <w:r w:rsidRPr="00F21588">
        <w:rPr>
          <w:rFonts w:ascii="Times New Roman" w:hAnsi="Times New Roman"/>
          <w:color w:val="010101"/>
          <w:sz w:val="22"/>
          <w:szCs w:val="22"/>
        </w:rPr>
        <w:t xml:space="preserve">Якщо при прийманні Товару </w:t>
      </w:r>
      <w:r w:rsidRPr="00636B33">
        <w:rPr>
          <w:rFonts w:ascii="Times New Roman" w:hAnsi="Times New Roman"/>
          <w:color w:val="010101"/>
          <w:sz w:val="22"/>
          <w:szCs w:val="22"/>
        </w:rPr>
        <w:t>Замовник виявить, що</w:t>
      </w:r>
      <w:r>
        <w:rPr>
          <w:rFonts w:ascii="Times New Roman" w:hAnsi="Times New Roman"/>
          <w:color w:val="010101"/>
          <w:sz w:val="22"/>
          <w:szCs w:val="22"/>
        </w:rPr>
        <w:t xml:space="preserve"> </w:t>
      </w:r>
      <w:r w:rsidRPr="00F21588">
        <w:rPr>
          <w:rFonts w:ascii="Times New Roman" w:hAnsi="Times New Roman"/>
          <w:color w:val="010101"/>
          <w:sz w:val="22"/>
          <w:szCs w:val="22"/>
        </w:rPr>
        <w:t xml:space="preserve">Товар неналежної якості </w:t>
      </w:r>
      <w:r w:rsidRPr="00636B33">
        <w:rPr>
          <w:rFonts w:ascii="Times New Roman" w:hAnsi="Times New Roman"/>
          <w:color w:val="010101"/>
          <w:sz w:val="22"/>
          <w:szCs w:val="22"/>
        </w:rPr>
        <w:t>та не відповідає вимогам</w:t>
      </w:r>
      <w:r w:rsidRPr="00F21588">
        <w:rPr>
          <w:rFonts w:ascii="Times New Roman" w:hAnsi="Times New Roman"/>
          <w:color w:val="010101"/>
          <w:sz w:val="22"/>
          <w:szCs w:val="22"/>
        </w:rPr>
        <w:t xml:space="preserve">, то він має право отримати від Постачальника на заміну таку ж кількість Товару належної якості або Товар, що </w:t>
      </w:r>
      <w:r w:rsidRPr="00F21588">
        <w:rPr>
          <w:rFonts w:ascii="Times New Roman" w:hAnsi="Times New Roman"/>
          <w:color w:val="010101"/>
          <w:sz w:val="22"/>
          <w:szCs w:val="22"/>
        </w:rPr>
        <w:lastRenderedPageBreak/>
        <w:t xml:space="preserve">відповідає вимогам Договору, та стягнути з Постачальника штраф у розмірі 20 % вартості неякісного Товару, якщо Постачальник </w:t>
      </w:r>
      <w:proofErr w:type="spellStart"/>
      <w:r w:rsidRPr="00F21588">
        <w:rPr>
          <w:rFonts w:ascii="Times New Roman" w:hAnsi="Times New Roman"/>
          <w:color w:val="010101"/>
          <w:sz w:val="22"/>
          <w:szCs w:val="22"/>
        </w:rPr>
        <w:t>недопоставить</w:t>
      </w:r>
      <w:proofErr w:type="spellEnd"/>
      <w:r w:rsidRPr="00F21588">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3C340A46" w14:textId="77777777" w:rsidR="00933CBD" w:rsidRPr="00F21588" w:rsidRDefault="00933CBD" w:rsidP="00933CBD">
      <w:pPr>
        <w:shd w:val="clear" w:color="auto" w:fill="FFFFFF"/>
        <w:jc w:val="both"/>
        <w:rPr>
          <w:rFonts w:ascii="Times New Roman" w:hAnsi="Times New Roman"/>
          <w:color w:val="010101"/>
          <w:sz w:val="22"/>
          <w:szCs w:val="22"/>
        </w:rPr>
      </w:pPr>
      <w:r w:rsidRPr="00636B33">
        <w:rPr>
          <w:rFonts w:ascii="Times New Roman" w:hAnsi="Times New Roman"/>
          <w:color w:val="010101"/>
          <w:sz w:val="22"/>
          <w:szCs w:val="22"/>
          <w:lang w:val="ru-RU"/>
        </w:rPr>
        <w:t xml:space="preserve">8.3. </w:t>
      </w:r>
      <w:r w:rsidRPr="00F21588">
        <w:rPr>
          <w:rFonts w:ascii="Times New Roman" w:hAnsi="Times New Roman"/>
          <w:color w:val="010101"/>
          <w:sz w:val="22"/>
          <w:szCs w:val="22"/>
          <w:lang w:val="ru-RU"/>
        </w:rPr>
        <w:t xml:space="preserve">У </w:t>
      </w:r>
      <w:proofErr w:type="spellStart"/>
      <w:r w:rsidRPr="00F21588">
        <w:rPr>
          <w:rFonts w:ascii="Times New Roman" w:hAnsi="Times New Roman"/>
          <w:color w:val="010101"/>
          <w:sz w:val="22"/>
          <w:szCs w:val="22"/>
          <w:lang w:val="ru-RU"/>
        </w:rPr>
        <w:t>випадку</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затримки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платежів</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умови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його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належного</w:t>
      </w:r>
      <w:proofErr w:type="spellEnd"/>
      <w:r w:rsidRPr="00F21588">
        <w:rPr>
          <w:rFonts w:ascii="Times New Roman" w:hAnsi="Times New Roman"/>
          <w:color w:val="010101"/>
          <w:sz w:val="22"/>
          <w:szCs w:val="22"/>
          <w:lang w:val="ru-RU"/>
        </w:rPr>
        <w:t xml:space="preserve"> бюджетного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має</w:t>
      </w:r>
      <w:proofErr w:type="spellEnd"/>
      <w:r w:rsidRPr="00F21588">
        <w:rPr>
          <w:rFonts w:ascii="Times New Roman" w:hAnsi="Times New Roman"/>
          <w:color w:val="010101"/>
          <w:sz w:val="22"/>
          <w:szCs w:val="22"/>
          <w:lang w:val="ru-RU"/>
        </w:rPr>
        <w:t xml:space="preserve"> право </w:t>
      </w:r>
      <w:proofErr w:type="spellStart"/>
      <w:r w:rsidRPr="00F21588">
        <w:rPr>
          <w:rFonts w:ascii="Times New Roman" w:hAnsi="Times New Roman"/>
          <w:color w:val="010101"/>
          <w:sz w:val="22"/>
          <w:szCs w:val="22"/>
          <w:lang w:val="ru-RU"/>
        </w:rPr>
        <w:t>вимагати</w:t>
      </w:r>
      <w:proofErr w:type="spellEnd"/>
      <w:r w:rsidRPr="00F21588">
        <w:rPr>
          <w:rFonts w:ascii="Times New Roman" w:hAnsi="Times New Roman"/>
          <w:color w:val="010101"/>
          <w:sz w:val="22"/>
          <w:szCs w:val="22"/>
          <w:lang w:val="ru-RU"/>
        </w:rPr>
        <w:t xml:space="preserve"> оплати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пені</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розмірі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облікової</w:t>
      </w:r>
      <w:proofErr w:type="spellEnd"/>
      <w:r w:rsidRPr="00F21588">
        <w:rPr>
          <w:rFonts w:ascii="Times New Roman" w:hAnsi="Times New Roman"/>
          <w:color w:val="010101"/>
          <w:sz w:val="22"/>
          <w:szCs w:val="22"/>
          <w:lang w:val="ru-RU"/>
        </w:rPr>
        <w:t xml:space="preserve"> ставки </w:t>
      </w:r>
      <w:proofErr w:type="spellStart"/>
      <w:r w:rsidRPr="00F21588">
        <w:rPr>
          <w:rFonts w:ascii="Times New Roman" w:hAnsi="Times New Roman"/>
          <w:color w:val="010101"/>
          <w:sz w:val="22"/>
          <w:szCs w:val="22"/>
          <w:lang w:val="ru-RU"/>
        </w:rPr>
        <w:t>Національного</w:t>
      </w:r>
      <w:proofErr w:type="spellEnd"/>
      <w:r w:rsidRPr="00F21588">
        <w:rPr>
          <w:rFonts w:ascii="Times New Roman" w:hAnsi="Times New Roman"/>
          <w:color w:val="010101"/>
          <w:sz w:val="22"/>
          <w:szCs w:val="22"/>
          <w:lang w:val="ru-RU"/>
        </w:rPr>
        <w:t xml:space="preserve"> банку </w:t>
      </w:r>
      <w:proofErr w:type="spellStart"/>
      <w:r w:rsidRPr="00F21588">
        <w:rPr>
          <w:rFonts w:ascii="Times New Roman" w:hAnsi="Times New Roman"/>
          <w:color w:val="010101"/>
          <w:sz w:val="22"/>
          <w:szCs w:val="22"/>
          <w:lang w:val="ru-RU"/>
        </w:rPr>
        <w:t>України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що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діяла</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період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платежу, </w:t>
      </w:r>
      <w:proofErr w:type="spellStart"/>
      <w:r w:rsidRPr="00F21588">
        <w:rPr>
          <w:rFonts w:ascii="Times New Roman" w:hAnsi="Times New Roman"/>
          <w:color w:val="010101"/>
          <w:sz w:val="22"/>
          <w:szCs w:val="22"/>
          <w:lang w:val="ru-RU"/>
        </w:rPr>
        <w:t>від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суми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несвоєчасно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виконаного</w:t>
      </w:r>
      <w:proofErr w:type="spellEnd"/>
      <w:r w:rsidRPr="00F21588">
        <w:rPr>
          <w:rFonts w:ascii="Times New Roman" w:hAnsi="Times New Roman"/>
          <w:color w:val="010101"/>
          <w:sz w:val="22"/>
          <w:szCs w:val="22"/>
          <w:lang w:val="ru-RU"/>
        </w:rPr>
        <w:t xml:space="preserve"> грошового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кожний</w:t>
      </w:r>
      <w:proofErr w:type="spellEnd"/>
      <w:r w:rsidRPr="00F21588">
        <w:rPr>
          <w:rFonts w:ascii="Times New Roman" w:hAnsi="Times New Roman"/>
          <w:color w:val="010101"/>
          <w:sz w:val="22"/>
          <w:szCs w:val="22"/>
          <w:lang w:val="ru-RU"/>
        </w:rPr>
        <w:t xml:space="preserve"> день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але не </w:t>
      </w:r>
      <w:proofErr w:type="spellStart"/>
      <w:r w:rsidRPr="00F21588">
        <w:rPr>
          <w:rFonts w:ascii="Times New Roman" w:hAnsi="Times New Roman"/>
          <w:color w:val="010101"/>
          <w:sz w:val="22"/>
          <w:szCs w:val="22"/>
          <w:lang w:val="ru-RU"/>
        </w:rPr>
        <w:t>більше</w:t>
      </w:r>
      <w:proofErr w:type="spellEnd"/>
      <w:r w:rsidRPr="00F21588">
        <w:rPr>
          <w:rFonts w:ascii="Times New Roman" w:hAnsi="Times New Roman"/>
          <w:color w:val="010101"/>
          <w:sz w:val="22"/>
          <w:szCs w:val="22"/>
          <w:lang w:val="ru-RU"/>
        </w:rPr>
        <w:t xml:space="preserve"> 10 </w:t>
      </w:r>
      <w:proofErr w:type="spellStart"/>
      <w:r w:rsidRPr="00F21588">
        <w:rPr>
          <w:rFonts w:ascii="Times New Roman" w:hAnsi="Times New Roman"/>
          <w:color w:val="010101"/>
          <w:sz w:val="22"/>
          <w:szCs w:val="22"/>
          <w:lang w:val="ru-RU"/>
        </w:rPr>
        <w:t>відсотків</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загальної</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вартості</w:t>
      </w:r>
      <w:proofErr w:type="spellEnd"/>
      <w:r w:rsidRPr="00F21588">
        <w:rPr>
          <w:rFonts w:ascii="Times New Roman" w:hAnsi="Times New Roman"/>
          <w:color w:val="010101"/>
          <w:sz w:val="22"/>
          <w:szCs w:val="22"/>
          <w:lang w:val="ru-RU"/>
        </w:rPr>
        <w:t xml:space="preserve"> Договору.</w:t>
      </w:r>
    </w:p>
    <w:p w14:paraId="337B00C3" w14:textId="77777777" w:rsidR="00933CBD" w:rsidRPr="00F21588" w:rsidRDefault="00933CBD" w:rsidP="00933CBD">
      <w:pPr>
        <w:shd w:val="clear" w:color="auto" w:fill="FFFFFF"/>
        <w:jc w:val="both"/>
        <w:rPr>
          <w:rFonts w:ascii="Times New Roman" w:hAnsi="Times New Roman"/>
          <w:color w:val="010101"/>
          <w:sz w:val="22"/>
          <w:szCs w:val="22"/>
          <w:lang w:val="ru-RU"/>
        </w:rPr>
      </w:pPr>
      <w:r w:rsidRPr="00F21588">
        <w:rPr>
          <w:rFonts w:ascii="Times New Roman" w:hAnsi="Times New Roman"/>
          <w:color w:val="010101"/>
          <w:sz w:val="22"/>
          <w:szCs w:val="22"/>
          <w:lang w:val="ru-RU"/>
        </w:rPr>
        <w:t xml:space="preserve">Про </w:t>
      </w:r>
      <w:proofErr w:type="spellStart"/>
      <w:r w:rsidRPr="00F21588">
        <w:rPr>
          <w:rFonts w:ascii="Times New Roman" w:hAnsi="Times New Roman"/>
          <w:color w:val="010101"/>
          <w:sz w:val="22"/>
          <w:szCs w:val="22"/>
          <w:lang w:val="ru-RU"/>
        </w:rPr>
        <w:t>неналежне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бюджетне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зобов’язаний</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письмово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повідомити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Постачальника</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протягом</w:t>
      </w:r>
      <w:proofErr w:type="spellEnd"/>
      <w:r w:rsidRPr="00F21588">
        <w:rPr>
          <w:rFonts w:ascii="Times New Roman" w:hAnsi="Times New Roman"/>
          <w:color w:val="010101"/>
          <w:sz w:val="22"/>
          <w:szCs w:val="22"/>
          <w:lang w:val="ru-RU"/>
        </w:rPr>
        <w:t xml:space="preserve"> 7 (семи) </w:t>
      </w:r>
      <w:proofErr w:type="spellStart"/>
      <w:r w:rsidRPr="00F21588">
        <w:rPr>
          <w:rFonts w:ascii="Times New Roman" w:hAnsi="Times New Roman"/>
          <w:color w:val="010101"/>
          <w:sz w:val="22"/>
          <w:szCs w:val="22"/>
          <w:lang w:val="ru-RU"/>
        </w:rPr>
        <w:t>робочих</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днів</w:t>
      </w:r>
      <w:proofErr w:type="spellEnd"/>
      <w:r w:rsidRPr="00F21588">
        <w:rPr>
          <w:rFonts w:ascii="Times New Roman" w:hAnsi="Times New Roman"/>
          <w:color w:val="010101"/>
          <w:sz w:val="22"/>
          <w:szCs w:val="22"/>
          <w:lang w:val="ru-RU"/>
        </w:rPr>
        <w:t xml:space="preserve"> з дня, коли </w:t>
      </w:r>
      <w:proofErr w:type="spellStart"/>
      <w:r w:rsidRPr="00636B33">
        <w:rPr>
          <w:rFonts w:ascii="Times New Roman" w:hAnsi="Times New Roman"/>
          <w:color w:val="010101"/>
          <w:sz w:val="22"/>
          <w:szCs w:val="22"/>
          <w:lang w:val="ru-RU"/>
        </w:rPr>
        <w:t>Замовнику</w:t>
      </w:r>
      <w:proofErr w:type="spellEnd"/>
      <w:r w:rsidRPr="00F21588">
        <w:rPr>
          <w:rFonts w:ascii="Times New Roman" w:hAnsi="Times New Roman"/>
          <w:color w:val="010101"/>
          <w:sz w:val="22"/>
          <w:szCs w:val="22"/>
          <w:lang w:val="ru-RU"/>
        </w:rPr>
        <w:t xml:space="preserve"> стало </w:t>
      </w:r>
      <w:proofErr w:type="spellStart"/>
      <w:r w:rsidRPr="00F21588">
        <w:rPr>
          <w:rFonts w:ascii="Times New Roman" w:hAnsi="Times New Roman"/>
          <w:color w:val="010101"/>
          <w:sz w:val="22"/>
          <w:szCs w:val="22"/>
          <w:lang w:val="ru-RU"/>
        </w:rPr>
        <w:t>відомо</w:t>
      </w:r>
      <w:proofErr w:type="spellEnd"/>
      <w:r w:rsidRPr="00F21588">
        <w:rPr>
          <w:rFonts w:ascii="Times New Roman" w:hAnsi="Times New Roman"/>
          <w:color w:val="010101"/>
          <w:sz w:val="22"/>
          <w:szCs w:val="22"/>
          <w:lang w:val="ru-RU"/>
        </w:rPr>
        <w:t xml:space="preserve"> про </w:t>
      </w:r>
      <w:proofErr w:type="spellStart"/>
      <w:r w:rsidRPr="00F21588">
        <w:rPr>
          <w:rFonts w:ascii="Times New Roman" w:hAnsi="Times New Roman"/>
          <w:color w:val="010101"/>
          <w:sz w:val="22"/>
          <w:szCs w:val="22"/>
          <w:lang w:val="ru-RU"/>
        </w:rPr>
        <w:t>такі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обставини</w:t>
      </w:r>
      <w:proofErr w:type="spellEnd"/>
      <w:r w:rsidRPr="00F21588">
        <w:rPr>
          <w:rFonts w:ascii="Times New Roman" w:hAnsi="Times New Roman"/>
          <w:color w:val="010101"/>
          <w:sz w:val="22"/>
          <w:szCs w:val="22"/>
          <w:lang w:val="ru-RU"/>
        </w:rPr>
        <w:t>.</w:t>
      </w:r>
    </w:p>
    <w:p w14:paraId="10D910C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7266921D" w14:textId="77777777" w:rsidR="00933CBD" w:rsidRPr="00E63389" w:rsidRDefault="00933CBD" w:rsidP="00933CBD">
      <w:pPr>
        <w:ind w:firstLine="700"/>
        <w:jc w:val="center"/>
        <w:rPr>
          <w:rFonts w:ascii="Times New Roman" w:hAnsi="Times New Roman"/>
          <w:b/>
          <w:sz w:val="22"/>
          <w:szCs w:val="22"/>
        </w:rPr>
      </w:pPr>
      <w:r w:rsidRPr="00E63389">
        <w:rPr>
          <w:rFonts w:ascii="Times New Roman" w:hAnsi="Times New Roman"/>
          <w:b/>
          <w:color w:val="000000"/>
          <w:sz w:val="22"/>
          <w:szCs w:val="22"/>
        </w:rPr>
        <w:t>І</w:t>
      </w:r>
      <w:r w:rsidRPr="00021E81">
        <w:rPr>
          <w:rFonts w:ascii="Times New Roman" w:hAnsi="Times New Roman"/>
          <w:b/>
          <w:sz w:val="22"/>
          <w:szCs w:val="22"/>
        </w:rPr>
        <w:t>Х</w:t>
      </w:r>
      <w:r w:rsidRPr="00E63389">
        <w:rPr>
          <w:rFonts w:ascii="Times New Roman" w:hAnsi="Times New Roman"/>
          <w:b/>
          <w:color w:val="000000"/>
          <w:sz w:val="22"/>
          <w:szCs w:val="22"/>
        </w:rPr>
        <w:t>.</w:t>
      </w:r>
      <w:r w:rsidRPr="00E63389">
        <w:rPr>
          <w:rFonts w:ascii="Times New Roman" w:hAnsi="Times New Roman"/>
          <w:b/>
          <w:sz w:val="22"/>
          <w:szCs w:val="22"/>
        </w:rPr>
        <w:t xml:space="preserve"> </w:t>
      </w:r>
      <w:proofErr w:type="spellStart"/>
      <w:r w:rsidRPr="00E63389">
        <w:rPr>
          <w:rFonts w:ascii="Times New Roman" w:hAnsi="Times New Roman"/>
          <w:b/>
          <w:sz w:val="22"/>
          <w:szCs w:val="22"/>
        </w:rPr>
        <w:t>Оперативно</w:t>
      </w:r>
      <w:proofErr w:type="spellEnd"/>
      <w:r w:rsidRPr="00E63389">
        <w:rPr>
          <w:rFonts w:ascii="Times New Roman" w:hAnsi="Times New Roman"/>
          <w:b/>
          <w:sz w:val="22"/>
          <w:szCs w:val="22"/>
        </w:rPr>
        <w:t>-господарські санкції</w:t>
      </w:r>
    </w:p>
    <w:p w14:paraId="64005639"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.1. Сторони дійшли взаємної згоди щодо можливості застосування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F8B3ED"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F1B8888"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14:paraId="2E517F95"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798371F" w14:textId="77777777" w:rsidR="00933CBD" w:rsidRPr="00E63389" w:rsidRDefault="00933CBD" w:rsidP="00933CBD">
      <w:pPr>
        <w:ind w:left="1080" w:hanging="360"/>
        <w:jc w:val="both"/>
        <w:rPr>
          <w:rFonts w:ascii="Times New Roman" w:hAnsi="Times New Roman"/>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75875861"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E63389">
        <w:rPr>
          <w:rFonts w:ascii="Times New Roman" w:hAnsi="Times New Roman"/>
          <w:sz w:val="22"/>
          <w:szCs w:val="22"/>
        </w:rPr>
        <w:t>зв’язків</w:t>
      </w:r>
      <w:proofErr w:type="spellEnd"/>
      <w:r w:rsidRPr="00E63389">
        <w:rPr>
          <w:rFonts w:ascii="Times New Roman" w:hAnsi="Times New Roman"/>
          <w:sz w:val="22"/>
          <w:szCs w:val="22"/>
        </w:rPr>
        <w:t xml:space="preserve"> (далі – Санкція).</w:t>
      </w:r>
    </w:p>
    <w:p w14:paraId="64568350"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5F87A7D" w14:textId="77777777" w:rsidR="00933CBD" w:rsidRDefault="00933CBD" w:rsidP="00933CBD">
      <w:pPr>
        <w:ind w:left="720"/>
        <w:jc w:val="center"/>
        <w:rPr>
          <w:rFonts w:ascii="Times New Roman" w:hAnsi="Times New Roman"/>
          <w:b/>
          <w:sz w:val="22"/>
          <w:szCs w:val="22"/>
        </w:rPr>
      </w:pPr>
    </w:p>
    <w:p w14:paraId="087FF2DE" w14:textId="77777777" w:rsidR="00933CBD" w:rsidRDefault="00933CBD" w:rsidP="00933CBD">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14:paraId="2F94DFE1" w14:textId="77777777" w:rsidR="00933CBD" w:rsidRPr="0081336A" w:rsidRDefault="00933CBD" w:rsidP="00933CBD">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D5D7B2C" w14:textId="77777777" w:rsidR="00933CBD" w:rsidRDefault="00933CBD" w:rsidP="00933CBD">
      <w:pPr>
        <w:jc w:val="both"/>
        <w:rPr>
          <w:rFonts w:ascii="Times New Roman" w:hAnsi="Times New Roman"/>
          <w:sz w:val="22"/>
          <w:szCs w:val="22"/>
        </w:rPr>
      </w:pPr>
      <w:r>
        <w:rPr>
          <w:rFonts w:ascii="Times New Roman" w:hAnsi="Times New Roman"/>
          <w:sz w:val="22"/>
          <w:szCs w:val="22"/>
        </w:rPr>
        <w:t>10.1</w:t>
      </w:r>
      <w:r w:rsidRPr="00636B33">
        <w:rPr>
          <w:rFonts w:ascii="Times New Roman" w:hAnsi="Times New Roman"/>
          <w:sz w:val="22"/>
          <w:szCs w:val="22"/>
        </w:rPr>
        <w:t>.</w:t>
      </w:r>
      <w:r>
        <w:rPr>
          <w:rFonts w:ascii="Times New Roman" w:hAnsi="Times New Roman"/>
          <w:sz w:val="22"/>
          <w:szCs w:val="22"/>
        </w:rPr>
        <w:t xml:space="preserve"> </w:t>
      </w:r>
      <w:r w:rsidRPr="00636B33">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4B4F48" w14:textId="77777777" w:rsidR="00933CBD" w:rsidRPr="0081336A" w:rsidRDefault="00933CBD" w:rsidP="00933CBD">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14:paraId="122D4038"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B33">
        <w:rPr>
          <w:rFonts w:ascii="Times New Roman" w:hAnsi="Times New Roman"/>
          <w:sz w:val="22"/>
          <w:szCs w:val="22"/>
          <w:highlight w:val="white"/>
        </w:rPr>
        <w:t>пропорційно</w:t>
      </w:r>
      <w:proofErr w:type="spellEnd"/>
      <w:r w:rsidRPr="00636B33">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056D9F"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44B5F55" w14:textId="77777777" w:rsidR="00933CBD" w:rsidRPr="00636B33" w:rsidRDefault="00933CBD" w:rsidP="00933CBD">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w:t>
      </w:r>
      <w:r w:rsidRPr="00636B33">
        <w:rPr>
          <w:rFonts w:ascii="Times New Roman" w:hAnsi="Times New Roman"/>
          <w:sz w:val="22"/>
          <w:szCs w:val="22"/>
        </w:rPr>
        <w:lastRenderedPageBreak/>
        <w:t xml:space="preserve">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94E903" w14:textId="77777777" w:rsidR="00933CBD" w:rsidRPr="00636B33" w:rsidRDefault="00933CBD" w:rsidP="00933CBD">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14:paraId="1DBC0D94"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податкового навантаження внаслідок зміни системи оподаткування</w:t>
      </w:r>
      <w:r>
        <w:rPr>
          <w:rFonts w:ascii="Times New Roman" w:hAnsi="Times New Roman"/>
          <w:sz w:val="22"/>
          <w:szCs w:val="22"/>
        </w:rPr>
        <w:t>.</w:t>
      </w:r>
    </w:p>
    <w:p w14:paraId="5261B969" w14:textId="77777777" w:rsidR="00933CBD" w:rsidRPr="00636B33" w:rsidRDefault="00933CBD" w:rsidP="00933CBD">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12D866" w14:textId="77777777" w:rsidR="00933CBD" w:rsidRPr="00DC7BA8" w:rsidRDefault="00933CBD" w:rsidP="00933CBD">
      <w:pPr>
        <w:pBdr>
          <w:top w:val="nil"/>
          <w:left w:val="nil"/>
          <w:bottom w:val="nil"/>
          <w:right w:val="nil"/>
          <w:between w:val="nil"/>
        </w:pBdr>
        <w:ind w:firstLine="700"/>
        <w:jc w:val="both"/>
        <w:rPr>
          <w:rFonts w:ascii="Times New Roman" w:hAnsi="Times New Roman"/>
          <w:i/>
          <w:sz w:val="22"/>
          <w:szCs w:val="22"/>
          <w:lang w:val="ru-RU"/>
        </w:rPr>
      </w:pPr>
      <w:r w:rsidRPr="00636B33">
        <w:rPr>
          <w:rFonts w:ascii="Times New Roman" w:hAnsi="Times New Roman"/>
          <w:sz w:val="22"/>
          <w:szCs w:val="22"/>
        </w:rPr>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 xml:space="preserve">. </w:t>
      </w:r>
    </w:p>
    <w:p w14:paraId="10048013" w14:textId="77777777" w:rsidR="00933CBD" w:rsidRPr="00B21E60" w:rsidRDefault="00933CBD" w:rsidP="00933CBD">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10.</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2032A" w14:textId="77777777" w:rsidR="00933CBD" w:rsidRPr="0081336A" w:rsidRDefault="00933CBD" w:rsidP="00933CBD">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10.</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094E017C"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09BB88F" w14:textId="77777777" w:rsidR="00933CBD" w:rsidRPr="0081336A" w:rsidRDefault="00933CBD" w:rsidP="00933CBD">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03F681"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0148150" w14:textId="77777777" w:rsidR="00933CBD" w:rsidRPr="0081336A" w:rsidRDefault="00933CBD" w:rsidP="00933CBD">
      <w:pPr>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DB1BAB8"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66550AD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78CFC4B"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7</w:t>
      </w:r>
      <w:r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D109E6">
        <w:rPr>
          <w:rFonts w:ascii="Times New Roman" w:hAnsi="Times New Roman"/>
          <w:sz w:val="22"/>
          <w:szCs w:val="22"/>
        </w:rPr>
        <w:t>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6B7B991"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договору про закупівлю, у разі:</w:t>
      </w:r>
    </w:p>
    <w:p w14:paraId="7156ADDD"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558EE59"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14:paraId="5FBC97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11D903A"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lastRenderedPageBreak/>
        <w:t>10.</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32EA3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2A4F53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4053D483" w14:textId="77777777" w:rsidR="00933CBD" w:rsidRPr="0081336A" w:rsidRDefault="00933CBD" w:rsidP="00933CBD">
      <w:pPr>
        <w:jc w:val="both"/>
        <w:rPr>
          <w:rFonts w:ascii="Times New Roman" w:hAnsi="Times New Roman"/>
          <w:b/>
          <w:color w:val="4A86E8"/>
          <w:sz w:val="22"/>
          <w:szCs w:val="22"/>
        </w:rPr>
      </w:pPr>
      <w:r>
        <w:rPr>
          <w:rFonts w:ascii="Times New Roman" w:hAnsi="Times New Roman"/>
          <w:sz w:val="22"/>
          <w:szCs w:val="22"/>
        </w:rPr>
        <w:t>10.1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6B0C7383" w14:textId="77777777" w:rsidR="00933CBD" w:rsidRPr="00636B33" w:rsidRDefault="00933CBD" w:rsidP="00933CBD">
      <w:pPr>
        <w:ind w:left="720"/>
        <w:jc w:val="center"/>
        <w:rPr>
          <w:rFonts w:ascii="Times New Roman" w:hAnsi="Times New Roman"/>
          <w:b/>
          <w:sz w:val="22"/>
          <w:szCs w:val="22"/>
        </w:rPr>
      </w:pPr>
    </w:p>
    <w:p w14:paraId="57B86532" w14:textId="17D9D15D" w:rsidR="00933CBD" w:rsidRPr="00E63389" w:rsidRDefault="00933CBD" w:rsidP="00933CBD">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w:t>
      </w:r>
      <w:r w:rsidRPr="00E63389">
        <w:rPr>
          <w:rFonts w:ascii="Times New Roman" w:hAnsi="Times New Roman"/>
          <w:b/>
          <w:color w:val="000000"/>
          <w:sz w:val="22"/>
          <w:szCs w:val="22"/>
        </w:rPr>
        <w:t>.</w:t>
      </w:r>
      <w:r w:rsidRPr="00E63389">
        <w:rPr>
          <w:rFonts w:ascii="Times New Roman" w:hAnsi="Times New Roman"/>
          <w:b/>
          <w:sz w:val="22"/>
          <w:szCs w:val="22"/>
        </w:rPr>
        <w:t xml:space="preserve"> Обставини непереборної сили </w:t>
      </w:r>
    </w:p>
    <w:p w14:paraId="580F0BB3"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rPr>
        <w:t>11</w:t>
      </w:r>
      <w:r w:rsidRPr="00E63389">
        <w:rPr>
          <w:rFonts w:ascii="Times New Roman" w:hAnsi="Times New Roman"/>
          <w:sz w:val="22"/>
          <w:szCs w:val="22"/>
        </w:rPr>
        <w:t xml:space="preserve">.1. </w:t>
      </w:r>
      <w:r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40B861"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EE3FB9"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0F77EB" w14:textId="77777777" w:rsidR="00933CBD" w:rsidRPr="00E63389" w:rsidRDefault="00933CBD" w:rsidP="00933CBD">
      <w:pPr>
        <w:ind w:right="-34"/>
        <w:jc w:val="both"/>
        <w:rPr>
          <w:rFonts w:ascii="Times New Roman" w:hAnsi="Times New Roman"/>
          <w:sz w:val="22"/>
          <w:szCs w:val="22"/>
          <w:highlight w:val="white"/>
        </w:rPr>
      </w:pPr>
      <w:r w:rsidRPr="00E63389">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7858CD" w14:textId="77777777" w:rsidR="00933CBD" w:rsidRPr="00E63389" w:rsidRDefault="00933CBD" w:rsidP="00933CBD">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BF36F8F"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0BBEE7"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78ACB"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476A6" w14:textId="77777777" w:rsidR="00933CBD" w:rsidRPr="00E63389" w:rsidRDefault="00933CBD" w:rsidP="00933CBD">
      <w:pPr>
        <w:ind w:right="-34"/>
        <w:jc w:val="both"/>
        <w:rPr>
          <w:rFonts w:ascii="Times New Roman" w:hAnsi="Times New Roman"/>
          <w:b/>
          <w:sz w:val="22"/>
          <w:szCs w:val="22"/>
        </w:rPr>
      </w:pPr>
      <w:r>
        <w:rPr>
          <w:rFonts w:ascii="Times New Roman" w:hAnsi="Times New Roman"/>
          <w:sz w:val="22"/>
          <w:szCs w:val="22"/>
          <w:highlight w:val="white"/>
        </w:rPr>
        <w:t>11</w:t>
      </w:r>
      <w:r w:rsidRPr="00E63389">
        <w:rPr>
          <w:rFonts w:ascii="Times New Roman" w:hAnsi="Times New Roman"/>
          <w:sz w:val="22"/>
          <w:szCs w:val="22"/>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C87D2B" w14:textId="77777777" w:rsidR="00933CBD" w:rsidRDefault="00933CBD" w:rsidP="00933CBD">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14:paraId="4B8A8F33" w14:textId="77777777" w:rsidR="00B5056E" w:rsidRDefault="00B5056E"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p>
    <w:p w14:paraId="5676C3AB" w14:textId="4A9EDCD4" w:rsidR="00933CBD" w:rsidRPr="00933CBD"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021E81">
        <w:rPr>
          <w:rFonts w:ascii="Times New Roman" w:hAnsi="Times New Roman"/>
          <w:b/>
          <w:sz w:val="22"/>
          <w:szCs w:val="22"/>
        </w:rPr>
        <w:lastRenderedPageBreak/>
        <w:t>Х</w:t>
      </w:r>
      <w:r>
        <w:rPr>
          <w:rFonts w:ascii="Times New Roman" w:hAnsi="Times New Roman"/>
          <w:b/>
          <w:sz w:val="22"/>
          <w:szCs w:val="22"/>
        </w:rPr>
        <w:t>ІІ</w:t>
      </w:r>
      <w:r w:rsidRPr="00021E81">
        <w:rPr>
          <w:rFonts w:ascii="Times New Roman" w:hAnsi="Times New Roman"/>
          <w:b/>
          <w:sz w:val="22"/>
          <w:szCs w:val="22"/>
        </w:rPr>
        <w:t>. Вирішення спорів</w:t>
      </w:r>
    </w:p>
    <w:p w14:paraId="253D6A70" w14:textId="77777777" w:rsidR="00933CBD" w:rsidRPr="00933CBD" w:rsidRDefault="00933CBD" w:rsidP="00933CBD">
      <w:pPr>
        <w:jc w:val="both"/>
        <w:textAlignment w:val="baseline"/>
        <w:rPr>
          <w:rFonts w:ascii="Times New Roman" w:hAnsi="Times New Roman"/>
          <w:color w:val="010101"/>
          <w:sz w:val="22"/>
          <w:szCs w:val="22"/>
        </w:rPr>
      </w:pPr>
      <w:r w:rsidRPr="00933CBD">
        <w:rPr>
          <w:rFonts w:ascii="Times New Roman" w:hAnsi="Times New Roman"/>
          <w:color w:val="010101"/>
          <w:sz w:val="22"/>
          <w:szCs w:val="22"/>
        </w:rPr>
        <w:t>12</w:t>
      </w:r>
      <w:r>
        <w:rPr>
          <w:rFonts w:ascii="Times New Roman" w:hAnsi="Times New Roman"/>
          <w:color w:val="010101"/>
          <w:sz w:val="22"/>
          <w:szCs w:val="22"/>
        </w:rPr>
        <w:t>.1.</w:t>
      </w:r>
      <w:r w:rsidRPr="00933CBD">
        <w:rPr>
          <w:rFonts w:ascii="Times New Roman" w:hAnsi="Times New Roman"/>
          <w:color w:val="010101"/>
          <w:sz w:val="22"/>
          <w:szCs w:val="22"/>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40291312" w14:textId="77777777" w:rsidR="00933CBD" w:rsidRPr="00B21E60"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з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в судовому порядку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14:paraId="02CD5EDA" w14:textId="77777777" w:rsidR="00933CBD" w:rsidRPr="00B21E60"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BBC8559" w14:textId="77777777" w:rsidR="00933CBD" w:rsidRPr="00021E81" w:rsidRDefault="00933CBD" w:rsidP="00933CBD">
      <w:pPr>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ІІІ</w:t>
      </w:r>
      <w:r w:rsidRPr="00021E81">
        <w:rPr>
          <w:rFonts w:ascii="Times New Roman" w:hAnsi="Times New Roman"/>
          <w:b/>
          <w:sz w:val="22"/>
          <w:szCs w:val="22"/>
        </w:rPr>
        <w:t>. Строк дії договору</w:t>
      </w:r>
    </w:p>
    <w:p w14:paraId="2A546AFF" w14:textId="77777777" w:rsidR="00933CBD" w:rsidRPr="007518BC" w:rsidRDefault="00933CBD" w:rsidP="00933CBD">
      <w:pPr>
        <w:jc w:val="both"/>
        <w:textAlignment w:val="baseline"/>
        <w:rPr>
          <w:rFonts w:ascii="Times New Roman" w:hAnsi="Times New Roman"/>
          <w:color w:val="010101"/>
          <w:sz w:val="22"/>
          <w:szCs w:val="22"/>
        </w:rPr>
      </w:pPr>
      <w:r>
        <w:rPr>
          <w:rFonts w:ascii="Times New Roman" w:hAnsi="Times New Roman"/>
          <w:color w:val="010101"/>
          <w:sz w:val="22"/>
          <w:szCs w:val="22"/>
        </w:rPr>
        <w:t>13</w:t>
      </w:r>
      <w:r w:rsidRPr="007518BC">
        <w:rPr>
          <w:rFonts w:ascii="Times New Roman" w:hAnsi="Times New Roman"/>
          <w:color w:val="010101"/>
          <w:sz w:val="22"/>
          <w:szCs w:val="22"/>
        </w:rPr>
        <w:t>.1.Договір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и Сторін і діє до 31 грудня 2023</w:t>
      </w:r>
      <w:r w:rsidRPr="007518BC">
        <w:rPr>
          <w:rFonts w:ascii="Times New Roman" w:hAnsi="Times New Roman"/>
          <w:color w:val="010101"/>
          <w:sz w:val="22"/>
          <w:szCs w:val="22"/>
        </w:rPr>
        <w:t xml:space="preserve"> року,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14:paraId="039983F2" w14:textId="77777777" w:rsidR="00933CBD" w:rsidRPr="007518BC"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w:t>
      </w:r>
      <w:r w:rsidRPr="007518BC">
        <w:rPr>
          <w:rFonts w:ascii="Times New Roman" w:hAnsi="Times New Roman"/>
          <w:color w:val="010101"/>
          <w:sz w:val="22"/>
          <w:szCs w:val="22"/>
        </w:rPr>
        <w:t>.2.</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14:paraId="33677D15" w14:textId="77777777" w:rsidR="00933CBD" w:rsidRPr="00B21E60" w:rsidRDefault="00933CBD" w:rsidP="00933CBD">
      <w:pPr>
        <w:jc w:val="both"/>
        <w:rPr>
          <w:rFonts w:ascii="Times New Roman" w:hAnsi="Times New Roman"/>
          <w:sz w:val="22"/>
          <w:szCs w:val="22"/>
          <w:lang w:val="ru-RU"/>
        </w:rPr>
      </w:pPr>
    </w:p>
    <w:p w14:paraId="243661E0" w14:textId="77777777" w:rsidR="00933CBD" w:rsidRPr="007518BC" w:rsidRDefault="00933CBD" w:rsidP="00933CBD">
      <w:pPr>
        <w:jc w:val="center"/>
        <w:rPr>
          <w:rFonts w:ascii="Times New Roman" w:hAnsi="Times New Roman"/>
          <w:b/>
          <w:sz w:val="22"/>
          <w:szCs w:val="22"/>
        </w:rPr>
      </w:pPr>
      <w:r w:rsidRPr="007518BC">
        <w:rPr>
          <w:rFonts w:ascii="Times New Roman" w:hAnsi="Times New Roman"/>
          <w:b/>
          <w:sz w:val="22"/>
          <w:szCs w:val="22"/>
        </w:rPr>
        <w:t>ХІ</w:t>
      </w:r>
      <w:r w:rsidRPr="007518BC">
        <w:rPr>
          <w:rFonts w:ascii="Times New Roman" w:hAnsi="Times New Roman"/>
          <w:b/>
          <w:sz w:val="22"/>
          <w:szCs w:val="22"/>
          <w:lang w:val="en-US"/>
        </w:rPr>
        <w:t>V</w:t>
      </w:r>
      <w:r w:rsidRPr="007518BC">
        <w:rPr>
          <w:rFonts w:ascii="Times New Roman" w:hAnsi="Times New Roman"/>
          <w:b/>
          <w:sz w:val="22"/>
          <w:szCs w:val="22"/>
        </w:rPr>
        <w:t>.  Антикорупційне застереження</w:t>
      </w:r>
    </w:p>
    <w:p w14:paraId="5555A0A5"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lang w:val="ru-RU"/>
        </w:rPr>
        <w:t>4</w:t>
      </w:r>
      <w:r w:rsidRPr="007518BC">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100C4B7"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rPr>
        <w:t>4</w:t>
      </w:r>
      <w:r w:rsidRPr="007518BC">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87741A" w14:textId="77777777" w:rsidR="00933CBD" w:rsidRDefault="00933CBD" w:rsidP="00933CBD">
      <w:pPr>
        <w:jc w:val="center"/>
        <w:rPr>
          <w:rFonts w:ascii="Times New Roman" w:hAnsi="Times New Roman"/>
          <w:b/>
          <w:sz w:val="22"/>
          <w:szCs w:val="22"/>
        </w:rPr>
      </w:pPr>
    </w:p>
    <w:p w14:paraId="587DD832" w14:textId="77777777" w:rsidR="00933CBD" w:rsidRPr="00021E81" w:rsidRDefault="00933CBD" w:rsidP="00933CBD">
      <w:pPr>
        <w:pStyle w:val="rvps2"/>
        <w:shd w:val="clear" w:color="auto" w:fill="FFFFFF"/>
        <w:spacing w:before="0" w:after="0"/>
        <w:ind w:firstLine="372"/>
        <w:jc w:val="center"/>
        <w:rPr>
          <w:b/>
          <w:color w:val="000000"/>
          <w:sz w:val="22"/>
          <w:szCs w:val="22"/>
        </w:rPr>
      </w:pPr>
      <w:r>
        <w:rPr>
          <w:b/>
          <w:color w:val="000000"/>
          <w:sz w:val="22"/>
          <w:szCs w:val="22"/>
        </w:rPr>
        <w:t>Х</w:t>
      </w:r>
      <w:r w:rsidRPr="007518BC">
        <w:rPr>
          <w:b/>
          <w:sz w:val="22"/>
          <w:szCs w:val="22"/>
          <w:lang w:val="en-US"/>
        </w:rPr>
        <w:t>V</w:t>
      </w:r>
      <w:r w:rsidRPr="00021E81">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933CBD" w:rsidRPr="00021E81" w14:paraId="607DE62C" w14:textId="77777777" w:rsidTr="00E677DF">
        <w:trPr>
          <w:trHeight w:val="63"/>
        </w:trPr>
        <w:tc>
          <w:tcPr>
            <w:tcW w:w="4618" w:type="dxa"/>
            <w:shd w:val="clear" w:color="000000" w:fill="FFFFFF"/>
            <w:tcMar>
              <w:left w:w="108" w:type="dxa"/>
              <w:right w:w="108" w:type="dxa"/>
            </w:tcMar>
          </w:tcPr>
          <w:p w14:paraId="013AAE60" w14:textId="77777777" w:rsidR="00933CBD" w:rsidRPr="00021E81" w:rsidRDefault="00933CBD" w:rsidP="00E677DF">
            <w:pPr>
              <w:rPr>
                <w:rFonts w:ascii="Times New Roman" w:hAnsi="Times New Roman"/>
                <w:b/>
              </w:rPr>
            </w:pPr>
          </w:p>
          <w:p w14:paraId="43405617" w14:textId="77777777" w:rsidR="00933CBD" w:rsidRPr="00021E81" w:rsidRDefault="00933CBD" w:rsidP="00E677DF">
            <w:pPr>
              <w:jc w:val="center"/>
              <w:rPr>
                <w:rFonts w:ascii="Times New Roman" w:hAnsi="Times New Roman"/>
                <w:b/>
                <w:u w:val="single"/>
              </w:rPr>
            </w:pPr>
            <w:r w:rsidRPr="00021E81">
              <w:rPr>
                <w:rFonts w:ascii="Times New Roman" w:hAnsi="Times New Roman"/>
                <w:b/>
                <w:sz w:val="22"/>
                <w:szCs w:val="22"/>
                <w:u w:val="single"/>
              </w:rPr>
              <w:t>ЗАМОВНИК</w:t>
            </w:r>
          </w:p>
          <w:p w14:paraId="1633998F" w14:textId="77777777" w:rsidR="00933CBD" w:rsidRPr="00021E81" w:rsidRDefault="00933CBD" w:rsidP="00E677DF">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5496C2CA" w14:textId="77777777" w:rsidR="00933CBD" w:rsidRPr="00021E81" w:rsidRDefault="00933CBD" w:rsidP="00E677DF">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Pr>
                <w:rFonts w:ascii="Times New Roman" w:hAnsi="Times New Roman"/>
                <w:color w:val="000000"/>
                <w:sz w:val="22"/>
                <w:szCs w:val="22"/>
                <w:shd w:val="clear" w:color="auto" w:fill="FDFEFD"/>
              </w:rPr>
              <w:t xml:space="preserve">ело </w:t>
            </w:r>
            <w:r w:rsidRPr="00021E81">
              <w:rPr>
                <w:rFonts w:ascii="Times New Roman" w:hAnsi="Times New Roman"/>
                <w:color w:val="000000"/>
                <w:sz w:val="22"/>
                <w:szCs w:val="22"/>
                <w:shd w:val="clear" w:color="auto" w:fill="FDFEFD"/>
              </w:rPr>
              <w:t xml:space="preserve">Чернеччина, </w:t>
            </w:r>
          </w:p>
          <w:p w14:paraId="36BB8FEE" w14:textId="77777777" w:rsidR="00933CBD" w:rsidRPr="00021E81" w:rsidRDefault="00933CBD" w:rsidP="00E677DF">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14:paraId="548D816A" w14:textId="77777777" w:rsidR="00933CBD" w:rsidRPr="00021E81" w:rsidRDefault="00933CBD" w:rsidP="00E677DF">
            <w:pPr>
              <w:rPr>
                <w:rFonts w:ascii="Times New Roman" w:hAnsi="Times New Roman"/>
              </w:rPr>
            </w:pPr>
            <w:r>
              <w:rPr>
                <w:rFonts w:ascii="Times New Roman" w:hAnsi="Times New Roman"/>
                <w:sz w:val="22"/>
                <w:szCs w:val="22"/>
              </w:rPr>
              <w:t>Фактична адреса: 42706</w:t>
            </w:r>
            <w:r w:rsidRPr="00021E81">
              <w:rPr>
                <w:rFonts w:ascii="Times New Roman" w:hAnsi="Times New Roman"/>
                <w:sz w:val="22"/>
                <w:szCs w:val="22"/>
              </w:rPr>
              <w:t>, Сумська обл</w:t>
            </w:r>
            <w:r>
              <w:rPr>
                <w:rFonts w:ascii="Times New Roman" w:hAnsi="Times New Roman"/>
                <w:sz w:val="22"/>
                <w:szCs w:val="22"/>
              </w:rPr>
              <w:t>асть</w:t>
            </w:r>
            <w:r w:rsidRPr="00021E81">
              <w:rPr>
                <w:rFonts w:ascii="Times New Roman" w:hAnsi="Times New Roman"/>
                <w:sz w:val="22"/>
                <w:szCs w:val="22"/>
              </w:rPr>
              <w:t xml:space="preserve">, </w:t>
            </w:r>
          </w:p>
          <w:p w14:paraId="53AAA52F" w14:textId="77777777" w:rsidR="00933CBD" w:rsidRPr="00021E81" w:rsidRDefault="00933CBD" w:rsidP="00E677DF">
            <w:pPr>
              <w:rPr>
                <w:rFonts w:ascii="Times New Roman" w:hAnsi="Times New Roman"/>
              </w:rPr>
            </w:pPr>
            <w:r w:rsidRPr="00021E81">
              <w:rPr>
                <w:rFonts w:ascii="Times New Roman" w:hAnsi="Times New Roman"/>
                <w:sz w:val="22"/>
                <w:szCs w:val="22"/>
              </w:rPr>
              <w:t>м. Охтирка, вул.</w:t>
            </w:r>
            <w:r>
              <w:rPr>
                <w:rFonts w:ascii="Times New Roman" w:hAnsi="Times New Roman"/>
                <w:sz w:val="22"/>
                <w:szCs w:val="22"/>
              </w:rPr>
              <w:t xml:space="preserve"> </w:t>
            </w:r>
            <w:r w:rsidRPr="00021E81">
              <w:rPr>
                <w:rFonts w:ascii="Times New Roman" w:hAnsi="Times New Roman"/>
                <w:sz w:val="22"/>
                <w:szCs w:val="22"/>
              </w:rPr>
              <w:t>Київська, буд. 6</w:t>
            </w:r>
          </w:p>
          <w:p w14:paraId="548FE892" w14:textId="145B07B2" w:rsidR="00933CBD" w:rsidRPr="00021E81" w:rsidRDefault="00933CBD" w:rsidP="00E677DF">
            <w:pPr>
              <w:rPr>
                <w:rFonts w:ascii="Times New Roman" w:hAnsi="Times New Roman"/>
              </w:rPr>
            </w:pPr>
            <w:r w:rsidRPr="00021E81">
              <w:rPr>
                <w:rFonts w:ascii="Times New Roman" w:hAnsi="Times New Roman"/>
                <w:sz w:val="22"/>
                <w:szCs w:val="22"/>
              </w:rPr>
              <w:t>р/</w:t>
            </w:r>
            <w:r>
              <w:rPr>
                <w:rFonts w:ascii="Times New Roman" w:hAnsi="Times New Roman"/>
                <w:sz w:val="22"/>
                <w:szCs w:val="22"/>
                <w:lang w:val="en-US"/>
              </w:rPr>
              <w:t>p</w:t>
            </w:r>
            <w:r w:rsidR="00A51FBD">
              <w:rPr>
                <w:rFonts w:ascii="Times New Roman" w:hAnsi="Times New Roman"/>
                <w:sz w:val="22"/>
                <w:szCs w:val="22"/>
              </w:rPr>
              <w:t xml:space="preserve"> </w:t>
            </w:r>
            <w:r>
              <w:rPr>
                <w:rFonts w:ascii="Times New Roman" w:hAnsi="Times New Roman"/>
                <w:sz w:val="22"/>
                <w:szCs w:val="22"/>
                <w:lang w:val="en-US"/>
              </w:rPr>
              <w:t>UA</w:t>
            </w:r>
            <w:r>
              <w:rPr>
                <w:rFonts w:ascii="Times New Roman" w:hAnsi="Times New Roman"/>
                <w:sz w:val="22"/>
                <w:szCs w:val="22"/>
              </w:rPr>
              <w:t>358201720344231046400036512</w:t>
            </w:r>
            <w:r w:rsidRPr="00021E81">
              <w:rPr>
                <w:rFonts w:ascii="Times New Roman" w:hAnsi="Times New Roman"/>
                <w:sz w:val="22"/>
                <w:szCs w:val="22"/>
              </w:rPr>
              <w:t xml:space="preserve"> </w:t>
            </w:r>
          </w:p>
          <w:p w14:paraId="2FDA037B" w14:textId="77777777" w:rsidR="00933CBD" w:rsidRPr="00021E81" w:rsidRDefault="00933CBD" w:rsidP="00E677DF">
            <w:pPr>
              <w:rPr>
                <w:rFonts w:ascii="Times New Roman" w:hAnsi="Times New Roman"/>
              </w:rPr>
            </w:pPr>
            <w:r w:rsidRPr="00021E81">
              <w:rPr>
                <w:rFonts w:ascii="Times New Roman" w:hAnsi="Times New Roman"/>
                <w:sz w:val="22"/>
                <w:szCs w:val="22"/>
              </w:rPr>
              <w:t xml:space="preserve">в ДКСУ </w:t>
            </w:r>
            <w:proofErr w:type="spellStart"/>
            <w:r w:rsidRPr="00021E81">
              <w:rPr>
                <w:rFonts w:ascii="Times New Roman" w:hAnsi="Times New Roman"/>
                <w:sz w:val="22"/>
                <w:szCs w:val="22"/>
              </w:rPr>
              <w:t>м.Київ</w:t>
            </w:r>
            <w:proofErr w:type="spellEnd"/>
          </w:p>
          <w:p w14:paraId="59C44260" w14:textId="77777777" w:rsidR="00933CBD" w:rsidRPr="00021E81" w:rsidRDefault="00933CBD" w:rsidP="00E677DF">
            <w:pPr>
              <w:rPr>
                <w:rFonts w:ascii="Times New Roman" w:hAnsi="Times New Roman"/>
              </w:rPr>
            </w:pPr>
            <w:r w:rsidRPr="00021E81">
              <w:rPr>
                <w:rFonts w:ascii="Times New Roman" w:hAnsi="Times New Roman"/>
                <w:sz w:val="22"/>
                <w:szCs w:val="22"/>
              </w:rPr>
              <w:t>МФО 820172</w:t>
            </w:r>
          </w:p>
          <w:p w14:paraId="59333BA8" w14:textId="77777777" w:rsidR="00933CBD" w:rsidRPr="00021E81" w:rsidRDefault="00933CBD" w:rsidP="00E677DF">
            <w:pPr>
              <w:rPr>
                <w:rFonts w:ascii="Times New Roman" w:hAnsi="Times New Roman"/>
              </w:rPr>
            </w:pPr>
            <w:r w:rsidRPr="00021E81">
              <w:rPr>
                <w:rFonts w:ascii="Times New Roman" w:hAnsi="Times New Roman"/>
                <w:sz w:val="22"/>
                <w:szCs w:val="22"/>
              </w:rPr>
              <w:t>ЄДРПОУ 04389940</w:t>
            </w:r>
          </w:p>
          <w:p w14:paraId="021FEA58" w14:textId="77777777" w:rsidR="00933CBD" w:rsidRPr="00021E81" w:rsidRDefault="00933CBD" w:rsidP="00E677DF">
            <w:pPr>
              <w:rPr>
                <w:rFonts w:ascii="Times New Roman" w:hAnsi="Times New Roman"/>
              </w:rPr>
            </w:pPr>
            <w:r w:rsidRPr="00021E81">
              <w:rPr>
                <w:rFonts w:ascii="Times New Roman" w:hAnsi="Times New Roman"/>
                <w:sz w:val="22"/>
                <w:szCs w:val="22"/>
              </w:rPr>
              <w:t>Сільський голова</w:t>
            </w:r>
          </w:p>
          <w:p w14:paraId="1D6DF28F" w14:textId="77777777" w:rsidR="00933CBD" w:rsidRDefault="00933CBD" w:rsidP="00E677DF">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5FB35740" w14:textId="1A34E018" w:rsidR="00933CBD" w:rsidRPr="00021E81" w:rsidRDefault="00933CBD" w:rsidP="00E677DF">
            <w:pPr>
              <w:rPr>
                <w:rFonts w:ascii="Times New Roman" w:hAnsi="Times New Roman"/>
              </w:rPr>
            </w:pPr>
            <w:r>
              <w:rPr>
                <w:rFonts w:ascii="Times New Roman" w:hAnsi="Times New Roman"/>
              </w:rPr>
              <w:t>____________________</w:t>
            </w:r>
            <w:r w:rsidRPr="009651B0">
              <w:rPr>
                <w:rFonts w:ascii="Times New Roman" w:hAnsi="Times New Roman"/>
                <w:b/>
                <w:sz w:val="22"/>
                <w:szCs w:val="22"/>
              </w:rPr>
              <w:t>Роман БУБЛИК</w:t>
            </w:r>
            <w:r w:rsidRPr="00021E81">
              <w:rPr>
                <w:rFonts w:ascii="Times New Roman" w:hAnsi="Times New Roman"/>
                <w:sz w:val="22"/>
                <w:szCs w:val="22"/>
              </w:rPr>
              <w:t xml:space="preserve">         </w:t>
            </w:r>
          </w:p>
          <w:p w14:paraId="7E27129B" w14:textId="77777777" w:rsidR="00933CBD" w:rsidRPr="00021E81" w:rsidRDefault="00933CBD" w:rsidP="00E677DF">
            <w:pPr>
              <w:rPr>
                <w:rFonts w:ascii="Times New Roma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14:paraId="3C01B4C7" w14:textId="77777777" w:rsidR="00933CBD" w:rsidRPr="00021E81" w:rsidRDefault="00933CBD" w:rsidP="00E677DF">
            <w:pPr>
              <w:rPr>
                <w:rFonts w:ascii="Times New Roman" w:hAnsi="Times New Roman"/>
                <w:b/>
                <w:color w:val="FF0000"/>
                <w:u w:val="single"/>
              </w:rPr>
            </w:pPr>
          </w:p>
          <w:p w14:paraId="2881027F" w14:textId="77777777" w:rsidR="00933CBD" w:rsidRPr="00021E81" w:rsidRDefault="00933CBD" w:rsidP="00E677DF">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849918F" w14:textId="77777777" w:rsidR="00933CBD" w:rsidRPr="00021E81" w:rsidRDefault="00933CBD" w:rsidP="00E677DF">
            <w:pPr>
              <w:rPr>
                <w:rFonts w:ascii="Times New Roman" w:hAnsi="Times New Roman"/>
                <w:color w:val="000000"/>
              </w:rPr>
            </w:pPr>
          </w:p>
          <w:p w14:paraId="39620978" w14:textId="77777777" w:rsidR="00933CBD" w:rsidRDefault="00933CBD" w:rsidP="00E677DF">
            <w:pPr>
              <w:jc w:val="center"/>
              <w:rPr>
                <w:rFonts w:ascii="Times New Roman" w:hAnsi="Times New Roman"/>
                <w:color w:val="000000"/>
              </w:rPr>
            </w:pPr>
          </w:p>
          <w:p w14:paraId="01121771" w14:textId="77777777" w:rsidR="00933CBD" w:rsidRDefault="00933CBD" w:rsidP="00E677DF">
            <w:pPr>
              <w:jc w:val="center"/>
              <w:rPr>
                <w:rFonts w:ascii="Times New Roman" w:hAnsi="Times New Roman"/>
                <w:color w:val="000000"/>
              </w:rPr>
            </w:pPr>
          </w:p>
          <w:p w14:paraId="2E19EB2C" w14:textId="77777777" w:rsidR="00933CBD" w:rsidRDefault="00933CBD" w:rsidP="00E677DF">
            <w:pPr>
              <w:jc w:val="center"/>
              <w:rPr>
                <w:rFonts w:ascii="Times New Roman" w:hAnsi="Times New Roman"/>
                <w:color w:val="000000"/>
              </w:rPr>
            </w:pPr>
          </w:p>
          <w:p w14:paraId="335FB567" w14:textId="77777777" w:rsidR="00933CBD" w:rsidRDefault="00933CBD" w:rsidP="00E677DF">
            <w:pPr>
              <w:jc w:val="center"/>
              <w:rPr>
                <w:rFonts w:ascii="Times New Roman" w:hAnsi="Times New Roman"/>
                <w:color w:val="000000"/>
              </w:rPr>
            </w:pPr>
          </w:p>
          <w:p w14:paraId="79BEFB28" w14:textId="77777777" w:rsidR="00933CBD" w:rsidRDefault="00933CBD" w:rsidP="00E677DF">
            <w:pPr>
              <w:jc w:val="center"/>
              <w:rPr>
                <w:rFonts w:ascii="Times New Roman" w:hAnsi="Times New Roman"/>
                <w:color w:val="000000"/>
              </w:rPr>
            </w:pPr>
          </w:p>
          <w:p w14:paraId="2EB621B5" w14:textId="77777777" w:rsidR="00933CBD" w:rsidRDefault="00933CBD" w:rsidP="00E677DF">
            <w:pPr>
              <w:jc w:val="center"/>
              <w:rPr>
                <w:rFonts w:ascii="Times New Roman" w:hAnsi="Times New Roman"/>
                <w:color w:val="000000"/>
              </w:rPr>
            </w:pPr>
          </w:p>
          <w:p w14:paraId="6211BAC3" w14:textId="77777777" w:rsidR="00933CBD" w:rsidRPr="00021E81" w:rsidRDefault="00933CBD" w:rsidP="00E677DF">
            <w:pPr>
              <w:rPr>
                <w:rFonts w:ascii="Times New Roman" w:hAnsi="Times New Roman"/>
                <w:color w:val="000000"/>
              </w:rPr>
            </w:pPr>
          </w:p>
          <w:p w14:paraId="5D36AC9F" w14:textId="77777777" w:rsidR="00933CBD" w:rsidRDefault="00933CBD" w:rsidP="00E677DF">
            <w:pPr>
              <w:jc w:val="center"/>
              <w:rPr>
                <w:rFonts w:ascii="Times New Roman" w:hAnsi="Times New Roman"/>
                <w:color w:val="000000"/>
              </w:rPr>
            </w:pPr>
          </w:p>
          <w:p w14:paraId="15892B2D" w14:textId="77777777" w:rsidR="00933CBD" w:rsidRDefault="00933CBD" w:rsidP="00E677DF">
            <w:pPr>
              <w:rPr>
                <w:rFonts w:ascii="Times New Roman" w:hAnsi="Times New Roman"/>
                <w:b/>
                <w:color w:val="000000"/>
                <w:lang w:val="ru-RU"/>
              </w:rPr>
            </w:pPr>
          </w:p>
          <w:p w14:paraId="7830382A" w14:textId="77777777" w:rsidR="00810DB1" w:rsidRDefault="00810DB1" w:rsidP="00E677DF">
            <w:pPr>
              <w:rPr>
                <w:rFonts w:ascii="Times New Roman" w:hAnsi="Times New Roman"/>
                <w:b/>
                <w:color w:val="000000"/>
                <w:lang w:val="ru-RU"/>
              </w:rPr>
            </w:pPr>
          </w:p>
          <w:p w14:paraId="4A4A27E7" w14:textId="77777777" w:rsidR="00933CBD" w:rsidRPr="00DC7BA8" w:rsidRDefault="00933CBD" w:rsidP="00E677DF">
            <w:pPr>
              <w:rPr>
                <w:rFonts w:ascii="Times New Roman" w:hAnsi="Times New Roman"/>
                <w:b/>
                <w:color w:val="000000"/>
                <w:lang w:val="ru-RU"/>
              </w:rPr>
            </w:pPr>
            <w:r>
              <w:rPr>
                <w:rFonts w:ascii="Times New Roman" w:hAnsi="Times New Roman"/>
                <w:b/>
                <w:color w:val="000000"/>
                <w:lang w:val="ru-RU"/>
              </w:rPr>
              <w:t xml:space="preserve">         ______________________</w:t>
            </w:r>
          </w:p>
          <w:p w14:paraId="19E9987F" w14:textId="77777777" w:rsidR="00933CBD" w:rsidRPr="00021E81" w:rsidRDefault="00933CBD" w:rsidP="00E677DF">
            <w:pPr>
              <w:rPr>
                <w:rFonts w:ascii="Times New Roman" w:hAnsi="Times New Roman"/>
                <w:b/>
                <w:color w:val="000000"/>
              </w:rPr>
            </w:pP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М.П.  </w:t>
            </w:r>
          </w:p>
          <w:p w14:paraId="167AD073" w14:textId="77777777" w:rsidR="00933CBD" w:rsidRDefault="00933CBD" w:rsidP="00E677DF">
            <w:pPr>
              <w:rPr>
                <w:rFonts w:ascii="Times New Roman" w:hAnsi="Times New Roman"/>
              </w:rPr>
            </w:pPr>
          </w:p>
          <w:p w14:paraId="318BEFDE" w14:textId="77777777" w:rsidR="008E610D" w:rsidRPr="00021E81" w:rsidRDefault="008E610D" w:rsidP="00E677DF">
            <w:pPr>
              <w:rPr>
                <w:rFonts w:ascii="Times New Roman" w:hAnsi="Times New Roman"/>
              </w:rPr>
            </w:pPr>
          </w:p>
        </w:tc>
      </w:tr>
    </w:tbl>
    <w:p w14:paraId="58F40D9C" w14:textId="77777777" w:rsidR="00933CBD" w:rsidRDefault="00933CBD" w:rsidP="00933CBD">
      <w:pPr>
        <w:rPr>
          <w:rFonts w:ascii="Times New Roman" w:eastAsia="Calibri" w:hAnsi="Times New Roman"/>
          <w:sz w:val="22"/>
          <w:szCs w:val="22"/>
          <w:lang w:eastAsia="zh-CN"/>
        </w:rPr>
      </w:pPr>
    </w:p>
    <w:p w14:paraId="211C0D63" w14:textId="77777777" w:rsidR="008E7E45" w:rsidRDefault="008E7E45" w:rsidP="00933CBD">
      <w:pPr>
        <w:rPr>
          <w:rFonts w:ascii="Times New Roman" w:eastAsia="Calibri" w:hAnsi="Times New Roman"/>
          <w:sz w:val="22"/>
          <w:szCs w:val="22"/>
          <w:lang w:eastAsia="zh-CN"/>
        </w:rPr>
      </w:pPr>
    </w:p>
    <w:p w14:paraId="770481D1" w14:textId="77777777" w:rsidR="008E7E45" w:rsidRDefault="008E7E45" w:rsidP="00933CBD">
      <w:pPr>
        <w:rPr>
          <w:rFonts w:ascii="Times New Roman" w:eastAsia="Calibri" w:hAnsi="Times New Roman"/>
          <w:sz w:val="22"/>
          <w:szCs w:val="22"/>
          <w:lang w:eastAsia="zh-CN"/>
        </w:rPr>
      </w:pPr>
    </w:p>
    <w:p w14:paraId="1185A91A" w14:textId="77777777" w:rsidR="008E7E45" w:rsidRDefault="008E7E45" w:rsidP="00933CBD">
      <w:pPr>
        <w:rPr>
          <w:rFonts w:ascii="Times New Roman" w:eastAsia="Calibri" w:hAnsi="Times New Roman"/>
          <w:sz w:val="22"/>
          <w:szCs w:val="22"/>
          <w:lang w:eastAsia="zh-CN"/>
        </w:rPr>
      </w:pPr>
    </w:p>
    <w:p w14:paraId="6FEDF358" w14:textId="77777777" w:rsidR="008E7E45" w:rsidRDefault="008E7E45" w:rsidP="00933CBD">
      <w:pPr>
        <w:rPr>
          <w:rFonts w:ascii="Times New Roman" w:eastAsia="Calibri" w:hAnsi="Times New Roman"/>
          <w:sz w:val="22"/>
          <w:szCs w:val="22"/>
          <w:lang w:eastAsia="zh-CN"/>
        </w:rPr>
      </w:pPr>
    </w:p>
    <w:p w14:paraId="2EBB89B8" w14:textId="77777777" w:rsidR="008E7E45" w:rsidRDefault="008E7E45" w:rsidP="00933CBD">
      <w:pPr>
        <w:rPr>
          <w:rFonts w:ascii="Times New Roman" w:eastAsia="Calibri" w:hAnsi="Times New Roman"/>
          <w:sz w:val="22"/>
          <w:szCs w:val="22"/>
          <w:lang w:eastAsia="zh-CN"/>
        </w:rPr>
      </w:pPr>
    </w:p>
    <w:p w14:paraId="54A3BF5C" w14:textId="77777777" w:rsidR="008E7E45" w:rsidRDefault="008E7E45" w:rsidP="00933CBD">
      <w:pPr>
        <w:rPr>
          <w:rFonts w:ascii="Times New Roman" w:eastAsia="Calibri" w:hAnsi="Times New Roman"/>
          <w:sz w:val="22"/>
          <w:szCs w:val="22"/>
          <w:lang w:eastAsia="zh-CN"/>
        </w:rPr>
      </w:pPr>
    </w:p>
    <w:p w14:paraId="40F490BD" w14:textId="77777777" w:rsidR="008E7E45" w:rsidRDefault="008E7E45" w:rsidP="00933CBD">
      <w:pPr>
        <w:rPr>
          <w:rFonts w:ascii="Times New Roman" w:eastAsia="Calibri" w:hAnsi="Times New Roman"/>
          <w:sz w:val="22"/>
          <w:szCs w:val="22"/>
          <w:lang w:eastAsia="zh-CN"/>
        </w:rPr>
      </w:pPr>
    </w:p>
    <w:p w14:paraId="117F685E" w14:textId="77777777" w:rsidR="008E7E45" w:rsidRDefault="008E7E45" w:rsidP="00933CBD">
      <w:pPr>
        <w:rPr>
          <w:rFonts w:ascii="Times New Roman" w:eastAsia="Calibri" w:hAnsi="Times New Roman"/>
          <w:sz w:val="22"/>
          <w:szCs w:val="22"/>
          <w:lang w:eastAsia="zh-CN"/>
        </w:rPr>
      </w:pPr>
    </w:p>
    <w:p w14:paraId="54DC6966" w14:textId="77777777" w:rsidR="008E7E45" w:rsidRDefault="008E7E45" w:rsidP="00933CBD">
      <w:pPr>
        <w:rPr>
          <w:rFonts w:ascii="Times New Roman" w:eastAsia="Calibri" w:hAnsi="Times New Roman"/>
          <w:sz w:val="22"/>
          <w:szCs w:val="22"/>
          <w:lang w:eastAsia="zh-CN"/>
        </w:rPr>
      </w:pPr>
    </w:p>
    <w:p w14:paraId="64042860" w14:textId="77777777" w:rsidR="008E610D" w:rsidRDefault="008E610D" w:rsidP="00933CBD">
      <w:pPr>
        <w:rPr>
          <w:rFonts w:ascii="Times New Roman" w:eastAsia="Calibri" w:hAnsi="Times New Roman"/>
          <w:sz w:val="22"/>
          <w:szCs w:val="22"/>
          <w:lang w:eastAsia="zh-CN"/>
        </w:rPr>
      </w:pPr>
    </w:p>
    <w:p w14:paraId="65A735C0" w14:textId="77777777" w:rsidR="009B0100" w:rsidRDefault="009B0100" w:rsidP="00933CBD">
      <w:pPr>
        <w:rPr>
          <w:rFonts w:ascii="Times New Roman" w:eastAsia="Calibri" w:hAnsi="Times New Roman"/>
          <w:sz w:val="22"/>
          <w:szCs w:val="22"/>
          <w:lang w:eastAsia="zh-CN"/>
        </w:rPr>
      </w:pPr>
    </w:p>
    <w:p w14:paraId="532C4C2E" w14:textId="77777777" w:rsidR="008E7E45" w:rsidRDefault="008E7E45" w:rsidP="00903D63">
      <w:pPr>
        <w:tabs>
          <w:tab w:val="left" w:pos="2970"/>
        </w:tabs>
        <w:jc w:val="right"/>
        <w:rPr>
          <w:rFonts w:ascii="Times New Roman" w:eastAsia="SimSun" w:hAnsi="Times New Roman"/>
          <w:b/>
          <w:sz w:val="22"/>
          <w:szCs w:val="22"/>
        </w:rPr>
      </w:pPr>
    </w:p>
    <w:p w14:paraId="470C6EC8" w14:textId="26C448DF" w:rsidR="00903D63" w:rsidRPr="009211D4" w:rsidRDefault="00903D63" w:rsidP="00903D63">
      <w:pPr>
        <w:tabs>
          <w:tab w:val="left" w:pos="2970"/>
        </w:tabs>
        <w:jc w:val="right"/>
        <w:rPr>
          <w:rFonts w:ascii="Times New Roman" w:eastAsia="SimSun" w:hAnsi="Times New Roman"/>
          <w:b/>
          <w:sz w:val="22"/>
          <w:szCs w:val="22"/>
        </w:rPr>
      </w:pPr>
      <w:r w:rsidRPr="009211D4">
        <w:rPr>
          <w:rFonts w:ascii="Times New Roman" w:eastAsia="SimSun" w:hAnsi="Times New Roman"/>
          <w:b/>
          <w:sz w:val="22"/>
          <w:szCs w:val="22"/>
        </w:rPr>
        <w:t>Додаток № 1</w:t>
      </w:r>
    </w:p>
    <w:p w14:paraId="4302B889" w14:textId="77777777"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до Договору № _______</w:t>
      </w:r>
    </w:p>
    <w:p w14:paraId="5A6E48D1" w14:textId="4F0FE299"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 xml:space="preserve"> від </w:t>
      </w:r>
      <w:r w:rsidR="00CC5360">
        <w:rPr>
          <w:rFonts w:ascii="Times New Roman" w:eastAsia="SimSun" w:hAnsi="Times New Roman"/>
          <w:sz w:val="22"/>
          <w:szCs w:val="22"/>
          <w:u w:val="single"/>
        </w:rPr>
        <w:t>_______________</w:t>
      </w:r>
      <w:r w:rsidRPr="009211D4">
        <w:rPr>
          <w:rFonts w:ascii="Times New Roman" w:eastAsia="SimSun" w:hAnsi="Times New Roman"/>
          <w:sz w:val="22"/>
          <w:szCs w:val="22"/>
        </w:rPr>
        <w:t xml:space="preserve">2023 року </w:t>
      </w:r>
    </w:p>
    <w:p w14:paraId="53EC6D17" w14:textId="77777777" w:rsidR="00903D63" w:rsidRPr="009211D4" w:rsidRDefault="00903D63" w:rsidP="00903D63">
      <w:pPr>
        <w:tabs>
          <w:tab w:val="left" w:pos="2970"/>
        </w:tabs>
        <w:rPr>
          <w:rFonts w:ascii="Times New Roman" w:eastAsia="SimSun" w:hAnsi="Times New Roman"/>
          <w:b/>
          <w:sz w:val="22"/>
          <w:szCs w:val="22"/>
        </w:rPr>
      </w:pPr>
    </w:p>
    <w:p w14:paraId="3021EC2A" w14:textId="77777777" w:rsidR="00903D63" w:rsidRPr="006F51FF" w:rsidRDefault="00903D63" w:rsidP="00903D63">
      <w:pPr>
        <w:tabs>
          <w:tab w:val="left" w:pos="2970"/>
        </w:tabs>
        <w:jc w:val="center"/>
        <w:rPr>
          <w:rFonts w:ascii="Times New Roman" w:eastAsia="SimSun" w:hAnsi="Times New Roman"/>
          <w:b/>
        </w:rPr>
      </w:pPr>
    </w:p>
    <w:p w14:paraId="206DD4D0" w14:textId="77777777" w:rsidR="00903D63" w:rsidRDefault="00903D63" w:rsidP="00903D63">
      <w:pPr>
        <w:tabs>
          <w:tab w:val="left" w:pos="2970"/>
        </w:tabs>
        <w:jc w:val="center"/>
        <w:rPr>
          <w:rFonts w:ascii="Times New Roman" w:eastAsia="SimSun" w:hAnsi="Times New Roman"/>
          <w:b/>
        </w:rPr>
      </w:pPr>
      <w:r w:rsidRPr="006F51FF">
        <w:rPr>
          <w:rFonts w:ascii="Times New Roman" w:eastAsia="SimSun" w:hAnsi="Times New Roman"/>
          <w:b/>
        </w:rPr>
        <w:t xml:space="preserve">СПЕЦИФІКАЦІЯ </w:t>
      </w:r>
    </w:p>
    <w:p w14:paraId="301D16CF" w14:textId="47F4A0F9" w:rsidR="00D47530" w:rsidRPr="00810DB1" w:rsidRDefault="00D47530" w:rsidP="00D47530">
      <w:pPr>
        <w:jc w:val="center"/>
        <w:rPr>
          <w:rFonts w:ascii="Times New Roman" w:eastAsia="Roboto" w:hAnsi="Times New Roman"/>
          <w:i/>
          <w:iCs/>
          <w:color w:val="0070C0"/>
        </w:rPr>
      </w:pPr>
      <w:r w:rsidRPr="00810DB1">
        <w:rPr>
          <w:rFonts w:ascii="Times New Roman" w:hAnsi="Times New Roman"/>
          <w:b/>
          <w:bCs/>
          <w:i/>
        </w:rPr>
        <w:t xml:space="preserve">ДК 021:2015: </w:t>
      </w:r>
      <w:r w:rsidRPr="00C36D89">
        <w:rPr>
          <w:rFonts w:ascii="Times New Roman" w:hAnsi="Times New Roman"/>
          <w:b/>
          <w:bCs/>
          <w:i/>
          <w:sz w:val="22"/>
          <w:szCs w:val="22"/>
        </w:rPr>
        <w:t>38633000-1 —О</w:t>
      </w:r>
      <w:proofErr w:type="spellStart"/>
      <w:r w:rsidRPr="00C36D89">
        <w:rPr>
          <w:rFonts w:ascii="Times New Roman" w:hAnsi="Times New Roman"/>
          <w:b/>
          <w:bCs/>
          <w:i/>
          <w:sz w:val="22"/>
          <w:szCs w:val="22"/>
          <w:lang w:val="ru-RU"/>
        </w:rPr>
        <w:t>птичні</w:t>
      </w:r>
      <w:proofErr w:type="spellEnd"/>
      <w:r w:rsidRPr="00C36D89">
        <w:rPr>
          <w:rFonts w:ascii="Times New Roman" w:hAnsi="Times New Roman"/>
          <w:b/>
          <w:bCs/>
          <w:i/>
          <w:sz w:val="22"/>
          <w:szCs w:val="22"/>
          <w:lang w:val="ru-RU"/>
        </w:rPr>
        <w:t xml:space="preserve"> </w:t>
      </w:r>
      <w:proofErr w:type="spellStart"/>
      <w:r w:rsidRPr="00C36D89">
        <w:rPr>
          <w:rFonts w:ascii="Times New Roman" w:hAnsi="Times New Roman"/>
          <w:b/>
          <w:bCs/>
          <w:i/>
          <w:sz w:val="22"/>
          <w:szCs w:val="22"/>
          <w:lang w:val="ru-RU"/>
        </w:rPr>
        <w:t>приціли</w:t>
      </w:r>
      <w:proofErr w:type="spellEnd"/>
    </w:p>
    <w:p w14:paraId="66E5C7D5" w14:textId="0E8DD487" w:rsidR="00903D63" w:rsidRPr="00810DB1" w:rsidRDefault="00903D63" w:rsidP="00903D63">
      <w:pPr>
        <w:jc w:val="center"/>
        <w:rPr>
          <w:rFonts w:ascii="Times New Roman" w:eastAsia="Roboto" w:hAnsi="Times New Roman"/>
          <w:i/>
          <w:iCs/>
          <w:color w:val="0070C0"/>
          <w:sz w:val="20"/>
          <w:szCs w:val="20"/>
        </w:rPr>
      </w:pPr>
    </w:p>
    <w:p w14:paraId="18302A98" w14:textId="77777777" w:rsidR="00903D63" w:rsidRPr="006F51FF" w:rsidRDefault="00903D63" w:rsidP="00903D63">
      <w:pPr>
        <w:jc w:val="both"/>
        <w:rPr>
          <w:rFonts w:ascii="Times New Roman" w:eastAsia="Roboto" w:hAnsi="Times New Roman"/>
          <w:b/>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876"/>
        <w:gridCol w:w="1134"/>
        <w:gridCol w:w="1417"/>
        <w:gridCol w:w="1843"/>
      </w:tblGrid>
      <w:tr w:rsidR="00903D63" w:rsidRPr="006F51FF" w14:paraId="29D8A771" w14:textId="473EA00F" w:rsidTr="00810DB1">
        <w:tc>
          <w:tcPr>
            <w:tcW w:w="540" w:type="dxa"/>
            <w:tcBorders>
              <w:top w:val="single" w:sz="4" w:space="0" w:color="000000"/>
              <w:left w:val="single" w:sz="4" w:space="0" w:color="000000"/>
              <w:bottom w:val="single" w:sz="4" w:space="0" w:color="000000"/>
              <w:right w:val="single" w:sz="4" w:space="0" w:color="000000"/>
            </w:tcBorders>
            <w:vAlign w:val="center"/>
            <w:hideMark/>
          </w:tcPr>
          <w:p w14:paraId="22243A5C" w14:textId="77777777" w:rsidR="00903D63" w:rsidRPr="009211D4" w:rsidRDefault="00903D63" w:rsidP="00E677DF">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 п/п</w:t>
            </w:r>
          </w:p>
        </w:tc>
        <w:tc>
          <w:tcPr>
            <w:tcW w:w="4876" w:type="dxa"/>
            <w:tcBorders>
              <w:top w:val="single" w:sz="4" w:space="0" w:color="000000"/>
              <w:left w:val="single" w:sz="4" w:space="0" w:color="000000"/>
              <w:bottom w:val="single" w:sz="4" w:space="0" w:color="000000"/>
              <w:right w:val="single" w:sz="4" w:space="0" w:color="000000"/>
            </w:tcBorders>
            <w:vAlign w:val="center"/>
            <w:hideMark/>
          </w:tcPr>
          <w:p w14:paraId="62DF9411" w14:textId="77777777" w:rsidR="00903D63" w:rsidRPr="009211D4" w:rsidRDefault="00903D63" w:rsidP="00E677DF">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Найменування</w:t>
            </w:r>
          </w:p>
          <w:p w14:paraId="587017EA" w14:textId="77777777" w:rsidR="00903D63" w:rsidRPr="009211D4" w:rsidRDefault="00903D63" w:rsidP="00903D63">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F525415" w14:textId="77777777" w:rsidR="00903D63" w:rsidRPr="009211D4" w:rsidRDefault="00903D63" w:rsidP="00E677DF">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Одиниця виміру</w:t>
            </w:r>
            <w:r>
              <w:rPr>
                <w:rFonts w:ascii="Times New Roman" w:eastAsia="SimSun" w:hAnsi="Times New Roman"/>
                <w:b/>
                <w:bCs/>
                <w:sz w:val="22"/>
                <w:szCs w:val="22"/>
              </w:rPr>
              <w:t>,</w:t>
            </w:r>
          </w:p>
          <w:p w14:paraId="74708EEE" w14:textId="77777777" w:rsidR="00903D63" w:rsidRPr="009211D4" w:rsidRDefault="00903D63" w:rsidP="00E677DF">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1D28307B" w14:textId="77777777" w:rsidR="00903D63" w:rsidRPr="009211D4" w:rsidRDefault="00903D63" w:rsidP="00E677DF">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Ціна, грн. без ПДВ</w:t>
            </w:r>
          </w:p>
        </w:tc>
        <w:tc>
          <w:tcPr>
            <w:tcW w:w="1843" w:type="dxa"/>
            <w:tcBorders>
              <w:top w:val="single" w:sz="4" w:space="0" w:color="000000"/>
              <w:left w:val="single" w:sz="4" w:space="0" w:color="auto"/>
              <w:bottom w:val="single" w:sz="4" w:space="0" w:color="000000"/>
              <w:right w:val="single" w:sz="4" w:space="0" w:color="000000"/>
            </w:tcBorders>
          </w:tcPr>
          <w:p w14:paraId="1ACFBD1B" w14:textId="77777777" w:rsidR="00810DB1" w:rsidRDefault="00810DB1" w:rsidP="00E677DF">
            <w:pPr>
              <w:spacing w:line="256" w:lineRule="auto"/>
              <w:jc w:val="center"/>
              <w:rPr>
                <w:rFonts w:ascii="Times New Roman" w:eastAsia="SimSun" w:hAnsi="Times New Roman"/>
                <w:b/>
                <w:bCs/>
                <w:sz w:val="22"/>
                <w:szCs w:val="22"/>
              </w:rPr>
            </w:pPr>
          </w:p>
          <w:p w14:paraId="488F425B" w14:textId="6F0480D7" w:rsidR="00903D63" w:rsidRPr="009211D4" w:rsidRDefault="00903D63" w:rsidP="00E677DF">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Вартість</w:t>
            </w:r>
            <w:r w:rsidRPr="009211D4">
              <w:rPr>
                <w:rFonts w:ascii="Times New Roman" w:eastAsia="SimSun" w:hAnsi="Times New Roman"/>
                <w:b/>
                <w:bCs/>
                <w:sz w:val="22"/>
                <w:szCs w:val="22"/>
              </w:rPr>
              <w:t>, грн. без ПДВ</w:t>
            </w:r>
          </w:p>
        </w:tc>
      </w:tr>
      <w:tr w:rsidR="00903D63" w:rsidRPr="006F51FF" w14:paraId="26C80449" w14:textId="3AF16DE8" w:rsidTr="00810DB1">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79C5BD6" w14:textId="77777777" w:rsidR="00903D63" w:rsidRPr="009211D4" w:rsidRDefault="00903D63" w:rsidP="00E677DF">
            <w:pPr>
              <w:spacing w:line="256" w:lineRule="auto"/>
              <w:jc w:val="center"/>
              <w:rPr>
                <w:rFonts w:ascii="Times New Roman" w:eastAsia="SimSun" w:hAnsi="Times New Roman"/>
                <w:sz w:val="22"/>
                <w:szCs w:val="22"/>
              </w:rPr>
            </w:pPr>
            <w:r w:rsidRPr="009211D4">
              <w:rPr>
                <w:rFonts w:ascii="Times New Roman" w:eastAsia="SimSun" w:hAnsi="Times New Roman"/>
                <w:sz w:val="22"/>
                <w:szCs w:val="22"/>
              </w:rPr>
              <w:t>1.</w:t>
            </w:r>
          </w:p>
        </w:tc>
        <w:tc>
          <w:tcPr>
            <w:tcW w:w="4876" w:type="dxa"/>
            <w:tcBorders>
              <w:top w:val="single" w:sz="4" w:space="0" w:color="000000"/>
              <w:left w:val="single" w:sz="4" w:space="0" w:color="000000"/>
              <w:bottom w:val="single" w:sz="4" w:space="0" w:color="000000"/>
              <w:right w:val="single" w:sz="4" w:space="0" w:color="000000"/>
            </w:tcBorders>
            <w:vAlign w:val="center"/>
          </w:tcPr>
          <w:p w14:paraId="447C0D03" w14:textId="47E2A6AC" w:rsidR="00903D63" w:rsidRPr="009211D4" w:rsidRDefault="00903D63" w:rsidP="00E677DF">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60C180F" w14:textId="592463BA" w:rsidR="00903D63" w:rsidRPr="009211D4" w:rsidRDefault="00903D63" w:rsidP="00E677DF">
            <w:pPr>
              <w:spacing w:line="256" w:lineRule="auto"/>
              <w:jc w:val="center"/>
              <w:rPr>
                <w:rFonts w:ascii="Times New Roman" w:eastAsia="SimSun" w:hAnsi="Times New Roman"/>
                <w:sz w:val="22"/>
                <w:szCs w:val="22"/>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7903EDD5" w14:textId="77777777" w:rsidR="00903D63" w:rsidRPr="009211D4" w:rsidRDefault="00903D63" w:rsidP="00E677DF">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5B1236BF" w14:textId="77777777" w:rsidR="00903D63" w:rsidRPr="009211D4" w:rsidRDefault="00903D63" w:rsidP="00E677DF">
            <w:pPr>
              <w:spacing w:line="256" w:lineRule="auto"/>
              <w:jc w:val="center"/>
              <w:rPr>
                <w:rFonts w:ascii="Times New Roman" w:eastAsia="SimSun" w:hAnsi="Times New Roman"/>
                <w:sz w:val="22"/>
                <w:szCs w:val="22"/>
              </w:rPr>
            </w:pPr>
          </w:p>
        </w:tc>
      </w:tr>
      <w:tr w:rsidR="00B978F0" w:rsidRPr="006F51FF" w14:paraId="71638807" w14:textId="77777777" w:rsidTr="00810DB1">
        <w:trPr>
          <w:trHeight w:val="582"/>
        </w:trPr>
        <w:tc>
          <w:tcPr>
            <w:tcW w:w="540" w:type="dxa"/>
            <w:tcBorders>
              <w:top w:val="single" w:sz="4" w:space="0" w:color="000000"/>
              <w:left w:val="single" w:sz="4" w:space="0" w:color="000000"/>
              <w:bottom w:val="single" w:sz="4" w:space="0" w:color="000000"/>
              <w:right w:val="single" w:sz="4" w:space="0" w:color="000000"/>
            </w:tcBorders>
            <w:vAlign w:val="center"/>
          </w:tcPr>
          <w:p w14:paraId="3A76EBD2" w14:textId="03265C92" w:rsidR="00B978F0" w:rsidRPr="009211D4" w:rsidRDefault="00B978F0" w:rsidP="00E677DF">
            <w:pPr>
              <w:spacing w:line="256" w:lineRule="auto"/>
              <w:jc w:val="center"/>
              <w:rPr>
                <w:rFonts w:ascii="Times New Roman" w:eastAsia="SimSun" w:hAnsi="Times New Roman"/>
                <w:sz w:val="22"/>
                <w:szCs w:val="22"/>
              </w:rPr>
            </w:pPr>
            <w:r>
              <w:rPr>
                <w:rFonts w:ascii="Times New Roman" w:eastAsia="SimSun" w:hAnsi="Times New Roman"/>
                <w:sz w:val="22"/>
                <w:szCs w:val="22"/>
              </w:rPr>
              <w:t>2.</w:t>
            </w:r>
          </w:p>
        </w:tc>
        <w:tc>
          <w:tcPr>
            <w:tcW w:w="4876" w:type="dxa"/>
            <w:tcBorders>
              <w:top w:val="single" w:sz="4" w:space="0" w:color="000000"/>
              <w:left w:val="single" w:sz="4" w:space="0" w:color="000000"/>
              <w:bottom w:val="single" w:sz="4" w:space="0" w:color="000000"/>
              <w:right w:val="single" w:sz="4" w:space="0" w:color="000000"/>
            </w:tcBorders>
            <w:vAlign w:val="center"/>
          </w:tcPr>
          <w:p w14:paraId="7F41BC37" w14:textId="77777777" w:rsidR="00B978F0" w:rsidRPr="009211D4" w:rsidRDefault="00B978F0" w:rsidP="00E677DF">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7DE7D86" w14:textId="57E3CC60" w:rsidR="00B978F0" w:rsidRPr="009211D4" w:rsidRDefault="00B978F0" w:rsidP="00E677DF">
            <w:pPr>
              <w:spacing w:line="256" w:lineRule="auto"/>
              <w:jc w:val="center"/>
              <w:rPr>
                <w:rFonts w:ascii="Times New Roman" w:eastAsia="SimSun" w:hAnsi="Times New Roman"/>
                <w:sz w:val="22"/>
                <w:szCs w:val="22"/>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4D8234C0" w14:textId="77777777" w:rsidR="00B978F0" w:rsidRPr="009211D4" w:rsidRDefault="00B978F0" w:rsidP="00E677DF">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172E9700" w14:textId="77777777" w:rsidR="00B978F0" w:rsidRPr="009211D4" w:rsidRDefault="00B978F0" w:rsidP="00E677DF">
            <w:pPr>
              <w:spacing w:line="256" w:lineRule="auto"/>
              <w:jc w:val="center"/>
              <w:rPr>
                <w:rFonts w:ascii="Times New Roman" w:eastAsia="SimSun" w:hAnsi="Times New Roman"/>
                <w:sz w:val="22"/>
                <w:szCs w:val="22"/>
              </w:rPr>
            </w:pPr>
          </w:p>
        </w:tc>
      </w:tr>
      <w:tr w:rsidR="00903D63" w:rsidRPr="006F51FF" w14:paraId="7F8DE396" w14:textId="64CB1294" w:rsidTr="00810DB1">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62591A64" w14:textId="77777777" w:rsidR="00903D63" w:rsidRPr="009211D4" w:rsidRDefault="00903D63" w:rsidP="00E677DF">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ПДВ:</w:t>
            </w:r>
          </w:p>
        </w:tc>
        <w:tc>
          <w:tcPr>
            <w:tcW w:w="1417" w:type="dxa"/>
            <w:tcBorders>
              <w:top w:val="single" w:sz="4" w:space="0" w:color="000000"/>
              <w:left w:val="single" w:sz="4" w:space="0" w:color="auto"/>
              <w:bottom w:val="single" w:sz="4" w:space="0" w:color="000000"/>
              <w:right w:val="single" w:sz="4" w:space="0" w:color="000000"/>
            </w:tcBorders>
            <w:vAlign w:val="center"/>
          </w:tcPr>
          <w:p w14:paraId="0F565F2C" w14:textId="77777777" w:rsidR="00903D63" w:rsidRPr="009211D4" w:rsidRDefault="00903D63" w:rsidP="00E677DF">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5D94A5C2" w14:textId="77777777" w:rsidR="00903D63" w:rsidRPr="009211D4" w:rsidRDefault="00903D63" w:rsidP="00E677DF">
            <w:pPr>
              <w:spacing w:line="256" w:lineRule="auto"/>
              <w:jc w:val="center"/>
              <w:rPr>
                <w:rFonts w:ascii="Times New Roman" w:eastAsia="SimSun" w:hAnsi="Times New Roman"/>
                <w:sz w:val="22"/>
                <w:szCs w:val="22"/>
              </w:rPr>
            </w:pPr>
          </w:p>
        </w:tc>
      </w:tr>
      <w:tr w:rsidR="00903D63" w:rsidRPr="006F51FF" w14:paraId="7290CD15" w14:textId="2AA7F632" w:rsidTr="00810DB1">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0160F213" w14:textId="77777777" w:rsidR="00903D63" w:rsidRPr="009211D4" w:rsidRDefault="00903D63" w:rsidP="00E677DF">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Загальна вартість товару:</w:t>
            </w:r>
          </w:p>
        </w:tc>
        <w:tc>
          <w:tcPr>
            <w:tcW w:w="1417" w:type="dxa"/>
            <w:tcBorders>
              <w:top w:val="single" w:sz="4" w:space="0" w:color="000000"/>
              <w:left w:val="single" w:sz="4" w:space="0" w:color="auto"/>
              <w:bottom w:val="single" w:sz="4" w:space="0" w:color="000000"/>
              <w:right w:val="single" w:sz="4" w:space="0" w:color="000000"/>
            </w:tcBorders>
            <w:vAlign w:val="center"/>
          </w:tcPr>
          <w:p w14:paraId="7F336AB0" w14:textId="77777777" w:rsidR="00903D63" w:rsidRPr="009211D4" w:rsidRDefault="00903D63" w:rsidP="00E677DF">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089C932A" w14:textId="77777777" w:rsidR="00903D63" w:rsidRPr="009211D4" w:rsidRDefault="00903D63" w:rsidP="00E677DF">
            <w:pPr>
              <w:spacing w:line="256" w:lineRule="auto"/>
              <w:jc w:val="center"/>
              <w:rPr>
                <w:rFonts w:ascii="Times New Roman" w:eastAsia="SimSun" w:hAnsi="Times New Roman"/>
                <w:sz w:val="22"/>
                <w:szCs w:val="22"/>
              </w:rPr>
            </w:pPr>
          </w:p>
        </w:tc>
      </w:tr>
    </w:tbl>
    <w:p w14:paraId="3818A0A1" w14:textId="77777777" w:rsidR="00903D63" w:rsidRDefault="00903D63" w:rsidP="00903D63">
      <w:pPr>
        <w:suppressAutoHyphens/>
        <w:jc w:val="right"/>
        <w:rPr>
          <w:rFonts w:ascii="Times New Roman" w:eastAsia="SimSun" w:hAnsi="Times New Roman"/>
          <w:b/>
          <w:bCs/>
          <w:lang w:eastAsia="ar-SA"/>
        </w:rPr>
      </w:pPr>
    </w:p>
    <w:p w14:paraId="35AF7531" w14:textId="77777777" w:rsidR="009001F9" w:rsidRDefault="009001F9" w:rsidP="00903D63">
      <w:pPr>
        <w:suppressAutoHyphens/>
        <w:jc w:val="right"/>
        <w:rPr>
          <w:rFonts w:ascii="Times New Roman" w:eastAsia="SimSun" w:hAnsi="Times New Roman"/>
          <w:b/>
          <w:bCs/>
          <w:lang w:eastAsia="ar-SA"/>
        </w:rPr>
      </w:pPr>
    </w:p>
    <w:p w14:paraId="68197AF6" w14:textId="77777777" w:rsidR="009001F9" w:rsidRDefault="009001F9" w:rsidP="00903D63">
      <w:pPr>
        <w:suppressAutoHyphens/>
        <w:jc w:val="right"/>
        <w:rPr>
          <w:rFonts w:ascii="Times New Roman" w:eastAsia="SimSun" w:hAnsi="Times New Roman"/>
          <w:b/>
          <w:bCs/>
          <w:lang w:eastAsia="ar-SA"/>
        </w:rPr>
      </w:pPr>
    </w:p>
    <w:p w14:paraId="7015F444" w14:textId="77777777" w:rsidR="009001F9" w:rsidRPr="006F51FF" w:rsidRDefault="009001F9" w:rsidP="00903D63">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903D63" w:rsidRPr="006F51FF" w14:paraId="738FCBEB" w14:textId="77777777" w:rsidTr="00E677DF">
        <w:tc>
          <w:tcPr>
            <w:tcW w:w="4785" w:type="dxa"/>
          </w:tcPr>
          <w:p w14:paraId="33D62EA7" w14:textId="77777777" w:rsidR="00903D63" w:rsidRDefault="00903D63" w:rsidP="00E677DF">
            <w:pPr>
              <w:jc w:val="center"/>
              <w:rPr>
                <w:rFonts w:ascii="Times New Roman" w:hAnsi="Times New Roman"/>
                <w:b/>
                <w:sz w:val="22"/>
                <w:szCs w:val="22"/>
                <w:u w:val="single"/>
              </w:rPr>
            </w:pPr>
            <w:r w:rsidRPr="00021E81">
              <w:rPr>
                <w:rFonts w:ascii="Times New Roman" w:hAnsi="Times New Roman"/>
                <w:b/>
                <w:sz w:val="22"/>
                <w:szCs w:val="22"/>
                <w:u w:val="single"/>
              </w:rPr>
              <w:t>ЗАМОВНИК</w:t>
            </w:r>
          </w:p>
          <w:p w14:paraId="24287088" w14:textId="77777777" w:rsidR="009001F9" w:rsidRPr="00021E81" w:rsidRDefault="009001F9" w:rsidP="00E677DF">
            <w:pPr>
              <w:jc w:val="center"/>
              <w:rPr>
                <w:rFonts w:ascii="Times New Roman" w:hAnsi="Times New Roman"/>
                <w:b/>
                <w:u w:val="single"/>
              </w:rPr>
            </w:pPr>
          </w:p>
          <w:p w14:paraId="3AC88952" w14:textId="77777777" w:rsidR="00903D63" w:rsidRPr="00021E81" w:rsidRDefault="00903D63" w:rsidP="00E677DF">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1F666E7C" w14:textId="77777777" w:rsidR="00903D63" w:rsidRPr="00021E81" w:rsidRDefault="00903D63" w:rsidP="00E677DF">
            <w:pPr>
              <w:rPr>
                <w:rFonts w:ascii="Times New Roman" w:hAnsi="Times New Roman"/>
              </w:rPr>
            </w:pPr>
          </w:p>
          <w:p w14:paraId="37A93B3A" w14:textId="77777777" w:rsidR="00903D63" w:rsidRPr="002E2E99" w:rsidRDefault="00903D63" w:rsidP="00E677DF">
            <w:pPr>
              <w:rPr>
                <w:rFonts w:ascii="Times New Roman" w:hAnsi="Times New Roman"/>
                <w:b/>
                <w:bCs/>
              </w:rPr>
            </w:pPr>
            <w:r w:rsidRPr="002E2E99">
              <w:rPr>
                <w:rFonts w:ascii="Times New Roman" w:hAnsi="Times New Roman"/>
                <w:b/>
                <w:bCs/>
                <w:sz w:val="22"/>
                <w:szCs w:val="22"/>
              </w:rPr>
              <w:t>Сільський голова</w:t>
            </w:r>
          </w:p>
          <w:p w14:paraId="7251F20A" w14:textId="77777777" w:rsidR="00903D63" w:rsidRDefault="00903D63" w:rsidP="00E677DF">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64A85B5E" w14:textId="326B4079" w:rsidR="00903D63" w:rsidRPr="00021E81" w:rsidRDefault="006D7CF1" w:rsidP="00E677DF">
            <w:pPr>
              <w:rPr>
                <w:rFonts w:ascii="Times New Roman" w:hAnsi="Times New Roman"/>
              </w:rPr>
            </w:pPr>
            <w:r>
              <w:rPr>
                <w:rFonts w:ascii="Times New Roman" w:hAnsi="Times New Roman"/>
                <w:b/>
                <w:bCs/>
                <w:u w:val="single"/>
              </w:rPr>
              <w:t>____________________</w:t>
            </w:r>
            <w:r w:rsidR="00903D63" w:rsidRPr="002E2E99">
              <w:rPr>
                <w:rFonts w:ascii="Times New Roman" w:hAnsi="Times New Roman"/>
                <w:b/>
                <w:bCs/>
                <w:sz w:val="22"/>
                <w:szCs w:val="22"/>
              </w:rPr>
              <w:t>Роман БУБЛИК</w:t>
            </w:r>
            <w:r w:rsidR="00903D63" w:rsidRPr="00021E81">
              <w:rPr>
                <w:rFonts w:ascii="Times New Roman" w:hAnsi="Times New Roman"/>
                <w:sz w:val="22"/>
                <w:szCs w:val="22"/>
              </w:rPr>
              <w:t xml:space="preserve">         </w:t>
            </w:r>
          </w:p>
          <w:p w14:paraId="29C61FBC" w14:textId="77777777" w:rsidR="00903D63" w:rsidRPr="006F51FF" w:rsidRDefault="00903D63" w:rsidP="00E677DF">
            <w:pPr>
              <w:spacing w:line="256" w:lineRule="auto"/>
              <w:rPr>
                <w:rFonts w:ascii="Times New Roman" w:eastAsia="SimSu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786" w:type="dxa"/>
          </w:tcPr>
          <w:p w14:paraId="3D804CBD" w14:textId="77777777" w:rsidR="00903D63" w:rsidRPr="00021E81" w:rsidRDefault="00903D63" w:rsidP="00E677DF">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E0CC726" w14:textId="77777777" w:rsidR="00903D63" w:rsidRPr="00021E81" w:rsidRDefault="00903D63" w:rsidP="00E677DF">
            <w:pPr>
              <w:rPr>
                <w:rFonts w:ascii="Times New Roman" w:hAnsi="Times New Roman"/>
                <w:color w:val="000000"/>
              </w:rPr>
            </w:pPr>
          </w:p>
          <w:p w14:paraId="7C96C539" w14:textId="77777777" w:rsidR="00903D63" w:rsidRPr="00021E81" w:rsidRDefault="00903D63" w:rsidP="00E677DF">
            <w:pPr>
              <w:rPr>
                <w:rFonts w:ascii="Times New Roman" w:hAnsi="Times New Roman"/>
                <w:color w:val="000000"/>
              </w:rPr>
            </w:pPr>
          </w:p>
          <w:p w14:paraId="4073356D" w14:textId="77777777" w:rsidR="00903D63" w:rsidRPr="00DC7BA8" w:rsidRDefault="00903D63" w:rsidP="00E677DF">
            <w:pPr>
              <w:rPr>
                <w:rFonts w:ascii="Times New Roman" w:hAnsi="Times New Roman"/>
                <w:b/>
                <w:color w:val="000000"/>
                <w:lang w:val="ru-RU"/>
              </w:rPr>
            </w:pPr>
          </w:p>
          <w:p w14:paraId="1ED561FA" w14:textId="77777777" w:rsidR="00903D63" w:rsidRDefault="00903D63" w:rsidP="00E677DF">
            <w:pPr>
              <w:rPr>
                <w:rFonts w:ascii="Times New Roman" w:hAnsi="Times New Roman"/>
                <w:b/>
                <w:color w:val="000000"/>
                <w:sz w:val="22"/>
                <w:szCs w:val="22"/>
              </w:rPr>
            </w:pPr>
          </w:p>
          <w:p w14:paraId="7B1C8351" w14:textId="77777777" w:rsidR="00903D63" w:rsidRDefault="00903D63" w:rsidP="00E677DF">
            <w:pPr>
              <w:rPr>
                <w:rFonts w:ascii="Times New Roman" w:hAnsi="Times New Roman"/>
                <w:b/>
                <w:color w:val="000000"/>
                <w:sz w:val="22"/>
                <w:szCs w:val="22"/>
              </w:rPr>
            </w:pPr>
          </w:p>
          <w:p w14:paraId="39C1C96A" w14:textId="752502AD" w:rsidR="006D7CF1" w:rsidRPr="006D7CF1" w:rsidRDefault="006D7CF1" w:rsidP="00E677DF">
            <w:pPr>
              <w:rPr>
                <w:rFonts w:ascii="Times New Roman" w:hAnsi="Times New Roman"/>
                <w:b/>
                <w:color w:val="000000"/>
                <w:sz w:val="22"/>
                <w:szCs w:val="22"/>
                <w:u w:val="single"/>
              </w:rPr>
            </w:pPr>
            <w:r>
              <w:rPr>
                <w:rFonts w:ascii="Times New Roman" w:hAnsi="Times New Roman"/>
                <w:b/>
                <w:color w:val="000000"/>
                <w:sz w:val="22"/>
                <w:szCs w:val="22"/>
                <w:u w:val="single"/>
              </w:rPr>
              <w:t>__________________________________</w:t>
            </w:r>
          </w:p>
          <w:p w14:paraId="0FE6AFEB" w14:textId="236D78D8" w:rsidR="00903D63" w:rsidRPr="00021E81" w:rsidRDefault="00903D63" w:rsidP="00E677DF">
            <w:pPr>
              <w:rPr>
                <w:rFonts w:ascii="Times New Roman" w:hAnsi="Times New Roman"/>
                <w:b/>
                <w:color w:val="000000"/>
              </w:rPr>
            </w:pPr>
            <w:r w:rsidRPr="00021E81">
              <w:rPr>
                <w:rFonts w:ascii="Times New Roman" w:hAnsi="Times New Roman"/>
                <w:b/>
                <w:color w:val="000000"/>
                <w:sz w:val="22"/>
                <w:szCs w:val="22"/>
              </w:rPr>
              <w:t xml:space="preserve">М.П.  </w:t>
            </w:r>
          </w:p>
          <w:p w14:paraId="1FF776A8" w14:textId="77777777" w:rsidR="00903D63" w:rsidRPr="006F51FF" w:rsidRDefault="00903D63" w:rsidP="00E677DF">
            <w:pPr>
              <w:tabs>
                <w:tab w:val="left" w:pos="2970"/>
              </w:tabs>
              <w:spacing w:line="256" w:lineRule="auto"/>
              <w:jc w:val="center"/>
              <w:rPr>
                <w:rFonts w:ascii="Times New Roman" w:eastAsia="SimSun" w:hAnsi="Times New Roman"/>
                <w:b/>
              </w:rPr>
            </w:pPr>
          </w:p>
        </w:tc>
      </w:tr>
    </w:tbl>
    <w:p w14:paraId="6E8EDBBF" w14:textId="77777777" w:rsidR="00903D63" w:rsidRPr="006F51FF" w:rsidRDefault="00903D63" w:rsidP="00903D63">
      <w:pPr>
        <w:rPr>
          <w:rFonts w:ascii="Times New Roman" w:hAnsi="Times New Roman"/>
        </w:rPr>
      </w:pPr>
    </w:p>
    <w:p w14:paraId="25386C6D" w14:textId="77777777" w:rsidR="00933CBD" w:rsidRDefault="00933CBD" w:rsidP="00933CBD">
      <w:pPr>
        <w:ind w:left="1693" w:firstLine="5387"/>
        <w:jc w:val="right"/>
        <w:rPr>
          <w:rFonts w:ascii="Times New Roman" w:eastAsia="Calibri" w:hAnsi="Times New Roman"/>
          <w:lang w:eastAsia="zh-CN"/>
        </w:rPr>
      </w:pPr>
    </w:p>
    <w:sectPr w:rsidR="00933CBD" w:rsidSect="00553FC6">
      <w:pgSz w:w="11900" w:h="16840"/>
      <w:pgMar w:top="709" w:right="418"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missioner">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43220B"/>
    <w:multiLevelType w:val="multilevel"/>
    <w:tmpl w:val="845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0"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73738"/>
    <w:multiLevelType w:val="multilevel"/>
    <w:tmpl w:val="1C4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81344"/>
    <w:multiLevelType w:val="multilevel"/>
    <w:tmpl w:val="866E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9"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0"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1"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10312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533126">
    <w:abstractNumId w:val="42"/>
  </w:num>
  <w:num w:numId="3" w16cid:durableId="9260389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07715">
    <w:abstractNumId w:val="39"/>
  </w:num>
  <w:num w:numId="5" w16cid:durableId="1271623153">
    <w:abstractNumId w:val="32"/>
  </w:num>
  <w:num w:numId="6" w16cid:durableId="310137029">
    <w:abstractNumId w:val="34"/>
  </w:num>
  <w:num w:numId="7" w16cid:durableId="2070496086">
    <w:abstractNumId w:val="38"/>
  </w:num>
  <w:num w:numId="8" w16cid:durableId="1584756829">
    <w:abstractNumId w:val="1"/>
  </w:num>
  <w:num w:numId="9" w16cid:durableId="135727427">
    <w:abstractNumId w:val="7"/>
  </w:num>
  <w:num w:numId="10" w16cid:durableId="828450154">
    <w:abstractNumId w:val="19"/>
  </w:num>
  <w:num w:numId="11" w16cid:durableId="40520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136021">
    <w:abstractNumId w:val="0"/>
  </w:num>
  <w:num w:numId="13" w16cid:durableId="1245842932">
    <w:abstractNumId w:val="4"/>
  </w:num>
  <w:num w:numId="14" w16cid:durableId="665985414">
    <w:abstractNumId w:val="44"/>
  </w:num>
  <w:num w:numId="15" w16cid:durableId="1160660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693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9891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845378">
    <w:abstractNumId w:val="9"/>
  </w:num>
  <w:num w:numId="19" w16cid:durableId="2133017615">
    <w:abstractNumId w:val="3"/>
  </w:num>
  <w:num w:numId="20" w16cid:durableId="5216763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1242224">
    <w:abstractNumId w:val="35"/>
  </w:num>
  <w:num w:numId="22" w16cid:durableId="65340604">
    <w:abstractNumId w:val="8"/>
  </w:num>
  <w:num w:numId="23" w16cid:durableId="314190766">
    <w:abstractNumId w:val="21"/>
  </w:num>
  <w:num w:numId="24" w16cid:durableId="205069333">
    <w:abstractNumId w:val="2"/>
  </w:num>
  <w:num w:numId="25" w16cid:durableId="1659259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544480">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1241676949">
    <w:abstractNumId w:val="33"/>
  </w:num>
  <w:num w:numId="28" w16cid:durableId="52823093">
    <w:abstractNumId w:val="20"/>
  </w:num>
  <w:num w:numId="29" w16cid:durableId="1836071829">
    <w:abstractNumId w:val="41"/>
  </w:num>
  <w:num w:numId="30" w16cid:durableId="1657557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6978570">
    <w:abstractNumId w:val="24"/>
  </w:num>
  <w:num w:numId="32" w16cid:durableId="1225413693">
    <w:abstractNumId w:val="23"/>
  </w:num>
  <w:num w:numId="33" w16cid:durableId="83384817">
    <w:abstractNumId w:val="13"/>
  </w:num>
  <w:num w:numId="34" w16cid:durableId="481695191">
    <w:abstractNumId w:val="30"/>
  </w:num>
  <w:num w:numId="35" w16cid:durableId="251355043">
    <w:abstractNumId w:val="10"/>
  </w:num>
  <w:num w:numId="36" w16cid:durableId="1702439124">
    <w:abstractNumId w:val="18"/>
  </w:num>
  <w:num w:numId="37" w16cid:durableId="1312365095">
    <w:abstractNumId w:val="31"/>
  </w:num>
  <w:num w:numId="38" w16cid:durableId="2069643203">
    <w:abstractNumId w:val="14"/>
  </w:num>
  <w:num w:numId="39" w16cid:durableId="1312446064">
    <w:abstractNumId w:val="27"/>
  </w:num>
  <w:num w:numId="40" w16cid:durableId="843672045">
    <w:abstractNumId w:val="37"/>
  </w:num>
  <w:num w:numId="41" w16cid:durableId="637077115">
    <w:abstractNumId w:val="25"/>
  </w:num>
  <w:num w:numId="42" w16cid:durableId="1415587890">
    <w:abstractNumId w:val="15"/>
  </w:num>
  <w:num w:numId="43" w16cid:durableId="77678460">
    <w:abstractNumId w:val="26"/>
  </w:num>
  <w:num w:numId="44" w16cid:durableId="1520466187">
    <w:abstractNumId w:val="28"/>
  </w:num>
  <w:num w:numId="45" w16cid:durableId="1081173886">
    <w:abstractNumId w:val="29"/>
  </w:num>
  <w:num w:numId="46" w16cid:durableId="688992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EE"/>
    <w:rsid w:val="0000425D"/>
    <w:rsid w:val="000101CA"/>
    <w:rsid w:val="00010799"/>
    <w:rsid w:val="00011E0C"/>
    <w:rsid w:val="00014818"/>
    <w:rsid w:val="00015177"/>
    <w:rsid w:val="0001685D"/>
    <w:rsid w:val="000203B0"/>
    <w:rsid w:val="00021246"/>
    <w:rsid w:val="00021E81"/>
    <w:rsid w:val="00022AD3"/>
    <w:rsid w:val="00025A43"/>
    <w:rsid w:val="00027AB1"/>
    <w:rsid w:val="00030E25"/>
    <w:rsid w:val="00047DD4"/>
    <w:rsid w:val="0006518A"/>
    <w:rsid w:val="00065EA7"/>
    <w:rsid w:val="00072374"/>
    <w:rsid w:val="00072B42"/>
    <w:rsid w:val="00074808"/>
    <w:rsid w:val="00076C95"/>
    <w:rsid w:val="00077A86"/>
    <w:rsid w:val="0008294A"/>
    <w:rsid w:val="00083B6E"/>
    <w:rsid w:val="00084A66"/>
    <w:rsid w:val="0008643C"/>
    <w:rsid w:val="000872CE"/>
    <w:rsid w:val="00094A3D"/>
    <w:rsid w:val="000A38FC"/>
    <w:rsid w:val="000A48C3"/>
    <w:rsid w:val="000C39EF"/>
    <w:rsid w:val="000C400D"/>
    <w:rsid w:val="000C457E"/>
    <w:rsid w:val="000C45F8"/>
    <w:rsid w:val="000C6B3F"/>
    <w:rsid w:val="000C7EC7"/>
    <w:rsid w:val="000C7F81"/>
    <w:rsid w:val="000D1ECC"/>
    <w:rsid w:val="000D3780"/>
    <w:rsid w:val="000D74D0"/>
    <w:rsid w:val="000E0CCA"/>
    <w:rsid w:val="000E71F1"/>
    <w:rsid w:val="000F00DD"/>
    <w:rsid w:val="000F1578"/>
    <w:rsid w:val="000F2180"/>
    <w:rsid w:val="000F2ED1"/>
    <w:rsid w:val="000F7DC7"/>
    <w:rsid w:val="00100FA1"/>
    <w:rsid w:val="00101568"/>
    <w:rsid w:val="0010395B"/>
    <w:rsid w:val="001053BF"/>
    <w:rsid w:val="0010559C"/>
    <w:rsid w:val="001064F8"/>
    <w:rsid w:val="00113514"/>
    <w:rsid w:val="001167EA"/>
    <w:rsid w:val="00116C3D"/>
    <w:rsid w:val="001271D4"/>
    <w:rsid w:val="00133DB6"/>
    <w:rsid w:val="00143B0D"/>
    <w:rsid w:val="001507F3"/>
    <w:rsid w:val="001549C3"/>
    <w:rsid w:val="0015599B"/>
    <w:rsid w:val="0016167E"/>
    <w:rsid w:val="00163F9B"/>
    <w:rsid w:val="00165063"/>
    <w:rsid w:val="00171E70"/>
    <w:rsid w:val="0018110C"/>
    <w:rsid w:val="00181242"/>
    <w:rsid w:val="00182911"/>
    <w:rsid w:val="00186687"/>
    <w:rsid w:val="00187D90"/>
    <w:rsid w:val="0019032D"/>
    <w:rsid w:val="00190EBF"/>
    <w:rsid w:val="001935DE"/>
    <w:rsid w:val="001A35ED"/>
    <w:rsid w:val="001A417A"/>
    <w:rsid w:val="001A4359"/>
    <w:rsid w:val="001A6BF5"/>
    <w:rsid w:val="001A74D6"/>
    <w:rsid w:val="001B07C1"/>
    <w:rsid w:val="001B75B4"/>
    <w:rsid w:val="001C134B"/>
    <w:rsid w:val="001C28F8"/>
    <w:rsid w:val="001C3B3B"/>
    <w:rsid w:val="001C7D36"/>
    <w:rsid w:val="001D5F74"/>
    <w:rsid w:val="001E066A"/>
    <w:rsid w:val="001E22FE"/>
    <w:rsid w:val="001E4A62"/>
    <w:rsid w:val="001E56F1"/>
    <w:rsid w:val="001E5DCE"/>
    <w:rsid w:val="001E70B8"/>
    <w:rsid w:val="001F15FF"/>
    <w:rsid w:val="0020215F"/>
    <w:rsid w:val="00202379"/>
    <w:rsid w:val="0020280A"/>
    <w:rsid w:val="002124E6"/>
    <w:rsid w:val="00212C97"/>
    <w:rsid w:val="00213729"/>
    <w:rsid w:val="00216AA6"/>
    <w:rsid w:val="00222324"/>
    <w:rsid w:val="00231155"/>
    <w:rsid w:val="00231A4F"/>
    <w:rsid w:val="00236BFA"/>
    <w:rsid w:val="00242C7C"/>
    <w:rsid w:val="00246342"/>
    <w:rsid w:val="00251BD6"/>
    <w:rsid w:val="002559D6"/>
    <w:rsid w:val="002667BC"/>
    <w:rsid w:val="002776BC"/>
    <w:rsid w:val="00281093"/>
    <w:rsid w:val="00282411"/>
    <w:rsid w:val="00284693"/>
    <w:rsid w:val="00292971"/>
    <w:rsid w:val="002939BD"/>
    <w:rsid w:val="00294DBC"/>
    <w:rsid w:val="002A041C"/>
    <w:rsid w:val="002A34B3"/>
    <w:rsid w:val="002A65F1"/>
    <w:rsid w:val="002B05B7"/>
    <w:rsid w:val="002B0F11"/>
    <w:rsid w:val="002B3F60"/>
    <w:rsid w:val="002B6C47"/>
    <w:rsid w:val="002B6C6E"/>
    <w:rsid w:val="002C05EA"/>
    <w:rsid w:val="002C2F08"/>
    <w:rsid w:val="002C3D5E"/>
    <w:rsid w:val="002C41B2"/>
    <w:rsid w:val="002C48E0"/>
    <w:rsid w:val="002C60EE"/>
    <w:rsid w:val="002C7328"/>
    <w:rsid w:val="002D161D"/>
    <w:rsid w:val="002D66A8"/>
    <w:rsid w:val="002E0D57"/>
    <w:rsid w:val="002E4BF3"/>
    <w:rsid w:val="002E55F1"/>
    <w:rsid w:val="002E702D"/>
    <w:rsid w:val="002F322F"/>
    <w:rsid w:val="002F3780"/>
    <w:rsid w:val="002F53D8"/>
    <w:rsid w:val="003074B1"/>
    <w:rsid w:val="003077D3"/>
    <w:rsid w:val="003078F8"/>
    <w:rsid w:val="00311CD7"/>
    <w:rsid w:val="00311EF0"/>
    <w:rsid w:val="00312CDE"/>
    <w:rsid w:val="00316AE0"/>
    <w:rsid w:val="0032209A"/>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2FFE"/>
    <w:rsid w:val="003A2FED"/>
    <w:rsid w:val="003A7BC1"/>
    <w:rsid w:val="003B34BC"/>
    <w:rsid w:val="003B4252"/>
    <w:rsid w:val="003B4C7F"/>
    <w:rsid w:val="003B578B"/>
    <w:rsid w:val="003B7FFE"/>
    <w:rsid w:val="003C2D04"/>
    <w:rsid w:val="003D360D"/>
    <w:rsid w:val="003D3BFB"/>
    <w:rsid w:val="003D5617"/>
    <w:rsid w:val="003E02F7"/>
    <w:rsid w:val="003E13A0"/>
    <w:rsid w:val="003E1D4D"/>
    <w:rsid w:val="003E605B"/>
    <w:rsid w:val="003E7396"/>
    <w:rsid w:val="003F2940"/>
    <w:rsid w:val="003F31F5"/>
    <w:rsid w:val="003F61FE"/>
    <w:rsid w:val="004109F0"/>
    <w:rsid w:val="00411910"/>
    <w:rsid w:val="00414A97"/>
    <w:rsid w:val="00414F69"/>
    <w:rsid w:val="00422A4C"/>
    <w:rsid w:val="00423054"/>
    <w:rsid w:val="00432723"/>
    <w:rsid w:val="00432799"/>
    <w:rsid w:val="00434F65"/>
    <w:rsid w:val="00446457"/>
    <w:rsid w:val="00447827"/>
    <w:rsid w:val="00447F8F"/>
    <w:rsid w:val="00451377"/>
    <w:rsid w:val="00452DAA"/>
    <w:rsid w:val="00453162"/>
    <w:rsid w:val="00455812"/>
    <w:rsid w:val="004573C9"/>
    <w:rsid w:val="0046391E"/>
    <w:rsid w:val="00464806"/>
    <w:rsid w:val="00464DAA"/>
    <w:rsid w:val="00465FA7"/>
    <w:rsid w:val="004667E5"/>
    <w:rsid w:val="00467ACB"/>
    <w:rsid w:val="00467C88"/>
    <w:rsid w:val="00474701"/>
    <w:rsid w:val="00474C10"/>
    <w:rsid w:val="00474F03"/>
    <w:rsid w:val="00476D4D"/>
    <w:rsid w:val="0047722A"/>
    <w:rsid w:val="004814E8"/>
    <w:rsid w:val="00483938"/>
    <w:rsid w:val="00484002"/>
    <w:rsid w:val="00493364"/>
    <w:rsid w:val="00495F3D"/>
    <w:rsid w:val="00497383"/>
    <w:rsid w:val="00497D98"/>
    <w:rsid w:val="004A08D5"/>
    <w:rsid w:val="004B11E6"/>
    <w:rsid w:val="004B30CB"/>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21A32"/>
    <w:rsid w:val="00530BAC"/>
    <w:rsid w:val="005327A7"/>
    <w:rsid w:val="005446B0"/>
    <w:rsid w:val="00551E46"/>
    <w:rsid w:val="00553FC6"/>
    <w:rsid w:val="00556D75"/>
    <w:rsid w:val="0055759D"/>
    <w:rsid w:val="00557C01"/>
    <w:rsid w:val="00562A15"/>
    <w:rsid w:val="00565623"/>
    <w:rsid w:val="005768DF"/>
    <w:rsid w:val="00580DCD"/>
    <w:rsid w:val="005828CB"/>
    <w:rsid w:val="005843AA"/>
    <w:rsid w:val="00586A5C"/>
    <w:rsid w:val="0058748B"/>
    <w:rsid w:val="00590609"/>
    <w:rsid w:val="005907CD"/>
    <w:rsid w:val="00590D7B"/>
    <w:rsid w:val="0059393E"/>
    <w:rsid w:val="005946E6"/>
    <w:rsid w:val="005A316E"/>
    <w:rsid w:val="005A39C8"/>
    <w:rsid w:val="005A66F9"/>
    <w:rsid w:val="005C6145"/>
    <w:rsid w:val="005C646E"/>
    <w:rsid w:val="005C7E7F"/>
    <w:rsid w:val="005D2EAD"/>
    <w:rsid w:val="005D3549"/>
    <w:rsid w:val="005D3FBA"/>
    <w:rsid w:val="005D430C"/>
    <w:rsid w:val="005D67FA"/>
    <w:rsid w:val="005D7DC1"/>
    <w:rsid w:val="005E016E"/>
    <w:rsid w:val="005E0444"/>
    <w:rsid w:val="005E65A2"/>
    <w:rsid w:val="005E6D3F"/>
    <w:rsid w:val="005E79E9"/>
    <w:rsid w:val="005E7C8E"/>
    <w:rsid w:val="005F6F08"/>
    <w:rsid w:val="00605CD8"/>
    <w:rsid w:val="00613062"/>
    <w:rsid w:val="006162F5"/>
    <w:rsid w:val="0062208F"/>
    <w:rsid w:val="00630E8C"/>
    <w:rsid w:val="0063157C"/>
    <w:rsid w:val="00635371"/>
    <w:rsid w:val="00637B42"/>
    <w:rsid w:val="00637C00"/>
    <w:rsid w:val="0064518C"/>
    <w:rsid w:val="0064643F"/>
    <w:rsid w:val="0064657A"/>
    <w:rsid w:val="00654F4E"/>
    <w:rsid w:val="00671EE6"/>
    <w:rsid w:val="00674D57"/>
    <w:rsid w:val="006758A2"/>
    <w:rsid w:val="00676234"/>
    <w:rsid w:val="0068138E"/>
    <w:rsid w:val="0068192A"/>
    <w:rsid w:val="00682BA3"/>
    <w:rsid w:val="006837D6"/>
    <w:rsid w:val="00692421"/>
    <w:rsid w:val="006955BF"/>
    <w:rsid w:val="00695DDE"/>
    <w:rsid w:val="006A3D2D"/>
    <w:rsid w:val="006A4831"/>
    <w:rsid w:val="006A5AB9"/>
    <w:rsid w:val="006A618A"/>
    <w:rsid w:val="006A7119"/>
    <w:rsid w:val="006B4F4D"/>
    <w:rsid w:val="006B59D4"/>
    <w:rsid w:val="006B6721"/>
    <w:rsid w:val="006C1E50"/>
    <w:rsid w:val="006C2BAE"/>
    <w:rsid w:val="006C4FF3"/>
    <w:rsid w:val="006D0ACF"/>
    <w:rsid w:val="006D26DB"/>
    <w:rsid w:val="006D4E0B"/>
    <w:rsid w:val="006D64BA"/>
    <w:rsid w:val="006D7CF1"/>
    <w:rsid w:val="006E29EA"/>
    <w:rsid w:val="006E4197"/>
    <w:rsid w:val="006F371A"/>
    <w:rsid w:val="00710FC0"/>
    <w:rsid w:val="007125CE"/>
    <w:rsid w:val="007149A7"/>
    <w:rsid w:val="00715F4E"/>
    <w:rsid w:val="00716EFA"/>
    <w:rsid w:val="0072207A"/>
    <w:rsid w:val="007230DB"/>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0D50"/>
    <w:rsid w:val="0077143A"/>
    <w:rsid w:val="007729E1"/>
    <w:rsid w:val="007741F5"/>
    <w:rsid w:val="00775625"/>
    <w:rsid w:val="007765EC"/>
    <w:rsid w:val="00776E47"/>
    <w:rsid w:val="007819CF"/>
    <w:rsid w:val="00782C74"/>
    <w:rsid w:val="00783E19"/>
    <w:rsid w:val="007846D0"/>
    <w:rsid w:val="007862AC"/>
    <w:rsid w:val="00797CB8"/>
    <w:rsid w:val="007A1AB7"/>
    <w:rsid w:val="007A6F70"/>
    <w:rsid w:val="007B1BD1"/>
    <w:rsid w:val="007B1F79"/>
    <w:rsid w:val="007B4010"/>
    <w:rsid w:val="007B63C7"/>
    <w:rsid w:val="007B70B9"/>
    <w:rsid w:val="007C2821"/>
    <w:rsid w:val="007C50B4"/>
    <w:rsid w:val="007D0C37"/>
    <w:rsid w:val="007D434E"/>
    <w:rsid w:val="007D52E5"/>
    <w:rsid w:val="007D5B5C"/>
    <w:rsid w:val="007F3C12"/>
    <w:rsid w:val="007F4358"/>
    <w:rsid w:val="007F655C"/>
    <w:rsid w:val="007F7303"/>
    <w:rsid w:val="00800789"/>
    <w:rsid w:val="008040EE"/>
    <w:rsid w:val="008044F2"/>
    <w:rsid w:val="00806E59"/>
    <w:rsid w:val="00810DB1"/>
    <w:rsid w:val="008121C9"/>
    <w:rsid w:val="00814E5C"/>
    <w:rsid w:val="00815344"/>
    <w:rsid w:val="008153F9"/>
    <w:rsid w:val="008178C8"/>
    <w:rsid w:val="00820F8C"/>
    <w:rsid w:val="00826A45"/>
    <w:rsid w:val="008330AE"/>
    <w:rsid w:val="00835691"/>
    <w:rsid w:val="0084004B"/>
    <w:rsid w:val="00840E2F"/>
    <w:rsid w:val="00844221"/>
    <w:rsid w:val="00845B86"/>
    <w:rsid w:val="00846343"/>
    <w:rsid w:val="00847D38"/>
    <w:rsid w:val="0085218C"/>
    <w:rsid w:val="00853806"/>
    <w:rsid w:val="00856E96"/>
    <w:rsid w:val="0085787A"/>
    <w:rsid w:val="00862FE6"/>
    <w:rsid w:val="0086302B"/>
    <w:rsid w:val="00863AA3"/>
    <w:rsid w:val="00864937"/>
    <w:rsid w:val="00866EB8"/>
    <w:rsid w:val="00871659"/>
    <w:rsid w:val="0088038A"/>
    <w:rsid w:val="00887F8E"/>
    <w:rsid w:val="00890723"/>
    <w:rsid w:val="00893E23"/>
    <w:rsid w:val="008A6F78"/>
    <w:rsid w:val="008B0697"/>
    <w:rsid w:val="008B17DC"/>
    <w:rsid w:val="008B3DAF"/>
    <w:rsid w:val="008B50DE"/>
    <w:rsid w:val="008B795D"/>
    <w:rsid w:val="008D0F8C"/>
    <w:rsid w:val="008D23C2"/>
    <w:rsid w:val="008D696E"/>
    <w:rsid w:val="008E2038"/>
    <w:rsid w:val="008E610D"/>
    <w:rsid w:val="008E7E45"/>
    <w:rsid w:val="008F0251"/>
    <w:rsid w:val="008F1E08"/>
    <w:rsid w:val="008F3309"/>
    <w:rsid w:val="008F52E0"/>
    <w:rsid w:val="009001F9"/>
    <w:rsid w:val="009014AD"/>
    <w:rsid w:val="00901529"/>
    <w:rsid w:val="00902A81"/>
    <w:rsid w:val="00903D63"/>
    <w:rsid w:val="00904CED"/>
    <w:rsid w:val="009058EB"/>
    <w:rsid w:val="00906113"/>
    <w:rsid w:val="0091110E"/>
    <w:rsid w:val="00913050"/>
    <w:rsid w:val="00926B82"/>
    <w:rsid w:val="00927D11"/>
    <w:rsid w:val="00932C82"/>
    <w:rsid w:val="00933CBD"/>
    <w:rsid w:val="00941DD7"/>
    <w:rsid w:val="009523C3"/>
    <w:rsid w:val="00955679"/>
    <w:rsid w:val="009642AC"/>
    <w:rsid w:val="009648E4"/>
    <w:rsid w:val="00965404"/>
    <w:rsid w:val="009654B8"/>
    <w:rsid w:val="009726DC"/>
    <w:rsid w:val="0097528B"/>
    <w:rsid w:val="009777D8"/>
    <w:rsid w:val="009825B3"/>
    <w:rsid w:val="00983013"/>
    <w:rsid w:val="00985803"/>
    <w:rsid w:val="00990158"/>
    <w:rsid w:val="009954CC"/>
    <w:rsid w:val="00995B0A"/>
    <w:rsid w:val="009960B8"/>
    <w:rsid w:val="009B0100"/>
    <w:rsid w:val="009B01F9"/>
    <w:rsid w:val="009B1BD9"/>
    <w:rsid w:val="009B5DF6"/>
    <w:rsid w:val="009B655E"/>
    <w:rsid w:val="009B6D5F"/>
    <w:rsid w:val="009C1FDC"/>
    <w:rsid w:val="009C39A5"/>
    <w:rsid w:val="009D0F88"/>
    <w:rsid w:val="009D7CBF"/>
    <w:rsid w:val="009E3277"/>
    <w:rsid w:val="009F2865"/>
    <w:rsid w:val="009F6EC6"/>
    <w:rsid w:val="00A01235"/>
    <w:rsid w:val="00A02C2D"/>
    <w:rsid w:val="00A05294"/>
    <w:rsid w:val="00A0578A"/>
    <w:rsid w:val="00A12313"/>
    <w:rsid w:val="00A15D9E"/>
    <w:rsid w:val="00A15F0F"/>
    <w:rsid w:val="00A20110"/>
    <w:rsid w:val="00A2021E"/>
    <w:rsid w:val="00A21A3E"/>
    <w:rsid w:val="00A347F3"/>
    <w:rsid w:val="00A362DD"/>
    <w:rsid w:val="00A3675F"/>
    <w:rsid w:val="00A3754D"/>
    <w:rsid w:val="00A408AA"/>
    <w:rsid w:val="00A414C2"/>
    <w:rsid w:val="00A431EF"/>
    <w:rsid w:val="00A468DE"/>
    <w:rsid w:val="00A50669"/>
    <w:rsid w:val="00A51FBD"/>
    <w:rsid w:val="00A52903"/>
    <w:rsid w:val="00A52B31"/>
    <w:rsid w:val="00A540C3"/>
    <w:rsid w:val="00A57DA6"/>
    <w:rsid w:val="00A602AA"/>
    <w:rsid w:val="00A63285"/>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B16E9"/>
    <w:rsid w:val="00AB2F0B"/>
    <w:rsid w:val="00AB4DAA"/>
    <w:rsid w:val="00AB65C1"/>
    <w:rsid w:val="00AC32C9"/>
    <w:rsid w:val="00AD3EEB"/>
    <w:rsid w:val="00AD4789"/>
    <w:rsid w:val="00AE10D0"/>
    <w:rsid w:val="00AE3CD8"/>
    <w:rsid w:val="00AE4D5D"/>
    <w:rsid w:val="00AE6710"/>
    <w:rsid w:val="00AF6E3F"/>
    <w:rsid w:val="00AF7AD9"/>
    <w:rsid w:val="00B05406"/>
    <w:rsid w:val="00B055C0"/>
    <w:rsid w:val="00B05BF3"/>
    <w:rsid w:val="00B05C09"/>
    <w:rsid w:val="00B10181"/>
    <w:rsid w:val="00B165DE"/>
    <w:rsid w:val="00B177D5"/>
    <w:rsid w:val="00B2304E"/>
    <w:rsid w:val="00B25BF3"/>
    <w:rsid w:val="00B26513"/>
    <w:rsid w:val="00B304D1"/>
    <w:rsid w:val="00B37F14"/>
    <w:rsid w:val="00B46A49"/>
    <w:rsid w:val="00B46DAB"/>
    <w:rsid w:val="00B46F13"/>
    <w:rsid w:val="00B4765A"/>
    <w:rsid w:val="00B5056E"/>
    <w:rsid w:val="00B51C20"/>
    <w:rsid w:val="00B54370"/>
    <w:rsid w:val="00B6063C"/>
    <w:rsid w:val="00B61A71"/>
    <w:rsid w:val="00B64511"/>
    <w:rsid w:val="00B65DBE"/>
    <w:rsid w:val="00B663DF"/>
    <w:rsid w:val="00B67FB8"/>
    <w:rsid w:val="00B73A9B"/>
    <w:rsid w:val="00B7649B"/>
    <w:rsid w:val="00B854B5"/>
    <w:rsid w:val="00B877B2"/>
    <w:rsid w:val="00B901F1"/>
    <w:rsid w:val="00B90871"/>
    <w:rsid w:val="00B978F0"/>
    <w:rsid w:val="00B97FB4"/>
    <w:rsid w:val="00BB0762"/>
    <w:rsid w:val="00BB2158"/>
    <w:rsid w:val="00BB3C82"/>
    <w:rsid w:val="00BB3DB1"/>
    <w:rsid w:val="00BB4C47"/>
    <w:rsid w:val="00BC15FD"/>
    <w:rsid w:val="00BC498D"/>
    <w:rsid w:val="00BC5712"/>
    <w:rsid w:val="00BC72D2"/>
    <w:rsid w:val="00BD25F4"/>
    <w:rsid w:val="00BD5D02"/>
    <w:rsid w:val="00BD697D"/>
    <w:rsid w:val="00BE179B"/>
    <w:rsid w:val="00BE3C67"/>
    <w:rsid w:val="00BE5198"/>
    <w:rsid w:val="00BF0D9F"/>
    <w:rsid w:val="00BF5245"/>
    <w:rsid w:val="00BF73F0"/>
    <w:rsid w:val="00C04527"/>
    <w:rsid w:val="00C07A41"/>
    <w:rsid w:val="00C07D25"/>
    <w:rsid w:val="00C07D38"/>
    <w:rsid w:val="00C07E97"/>
    <w:rsid w:val="00C15854"/>
    <w:rsid w:val="00C1660A"/>
    <w:rsid w:val="00C20364"/>
    <w:rsid w:val="00C2229F"/>
    <w:rsid w:val="00C25F1F"/>
    <w:rsid w:val="00C264A7"/>
    <w:rsid w:val="00C2718C"/>
    <w:rsid w:val="00C300B8"/>
    <w:rsid w:val="00C3026B"/>
    <w:rsid w:val="00C34A4E"/>
    <w:rsid w:val="00C34E95"/>
    <w:rsid w:val="00C36D89"/>
    <w:rsid w:val="00C40403"/>
    <w:rsid w:val="00C4112E"/>
    <w:rsid w:val="00C4278B"/>
    <w:rsid w:val="00C4673F"/>
    <w:rsid w:val="00C46945"/>
    <w:rsid w:val="00C500F7"/>
    <w:rsid w:val="00C50F2D"/>
    <w:rsid w:val="00C60FB3"/>
    <w:rsid w:val="00C661FD"/>
    <w:rsid w:val="00C67A51"/>
    <w:rsid w:val="00C738BC"/>
    <w:rsid w:val="00C74624"/>
    <w:rsid w:val="00C75F9D"/>
    <w:rsid w:val="00C800EA"/>
    <w:rsid w:val="00C846AE"/>
    <w:rsid w:val="00C8733D"/>
    <w:rsid w:val="00C900C7"/>
    <w:rsid w:val="00CA20B7"/>
    <w:rsid w:val="00CA3A01"/>
    <w:rsid w:val="00CA4FA8"/>
    <w:rsid w:val="00CB0144"/>
    <w:rsid w:val="00CB3424"/>
    <w:rsid w:val="00CB3DF2"/>
    <w:rsid w:val="00CC026D"/>
    <w:rsid w:val="00CC517C"/>
    <w:rsid w:val="00CC5360"/>
    <w:rsid w:val="00CD08F2"/>
    <w:rsid w:val="00CE36A5"/>
    <w:rsid w:val="00CE61A4"/>
    <w:rsid w:val="00CE637A"/>
    <w:rsid w:val="00CE7B72"/>
    <w:rsid w:val="00CE7FF3"/>
    <w:rsid w:val="00CF1D7A"/>
    <w:rsid w:val="00CF2F77"/>
    <w:rsid w:val="00CF47F6"/>
    <w:rsid w:val="00CF57EB"/>
    <w:rsid w:val="00CF598C"/>
    <w:rsid w:val="00D105DB"/>
    <w:rsid w:val="00D1729F"/>
    <w:rsid w:val="00D25598"/>
    <w:rsid w:val="00D3013A"/>
    <w:rsid w:val="00D307E5"/>
    <w:rsid w:val="00D34FA6"/>
    <w:rsid w:val="00D407F2"/>
    <w:rsid w:val="00D4148B"/>
    <w:rsid w:val="00D42963"/>
    <w:rsid w:val="00D47530"/>
    <w:rsid w:val="00D51380"/>
    <w:rsid w:val="00D51B94"/>
    <w:rsid w:val="00D62356"/>
    <w:rsid w:val="00D65DCF"/>
    <w:rsid w:val="00D67DE8"/>
    <w:rsid w:val="00D7421C"/>
    <w:rsid w:val="00D7770A"/>
    <w:rsid w:val="00D8178F"/>
    <w:rsid w:val="00D95B26"/>
    <w:rsid w:val="00D969F3"/>
    <w:rsid w:val="00D96AC8"/>
    <w:rsid w:val="00D96C90"/>
    <w:rsid w:val="00DA101C"/>
    <w:rsid w:val="00DA3481"/>
    <w:rsid w:val="00DA549E"/>
    <w:rsid w:val="00DB0B04"/>
    <w:rsid w:val="00DB1C6D"/>
    <w:rsid w:val="00DB5C91"/>
    <w:rsid w:val="00DC0CC3"/>
    <w:rsid w:val="00DC29F7"/>
    <w:rsid w:val="00DC45EE"/>
    <w:rsid w:val="00DC692E"/>
    <w:rsid w:val="00DC7FB1"/>
    <w:rsid w:val="00DD612A"/>
    <w:rsid w:val="00DF212D"/>
    <w:rsid w:val="00DF21FD"/>
    <w:rsid w:val="00DF27D1"/>
    <w:rsid w:val="00DF397D"/>
    <w:rsid w:val="00DF674E"/>
    <w:rsid w:val="00DF7B11"/>
    <w:rsid w:val="00E0002A"/>
    <w:rsid w:val="00E00142"/>
    <w:rsid w:val="00E11390"/>
    <w:rsid w:val="00E15A10"/>
    <w:rsid w:val="00E2074A"/>
    <w:rsid w:val="00E2355C"/>
    <w:rsid w:val="00E245D0"/>
    <w:rsid w:val="00E25484"/>
    <w:rsid w:val="00E341BD"/>
    <w:rsid w:val="00E35248"/>
    <w:rsid w:val="00E36416"/>
    <w:rsid w:val="00E425F3"/>
    <w:rsid w:val="00E46087"/>
    <w:rsid w:val="00E51A2A"/>
    <w:rsid w:val="00E51D1E"/>
    <w:rsid w:val="00E5206E"/>
    <w:rsid w:val="00E6547B"/>
    <w:rsid w:val="00E677DF"/>
    <w:rsid w:val="00E72C97"/>
    <w:rsid w:val="00E7697C"/>
    <w:rsid w:val="00E83AD5"/>
    <w:rsid w:val="00E84CA0"/>
    <w:rsid w:val="00E84F1B"/>
    <w:rsid w:val="00E86C22"/>
    <w:rsid w:val="00E916C1"/>
    <w:rsid w:val="00E92BE9"/>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5C0D"/>
    <w:rsid w:val="00ED7BB3"/>
    <w:rsid w:val="00EE0CD1"/>
    <w:rsid w:val="00EE2649"/>
    <w:rsid w:val="00EE5567"/>
    <w:rsid w:val="00EE742C"/>
    <w:rsid w:val="00EE7E99"/>
    <w:rsid w:val="00EF22E0"/>
    <w:rsid w:val="00EF2E2E"/>
    <w:rsid w:val="00EF478F"/>
    <w:rsid w:val="00EF4B22"/>
    <w:rsid w:val="00EF57BD"/>
    <w:rsid w:val="00EF7015"/>
    <w:rsid w:val="00F1754A"/>
    <w:rsid w:val="00F23E8F"/>
    <w:rsid w:val="00F27308"/>
    <w:rsid w:val="00F312C4"/>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B2ACF"/>
    <w:rsid w:val="00FB2C5F"/>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CBB3BE67-3C8A-4875-920F-5805D958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next w:val="a"/>
    <w:link w:val="30"/>
    <w:uiPriority w:val="9"/>
    <w:semiHidden/>
    <w:unhideWhenUsed/>
    <w:qFormat/>
    <w:rsid w:val="002F53D8"/>
    <w:pPr>
      <w:keepNext/>
      <w:keepLines/>
      <w:spacing w:before="40" w:line="276" w:lineRule="auto"/>
      <w:jc w:val="both"/>
      <w:outlineLvl w:val="2"/>
    </w:pPr>
    <w:rPr>
      <w:rFonts w:asciiTheme="majorHAnsi" w:eastAsiaTheme="majorEastAsia" w:hAnsiTheme="majorHAnsi" w:cstheme="majorBidi"/>
      <w:color w:val="243F60" w:themeColor="accent1" w:themeShade="7F"/>
      <w:kern w:val="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uiPriority w:val="2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semiHidden/>
    <w:rsid w:val="002F53D8"/>
    <w:rPr>
      <w:rFonts w:asciiTheme="majorHAnsi" w:eastAsiaTheme="majorEastAsia" w:hAnsiTheme="majorHAnsi" w:cstheme="majorBidi"/>
      <w:color w:val="243F60" w:themeColor="accent1" w:themeShade="7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6EE6-C059-4670-8F1C-F8B52F9D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17105</Words>
  <Characters>97504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11</cp:revision>
  <cp:lastPrinted>2021-02-22T07:09:00Z</cp:lastPrinted>
  <dcterms:created xsi:type="dcterms:W3CDTF">2023-11-21T14:13:00Z</dcterms:created>
  <dcterms:modified xsi:type="dcterms:W3CDTF">2023-11-22T08:46:00Z</dcterms:modified>
</cp:coreProperties>
</file>