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AE89D" w14:textId="77777777" w:rsidR="006B064F" w:rsidRPr="009311BC" w:rsidRDefault="006B064F" w:rsidP="006B064F">
      <w:pPr>
        <w:spacing w:line="259" w:lineRule="auto"/>
        <w:jc w:val="right"/>
        <w:rPr>
          <w:rFonts w:eastAsia="Calibri"/>
          <w:b/>
          <w:bCs/>
          <w:i/>
          <w:iCs/>
          <w:color w:val="auto"/>
          <w:lang w:val="uk-UA" w:eastAsia="en-US"/>
        </w:rPr>
      </w:pPr>
      <w:r w:rsidRPr="009311BC">
        <w:rPr>
          <w:rFonts w:eastAsia="Calibri"/>
          <w:b/>
          <w:bCs/>
          <w:i/>
          <w:iCs/>
          <w:color w:val="auto"/>
          <w:lang w:val="uk-UA" w:eastAsia="en-US"/>
        </w:rPr>
        <w:t>Додаток 2</w:t>
      </w:r>
    </w:p>
    <w:p w14:paraId="39BAA0C8" w14:textId="77777777" w:rsidR="006B064F" w:rsidRPr="009311BC" w:rsidRDefault="006B064F" w:rsidP="006B064F">
      <w:pPr>
        <w:spacing w:line="259" w:lineRule="auto"/>
        <w:jc w:val="right"/>
        <w:rPr>
          <w:rFonts w:eastAsia="Calibri"/>
          <w:b/>
          <w:bCs/>
          <w:i/>
          <w:iCs/>
          <w:color w:val="auto"/>
          <w:lang w:val="uk-UA" w:eastAsia="en-US"/>
        </w:rPr>
      </w:pPr>
      <w:r w:rsidRPr="009311BC">
        <w:rPr>
          <w:rFonts w:eastAsia="Calibri"/>
          <w:b/>
          <w:bCs/>
          <w:i/>
          <w:iCs/>
          <w:color w:val="auto"/>
          <w:lang w:val="uk-UA" w:eastAsia="en-US"/>
        </w:rPr>
        <w:t xml:space="preserve"> до тендерної документації</w:t>
      </w:r>
    </w:p>
    <w:p w14:paraId="47B6F904" w14:textId="77777777" w:rsidR="006B064F" w:rsidRPr="009311BC" w:rsidRDefault="006B064F" w:rsidP="006B064F">
      <w:pPr>
        <w:jc w:val="center"/>
        <w:rPr>
          <w:rFonts w:eastAsia="Calibri"/>
          <w:b/>
          <w:color w:val="auto"/>
          <w:lang w:val="uk-UA" w:eastAsia="en-US"/>
        </w:rPr>
      </w:pPr>
      <w:r w:rsidRPr="009311BC">
        <w:rPr>
          <w:rFonts w:eastAsia="Calibri"/>
          <w:b/>
          <w:color w:val="auto"/>
          <w:lang w:val="uk-UA" w:eastAsia="en-US"/>
        </w:rPr>
        <w:t>Інформація про необхідні технічні, якісні та кількісні характеристики</w:t>
      </w:r>
    </w:p>
    <w:p w14:paraId="517BD88E" w14:textId="77777777" w:rsidR="006B064F" w:rsidRPr="009311BC" w:rsidRDefault="006B064F" w:rsidP="006B064F">
      <w:pPr>
        <w:jc w:val="center"/>
        <w:rPr>
          <w:rFonts w:eastAsia="Calibri"/>
          <w:color w:val="auto"/>
          <w:lang w:val="uk-UA" w:eastAsia="en-US"/>
        </w:rPr>
      </w:pPr>
      <w:r w:rsidRPr="009311BC">
        <w:rPr>
          <w:rFonts w:eastAsia="Calibri"/>
          <w:b/>
          <w:color w:val="auto"/>
          <w:lang w:val="uk-UA" w:eastAsia="en-US"/>
        </w:rPr>
        <w:t xml:space="preserve">предмета закупівлі: </w:t>
      </w:r>
    </w:p>
    <w:p w14:paraId="172FB214" w14:textId="77777777" w:rsidR="006B064F" w:rsidRPr="009311BC" w:rsidRDefault="006B064F" w:rsidP="006B064F">
      <w:pPr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9311BC">
        <w:rPr>
          <w:b/>
          <w:bCs/>
          <w:lang w:val="uk-UA"/>
        </w:rPr>
        <w:t xml:space="preserve">Строк поставки – протягом 10 днів з моменту надання заявки від Замовника, але не пізніше 01 </w:t>
      </w:r>
      <w:r>
        <w:rPr>
          <w:b/>
          <w:bCs/>
          <w:lang w:val="uk-UA"/>
        </w:rPr>
        <w:t>травня</w:t>
      </w:r>
      <w:r w:rsidRPr="009311BC">
        <w:rPr>
          <w:b/>
          <w:bCs/>
          <w:lang w:val="uk-UA"/>
        </w:rPr>
        <w:t xml:space="preserve"> 2024 року. </w:t>
      </w:r>
    </w:p>
    <w:p w14:paraId="1BCF71B9" w14:textId="77777777" w:rsidR="006B064F" w:rsidRPr="009311BC" w:rsidRDefault="006B064F" w:rsidP="006B064F">
      <w:pPr>
        <w:shd w:val="clear" w:color="auto" w:fill="FFFFFF"/>
        <w:ind w:firstLine="460"/>
        <w:jc w:val="center"/>
        <w:rPr>
          <w:rFonts w:eastAsia="Times New Roman"/>
          <w:b/>
          <w:color w:val="FF0000"/>
          <w:u w:val="single"/>
          <w:lang w:val="uk-UA" w:eastAsia="en-US"/>
        </w:rPr>
      </w:pPr>
      <w:r w:rsidRPr="009311BC">
        <w:rPr>
          <w:rFonts w:eastAsia="Calibri"/>
          <w:b/>
          <w:color w:val="000000"/>
          <w:shd w:val="clear" w:color="auto" w:fill="FFFFFF"/>
          <w:lang w:val="uk-UA" w:eastAsia="en-US"/>
        </w:rPr>
        <w:t xml:space="preserve">ДК 021:2015: 35730000-0: </w:t>
      </w:r>
      <w:r w:rsidRPr="009311BC">
        <w:rPr>
          <w:rFonts w:eastAsia="Calibri"/>
          <w:b/>
          <w:lang w:val="uk-UA" w:eastAsia="en-US"/>
        </w:rPr>
        <w:t>39110000-6 Сидіння, стільці та супутні вироби і частини до них»</w:t>
      </w:r>
      <w:r w:rsidRPr="009311BC">
        <w:rPr>
          <w:rFonts w:eastAsia="Calibri"/>
          <w:b/>
          <w:color w:val="000000"/>
          <w:shd w:val="clear" w:color="auto" w:fill="FFFFFF"/>
          <w:lang w:val="uk-UA" w:eastAsia="en-US"/>
        </w:rPr>
        <w:t xml:space="preserve"> (Стілець офісний)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6874"/>
        <w:gridCol w:w="1618"/>
      </w:tblGrid>
      <w:tr w:rsidR="006B064F" w:rsidRPr="009311BC" w14:paraId="499B1585" w14:textId="77777777" w:rsidTr="00FD0CC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04A927D" w14:textId="77777777" w:rsidR="006B064F" w:rsidRPr="009311BC" w:rsidRDefault="006B064F" w:rsidP="00FD0CCE">
            <w:pPr>
              <w:jc w:val="center"/>
              <w:rPr>
                <w:rFonts w:eastAsia="Calibri"/>
                <w:b/>
                <w:color w:val="000000"/>
                <w:lang w:val="uk-UA" w:eastAsia="ar-SA"/>
              </w:rPr>
            </w:pPr>
            <w:r w:rsidRPr="009311BC">
              <w:rPr>
                <w:rFonts w:eastAsia="Calibri"/>
                <w:b/>
                <w:color w:val="000000"/>
                <w:lang w:val="uk-UA" w:eastAsia="ar-SA"/>
              </w:rPr>
              <w:t>№</w:t>
            </w:r>
          </w:p>
        </w:tc>
        <w:tc>
          <w:tcPr>
            <w:tcW w:w="7600" w:type="dxa"/>
            <w:shd w:val="clear" w:color="auto" w:fill="auto"/>
            <w:vAlign w:val="center"/>
          </w:tcPr>
          <w:p w14:paraId="47E27570" w14:textId="77777777" w:rsidR="006B064F" w:rsidRPr="009311BC" w:rsidRDefault="006B064F" w:rsidP="00FD0CCE">
            <w:pPr>
              <w:jc w:val="center"/>
              <w:rPr>
                <w:rFonts w:eastAsia="Calibri"/>
                <w:b/>
                <w:color w:val="000000"/>
                <w:lang w:val="uk-UA" w:eastAsia="ar-SA"/>
              </w:rPr>
            </w:pPr>
            <w:r w:rsidRPr="009311BC">
              <w:rPr>
                <w:rFonts w:eastAsia="Calibri"/>
                <w:b/>
                <w:color w:val="000000"/>
                <w:lang w:val="uk-UA" w:eastAsia="ar-SA"/>
              </w:rPr>
              <w:t>Найменування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55C03416" w14:textId="77777777" w:rsidR="006B064F" w:rsidRPr="009311BC" w:rsidRDefault="006B064F" w:rsidP="00FD0CCE">
            <w:pPr>
              <w:jc w:val="center"/>
              <w:rPr>
                <w:rFonts w:eastAsia="Calibri"/>
                <w:b/>
                <w:color w:val="000000"/>
                <w:lang w:val="uk-UA" w:eastAsia="ar-SA"/>
              </w:rPr>
            </w:pPr>
            <w:r w:rsidRPr="009311BC">
              <w:rPr>
                <w:rFonts w:eastAsia="Calibri"/>
                <w:b/>
                <w:color w:val="000000"/>
                <w:lang w:val="uk-UA" w:eastAsia="ar-SA"/>
              </w:rPr>
              <w:t>Кількість</w:t>
            </w:r>
          </w:p>
        </w:tc>
      </w:tr>
      <w:tr w:rsidR="006B064F" w:rsidRPr="009311BC" w14:paraId="3FFF4628" w14:textId="77777777" w:rsidTr="00FD0CC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D956DE0" w14:textId="77777777" w:rsidR="006B064F" w:rsidRPr="009311BC" w:rsidRDefault="006B064F" w:rsidP="00FD0CCE">
            <w:pPr>
              <w:jc w:val="center"/>
              <w:rPr>
                <w:rFonts w:eastAsia="Calibri"/>
                <w:color w:val="000000"/>
                <w:lang w:val="uk-UA" w:eastAsia="ar-SA"/>
              </w:rPr>
            </w:pPr>
            <w:r w:rsidRPr="009311BC">
              <w:rPr>
                <w:rFonts w:eastAsia="Calibri"/>
                <w:color w:val="000000"/>
                <w:lang w:val="uk-UA" w:eastAsia="ar-SA"/>
              </w:rPr>
              <w:t>1</w:t>
            </w:r>
          </w:p>
        </w:tc>
        <w:tc>
          <w:tcPr>
            <w:tcW w:w="7600" w:type="dxa"/>
            <w:shd w:val="clear" w:color="auto" w:fill="auto"/>
            <w:vAlign w:val="center"/>
          </w:tcPr>
          <w:p w14:paraId="48A50D0E" w14:textId="77777777" w:rsidR="006B064F" w:rsidRPr="009311BC" w:rsidRDefault="006B064F" w:rsidP="00FD0CCE">
            <w:pPr>
              <w:rPr>
                <w:rFonts w:eastAsia="Calibri"/>
                <w:b/>
                <w:bCs/>
                <w:color w:val="000000"/>
                <w:lang w:val="uk-UA" w:eastAsia="ar-SA"/>
              </w:rPr>
            </w:pPr>
            <w:r w:rsidRPr="009311BC">
              <w:rPr>
                <w:rFonts w:eastAsia="Calibri"/>
                <w:b/>
                <w:bCs/>
                <w:color w:val="000000"/>
                <w:lang w:val="uk-UA" w:eastAsia="ar-SA"/>
              </w:rPr>
              <w:t>Стілець офісний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7EF2B463" w14:textId="77777777" w:rsidR="006B064F" w:rsidRPr="009311BC" w:rsidRDefault="006B064F" w:rsidP="00FD0CCE">
            <w:pPr>
              <w:jc w:val="center"/>
              <w:rPr>
                <w:rFonts w:eastAsia="Calibri"/>
                <w:color w:val="000000"/>
                <w:lang w:val="uk-UA" w:eastAsia="ar-SA"/>
              </w:rPr>
            </w:pPr>
            <w:r>
              <w:rPr>
                <w:rFonts w:eastAsia="Calibri"/>
                <w:color w:val="000000"/>
                <w:lang w:val="uk-UA" w:eastAsia="ar-SA"/>
              </w:rPr>
              <w:t>200</w:t>
            </w:r>
            <w:r w:rsidRPr="009311BC">
              <w:rPr>
                <w:rFonts w:eastAsia="Calibri"/>
                <w:color w:val="000000"/>
                <w:lang w:val="uk-UA" w:eastAsia="ar-SA"/>
              </w:rPr>
              <w:t xml:space="preserve"> шт.</w:t>
            </w:r>
          </w:p>
        </w:tc>
      </w:tr>
    </w:tbl>
    <w:p w14:paraId="3F3340AD" w14:textId="77777777" w:rsidR="006B064F" w:rsidRPr="009311BC" w:rsidRDefault="006B064F" w:rsidP="006B064F">
      <w:pPr>
        <w:shd w:val="clear" w:color="auto" w:fill="FFFFFF"/>
        <w:ind w:left="284"/>
        <w:jc w:val="both"/>
        <w:rPr>
          <w:rFonts w:eastAsia="Times New Roman"/>
          <w:b/>
          <w:color w:val="FF0000"/>
          <w:u w:val="single"/>
          <w:lang w:val="uk-UA" w:eastAsia="en-US"/>
        </w:rPr>
      </w:pPr>
    </w:p>
    <w:p w14:paraId="2C450604" w14:textId="77777777" w:rsidR="006B064F" w:rsidRPr="009311BC" w:rsidRDefault="006B064F" w:rsidP="006B064F">
      <w:pPr>
        <w:suppressAutoHyphens/>
        <w:spacing w:line="276" w:lineRule="auto"/>
        <w:ind w:right="-1"/>
        <w:jc w:val="both"/>
        <w:rPr>
          <w:rFonts w:eastAsia="Calibri"/>
          <w:color w:val="000000"/>
          <w:shd w:val="clear" w:color="auto" w:fill="FFFFFF"/>
          <w:lang w:val="uk-UA" w:eastAsia="en-US"/>
        </w:rPr>
      </w:pPr>
      <w:r w:rsidRPr="009311BC">
        <w:rPr>
          <w:rFonts w:eastAsia="Calibri"/>
          <w:color w:val="000000"/>
          <w:lang w:val="uk-UA" w:eastAsia="en-US"/>
        </w:rPr>
        <w:t>1. Товар повинен бути новим, таким, що не був у вжитку.</w:t>
      </w:r>
    </w:p>
    <w:p w14:paraId="6F0480C5" w14:textId="77777777" w:rsidR="006B064F" w:rsidRPr="009311BC" w:rsidRDefault="006B064F" w:rsidP="006B064F">
      <w:pPr>
        <w:jc w:val="both"/>
        <w:rPr>
          <w:rFonts w:eastAsia="Calibri"/>
          <w:color w:val="auto"/>
          <w:lang w:val="uk-UA" w:eastAsia="en-US"/>
        </w:rPr>
      </w:pPr>
      <w:r w:rsidRPr="009311BC">
        <w:rPr>
          <w:rFonts w:eastAsia="Calibri"/>
          <w:color w:val="auto"/>
          <w:lang w:val="uk-UA" w:eastAsia="en-US"/>
        </w:rPr>
        <w:t>2. Запропонований Учасником товар має відповідати встановленим в Україні технічним та санітарним нормам та правилам.</w:t>
      </w:r>
    </w:p>
    <w:p w14:paraId="1ACD040C" w14:textId="77777777" w:rsidR="006B064F" w:rsidRPr="009311BC" w:rsidRDefault="006B064F" w:rsidP="006B064F">
      <w:pPr>
        <w:jc w:val="both"/>
        <w:rPr>
          <w:rFonts w:eastAsia="Calibri"/>
          <w:color w:val="auto"/>
          <w:lang w:val="uk-UA" w:eastAsia="en-US"/>
        </w:rPr>
      </w:pPr>
      <w:r w:rsidRPr="009311BC">
        <w:rPr>
          <w:rFonts w:eastAsia="Calibri"/>
          <w:color w:val="auto"/>
          <w:lang w:val="uk-UA" w:eastAsia="en-US"/>
        </w:rPr>
        <w:t>3. Постачальник відповідає за якість поставленої продукції.</w:t>
      </w:r>
    </w:p>
    <w:p w14:paraId="46210B36" w14:textId="77777777" w:rsidR="006B064F" w:rsidRPr="009311BC" w:rsidRDefault="006B064F" w:rsidP="006B064F">
      <w:pPr>
        <w:shd w:val="clear" w:color="auto" w:fill="FFFFFF"/>
        <w:jc w:val="both"/>
        <w:rPr>
          <w:rFonts w:eastAsia="Calibri"/>
          <w:color w:val="auto"/>
          <w:lang w:val="uk-UA" w:eastAsia="ar-SA"/>
        </w:rPr>
      </w:pPr>
      <w:r w:rsidRPr="009311BC">
        <w:rPr>
          <w:rFonts w:eastAsia="Calibri"/>
          <w:color w:val="auto"/>
          <w:lang w:val="uk-UA" w:eastAsia="ar-SA"/>
        </w:rPr>
        <w:t>4. Постачальник має надати гарантійний лист, з зазначенням того, що:</w:t>
      </w:r>
    </w:p>
    <w:p w14:paraId="7CB80210" w14:textId="77777777" w:rsidR="006B064F" w:rsidRPr="009311BC" w:rsidRDefault="006B064F" w:rsidP="006B064F">
      <w:pPr>
        <w:shd w:val="clear" w:color="auto" w:fill="FFFFFF"/>
        <w:jc w:val="both"/>
        <w:rPr>
          <w:rFonts w:eastAsia="Calibri"/>
          <w:color w:val="auto"/>
          <w:lang w:val="uk-UA" w:eastAsia="ar-SA"/>
        </w:rPr>
      </w:pPr>
      <w:r w:rsidRPr="009311BC">
        <w:rPr>
          <w:rFonts w:eastAsia="Calibri"/>
          <w:color w:val="auto"/>
          <w:lang w:val="uk-UA" w:eastAsia="ar-SA"/>
        </w:rPr>
        <w:t>-  товар є новим та не був у використання</w:t>
      </w:r>
    </w:p>
    <w:p w14:paraId="3A340BC9" w14:textId="77777777" w:rsidR="006B064F" w:rsidRPr="009311BC" w:rsidRDefault="006B064F" w:rsidP="006B064F">
      <w:pPr>
        <w:shd w:val="clear" w:color="auto" w:fill="FFFFFF"/>
        <w:jc w:val="both"/>
        <w:rPr>
          <w:rFonts w:eastAsia="Calibri"/>
          <w:color w:val="auto"/>
          <w:lang w:val="uk-UA" w:eastAsia="ar-SA"/>
        </w:rPr>
      </w:pPr>
      <w:r w:rsidRPr="009311BC">
        <w:rPr>
          <w:rFonts w:eastAsia="Calibri"/>
          <w:color w:val="auto"/>
          <w:lang w:val="uk-UA" w:eastAsia="ar-SA"/>
        </w:rPr>
        <w:t>-  гарантійний термін експлуатації товару становить не менше ніж 12 місяці.</w:t>
      </w:r>
    </w:p>
    <w:p w14:paraId="79B4EE1D" w14:textId="77777777" w:rsidR="006B064F" w:rsidRPr="009311BC" w:rsidRDefault="006B064F" w:rsidP="006B064F">
      <w:pPr>
        <w:shd w:val="clear" w:color="auto" w:fill="FFFFFF"/>
        <w:jc w:val="both"/>
        <w:rPr>
          <w:rFonts w:eastAsia="Calibri"/>
          <w:color w:val="auto"/>
          <w:lang w:val="uk-UA" w:eastAsia="ar-SA"/>
        </w:rPr>
      </w:pPr>
      <w:r w:rsidRPr="009311BC">
        <w:rPr>
          <w:rFonts w:eastAsia="Calibri"/>
          <w:color w:val="auto"/>
          <w:lang w:val="uk-UA" w:eastAsia="ar-SA"/>
        </w:rPr>
        <w:t>5. Поставка здійснюється за рахунок учасника-переможця процедури закупівлі.</w:t>
      </w:r>
    </w:p>
    <w:p w14:paraId="2D1FD568" w14:textId="77777777" w:rsidR="006B064F" w:rsidRPr="009311BC" w:rsidRDefault="006B064F" w:rsidP="006B064F">
      <w:pPr>
        <w:shd w:val="clear" w:color="auto" w:fill="FFFFFF"/>
        <w:jc w:val="both"/>
        <w:rPr>
          <w:rFonts w:eastAsia="Calibri"/>
          <w:color w:val="auto"/>
          <w:lang w:val="uk-UA" w:eastAsia="ar-SA"/>
        </w:rPr>
      </w:pPr>
      <w:r w:rsidRPr="009311BC">
        <w:rPr>
          <w:rFonts w:eastAsia="Calibri"/>
          <w:color w:val="auto"/>
          <w:lang w:val="uk-UA" w:eastAsia="ar-SA"/>
        </w:rPr>
        <w:t xml:space="preserve">6. Навантаження, поставка до місця призначення та розвантаження на склад (перший поверх, три адреси поставки, м. Дніпро) товару здійснюється учасником-переможцем за його власний  рахунок.  </w:t>
      </w:r>
    </w:p>
    <w:p w14:paraId="394ACED3" w14:textId="77777777" w:rsidR="006B064F" w:rsidRPr="009311BC" w:rsidRDefault="006B064F" w:rsidP="006B064F">
      <w:pPr>
        <w:shd w:val="clear" w:color="auto" w:fill="FFFFFF"/>
        <w:jc w:val="both"/>
        <w:rPr>
          <w:rFonts w:eastAsia="Calibri"/>
          <w:color w:val="auto"/>
          <w:lang w:val="uk-UA" w:eastAsia="ar-SA"/>
        </w:rPr>
      </w:pPr>
      <w:r w:rsidRPr="009311BC">
        <w:rPr>
          <w:rFonts w:eastAsia="Calibri"/>
          <w:color w:val="auto"/>
          <w:lang w:val="uk-UA" w:eastAsia="ar-SA"/>
        </w:rPr>
        <w:t xml:space="preserve">7. </w:t>
      </w:r>
      <w:r w:rsidRPr="009311BC">
        <w:rPr>
          <w:rFonts w:eastAsia="Times New Roman"/>
          <w:lang w:val="uk-UA"/>
        </w:rPr>
        <w:t>Товар повинен відповідати вимогам переліченим в технічних характеристиках (таблиця 1).</w:t>
      </w:r>
    </w:p>
    <w:p w14:paraId="05ED388B" w14:textId="77777777" w:rsidR="006B064F" w:rsidRPr="009311BC" w:rsidRDefault="006B064F" w:rsidP="006B064F">
      <w:pPr>
        <w:shd w:val="clear" w:color="auto" w:fill="FFFFFF"/>
        <w:ind w:left="851"/>
        <w:jc w:val="both"/>
        <w:rPr>
          <w:rFonts w:eastAsia="Calibri"/>
          <w:color w:val="auto"/>
          <w:lang w:val="uk-UA" w:eastAsia="ar-SA"/>
        </w:rPr>
      </w:pPr>
    </w:p>
    <w:p w14:paraId="789ECF56" w14:textId="77777777" w:rsidR="006B064F" w:rsidRPr="009311BC" w:rsidRDefault="006B064F" w:rsidP="006B064F">
      <w:pPr>
        <w:autoSpaceDE w:val="0"/>
        <w:autoSpaceDN w:val="0"/>
        <w:adjustRightInd w:val="0"/>
        <w:jc w:val="center"/>
      </w:pPr>
      <w:r w:rsidRPr="009311BC">
        <w:rPr>
          <w:b/>
          <w:bCs/>
        </w:rPr>
        <w:t>ПЕРЕЛІК ДОКУМЕНТІВ В ЧАСТИНІ ТЕХНІЧНИХ ТА ЯКІСНИХ ХАРАКТЕРИСТИК ПРЕДМЕТА ЗАКУПІВЛІ, ЩО НАДАЮТЬСЯ У СКЛАДІ ЦІНОВОЇ ПРОПОЗИЦІЇ</w:t>
      </w:r>
    </w:p>
    <w:p w14:paraId="7F8501D6" w14:textId="77777777" w:rsidR="006B064F" w:rsidRPr="009311BC" w:rsidRDefault="006B064F" w:rsidP="006B064F">
      <w:pPr>
        <w:autoSpaceDE w:val="0"/>
        <w:autoSpaceDN w:val="0"/>
        <w:adjustRightInd w:val="0"/>
      </w:pPr>
      <w:r w:rsidRPr="009311BC">
        <w:t xml:space="preserve">1. </w:t>
      </w:r>
      <w:proofErr w:type="spellStart"/>
      <w:r w:rsidRPr="009311BC">
        <w:t>Заповнити</w:t>
      </w:r>
      <w:proofErr w:type="spellEnd"/>
      <w:r w:rsidRPr="009311BC">
        <w:t xml:space="preserve"> </w:t>
      </w:r>
      <w:proofErr w:type="spellStart"/>
      <w:r w:rsidRPr="009311BC">
        <w:t>таблицю</w:t>
      </w:r>
      <w:proofErr w:type="spellEnd"/>
      <w:r w:rsidRPr="009311BC">
        <w:t xml:space="preserve"> </w:t>
      </w:r>
      <w:proofErr w:type="spellStart"/>
      <w:r w:rsidRPr="009311BC">
        <w:t>порівняльних</w:t>
      </w:r>
      <w:proofErr w:type="spellEnd"/>
      <w:r w:rsidRPr="009311BC">
        <w:t xml:space="preserve"> характеристик </w:t>
      </w:r>
      <w:proofErr w:type="spellStart"/>
      <w:r w:rsidRPr="009311BC">
        <w:t>запропонованого</w:t>
      </w:r>
      <w:proofErr w:type="spellEnd"/>
      <w:r w:rsidRPr="009311BC">
        <w:t xml:space="preserve"> Товару за формою </w:t>
      </w:r>
      <w:proofErr w:type="spellStart"/>
      <w:r w:rsidRPr="009311BC">
        <w:t>нижче</w:t>
      </w:r>
      <w:proofErr w:type="spellEnd"/>
      <w:r w:rsidRPr="009311BC">
        <w:t xml:space="preserve"> та </w:t>
      </w:r>
      <w:proofErr w:type="spellStart"/>
      <w:r w:rsidRPr="009311BC">
        <w:t>надати</w:t>
      </w:r>
      <w:proofErr w:type="spellEnd"/>
      <w:r w:rsidRPr="009311BC">
        <w:t xml:space="preserve"> в </w:t>
      </w:r>
      <w:proofErr w:type="spellStart"/>
      <w:r w:rsidRPr="009311BC">
        <w:t>складі</w:t>
      </w:r>
      <w:proofErr w:type="spellEnd"/>
      <w:r w:rsidRPr="009311BC">
        <w:t xml:space="preserve"> </w:t>
      </w:r>
      <w:proofErr w:type="spellStart"/>
      <w:r w:rsidRPr="009311BC">
        <w:t>тендерної</w:t>
      </w:r>
      <w:proofErr w:type="spellEnd"/>
      <w:r w:rsidRPr="009311BC">
        <w:t xml:space="preserve"> </w:t>
      </w:r>
      <w:proofErr w:type="spellStart"/>
      <w:r w:rsidRPr="009311BC">
        <w:t>пропозиції</w:t>
      </w:r>
      <w:proofErr w:type="spellEnd"/>
      <w:r w:rsidRPr="009311BC">
        <w:t xml:space="preserve">: </w:t>
      </w:r>
    </w:p>
    <w:p w14:paraId="2CA468A7" w14:textId="77777777" w:rsidR="006B064F" w:rsidRPr="009311BC" w:rsidRDefault="006B064F" w:rsidP="006B064F">
      <w:pPr>
        <w:shd w:val="clear" w:color="auto" w:fill="FFFFFF"/>
        <w:ind w:left="851"/>
        <w:jc w:val="both"/>
        <w:rPr>
          <w:rFonts w:eastAsia="Times New Roman"/>
          <w:b/>
          <w:color w:val="FF0000"/>
          <w:u w:val="single"/>
          <w:lang w:eastAsia="en-US"/>
        </w:rPr>
      </w:pPr>
    </w:p>
    <w:p w14:paraId="3A4F9686" w14:textId="77777777" w:rsidR="006B064F" w:rsidRPr="009311BC" w:rsidRDefault="006B064F" w:rsidP="006B064F">
      <w:pPr>
        <w:keepNext/>
        <w:keepLines/>
        <w:widowControl w:val="0"/>
        <w:spacing w:line="400" w:lineRule="exact"/>
        <w:jc w:val="center"/>
        <w:outlineLvl w:val="1"/>
        <w:rPr>
          <w:rFonts w:eastAsia="Segoe UI"/>
          <w:b/>
          <w:bCs/>
          <w:color w:val="auto"/>
        </w:rPr>
      </w:pPr>
      <w:bookmarkStart w:id="0" w:name="bookmark0"/>
      <w:r w:rsidRPr="009311BC">
        <w:rPr>
          <w:rFonts w:eastAsia="Segoe UI"/>
          <w:b/>
          <w:bCs/>
          <w:color w:val="auto"/>
        </w:rPr>
        <w:t>ТЕХНІЧНА СПЕЦИФІКАЦІЯ</w:t>
      </w:r>
      <w:bookmarkEnd w:id="0"/>
    </w:p>
    <w:p w14:paraId="1A4E73F0" w14:textId="77777777" w:rsidR="006B064F" w:rsidRPr="00DB203E" w:rsidRDefault="006B064F" w:rsidP="006B064F">
      <w:pPr>
        <w:rPr>
          <w:rFonts w:eastAsia="Calibri"/>
          <w:noProof/>
          <w:color w:val="auto"/>
          <w:szCs w:val="22"/>
          <w:lang w:val="uk-UA" w:eastAsia="uk-UA"/>
        </w:rPr>
      </w:pPr>
    </w:p>
    <w:tbl>
      <w:tblPr>
        <w:tblW w:w="101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567"/>
        <w:gridCol w:w="2552"/>
        <w:gridCol w:w="1701"/>
        <w:gridCol w:w="2268"/>
        <w:gridCol w:w="1219"/>
      </w:tblGrid>
      <w:tr w:rsidR="006B064F" w:rsidRPr="007B24A5" w14:paraId="66171A20" w14:textId="77777777" w:rsidTr="00FD0CCE">
        <w:trPr>
          <w:trHeight w:val="860"/>
        </w:trPr>
        <w:tc>
          <w:tcPr>
            <w:tcW w:w="993" w:type="dxa"/>
            <w:shd w:val="clear" w:color="auto" w:fill="auto"/>
            <w:hideMark/>
          </w:tcPr>
          <w:p w14:paraId="4EC28F2F" w14:textId="77777777" w:rsidR="006B064F" w:rsidRPr="003942CB" w:rsidRDefault="006B064F" w:rsidP="00FD0CCE">
            <w:pPr>
              <w:rPr>
                <w:rFonts w:eastAsia="Calibri"/>
                <w:b/>
                <w:bCs/>
                <w:sz w:val="18"/>
                <w:szCs w:val="18"/>
                <w:lang w:val="uk-UA" w:eastAsia="uk-UA"/>
              </w:rPr>
            </w:pPr>
            <w:r w:rsidRPr="003942CB">
              <w:rPr>
                <w:rFonts w:eastAsia="Calibri"/>
                <w:b/>
                <w:bCs/>
                <w:sz w:val="18"/>
                <w:szCs w:val="18"/>
                <w:lang w:val="uk-UA" w:eastAsia="uk-UA"/>
              </w:rPr>
              <w:t>Назва предмета закупівлі</w:t>
            </w:r>
          </w:p>
        </w:tc>
        <w:tc>
          <w:tcPr>
            <w:tcW w:w="850" w:type="dxa"/>
            <w:shd w:val="clear" w:color="auto" w:fill="auto"/>
            <w:hideMark/>
          </w:tcPr>
          <w:p w14:paraId="18FBE57A" w14:textId="77777777" w:rsidR="006B064F" w:rsidRPr="003942CB" w:rsidRDefault="006B064F" w:rsidP="00FD0CCE">
            <w:pPr>
              <w:rPr>
                <w:rFonts w:eastAsia="Calibri"/>
                <w:b/>
                <w:bCs/>
                <w:sz w:val="18"/>
                <w:szCs w:val="18"/>
                <w:lang w:val="uk-UA" w:eastAsia="uk-UA"/>
              </w:rPr>
            </w:pPr>
            <w:r w:rsidRPr="003942CB">
              <w:rPr>
                <w:rFonts w:eastAsia="Calibri"/>
                <w:b/>
                <w:bCs/>
                <w:sz w:val="18"/>
                <w:szCs w:val="18"/>
                <w:lang w:val="uk-UA" w:eastAsia="uk-UA"/>
              </w:rPr>
              <w:t>Од. виміру</w:t>
            </w:r>
          </w:p>
        </w:tc>
        <w:tc>
          <w:tcPr>
            <w:tcW w:w="567" w:type="dxa"/>
            <w:shd w:val="clear" w:color="auto" w:fill="auto"/>
            <w:hideMark/>
          </w:tcPr>
          <w:p w14:paraId="129F4646" w14:textId="77777777" w:rsidR="006B064F" w:rsidRPr="003942CB" w:rsidRDefault="006B064F" w:rsidP="00FD0CCE">
            <w:pPr>
              <w:rPr>
                <w:rFonts w:eastAsia="Calibri"/>
                <w:b/>
                <w:bCs/>
                <w:sz w:val="18"/>
                <w:szCs w:val="18"/>
                <w:lang w:val="uk-UA" w:eastAsia="uk-UA"/>
              </w:rPr>
            </w:pPr>
            <w:r w:rsidRPr="003942CB">
              <w:rPr>
                <w:rFonts w:eastAsia="Calibri"/>
                <w:b/>
                <w:bCs/>
                <w:sz w:val="18"/>
                <w:szCs w:val="18"/>
                <w:lang w:val="uk-UA" w:eastAsia="uk-UA"/>
              </w:rPr>
              <w:t>К-ть</w:t>
            </w:r>
          </w:p>
        </w:tc>
        <w:tc>
          <w:tcPr>
            <w:tcW w:w="2552" w:type="dxa"/>
          </w:tcPr>
          <w:p w14:paraId="0357B3D0" w14:textId="77777777" w:rsidR="006B064F" w:rsidRPr="003942CB" w:rsidRDefault="006B064F" w:rsidP="00FD0CCE">
            <w:pPr>
              <w:rPr>
                <w:rFonts w:eastAsia="Calibri"/>
                <w:b/>
                <w:bCs/>
                <w:sz w:val="18"/>
                <w:szCs w:val="18"/>
                <w:lang w:val="uk-UA" w:eastAsia="uk-UA"/>
              </w:rPr>
            </w:pPr>
            <w:r w:rsidRPr="003942CB">
              <w:rPr>
                <w:rFonts w:eastAsia="Calibri"/>
                <w:b/>
                <w:bCs/>
                <w:sz w:val="18"/>
                <w:szCs w:val="18"/>
                <w:lang w:val="uk-UA" w:eastAsia="uk-UA"/>
              </w:rPr>
              <w:t>Характеристика</w:t>
            </w:r>
          </w:p>
        </w:tc>
        <w:tc>
          <w:tcPr>
            <w:tcW w:w="1701" w:type="dxa"/>
            <w:shd w:val="clear" w:color="auto" w:fill="auto"/>
            <w:hideMark/>
          </w:tcPr>
          <w:p w14:paraId="5699F7DF" w14:textId="77777777" w:rsidR="006B064F" w:rsidRPr="003942CB" w:rsidRDefault="006B064F" w:rsidP="00FD0CCE">
            <w:pPr>
              <w:rPr>
                <w:rFonts w:eastAsia="Calibri"/>
                <w:b/>
                <w:bCs/>
                <w:sz w:val="18"/>
                <w:szCs w:val="18"/>
                <w:lang w:val="uk-UA" w:eastAsia="uk-UA"/>
              </w:rPr>
            </w:pPr>
            <w:r w:rsidRPr="003942CB">
              <w:rPr>
                <w:rFonts w:eastAsia="Calibri"/>
                <w:b/>
                <w:bCs/>
                <w:sz w:val="18"/>
                <w:szCs w:val="18"/>
                <w:lang w:val="uk-UA" w:eastAsia="uk-UA"/>
              </w:rPr>
              <w:t>Технічний опис</w:t>
            </w:r>
          </w:p>
        </w:tc>
        <w:tc>
          <w:tcPr>
            <w:tcW w:w="2268" w:type="dxa"/>
          </w:tcPr>
          <w:p w14:paraId="6BC70086" w14:textId="77777777" w:rsidR="006B064F" w:rsidRPr="003942CB" w:rsidRDefault="006B064F" w:rsidP="00FD0CCE">
            <w:pPr>
              <w:rPr>
                <w:rFonts w:eastAsia="Calibri"/>
                <w:b/>
                <w:bCs/>
                <w:sz w:val="18"/>
                <w:szCs w:val="18"/>
                <w:lang w:val="uk-UA" w:eastAsia="uk-UA"/>
              </w:rPr>
            </w:pPr>
            <w:r w:rsidRPr="003942CB">
              <w:rPr>
                <w:rFonts w:eastAsia="Calibri"/>
                <w:b/>
                <w:bCs/>
                <w:sz w:val="18"/>
                <w:szCs w:val="18"/>
                <w:lang w:val="uk-UA" w:eastAsia="uk-UA"/>
              </w:rPr>
              <w:t xml:space="preserve">Пропозиція учасника із назвою, торговою маркою та </w:t>
            </w:r>
            <w:proofErr w:type="spellStart"/>
            <w:r w:rsidRPr="003942CB">
              <w:rPr>
                <w:rFonts w:eastAsia="Calibri"/>
                <w:b/>
                <w:bCs/>
                <w:sz w:val="18"/>
                <w:szCs w:val="18"/>
                <w:lang w:val="uk-UA" w:eastAsia="uk-UA"/>
              </w:rPr>
              <w:t>техничим</w:t>
            </w:r>
            <w:proofErr w:type="spellEnd"/>
            <w:r w:rsidRPr="003942CB">
              <w:rPr>
                <w:rFonts w:eastAsia="Calibri"/>
                <w:b/>
                <w:bCs/>
                <w:sz w:val="18"/>
                <w:szCs w:val="18"/>
                <w:lang w:val="uk-UA" w:eastAsia="uk-UA"/>
              </w:rPr>
              <w:t xml:space="preserve"> описом</w:t>
            </w:r>
          </w:p>
        </w:tc>
        <w:tc>
          <w:tcPr>
            <w:tcW w:w="1219" w:type="dxa"/>
          </w:tcPr>
          <w:p w14:paraId="4C6BFEB4" w14:textId="77777777" w:rsidR="006B064F" w:rsidRPr="003942CB" w:rsidRDefault="006B064F" w:rsidP="00FD0CCE">
            <w:pPr>
              <w:rPr>
                <w:rFonts w:eastAsia="Calibri"/>
                <w:b/>
                <w:bCs/>
                <w:sz w:val="18"/>
                <w:szCs w:val="18"/>
                <w:lang w:val="uk-UA" w:eastAsia="uk-UA"/>
              </w:rPr>
            </w:pPr>
            <w:r w:rsidRPr="003942CB">
              <w:rPr>
                <w:rFonts w:eastAsia="Calibri"/>
                <w:b/>
                <w:bCs/>
                <w:sz w:val="18"/>
                <w:szCs w:val="18"/>
                <w:lang w:val="uk-UA" w:eastAsia="uk-UA"/>
              </w:rPr>
              <w:t>Відповідність вимогам ТД так чи ні</w:t>
            </w:r>
          </w:p>
        </w:tc>
      </w:tr>
      <w:tr w:rsidR="006B064F" w:rsidRPr="007B24A5" w14:paraId="2EB9301B" w14:textId="77777777" w:rsidTr="00FD0CCE">
        <w:trPr>
          <w:trHeight w:val="330"/>
        </w:trPr>
        <w:tc>
          <w:tcPr>
            <w:tcW w:w="993" w:type="dxa"/>
            <w:vMerge w:val="restart"/>
            <w:shd w:val="clear" w:color="auto" w:fill="auto"/>
          </w:tcPr>
          <w:p w14:paraId="1F523C8E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  <w:r w:rsidRPr="003942CB">
              <w:rPr>
                <w:rFonts w:eastAsia="Calibri"/>
                <w:b/>
                <w:bCs/>
                <w:color w:val="000000"/>
                <w:sz w:val="18"/>
                <w:szCs w:val="18"/>
                <w:lang w:val="uk-UA" w:eastAsia="ar-SA"/>
              </w:rPr>
              <w:t>Стілець офісний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0E9E1E3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  <w:proofErr w:type="spellStart"/>
            <w:r w:rsidRPr="003942CB">
              <w:rPr>
                <w:rFonts w:eastAsia="Calibri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noWrap/>
          </w:tcPr>
          <w:p w14:paraId="178B9430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  <w:r>
              <w:rPr>
                <w:rFonts w:eastAsia="Calibri"/>
                <w:sz w:val="18"/>
                <w:szCs w:val="18"/>
                <w:lang w:val="uk-UA" w:eastAsia="uk-UA"/>
              </w:rPr>
              <w:t>200</w:t>
            </w:r>
          </w:p>
        </w:tc>
        <w:tc>
          <w:tcPr>
            <w:tcW w:w="2552" w:type="dxa"/>
          </w:tcPr>
          <w:p w14:paraId="60C0BD4B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  <w:r w:rsidRPr="003942CB">
              <w:rPr>
                <w:rFonts w:eastAsia="Calibri"/>
                <w:sz w:val="18"/>
                <w:szCs w:val="18"/>
                <w:lang w:val="uk-UA" w:eastAsia="uk-UA"/>
              </w:rPr>
              <w:t>Колір каркаса</w:t>
            </w:r>
          </w:p>
        </w:tc>
        <w:tc>
          <w:tcPr>
            <w:tcW w:w="1701" w:type="dxa"/>
            <w:shd w:val="clear" w:color="auto" w:fill="auto"/>
          </w:tcPr>
          <w:p w14:paraId="5D2AC780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  <w:r w:rsidRPr="003942CB">
              <w:rPr>
                <w:rFonts w:eastAsia="Calibri"/>
                <w:sz w:val="18"/>
                <w:szCs w:val="18"/>
                <w:lang w:val="uk-UA" w:eastAsia="uk-UA"/>
              </w:rPr>
              <w:t>Чорний</w:t>
            </w:r>
          </w:p>
        </w:tc>
        <w:tc>
          <w:tcPr>
            <w:tcW w:w="2268" w:type="dxa"/>
          </w:tcPr>
          <w:p w14:paraId="4D3470DC" w14:textId="77777777" w:rsidR="006B064F" w:rsidRPr="003942CB" w:rsidRDefault="006B064F" w:rsidP="00FD0CCE">
            <w:pPr>
              <w:pStyle w:val="2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</w:p>
        </w:tc>
        <w:tc>
          <w:tcPr>
            <w:tcW w:w="1219" w:type="dxa"/>
          </w:tcPr>
          <w:p w14:paraId="6FDA8F52" w14:textId="77777777" w:rsidR="006B064F" w:rsidRPr="003942CB" w:rsidRDefault="006B064F" w:rsidP="00FD0CCE">
            <w:pPr>
              <w:pStyle w:val="2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</w:p>
        </w:tc>
      </w:tr>
      <w:tr w:rsidR="006B064F" w:rsidRPr="007B24A5" w14:paraId="7EF977AD" w14:textId="77777777" w:rsidTr="00FD0CCE">
        <w:trPr>
          <w:trHeight w:val="330"/>
        </w:trPr>
        <w:tc>
          <w:tcPr>
            <w:tcW w:w="993" w:type="dxa"/>
            <w:vMerge/>
            <w:shd w:val="clear" w:color="auto" w:fill="auto"/>
          </w:tcPr>
          <w:p w14:paraId="11774444" w14:textId="77777777" w:rsidR="006B064F" w:rsidRPr="003942CB" w:rsidRDefault="006B064F" w:rsidP="00FD0CCE">
            <w:pPr>
              <w:rPr>
                <w:rFonts w:eastAsia="Calibri"/>
                <w:b/>
                <w:bCs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782B0FB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14:paraId="5BCC6393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2552" w:type="dxa"/>
          </w:tcPr>
          <w:p w14:paraId="4B14E8CD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  <w:r w:rsidRPr="003942CB">
              <w:rPr>
                <w:rFonts w:eastAsia="Calibri"/>
                <w:sz w:val="18"/>
                <w:szCs w:val="18"/>
                <w:lang w:val="uk-UA" w:eastAsia="uk-UA"/>
              </w:rPr>
              <w:t>Матеріал каркаса</w:t>
            </w:r>
          </w:p>
        </w:tc>
        <w:tc>
          <w:tcPr>
            <w:tcW w:w="1701" w:type="dxa"/>
            <w:shd w:val="clear" w:color="auto" w:fill="auto"/>
          </w:tcPr>
          <w:p w14:paraId="7C33D79C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  <w:r w:rsidRPr="003942CB">
              <w:rPr>
                <w:rFonts w:eastAsia="Calibri"/>
                <w:sz w:val="18"/>
                <w:szCs w:val="18"/>
                <w:lang w:val="uk-UA" w:eastAsia="uk-UA"/>
              </w:rPr>
              <w:t>Метал</w:t>
            </w:r>
          </w:p>
        </w:tc>
        <w:tc>
          <w:tcPr>
            <w:tcW w:w="2268" w:type="dxa"/>
          </w:tcPr>
          <w:p w14:paraId="6BE38563" w14:textId="77777777" w:rsidR="006B064F" w:rsidRPr="003942CB" w:rsidRDefault="006B064F" w:rsidP="00FD0CCE">
            <w:pPr>
              <w:pStyle w:val="2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</w:p>
        </w:tc>
        <w:tc>
          <w:tcPr>
            <w:tcW w:w="1219" w:type="dxa"/>
          </w:tcPr>
          <w:p w14:paraId="128121C7" w14:textId="77777777" w:rsidR="006B064F" w:rsidRPr="003942CB" w:rsidRDefault="006B064F" w:rsidP="00FD0CCE">
            <w:pPr>
              <w:pStyle w:val="2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</w:p>
        </w:tc>
      </w:tr>
      <w:tr w:rsidR="006B064F" w:rsidRPr="007B24A5" w14:paraId="013DE08E" w14:textId="77777777" w:rsidTr="00FD0CCE">
        <w:trPr>
          <w:trHeight w:val="330"/>
        </w:trPr>
        <w:tc>
          <w:tcPr>
            <w:tcW w:w="993" w:type="dxa"/>
            <w:vMerge/>
            <w:shd w:val="clear" w:color="auto" w:fill="auto"/>
          </w:tcPr>
          <w:p w14:paraId="43712461" w14:textId="77777777" w:rsidR="006B064F" w:rsidRPr="003942CB" w:rsidRDefault="006B064F" w:rsidP="00FD0CCE">
            <w:pPr>
              <w:rPr>
                <w:rFonts w:eastAsia="Calibri"/>
                <w:b/>
                <w:bCs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68D72E1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14:paraId="5B7D132E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2552" w:type="dxa"/>
          </w:tcPr>
          <w:p w14:paraId="6855A5B3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  <w:r w:rsidRPr="003942CB">
              <w:rPr>
                <w:rFonts w:eastAsia="Calibri"/>
                <w:sz w:val="18"/>
                <w:szCs w:val="18"/>
                <w:lang w:val="uk-UA" w:eastAsia="uk-UA"/>
              </w:rPr>
              <w:t>Матеріал оббивки</w:t>
            </w:r>
          </w:p>
        </w:tc>
        <w:tc>
          <w:tcPr>
            <w:tcW w:w="1701" w:type="dxa"/>
            <w:shd w:val="clear" w:color="auto" w:fill="auto"/>
          </w:tcPr>
          <w:p w14:paraId="38C2A3A3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  <w:r w:rsidRPr="003942CB">
              <w:rPr>
                <w:rFonts w:eastAsia="Calibri"/>
                <w:sz w:val="18"/>
                <w:szCs w:val="18"/>
                <w:lang w:val="uk-UA" w:eastAsia="uk-UA"/>
              </w:rPr>
              <w:t>Тканина</w:t>
            </w:r>
          </w:p>
        </w:tc>
        <w:tc>
          <w:tcPr>
            <w:tcW w:w="2268" w:type="dxa"/>
          </w:tcPr>
          <w:p w14:paraId="1E0C755D" w14:textId="77777777" w:rsidR="006B064F" w:rsidRPr="003942CB" w:rsidRDefault="006B064F" w:rsidP="00FD0CCE">
            <w:pPr>
              <w:pStyle w:val="2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</w:p>
        </w:tc>
        <w:tc>
          <w:tcPr>
            <w:tcW w:w="1219" w:type="dxa"/>
          </w:tcPr>
          <w:p w14:paraId="5EFF3FC2" w14:textId="77777777" w:rsidR="006B064F" w:rsidRPr="003942CB" w:rsidRDefault="006B064F" w:rsidP="00FD0CCE">
            <w:pPr>
              <w:pStyle w:val="2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</w:p>
        </w:tc>
      </w:tr>
      <w:tr w:rsidR="006B064F" w:rsidRPr="007B24A5" w14:paraId="6793F08D" w14:textId="77777777" w:rsidTr="00FD0CCE">
        <w:trPr>
          <w:trHeight w:val="319"/>
        </w:trPr>
        <w:tc>
          <w:tcPr>
            <w:tcW w:w="993" w:type="dxa"/>
            <w:vMerge/>
            <w:shd w:val="clear" w:color="auto" w:fill="auto"/>
          </w:tcPr>
          <w:p w14:paraId="3DDC4A5A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71D4353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14:paraId="48ACAA48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2552" w:type="dxa"/>
          </w:tcPr>
          <w:p w14:paraId="230D71E9" w14:textId="77777777" w:rsidR="006B064F" w:rsidRPr="003942CB" w:rsidRDefault="006B064F" w:rsidP="00FD0CCE">
            <w:pPr>
              <w:rPr>
                <w:sz w:val="18"/>
                <w:szCs w:val="18"/>
                <w:lang w:val="uk-UA"/>
              </w:rPr>
            </w:pPr>
            <w:r w:rsidRPr="003942CB">
              <w:rPr>
                <w:sz w:val="18"/>
                <w:szCs w:val="18"/>
                <w:lang w:val="uk-UA"/>
              </w:rPr>
              <w:t>Колір оббивки</w:t>
            </w:r>
          </w:p>
        </w:tc>
        <w:tc>
          <w:tcPr>
            <w:tcW w:w="1701" w:type="dxa"/>
            <w:shd w:val="clear" w:color="auto" w:fill="auto"/>
          </w:tcPr>
          <w:p w14:paraId="55D7C4BF" w14:textId="77777777" w:rsidR="006B064F" w:rsidRPr="003942CB" w:rsidRDefault="006B064F" w:rsidP="00FD0CCE">
            <w:pPr>
              <w:rPr>
                <w:sz w:val="18"/>
                <w:szCs w:val="18"/>
                <w:lang w:val="uk-UA"/>
              </w:rPr>
            </w:pPr>
            <w:r w:rsidRPr="003942CB">
              <w:rPr>
                <w:sz w:val="18"/>
                <w:szCs w:val="18"/>
                <w:lang w:val="uk-UA"/>
              </w:rPr>
              <w:t>чорний</w:t>
            </w:r>
          </w:p>
        </w:tc>
        <w:tc>
          <w:tcPr>
            <w:tcW w:w="2268" w:type="dxa"/>
          </w:tcPr>
          <w:p w14:paraId="51A3A9B4" w14:textId="77777777" w:rsidR="006B064F" w:rsidRPr="003942CB" w:rsidRDefault="006B064F" w:rsidP="00FD0CC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19" w:type="dxa"/>
          </w:tcPr>
          <w:p w14:paraId="0EB241D3" w14:textId="77777777" w:rsidR="006B064F" w:rsidRPr="003942CB" w:rsidRDefault="006B064F" w:rsidP="00FD0CCE">
            <w:pPr>
              <w:rPr>
                <w:sz w:val="18"/>
                <w:szCs w:val="18"/>
                <w:lang w:val="uk-UA"/>
              </w:rPr>
            </w:pPr>
          </w:p>
        </w:tc>
      </w:tr>
      <w:tr w:rsidR="006B064F" w:rsidRPr="007B24A5" w14:paraId="54360E56" w14:textId="77777777" w:rsidTr="00FD0CCE">
        <w:trPr>
          <w:trHeight w:val="319"/>
        </w:trPr>
        <w:tc>
          <w:tcPr>
            <w:tcW w:w="993" w:type="dxa"/>
            <w:vMerge/>
            <w:shd w:val="clear" w:color="auto" w:fill="auto"/>
          </w:tcPr>
          <w:p w14:paraId="31803434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E5F86B5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14:paraId="51BFA319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2552" w:type="dxa"/>
          </w:tcPr>
          <w:p w14:paraId="3FE0CBA7" w14:textId="77777777" w:rsidR="006B064F" w:rsidRPr="003942CB" w:rsidRDefault="006B064F" w:rsidP="00FD0CCE">
            <w:pPr>
              <w:rPr>
                <w:sz w:val="18"/>
                <w:szCs w:val="18"/>
                <w:lang w:val="uk-UA"/>
              </w:rPr>
            </w:pPr>
            <w:r w:rsidRPr="003942CB">
              <w:rPr>
                <w:sz w:val="18"/>
                <w:szCs w:val="18"/>
                <w:lang w:val="uk-UA"/>
              </w:rPr>
              <w:t>Висота виробу</w:t>
            </w:r>
          </w:p>
        </w:tc>
        <w:tc>
          <w:tcPr>
            <w:tcW w:w="1701" w:type="dxa"/>
            <w:shd w:val="clear" w:color="auto" w:fill="auto"/>
          </w:tcPr>
          <w:p w14:paraId="2DF189C7" w14:textId="77777777" w:rsidR="006B064F" w:rsidRPr="003942CB" w:rsidRDefault="006B064F" w:rsidP="00FD0CCE">
            <w:pPr>
              <w:rPr>
                <w:sz w:val="18"/>
                <w:szCs w:val="18"/>
                <w:lang w:val="uk-UA"/>
              </w:rPr>
            </w:pPr>
            <w:r w:rsidRPr="003942CB">
              <w:rPr>
                <w:sz w:val="18"/>
                <w:szCs w:val="18"/>
                <w:lang w:val="uk-UA"/>
              </w:rPr>
              <w:t>не менше 815 мм</w:t>
            </w:r>
          </w:p>
        </w:tc>
        <w:tc>
          <w:tcPr>
            <w:tcW w:w="2268" w:type="dxa"/>
          </w:tcPr>
          <w:p w14:paraId="263F7568" w14:textId="77777777" w:rsidR="006B064F" w:rsidRPr="003942CB" w:rsidRDefault="006B064F" w:rsidP="00FD0CC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19" w:type="dxa"/>
          </w:tcPr>
          <w:p w14:paraId="6B87CFA6" w14:textId="77777777" w:rsidR="006B064F" w:rsidRPr="003942CB" w:rsidRDefault="006B064F" w:rsidP="00FD0CCE">
            <w:pPr>
              <w:rPr>
                <w:sz w:val="18"/>
                <w:szCs w:val="18"/>
                <w:lang w:val="uk-UA"/>
              </w:rPr>
            </w:pPr>
          </w:p>
        </w:tc>
      </w:tr>
      <w:tr w:rsidR="006B064F" w:rsidRPr="007B24A5" w14:paraId="0FCA230E" w14:textId="77777777" w:rsidTr="00FD0CCE">
        <w:trPr>
          <w:trHeight w:val="330"/>
        </w:trPr>
        <w:tc>
          <w:tcPr>
            <w:tcW w:w="993" w:type="dxa"/>
            <w:vMerge/>
            <w:shd w:val="clear" w:color="auto" w:fill="auto"/>
          </w:tcPr>
          <w:p w14:paraId="38D0DCF9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FBA0D3B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14:paraId="5F9A62EE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2552" w:type="dxa"/>
          </w:tcPr>
          <w:p w14:paraId="40D21DC7" w14:textId="77777777" w:rsidR="006B064F" w:rsidRPr="003942CB" w:rsidRDefault="006B064F" w:rsidP="00FD0CCE">
            <w:pPr>
              <w:rPr>
                <w:sz w:val="18"/>
                <w:szCs w:val="18"/>
                <w:lang w:val="uk-UA"/>
              </w:rPr>
            </w:pPr>
            <w:r w:rsidRPr="003942CB">
              <w:rPr>
                <w:sz w:val="18"/>
                <w:szCs w:val="18"/>
                <w:lang w:val="uk-UA"/>
              </w:rPr>
              <w:t>Ширина виробу</w:t>
            </w:r>
          </w:p>
        </w:tc>
        <w:tc>
          <w:tcPr>
            <w:tcW w:w="1701" w:type="dxa"/>
            <w:shd w:val="clear" w:color="auto" w:fill="auto"/>
          </w:tcPr>
          <w:p w14:paraId="57CD228C" w14:textId="77777777" w:rsidR="006B064F" w:rsidRPr="003942CB" w:rsidRDefault="006B064F" w:rsidP="00FD0CCE">
            <w:pPr>
              <w:rPr>
                <w:sz w:val="18"/>
                <w:szCs w:val="18"/>
                <w:lang w:val="uk-UA"/>
              </w:rPr>
            </w:pPr>
            <w:r w:rsidRPr="003942CB">
              <w:rPr>
                <w:sz w:val="18"/>
                <w:szCs w:val="18"/>
                <w:lang w:val="uk-UA"/>
              </w:rPr>
              <w:t>не менше 540 мм</w:t>
            </w:r>
          </w:p>
        </w:tc>
        <w:tc>
          <w:tcPr>
            <w:tcW w:w="2268" w:type="dxa"/>
          </w:tcPr>
          <w:p w14:paraId="73B34B18" w14:textId="77777777" w:rsidR="006B064F" w:rsidRPr="003942CB" w:rsidRDefault="006B064F" w:rsidP="00FD0CC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19" w:type="dxa"/>
          </w:tcPr>
          <w:p w14:paraId="4054C9AF" w14:textId="77777777" w:rsidR="006B064F" w:rsidRPr="003942CB" w:rsidRDefault="006B064F" w:rsidP="00FD0CCE">
            <w:pPr>
              <w:rPr>
                <w:sz w:val="18"/>
                <w:szCs w:val="18"/>
                <w:lang w:val="uk-UA"/>
              </w:rPr>
            </w:pPr>
          </w:p>
        </w:tc>
      </w:tr>
      <w:tr w:rsidR="006B064F" w:rsidRPr="007B24A5" w14:paraId="3A6B5695" w14:textId="77777777" w:rsidTr="00FD0CCE">
        <w:trPr>
          <w:trHeight w:val="330"/>
        </w:trPr>
        <w:tc>
          <w:tcPr>
            <w:tcW w:w="993" w:type="dxa"/>
            <w:vMerge/>
            <w:shd w:val="clear" w:color="auto" w:fill="auto"/>
          </w:tcPr>
          <w:p w14:paraId="58AF99D0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3ACB693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14:paraId="73E50276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2552" w:type="dxa"/>
          </w:tcPr>
          <w:p w14:paraId="339C59A3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  <w:r w:rsidRPr="003942CB">
              <w:rPr>
                <w:rFonts w:eastAsia="Calibri"/>
                <w:sz w:val="18"/>
                <w:szCs w:val="18"/>
                <w:lang w:val="uk-UA" w:eastAsia="uk-UA"/>
              </w:rPr>
              <w:t>Глибина виробу</w:t>
            </w:r>
          </w:p>
        </w:tc>
        <w:tc>
          <w:tcPr>
            <w:tcW w:w="1701" w:type="dxa"/>
            <w:shd w:val="clear" w:color="auto" w:fill="auto"/>
          </w:tcPr>
          <w:p w14:paraId="102783EE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  <w:r w:rsidRPr="003942CB">
              <w:rPr>
                <w:sz w:val="18"/>
                <w:szCs w:val="18"/>
                <w:lang w:val="uk-UA"/>
              </w:rPr>
              <w:t>не менше 440 мм</w:t>
            </w:r>
          </w:p>
        </w:tc>
        <w:tc>
          <w:tcPr>
            <w:tcW w:w="2268" w:type="dxa"/>
          </w:tcPr>
          <w:p w14:paraId="56FD0066" w14:textId="77777777" w:rsidR="006B064F" w:rsidRPr="003942CB" w:rsidRDefault="006B064F" w:rsidP="00FD0CC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19" w:type="dxa"/>
          </w:tcPr>
          <w:p w14:paraId="43053913" w14:textId="77777777" w:rsidR="006B064F" w:rsidRPr="003942CB" w:rsidRDefault="006B064F" w:rsidP="00FD0CCE">
            <w:pPr>
              <w:rPr>
                <w:sz w:val="18"/>
                <w:szCs w:val="18"/>
                <w:lang w:val="uk-UA"/>
              </w:rPr>
            </w:pPr>
          </w:p>
        </w:tc>
      </w:tr>
      <w:tr w:rsidR="006B064F" w:rsidRPr="007B24A5" w14:paraId="19B49A96" w14:textId="77777777" w:rsidTr="00FD0CCE">
        <w:trPr>
          <w:trHeight w:val="330"/>
        </w:trPr>
        <w:tc>
          <w:tcPr>
            <w:tcW w:w="993" w:type="dxa"/>
            <w:vMerge/>
            <w:shd w:val="clear" w:color="auto" w:fill="auto"/>
          </w:tcPr>
          <w:p w14:paraId="42E57350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7858E17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14:paraId="59A8F3E0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2552" w:type="dxa"/>
          </w:tcPr>
          <w:p w14:paraId="41A0CB64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  <w:r w:rsidRPr="003942CB">
              <w:rPr>
                <w:rFonts w:eastAsia="Calibri"/>
                <w:sz w:val="18"/>
                <w:szCs w:val="18"/>
                <w:lang w:val="uk-UA" w:eastAsia="uk-UA"/>
              </w:rPr>
              <w:t>Висота від підлоги до сидіння</w:t>
            </w:r>
          </w:p>
        </w:tc>
        <w:tc>
          <w:tcPr>
            <w:tcW w:w="1701" w:type="dxa"/>
            <w:shd w:val="clear" w:color="auto" w:fill="auto"/>
          </w:tcPr>
          <w:p w14:paraId="50A78E33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  <w:r w:rsidRPr="003942CB">
              <w:rPr>
                <w:sz w:val="18"/>
                <w:szCs w:val="18"/>
                <w:lang w:val="uk-UA"/>
              </w:rPr>
              <w:t>не менше 460 мм</w:t>
            </w:r>
          </w:p>
        </w:tc>
        <w:tc>
          <w:tcPr>
            <w:tcW w:w="2268" w:type="dxa"/>
          </w:tcPr>
          <w:p w14:paraId="47071052" w14:textId="77777777" w:rsidR="006B064F" w:rsidRPr="003942CB" w:rsidRDefault="006B064F" w:rsidP="00FD0CC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19" w:type="dxa"/>
          </w:tcPr>
          <w:p w14:paraId="7509F2CD" w14:textId="77777777" w:rsidR="006B064F" w:rsidRPr="003942CB" w:rsidRDefault="006B064F" w:rsidP="00FD0CCE">
            <w:pPr>
              <w:rPr>
                <w:sz w:val="18"/>
                <w:szCs w:val="18"/>
                <w:lang w:val="uk-UA"/>
              </w:rPr>
            </w:pPr>
          </w:p>
        </w:tc>
      </w:tr>
      <w:tr w:rsidR="006B064F" w:rsidRPr="007B24A5" w14:paraId="06EAC5FD" w14:textId="77777777" w:rsidTr="00FD0CCE">
        <w:trPr>
          <w:trHeight w:val="330"/>
        </w:trPr>
        <w:tc>
          <w:tcPr>
            <w:tcW w:w="993" w:type="dxa"/>
            <w:vMerge/>
            <w:shd w:val="clear" w:color="auto" w:fill="auto"/>
          </w:tcPr>
          <w:p w14:paraId="409B2690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B233363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14:paraId="307724F9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2552" w:type="dxa"/>
          </w:tcPr>
          <w:p w14:paraId="65D22D49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  <w:r w:rsidRPr="003942CB">
              <w:rPr>
                <w:rFonts w:eastAsia="Calibri"/>
                <w:sz w:val="18"/>
                <w:szCs w:val="18"/>
                <w:lang w:val="uk-UA" w:eastAsia="uk-UA"/>
              </w:rPr>
              <w:t>Висота спинки</w:t>
            </w:r>
          </w:p>
        </w:tc>
        <w:tc>
          <w:tcPr>
            <w:tcW w:w="1701" w:type="dxa"/>
            <w:shd w:val="clear" w:color="auto" w:fill="auto"/>
          </w:tcPr>
          <w:p w14:paraId="4B2038A3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  <w:r w:rsidRPr="003942CB">
              <w:rPr>
                <w:sz w:val="18"/>
                <w:szCs w:val="18"/>
                <w:lang w:val="uk-UA"/>
              </w:rPr>
              <w:t>не менше 340 мм</w:t>
            </w:r>
          </w:p>
        </w:tc>
        <w:tc>
          <w:tcPr>
            <w:tcW w:w="2268" w:type="dxa"/>
          </w:tcPr>
          <w:p w14:paraId="2E29AD5E" w14:textId="77777777" w:rsidR="006B064F" w:rsidRPr="003942CB" w:rsidRDefault="006B064F" w:rsidP="00FD0CC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19" w:type="dxa"/>
          </w:tcPr>
          <w:p w14:paraId="0FECB50F" w14:textId="77777777" w:rsidR="006B064F" w:rsidRPr="003942CB" w:rsidRDefault="006B064F" w:rsidP="00FD0CCE">
            <w:pPr>
              <w:rPr>
                <w:sz w:val="18"/>
                <w:szCs w:val="18"/>
                <w:lang w:val="uk-UA"/>
              </w:rPr>
            </w:pPr>
          </w:p>
        </w:tc>
      </w:tr>
      <w:tr w:rsidR="006B064F" w:rsidRPr="007B24A5" w14:paraId="101BBF91" w14:textId="77777777" w:rsidTr="00FD0CCE">
        <w:trPr>
          <w:trHeight w:val="330"/>
        </w:trPr>
        <w:tc>
          <w:tcPr>
            <w:tcW w:w="993" w:type="dxa"/>
            <w:vMerge/>
            <w:shd w:val="clear" w:color="auto" w:fill="auto"/>
          </w:tcPr>
          <w:p w14:paraId="77BA1D99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A0E7A9B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14:paraId="5882683F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2552" w:type="dxa"/>
          </w:tcPr>
          <w:p w14:paraId="1DE60DDC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  <w:r w:rsidRPr="003942CB">
              <w:rPr>
                <w:rFonts w:eastAsia="Calibri"/>
                <w:sz w:val="18"/>
                <w:szCs w:val="18"/>
                <w:lang w:val="uk-UA" w:eastAsia="uk-UA"/>
              </w:rPr>
              <w:t>Ширина сидіння</w:t>
            </w:r>
          </w:p>
        </w:tc>
        <w:tc>
          <w:tcPr>
            <w:tcW w:w="1701" w:type="dxa"/>
            <w:shd w:val="clear" w:color="auto" w:fill="auto"/>
          </w:tcPr>
          <w:p w14:paraId="1DAE63A7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  <w:r w:rsidRPr="003942CB">
              <w:rPr>
                <w:sz w:val="18"/>
                <w:szCs w:val="18"/>
                <w:lang w:val="uk-UA"/>
              </w:rPr>
              <w:t>не менше 470 мм</w:t>
            </w:r>
          </w:p>
        </w:tc>
        <w:tc>
          <w:tcPr>
            <w:tcW w:w="2268" w:type="dxa"/>
          </w:tcPr>
          <w:p w14:paraId="4631B005" w14:textId="77777777" w:rsidR="006B064F" w:rsidRPr="003942CB" w:rsidRDefault="006B064F" w:rsidP="00FD0CC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19" w:type="dxa"/>
          </w:tcPr>
          <w:p w14:paraId="7B3A8C0D" w14:textId="77777777" w:rsidR="006B064F" w:rsidRPr="003942CB" w:rsidRDefault="006B064F" w:rsidP="00FD0CCE">
            <w:pPr>
              <w:rPr>
                <w:sz w:val="18"/>
                <w:szCs w:val="18"/>
                <w:lang w:val="uk-UA"/>
              </w:rPr>
            </w:pPr>
          </w:p>
        </w:tc>
      </w:tr>
      <w:tr w:rsidR="006B064F" w:rsidRPr="007B24A5" w14:paraId="3D4034C4" w14:textId="77777777" w:rsidTr="00FD0CCE">
        <w:trPr>
          <w:trHeight w:val="330"/>
        </w:trPr>
        <w:tc>
          <w:tcPr>
            <w:tcW w:w="993" w:type="dxa"/>
            <w:vMerge/>
            <w:shd w:val="clear" w:color="auto" w:fill="auto"/>
          </w:tcPr>
          <w:p w14:paraId="1390E66F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8E4F21D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14:paraId="42290872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2552" w:type="dxa"/>
          </w:tcPr>
          <w:p w14:paraId="3B35C2F3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  <w:r w:rsidRPr="003942CB">
              <w:rPr>
                <w:rFonts w:eastAsia="Calibri"/>
                <w:sz w:val="18"/>
                <w:szCs w:val="18"/>
                <w:lang w:val="uk-UA" w:eastAsia="uk-UA"/>
              </w:rPr>
              <w:t>Глибина сидіння</w:t>
            </w:r>
          </w:p>
        </w:tc>
        <w:tc>
          <w:tcPr>
            <w:tcW w:w="1701" w:type="dxa"/>
            <w:shd w:val="clear" w:color="auto" w:fill="auto"/>
          </w:tcPr>
          <w:p w14:paraId="1884AD56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  <w:r w:rsidRPr="003942CB">
              <w:rPr>
                <w:sz w:val="18"/>
                <w:szCs w:val="18"/>
                <w:lang w:val="uk-UA"/>
              </w:rPr>
              <w:t>не менше 420 мм</w:t>
            </w:r>
          </w:p>
        </w:tc>
        <w:tc>
          <w:tcPr>
            <w:tcW w:w="2268" w:type="dxa"/>
          </w:tcPr>
          <w:p w14:paraId="34FA738A" w14:textId="77777777" w:rsidR="006B064F" w:rsidRPr="003942CB" w:rsidRDefault="006B064F" w:rsidP="00FD0CC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19" w:type="dxa"/>
          </w:tcPr>
          <w:p w14:paraId="072F50EC" w14:textId="77777777" w:rsidR="006B064F" w:rsidRPr="003942CB" w:rsidRDefault="006B064F" w:rsidP="00FD0CCE">
            <w:pPr>
              <w:rPr>
                <w:sz w:val="18"/>
                <w:szCs w:val="18"/>
                <w:lang w:val="uk-UA"/>
              </w:rPr>
            </w:pPr>
          </w:p>
        </w:tc>
      </w:tr>
      <w:tr w:rsidR="006B064F" w:rsidRPr="007B24A5" w14:paraId="7F53F8E9" w14:textId="77777777" w:rsidTr="00FD0CCE">
        <w:trPr>
          <w:trHeight w:val="330"/>
        </w:trPr>
        <w:tc>
          <w:tcPr>
            <w:tcW w:w="993" w:type="dxa"/>
            <w:vMerge/>
            <w:shd w:val="clear" w:color="auto" w:fill="auto"/>
          </w:tcPr>
          <w:p w14:paraId="63352488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8C773BD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14:paraId="66AFD693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2552" w:type="dxa"/>
          </w:tcPr>
          <w:p w14:paraId="02C7B918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  <w:r w:rsidRPr="003942CB">
              <w:rPr>
                <w:rFonts w:eastAsia="Calibri"/>
                <w:sz w:val="18"/>
                <w:szCs w:val="18"/>
                <w:lang w:val="uk-UA" w:eastAsia="uk-UA"/>
              </w:rPr>
              <w:t>Максимальне навантаження на виріб</w:t>
            </w:r>
          </w:p>
        </w:tc>
        <w:tc>
          <w:tcPr>
            <w:tcW w:w="1701" w:type="dxa"/>
            <w:shd w:val="clear" w:color="auto" w:fill="auto"/>
          </w:tcPr>
          <w:p w14:paraId="43149294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  <w:r w:rsidRPr="003942CB">
              <w:rPr>
                <w:sz w:val="18"/>
                <w:szCs w:val="18"/>
                <w:lang w:val="uk-UA"/>
              </w:rPr>
              <w:t>не менше</w:t>
            </w:r>
            <w:r w:rsidRPr="003942CB">
              <w:rPr>
                <w:rFonts w:eastAsia="Calibri"/>
                <w:sz w:val="18"/>
                <w:szCs w:val="18"/>
                <w:lang w:val="uk-UA" w:eastAsia="uk-UA"/>
              </w:rPr>
              <w:t xml:space="preserve"> 120 кг</w:t>
            </w:r>
          </w:p>
        </w:tc>
        <w:tc>
          <w:tcPr>
            <w:tcW w:w="2268" w:type="dxa"/>
          </w:tcPr>
          <w:p w14:paraId="07480ED7" w14:textId="77777777" w:rsidR="006B064F" w:rsidRPr="003942CB" w:rsidRDefault="006B064F" w:rsidP="00FD0CC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19" w:type="dxa"/>
          </w:tcPr>
          <w:p w14:paraId="726DF4C4" w14:textId="77777777" w:rsidR="006B064F" w:rsidRPr="003942CB" w:rsidRDefault="006B064F" w:rsidP="00FD0CCE">
            <w:pPr>
              <w:rPr>
                <w:sz w:val="18"/>
                <w:szCs w:val="18"/>
                <w:lang w:val="uk-UA"/>
              </w:rPr>
            </w:pPr>
          </w:p>
        </w:tc>
      </w:tr>
      <w:tr w:rsidR="006B064F" w:rsidRPr="007B24A5" w14:paraId="1F3F6A37" w14:textId="77777777" w:rsidTr="00FD0CCE">
        <w:trPr>
          <w:trHeight w:val="242"/>
        </w:trPr>
        <w:tc>
          <w:tcPr>
            <w:tcW w:w="993" w:type="dxa"/>
            <w:vMerge/>
            <w:shd w:val="clear" w:color="auto" w:fill="auto"/>
          </w:tcPr>
          <w:p w14:paraId="538110A2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967F8C9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14:paraId="44BFFA01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2552" w:type="dxa"/>
          </w:tcPr>
          <w:p w14:paraId="13E6E10B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  <w:r w:rsidRPr="003942CB">
              <w:rPr>
                <w:rFonts w:eastAsia="Calibri"/>
                <w:sz w:val="18"/>
                <w:szCs w:val="18"/>
                <w:lang w:val="uk-UA" w:eastAsia="uk-UA"/>
              </w:rPr>
              <w:t>Гарантія</w:t>
            </w:r>
          </w:p>
        </w:tc>
        <w:tc>
          <w:tcPr>
            <w:tcW w:w="1701" w:type="dxa"/>
            <w:shd w:val="clear" w:color="auto" w:fill="auto"/>
          </w:tcPr>
          <w:p w14:paraId="1B540CF5" w14:textId="77777777" w:rsidR="006B064F" w:rsidRPr="00190119" w:rsidRDefault="006B064F" w:rsidP="00FD0CC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942CB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r w:rsidRPr="003942CB">
              <w:rPr>
                <w:rFonts w:ascii="Times New Roman" w:hAnsi="Times New Roman"/>
                <w:sz w:val="18"/>
                <w:szCs w:val="18"/>
              </w:rPr>
              <w:t>менш</w:t>
            </w:r>
            <w:proofErr w:type="spellEnd"/>
            <w:r w:rsidRPr="003942CB">
              <w:rPr>
                <w:rFonts w:ascii="Times New Roman" w:hAnsi="Times New Roman"/>
                <w:sz w:val="18"/>
                <w:szCs w:val="18"/>
              </w:rPr>
              <w:t xml:space="preserve"> 12 </w:t>
            </w:r>
            <w:proofErr w:type="spellStart"/>
            <w:r w:rsidRPr="003942CB">
              <w:rPr>
                <w:rFonts w:ascii="Times New Roman" w:hAnsi="Times New Roman"/>
                <w:sz w:val="18"/>
                <w:szCs w:val="18"/>
              </w:rPr>
              <w:t>місяців</w:t>
            </w:r>
            <w:proofErr w:type="spellEnd"/>
          </w:p>
        </w:tc>
        <w:tc>
          <w:tcPr>
            <w:tcW w:w="2268" w:type="dxa"/>
          </w:tcPr>
          <w:p w14:paraId="0281E20F" w14:textId="77777777" w:rsidR="006B064F" w:rsidRPr="003942CB" w:rsidRDefault="006B064F" w:rsidP="00FD0CC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19" w:type="dxa"/>
          </w:tcPr>
          <w:p w14:paraId="4BC9FEC3" w14:textId="77777777" w:rsidR="006B064F" w:rsidRPr="003942CB" w:rsidRDefault="006B064F" w:rsidP="00FD0CCE">
            <w:pPr>
              <w:rPr>
                <w:sz w:val="18"/>
                <w:szCs w:val="18"/>
                <w:lang w:val="uk-UA"/>
              </w:rPr>
            </w:pPr>
          </w:p>
        </w:tc>
      </w:tr>
    </w:tbl>
    <w:p w14:paraId="5EDA959F" w14:textId="77777777" w:rsidR="006B064F" w:rsidRPr="00DB203E" w:rsidRDefault="006B064F" w:rsidP="006B064F">
      <w:pPr>
        <w:shd w:val="clear" w:color="auto" w:fill="FFFFFF"/>
        <w:ind w:left="851"/>
        <w:jc w:val="both"/>
        <w:rPr>
          <w:rFonts w:eastAsia="Times New Roman"/>
          <w:b/>
          <w:color w:val="FF0000"/>
          <w:szCs w:val="22"/>
          <w:u w:val="single"/>
          <w:lang w:val="uk-UA" w:eastAsia="en-US"/>
        </w:rPr>
      </w:pPr>
    </w:p>
    <w:p w14:paraId="02AAE635" w14:textId="77777777" w:rsidR="006B064F" w:rsidRPr="00DB203E" w:rsidRDefault="006B064F" w:rsidP="006B064F">
      <w:pPr>
        <w:shd w:val="clear" w:color="auto" w:fill="FFFFFF"/>
        <w:ind w:left="851"/>
        <w:jc w:val="both"/>
        <w:rPr>
          <w:rFonts w:eastAsia="Times New Roman"/>
          <w:b/>
          <w:color w:val="FF0000"/>
          <w:szCs w:val="22"/>
          <w:u w:val="single"/>
          <w:lang w:val="uk-UA" w:eastAsia="en-US"/>
        </w:rPr>
      </w:pPr>
    </w:p>
    <w:p w14:paraId="714E32E0" w14:textId="77777777" w:rsidR="006B064F" w:rsidRPr="00DB203E" w:rsidRDefault="006B064F" w:rsidP="006B064F">
      <w:pPr>
        <w:jc w:val="center"/>
        <w:rPr>
          <w:rFonts w:eastAsia="Calibri"/>
          <w:b/>
          <w:bCs/>
          <w:color w:val="auto"/>
          <w:lang w:val="uk-UA" w:eastAsia="en-US"/>
        </w:rPr>
      </w:pPr>
      <w:r w:rsidRPr="00DB203E">
        <w:rPr>
          <w:rFonts w:eastAsia="Calibri"/>
          <w:b/>
          <w:bCs/>
          <w:color w:val="auto"/>
          <w:lang w:val="uk-UA" w:eastAsia="en-US"/>
        </w:rPr>
        <w:t xml:space="preserve">Уповноважена особа  Учасника           </w:t>
      </w:r>
      <w:r w:rsidRPr="00DB203E">
        <w:rPr>
          <w:rFonts w:eastAsia="Calibri"/>
          <w:b/>
          <w:bCs/>
          <w:color w:val="auto"/>
          <w:lang w:val="uk-UA" w:eastAsia="en-US"/>
        </w:rPr>
        <w:tab/>
        <w:t>_____________________                Ініціали, прізвище</w:t>
      </w:r>
    </w:p>
    <w:p w14:paraId="6002C159" w14:textId="77777777" w:rsidR="006B064F" w:rsidRPr="00DB203E" w:rsidRDefault="006B064F" w:rsidP="006B064F">
      <w:pPr>
        <w:jc w:val="both"/>
        <w:rPr>
          <w:rFonts w:eastAsia="Calibri"/>
          <w:bCs/>
          <w:color w:val="auto"/>
          <w:lang w:val="uk-UA" w:eastAsia="en-US"/>
        </w:rPr>
      </w:pPr>
      <w:r w:rsidRPr="00DB203E">
        <w:rPr>
          <w:rFonts w:eastAsia="Calibri"/>
          <w:bCs/>
          <w:color w:val="auto"/>
          <w:lang w:val="uk-UA" w:eastAsia="en-US"/>
        </w:rPr>
        <w:t xml:space="preserve">                                </w:t>
      </w:r>
      <w:r w:rsidRPr="00DB203E">
        <w:rPr>
          <w:rFonts w:eastAsia="Calibri"/>
          <w:bCs/>
          <w:i/>
          <w:color w:val="auto"/>
          <w:lang w:val="uk-UA" w:eastAsia="en-US"/>
        </w:rPr>
        <w:t>(посада)</w:t>
      </w:r>
      <w:r w:rsidRPr="00DB203E">
        <w:rPr>
          <w:rFonts w:eastAsia="Calibri"/>
          <w:bCs/>
          <w:color w:val="auto"/>
          <w:lang w:val="uk-UA" w:eastAsia="en-US"/>
        </w:rPr>
        <w:t xml:space="preserve">                              </w:t>
      </w:r>
      <w:r w:rsidRPr="00DB203E">
        <w:rPr>
          <w:rFonts w:eastAsia="Calibri"/>
          <w:bCs/>
          <w:color w:val="auto"/>
          <w:lang w:val="uk-UA" w:eastAsia="en-US"/>
        </w:rPr>
        <w:tab/>
        <w:t xml:space="preserve">          підпис</w:t>
      </w:r>
    </w:p>
    <w:p w14:paraId="64C05B8E" w14:textId="77777777" w:rsidR="006B064F" w:rsidRPr="00DB203E" w:rsidRDefault="006B064F" w:rsidP="006B064F">
      <w:pPr>
        <w:widowControl w:val="0"/>
        <w:ind w:firstLine="4253"/>
        <w:jc w:val="both"/>
        <w:rPr>
          <w:rFonts w:eastAsia="Calibri"/>
          <w:color w:val="auto"/>
          <w:lang w:val="uk-UA" w:eastAsia="en-US"/>
        </w:rPr>
      </w:pPr>
      <w:r w:rsidRPr="00DB203E">
        <w:rPr>
          <w:rFonts w:eastAsia="Calibri"/>
          <w:color w:val="auto"/>
          <w:lang w:val="uk-UA" w:eastAsia="en-US"/>
        </w:rPr>
        <w:t>м. п.</w:t>
      </w:r>
    </w:p>
    <w:p w14:paraId="428549D3" w14:textId="77777777" w:rsidR="006B064F" w:rsidRPr="00DB203E" w:rsidRDefault="006B064F" w:rsidP="006B064F">
      <w:pPr>
        <w:shd w:val="clear" w:color="auto" w:fill="FFFFFF"/>
        <w:ind w:left="720"/>
        <w:jc w:val="both"/>
        <w:rPr>
          <w:rFonts w:eastAsia="Times New Roman"/>
          <w:b/>
          <w:color w:val="auto"/>
          <w:sz w:val="20"/>
          <w:szCs w:val="20"/>
          <w:lang w:val="uk-UA" w:eastAsia="en-US"/>
        </w:rPr>
      </w:pPr>
    </w:p>
    <w:p w14:paraId="0E6E0B6E" w14:textId="77777777" w:rsidR="006B064F" w:rsidRPr="00DB203E" w:rsidRDefault="006B064F" w:rsidP="006B064F">
      <w:pPr>
        <w:shd w:val="clear" w:color="auto" w:fill="FFFFFF"/>
        <w:ind w:left="720"/>
        <w:jc w:val="both"/>
        <w:rPr>
          <w:rFonts w:eastAsia="Times New Roman"/>
          <w:b/>
          <w:color w:val="auto"/>
          <w:szCs w:val="20"/>
          <w:lang w:val="uk-UA" w:eastAsia="en-US"/>
        </w:rPr>
      </w:pPr>
    </w:p>
    <w:p w14:paraId="2EB94464" w14:textId="77777777" w:rsidR="006B064F" w:rsidRPr="0041730C" w:rsidRDefault="006B064F" w:rsidP="006B064F">
      <w:pPr>
        <w:pStyle w:val="1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DB203E">
        <w:rPr>
          <w:b/>
          <w:szCs w:val="20"/>
          <w:lang w:val="uk-UA"/>
        </w:rPr>
        <w:tab/>
      </w:r>
      <w:r w:rsidRPr="006D714F">
        <w:rPr>
          <w:rFonts w:ascii="Times New Roman" w:hAnsi="Times New Roman"/>
          <w:sz w:val="24"/>
          <w:szCs w:val="24"/>
          <w:lang w:val="uk-UA"/>
        </w:rPr>
        <w:t>*ПРИМІТКА!!! Всі посилання в тексті на марку, назву, модель вважати або еквівалент. Еквівалентом буде вважатись обладнання з аналогічними технічними характеристиками або кращими. При поставці товару повинна дотримуватись цілісність упаковки з необхідними реквізитами виробника.</w:t>
      </w:r>
    </w:p>
    <w:p w14:paraId="182A32E3" w14:textId="77777777" w:rsidR="00292B32" w:rsidRPr="006B064F" w:rsidRDefault="00292B32">
      <w:pPr>
        <w:rPr>
          <w:lang w:val="uk-UA"/>
        </w:rPr>
      </w:pPr>
    </w:p>
    <w:sectPr w:rsidR="00292B32" w:rsidRPr="006B06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B3D"/>
    <w:rsid w:val="00292B32"/>
    <w:rsid w:val="006B064F"/>
    <w:rsid w:val="00EE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F5A5C-C376-49EE-8087-2A8D7D9E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64F"/>
    <w:pPr>
      <w:spacing w:after="0" w:line="240" w:lineRule="auto"/>
    </w:pPr>
    <w:rPr>
      <w:rFonts w:ascii="Times New Roman" w:eastAsia="Arial" w:hAnsi="Times New Roman" w:cs="Times New Roman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064F"/>
    <w:pPr>
      <w:spacing w:after="0" w:line="240" w:lineRule="auto"/>
    </w:pPr>
    <w:rPr>
      <w:color w:val="00000A"/>
      <w:sz w:val="24"/>
      <w:lang w:val="ru-RU"/>
    </w:rPr>
  </w:style>
  <w:style w:type="character" w:customStyle="1" w:styleId="a4">
    <w:name w:val="Без інтервалів Знак"/>
    <w:link w:val="a3"/>
    <w:uiPriority w:val="1"/>
    <w:rsid w:val="006B064F"/>
    <w:rPr>
      <w:color w:val="00000A"/>
      <w:sz w:val="24"/>
      <w:lang w:val="ru-RU"/>
    </w:rPr>
  </w:style>
  <w:style w:type="paragraph" w:customStyle="1" w:styleId="1">
    <w:name w:val="Абзац списка1"/>
    <w:basedOn w:val="a"/>
    <w:uiPriority w:val="99"/>
    <w:rsid w:val="006B064F"/>
    <w:pPr>
      <w:spacing w:after="200" w:line="276" w:lineRule="auto"/>
      <w:ind w:left="720"/>
    </w:pPr>
    <w:rPr>
      <w:rFonts w:ascii="Calibri" w:eastAsia="Times New Roman" w:hAnsi="Calibri"/>
      <w:color w:val="auto"/>
      <w:sz w:val="22"/>
      <w:szCs w:val="22"/>
      <w:lang w:eastAsia="en-US"/>
    </w:rPr>
  </w:style>
  <w:style w:type="paragraph" w:customStyle="1" w:styleId="2">
    <w:name w:val="Основной текст (2)"/>
    <w:basedOn w:val="a"/>
    <w:link w:val="20"/>
    <w:rsid w:val="006B064F"/>
    <w:pPr>
      <w:widowControl w:val="0"/>
      <w:shd w:val="clear" w:color="auto" w:fill="FFFFFF"/>
      <w:spacing w:line="259" w:lineRule="exact"/>
      <w:jc w:val="both"/>
    </w:pPr>
    <w:rPr>
      <w:rFonts w:eastAsia="Times New Roman"/>
      <w:color w:val="auto"/>
      <w:sz w:val="20"/>
      <w:szCs w:val="20"/>
    </w:rPr>
  </w:style>
  <w:style w:type="character" w:customStyle="1" w:styleId="20">
    <w:name w:val="Основной текст (2)_"/>
    <w:link w:val="2"/>
    <w:rsid w:val="006B064F"/>
    <w:rPr>
      <w:rFonts w:ascii="Times New Roman" w:eastAsia="Times New Roman" w:hAnsi="Times New Roman" w:cs="Times New Roman"/>
      <w:sz w:val="20"/>
      <w:szCs w:val="20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1654</Words>
  <Characters>944</Characters>
  <Application>Microsoft Office Word</Application>
  <DocSecurity>0</DocSecurity>
  <Lines>7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Сегей Лебедько</dc:creator>
  <cp:keywords/>
  <dc:description/>
  <cp:lastModifiedBy>Сегей Лебедько</cp:lastModifiedBy>
  <cp:revision>2</cp:revision>
  <dcterms:created xsi:type="dcterms:W3CDTF">2024-01-05T08:19:00Z</dcterms:created>
  <dcterms:modified xsi:type="dcterms:W3CDTF">2024-01-05T08:20:00Z</dcterms:modified>
</cp:coreProperties>
</file>