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C76" w:rsidRPr="00FE09E1" w:rsidRDefault="00475588" w:rsidP="00475588">
      <w:pPr>
        <w:spacing w:after="0"/>
        <w:contextualSpacing/>
        <w:jc w:val="center"/>
        <w:rPr>
          <w:b/>
          <w:sz w:val="28"/>
          <w:szCs w:val="28"/>
          <w:lang w:val="uk-UA"/>
        </w:rPr>
      </w:pPr>
      <w:r w:rsidRPr="00FE09E1">
        <w:rPr>
          <w:b/>
          <w:sz w:val="28"/>
          <w:szCs w:val="28"/>
          <w:lang w:val="uk-UA"/>
        </w:rPr>
        <w:t>ПЕРЕЛІК ЗМІН</w:t>
      </w:r>
    </w:p>
    <w:p w:rsidR="00475588" w:rsidRPr="00FE09E1" w:rsidRDefault="00475588" w:rsidP="00475588">
      <w:pPr>
        <w:spacing w:after="0"/>
        <w:contextualSpacing/>
        <w:jc w:val="center"/>
        <w:rPr>
          <w:b/>
          <w:sz w:val="28"/>
          <w:szCs w:val="28"/>
          <w:lang w:val="uk-UA"/>
        </w:rPr>
      </w:pPr>
      <w:r w:rsidRPr="00FE09E1">
        <w:rPr>
          <w:b/>
          <w:sz w:val="28"/>
          <w:szCs w:val="28"/>
          <w:lang w:val="uk-UA"/>
        </w:rPr>
        <w:t xml:space="preserve">від </w:t>
      </w:r>
      <w:r w:rsidR="00EB4BFE">
        <w:rPr>
          <w:b/>
          <w:sz w:val="28"/>
          <w:szCs w:val="28"/>
          <w:lang w:val="uk-UA"/>
        </w:rPr>
        <w:t>01.02.2023</w:t>
      </w:r>
      <w:r w:rsidRPr="00FE09E1">
        <w:rPr>
          <w:b/>
          <w:sz w:val="28"/>
          <w:szCs w:val="28"/>
          <w:lang w:val="uk-UA"/>
        </w:rPr>
        <w:t>р.</w:t>
      </w:r>
    </w:p>
    <w:p w:rsidR="00475588" w:rsidRPr="00FE09E1" w:rsidRDefault="00475588" w:rsidP="00475588">
      <w:pPr>
        <w:spacing w:after="0"/>
        <w:contextualSpacing/>
        <w:jc w:val="center"/>
        <w:rPr>
          <w:b/>
          <w:sz w:val="28"/>
          <w:szCs w:val="28"/>
          <w:lang w:val="uk-UA"/>
        </w:rPr>
      </w:pPr>
      <w:r w:rsidRPr="00FE09E1">
        <w:rPr>
          <w:b/>
          <w:sz w:val="28"/>
          <w:szCs w:val="28"/>
          <w:lang w:val="uk-UA"/>
        </w:rPr>
        <w:t>на закупівлю</w:t>
      </w:r>
    </w:p>
    <w:p w:rsidR="00475588" w:rsidRPr="00FE09E1" w:rsidRDefault="00475588" w:rsidP="00475588">
      <w:pPr>
        <w:spacing w:after="0"/>
        <w:contextualSpacing/>
        <w:jc w:val="center"/>
        <w:rPr>
          <w:sz w:val="28"/>
          <w:szCs w:val="28"/>
          <w:lang w:val="uk-UA"/>
        </w:rPr>
      </w:pPr>
    </w:p>
    <w:p w:rsidR="00475588" w:rsidRPr="00FE09E1" w:rsidRDefault="00EB4BFE" w:rsidP="00475588">
      <w:pPr>
        <w:spacing w:after="0"/>
        <w:contextualSpacing/>
        <w:jc w:val="center"/>
        <w:rPr>
          <w:b/>
          <w:sz w:val="28"/>
          <w:szCs w:val="28"/>
          <w:lang w:val="uk-UA" w:eastAsia="uk-UA"/>
        </w:rPr>
      </w:pPr>
      <w:bookmarkStart w:id="0" w:name="_Hlk72834269"/>
      <w:r w:rsidRPr="00EB4BFE">
        <w:rPr>
          <w:b/>
          <w:sz w:val="28"/>
          <w:szCs w:val="28"/>
          <w:lang w:val="uk-UA"/>
        </w:rPr>
        <w:t>Хліб за кодом ДК 021:2015:15810000-9 «Хлібопродукти, свіжовипечені хлібобулочні та кондитерські вироби», код номенклатурної позиції ДК 021:2015:15811100-7 «Хліб»</w:t>
      </w:r>
    </w:p>
    <w:bookmarkEnd w:id="0"/>
    <w:p w:rsidR="00475588" w:rsidRPr="00FE09E1" w:rsidRDefault="00475588" w:rsidP="00475588">
      <w:pPr>
        <w:spacing w:after="0"/>
        <w:contextualSpacing/>
        <w:jc w:val="center"/>
        <w:rPr>
          <w:sz w:val="28"/>
          <w:szCs w:val="28"/>
          <w:lang w:val="uk-UA"/>
        </w:rPr>
      </w:pPr>
    </w:p>
    <w:p w:rsidR="00475588" w:rsidRPr="00FE09E1" w:rsidRDefault="00475588" w:rsidP="00475588">
      <w:pPr>
        <w:spacing w:after="0"/>
        <w:contextualSpacing/>
        <w:jc w:val="center"/>
        <w:rPr>
          <w:sz w:val="28"/>
          <w:szCs w:val="28"/>
          <w:lang w:val="uk-UA"/>
        </w:rPr>
      </w:pPr>
    </w:p>
    <w:p w:rsidR="00475588" w:rsidRPr="00065641" w:rsidRDefault="009F5064" w:rsidP="00065641">
      <w:pPr>
        <w:pStyle w:val="a5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065641">
        <w:rPr>
          <w:rFonts w:eastAsia="Calibri"/>
          <w:sz w:val="28"/>
          <w:szCs w:val="28"/>
          <w:lang w:val="uk-UA"/>
        </w:rPr>
        <w:t>Внести зміни та в</w:t>
      </w:r>
      <w:r w:rsidR="00475588" w:rsidRPr="00065641">
        <w:rPr>
          <w:rFonts w:eastAsia="Calibri"/>
          <w:sz w:val="28"/>
          <w:szCs w:val="28"/>
          <w:lang w:val="uk-UA"/>
        </w:rPr>
        <w:t xml:space="preserve">икласти у новій редакції Додаток </w:t>
      </w:r>
      <w:r w:rsidRPr="00065641">
        <w:rPr>
          <w:rFonts w:eastAsia="Calibri"/>
          <w:sz w:val="28"/>
          <w:szCs w:val="28"/>
          <w:lang w:val="uk-UA"/>
        </w:rPr>
        <w:t>2 до тендерної документації «Технічні, якісні та кількісні вимоги»</w:t>
      </w:r>
      <w:r w:rsidR="00475588" w:rsidRPr="00065641">
        <w:rPr>
          <w:rFonts w:eastAsia="Calibri"/>
          <w:sz w:val="28"/>
          <w:szCs w:val="28"/>
          <w:lang w:val="uk-UA"/>
        </w:rPr>
        <w:t>, а саме:</w:t>
      </w:r>
      <w:r w:rsidRPr="00065641">
        <w:rPr>
          <w:rFonts w:eastAsia="Calibri"/>
          <w:sz w:val="28"/>
          <w:szCs w:val="28"/>
          <w:lang w:val="uk-UA"/>
        </w:rPr>
        <w:t xml:space="preserve"> у табличці позицію №1. </w:t>
      </w:r>
      <w:r w:rsidR="00EB4BFE" w:rsidRPr="00065641">
        <w:rPr>
          <w:rFonts w:eastAsia="Calibri"/>
          <w:sz w:val="28"/>
          <w:szCs w:val="28"/>
          <w:lang w:val="uk-UA"/>
        </w:rPr>
        <w:t>Хліб з борошна пшеничного I ґатунку,600-650 г.</w:t>
      </w:r>
      <w:r w:rsidR="00FE2370" w:rsidRPr="00065641">
        <w:rPr>
          <w:rFonts w:eastAsia="Calibri"/>
          <w:sz w:val="28"/>
          <w:szCs w:val="28"/>
          <w:lang w:val="uk-UA"/>
        </w:rPr>
        <w:t xml:space="preserve"> </w:t>
      </w:r>
      <w:r w:rsidRPr="00065641">
        <w:rPr>
          <w:rFonts w:eastAsia="Calibri"/>
          <w:sz w:val="28"/>
          <w:szCs w:val="28"/>
          <w:lang w:val="uk-UA"/>
        </w:rPr>
        <w:t xml:space="preserve">замінити на </w:t>
      </w:r>
      <w:r w:rsidR="00EB4BFE" w:rsidRPr="00065641">
        <w:rPr>
          <w:rFonts w:eastAsia="Calibri"/>
          <w:sz w:val="28"/>
          <w:szCs w:val="28"/>
          <w:lang w:val="uk-UA"/>
        </w:rPr>
        <w:t>Хліб з борошна пшеничного I ґатунку,</w:t>
      </w:r>
      <w:r w:rsidR="00EB4BFE" w:rsidRPr="00065641">
        <w:rPr>
          <w:rFonts w:eastAsia="Calibri"/>
          <w:sz w:val="28"/>
          <w:szCs w:val="28"/>
          <w:lang w:val="uk-UA"/>
        </w:rPr>
        <w:t xml:space="preserve"> </w:t>
      </w:r>
      <w:r w:rsidR="00EB4BFE" w:rsidRPr="00065641">
        <w:rPr>
          <w:rFonts w:eastAsia="Calibri"/>
          <w:sz w:val="28"/>
          <w:szCs w:val="28"/>
          <w:lang w:val="uk-UA"/>
        </w:rPr>
        <w:t>600-</w:t>
      </w:r>
      <w:r w:rsidR="00EB4BFE" w:rsidRPr="00065641">
        <w:rPr>
          <w:rFonts w:eastAsia="Calibri"/>
          <w:sz w:val="28"/>
          <w:szCs w:val="28"/>
          <w:lang w:val="uk-UA"/>
        </w:rPr>
        <w:t>70</w:t>
      </w:r>
      <w:r w:rsidR="00EB4BFE" w:rsidRPr="00065641">
        <w:rPr>
          <w:rFonts w:eastAsia="Calibri"/>
          <w:sz w:val="28"/>
          <w:szCs w:val="28"/>
          <w:lang w:val="uk-UA"/>
        </w:rPr>
        <w:t>0 г.</w:t>
      </w:r>
    </w:p>
    <w:p w:rsidR="00475588" w:rsidRPr="00FE09E1" w:rsidRDefault="00475588" w:rsidP="00475588">
      <w:pPr>
        <w:spacing w:after="0"/>
        <w:ind w:firstLine="567"/>
        <w:contextualSpacing/>
        <w:rPr>
          <w:sz w:val="28"/>
          <w:szCs w:val="28"/>
          <w:lang w:val="uk-UA"/>
        </w:rPr>
      </w:pPr>
    </w:p>
    <w:p w:rsidR="00475588" w:rsidRPr="00FE09E1" w:rsidRDefault="00475588" w:rsidP="00475588">
      <w:pPr>
        <w:spacing w:after="0"/>
        <w:ind w:firstLine="567"/>
        <w:contextualSpacing/>
        <w:rPr>
          <w:sz w:val="28"/>
          <w:szCs w:val="28"/>
          <w:lang w:val="uk-UA"/>
        </w:rPr>
      </w:pPr>
      <w:r w:rsidRPr="00FE09E1">
        <w:rPr>
          <w:sz w:val="28"/>
          <w:szCs w:val="28"/>
          <w:lang w:val="uk-UA"/>
        </w:rPr>
        <w:t xml:space="preserve">Таблиця </w:t>
      </w:r>
    </w:p>
    <w:p w:rsidR="00475588" w:rsidRPr="00FE09E1" w:rsidRDefault="00475588" w:rsidP="00475588">
      <w:pPr>
        <w:spacing w:after="0"/>
        <w:ind w:firstLine="567"/>
        <w:contextualSpacing/>
        <w:rPr>
          <w:sz w:val="28"/>
          <w:szCs w:val="28"/>
          <w:lang w:val="uk-UA"/>
        </w:rPr>
      </w:pPr>
    </w:p>
    <w:p w:rsidR="00475588" w:rsidRPr="00FE09E1" w:rsidRDefault="00475588" w:rsidP="004F37F9">
      <w:pPr>
        <w:spacing w:after="0"/>
        <w:contextualSpacing/>
        <w:jc w:val="center"/>
        <w:rPr>
          <w:b/>
          <w:sz w:val="28"/>
          <w:szCs w:val="28"/>
          <w:lang w:val="uk-UA"/>
        </w:rPr>
      </w:pPr>
      <w:r w:rsidRPr="00FE09E1">
        <w:rPr>
          <w:b/>
          <w:sz w:val="28"/>
          <w:szCs w:val="28"/>
          <w:lang w:val="uk-UA"/>
        </w:rPr>
        <w:t xml:space="preserve">Редакція від </w:t>
      </w:r>
      <w:r w:rsidR="00EB4BFE">
        <w:rPr>
          <w:b/>
          <w:sz w:val="28"/>
          <w:szCs w:val="28"/>
          <w:lang w:val="uk-UA"/>
        </w:rPr>
        <w:t>30.01.2023</w:t>
      </w:r>
      <w:r w:rsidRPr="00FE09E1">
        <w:rPr>
          <w:b/>
          <w:sz w:val="28"/>
          <w:szCs w:val="28"/>
          <w:lang w:val="uk-UA"/>
        </w:rPr>
        <w:t>р.</w:t>
      </w:r>
    </w:p>
    <w:p w:rsidR="00475588" w:rsidRPr="00FE09E1" w:rsidRDefault="00475588" w:rsidP="004F37F9">
      <w:pPr>
        <w:spacing w:after="0"/>
        <w:contextualSpacing/>
        <w:rPr>
          <w:sz w:val="28"/>
          <w:szCs w:val="28"/>
          <w:lang w:val="uk-UA"/>
        </w:rPr>
      </w:pPr>
    </w:p>
    <w:tbl>
      <w:tblPr>
        <w:tblW w:w="10505" w:type="dxa"/>
        <w:tblInd w:w="-7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1702"/>
        <w:gridCol w:w="5968"/>
        <w:gridCol w:w="1134"/>
        <w:gridCol w:w="1134"/>
      </w:tblGrid>
      <w:tr w:rsidR="00EB4BFE" w:rsidRPr="00065641" w:rsidTr="00EB4BFE"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4BFE" w:rsidRPr="00065641" w:rsidRDefault="00EB4BFE" w:rsidP="00DC6E52">
            <w:pPr>
              <w:spacing w:after="0"/>
              <w:contextualSpacing/>
              <w:jc w:val="center"/>
              <w:rPr>
                <w:b/>
                <w:lang w:val="uk-UA" w:bidi="uk-UA"/>
              </w:rPr>
            </w:pPr>
            <w:r w:rsidRPr="00065641">
              <w:rPr>
                <w:b/>
                <w:lang w:val="uk-UA" w:bidi="uk-UA"/>
              </w:rPr>
              <w:t>№ з/п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4BFE" w:rsidRPr="00065641" w:rsidRDefault="00EB4BFE" w:rsidP="00DC6E52">
            <w:pPr>
              <w:spacing w:after="0"/>
              <w:contextualSpacing/>
              <w:jc w:val="center"/>
              <w:rPr>
                <w:b/>
                <w:lang w:val="uk-UA" w:bidi="uk-UA"/>
              </w:rPr>
            </w:pPr>
            <w:r w:rsidRPr="00065641">
              <w:rPr>
                <w:b/>
                <w:bCs/>
                <w:lang w:val="uk-UA" w:bidi="uk-UA"/>
              </w:rPr>
              <w:t>Назва предмету закупівлі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4BFE" w:rsidRPr="00065641" w:rsidRDefault="00EB4BFE" w:rsidP="00DC6E52">
            <w:pPr>
              <w:spacing w:after="0"/>
              <w:contextualSpacing/>
              <w:jc w:val="center"/>
              <w:rPr>
                <w:b/>
                <w:lang w:val="uk-UA" w:bidi="uk-UA"/>
              </w:rPr>
            </w:pPr>
            <w:r w:rsidRPr="00065641">
              <w:rPr>
                <w:b/>
                <w:lang w:val="uk-UA" w:bidi="uk-UA"/>
              </w:rPr>
              <w:t>Технічні</w:t>
            </w:r>
            <w:r w:rsidRPr="00065641">
              <w:rPr>
                <w:b/>
                <w:lang w:val="uk-UA"/>
              </w:rPr>
              <w:t xml:space="preserve">, </w:t>
            </w:r>
            <w:r w:rsidRPr="00065641">
              <w:rPr>
                <w:b/>
                <w:lang w:val="uk-UA" w:bidi="uk-UA"/>
              </w:rPr>
              <w:t>якісні</w:t>
            </w:r>
          </w:p>
          <w:p w:rsidR="00EB4BFE" w:rsidRPr="00065641" w:rsidRDefault="00EB4BFE" w:rsidP="00DC6E52">
            <w:pPr>
              <w:spacing w:after="0"/>
              <w:contextualSpacing/>
              <w:jc w:val="center"/>
              <w:rPr>
                <w:b/>
                <w:lang w:val="uk-UA" w:bidi="uk-UA"/>
              </w:rPr>
            </w:pPr>
            <w:r w:rsidRPr="00065641">
              <w:rPr>
                <w:b/>
                <w:lang w:val="uk-UA" w:bidi="uk-UA"/>
              </w:rPr>
              <w:t xml:space="preserve"> та інші характеристики предмета закупівлі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B4BFE" w:rsidRPr="00065641" w:rsidRDefault="00EB4BFE" w:rsidP="00DC6E52">
            <w:pPr>
              <w:spacing w:after="0"/>
              <w:contextualSpacing/>
              <w:jc w:val="center"/>
              <w:rPr>
                <w:b/>
                <w:bCs/>
                <w:lang w:val="uk-UA" w:bidi="uk-UA"/>
              </w:rPr>
            </w:pPr>
            <w:r w:rsidRPr="00065641">
              <w:rPr>
                <w:b/>
                <w:bCs/>
                <w:lang w:val="uk-UA" w:bidi="uk-UA"/>
              </w:rPr>
              <w:t xml:space="preserve">Одиниця виміру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4BFE" w:rsidRPr="00065641" w:rsidRDefault="00EB4BFE" w:rsidP="00DC6E52">
            <w:pPr>
              <w:spacing w:after="0"/>
              <w:contextualSpacing/>
              <w:jc w:val="center"/>
              <w:rPr>
                <w:b/>
                <w:lang w:val="uk-UA" w:bidi="uk-UA"/>
              </w:rPr>
            </w:pPr>
            <w:r w:rsidRPr="00065641">
              <w:rPr>
                <w:b/>
                <w:bCs/>
                <w:lang w:val="uk-UA" w:bidi="uk-UA"/>
              </w:rPr>
              <w:t>Кількість</w:t>
            </w:r>
          </w:p>
        </w:tc>
      </w:tr>
      <w:tr w:rsidR="00EB4BFE" w:rsidRPr="00065641" w:rsidTr="00EB4BFE">
        <w:trPr>
          <w:trHeight w:val="9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B4BFE" w:rsidRPr="00065641" w:rsidRDefault="00EB4BFE" w:rsidP="00DC6E52">
            <w:pPr>
              <w:spacing w:after="0"/>
              <w:jc w:val="center"/>
              <w:rPr>
                <w:lang w:val="uk-UA" w:bidi="uk-UA"/>
              </w:rPr>
            </w:pPr>
            <w:r w:rsidRPr="00065641">
              <w:rPr>
                <w:lang w:val="uk-UA" w:bidi="uk-UA"/>
              </w:rPr>
              <w:t>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B4BFE" w:rsidRPr="00065641" w:rsidRDefault="00EB4BFE" w:rsidP="00DC6E52">
            <w:pPr>
              <w:spacing w:after="0"/>
              <w:jc w:val="center"/>
              <w:rPr>
                <w:highlight w:val="yellow"/>
                <w:lang w:val="uk-UA" w:bidi="uk-UA"/>
              </w:rPr>
            </w:pPr>
            <w:r w:rsidRPr="00065641">
              <w:rPr>
                <w:highlight w:val="yellow"/>
                <w:lang w:val="uk-UA" w:bidi="uk-UA"/>
              </w:rPr>
              <w:t>Хліб з борошна пшеничного I ґатунку,</w:t>
            </w:r>
          </w:p>
          <w:p w:rsidR="00EB4BFE" w:rsidRPr="00065641" w:rsidRDefault="00EB4BFE" w:rsidP="00DC6E52">
            <w:pPr>
              <w:spacing w:after="0"/>
              <w:jc w:val="center"/>
              <w:rPr>
                <w:lang w:val="uk-UA" w:bidi="uk-UA"/>
              </w:rPr>
            </w:pPr>
            <w:r w:rsidRPr="00065641">
              <w:rPr>
                <w:highlight w:val="yellow"/>
                <w:lang w:val="uk-UA" w:bidi="uk-UA"/>
              </w:rPr>
              <w:t>600-650 г.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B4BFE" w:rsidRPr="00065641" w:rsidRDefault="00EB4BFE" w:rsidP="00DC6E52">
            <w:pPr>
              <w:spacing w:after="0"/>
              <w:ind w:left="146" w:right="117"/>
              <w:jc w:val="both"/>
              <w:rPr>
                <w:lang w:val="uk-UA" w:bidi="uk-UA"/>
              </w:rPr>
            </w:pPr>
            <w:r w:rsidRPr="00065641">
              <w:rPr>
                <w:lang w:val="uk-UA" w:bidi="uk-UA"/>
              </w:rPr>
              <w:t>Хліб виготовляється з пшеничного борошна першого ґатунку, згідно ДСТУ 7517:2014. Поверхня хліба: гладка без забруднень. Без відшарування верхньої скоринки від м’якушки. Зовнішній вигляд відповідає хлібній формі (</w:t>
            </w:r>
            <w:proofErr w:type="spellStart"/>
            <w:r w:rsidRPr="00065641">
              <w:rPr>
                <w:lang w:val="uk-UA" w:bidi="uk-UA"/>
              </w:rPr>
              <w:t>кирпичик</w:t>
            </w:r>
            <w:proofErr w:type="spellEnd"/>
            <w:r w:rsidRPr="00065641">
              <w:rPr>
                <w:lang w:val="uk-UA" w:bidi="uk-UA"/>
              </w:rPr>
              <w:t xml:space="preserve">), в якій проводиться випічка з дещо випуклою верхньою кіркою. Форма округла, не розпливчаста без </w:t>
            </w:r>
            <w:proofErr w:type="spellStart"/>
            <w:r w:rsidRPr="00065641">
              <w:rPr>
                <w:lang w:val="uk-UA" w:bidi="uk-UA"/>
              </w:rPr>
              <w:t>притиска</w:t>
            </w:r>
            <w:proofErr w:type="spellEnd"/>
            <w:r w:rsidRPr="00065641">
              <w:rPr>
                <w:lang w:val="uk-UA" w:bidi="uk-UA"/>
              </w:rPr>
              <w:t xml:space="preserve">. Поверхня без великих тріщин і підривів, з </w:t>
            </w:r>
            <w:proofErr w:type="spellStart"/>
            <w:r w:rsidRPr="00065641">
              <w:rPr>
                <w:lang w:val="uk-UA" w:bidi="uk-UA"/>
              </w:rPr>
              <w:t>наколами</w:t>
            </w:r>
            <w:proofErr w:type="spellEnd"/>
            <w:r w:rsidRPr="00065641">
              <w:rPr>
                <w:lang w:val="uk-UA" w:bidi="uk-UA"/>
              </w:rPr>
              <w:t xml:space="preserve"> або надрізами, або без них у відповідності з технічним описом. Колір: від світло - жовтого. Хліб повинен бути пропечений не вологий на дотик. Еластичний, після легкого натиснення пальцями м'якуш повинен приймати початкову форму. Без грудочок та слідів </w:t>
            </w:r>
            <w:proofErr w:type="spellStart"/>
            <w:r w:rsidRPr="00065641">
              <w:rPr>
                <w:lang w:val="uk-UA" w:bidi="uk-UA"/>
              </w:rPr>
              <w:t>непромісу</w:t>
            </w:r>
            <w:proofErr w:type="spellEnd"/>
            <w:r w:rsidRPr="00065641">
              <w:rPr>
                <w:lang w:val="uk-UA" w:bidi="uk-UA"/>
              </w:rPr>
              <w:t xml:space="preserve">. Пористість розвинена без пустот і ущільнень. Смак повинен бути властивий даному виду виробу, без стороннього присмаку. Запах: властивий даному виду виробу, без стороннього запаху. Продукти харчування відповідають умовам ДСТУ та іншій нормативно-технічній документації, що підтверджується сертифікатом якості виробника. </w:t>
            </w:r>
            <w:r w:rsidRPr="00065641">
              <w:rPr>
                <w:bCs/>
                <w:lang w:val="uk-UA" w:bidi="uk-UA"/>
              </w:rPr>
              <w:t>Товари, що постачаються повинні мати необхідні копії сертифікатів якості виробника, реєстраційне посвідчення та висновок державної санітарно - епідеміологічної експертизи, або іншій подібний документ, що підтверджує відповідність товару вимогам, встановленим до нього загальнообов’язковими на території України нормами і правилами, повинен бути оформлений відповідно до вимог законодавства України.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BFE" w:rsidRPr="00065641" w:rsidRDefault="00EB4BFE" w:rsidP="00DC6E52">
            <w:pPr>
              <w:spacing w:after="0"/>
              <w:jc w:val="center"/>
              <w:rPr>
                <w:color w:val="000000"/>
                <w:shd w:val="clear" w:color="auto" w:fill="FFFFFF"/>
                <w:lang w:val="uk-UA"/>
              </w:rPr>
            </w:pPr>
            <w:proofErr w:type="spellStart"/>
            <w:r w:rsidRPr="00065641">
              <w:rPr>
                <w:color w:val="000000"/>
                <w:shd w:val="clear" w:color="auto" w:fill="FFFFFF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BFE" w:rsidRPr="00065641" w:rsidRDefault="00EB4BFE" w:rsidP="00DC6E52">
            <w:pPr>
              <w:spacing w:after="0"/>
              <w:jc w:val="center"/>
              <w:rPr>
                <w:color w:val="000000"/>
                <w:shd w:val="clear" w:color="auto" w:fill="FFFFFF"/>
                <w:lang w:val="uk-UA"/>
              </w:rPr>
            </w:pPr>
            <w:r w:rsidRPr="00065641">
              <w:rPr>
                <w:color w:val="000000"/>
                <w:shd w:val="clear" w:color="auto" w:fill="FFFFFF"/>
                <w:lang w:val="uk-UA"/>
              </w:rPr>
              <w:t>8 250</w:t>
            </w:r>
          </w:p>
        </w:tc>
      </w:tr>
      <w:tr w:rsidR="00EB4BFE" w:rsidRPr="00065641" w:rsidTr="00EB4BFE">
        <w:trPr>
          <w:trHeight w:val="9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4BFE" w:rsidRPr="00065641" w:rsidRDefault="00EB4BFE" w:rsidP="00DC6E52">
            <w:pPr>
              <w:spacing w:after="0"/>
              <w:jc w:val="center"/>
              <w:rPr>
                <w:lang w:val="uk-UA" w:bidi="uk-UA"/>
              </w:rPr>
            </w:pPr>
            <w:r w:rsidRPr="00065641">
              <w:rPr>
                <w:lang w:val="uk-UA"/>
              </w:rPr>
              <w:t>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4BFE" w:rsidRPr="00065641" w:rsidRDefault="00EB4BFE" w:rsidP="00DC6E52">
            <w:pPr>
              <w:spacing w:after="0"/>
              <w:jc w:val="center"/>
              <w:rPr>
                <w:lang w:val="uk-UA"/>
              </w:rPr>
            </w:pPr>
            <w:r w:rsidRPr="00065641">
              <w:rPr>
                <w:lang w:val="uk-UA"/>
              </w:rPr>
              <w:t>Хліб із суміші борошна житнього і пшеничного</w:t>
            </w:r>
          </w:p>
          <w:p w:rsidR="00EB4BFE" w:rsidRPr="00065641" w:rsidRDefault="00EB4BFE" w:rsidP="00DC6E52">
            <w:pPr>
              <w:spacing w:after="0"/>
              <w:jc w:val="center"/>
              <w:rPr>
                <w:lang w:val="uk-UA" w:bidi="uk-UA"/>
              </w:rPr>
            </w:pPr>
            <w:r w:rsidRPr="00065641">
              <w:rPr>
                <w:lang w:val="uk-UA" w:bidi="uk-UA"/>
              </w:rPr>
              <w:lastRenderedPageBreak/>
              <w:t>I ґатунку,</w:t>
            </w:r>
          </w:p>
          <w:p w:rsidR="00EB4BFE" w:rsidRPr="00065641" w:rsidRDefault="00EB4BFE" w:rsidP="00DC6E52">
            <w:pPr>
              <w:spacing w:after="0"/>
              <w:jc w:val="center"/>
              <w:rPr>
                <w:lang w:val="uk-UA" w:bidi="uk-UA"/>
              </w:rPr>
            </w:pPr>
            <w:r w:rsidRPr="00065641">
              <w:rPr>
                <w:lang w:val="uk-UA" w:bidi="uk-UA"/>
              </w:rPr>
              <w:t>700-750 г.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4BFE" w:rsidRPr="00065641" w:rsidRDefault="00EB4BFE" w:rsidP="00DC6E52">
            <w:pPr>
              <w:spacing w:after="0"/>
              <w:ind w:left="146" w:right="117"/>
              <w:jc w:val="both"/>
              <w:rPr>
                <w:lang w:val="uk-UA" w:bidi="uk-UA"/>
              </w:rPr>
            </w:pPr>
            <w:r w:rsidRPr="00065641">
              <w:rPr>
                <w:lang w:val="uk-UA"/>
              </w:rPr>
              <w:lastRenderedPageBreak/>
              <w:t xml:space="preserve">Хліб виготовляється суміші борошна житнього і пшеничного, згідно ДСТУ 4583:2006. Поверхня хліба: гладка без забруднень. Без відшарування верхньої скоринки від м’якушки. Форма округла, не розпливчаста без </w:t>
            </w:r>
            <w:proofErr w:type="spellStart"/>
            <w:r w:rsidRPr="00065641">
              <w:rPr>
                <w:lang w:val="uk-UA"/>
              </w:rPr>
              <w:lastRenderedPageBreak/>
              <w:t>притиска</w:t>
            </w:r>
            <w:proofErr w:type="spellEnd"/>
            <w:r w:rsidRPr="00065641">
              <w:rPr>
                <w:lang w:val="uk-UA"/>
              </w:rPr>
              <w:t xml:space="preserve">. Поверхня без великих тріщин і підривів, з </w:t>
            </w:r>
            <w:proofErr w:type="spellStart"/>
            <w:r w:rsidRPr="00065641">
              <w:rPr>
                <w:lang w:val="uk-UA"/>
              </w:rPr>
              <w:t>наколами</w:t>
            </w:r>
            <w:proofErr w:type="spellEnd"/>
            <w:r w:rsidRPr="00065641">
              <w:rPr>
                <w:lang w:val="uk-UA"/>
              </w:rPr>
              <w:t xml:space="preserve"> або надрізами, або без них у відповідності з технічним описом. Колір: від світло – коричневого до коричневого без </w:t>
            </w:r>
            <w:proofErr w:type="spellStart"/>
            <w:r w:rsidRPr="00065641">
              <w:rPr>
                <w:lang w:val="uk-UA"/>
              </w:rPr>
              <w:t>підгорілостей</w:t>
            </w:r>
            <w:proofErr w:type="spellEnd"/>
            <w:r w:rsidRPr="00065641">
              <w:rPr>
                <w:lang w:val="uk-UA"/>
              </w:rPr>
              <w:t xml:space="preserve">. Хліб повинен бути пропечений не вологий на дотик. Еластичний, після легкого натиснення пальцями м'якуш повинен приймати початкову форму. Без грудочок та слідів </w:t>
            </w:r>
            <w:proofErr w:type="spellStart"/>
            <w:r w:rsidRPr="00065641">
              <w:rPr>
                <w:lang w:val="uk-UA"/>
              </w:rPr>
              <w:t>непромісу</w:t>
            </w:r>
            <w:proofErr w:type="spellEnd"/>
            <w:r w:rsidRPr="00065641">
              <w:rPr>
                <w:lang w:val="uk-UA"/>
              </w:rPr>
              <w:t>. Пористість  розвинена без пустот і ущільнень. Смак повинен бути властивий даному виду виробу, без стороннього присмаку. Запах: властивий даному виду виробу, без стороннього запаху. Продукти харчування відповідають умовам ДСТУ та іншій нормативно-технічній документації, що підтверджується сертифікатом якості виробника.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BFE" w:rsidRPr="00065641" w:rsidRDefault="00EB4BFE" w:rsidP="00DC6E52">
            <w:pPr>
              <w:spacing w:after="0"/>
              <w:jc w:val="center"/>
              <w:rPr>
                <w:color w:val="000000"/>
                <w:shd w:val="clear" w:color="auto" w:fill="FFFFFF"/>
                <w:lang w:val="uk-UA"/>
              </w:rPr>
            </w:pPr>
            <w:proofErr w:type="spellStart"/>
            <w:r w:rsidRPr="00065641">
              <w:rPr>
                <w:lang w:val="uk-UA"/>
              </w:rPr>
              <w:lastRenderedPageBreak/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BFE" w:rsidRPr="00065641" w:rsidRDefault="00EB4BFE" w:rsidP="00DC6E52">
            <w:pPr>
              <w:spacing w:after="0"/>
              <w:jc w:val="center"/>
              <w:rPr>
                <w:color w:val="000000"/>
                <w:shd w:val="clear" w:color="auto" w:fill="FFFFFF"/>
                <w:lang w:val="uk-UA"/>
              </w:rPr>
            </w:pPr>
            <w:r w:rsidRPr="00065641">
              <w:rPr>
                <w:color w:val="000000"/>
                <w:shd w:val="clear" w:color="auto" w:fill="FFFFFF"/>
                <w:lang w:val="uk-UA"/>
              </w:rPr>
              <w:t>8 030</w:t>
            </w:r>
          </w:p>
        </w:tc>
      </w:tr>
    </w:tbl>
    <w:p w:rsidR="00475588" w:rsidRPr="00FE09E1" w:rsidRDefault="00475588" w:rsidP="004F37F9">
      <w:pPr>
        <w:rPr>
          <w:sz w:val="28"/>
          <w:szCs w:val="28"/>
          <w:lang w:val="uk-UA"/>
        </w:rPr>
      </w:pPr>
    </w:p>
    <w:p w:rsidR="00475588" w:rsidRPr="00FE09E1" w:rsidRDefault="00475588" w:rsidP="004F37F9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FE09E1">
        <w:rPr>
          <w:b/>
          <w:sz w:val="28"/>
          <w:szCs w:val="28"/>
          <w:lang w:val="uk-UA"/>
        </w:rPr>
        <w:t xml:space="preserve">Редакція від </w:t>
      </w:r>
      <w:r w:rsidR="00EB4BFE">
        <w:rPr>
          <w:b/>
          <w:sz w:val="28"/>
          <w:szCs w:val="28"/>
          <w:lang w:val="uk-UA"/>
        </w:rPr>
        <w:t>01.02.2023</w:t>
      </w:r>
      <w:r w:rsidRPr="00FE09E1">
        <w:rPr>
          <w:b/>
          <w:sz w:val="28"/>
          <w:szCs w:val="28"/>
          <w:lang w:val="uk-UA"/>
        </w:rPr>
        <w:t>р.</w:t>
      </w:r>
    </w:p>
    <w:tbl>
      <w:tblPr>
        <w:tblW w:w="10505" w:type="dxa"/>
        <w:tblInd w:w="-7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1702"/>
        <w:gridCol w:w="5968"/>
        <w:gridCol w:w="1134"/>
        <w:gridCol w:w="1134"/>
      </w:tblGrid>
      <w:tr w:rsidR="00EB4BFE" w:rsidRPr="00065641" w:rsidTr="00DC6E52"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4BFE" w:rsidRPr="00065641" w:rsidRDefault="00EB4BFE" w:rsidP="00DC6E52">
            <w:pPr>
              <w:spacing w:after="0"/>
              <w:contextualSpacing/>
              <w:jc w:val="center"/>
              <w:rPr>
                <w:b/>
                <w:lang w:val="uk-UA" w:bidi="uk-UA"/>
              </w:rPr>
            </w:pPr>
            <w:r w:rsidRPr="00065641">
              <w:rPr>
                <w:b/>
                <w:lang w:val="uk-UA" w:bidi="uk-UA"/>
              </w:rPr>
              <w:t>№ з/п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4BFE" w:rsidRPr="00065641" w:rsidRDefault="00EB4BFE" w:rsidP="00DC6E52">
            <w:pPr>
              <w:spacing w:after="0"/>
              <w:contextualSpacing/>
              <w:jc w:val="center"/>
              <w:rPr>
                <w:b/>
                <w:lang w:val="uk-UA" w:bidi="uk-UA"/>
              </w:rPr>
            </w:pPr>
            <w:r w:rsidRPr="00065641">
              <w:rPr>
                <w:b/>
                <w:bCs/>
                <w:lang w:val="uk-UA" w:bidi="uk-UA"/>
              </w:rPr>
              <w:t>Назва предмету закупівлі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4BFE" w:rsidRPr="00065641" w:rsidRDefault="00EB4BFE" w:rsidP="00DC6E52">
            <w:pPr>
              <w:spacing w:after="0"/>
              <w:contextualSpacing/>
              <w:jc w:val="center"/>
              <w:rPr>
                <w:b/>
                <w:lang w:val="uk-UA" w:bidi="uk-UA"/>
              </w:rPr>
            </w:pPr>
            <w:r w:rsidRPr="00065641">
              <w:rPr>
                <w:b/>
                <w:lang w:val="uk-UA" w:bidi="uk-UA"/>
              </w:rPr>
              <w:t>Технічні</w:t>
            </w:r>
            <w:r w:rsidRPr="00065641">
              <w:rPr>
                <w:b/>
                <w:lang w:val="uk-UA"/>
              </w:rPr>
              <w:t xml:space="preserve">, </w:t>
            </w:r>
            <w:r w:rsidRPr="00065641">
              <w:rPr>
                <w:b/>
                <w:lang w:val="uk-UA" w:bidi="uk-UA"/>
              </w:rPr>
              <w:t>якісні</w:t>
            </w:r>
          </w:p>
          <w:p w:rsidR="00EB4BFE" w:rsidRPr="00065641" w:rsidRDefault="00EB4BFE" w:rsidP="00DC6E52">
            <w:pPr>
              <w:spacing w:after="0"/>
              <w:contextualSpacing/>
              <w:jc w:val="center"/>
              <w:rPr>
                <w:b/>
                <w:lang w:val="uk-UA" w:bidi="uk-UA"/>
              </w:rPr>
            </w:pPr>
            <w:r w:rsidRPr="00065641">
              <w:rPr>
                <w:b/>
                <w:lang w:val="uk-UA" w:bidi="uk-UA"/>
              </w:rPr>
              <w:t xml:space="preserve"> та інші характеристики предмета закупівлі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B4BFE" w:rsidRPr="00065641" w:rsidRDefault="00EB4BFE" w:rsidP="00DC6E52">
            <w:pPr>
              <w:spacing w:after="0"/>
              <w:contextualSpacing/>
              <w:jc w:val="center"/>
              <w:rPr>
                <w:b/>
                <w:bCs/>
                <w:lang w:val="uk-UA" w:bidi="uk-UA"/>
              </w:rPr>
            </w:pPr>
            <w:r w:rsidRPr="00065641">
              <w:rPr>
                <w:b/>
                <w:bCs/>
                <w:lang w:val="uk-UA" w:bidi="uk-UA"/>
              </w:rPr>
              <w:t xml:space="preserve">Одиниця виміру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4BFE" w:rsidRPr="00065641" w:rsidRDefault="00EB4BFE" w:rsidP="00DC6E52">
            <w:pPr>
              <w:spacing w:after="0"/>
              <w:contextualSpacing/>
              <w:jc w:val="center"/>
              <w:rPr>
                <w:b/>
                <w:lang w:val="uk-UA" w:bidi="uk-UA"/>
              </w:rPr>
            </w:pPr>
            <w:r w:rsidRPr="00065641">
              <w:rPr>
                <w:b/>
                <w:bCs/>
                <w:lang w:val="uk-UA" w:bidi="uk-UA"/>
              </w:rPr>
              <w:t>Кількість</w:t>
            </w:r>
          </w:p>
        </w:tc>
      </w:tr>
      <w:tr w:rsidR="00EB4BFE" w:rsidRPr="00065641" w:rsidTr="00DC6E52">
        <w:trPr>
          <w:trHeight w:val="9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B4BFE" w:rsidRPr="00065641" w:rsidRDefault="00EB4BFE" w:rsidP="00DC6E52">
            <w:pPr>
              <w:spacing w:after="0"/>
              <w:jc w:val="center"/>
              <w:rPr>
                <w:lang w:val="uk-UA" w:bidi="uk-UA"/>
              </w:rPr>
            </w:pPr>
            <w:r w:rsidRPr="00065641">
              <w:rPr>
                <w:lang w:val="uk-UA" w:bidi="uk-UA"/>
              </w:rPr>
              <w:t>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B4BFE" w:rsidRPr="00065641" w:rsidRDefault="00EB4BFE" w:rsidP="00DC6E52">
            <w:pPr>
              <w:spacing w:after="0"/>
              <w:jc w:val="center"/>
              <w:rPr>
                <w:highlight w:val="yellow"/>
                <w:lang w:val="uk-UA" w:bidi="uk-UA"/>
              </w:rPr>
            </w:pPr>
            <w:r w:rsidRPr="00065641">
              <w:rPr>
                <w:highlight w:val="yellow"/>
                <w:lang w:val="uk-UA" w:bidi="uk-UA"/>
              </w:rPr>
              <w:t>Хліб з борошна пшеничного I ґатунку,</w:t>
            </w:r>
          </w:p>
          <w:p w:rsidR="00EB4BFE" w:rsidRPr="00065641" w:rsidRDefault="00EB4BFE" w:rsidP="00EB4BFE">
            <w:pPr>
              <w:spacing w:after="0"/>
              <w:jc w:val="center"/>
              <w:rPr>
                <w:lang w:val="uk-UA" w:bidi="uk-UA"/>
              </w:rPr>
            </w:pPr>
            <w:r w:rsidRPr="00065641">
              <w:rPr>
                <w:highlight w:val="yellow"/>
                <w:lang w:val="uk-UA" w:bidi="uk-UA"/>
              </w:rPr>
              <w:t>600-</w:t>
            </w:r>
            <w:r w:rsidRPr="00065641">
              <w:rPr>
                <w:highlight w:val="yellow"/>
                <w:lang w:val="uk-UA" w:bidi="uk-UA"/>
              </w:rPr>
              <w:t>700</w:t>
            </w:r>
            <w:r w:rsidRPr="00065641">
              <w:rPr>
                <w:highlight w:val="yellow"/>
                <w:lang w:val="uk-UA" w:bidi="uk-UA"/>
              </w:rPr>
              <w:t xml:space="preserve"> г.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B4BFE" w:rsidRPr="00065641" w:rsidRDefault="00EB4BFE" w:rsidP="00DC6E52">
            <w:pPr>
              <w:spacing w:after="0"/>
              <w:ind w:left="146" w:right="117"/>
              <w:jc w:val="both"/>
              <w:rPr>
                <w:lang w:val="uk-UA" w:bidi="uk-UA"/>
              </w:rPr>
            </w:pPr>
            <w:r w:rsidRPr="00065641">
              <w:rPr>
                <w:lang w:val="uk-UA" w:bidi="uk-UA"/>
              </w:rPr>
              <w:t>Хліб виготовляється з пшеничного борошна першого ґатунку, згідно ДСТУ 7517:2014. Поверхня хліба: гладка без забруднень. Без відшарування верхньої скоринки від м’якушки. Зовнішній вигляд відповідає хлібній формі (</w:t>
            </w:r>
            <w:proofErr w:type="spellStart"/>
            <w:r w:rsidRPr="00065641">
              <w:rPr>
                <w:lang w:val="uk-UA" w:bidi="uk-UA"/>
              </w:rPr>
              <w:t>кирпичик</w:t>
            </w:r>
            <w:proofErr w:type="spellEnd"/>
            <w:r w:rsidRPr="00065641">
              <w:rPr>
                <w:lang w:val="uk-UA" w:bidi="uk-UA"/>
              </w:rPr>
              <w:t xml:space="preserve">), в якій проводиться випічка з дещо випуклою верхньою кіркою. Форма округла, не розпливчаста без </w:t>
            </w:r>
            <w:proofErr w:type="spellStart"/>
            <w:r w:rsidRPr="00065641">
              <w:rPr>
                <w:lang w:val="uk-UA" w:bidi="uk-UA"/>
              </w:rPr>
              <w:t>притиска</w:t>
            </w:r>
            <w:proofErr w:type="spellEnd"/>
            <w:r w:rsidRPr="00065641">
              <w:rPr>
                <w:lang w:val="uk-UA" w:bidi="uk-UA"/>
              </w:rPr>
              <w:t xml:space="preserve">. Поверхня без великих тріщин і підривів, з </w:t>
            </w:r>
            <w:proofErr w:type="spellStart"/>
            <w:r w:rsidRPr="00065641">
              <w:rPr>
                <w:lang w:val="uk-UA" w:bidi="uk-UA"/>
              </w:rPr>
              <w:t>наколами</w:t>
            </w:r>
            <w:proofErr w:type="spellEnd"/>
            <w:r w:rsidRPr="00065641">
              <w:rPr>
                <w:lang w:val="uk-UA" w:bidi="uk-UA"/>
              </w:rPr>
              <w:t xml:space="preserve"> або надрізами, або без них у відповідності з технічним описом. Колір: від світло - жовтого. Хліб повинен бути пропечений не вологий на дотик. Еластичний, після легкого натиснення пальцями м'якуш повинен приймати початкову форму. Без грудочок та слідів </w:t>
            </w:r>
            <w:proofErr w:type="spellStart"/>
            <w:r w:rsidRPr="00065641">
              <w:rPr>
                <w:lang w:val="uk-UA" w:bidi="uk-UA"/>
              </w:rPr>
              <w:t>непромісу</w:t>
            </w:r>
            <w:proofErr w:type="spellEnd"/>
            <w:r w:rsidRPr="00065641">
              <w:rPr>
                <w:lang w:val="uk-UA" w:bidi="uk-UA"/>
              </w:rPr>
              <w:t xml:space="preserve">. Пористість розвинена без пустот і ущільнень. Смак повинен бути властивий даному виду виробу, без стороннього присмаку. Запах: властивий даному виду виробу, без стороннього запаху. Продукти харчування відповідають умовам ДСТУ та іншій нормативно-технічній документації, що підтверджується сертифікатом якості виробника. </w:t>
            </w:r>
            <w:r w:rsidRPr="00065641">
              <w:rPr>
                <w:bCs/>
                <w:lang w:val="uk-UA" w:bidi="uk-UA"/>
              </w:rPr>
              <w:t>Товари, що постачаються повинні мати необхідні копії сертифікатів якості виробника, реєстраційне посвідчення та висновок державної санітарно - епідеміологічної експертизи, або іншій подібний документ, що підтверджує відповідність товару вимогам, встановленим до нього загальнообов’язковими на території України нормами і правилами, повинен бути оформлений відповідно до вимог законодавства України.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BFE" w:rsidRPr="00065641" w:rsidRDefault="00EB4BFE" w:rsidP="00DC6E52">
            <w:pPr>
              <w:spacing w:after="0"/>
              <w:jc w:val="center"/>
              <w:rPr>
                <w:color w:val="000000"/>
                <w:shd w:val="clear" w:color="auto" w:fill="FFFFFF"/>
                <w:lang w:val="uk-UA"/>
              </w:rPr>
            </w:pPr>
            <w:proofErr w:type="spellStart"/>
            <w:r w:rsidRPr="00065641">
              <w:rPr>
                <w:color w:val="000000"/>
                <w:shd w:val="clear" w:color="auto" w:fill="FFFFFF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BFE" w:rsidRPr="00065641" w:rsidRDefault="00EB4BFE" w:rsidP="00DC6E52">
            <w:pPr>
              <w:spacing w:after="0"/>
              <w:jc w:val="center"/>
              <w:rPr>
                <w:color w:val="000000"/>
                <w:shd w:val="clear" w:color="auto" w:fill="FFFFFF"/>
                <w:lang w:val="uk-UA"/>
              </w:rPr>
            </w:pPr>
            <w:r w:rsidRPr="00065641">
              <w:rPr>
                <w:color w:val="000000"/>
                <w:shd w:val="clear" w:color="auto" w:fill="FFFFFF"/>
                <w:lang w:val="uk-UA"/>
              </w:rPr>
              <w:t>8 250</w:t>
            </w:r>
          </w:p>
        </w:tc>
      </w:tr>
      <w:tr w:rsidR="00EB4BFE" w:rsidRPr="00065641" w:rsidTr="00DC6E52">
        <w:trPr>
          <w:trHeight w:val="9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4BFE" w:rsidRPr="00065641" w:rsidRDefault="00EB4BFE" w:rsidP="00DC6E52">
            <w:pPr>
              <w:spacing w:after="0"/>
              <w:jc w:val="center"/>
              <w:rPr>
                <w:lang w:val="uk-UA" w:bidi="uk-UA"/>
              </w:rPr>
            </w:pPr>
            <w:r w:rsidRPr="00065641">
              <w:rPr>
                <w:lang w:val="uk-UA"/>
              </w:rPr>
              <w:t>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4BFE" w:rsidRPr="00065641" w:rsidRDefault="00EB4BFE" w:rsidP="00DC6E52">
            <w:pPr>
              <w:spacing w:after="0"/>
              <w:jc w:val="center"/>
              <w:rPr>
                <w:lang w:val="uk-UA"/>
              </w:rPr>
            </w:pPr>
            <w:r w:rsidRPr="00065641">
              <w:rPr>
                <w:lang w:val="uk-UA"/>
              </w:rPr>
              <w:t>Хліб із суміші борошна житнього і пшеничного</w:t>
            </w:r>
          </w:p>
          <w:p w:rsidR="00EB4BFE" w:rsidRPr="00065641" w:rsidRDefault="00EB4BFE" w:rsidP="00DC6E52">
            <w:pPr>
              <w:spacing w:after="0"/>
              <w:jc w:val="center"/>
              <w:rPr>
                <w:lang w:val="uk-UA" w:bidi="uk-UA"/>
              </w:rPr>
            </w:pPr>
            <w:r w:rsidRPr="00065641">
              <w:rPr>
                <w:lang w:val="uk-UA" w:bidi="uk-UA"/>
              </w:rPr>
              <w:t>I ґатунку,</w:t>
            </w:r>
          </w:p>
          <w:p w:rsidR="00EB4BFE" w:rsidRPr="00065641" w:rsidRDefault="00EB4BFE" w:rsidP="00DC6E52">
            <w:pPr>
              <w:spacing w:after="0"/>
              <w:jc w:val="center"/>
              <w:rPr>
                <w:lang w:val="uk-UA" w:bidi="uk-UA"/>
              </w:rPr>
            </w:pPr>
            <w:r w:rsidRPr="00065641">
              <w:rPr>
                <w:lang w:val="uk-UA" w:bidi="uk-UA"/>
              </w:rPr>
              <w:t>700-750 г.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4BFE" w:rsidRPr="00065641" w:rsidRDefault="00EB4BFE" w:rsidP="00DC6E52">
            <w:pPr>
              <w:spacing w:after="0"/>
              <w:ind w:left="146" w:right="117"/>
              <w:jc w:val="both"/>
              <w:rPr>
                <w:lang w:val="uk-UA" w:bidi="uk-UA"/>
              </w:rPr>
            </w:pPr>
            <w:r w:rsidRPr="00065641">
              <w:rPr>
                <w:lang w:val="uk-UA"/>
              </w:rPr>
              <w:t xml:space="preserve">Хліб виготовляється суміші борошна житнього і пшеничного, згідно ДСТУ 4583:2006. Поверхня хліба: гладка без забруднень. Без відшарування верхньої скоринки від м’якушки. Форма округла, не розпливчаста без </w:t>
            </w:r>
            <w:proofErr w:type="spellStart"/>
            <w:r w:rsidRPr="00065641">
              <w:rPr>
                <w:lang w:val="uk-UA"/>
              </w:rPr>
              <w:t>притиска</w:t>
            </w:r>
            <w:proofErr w:type="spellEnd"/>
            <w:r w:rsidRPr="00065641">
              <w:rPr>
                <w:lang w:val="uk-UA"/>
              </w:rPr>
              <w:t xml:space="preserve">. Поверхня без великих тріщин і підривів, з </w:t>
            </w:r>
            <w:proofErr w:type="spellStart"/>
            <w:r w:rsidRPr="00065641">
              <w:rPr>
                <w:lang w:val="uk-UA"/>
              </w:rPr>
              <w:t>наколами</w:t>
            </w:r>
            <w:proofErr w:type="spellEnd"/>
            <w:r w:rsidRPr="00065641">
              <w:rPr>
                <w:lang w:val="uk-UA"/>
              </w:rPr>
              <w:t xml:space="preserve"> або надрізами, або без них у відповідності з технічним описом. Колір: від світло – коричневого до коричневого без </w:t>
            </w:r>
            <w:proofErr w:type="spellStart"/>
            <w:r w:rsidRPr="00065641">
              <w:rPr>
                <w:lang w:val="uk-UA"/>
              </w:rPr>
              <w:t>підгорілостей</w:t>
            </w:r>
            <w:proofErr w:type="spellEnd"/>
            <w:r w:rsidRPr="00065641">
              <w:rPr>
                <w:lang w:val="uk-UA"/>
              </w:rPr>
              <w:t xml:space="preserve">. Хліб повинен бути пропечений не вологий на дотик. Еластичний, після легкого натиснення пальцями м'якуш повинен приймати початкову форму. Без грудочок та слідів </w:t>
            </w:r>
            <w:proofErr w:type="spellStart"/>
            <w:r w:rsidRPr="00065641">
              <w:rPr>
                <w:lang w:val="uk-UA"/>
              </w:rPr>
              <w:t>непромісу</w:t>
            </w:r>
            <w:proofErr w:type="spellEnd"/>
            <w:r w:rsidRPr="00065641">
              <w:rPr>
                <w:lang w:val="uk-UA"/>
              </w:rPr>
              <w:t xml:space="preserve">. Пористість  </w:t>
            </w:r>
            <w:r w:rsidRPr="00065641">
              <w:rPr>
                <w:lang w:val="uk-UA"/>
              </w:rPr>
              <w:lastRenderedPageBreak/>
              <w:t>розвинена без пустот і ущільнень. Смак повинен бути властивий даному виду виробу, без стороннього присмаку. Запах: властивий даному виду виробу, без стороннього запаху. Продукти харчування відповідають умовам ДСТУ та іншій нормативно-технічній документації, що підтверджується сертифікатом якості виробника.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BFE" w:rsidRPr="00065641" w:rsidRDefault="00EB4BFE" w:rsidP="00DC6E52">
            <w:pPr>
              <w:spacing w:after="0"/>
              <w:jc w:val="center"/>
              <w:rPr>
                <w:color w:val="000000"/>
                <w:shd w:val="clear" w:color="auto" w:fill="FFFFFF"/>
                <w:lang w:val="uk-UA"/>
              </w:rPr>
            </w:pPr>
            <w:proofErr w:type="spellStart"/>
            <w:r w:rsidRPr="00065641">
              <w:rPr>
                <w:lang w:val="uk-UA"/>
              </w:rPr>
              <w:lastRenderedPageBreak/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BFE" w:rsidRPr="00065641" w:rsidRDefault="00EB4BFE" w:rsidP="00DC6E52">
            <w:pPr>
              <w:spacing w:after="0"/>
              <w:jc w:val="center"/>
              <w:rPr>
                <w:color w:val="000000"/>
                <w:shd w:val="clear" w:color="auto" w:fill="FFFFFF"/>
                <w:lang w:val="uk-UA"/>
              </w:rPr>
            </w:pPr>
            <w:r w:rsidRPr="00065641">
              <w:rPr>
                <w:color w:val="000000"/>
                <w:shd w:val="clear" w:color="auto" w:fill="FFFFFF"/>
                <w:lang w:val="uk-UA"/>
              </w:rPr>
              <w:t>8 030</w:t>
            </w:r>
          </w:p>
        </w:tc>
      </w:tr>
    </w:tbl>
    <w:p w:rsidR="00475588" w:rsidRDefault="00475588" w:rsidP="00475588">
      <w:pPr>
        <w:tabs>
          <w:tab w:val="left" w:pos="2736"/>
        </w:tabs>
        <w:rPr>
          <w:b/>
          <w:sz w:val="28"/>
          <w:szCs w:val="28"/>
          <w:lang w:val="uk-UA"/>
        </w:rPr>
      </w:pPr>
    </w:p>
    <w:p w:rsidR="00065641" w:rsidRPr="00B159FE" w:rsidRDefault="00065641" w:rsidP="00B159FE">
      <w:pPr>
        <w:pStyle w:val="a5"/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B159FE">
        <w:rPr>
          <w:rFonts w:eastAsia="Calibri"/>
          <w:sz w:val="28"/>
          <w:szCs w:val="28"/>
          <w:lang w:val="uk-UA"/>
        </w:rPr>
        <w:t xml:space="preserve">Внести зміни та викласти у новій редакції </w:t>
      </w:r>
      <w:proofErr w:type="spellStart"/>
      <w:r w:rsidRPr="00B159FE">
        <w:rPr>
          <w:rFonts w:eastAsia="Calibri"/>
          <w:sz w:val="28"/>
          <w:szCs w:val="28"/>
          <w:lang w:val="uk-UA"/>
        </w:rPr>
        <w:t>п.п</w:t>
      </w:r>
      <w:proofErr w:type="spellEnd"/>
      <w:r w:rsidRPr="00B159FE">
        <w:rPr>
          <w:rFonts w:eastAsia="Calibri"/>
          <w:sz w:val="28"/>
          <w:szCs w:val="28"/>
          <w:lang w:val="uk-UA"/>
        </w:rPr>
        <w:t>. 4.3, п. 4, Розділ І «Загальні положення»</w:t>
      </w:r>
      <w:r w:rsidRPr="00B159FE">
        <w:rPr>
          <w:rFonts w:eastAsia="Calibri"/>
          <w:sz w:val="28"/>
          <w:szCs w:val="28"/>
          <w:lang w:val="uk-UA"/>
        </w:rPr>
        <w:t xml:space="preserve"> тендерної документації, а саме: у табличці </w:t>
      </w:r>
      <w:r w:rsidRPr="00B159FE">
        <w:rPr>
          <w:rFonts w:eastAsia="Calibri"/>
          <w:sz w:val="28"/>
          <w:szCs w:val="28"/>
          <w:lang w:val="uk-UA"/>
        </w:rPr>
        <w:t>п.п.4.3 «кількість товару та місце його поставки»</w:t>
      </w:r>
      <w:r w:rsidR="00B159FE" w:rsidRPr="00B159FE">
        <w:rPr>
          <w:rFonts w:eastAsia="Calibri"/>
          <w:sz w:val="28"/>
          <w:szCs w:val="28"/>
          <w:lang w:val="uk-UA"/>
        </w:rPr>
        <w:t xml:space="preserve"> </w:t>
      </w:r>
      <w:r w:rsidR="00B159FE" w:rsidRPr="00B159FE">
        <w:rPr>
          <w:rFonts w:eastAsia="Calibri"/>
          <w:sz w:val="28"/>
          <w:szCs w:val="28"/>
          <w:lang w:val="uk-UA"/>
        </w:rPr>
        <w:t>Місце поставки товару за адресом замовника:</w:t>
      </w:r>
      <w:r w:rsidR="00B159FE" w:rsidRPr="00B159FE">
        <w:rPr>
          <w:rFonts w:eastAsia="Calibri"/>
          <w:sz w:val="28"/>
          <w:szCs w:val="28"/>
          <w:lang w:val="uk-UA"/>
        </w:rPr>
        <w:t xml:space="preserve"> </w:t>
      </w:r>
      <w:r w:rsidR="00B159FE" w:rsidRPr="00B159FE">
        <w:rPr>
          <w:rFonts w:eastAsia="Calibri"/>
          <w:sz w:val="28"/>
          <w:szCs w:val="28"/>
          <w:lang w:val="uk-UA"/>
        </w:rPr>
        <w:t>м. Рівне, вул. О. Олеся, 13.</w:t>
      </w:r>
      <w:r w:rsidR="00B159FE" w:rsidRPr="00B159FE">
        <w:rPr>
          <w:rFonts w:eastAsia="Calibri"/>
          <w:sz w:val="28"/>
          <w:szCs w:val="28"/>
          <w:lang w:val="uk-UA"/>
        </w:rPr>
        <w:t xml:space="preserve"> </w:t>
      </w:r>
      <w:r w:rsidR="00B159FE" w:rsidRPr="00B159FE">
        <w:rPr>
          <w:rFonts w:eastAsia="Calibri"/>
          <w:sz w:val="28"/>
          <w:szCs w:val="28"/>
          <w:lang w:val="uk-UA"/>
        </w:rPr>
        <w:t>Кількість товару:</w:t>
      </w:r>
      <w:r w:rsidR="00B159FE" w:rsidRPr="00B159FE">
        <w:rPr>
          <w:rFonts w:eastAsia="Calibri"/>
          <w:sz w:val="28"/>
          <w:szCs w:val="28"/>
          <w:lang w:val="uk-UA"/>
        </w:rPr>
        <w:t xml:space="preserve"> </w:t>
      </w:r>
      <w:r w:rsidR="00B159FE" w:rsidRPr="00B159FE">
        <w:rPr>
          <w:rFonts w:eastAsia="Calibri"/>
          <w:sz w:val="28"/>
          <w:szCs w:val="28"/>
          <w:lang w:val="uk-UA"/>
        </w:rPr>
        <w:t>Хліб з борошна пшеничного I ґатунку, 600-650 г – 8 250 штуки</w:t>
      </w:r>
      <w:r w:rsidR="00B159FE" w:rsidRPr="00B159FE">
        <w:rPr>
          <w:rFonts w:eastAsia="Calibri"/>
          <w:sz w:val="28"/>
          <w:szCs w:val="28"/>
          <w:lang w:val="uk-UA"/>
        </w:rPr>
        <w:t xml:space="preserve">; </w:t>
      </w:r>
      <w:r w:rsidR="00B159FE" w:rsidRPr="00B159FE">
        <w:rPr>
          <w:rFonts w:eastAsia="Calibri"/>
          <w:sz w:val="28"/>
          <w:szCs w:val="28"/>
          <w:lang w:val="uk-UA"/>
        </w:rPr>
        <w:t>Хліб із суміші борошна житнього і пшеничного I ґатунку, 700-750 г. – 8 030 штуки</w:t>
      </w:r>
      <w:r w:rsidRPr="00B159FE">
        <w:rPr>
          <w:rFonts w:eastAsia="Calibri"/>
          <w:sz w:val="28"/>
          <w:szCs w:val="28"/>
          <w:highlight w:val="yellow"/>
          <w:lang w:val="uk-UA"/>
        </w:rPr>
        <w:t xml:space="preserve"> замінити на </w:t>
      </w:r>
      <w:r w:rsidR="00B159FE" w:rsidRPr="00B159FE">
        <w:rPr>
          <w:rFonts w:eastAsia="Calibri"/>
          <w:sz w:val="28"/>
          <w:szCs w:val="28"/>
          <w:lang w:val="uk-UA"/>
        </w:rPr>
        <w:t>Місце поставки товару за адресом замовника: м. Рівне, вул. О. Олеся, 13. Кількість товару: Хліб з борошна пшеничного I ґатунку, 600-</w:t>
      </w:r>
      <w:r w:rsidR="00B159FE">
        <w:rPr>
          <w:rFonts w:eastAsia="Calibri"/>
          <w:sz w:val="28"/>
          <w:szCs w:val="28"/>
          <w:lang w:val="uk-UA"/>
        </w:rPr>
        <w:t>700</w:t>
      </w:r>
      <w:r w:rsidR="00B159FE" w:rsidRPr="00B159FE">
        <w:rPr>
          <w:rFonts w:eastAsia="Calibri"/>
          <w:sz w:val="28"/>
          <w:szCs w:val="28"/>
          <w:lang w:val="uk-UA"/>
        </w:rPr>
        <w:t xml:space="preserve"> г – 8 250 штуки; Хліб із суміші борошна житнього і пшеничного I ґатунку, 700-750 г. – 8 030 штуки</w:t>
      </w:r>
      <w:r w:rsidRPr="00B159FE">
        <w:rPr>
          <w:rFonts w:eastAsia="Calibri"/>
          <w:sz w:val="28"/>
          <w:szCs w:val="28"/>
          <w:lang w:val="uk-UA"/>
        </w:rPr>
        <w:t>.</w:t>
      </w:r>
    </w:p>
    <w:p w:rsidR="00065641" w:rsidRPr="00065641" w:rsidRDefault="00065641" w:rsidP="00065641">
      <w:pPr>
        <w:pStyle w:val="a5"/>
        <w:tabs>
          <w:tab w:val="left" w:pos="2736"/>
        </w:tabs>
        <w:ind w:left="927"/>
        <w:rPr>
          <w:b/>
          <w:sz w:val="28"/>
          <w:szCs w:val="28"/>
          <w:lang w:val="uk-UA"/>
        </w:rPr>
      </w:pPr>
      <w:bookmarkStart w:id="1" w:name="_GoBack"/>
      <w:bookmarkEnd w:id="1"/>
    </w:p>
    <w:sectPr w:rsidR="00065641" w:rsidRPr="0006564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74BBC"/>
    <w:multiLevelType w:val="hybridMultilevel"/>
    <w:tmpl w:val="6EDC87D2"/>
    <w:lvl w:ilvl="0" w:tplc="AE00AC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F07411"/>
    <w:multiLevelType w:val="hybridMultilevel"/>
    <w:tmpl w:val="21FAFC2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D33992"/>
    <w:multiLevelType w:val="hybridMultilevel"/>
    <w:tmpl w:val="BE3A27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550958"/>
    <w:multiLevelType w:val="hybridMultilevel"/>
    <w:tmpl w:val="65F615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71065"/>
    <w:multiLevelType w:val="hybridMultilevel"/>
    <w:tmpl w:val="6EDC87D2"/>
    <w:lvl w:ilvl="0" w:tplc="AE00AC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588"/>
    <w:rsid w:val="00065641"/>
    <w:rsid w:val="000A7B24"/>
    <w:rsid w:val="00475588"/>
    <w:rsid w:val="004F37F9"/>
    <w:rsid w:val="00583989"/>
    <w:rsid w:val="006666EF"/>
    <w:rsid w:val="006C0B77"/>
    <w:rsid w:val="008242FF"/>
    <w:rsid w:val="00870751"/>
    <w:rsid w:val="00922C48"/>
    <w:rsid w:val="009F5064"/>
    <w:rsid w:val="00B159FE"/>
    <w:rsid w:val="00B915B7"/>
    <w:rsid w:val="00EA59DF"/>
    <w:rsid w:val="00EB4BFE"/>
    <w:rsid w:val="00EE4070"/>
    <w:rsid w:val="00F12C76"/>
    <w:rsid w:val="00FE09E1"/>
    <w:rsid w:val="00FE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er Char,Знак7"/>
    <w:basedOn w:val="a"/>
    <w:link w:val="1"/>
    <w:uiPriority w:val="99"/>
    <w:rsid w:val="00475588"/>
    <w:pPr>
      <w:tabs>
        <w:tab w:val="center" w:pos="4819"/>
        <w:tab w:val="right" w:pos="9639"/>
      </w:tabs>
      <w:spacing w:after="0"/>
    </w:pPr>
    <w:rPr>
      <w:rFonts w:ascii="Liberation Serif" w:eastAsia="Tahoma" w:hAnsi="Liberation Serif"/>
      <w:color w:val="00000A"/>
      <w:sz w:val="24"/>
      <w:szCs w:val="21"/>
      <w:lang w:eastAsia="ru-RU"/>
    </w:rPr>
  </w:style>
  <w:style w:type="character" w:customStyle="1" w:styleId="a4">
    <w:name w:val="Верхний колонтитул Знак"/>
    <w:basedOn w:val="a0"/>
    <w:uiPriority w:val="99"/>
    <w:semiHidden/>
    <w:rsid w:val="00475588"/>
  </w:style>
  <w:style w:type="character" w:customStyle="1" w:styleId="1">
    <w:name w:val="Верхний колонтитул Знак1"/>
    <w:aliases w:val="Header Char Знак,Знак7 Знак"/>
    <w:link w:val="a3"/>
    <w:uiPriority w:val="99"/>
    <w:rsid w:val="00475588"/>
    <w:rPr>
      <w:rFonts w:ascii="Liberation Serif" w:eastAsia="Tahoma" w:hAnsi="Liberation Serif"/>
      <w:color w:val="00000A"/>
      <w:sz w:val="24"/>
      <w:szCs w:val="21"/>
      <w:lang w:eastAsia="ru-RU"/>
    </w:rPr>
  </w:style>
  <w:style w:type="paragraph" w:styleId="a5">
    <w:name w:val="List Paragraph"/>
    <w:basedOn w:val="a"/>
    <w:uiPriority w:val="34"/>
    <w:qFormat/>
    <w:rsid w:val="00FE23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er Char,Знак7"/>
    <w:basedOn w:val="a"/>
    <w:link w:val="1"/>
    <w:uiPriority w:val="99"/>
    <w:rsid w:val="00475588"/>
    <w:pPr>
      <w:tabs>
        <w:tab w:val="center" w:pos="4819"/>
        <w:tab w:val="right" w:pos="9639"/>
      </w:tabs>
      <w:spacing w:after="0"/>
    </w:pPr>
    <w:rPr>
      <w:rFonts w:ascii="Liberation Serif" w:eastAsia="Tahoma" w:hAnsi="Liberation Serif"/>
      <w:color w:val="00000A"/>
      <w:sz w:val="24"/>
      <w:szCs w:val="21"/>
      <w:lang w:eastAsia="ru-RU"/>
    </w:rPr>
  </w:style>
  <w:style w:type="character" w:customStyle="1" w:styleId="a4">
    <w:name w:val="Верхний колонтитул Знак"/>
    <w:basedOn w:val="a0"/>
    <w:uiPriority w:val="99"/>
    <w:semiHidden/>
    <w:rsid w:val="00475588"/>
  </w:style>
  <w:style w:type="character" w:customStyle="1" w:styleId="1">
    <w:name w:val="Верхний колонтитул Знак1"/>
    <w:aliases w:val="Header Char Знак,Знак7 Знак"/>
    <w:link w:val="a3"/>
    <w:uiPriority w:val="99"/>
    <w:rsid w:val="00475588"/>
    <w:rPr>
      <w:rFonts w:ascii="Liberation Serif" w:eastAsia="Tahoma" w:hAnsi="Liberation Serif"/>
      <w:color w:val="00000A"/>
      <w:sz w:val="24"/>
      <w:szCs w:val="21"/>
      <w:lang w:eastAsia="ru-RU"/>
    </w:rPr>
  </w:style>
  <w:style w:type="paragraph" w:styleId="a5">
    <w:name w:val="List Paragraph"/>
    <w:basedOn w:val="a"/>
    <w:uiPriority w:val="34"/>
    <w:qFormat/>
    <w:rsid w:val="00FE2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3949</Words>
  <Characters>2252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2023-02-01T13:47:00Z</dcterms:created>
  <dcterms:modified xsi:type="dcterms:W3CDTF">2023-02-01T13:47:00Z</dcterms:modified>
</cp:coreProperties>
</file>