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A324F" w14:textId="34FBD657" w:rsidR="00986035" w:rsidRPr="0062031C" w:rsidRDefault="0062031C" w:rsidP="0062031C">
      <w:pPr>
        <w:spacing w:after="0" w:line="240" w:lineRule="auto"/>
        <w:jc w:val="right"/>
        <w:rPr>
          <w:rFonts w:ascii="Times New Roman" w:hAnsi="Times New Roman" w:cs="Times New Roman"/>
          <w:b/>
          <w:bCs/>
          <w:sz w:val="24"/>
          <w:szCs w:val="24"/>
        </w:rPr>
      </w:pPr>
      <w:bookmarkStart w:id="0" w:name="_GoBack"/>
      <w:r w:rsidRPr="0062031C">
        <w:rPr>
          <w:rFonts w:ascii="Times New Roman" w:hAnsi="Times New Roman" w:cs="Times New Roman"/>
          <w:b/>
          <w:bCs/>
          <w:sz w:val="24"/>
          <w:szCs w:val="24"/>
        </w:rPr>
        <w:t>ДОДАТОК №2</w:t>
      </w:r>
    </w:p>
    <w:p w14:paraId="21CD7521" w14:textId="70EA2AFF" w:rsidR="0062031C" w:rsidRPr="0062031C" w:rsidRDefault="0062031C" w:rsidP="0062031C">
      <w:pPr>
        <w:spacing w:after="0" w:line="240" w:lineRule="auto"/>
        <w:jc w:val="center"/>
        <w:rPr>
          <w:rFonts w:ascii="Times New Roman" w:hAnsi="Times New Roman" w:cs="Times New Roman"/>
          <w:b/>
          <w:bCs/>
          <w:sz w:val="24"/>
          <w:szCs w:val="24"/>
        </w:rPr>
      </w:pPr>
      <w:r w:rsidRPr="0062031C">
        <w:rPr>
          <w:rFonts w:ascii="Times New Roman" w:hAnsi="Times New Roman" w:cs="Times New Roman"/>
          <w:b/>
          <w:bCs/>
          <w:sz w:val="24"/>
          <w:szCs w:val="24"/>
        </w:rPr>
        <w:t>Технічна специфікація</w:t>
      </w:r>
    </w:p>
    <w:p w14:paraId="3C5A84D3" w14:textId="1245FB7C" w:rsidR="0062031C" w:rsidRPr="0062031C" w:rsidRDefault="0062031C" w:rsidP="0062031C">
      <w:pPr>
        <w:spacing w:after="0" w:line="240" w:lineRule="auto"/>
        <w:jc w:val="center"/>
        <w:rPr>
          <w:rFonts w:ascii="Times New Roman" w:hAnsi="Times New Roman" w:cs="Times New Roman"/>
          <w:b/>
          <w:bCs/>
          <w:sz w:val="24"/>
          <w:szCs w:val="24"/>
        </w:rPr>
      </w:pPr>
      <w:r w:rsidRPr="0062031C">
        <w:rPr>
          <w:rFonts w:ascii="Times New Roman" w:hAnsi="Times New Roman" w:cs="Times New Roman"/>
          <w:b/>
          <w:bCs/>
          <w:sz w:val="24"/>
          <w:szCs w:val="24"/>
        </w:rPr>
        <w:t>на закупівлю:</w:t>
      </w:r>
    </w:p>
    <w:p w14:paraId="4803F8B1" w14:textId="30B22878" w:rsidR="0062031C" w:rsidRPr="0062031C" w:rsidRDefault="007E4CD9" w:rsidP="007E4CD9">
      <w:pPr>
        <w:suppressAutoHyphens/>
        <w:spacing w:after="0" w:line="240" w:lineRule="auto"/>
        <w:jc w:val="center"/>
        <w:rPr>
          <w:rFonts w:ascii="Times New Roman" w:eastAsia="Times New Roman" w:hAnsi="Times New Roman" w:cs="Times New Roman"/>
          <w:b/>
          <w:bCs/>
          <w:i/>
          <w:color w:val="000000"/>
          <w:sz w:val="24"/>
          <w:szCs w:val="24"/>
          <w:highlight w:val="white"/>
          <w:lang w:eastAsia="hi-IN" w:bidi="hi-IN"/>
        </w:rPr>
      </w:pPr>
      <w:r w:rsidRPr="007E4CD9">
        <w:rPr>
          <w:rFonts w:ascii="Times New Roman" w:hAnsi="Times New Roman" w:cs="Times New Roman"/>
          <w:b/>
          <w:bCs/>
          <w:sz w:val="24"/>
          <w:szCs w:val="24"/>
        </w:rPr>
        <w:t>ДК 021:2015:24310000-0: Основні неорганічні хімічні речовини (Вироби медичного призначення: Основні неорганічні хімічні речовини)</w:t>
      </w:r>
    </w:p>
    <w:p w14:paraId="5B68755E" w14:textId="3DC7606E" w:rsidR="0062031C" w:rsidRDefault="0062031C" w:rsidP="0062031C">
      <w:pPr>
        <w:widowControl w:val="0"/>
        <w:suppressAutoHyphens/>
        <w:spacing w:after="0" w:line="240" w:lineRule="auto"/>
        <w:jc w:val="center"/>
        <w:textAlignment w:val="baseline"/>
        <w:rPr>
          <w:rFonts w:ascii="Times New Roman" w:eastAsia="Times New Roman" w:hAnsi="Times New Roman" w:cs="Times New Roman"/>
          <w:b/>
          <w:bCs/>
          <w:color w:val="000000"/>
          <w:kern w:val="2"/>
          <w:sz w:val="24"/>
          <w:szCs w:val="24"/>
          <w:lang w:eastAsia="zh-CN" w:bidi="hi-IN"/>
        </w:rPr>
      </w:pPr>
    </w:p>
    <w:tbl>
      <w:tblPr>
        <w:tblW w:w="23569" w:type="dxa"/>
        <w:tblLayout w:type="fixed"/>
        <w:tblLook w:val="04A0" w:firstRow="1" w:lastRow="0" w:firstColumn="1" w:lastColumn="0" w:noHBand="0" w:noVBand="1"/>
      </w:tblPr>
      <w:tblGrid>
        <w:gridCol w:w="1842"/>
        <w:gridCol w:w="989"/>
        <w:gridCol w:w="849"/>
        <w:gridCol w:w="4649"/>
        <w:gridCol w:w="1308"/>
        <w:gridCol w:w="4644"/>
        <w:gridCol w:w="4649"/>
        <w:gridCol w:w="4639"/>
      </w:tblGrid>
      <w:tr w:rsidR="007E4CD9" w:rsidRPr="003F291E" w14:paraId="3B722203"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11026D7E"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b/>
                <w:bCs/>
                <w:color w:val="000000"/>
                <w:sz w:val="24"/>
                <w:szCs w:val="24"/>
                <w:lang w:eastAsia="ru-RU"/>
              </w:rPr>
            </w:pPr>
            <w:r w:rsidRPr="003F291E">
              <w:rPr>
                <w:rFonts w:ascii="Times New Roman" w:eastAsia="Times New Roman" w:hAnsi="Times New Roman" w:cs="Times New Roman"/>
                <w:b/>
                <w:bCs/>
                <w:color w:val="000000"/>
                <w:sz w:val="24"/>
                <w:szCs w:val="24"/>
                <w:lang w:eastAsia="ru-RU"/>
              </w:rPr>
              <w:t>Назва</w:t>
            </w:r>
          </w:p>
        </w:tc>
        <w:tc>
          <w:tcPr>
            <w:tcW w:w="989" w:type="dxa"/>
            <w:tcBorders>
              <w:top w:val="single" w:sz="4" w:space="0" w:color="000000"/>
              <w:bottom w:val="single" w:sz="4" w:space="0" w:color="000000"/>
              <w:right w:val="single" w:sz="4" w:space="0" w:color="000000"/>
            </w:tcBorders>
            <w:vAlign w:val="center"/>
          </w:tcPr>
          <w:p w14:paraId="252F2E8D"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b/>
                <w:bCs/>
                <w:color w:val="000000"/>
                <w:sz w:val="24"/>
                <w:szCs w:val="24"/>
                <w:lang w:eastAsia="ru-RU"/>
              </w:rPr>
            </w:pPr>
            <w:r w:rsidRPr="003F291E">
              <w:rPr>
                <w:rFonts w:ascii="Times New Roman" w:eastAsia="Times New Roman" w:hAnsi="Times New Roman" w:cs="Times New Roman"/>
                <w:b/>
                <w:bCs/>
                <w:color w:val="000000"/>
                <w:sz w:val="24"/>
                <w:szCs w:val="24"/>
                <w:lang w:eastAsia="ru-RU"/>
              </w:rPr>
              <w:t xml:space="preserve">Од. </w:t>
            </w:r>
            <w:proofErr w:type="spellStart"/>
            <w:r w:rsidRPr="003F291E">
              <w:rPr>
                <w:rFonts w:ascii="Times New Roman" w:eastAsia="Times New Roman" w:hAnsi="Times New Roman" w:cs="Times New Roman"/>
                <w:b/>
                <w:bCs/>
                <w:color w:val="000000"/>
                <w:sz w:val="24"/>
                <w:szCs w:val="24"/>
                <w:lang w:eastAsia="ru-RU"/>
              </w:rPr>
              <w:t>вим</w:t>
            </w:r>
            <w:proofErr w:type="spellEnd"/>
            <w:r w:rsidRPr="003F291E">
              <w:rPr>
                <w:rFonts w:ascii="Times New Roman" w:eastAsia="Times New Roman" w:hAnsi="Times New Roman" w:cs="Times New Roman"/>
                <w:b/>
                <w:bCs/>
                <w:color w:val="000000"/>
                <w:sz w:val="24"/>
                <w:szCs w:val="24"/>
                <w:lang w:eastAsia="ru-RU"/>
              </w:rPr>
              <w:t>.</w:t>
            </w:r>
          </w:p>
        </w:tc>
        <w:tc>
          <w:tcPr>
            <w:tcW w:w="849" w:type="dxa"/>
            <w:tcBorders>
              <w:top w:val="single" w:sz="4" w:space="0" w:color="000000"/>
              <w:bottom w:val="single" w:sz="4" w:space="0" w:color="000000"/>
              <w:right w:val="single" w:sz="4" w:space="0" w:color="000000"/>
            </w:tcBorders>
            <w:vAlign w:val="center"/>
          </w:tcPr>
          <w:p w14:paraId="1E19A9E9"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b/>
                <w:bCs/>
                <w:color w:val="000000"/>
                <w:sz w:val="24"/>
                <w:szCs w:val="24"/>
                <w:lang w:eastAsia="ru-RU"/>
              </w:rPr>
            </w:pPr>
            <w:r w:rsidRPr="003F291E">
              <w:rPr>
                <w:rFonts w:ascii="Times New Roman" w:eastAsia="Times New Roman" w:hAnsi="Times New Roman" w:cs="Times New Roman"/>
                <w:b/>
                <w:bCs/>
                <w:color w:val="000000"/>
                <w:sz w:val="24"/>
                <w:szCs w:val="24"/>
                <w:lang w:eastAsia="ru-RU"/>
              </w:rPr>
              <w:t>Кіль</w:t>
            </w:r>
          </w:p>
          <w:p w14:paraId="599800D5"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b/>
                <w:bCs/>
                <w:color w:val="000000"/>
                <w:sz w:val="24"/>
                <w:szCs w:val="24"/>
                <w:lang w:eastAsia="ru-RU"/>
              </w:rPr>
            </w:pPr>
            <w:r w:rsidRPr="003F291E">
              <w:rPr>
                <w:rFonts w:ascii="Times New Roman" w:eastAsia="Times New Roman" w:hAnsi="Times New Roman" w:cs="Times New Roman"/>
                <w:b/>
                <w:bCs/>
                <w:color w:val="000000"/>
                <w:sz w:val="24"/>
                <w:szCs w:val="24"/>
                <w:lang w:eastAsia="ru-RU"/>
              </w:rPr>
              <w:t>кість</w:t>
            </w:r>
          </w:p>
        </w:tc>
        <w:tc>
          <w:tcPr>
            <w:tcW w:w="4648" w:type="dxa"/>
            <w:tcBorders>
              <w:top w:val="single" w:sz="4" w:space="0" w:color="000000"/>
              <w:bottom w:val="single" w:sz="4" w:space="0" w:color="000000"/>
              <w:right w:val="single" w:sz="4" w:space="0" w:color="000000"/>
            </w:tcBorders>
            <w:vAlign w:val="center"/>
          </w:tcPr>
          <w:p w14:paraId="3764E1E1"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b/>
                <w:bCs/>
                <w:color w:val="000000"/>
                <w:sz w:val="24"/>
                <w:szCs w:val="24"/>
                <w:lang w:eastAsia="ru-RU"/>
              </w:rPr>
            </w:pPr>
            <w:r w:rsidRPr="003F291E">
              <w:rPr>
                <w:rFonts w:ascii="Times New Roman" w:eastAsia="Times New Roman" w:hAnsi="Times New Roman" w:cs="Times New Roman"/>
                <w:b/>
                <w:bCs/>
                <w:color w:val="000000"/>
                <w:sz w:val="24"/>
                <w:szCs w:val="24"/>
                <w:lang w:eastAsia="ru-RU"/>
              </w:rPr>
              <w:t>ТЗ</w:t>
            </w:r>
          </w:p>
        </w:tc>
        <w:tc>
          <w:tcPr>
            <w:tcW w:w="1308" w:type="dxa"/>
            <w:tcBorders>
              <w:top w:val="single" w:sz="4" w:space="0" w:color="000000"/>
              <w:bottom w:val="single" w:sz="4" w:space="0" w:color="000000"/>
              <w:right w:val="single" w:sz="4" w:space="0" w:color="000000"/>
            </w:tcBorders>
          </w:tcPr>
          <w:p w14:paraId="343A4583" w14:textId="77777777" w:rsidR="007E4CD9" w:rsidRPr="003F291E" w:rsidRDefault="007E4CD9" w:rsidP="003F291E">
            <w:pPr>
              <w:suppressAutoHyphens/>
              <w:snapToGrid w:val="0"/>
              <w:spacing w:after="0" w:line="240" w:lineRule="auto"/>
              <w:jc w:val="both"/>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Відповідність Так/ні</w:t>
            </w:r>
          </w:p>
          <w:p w14:paraId="3A898516" w14:textId="77777777" w:rsidR="007E4CD9" w:rsidRPr="003F291E" w:rsidRDefault="007E4CD9" w:rsidP="003F291E">
            <w:pPr>
              <w:suppressAutoHyphens/>
              <w:snapToGrid w:val="0"/>
              <w:spacing w:after="0" w:line="240" w:lineRule="auto"/>
              <w:jc w:val="both"/>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 xml:space="preserve"> та посилання на відповідну</w:t>
            </w:r>
          </w:p>
          <w:p w14:paraId="48C3764E" w14:textId="77777777" w:rsidR="007E4CD9" w:rsidRPr="003F291E" w:rsidRDefault="007E4CD9" w:rsidP="003F291E">
            <w:pPr>
              <w:suppressAutoHyphens/>
              <w:snapToGrid w:val="0"/>
              <w:spacing w:after="0" w:line="240" w:lineRule="auto"/>
              <w:jc w:val="both"/>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 xml:space="preserve"> сторінку документації</w:t>
            </w:r>
          </w:p>
        </w:tc>
        <w:tc>
          <w:tcPr>
            <w:tcW w:w="4643" w:type="dxa"/>
          </w:tcPr>
          <w:p w14:paraId="0D9E7BF6"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48" w:type="dxa"/>
          </w:tcPr>
          <w:p w14:paraId="140635E1"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38" w:type="dxa"/>
          </w:tcPr>
          <w:p w14:paraId="4D4DC457"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08A25CD1"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248F8FDA"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color w:val="000000"/>
                <w:sz w:val="24"/>
                <w:szCs w:val="24"/>
              </w:rPr>
            </w:pPr>
            <w:r w:rsidRPr="003F291E">
              <w:rPr>
                <w:rFonts w:ascii="Times New Roman" w:eastAsia="Times New Roman" w:hAnsi="Times New Roman" w:cs="Times New Roman"/>
                <w:color w:val="000000"/>
                <w:sz w:val="24"/>
                <w:szCs w:val="24"/>
              </w:rPr>
              <w:t xml:space="preserve">Агар Чапека </w:t>
            </w:r>
            <w:proofErr w:type="spellStart"/>
            <w:r w:rsidRPr="003F291E">
              <w:rPr>
                <w:rFonts w:ascii="Times New Roman" w:eastAsia="Times New Roman" w:hAnsi="Times New Roman" w:cs="Times New Roman"/>
                <w:color w:val="000000"/>
                <w:sz w:val="24"/>
                <w:szCs w:val="24"/>
              </w:rPr>
              <w:t>Докса</w:t>
            </w:r>
            <w:proofErr w:type="spellEnd"/>
            <w:r w:rsidRPr="003F291E">
              <w:rPr>
                <w:rFonts w:ascii="Times New Roman" w:eastAsia="Times New Roman" w:hAnsi="Times New Roman" w:cs="Times New Roman"/>
                <w:color w:val="000000"/>
                <w:sz w:val="24"/>
                <w:szCs w:val="24"/>
              </w:rPr>
              <w:t xml:space="preserve"> М075</w:t>
            </w:r>
          </w:p>
        </w:tc>
        <w:tc>
          <w:tcPr>
            <w:tcW w:w="989" w:type="dxa"/>
            <w:tcBorders>
              <w:top w:val="single" w:sz="4" w:space="0" w:color="000000"/>
              <w:bottom w:val="single" w:sz="4" w:space="0" w:color="000000"/>
              <w:right w:val="single" w:sz="4" w:space="0" w:color="000000"/>
            </w:tcBorders>
            <w:vAlign w:val="center"/>
          </w:tcPr>
          <w:p w14:paraId="328E71F7"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пак</w:t>
            </w:r>
          </w:p>
        </w:tc>
        <w:tc>
          <w:tcPr>
            <w:tcW w:w="849" w:type="dxa"/>
            <w:tcBorders>
              <w:top w:val="single" w:sz="4" w:space="0" w:color="000000"/>
              <w:bottom w:val="single" w:sz="4" w:space="0" w:color="000000"/>
              <w:right w:val="single" w:sz="4" w:space="0" w:color="000000"/>
            </w:tcBorders>
            <w:vAlign w:val="center"/>
          </w:tcPr>
          <w:p w14:paraId="1DB6ED6B"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1,000</w:t>
            </w:r>
          </w:p>
        </w:tc>
        <w:tc>
          <w:tcPr>
            <w:tcW w:w="4648" w:type="dxa"/>
            <w:tcBorders>
              <w:top w:val="single" w:sz="4" w:space="0" w:color="000000"/>
              <w:bottom w:val="single" w:sz="4" w:space="0" w:color="000000"/>
              <w:right w:val="single" w:sz="4" w:space="0" w:color="000000"/>
            </w:tcBorders>
            <w:vAlign w:val="center"/>
          </w:tcPr>
          <w:p w14:paraId="0DBEEFCD" w14:textId="77777777" w:rsidR="007E4CD9" w:rsidRPr="003F291E" w:rsidRDefault="007E4CD9" w:rsidP="003F291E">
            <w:pPr>
              <w:keepNext/>
              <w:tabs>
                <w:tab w:val="left" w:pos="2835"/>
              </w:tabs>
              <w:spacing w:after="0" w:line="240" w:lineRule="auto"/>
              <w:outlineLvl w:val="3"/>
              <w:rPr>
                <w:rFonts w:ascii="Times New Roman" w:eastAsia="Times New Roman" w:hAnsi="Times New Roman" w:cs="Times New Roman"/>
                <w:sz w:val="24"/>
                <w:szCs w:val="24"/>
                <w:lang w:eastAsia="ru-RU"/>
              </w:rPr>
            </w:pPr>
            <w:r w:rsidRPr="003F291E">
              <w:rPr>
                <w:rFonts w:ascii="Times New Roman" w:eastAsia="Times New Roman" w:hAnsi="Times New Roman" w:cs="Times New Roman"/>
                <w:sz w:val="24"/>
                <w:szCs w:val="24"/>
                <w:lang w:eastAsia="ru-RU"/>
              </w:rPr>
              <w:t>Сухий препарат у вигляді гомогенного сипучого порошку.</w:t>
            </w:r>
          </w:p>
          <w:p w14:paraId="71023B59"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Оригінальна заводська упаковка пластиковий контейнер по 500 г з контролем відкриття.</w:t>
            </w:r>
          </w:p>
          <w:p w14:paraId="7DABC827" w14:textId="77777777" w:rsidR="007E4CD9" w:rsidRPr="003F291E" w:rsidRDefault="007E4CD9" w:rsidP="003F291E">
            <w:pPr>
              <w:keepNext/>
              <w:tabs>
                <w:tab w:val="left" w:pos="2835"/>
              </w:tabs>
              <w:spacing w:after="0" w:line="240" w:lineRule="auto"/>
              <w:outlineLvl w:val="3"/>
              <w:rPr>
                <w:rFonts w:ascii="Times New Roman" w:eastAsia="Times New Roman" w:hAnsi="Times New Roman" w:cs="Times New Roman"/>
                <w:sz w:val="24"/>
                <w:szCs w:val="24"/>
                <w:lang w:eastAsia="ru-RU"/>
              </w:rPr>
            </w:pPr>
            <w:r w:rsidRPr="003F291E">
              <w:rPr>
                <w:rFonts w:ascii="Times New Roman" w:eastAsia="Times New Roman" w:hAnsi="Times New Roman" w:cs="Times New Roman"/>
                <w:sz w:val="24"/>
                <w:szCs w:val="24"/>
                <w:lang w:eastAsia="ru-RU"/>
              </w:rPr>
              <w:t>Термін придатності – не менше 4 років з дати виготовлення.</w:t>
            </w:r>
          </w:p>
          <w:p w14:paraId="422A8611"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Відповідність стандартам ISO, GMP або WHO GMP, та українським стандартам якості.</w:t>
            </w:r>
          </w:p>
          <w:p w14:paraId="7466046D"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Перевірений тест-культурами АТСС.</w:t>
            </w:r>
          </w:p>
          <w:p w14:paraId="08C4CA07"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00872EE9" w14:textId="22379C73" w:rsidR="007E4CD9" w:rsidRPr="003F291E" w:rsidRDefault="007E4CD9" w:rsidP="003F291E">
            <w:pPr>
              <w:widowControl w:val="0"/>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 xml:space="preserve">1.Сертифікат якості та/або сертифікат аналізу  та/або декларацію відповідності </w:t>
            </w:r>
            <w:r w:rsidR="004A4AFA" w:rsidRPr="003F291E">
              <w:rPr>
                <w:rFonts w:ascii="Times New Roman" w:eastAsia="Times New Roman" w:hAnsi="Times New Roman" w:cs="Times New Roman"/>
                <w:sz w:val="24"/>
                <w:szCs w:val="24"/>
              </w:rPr>
              <w:t xml:space="preserve">тощо </w:t>
            </w:r>
            <w:r w:rsidRPr="003F291E">
              <w:rPr>
                <w:rFonts w:ascii="Times New Roman" w:eastAsia="Times New Roman" w:hAnsi="Times New Roman" w:cs="Times New Roman"/>
                <w:sz w:val="24"/>
                <w:szCs w:val="24"/>
              </w:rPr>
              <w:t>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5D1F553E" w14:textId="77777777" w:rsidR="007E4CD9" w:rsidRPr="003F291E" w:rsidRDefault="007E4CD9" w:rsidP="003F291E">
            <w:pPr>
              <w:suppressAutoHyphens/>
              <w:snapToGrid w:val="0"/>
              <w:spacing w:after="0" w:line="240" w:lineRule="auto"/>
              <w:jc w:val="both"/>
              <w:rPr>
                <w:rFonts w:ascii="Times New Roman" w:eastAsia="Times New Roman" w:hAnsi="Times New Roman" w:cs="Times New Roman"/>
                <w:b/>
                <w:sz w:val="24"/>
                <w:szCs w:val="24"/>
              </w:rPr>
            </w:pPr>
          </w:p>
        </w:tc>
        <w:tc>
          <w:tcPr>
            <w:tcW w:w="4643" w:type="dxa"/>
          </w:tcPr>
          <w:p w14:paraId="161618FF"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48" w:type="dxa"/>
          </w:tcPr>
          <w:p w14:paraId="68C9BC09"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38" w:type="dxa"/>
          </w:tcPr>
          <w:p w14:paraId="1E3F9776"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11BFE1F1"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57CF7453"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 xml:space="preserve">Амоній </w:t>
            </w:r>
            <w:proofErr w:type="spellStart"/>
            <w:r w:rsidRPr="003F291E">
              <w:rPr>
                <w:rFonts w:ascii="Times New Roman" w:eastAsia="Times New Roman" w:hAnsi="Times New Roman" w:cs="Times New Roman"/>
                <w:color w:val="000000"/>
                <w:sz w:val="24"/>
                <w:szCs w:val="24"/>
                <w:lang w:eastAsia="ru-RU"/>
              </w:rPr>
              <w:t>молібденовокислий</w:t>
            </w:r>
            <w:proofErr w:type="spellEnd"/>
            <w:r w:rsidRPr="003F291E">
              <w:rPr>
                <w:rFonts w:ascii="Times New Roman" w:eastAsia="Times New Roman" w:hAnsi="Times New Roman" w:cs="Times New Roman"/>
                <w:color w:val="000000"/>
                <w:sz w:val="24"/>
                <w:szCs w:val="24"/>
                <w:lang w:eastAsia="ru-RU"/>
              </w:rPr>
              <w:t xml:space="preserve">, </w:t>
            </w:r>
            <w:proofErr w:type="spellStart"/>
            <w:r w:rsidRPr="003F291E">
              <w:rPr>
                <w:rFonts w:ascii="Times New Roman" w:eastAsia="Times New Roman" w:hAnsi="Times New Roman" w:cs="Times New Roman"/>
                <w:color w:val="000000"/>
                <w:sz w:val="24"/>
                <w:szCs w:val="24"/>
                <w:lang w:eastAsia="ru-RU"/>
              </w:rPr>
              <w:t>чда</w:t>
            </w:r>
            <w:proofErr w:type="spellEnd"/>
          </w:p>
        </w:tc>
        <w:tc>
          <w:tcPr>
            <w:tcW w:w="989" w:type="dxa"/>
            <w:tcBorders>
              <w:top w:val="single" w:sz="4" w:space="0" w:color="000000"/>
              <w:bottom w:val="single" w:sz="4" w:space="0" w:color="000000"/>
              <w:right w:val="single" w:sz="4" w:space="0" w:color="000000"/>
            </w:tcBorders>
            <w:vAlign w:val="center"/>
          </w:tcPr>
          <w:p w14:paraId="4CAE690C"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5A00C37B"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0,100</w:t>
            </w:r>
          </w:p>
        </w:tc>
        <w:tc>
          <w:tcPr>
            <w:tcW w:w="4648" w:type="dxa"/>
            <w:tcBorders>
              <w:top w:val="single" w:sz="4" w:space="0" w:color="000000"/>
              <w:bottom w:val="single" w:sz="4" w:space="0" w:color="000000"/>
              <w:right w:val="single" w:sz="4" w:space="0" w:color="000000"/>
            </w:tcBorders>
          </w:tcPr>
          <w:p w14:paraId="6A582284"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Вміст основної речовини ≥ 99,0 %</w:t>
            </w:r>
          </w:p>
          <w:p w14:paraId="5231242D"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Молібден (</w:t>
            </w:r>
            <w:proofErr w:type="spellStart"/>
            <w:r w:rsidRPr="003F291E">
              <w:rPr>
                <w:rFonts w:ascii="Times New Roman" w:eastAsia="Times New Roman" w:hAnsi="Times New Roman" w:cs="Times New Roman"/>
                <w:sz w:val="24"/>
                <w:szCs w:val="24"/>
              </w:rPr>
              <w:t>Mo</w:t>
            </w:r>
            <w:proofErr w:type="spellEnd"/>
            <w:r w:rsidRPr="003F291E">
              <w:rPr>
                <w:rFonts w:ascii="Times New Roman" w:eastAsia="Times New Roman" w:hAnsi="Times New Roman" w:cs="Times New Roman"/>
                <w:sz w:val="24"/>
                <w:szCs w:val="24"/>
              </w:rPr>
              <w:t>) ≥54,0 %</w:t>
            </w:r>
          </w:p>
          <w:p w14:paraId="4245C6B6"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Кадмій (</w:t>
            </w:r>
            <w:proofErr w:type="spellStart"/>
            <w:r w:rsidRPr="003F291E">
              <w:rPr>
                <w:rFonts w:ascii="Times New Roman" w:eastAsia="Times New Roman" w:hAnsi="Times New Roman" w:cs="Times New Roman"/>
                <w:sz w:val="24"/>
                <w:szCs w:val="24"/>
              </w:rPr>
              <w:t>Cd</w:t>
            </w:r>
            <w:proofErr w:type="spellEnd"/>
            <w:r w:rsidRPr="003F291E">
              <w:rPr>
                <w:rFonts w:ascii="Times New Roman" w:eastAsia="Times New Roman" w:hAnsi="Times New Roman" w:cs="Times New Roman"/>
                <w:sz w:val="24"/>
                <w:szCs w:val="24"/>
              </w:rPr>
              <w:t>) ≤ 0,0002 %</w:t>
            </w:r>
          </w:p>
          <w:p w14:paraId="09E51155"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Нікель (</w:t>
            </w:r>
            <w:proofErr w:type="spellStart"/>
            <w:r w:rsidRPr="003F291E">
              <w:rPr>
                <w:rFonts w:ascii="Times New Roman" w:eastAsia="Times New Roman" w:hAnsi="Times New Roman" w:cs="Times New Roman"/>
                <w:sz w:val="24"/>
                <w:szCs w:val="24"/>
              </w:rPr>
              <w:t>Ni</w:t>
            </w:r>
            <w:proofErr w:type="spellEnd"/>
            <w:r w:rsidRPr="003F291E">
              <w:rPr>
                <w:rFonts w:ascii="Times New Roman" w:eastAsia="Times New Roman" w:hAnsi="Times New Roman" w:cs="Times New Roman"/>
                <w:sz w:val="24"/>
                <w:szCs w:val="24"/>
              </w:rPr>
              <w:t>) ≤ 0,0010 %</w:t>
            </w:r>
          </w:p>
          <w:p w14:paraId="33D69BDB"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Залізо (</w:t>
            </w:r>
            <w:proofErr w:type="spellStart"/>
            <w:r w:rsidRPr="003F291E">
              <w:rPr>
                <w:rFonts w:ascii="Times New Roman" w:eastAsia="Times New Roman" w:hAnsi="Times New Roman" w:cs="Times New Roman"/>
                <w:sz w:val="24"/>
                <w:szCs w:val="24"/>
              </w:rPr>
              <w:t>Fe</w:t>
            </w:r>
            <w:proofErr w:type="spellEnd"/>
            <w:r w:rsidRPr="003F291E">
              <w:rPr>
                <w:rFonts w:ascii="Times New Roman" w:eastAsia="Times New Roman" w:hAnsi="Times New Roman" w:cs="Times New Roman"/>
                <w:sz w:val="24"/>
                <w:szCs w:val="24"/>
              </w:rPr>
              <w:t>) ≤ 0,0010  %</w:t>
            </w:r>
          </w:p>
          <w:p w14:paraId="4B260051"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Свинець (</w:t>
            </w:r>
            <w:proofErr w:type="spellStart"/>
            <w:r w:rsidRPr="003F291E">
              <w:rPr>
                <w:rFonts w:ascii="Times New Roman" w:eastAsia="Times New Roman" w:hAnsi="Times New Roman" w:cs="Times New Roman"/>
                <w:sz w:val="24"/>
                <w:szCs w:val="24"/>
              </w:rPr>
              <w:t>Pb</w:t>
            </w:r>
            <w:proofErr w:type="spellEnd"/>
            <w:r w:rsidRPr="003F291E">
              <w:rPr>
                <w:rFonts w:ascii="Times New Roman" w:eastAsia="Times New Roman" w:hAnsi="Times New Roman" w:cs="Times New Roman"/>
                <w:sz w:val="24"/>
                <w:szCs w:val="24"/>
              </w:rPr>
              <w:t>) ≤ 0,0002  %</w:t>
            </w:r>
          </w:p>
          <w:p w14:paraId="0BE70283"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Кальцій (</w:t>
            </w:r>
            <w:proofErr w:type="spellStart"/>
            <w:r w:rsidRPr="003F291E">
              <w:rPr>
                <w:rFonts w:ascii="Times New Roman" w:eastAsia="Times New Roman" w:hAnsi="Times New Roman" w:cs="Times New Roman"/>
                <w:sz w:val="24"/>
                <w:szCs w:val="24"/>
              </w:rPr>
              <w:t>Ca</w:t>
            </w:r>
            <w:proofErr w:type="spellEnd"/>
            <w:r w:rsidRPr="003F291E">
              <w:rPr>
                <w:rFonts w:ascii="Times New Roman" w:eastAsia="Times New Roman" w:hAnsi="Times New Roman" w:cs="Times New Roman"/>
                <w:sz w:val="24"/>
                <w:szCs w:val="24"/>
              </w:rPr>
              <w:t>) ≤ 0,010 %</w:t>
            </w:r>
          </w:p>
          <w:p w14:paraId="38582253"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Хром (</w:t>
            </w:r>
            <w:proofErr w:type="spellStart"/>
            <w:r w:rsidRPr="003F291E">
              <w:rPr>
                <w:rFonts w:ascii="Times New Roman" w:eastAsia="Times New Roman" w:hAnsi="Times New Roman" w:cs="Times New Roman"/>
                <w:sz w:val="24"/>
                <w:szCs w:val="24"/>
              </w:rPr>
              <w:t>Cr</w:t>
            </w:r>
            <w:proofErr w:type="spellEnd"/>
            <w:r w:rsidRPr="003F291E">
              <w:rPr>
                <w:rFonts w:ascii="Times New Roman" w:eastAsia="Times New Roman" w:hAnsi="Times New Roman" w:cs="Times New Roman"/>
                <w:sz w:val="24"/>
                <w:szCs w:val="24"/>
              </w:rPr>
              <w:t>) ≤ 0,010  %</w:t>
            </w:r>
          </w:p>
          <w:p w14:paraId="28298F9D"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Кремній (</w:t>
            </w:r>
            <w:proofErr w:type="spellStart"/>
            <w:r w:rsidRPr="003F291E">
              <w:rPr>
                <w:rFonts w:ascii="Times New Roman" w:eastAsia="Times New Roman" w:hAnsi="Times New Roman" w:cs="Times New Roman"/>
                <w:sz w:val="24"/>
                <w:szCs w:val="24"/>
              </w:rPr>
              <w:t>Si</w:t>
            </w:r>
            <w:proofErr w:type="spellEnd"/>
            <w:r w:rsidRPr="003F291E">
              <w:rPr>
                <w:rFonts w:ascii="Times New Roman" w:eastAsia="Times New Roman" w:hAnsi="Times New Roman" w:cs="Times New Roman"/>
                <w:sz w:val="24"/>
                <w:szCs w:val="24"/>
              </w:rPr>
              <w:t>) ≤ 0,010  %</w:t>
            </w:r>
          </w:p>
          <w:p w14:paraId="5D773C1F" w14:textId="77777777" w:rsidR="007E4CD9" w:rsidRPr="003F291E" w:rsidRDefault="007E4CD9" w:rsidP="003F291E">
            <w:pPr>
              <w:widowControl w:val="0"/>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Фасування контейнери 100 г</w:t>
            </w:r>
          </w:p>
          <w:p w14:paraId="424A530B"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3860A869" w14:textId="3150AD24"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6F298EB2"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rPr>
            </w:pPr>
          </w:p>
        </w:tc>
        <w:tc>
          <w:tcPr>
            <w:tcW w:w="4643" w:type="dxa"/>
          </w:tcPr>
          <w:p w14:paraId="2854389A"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48" w:type="dxa"/>
          </w:tcPr>
          <w:p w14:paraId="420C4230"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38" w:type="dxa"/>
          </w:tcPr>
          <w:p w14:paraId="6B5407E6"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7A9014E3" w14:textId="77777777" w:rsidTr="00554329">
        <w:trPr>
          <w:trHeight w:val="2826"/>
        </w:trPr>
        <w:tc>
          <w:tcPr>
            <w:tcW w:w="1843" w:type="dxa"/>
            <w:tcBorders>
              <w:top w:val="single" w:sz="4" w:space="0" w:color="000000"/>
              <w:left w:val="single" w:sz="4" w:space="0" w:color="000000"/>
              <w:bottom w:val="single" w:sz="4" w:space="0" w:color="000000"/>
              <w:right w:val="single" w:sz="4" w:space="0" w:color="000000"/>
            </w:tcBorders>
            <w:vAlign w:val="center"/>
          </w:tcPr>
          <w:p w14:paraId="094B96DF" w14:textId="77777777" w:rsidR="007E4CD9" w:rsidRPr="003F291E" w:rsidRDefault="007E4CD9" w:rsidP="003F291E">
            <w:pPr>
              <w:keepNext/>
              <w:keepLines/>
              <w:widowControl w:val="0"/>
              <w:shd w:val="clear" w:color="auto" w:fill="F8F8FC"/>
              <w:suppressAutoHyphens/>
              <w:spacing w:after="0" w:line="240" w:lineRule="auto"/>
              <w:outlineLvl w:val="1"/>
              <w:rPr>
                <w:rFonts w:ascii="Times New Roman" w:eastAsia="Calibri Light" w:hAnsi="Times New Roman" w:cs="Times New Roman"/>
                <w:b/>
                <w:bCs/>
                <w:sz w:val="24"/>
                <w:szCs w:val="24"/>
                <w:highlight w:val="yellow"/>
              </w:rPr>
            </w:pPr>
            <w:r w:rsidRPr="003F291E">
              <w:rPr>
                <w:rFonts w:ascii="Times New Roman" w:eastAsia="Calibri Light" w:hAnsi="Times New Roman" w:cs="Times New Roman"/>
                <w:bCs/>
                <w:sz w:val="24"/>
                <w:szCs w:val="24"/>
              </w:rPr>
              <w:lastRenderedPageBreak/>
              <w:t>Вітамін Е(</w:t>
            </w:r>
            <w:proofErr w:type="spellStart"/>
            <w:r w:rsidRPr="003F291E">
              <w:rPr>
                <w:rFonts w:ascii="Times New Roman" w:eastAsia="Calibri Light" w:hAnsi="Times New Roman" w:cs="Times New Roman"/>
                <w:bCs/>
                <w:sz w:val="24"/>
                <w:szCs w:val="24"/>
              </w:rPr>
              <w:t>токсоферолацетат</w:t>
            </w:r>
            <w:proofErr w:type="spellEnd"/>
            <w:r w:rsidRPr="003F291E">
              <w:rPr>
                <w:rFonts w:ascii="Times New Roman" w:eastAsia="Calibri Light" w:hAnsi="Times New Roman" w:cs="Times New Roman"/>
                <w:b/>
                <w:bCs/>
                <w:sz w:val="24"/>
                <w:szCs w:val="24"/>
              </w:rPr>
              <w:t>)</w:t>
            </w:r>
          </w:p>
        </w:tc>
        <w:tc>
          <w:tcPr>
            <w:tcW w:w="989" w:type="dxa"/>
            <w:tcBorders>
              <w:top w:val="single" w:sz="4" w:space="0" w:color="000000"/>
              <w:bottom w:val="single" w:sz="4" w:space="0" w:color="000000"/>
              <w:right w:val="single" w:sz="4" w:space="0" w:color="000000"/>
            </w:tcBorders>
            <w:vAlign w:val="center"/>
          </w:tcPr>
          <w:p w14:paraId="33E7A4F5" w14:textId="77777777" w:rsidR="007E4CD9" w:rsidRPr="003F291E" w:rsidRDefault="007E4CD9" w:rsidP="003F291E">
            <w:pPr>
              <w:widowControl w:val="0"/>
              <w:suppressAutoHyphens/>
              <w:spacing w:after="0" w:line="240" w:lineRule="auto"/>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58B00A78"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0,100</w:t>
            </w:r>
          </w:p>
        </w:tc>
        <w:tc>
          <w:tcPr>
            <w:tcW w:w="4648" w:type="dxa"/>
            <w:tcBorders>
              <w:top w:val="single" w:sz="4" w:space="0" w:color="000000"/>
              <w:bottom w:val="single" w:sz="4" w:space="0" w:color="000000"/>
              <w:right w:val="single" w:sz="4" w:space="0" w:color="000000"/>
            </w:tcBorders>
          </w:tcPr>
          <w:p w14:paraId="748E71A9"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Зовнішній вигляд: білий або блідо-жовтий порошок</w:t>
            </w:r>
          </w:p>
          <w:p w14:paraId="17AB58F5"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DL-α-токоферол ацетат 50 %</w:t>
            </w:r>
          </w:p>
          <w:p w14:paraId="23806C86"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Вологість 4 %</w:t>
            </w:r>
          </w:p>
          <w:p w14:paraId="10D00907" w14:textId="77777777" w:rsidR="007E4CD9" w:rsidRPr="003F291E" w:rsidRDefault="007E4CD9" w:rsidP="003F291E">
            <w:pPr>
              <w:widowControl w:val="0"/>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Фасування контейнери 100 г</w:t>
            </w:r>
          </w:p>
          <w:p w14:paraId="17F71BCD"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7DF23B2B" w14:textId="4512FE9E"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50D4ED8F"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rPr>
            </w:pPr>
          </w:p>
        </w:tc>
        <w:tc>
          <w:tcPr>
            <w:tcW w:w="4643" w:type="dxa"/>
          </w:tcPr>
          <w:p w14:paraId="13AA7A6B"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48" w:type="dxa"/>
          </w:tcPr>
          <w:p w14:paraId="0E270AD4"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38" w:type="dxa"/>
          </w:tcPr>
          <w:p w14:paraId="0AD72416"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3332B476" w14:textId="77777777" w:rsidTr="00554329">
        <w:trPr>
          <w:trHeight w:val="2826"/>
        </w:trPr>
        <w:tc>
          <w:tcPr>
            <w:tcW w:w="1843" w:type="dxa"/>
            <w:tcBorders>
              <w:left w:val="single" w:sz="4" w:space="0" w:color="000000"/>
              <w:bottom w:val="single" w:sz="4" w:space="0" w:color="000000"/>
              <w:right w:val="single" w:sz="4" w:space="0" w:color="000000"/>
            </w:tcBorders>
            <w:vAlign w:val="center"/>
          </w:tcPr>
          <w:p w14:paraId="047E51D0" w14:textId="77777777" w:rsidR="007E4CD9" w:rsidRPr="003F291E" w:rsidRDefault="007E4CD9" w:rsidP="003F291E">
            <w:pPr>
              <w:keepNext/>
              <w:keepLines/>
              <w:widowControl w:val="0"/>
              <w:shd w:val="clear" w:color="auto" w:fill="F8F8FC"/>
              <w:suppressAutoHyphens/>
              <w:spacing w:after="0" w:line="240" w:lineRule="auto"/>
              <w:outlineLvl w:val="1"/>
              <w:rPr>
                <w:rFonts w:ascii="Times New Roman" w:eastAsia="Calibri Light" w:hAnsi="Times New Roman" w:cs="Times New Roman"/>
                <w:sz w:val="24"/>
                <w:szCs w:val="24"/>
                <w:shd w:val="clear" w:color="auto" w:fill="FFFFFF"/>
              </w:rPr>
            </w:pPr>
            <w:r w:rsidRPr="003F291E">
              <w:rPr>
                <w:rFonts w:ascii="Times New Roman" w:eastAsia="Calibri Light" w:hAnsi="Times New Roman" w:cs="Times New Roman"/>
                <w:color w:val="000000"/>
                <w:sz w:val="24"/>
                <w:szCs w:val="24"/>
                <w:shd w:val="clear" w:color="auto" w:fill="FFFFFF"/>
              </w:rPr>
              <w:t>Вугілля активоване</w:t>
            </w:r>
          </w:p>
        </w:tc>
        <w:tc>
          <w:tcPr>
            <w:tcW w:w="989" w:type="dxa"/>
            <w:tcBorders>
              <w:bottom w:val="single" w:sz="4" w:space="0" w:color="000000"/>
              <w:right w:val="single" w:sz="4" w:space="0" w:color="000000"/>
            </w:tcBorders>
            <w:vAlign w:val="center"/>
          </w:tcPr>
          <w:p w14:paraId="7D154A16" w14:textId="77777777" w:rsidR="007E4CD9" w:rsidRPr="003F291E" w:rsidRDefault="007E4CD9" w:rsidP="003F291E">
            <w:pPr>
              <w:widowControl w:val="0"/>
              <w:suppressAutoHyphens/>
              <w:spacing w:after="0" w:line="240" w:lineRule="auto"/>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кг</w:t>
            </w:r>
          </w:p>
        </w:tc>
        <w:tc>
          <w:tcPr>
            <w:tcW w:w="849" w:type="dxa"/>
            <w:tcBorders>
              <w:bottom w:val="single" w:sz="4" w:space="0" w:color="000000"/>
              <w:right w:val="single" w:sz="4" w:space="0" w:color="000000"/>
            </w:tcBorders>
            <w:vAlign w:val="center"/>
          </w:tcPr>
          <w:p w14:paraId="34C830AB"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0,500</w:t>
            </w:r>
          </w:p>
        </w:tc>
        <w:tc>
          <w:tcPr>
            <w:tcW w:w="4648" w:type="dxa"/>
            <w:tcBorders>
              <w:bottom w:val="single" w:sz="4" w:space="0" w:color="000000"/>
              <w:right w:val="single" w:sz="4" w:space="0" w:color="000000"/>
            </w:tcBorders>
          </w:tcPr>
          <w:p w14:paraId="7EFFE191" w14:textId="77777777" w:rsidR="007E4CD9" w:rsidRPr="003F291E" w:rsidRDefault="007E4CD9" w:rsidP="003F291E">
            <w:pPr>
              <w:widowControl w:val="0"/>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Проходження через сито 200 меш, мін 95%</w:t>
            </w:r>
          </w:p>
          <w:p w14:paraId="397D6286" w14:textId="77777777" w:rsidR="007E4CD9" w:rsidRPr="003F291E" w:rsidRDefault="007E4CD9" w:rsidP="003F291E">
            <w:pPr>
              <w:widowControl w:val="0"/>
              <w:suppressAutoHyphens/>
              <w:spacing w:after="0" w:line="240" w:lineRule="auto"/>
              <w:rPr>
                <w:rFonts w:ascii="Times New Roman" w:eastAsia="Times New Roman" w:hAnsi="Times New Roman" w:cs="Times New Roman"/>
                <w:b/>
                <w:sz w:val="24"/>
                <w:szCs w:val="24"/>
              </w:rPr>
            </w:pPr>
            <w:proofErr w:type="spellStart"/>
            <w:r w:rsidRPr="003F291E">
              <w:rPr>
                <w:rFonts w:ascii="Times New Roman" w:eastAsia="Times New Roman" w:hAnsi="Times New Roman" w:cs="Times New Roman"/>
                <w:sz w:val="24"/>
                <w:szCs w:val="24"/>
              </w:rPr>
              <w:t>рН</w:t>
            </w:r>
            <w:proofErr w:type="spellEnd"/>
            <w:r w:rsidRPr="003F291E">
              <w:rPr>
                <w:rFonts w:ascii="Times New Roman" w:eastAsia="Times New Roman" w:hAnsi="Times New Roman" w:cs="Times New Roman"/>
                <w:sz w:val="24"/>
                <w:szCs w:val="24"/>
              </w:rPr>
              <w:t xml:space="preserve"> 2-5</w:t>
            </w:r>
          </w:p>
          <w:p w14:paraId="1A39896C" w14:textId="77777777" w:rsidR="007E4CD9" w:rsidRPr="003F291E" w:rsidRDefault="007E4CD9" w:rsidP="003F291E">
            <w:pPr>
              <w:widowControl w:val="0"/>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Зола мак.10 %</w:t>
            </w:r>
          </w:p>
          <w:p w14:paraId="2C59A670" w14:textId="77777777" w:rsidR="007E4CD9" w:rsidRPr="003F291E" w:rsidRDefault="007E4CD9" w:rsidP="003F291E">
            <w:pPr>
              <w:widowControl w:val="0"/>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Вологість мак.10%</w:t>
            </w:r>
          </w:p>
          <w:p w14:paraId="0652E4FE" w14:textId="77777777" w:rsidR="007E4CD9" w:rsidRPr="003F291E" w:rsidRDefault="007E4CD9" w:rsidP="003F291E">
            <w:pPr>
              <w:widowControl w:val="0"/>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Розчинна у воді зола мах.2 %</w:t>
            </w:r>
          </w:p>
          <w:p w14:paraId="352790A2" w14:textId="77777777" w:rsidR="007E4CD9" w:rsidRPr="003F291E" w:rsidRDefault="007E4CD9" w:rsidP="003F291E">
            <w:pPr>
              <w:widowControl w:val="0"/>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Фасування контейнери 50 г</w:t>
            </w:r>
          </w:p>
          <w:p w14:paraId="49E45EB5"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59122702" w14:textId="2538774C"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bottom w:val="single" w:sz="4" w:space="0" w:color="000000"/>
              <w:right w:val="single" w:sz="4" w:space="0" w:color="000000"/>
            </w:tcBorders>
          </w:tcPr>
          <w:p w14:paraId="286F6F17"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rPr>
            </w:pPr>
          </w:p>
        </w:tc>
        <w:tc>
          <w:tcPr>
            <w:tcW w:w="4643" w:type="dxa"/>
          </w:tcPr>
          <w:p w14:paraId="56058664"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48" w:type="dxa"/>
          </w:tcPr>
          <w:p w14:paraId="2D019DA5"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38" w:type="dxa"/>
          </w:tcPr>
          <w:p w14:paraId="32098B53"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7E28EFE7"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3B41ED62"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r w:rsidRPr="003F291E">
              <w:rPr>
                <w:rFonts w:ascii="Times New Roman" w:eastAsia="Times New Roman" w:hAnsi="Times New Roman" w:cs="Times New Roman"/>
                <w:sz w:val="24"/>
                <w:szCs w:val="24"/>
                <w:lang w:eastAsia="uk-UA"/>
              </w:rPr>
              <w:t>СЗ Алюміній 1 мг/см</w:t>
            </w:r>
            <w:r w:rsidRPr="003F291E">
              <w:rPr>
                <w:rFonts w:ascii="Times New Roman" w:eastAsia="Times New Roman" w:hAnsi="Times New Roman" w:cs="Times New Roman"/>
                <w:sz w:val="24"/>
                <w:szCs w:val="24"/>
                <w:vertAlign w:val="superscript"/>
                <w:lang w:eastAsia="uk-UA"/>
              </w:rPr>
              <w:t>3</w:t>
            </w:r>
          </w:p>
        </w:tc>
        <w:tc>
          <w:tcPr>
            <w:tcW w:w="989" w:type="dxa"/>
            <w:tcBorders>
              <w:top w:val="single" w:sz="4" w:space="0" w:color="000000"/>
              <w:bottom w:val="single" w:sz="4" w:space="0" w:color="000000"/>
              <w:right w:val="single" w:sz="4" w:space="0" w:color="000000"/>
            </w:tcBorders>
            <w:vAlign w:val="center"/>
          </w:tcPr>
          <w:p w14:paraId="6B3C8C42"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roofErr w:type="spellStart"/>
            <w:r w:rsidRPr="003F291E">
              <w:rPr>
                <w:rFonts w:ascii="Times New Roman" w:eastAsia="Times New Roman" w:hAnsi="Times New Roman" w:cs="Times New Roman"/>
                <w:color w:val="000000"/>
                <w:sz w:val="24"/>
                <w:szCs w:val="24"/>
                <w:lang w:eastAsia="ru-RU"/>
              </w:rPr>
              <w:t>шт</w:t>
            </w:r>
            <w:proofErr w:type="spellEnd"/>
          </w:p>
        </w:tc>
        <w:tc>
          <w:tcPr>
            <w:tcW w:w="849" w:type="dxa"/>
            <w:tcBorders>
              <w:top w:val="single" w:sz="4" w:space="0" w:color="000000"/>
              <w:bottom w:val="single" w:sz="4" w:space="0" w:color="000000"/>
              <w:right w:val="single" w:sz="4" w:space="0" w:color="000000"/>
            </w:tcBorders>
            <w:vAlign w:val="center"/>
          </w:tcPr>
          <w:p w14:paraId="0CDDC102"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1,000</w:t>
            </w:r>
          </w:p>
        </w:tc>
        <w:tc>
          <w:tcPr>
            <w:tcW w:w="4648" w:type="dxa"/>
            <w:tcBorders>
              <w:top w:val="single" w:sz="4" w:space="0" w:color="000000"/>
              <w:bottom w:val="single" w:sz="4" w:space="0" w:color="000000"/>
              <w:right w:val="single" w:sz="4" w:space="0" w:color="000000"/>
            </w:tcBorders>
          </w:tcPr>
          <w:p w14:paraId="3242151C"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vertAlign w:val="superscript"/>
              </w:rPr>
            </w:pPr>
            <w:r w:rsidRPr="003F291E">
              <w:rPr>
                <w:rFonts w:ascii="Times New Roman" w:eastAsia="Times New Roman" w:hAnsi="Times New Roman" w:cs="Times New Roman"/>
                <w:sz w:val="24"/>
                <w:szCs w:val="24"/>
              </w:rPr>
              <w:t>Стандартний зразок іонів алюмінію 1 мг/см3. Пакування 6см</w:t>
            </w:r>
            <w:r w:rsidRPr="003F291E">
              <w:rPr>
                <w:rFonts w:ascii="Times New Roman" w:eastAsia="Times New Roman" w:hAnsi="Times New Roman" w:cs="Times New Roman"/>
                <w:sz w:val="24"/>
                <w:szCs w:val="24"/>
                <w:vertAlign w:val="superscript"/>
              </w:rPr>
              <w:t>3</w:t>
            </w:r>
          </w:p>
          <w:p w14:paraId="2C30B388"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p>
          <w:p w14:paraId="63643282"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15F297B8" w14:textId="4E065FC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16B3364D"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7436F43F"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48" w:type="dxa"/>
          </w:tcPr>
          <w:p w14:paraId="7B4511A4"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38" w:type="dxa"/>
          </w:tcPr>
          <w:p w14:paraId="23C2AB0E"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658F3BB8"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03887D7D"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r w:rsidRPr="003F291E">
              <w:rPr>
                <w:rFonts w:ascii="Times New Roman" w:eastAsia="Times New Roman" w:hAnsi="Times New Roman" w:cs="Times New Roman"/>
                <w:sz w:val="24"/>
                <w:szCs w:val="24"/>
                <w:lang w:eastAsia="uk-UA"/>
              </w:rPr>
              <w:t>СЗ Марганець 1 мг/см</w:t>
            </w:r>
            <w:r w:rsidRPr="003F291E">
              <w:rPr>
                <w:rFonts w:ascii="Times New Roman" w:eastAsia="Times New Roman" w:hAnsi="Times New Roman" w:cs="Times New Roman"/>
                <w:sz w:val="24"/>
                <w:szCs w:val="24"/>
                <w:vertAlign w:val="superscript"/>
                <w:lang w:eastAsia="uk-UA"/>
              </w:rPr>
              <w:t>3</w:t>
            </w:r>
          </w:p>
        </w:tc>
        <w:tc>
          <w:tcPr>
            <w:tcW w:w="989" w:type="dxa"/>
            <w:tcBorders>
              <w:top w:val="single" w:sz="4" w:space="0" w:color="000000"/>
              <w:bottom w:val="single" w:sz="4" w:space="0" w:color="000000"/>
              <w:right w:val="single" w:sz="4" w:space="0" w:color="000000"/>
            </w:tcBorders>
            <w:vAlign w:val="center"/>
          </w:tcPr>
          <w:p w14:paraId="2642CE99"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roofErr w:type="spellStart"/>
            <w:r w:rsidRPr="003F291E">
              <w:rPr>
                <w:rFonts w:ascii="Times New Roman" w:eastAsia="Times New Roman" w:hAnsi="Times New Roman" w:cs="Times New Roman"/>
                <w:color w:val="000000"/>
                <w:sz w:val="24"/>
                <w:szCs w:val="24"/>
                <w:lang w:eastAsia="ru-RU"/>
              </w:rPr>
              <w:t>шт</w:t>
            </w:r>
            <w:proofErr w:type="spellEnd"/>
          </w:p>
        </w:tc>
        <w:tc>
          <w:tcPr>
            <w:tcW w:w="849" w:type="dxa"/>
            <w:tcBorders>
              <w:top w:val="single" w:sz="4" w:space="0" w:color="000000"/>
              <w:bottom w:val="single" w:sz="4" w:space="0" w:color="000000"/>
              <w:right w:val="single" w:sz="4" w:space="0" w:color="000000"/>
            </w:tcBorders>
            <w:vAlign w:val="center"/>
          </w:tcPr>
          <w:p w14:paraId="6BFC812C"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1,000</w:t>
            </w:r>
          </w:p>
        </w:tc>
        <w:tc>
          <w:tcPr>
            <w:tcW w:w="4648" w:type="dxa"/>
            <w:tcBorders>
              <w:top w:val="single" w:sz="4" w:space="0" w:color="000000"/>
              <w:bottom w:val="single" w:sz="4" w:space="0" w:color="000000"/>
              <w:right w:val="single" w:sz="4" w:space="0" w:color="000000"/>
            </w:tcBorders>
          </w:tcPr>
          <w:p w14:paraId="50F45AA9"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vertAlign w:val="superscript"/>
              </w:rPr>
            </w:pPr>
            <w:r w:rsidRPr="003F291E">
              <w:rPr>
                <w:rFonts w:ascii="Times New Roman" w:eastAsia="Times New Roman" w:hAnsi="Times New Roman" w:cs="Times New Roman"/>
                <w:sz w:val="24"/>
                <w:szCs w:val="24"/>
              </w:rPr>
              <w:t>Стандартний зразок іонів марганцю 1 мг/см3. Пакування 6см</w:t>
            </w:r>
            <w:r w:rsidRPr="003F291E">
              <w:rPr>
                <w:rFonts w:ascii="Times New Roman" w:eastAsia="Times New Roman" w:hAnsi="Times New Roman" w:cs="Times New Roman"/>
                <w:sz w:val="24"/>
                <w:szCs w:val="24"/>
                <w:vertAlign w:val="superscript"/>
              </w:rPr>
              <w:t>3</w:t>
            </w:r>
          </w:p>
          <w:p w14:paraId="4946F1F7"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41BD7223" w14:textId="768D47FD"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1BD087A7"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29F0CA77"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48" w:type="dxa"/>
          </w:tcPr>
          <w:p w14:paraId="159404EF"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38" w:type="dxa"/>
          </w:tcPr>
          <w:p w14:paraId="6A8E0629"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659BA600"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42F2E01B"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r w:rsidRPr="003F291E">
              <w:rPr>
                <w:rFonts w:ascii="Times New Roman" w:eastAsia="Times New Roman" w:hAnsi="Times New Roman" w:cs="Times New Roman"/>
                <w:sz w:val="24"/>
                <w:szCs w:val="24"/>
                <w:lang w:eastAsia="uk-UA"/>
              </w:rPr>
              <w:t>СЗ Нікель 1 мг/см</w:t>
            </w:r>
            <w:r w:rsidRPr="003F291E">
              <w:rPr>
                <w:rFonts w:ascii="Times New Roman" w:eastAsia="Times New Roman" w:hAnsi="Times New Roman" w:cs="Times New Roman"/>
                <w:sz w:val="24"/>
                <w:szCs w:val="24"/>
                <w:vertAlign w:val="superscript"/>
                <w:lang w:eastAsia="uk-UA"/>
              </w:rPr>
              <w:t>3</w:t>
            </w:r>
          </w:p>
        </w:tc>
        <w:tc>
          <w:tcPr>
            <w:tcW w:w="989" w:type="dxa"/>
            <w:tcBorders>
              <w:top w:val="single" w:sz="4" w:space="0" w:color="000000"/>
              <w:bottom w:val="single" w:sz="4" w:space="0" w:color="000000"/>
              <w:right w:val="single" w:sz="4" w:space="0" w:color="000000"/>
            </w:tcBorders>
            <w:vAlign w:val="center"/>
          </w:tcPr>
          <w:p w14:paraId="7A8C329D"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roofErr w:type="spellStart"/>
            <w:r w:rsidRPr="003F291E">
              <w:rPr>
                <w:rFonts w:ascii="Times New Roman" w:eastAsia="Times New Roman" w:hAnsi="Times New Roman" w:cs="Times New Roman"/>
                <w:color w:val="000000"/>
                <w:sz w:val="24"/>
                <w:szCs w:val="24"/>
                <w:lang w:eastAsia="ru-RU"/>
              </w:rPr>
              <w:t>шт</w:t>
            </w:r>
            <w:proofErr w:type="spellEnd"/>
          </w:p>
        </w:tc>
        <w:tc>
          <w:tcPr>
            <w:tcW w:w="849" w:type="dxa"/>
            <w:tcBorders>
              <w:top w:val="single" w:sz="4" w:space="0" w:color="000000"/>
              <w:bottom w:val="single" w:sz="4" w:space="0" w:color="000000"/>
              <w:right w:val="single" w:sz="4" w:space="0" w:color="000000"/>
            </w:tcBorders>
            <w:vAlign w:val="center"/>
          </w:tcPr>
          <w:p w14:paraId="6F7EA3D3"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1,000</w:t>
            </w:r>
          </w:p>
        </w:tc>
        <w:tc>
          <w:tcPr>
            <w:tcW w:w="4648" w:type="dxa"/>
            <w:tcBorders>
              <w:top w:val="single" w:sz="4" w:space="0" w:color="000000"/>
              <w:bottom w:val="single" w:sz="4" w:space="0" w:color="000000"/>
              <w:right w:val="single" w:sz="4" w:space="0" w:color="000000"/>
            </w:tcBorders>
          </w:tcPr>
          <w:p w14:paraId="685FB9FB"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vertAlign w:val="superscript"/>
              </w:rPr>
            </w:pPr>
            <w:r w:rsidRPr="003F291E">
              <w:rPr>
                <w:rFonts w:ascii="Times New Roman" w:eastAsia="Times New Roman" w:hAnsi="Times New Roman" w:cs="Times New Roman"/>
                <w:sz w:val="24"/>
                <w:szCs w:val="24"/>
              </w:rPr>
              <w:t>Стандартний зразок іонів нікель 1 мг/см3. Пакування 6см</w:t>
            </w:r>
            <w:r w:rsidRPr="003F291E">
              <w:rPr>
                <w:rFonts w:ascii="Times New Roman" w:eastAsia="Times New Roman" w:hAnsi="Times New Roman" w:cs="Times New Roman"/>
                <w:sz w:val="24"/>
                <w:szCs w:val="24"/>
                <w:vertAlign w:val="superscript"/>
              </w:rPr>
              <w:t>3</w:t>
            </w:r>
          </w:p>
          <w:p w14:paraId="3B6EB46A"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210C255F" w14:textId="75030991"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6A025F56"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78105E6D"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48" w:type="dxa"/>
          </w:tcPr>
          <w:p w14:paraId="270362ED"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38" w:type="dxa"/>
          </w:tcPr>
          <w:p w14:paraId="47F6E428"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65E6A1A3"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1F3C352E"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r w:rsidRPr="003F291E">
              <w:rPr>
                <w:rFonts w:ascii="Times New Roman" w:eastAsia="Times New Roman" w:hAnsi="Times New Roman" w:cs="Times New Roman"/>
                <w:sz w:val="24"/>
                <w:szCs w:val="24"/>
                <w:lang w:eastAsia="uk-UA"/>
              </w:rPr>
              <w:lastRenderedPageBreak/>
              <w:t xml:space="preserve">Етилацетат </w:t>
            </w:r>
            <w:proofErr w:type="spellStart"/>
            <w:r w:rsidRPr="003F291E">
              <w:rPr>
                <w:rFonts w:ascii="Times New Roman" w:eastAsia="Times New Roman" w:hAnsi="Times New Roman" w:cs="Times New Roman"/>
                <w:sz w:val="24"/>
                <w:szCs w:val="24"/>
                <w:lang w:eastAsia="uk-UA"/>
              </w:rPr>
              <w:t>хч</w:t>
            </w:r>
            <w:proofErr w:type="spellEnd"/>
            <w:r w:rsidRPr="003F291E">
              <w:rPr>
                <w:rFonts w:ascii="Times New Roman" w:eastAsia="Times New Roman" w:hAnsi="Times New Roman" w:cs="Times New Roman"/>
                <w:sz w:val="24"/>
                <w:szCs w:val="24"/>
                <w:lang w:eastAsia="uk-UA"/>
              </w:rPr>
              <w:t xml:space="preserve"> для хроматографії</w:t>
            </w:r>
          </w:p>
        </w:tc>
        <w:tc>
          <w:tcPr>
            <w:tcW w:w="989" w:type="dxa"/>
            <w:tcBorders>
              <w:top w:val="single" w:sz="4" w:space="0" w:color="000000"/>
              <w:bottom w:val="single" w:sz="4" w:space="0" w:color="000000"/>
              <w:right w:val="single" w:sz="4" w:space="0" w:color="000000"/>
            </w:tcBorders>
            <w:vAlign w:val="center"/>
          </w:tcPr>
          <w:p w14:paraId="63D0DDC1"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л</w:t>
            </w:r>
          </w:p>
        </w:tc>
        <w:tc>
          <w:tcPr>
            <w:tcW w:w="849" w:type="dxa"/>
            <w:tcBorders>
              <w:top w:val="single" w:sz="4" w:space="0" w:color="000000"/>
              <w:bottom w:val="single" w:sz="4" w:space="0" w:color="000000"/>
              <w:right w:val="single" w:sz="4" w:space="0" w:color="000000"/>
            </w:tcBorders>
            <w:vAlign w:val="center"/>
          </w:tcPr>
          <w:p w14:paraId="5ED83038"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10,000</w:t>
            </w:r>
          </w:p>
        </w:tc>
        <w:tc>
          <w:tcPr>
            <w:tcW w:w="4648" w:type="dxa"/>
            <w:tcBorders>
              <w:top w:val="single" w:sz="4" w:space="0" w:color="000000"/>
              <w:bottom w:val="single" w:sz="4" w:space="0" w:color="000000"/>
              <w:right w:val="single" w:sz="4" w:space="0" w:color="000000"/>
            </w:tcBorders>
          </w:tcPr>
          <w:p w14:paraId="26BEBEE5"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Зовнішній вигляд: безбарвна прозора рідина</w:t>
            </w:r>
          </w:p>
          <w:p w14:paraId="7EAE15E7"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Вміст основної речовини 99,8 %</w:t>
            </w:r>
          </w:p>
          <w:p w14:paraId="778B4064"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Вміст води, 0,1 %</w:t>
            </w:r>
          </w:p>
          <w:p w14:paraId="343237BC"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Фасування в оригінальній тарі від виробника</w:t>
            </w:r>
          </w:p>
          <w:p w14:paraId="0591076F"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27D6E286" w14:textId="7B6024AC"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79BD072B"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63C8EA50"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48" w:type="dxa"/>
          </w:tcPr>
          <w:p w14:paraId="2DD1FC45"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38" w:type="dxa"/>
          </w:tcPr>
          <w:p w14:paraId="6BC7AA8C"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533171C5"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5BD3CFE4"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r w:rsidRPr="003F291E">
              <w:rPr>
                <w:rFonts w:ascii="Times New Roman" w:eastAsia="Times New Roman" w:hAnsi="Times New Roman" w:cs="Times New Roman"/>
                <w:w w:val="90"/>
                <w:sz w:val="24"/>
                <w:szCs w:val="24"/>
              </w:rPr>
              <w:t>Етил</w:t>
            </w:r>
            <w:r w:rsidRPr="003F291E">
              <w:rPr>
                <w:rFonts w:ascii="Times New Roman" w:eastAsia="Times New Roman" w:hAnsi="Times New Roman" w:cs="Times New Roman"/>
                <w:spacing w:val="9"/>
                <w:sz w:val="24"/>
                <w:szCs w:val="24"/>
              </w:rPr>
              <w:t>а</w:t>
            </w:r>
            <w:r w:rsidRPr="003F291E">
              <w:rPr>
                <w:rFonts w:ascii="Times New Roman" w:eastAsia="Times New Roman" w:hAnsi="Times New Roman" w:cs="Times New Roman"/>
                <w:w w:val="90"/>
                <w:sz w:val="24"/>
                <w:szCs w:val="24"/>
              </w:rPr>
              <w:t>цетат</w:t>
            </w:r>
            <w:r w:rsidRPr="003F291E">
              <w:rPr>
                <w:rFonts w:ascii="Times New Roman" w:eastAsia="Times New Roman" w:hAnsi="Times New Roman" w:cs="Times New Roman"/>
                <w:spacing w:val="8"/>
                <w:sz w:val="24"/>
                <w:szCs w:val="24"/>
              </w:rPr>
              <w:t xml:space="preserve"> </w:t>
            </w:r>
            <w:r w:rsidRPr="003F291E">
              <w:rPr>
                <w:rFonts w:ascii="Times New Roman" w:eastAsia="Times New Roman" w:hAnsi="Times New Roman" w:cs="Times New Roman"/>
                <w:w w:val="90"/>
                <w:sz w:val="24"/>
                <w:szCs w:val="24"/>
              </w:rPr>
              <w:t>RPE-ACS</w:t>
            </w:r>
            <w:r w:rsidRPr="003F291E">
              <w:rPr>
                <w:rFonts w:ascii="Times New Roman" w:eastAsia="Times New Roman" w:hAnsi="Times New Roman" w:cs="Times New Roman"/>
                <w:spacing w:val="21"/>
                <w:sz w:val="24"/>
                <w:szCs w:val="24"/>
              </w:rPr>
              <w:t xml:space="preserve"> </w:t>
            </w:r>
            <w:r w:rsidRPr="003F291E">
              <w:rPr>
                <w:rFonts w:ascii="Times New Roman" w:eastAsia="Times New Roman" w:hAnsi="Times New Roman" w:cs="Times New Roman"/>
                <w:w w:val="90"/>
                <w:sz w:val="24"/>
                <w:szCs w:val="24"/>
              </w:rPr>
              <w:t>-</w:t>
            </w:r>
            <w:r w:rsidRPr="003F291E">
              <w:rPr>
                <w:rFonts w:ascii="Times New Roman" w:eastAsia="Times New Roman" w:hAnsi="Times New Roman" w:cs="Times New Roman"/>
                <w:spacing w:val="-4"/>
                <w:sz w:val="24"/>
                <w:szCs w:val="24"/>
              </w:rPr>
              <w:t xml:space="preserve"> </w:t>
            </w:r>
            <w:proofErr w:type="spellStart"/>
            <w:r w:rsidRPr="003F291E">
              <w:rPr>
                <w:rFonts w:ascii="Times New Roman" w:eastAsia="Times New Roman" w:hAnsi="Times New Roman" w:cs="Times New Roman"/>
                <w:w w:val="90"/>
                <w:sz w:val="24"/>
                <w:szCs w:val="24"/>
              </w:rPr>
              <w:t>Reag</w:t>
            </w:r>
            <w:proofErr w:type="spellEnd"/>
            <w:r w:rsidRPr="003F291E">
              <w:rPr>
                <w:rFonts w:ascii="Times New Roman" w:eastAsia="Times New Roman" w:hAnsi="Times New Roman" w:cs="Times New Roman"/>
                <w:w w:val="90"/>
                <w:sz w:val="24"/>
                <w:szCs w:val="24"/>
              </w:rPr>
              <w:t>.</w:t>
            </w:r>
            <w:r w:rsidRPr="003F291E">
              <w:rPr>
                <w:rFonts w:ascii="Times New Roman" w:eastAsia="Times New Roman" w:hAnsi="Times New Roman" w:cs="Times New Roman"/>
                <w:spacing w:val="6"/>
                <w:sz w:val="24"/>
                <w:szCs w:val="24"/>
              </w:rPr>
              <w:t xml:space="preserve"> </w:t>
            </w:r>
            <w:proofErr w:type="spellStart"/>
            <w:r w:rsidRPr="003F291E">
              <w:rPr>
                <w:rFonts w:ascii="Times New Roman" w:eastAsia="Times New Roman" w:hAnsi="Times New Roman" w:cs="Times New Roman"/>
                <w:w w:val="90"/>
                <w:sz w:val="24"/>
                <w:szCs w:val="24"/>
              </w:rPr>
              <w:t>Ph.Eur</w:t>
            </w:r>
            <w:proofErr w:type="spellEnd"/>
            <w:r w:rsidRPr="003F291E">
              <w:rPr>
                <w:rFonts w:ascii="Times New Roman" w:eastAsia="Times New Roman" w:hAnsi="Times New Roman" w:cs="Times New Roman"/>
                <w:w w:val="90"/>
                <w:sz w:val="24"/>
                <w:szCs w:val="24"/>
              </w:rPr>
              <w:t>.</w:t>
            </w:r>
            <w:r w:rsidRPr="003F291E">
              <w:rPr>
                <w:rFonts w:ascii="Times New Roman" w:eastAsia="Times New Roman" w:hAnsi="Times New Roman" w:cs="Times New Roman"/>
                <w:spacing w:val="14"/>
                <w:sz w:val="24"/>
                <w:szCs w:val="24"/>
              </w:rPr>
              <w:t xml:space="preserve"> </w:t>
            </w:r>
            <w:r w:rsidRPr="003F291E">
              <w:rPr>
                <w:rFonts w:ascii="Times New Roman" w:eastAsia="Times New Roman" w:hAnsi="Times New Roman" w:cs="Times New Roman"/>
                <w:w w:val="90"/>
                <w:sz w:val="24"/>
                <w:szCs w:val="24"/>
              </w:rPr>
              <w:t>-</w:t>
            </w:r>
            <w:r w:rsidRPr="003F291E">
              <w:rPr>
                <w:rFonts w:ascii="Times New Roman" w:eastAsia="Times New Roman" w:hAnsi="Times New Roman" w:cs="Times New Roman"/>
                <w:spacing w:val="-4"/>
                <w:sz w:val="24"/>
                <w:szCs w:val="24"/>
              </w:rPr>
              <w:t xml:space="preserve"> </w:t>
            </w:r>
            <w:proofErr w:type="spellStart"/>
            <w:r w:rsidRPr="003F291E">
              <w:rPr>
                <w:rFonts w:ascii="Times New Roman" w:eastAsia="Times New Roman" w:hAnsi="Times New Roman" w:cs="Times New Roman"/>
                <w:w w:val="90"/>
                <w:sz w:val="24"/>
                <w:szCs w:val="24"/>
              </w:rPr>
              <w:t>Reag</w:t>
            </w:r>
            <w:proofErr w:type="spellEnd"/>
            <w:r w:rsidRPr="003F291E">
              <w:rPr>
                <w:rFonts w:ascii="Times New Roman" w:eastAsia="Times New Roman" w:hAnsi="Times New Roman" w:cs="Times New Roman"/>
                <w:w w:val="90"/>
                <w:sz w:val="24"/>
                <w:szCs w:val="24"/>
              </w:rPr>
              <w:t>.</w:t>
            </w:r>
            <w:r w:rsidRPr="003F291E">
              <w:rPr>
                <w:rFonts w:ascii="Times New Roman" w:eastAsia="Times New Roman" w:hAnsi="Times New Roman" w:cs="Times New Roman"/>
                <w:spacing w:val="6"/>
                <w:sz w:val="24"/>
                <w:szCs w:val="24"/>
              </w:rPr>
              <w:t xml:space="preserve"> </w:t>
            </w:r>
            <w:r w:rsidRPr="003F291E">
              <w:rPr>
                <w:rFonts w:ascii="Times New Roman" w:eastAsia="Times New Roman" w:hAnsi="Times New Roman" w:cs="Times New Roman"/>
                <w:spacing w:val="-5"/>
                <w:w w:val="90"/>
                <w:sz w:val="24"/>
                <w:szCs w:val="24"/>
              </w:rPr>
              <w:t>USP</w:t>
            </w:r>
          </w:p>
        </w:tc>
        <w:tc>
          <w:tcPr>
            <w:tcW w:w="989" w:type="dxa"/>
            <w:tcBorders>
              <w:top w:val="single" w:sz="4" w:space="0" w:color="000000"/>
              <w:bottom w:val="single" w:sz="4" w:space="0" w:color="000000"/>
              <w:right w:val="single" w:sz="4" w:space="0" w:color="000000"/>
            </w:tcBorders>
            <w:vAlign w:val="center"/>
          </w:tcPr>
          <w:p w14:paraId="67DB4A52"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л</w:t>
            </w:r>
          </w:p>
        </w:tc>
        <w:tc>
          <w:tcPr>
            <w:tcW w:w="849" w:type="dxa"/>
            <w:tcBorders>
              <w:top w:val="single" w:sz="4" w:space="0" w:color="000000"/>
              <w:bottom w:val="single" w:sz="4" w:space="0" w:color="000000"/>
              <w:right w:val="single" w:sz="4" w:space="0" w:color="000000"/>
            </w:tcBorders>
            <w:vAlign w:val="center"/>
          </w:tcPr>
          <w:p w14:paraId="62BF2C97"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15,000</w:t>
            </w:r>
          </w:p>
        </w:tc>
        <w:tc>
          <w:tcPr>
            <w:tcW w:w="4648" w:type="dxa"/>
            <w:tcBorders>
              <w:top w:val="single" w:sz="4" w:space="0" w:color="000000"/>
              <w:bottom w:val="single" w:sz="4" w:space="0" w:color="000000"/>
              <w:right w:val="single" w:sz="4" w:space="0" w:color="000000"/>
            </w:tcBorders>
          </w:tcPr>
          <w:p w14:paraId="5B1E7FE9"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pacing w:val="-4"/>
                <w:sz w:val="24"/>
                <w:szCs w:val="24"/>
              </w:rPr>
              <w:t>Аналіз</w:t>
            </w:r>
            <w:r w:rsidRPr="003F291E">
              <w:rPr>
                <w:rFonts w:ascii="Times New Roman" w:eastAsia="Times New Roman" w:hAnsi="Times New Roman" w:cs="Times New Roman"/>
                <w:spacing w:val="-5"/>
                <w:sz w:val="24"/>
                <w:szCs w:val="24"/>
              </w:rPr>
              <w:t xml:space="preserve"> </w:t>
            </w:r>
            <w:r w:rsidRPr="003F291E">
              <w:rPr>
                <w:rFonts w:ascii="Times New Roman" w:eastAsia="Times New Roman" w:hAnsi="Times New Roman" w:cs="Times New Roman"/>
                <w:spacing w:val="-4"/>
                <w:sz w:val="24"/>
                <w:szCs w:val="24"/>
              </w:rPr>
              <w:t>(</w:t>
            </w:r>
            <w:proofErr w:type="spellStart"/>
            <w:r w:rsidRPr="003F291E">
              <w:rPr>
                <w:rFonts w:ascii="Times New Roman" w:eastAsia="Times New Roman" w:hAnsi="Times New Roman" w:cs="Times New Roman"/>
                <w:spacing w:val="-4"/>
                <w:sz w:val="24"/>
                <w:szCs w:val="24"/>
              </w:rPr>
              <w:t>осиовна</w:t>
            </w:r>
            <w:proofErr w:type="spellEnd"/>
            <w:r w:rsidRPr="003F291E">
              <w:rPr>
                <w:rFonts w:ascii="Times New Roman" w:eastAsia="Times New Roman" w:hAnsi="Times New Roman" w:cs="Times New Roman"/>
                <w:spacing w:val="-2"/>
                <w:sz w:val="24"/>
                <w:szCs w:val="24"/>
              </w:rPr>
              <w:t xml:space="preserve"> </w:t>
            </w:r>
            <w:r w:rsidRPr="003F291E">
              <w:rPr>
                <w:rFonts w:ascii="Times New Roman" w:eastAsia="Times New Roman" w:hAnsi="Times New Roman" w:cs="Times New Roman"/>
                <w:spacing w:val="-4"/>
                <w:sz w:val="24"/>
                <w:szCs w:val="24"/>
              </w:rPr>
              <w:t xml:space="preserve">речовина)(ГРХ) </w:t>
            </w:r>
            <w:r w:rsidRPr="003F291E">
              <w:rPr>
                <w:rFonts w:ascii="Times New Roman" w:eastAsia="Times New Roman" w:hAnsi="Times New Roman" w:cs="Times New Roman"/>
                <w:sz w:val="24"/>
                <w:szCs w:val="24"/>
              </w:rPr>
              <w:t>≥ 99,99 %</w:t>
            </w:r>
          </w:p>
          <w:p w14:paraId="3C1DEC6E"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Вода (К.Ф.) ≤ 300ppm</w:t>
            </w:r>
          </w:p>
          <w:p w14:paraId="6304092E"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Залишок при випарюванні ≤ 10ppm</w:t>
            </w:r>
          </w:p>
          <w:p w14:paraId="2CE12605"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Етиловий спирт ≤ 0,05 %</w:t>
            </w:r>
          </w:p>
          <w:p w14:paraId="547C4E67"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Метиловий спирт ≤ 0,01 %</w:t>
            </w:r>
          </w:p>
          <w:p w14:paraId="3FD8B549"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roofErr w:type="spellStart"/>
            <w:r w:rsidRPr="003F291E">
              <w:rPr>
                <w:rFonts w:ascii="Times New Roman" w:eastAsia="Times New Roman" w:hAnsi="Times New Roman" w:cs="Times New Roman"/>
                <w:sz w:val="24"/>
                <w:szCs w:val="24"/>
              </w:rPr>
              <w:t>Метилацетат</w:t>
            </w:r>
            <w:proofErr w:type="spellEnd"/>
            <w:r w:rsidRPr="003F291E">
              <w:rPr>
                <w:rFonts w:ascii="Times New Roman" w:eastAsia="Times New Roman" w:hAnsi="Times New Roman" w:cs="Times New Roman"/>
                <w:sz w:val="24"/>
                <w:szCs w:val="24"/>
              </w:rPr>
              <w:t xml:space="preserve"> ≤ 0,1 %</w:t>
            </w:r>
          </w:p>
          <w:p w14:paraId="77AF92A0"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 xml:space="preserve">Алюміній ≤ 0,5 </w:t>
            </w:r>
            <w:proofErr w:type="spellStart"/>
            <w:r w:rsidRPr="003F291E">
              <w:rPr>
                <w:rFonts w:ascii="Times New Roman" w:eastAsia="Times New Roman" w:hAnsi="Times New Roman" w:cs="Times New Roman"/>
                <w:sz w:val="24"/>
                <w:szCs w:val="24"/>
              </w:rPr>
              <w:t>ppm</w:t>
            </w:r>
            <w:proofErr w:type="spellEnd"/>
          </w:p>
          <w:p w14:paraId="2598ED8D"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 xml:space="preserve">Бор ≤ 0,02 </w:t>
            </w:r>
            <w:proofErr w:type="spellStart"/>
            <w:r w:rsidRPr="003F291E">
              <w:rPr>
                <w:rFonts w:ascii="Times New Roman" w:eastAsia="Times New Roman" w:hAnsi="Times New Roman" w:cs="Times New Roman"/>
                <w:sz w:val="24"/>
                <w:szCs w:val="24"/>
              </w:rPr>
              <w:t>ppm</w:t>
            </w:r>
            <w:proofErr w:type="spellEnd"/>
          </w:p>
          <w:p w14:paraId="76DE0393"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 xml:space="preserve">Барій ≤ 0,1 </w:t>
            </w:r>
            <w:proofErr w:type="spellStart"/>
            <w:r w:rsidRPr="003F291E">
              <w:rPr>
                <w:rFonts w:ascii="Times New Roman" w:eastAsia="Times New Roman" w:hAnsi="Times New Roman" w:cs="Times New Roman"/>
                <w:sz w:val="24"/>
                <w:szCs w:val="24"/>
              </w:rPr>
              <w:t>ppm</w:t>
            </w:r>
            <w:proofErr w:type="spellEnd"/>
          </w:p>
          <w:p w14:paraId="3E3C17F0"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 xml:space="preserve">Кальцій ≤ 0,5 </w:t>
            </w:r>
            <w:proofErr w:type="spellStart"/>
            <w:r w:rsidRPr="003F291E">
              <w:rPr>
                <w:rFonts w:ascii="Times New Roman" w:eastAsia="Times New Roman" w:hAnsi="Times New Roman" w:cs="Times New Roman"/>
                <w:sz w:val="24"/>
                <w:szCs w:val="24"/>
              </w:rPr>
              <w:t>ppm</w:t>
            </w:r>
            <w:proofErr w:type="spellEnd"/>
          </w:p>
          <w:p w14:paraId="226F1DA4"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 xml:space="preserve">Кадмій ≤ 0,05 </w:t>
            </w:r>
            <w:proofErr w:type="spellStart"/>
            <w:r w:rsidRPr="003F291E">
              <w:rPr>
                <w:rFonts w:ascii="Times New Roman" w:eastAsia="Times New Roman" w:hAnsi="Times New Roman" w:cs="Times New Roman"/>
                <w:sz w:val="24"/>
                <w:szCs w:val="24"/>
              </w:rPr>
              <w:t>ppm</w:t>
            </w:r>
            <w:proofErr w:type="spellEnd"/>
          </w:p>
          <w:p w14:paraId="1BD0F30C"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 xml:space="preserve">Кобальт ≤ 0,02 </w:t>
            </w:r>
            <w:proofErr w:type="spellStart"/>
            <w:r w:rsidRPr="003F291E">
              <w:rPr>
                <w:rFonts w:ascii="Times New Roman" w:eastAsia="Times New Roman" w:hAnsi="Times New Roman" w:cs="Times New Roman"/>
                <w:sz w:val="24"/>
                <w:szCs w:val="24"/>
              </w:rPr>
              <w:t>ppm</w:t>
            </w:r>
            <w:proofErr w:type="spellEnd"/>
          </w:p>
          <w:p w14:paraId="3A08DE5D"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 xml:space="preserve">Хром ≤ 0,02 </w:t>
            </w:r>
            <w:proofErr w:type="spellStart"/>
            <w:r w:rsidRPr="003F291E">
              <w:rPr>
                <w:rFonts w:ascii="Times New Roman" w:eastAsia="Times New Roman" w:hAnsi="Times New Roman" w:cs="Times New Roman"/>
                <w:sz w:val="24"/>
                <w:szCs w:val="24"/>
              </w:rPr>
              <w:t>ppm</w:t>
            </w:r>
            <w:proofErr w:type="spellEnd"/>
          </w:p>
          <w:p w14:paraId="014768CF"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 xml:space="preserve">Мідь ≤ 0,02 </w:t>
            </w:r>
            <w:proofErr w:type="spellStart"/>
            <w:r w:rsidRPr="003F291E">
              <w:rPr>
                <w:rFonts w:ascii="Times New Roman" w:eastAsia="Times New Roman" w:hAnsi="Times New Roman" w:cs="Times New Roman"/>
                <w:sz w:val="24"/>
                <w:szCs w:val="24"/>
              </w:rPr>
              <w:t>ppm</w:t>
            </w:r>
            <w:proofErr w:type="spellEnd"/>
          </w:p>
          <w:p w14:paraId="2B8C8A91"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 xml:space="preserve">Залізо ≤ 0,02 </w:t>
            </w:r>
            <w:proofErr w:type="spellStart"/>
            <w:r w:rsidRPr="003F291E">
              <w:rPr>
                <w:rFonts w:ascii="Times New Roman" w:eastAsia="Times New Roman" w:hAnsi="Times New Roman" w:cs="Times New Roman"/>
                <w:sz w:val="24"/>
                <w:szCs w:val="24"/>
              </w:rPr>
              <w:t>ppm</w:t>
            </w:r>
            <w:proofErr w:type="spellEnd"/>
          </w:p>
          <w:p w14:paraId="49ACAD73"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 xml:space="preserve">Магній ≤ 0,1 </w:t>
            </w:r>
            <w:proofErr w:type="spellStart"/>
            <w:r w:rsidRPr="003F291E">
              <w:rPr>
                <w:rFonts w:ascii="Times New Roman" w:eastAsia="Times New Roman" w:hAnsi="Times New Roman" w:cs="Times New Roman"/>
                <w:sz w:val="24"/>
                <w:szCs w:val="24"/>
              </w:rPr>
              <w:t>ppm</w:t>
            </w:r>
            <w:proofErr w:type="spellEnd"/>
          </w:p>
          <w:p w14:paraId="0086F2C7"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 xml:space="preserve">Манган ≤ 0,02 </w:t>
            </w:r>
            <w:proofErr w:type="spellStart"/>
            <w:r w:rsidRPr="003F291E">
              <w:rPr>
                <w:rFonts w:ascii="Times New Roman" w:eastAsia="Times New Roman" w:hAnsi="Times New Roman" w:cs="Times New Roman"/>
                <w:sz w:val="24"/>
                <w:szCs w:val="24"/>
              </w:rPr>
              <w:t>ppm</w:t>
            </w:r>
            <w:proofErr w:type="spellEnd"/>
          </w:p>
          <w:p w14:paraId="541C7DEE"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roofErr w:type="spellStart"/>
            <w:r w:rsidRPr="003F291E">
              <w:rPr>
                <w:rFonts w:ascii="Times New Roman" w:eastAsia="Times New Roman" w:hAnsi="Times New Roman" w:cs="Times New Roman"/>
                <w:sz w:val="24"/>
                <w:szCs w:val="24"/>
              </w:rPr>
              <w:t>Нвкель</w:t>
            </w:r>
            <w:proofErr w:type="spellEnd"/>
            <w:r w:rsidRPr="003F291E">
              <w:rPr>
                <w:rFonts w:ascii="Times New Roman" w:eastAsia="Times New Roman" w:hAnsi="Times New Roman" w:cs="Times New Roman"/>
                <w:sz w:val="24"/>
                <w:szCs w:val="24"/>
              </w:rPr>
              <w:t xml:space="preserve"> ≤ 0,02 </w:t>
            </w:r>
            <w:proofErr w:type="spellStart"/>
            <w:r w:rsidRPr="003F291E">
              <w:rPr>
                <w:rFonts w:ascii="Times New Roman" w:eastAsia="Times New Roman" w:hAnsi="Times New Roman" w:cs="Times New Roman"/>
                <w:sz w:val="24"/>
                <w:szCs w:val="24"/>
              </w:rPr>
              <w:t>ppm</w:t>
            </w:r>
            <w:proofErr w:type="spellEnd"/>
          </w:p>
          <w:p w14:paraId="6417F1CC"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 xml:space="preserve">Свинець ≤ 0,02 </w:t>
            </w:r>
            <w:proofErr w:type="spellStart"/>
            <w:r w:rsidRPr="003F291E">
              <w:rPr>
                <w:rFonts w:ascii="Times New Roman" w:eastAsia="Times New Roman" w:hAnsi="Times New Roman" w:cs="Times New Roman"/>
                <w:sz w:val="24"/>
                <w:szCs w:val="24"/>
              </w:rPr>
              <w:t>ppm</w:t>
            </w:r>
            <w:proofErr w:type="spellEnd"/>
          </w:p>
          <w:p w14:paraId="05A3F85A"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 xml:space="preserve">Цинк ≤ 0,02 </w:t>
            </w:r>
            <w:proofErr w:type="spellStart"/>
            <w:r w:rsidRPr="003F291E">
              <w:rPr>
                <w:rFonts w:ascii="Times New Roman" w:eastAsia="Times New Roman" w:hAnsi="Times New Roman" w:cs="Times New Roman"/>
                <w:sz w:val="24"/>
                <w:szCs w:val="24"/>
              </w:rPr>
              <w:t>ppm</w:t>
            </w:r>
            <w:proofErr w:type="spellEnd"/>
          </w:p>
          <w:p w14:paraId="7E7B54FB"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Оригінальна тара виробника</w:t>
            </w:r>
          </w:p>
          <w:p w14:paraId="5C781B8A"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06C56ECE" w14:textId="59AF0C4D"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5F387700"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143A349D"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48" w:type="dxa"/>
          </w:tcPr>
          <w:p w14:paraId="180116F2"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38" w:type="dxa"/>
          </w:tcPr>
          <w:p w14:paraId="7CDA0652"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61A898E5"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tcPr>
          <w:p w14:paraId="2AE687AE"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 xml:space="preserve">Жовта кров`яна сіль (калій </w:t>
            </w:r>
            <w:proofErr w:type="spellStart"/>
            <w:r w:rsidRPr="003F291E">
              <w:rPr>
                <w:rFonts w:ascii="Times New Roman" w:eastAsia="Times New Roman" w:hAnsi="Times New Roman" w:cs="Times New Roman"/>
                <w:sz w:val="24"/>
                <w:szCs w:val="24"/>
              </w:rPr>
              <w:t>залізистосинеродистий</w:t>
            </w:r>
            <w:proofErr w:type="spellEnd"/>
            <w:r w:rsidRPr="003F291E">
              <w:rPr>
                <w:rFonts w:ascii="Times New Roman" w:eastAsia="Times New Roman" w:hAnsi="Times New Roman" w:cs="Times New Roman"/>
                <w:sz w:val="24"/>
                <w:szCs w:val="24"/>
              </w:rPr>
              <w:t xml:space="preserve">), </w:t>
            </w:r>
            <w:proofErr w:type="spellStart"/>
            <w:r w:rsidRPr="003F291E">
              <w:rPr>
                <w:rFonts w:ascii="Times New Roman" w:eastAsia="Times New Roman" w:hAnsi="Times New Roman" w:cs="Times New Roman"/>
                <w:sz w:val="24"/>
                <w:szCs w:val="24"/>
              </w:rPr>
              <w:t>чда</w:t>
            </w:r>
            <w:proofErr w:type="spellEnd"/>
          </w:p>
        </w:tc>
        <w:tc>
          <w:tcPr>
            <w:tcW w:w="989" w:type="dxa"/>
            <w:tcBorders>
              <w:top w:val="single" w:sz="4" w:space="0" w:color="000000"/>
              <w:bottom w:val="single" w:sz="4" w:space="0" w:color="000000"/>
              <w:right w:val="single" w:sz="4" w:space="0" w:color="000000"/>
            </w:tcBorders>
            <w:vAlign w:val="center"/>
          </w:tcPr>
          <w:p w14:paraId="68EFF460"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587F02BB"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0,200</w:t>
            </w:r>
          </w:p>
        </w:tc>
        <w:tc>
          <w:tcPr>
            <w:tcW w:w="4648" w:type="dxa"/>
            <w:tcBorders>
              <w:top w:val="single" w:sz="4" w:space="0" w:color="000000"/>
              <w:bottom w:val="single" w:sz="4" w:space="0" w:color="000000"/>
              <w:right w:val="single" w:sz="4" w:space="0" w:color="000000"/>
            </w:tcBorders>
          </w:tcPr>
          <w:p w14:paraId="1B98A371"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Вміст основної речовини  ≥ 99,8 %</w:t>
            </w:r>
          </w:p>
          <w:p w14:paraId="49C2E1EB"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Нерозчинні у воді р-ни ≤ 0,01 %</w:t>
            </w:r>
          </w:p>
          <w:p w14:paraId="5461D33B"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Хлориди (</w:t>
            </w:r>
            <w:proofErr w:type="spellStart"/>
            <w:r w:rsidRPr="003F291E">
              <w:rPr>
                <w:rFonts w:ascii="Times New Roman" w:eastAsia="Times New Roman" w:hAnsi="Times New Roman" w:cs="Times New Roman"/>
                <w:sz w:val="24"/>
                <w:szCs w:val="24"/>
              </w:rPr>
              <w:t>Сl</w:t>
            </w:r>
            <w:proofErr w:type="spellEnd"/>
            <w:r w:rsidRPr="003F291E">
              <w:rPr>
                <w:rFonts w:ascii="Times New Roman" w:eastAsia="Times New Roman" w:hAnsi="Times New Roman" w:cs="Times New Roman"/>
                <w:sz w:val="24"/>
                <w:szCs w:val="24"/>
              </w:rPr>
              <w:t>) ≤ 0,3 %</w:t>
            </w:r>
          </w:p>
          <w:p w14:paraId="47F156A0" w14:textId="77777777" w:rsidR="007E4CD9" w:rsidRPr="003F291E" w:rsidRDefault="007E4CD9" w:rsidP="003F291E">
            <w:pPr>
              <w:widowControl w:val="0"/>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Фасування контейнери по 50 г</w:t>
            </w:r>
          </w:p>
          <w:p w14:paraId="109509F3"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p>
          <w:p w14:paraId="40AB703E"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0BFDC083" w14:textId="0D1126D3"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20CF07BB"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416855DE"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48" w:type="dxa"/>
          </w:tcPr>
          <w:p w14:paraId="5AB303AF"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38" w:type="dxa"/>
          </w:tcPr>
          <w:p w14:paraId="20A128D8"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0283F762"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1BFE6C66"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proofErr w:type="spellStart"/>
            <w:r w:rsidRPr="003F291E">
              <w:rPr>
                <w:rFonts w:ascii="Times New Roman" w:eastAsia="Times New Roman" w:hAnsi="Times New Roman" w:cs="Times New Roman"/>
                <w:sz w:val="24"/>
                <w:szCs w:val="24"/>
                <w:lang w:eastAsia="uk-UA"/>
              </w:rPr>
              <w:lastRenderedPageBreak/>
              <w:t>Залізоамонійний</w:t>
            </w:r>
            <w:proofErr w:type="spellEnd"/>
            <w:r w:rsidRPr="003F291E">
              <w:rPr>
                <w:rFonts w:ascii="Times New Roman" w:eastAsia="Times New Roman" w:hAnsi="Times New Roman" w:cs="Times New Roman"/>
                <w:sz w:val="24"/>
                <w:szCs w:val="24"/>
                <w:lang w:eastAsia="uk-UA"/>
              </w:rPr>
              <w:t xml:space="preserve"> галун, </w:t>
            </w:r>
            <w:proofErr w:type="spellStart"/>
            <w:r w:rsidRPr="003F291E">
              <w:rPr>
                <w:rFonts w:ascii="Times New Roman" w:eastAsia="Times New Roman" w:hAnsi="Times New Roman" w:cs="Times New Roman"/>
                <w:sz w:val="24"/>
                <w:szCs w:val="24"/>
                <w:lang w:eastAsia="uk-UA"/>
              </w:rPr>
              <w:t>чда</w:t>
            </w:r>
            <w:proofErr w:type="spellEnd"/>
          </w:p>
        </w:tc>
        <w:tc>
          <w:tcPr>
            <w:tcW w:w="989" w:type="dxa"/>
            <w:tcBorders>
              <w:top w:val="single" w:sz="4" w:space="0" w:color="000000"/>
              <w:bottom w:val="single" w:sz="4" w:space="0" w:color="000000"/>
              <w:right w:val="single" w:sz="4" w:space="0" w:color="000000"/>
            </w:tcBorders>
            <w:vAlign w:val="center"/>
          </w:tcPr>
          <w:p w14:paraId="0A914B6A"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0306EA7E"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0,300</w:t>
            </w:r>
          </w:p>
        </w:tc>
        <w:tc>
          <w:tcPr>
            <w:tcW w:w="4648" w:type="dxa"/>
            <w:tcBorders>
              <w:top w:val="single" w:sz="4" w:space="0" w:color="000000"/>
              <w:bottom w:val="single" w:sz="4" w:space="0" w:color="000000"/>
              <w:right w:val="single" w:sz="4" w:space="0" w:color="000000"/>
            </w:tcBorders>
          </w:tcPr>
          <w:p w14:paraId="3B5E941A"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Вміст основної речовини 98-101 %</w:t>
            </w:r>
          </w:p>
          <w:p w14:paraId="3664895B"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Нерозчинні у воді речовини ≤ 0,01 %</w:t>
            </w:r>
          </w:p>
          <w:p w14:paraId="49F645B8"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Цинк (</w:t>
            </w:r>
            <w:proofErr w:type="spellStart"/>
            <w:r w:rsidRPr="003F291E">
              <w:rPr>
                <w:rFonts w:ascii="Times New Roman" w:eastAsia="Times New Roman" w:hAnsi="Times New Roman" w:cs="Times New Roman"/>
                <w:sz w:val="24"/>
                <w:szCs w:val="24"/>
              </w:rPr>
              <w:t>Zn</w:t>
            </w:r>
            <w:proofErr w:type="spellEnd"/>
            <w:r w:rsidRPr="003F291E">
              <w:rPr>
                <w:rFonts w:ascii="Times New Roman" w:eastAsia="Times New Roman" w:hAnsi="Times New Roman" w:cs="Times New Roman"/>
                <w:sz w:val="24"/>
                <w:szCs w:val="24"/>
              </w:rPr>
              <w:t>) ≤ 0,005 %</w:t>
            </w:r>
          </w:p>
          <w:p w14:paraId="07DD7FA2"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Нітрати (NO</w:t>
            </w:r>
            <w:r w:rsidRPr="003F291E">
              <w:rPr>
                <w:rFonts w:ascii="Times New Roman" w:eastAsia="Times New Roman" w:hAnsi="Times New Roman" w:cs="Times New Roman"/>
                <w:sz w:val="24"/>
                <w:szCs w:val="24"/>
                <w:vertAlign w:val="subscript"/>
              </w:rPr>
              <w:t>3</w:t>
            </w:r>
            <w:r w:rsidRPr="003F291E">
              <w:rPr>
                <w:rFonts w:ascii="Times New Roman" w:eastAsia="Times New Roman" w:hAnsi="Times New Roman" w:cs="Times New Roman"/>
                <w:sz w:val="24"/>
                <w:szCs w:val="24"/>
              </w:rPr>
              <w:t>) ≤ 0,03 %</w:t>
            </w:r>
          </w:p>
          <w:p w14:paraId="577630E2"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Марганець (</w:t>
            </w:r>
            <w:proofErr w:type="spellStart"/>
            <w:r w:rsidRPr="003F291E">
              <w:rPr>
                <w:rFonts w:ascii="Times New Roman" w:eastAsia="Times New Roman" w:hAnsi="Times New Roman" w:cs="Times New Roman"/>
                <w:sz w:val="24"/>
                <w:szCs w:val="24"/>
              </w:rPr>
              <w:t>Мn</w:t>
            </w:r>
            <w:proofErr w:type="spellEnd"/>
            <w:r w:rsidRPr="003F291E">
              <w:rPr>
                <w:rFonts w:ascii="Times New Roman" w:eastAsia="Times New Roman" w:hAnsi="Times New Roman" w:cs="Times New Roman"/>
                <w:sz w:val="24"/>
                <w:szCs w:val="24"/>
              </w:rPr>
              <w:t>) ≤ 0,01  %</w:t>
            </w:r>
          </w:p>
          <w:p w14:paraId="6C3E2F6E"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Хлориди ≤ 0,001  %</w:t>
            </w:r>
          </w:p>
          <w:p w14:paraId="28AE8D4B" w14:textId="77777777" w:rsidR="007E4CD9" w:rsidRPr="003F291E" w:rsidRDefault="007E4CD9" w:rsidP="003F291E">
            <w:pPr>
              <w:widowControl w:val="0"/>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Фасування контейнери по 100 г</w:t>
            </w:r>
          </w:p>
          <w:p w14:paraId="4B6F3350"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04105F54" w14:textId="71B2A4DF"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0325D623"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5D94AE2B"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48" w:type="dxa"/>
          </w:tcPr>
          <w:p w14:paraId="2BEA7CF8"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38" w:type="dxa"/>
          </w:tcPr>
          <w:p w14:paraId="5DC8FC4D"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66EFB953"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1BB6232D"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r w:rsidRPr="003F291E">
              <w:rPr>
                <w:rFonts w:ascii="Times New Roman" w:eastAsia="Times New Roman" w:hAnsi="Times New Roman" w:cs="Times New Roman"/>
                <w:sz w:val="24"/>
                <w:szCs w:val="24"/>
                <w:lang w:eastAsia="uk-UA"/>
              </w:rPr>
              <w:t xml:space="preserve">Калій гідроксид, </w:t>
            </w:r>
            <w:proofErr w:type="spellStart"/>
            <w:r w:rsidRPr="003F291E">
              <w:rPr>
                <w:rFonts w:ascii="Times New Roman" w:eastAsia="Times New Roman" w:hAnsi="Times New Roman" w:cs="Times New Roman"/>
                <w:sz w:val="24"/>
                <w:szCs w:val="24"/>
                <w:lang w:eastAsia="uk-UA"/>
              </w:rPr>
              <w:t>чда</w:t>
            </w:r>
            <w:proofErr w:type="spellEnd"/>
          </w:p>
        </w:tc>
        <w:tc>
          <w:tcPr>
            <w:tcW w:w="989" w:type="dxa"/>
            <w:tcBorders>
              <w:top w:val="single" w:sz="4" w:space="0" w:color="000000"/>
              <w:bottom w:val="single" w:sz="4" w:space="0" w:color="000000"/>
              <w:right w:val="single" w:sz="4" w:space="0" w:color="000000"/>
            </w:tcBorders>
            <w:vAlign w:val="center"/>
          </w:tcPr>
          <w:p w14:paraId="35702E26"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2BA72626"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1,000</w:t>
            </w:r>
          </w:p>
        </w:tc>
        <w:tc>
          <w:tcPr>
            <w:tcW w:w="4648" w:type="dxa"/>
            <w:tcBorders>
              <w:top w:val="single" w:sz="4" w:space="0" w:color="000000"/>
              <w:bottom w:val="single" w:sz="4" w:space="0" w:color="000000"/>
              <w:right w:val="single" w:sz="4" w:space="0" w:color="000000"/>
            </w:tcBorders>
          </w:tcPr>
          <w:p w14:paraId="466F3813"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Вміст основної речовини ≥ 86,0%</w:t>
            </w:r>
          </w:p>
          <w:p w14:paraId="33C71A8D"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Калій вуглекислий ≤ 0,6 %</w:t>
            </w:r>
          </w:p>
          <w:p w14:paraId="78527168"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Хлориди (</w:t>
            </w:r>
            <w:proofErr w:type="spellStart"/>
            <w:r w:rsidRPr="003F291E">
              <w:rPr>
                <w:rFonts w:ascii="Times New Roman" w:eastAsia="Times New Roman" w:hAnsi="Times New Roman" w:cs="Times New Roman"/>
                <w:sz w:val="24"/>
                <w:szCs w:val="24"/>
              </w:rPr>
              <w:t>Cl</w:t>
            </w:r>
            <w:proofErr w:type="spellEnd"/>
            <w:r w:rsidRPr="003F291E">
              <w:rPr>
                <w:rFonts w:ascii="Times New Roman" w:eastAsia="Times New Roman" w:hAnsi="Times New Roman" w:cs="Times New Roman"/>
                <w:sz w:val="24"/>
                <w:szCs w:val="24"/>
              </w:rPr>
              <w:t>) 0-20 мг/кг</w:t>
            </w:r>
          </w:p>
          <w:p w14:paraId="0DD588FD"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Загальний азот  (N) 0-5 мг/кг</w:t>
            </w:r>
          </w:p>
          <w:p w14:paraId="53F4FC18"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Миш'як (</w:t>
            </w:r>
            <w:proofErr w:type="spellStart"/>
            <w:r w:rsidRPr="003F291E">
              <w:rPr>
                <w:rFonts w:ascii="Times New Roman" w:eastAsia="Times New Roman" w:hAnsi="Times New Roman" w:cs="Times New Roman"/>
                <w:sz w:val="24"/>
                <w:szCs w:val="24"/>
              </w:rPr>
              <w:t>As</w:t>
            </w:r>
            <w:proofErr w:type="spellEnd"/>
            <w:r w:rsidRPr="003F291E">
              <w:rPr>
                <w:rFonts w:ascii="Times New Roman" w:eastAsia="Times New Roman" w:hAnsi="Times New Roman" w:cs="Times New Roman"/>
                <w:sz w:val="24"/>
                <w:szCs w:val="24"/>
              </w:rPr>
              <w:t>) 0-2 мг/кг</w:t>
            </w:r>
          </w:p>
          <w:p w14:paraId="787808AC"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Залізо (</w:t>
            </w:r>
            <w:proofErr w:type="spellStart"/>
            <w:r w:rsidRPr="003F291E">
              <w:rPr>
                <w:rFonts w:ascii="Times New Roman" w:eastAsia="Times New Roman" w:hAnsi="Times New Roman" w:cs="Times New Roman"/>
                <w:sz w:val="24"/>
                <w:szCs w:val="24"/>
              </w:rPr>
              <w:t>Fe</w:t>
            </w:r>
            <w:proofErr w:type="spellEnd"/>
            <w:r w:rsidRPr="003F291E">
              <w:rPr>
                <w:rFonts w:ascii="Times New Roman" w:eastAsia="Times New Roman" w:hAnsi="Times New Roman" w:cs="Times New Roman"/>
                <w:sz w:val="24"/>
                <w:szCs w:val="24"/>
              </w:rPr>
              <w:t>) 0-5 мг/кг</w:t>
            </w:r>
          </w:p>
          <w:p w14:paraId="2FF1942A"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Алюміній (</w:t>
            </w:r>
            <w:proofErr w:type="spellStart"/>
            <w:r w:rsidRPr="003F291E">
              <w:rPr>
                <w:rFonts w:ascii="Times New Roman" w:eastAsia="Times New Roman" w:hAnsi="Times New Roman" w:cs="Times New Roman"/>
                <w:sz w:val="24"/>
                <w:szCs w:val="24"/>
              </w:rPr>
              <w:t>Al</w:t>
            </w:r>
            <w:proofErr w:type="spellEnd"/>
            <w:r w:rsidRPr="003F291E">
              <w:rPr>
                <w:rFonts w:ascii="Times New Roman" w:eastAsia="Times New Roman" w:hAnsi="Times New Roman" w:cs="Times New Roman"/>
                <w:sz w:val="24"/>
                <w:szCs w:val="24"/>
              </w:rPr>
              <w:t>) 0-1 мг/кг</w:t>
            </w:r>
          </w:p>
          <w:p w14:paraId="61CDD577"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Натрій (</w:t>
            </w:r>
            <w:proofErr w:type="spellStart"/>
            <w:r w:rsidRPr="003F291E">
              <w:rPr>
                <w:rFonts w:ascii="Times New Roman" w:eastAsia="Times New Roman" w:hAnsi="Times New Roman" w:cs="Times New Roman"/>
                <w:sz w:val="24"/>
                <w:szCs w:val="24"/>
              </w:rPr>
              <w:t>Na</w:t>
            </w:r>
            <w:proofErr w:type="spellEnd"/>
            <w:r w:rsidRPr="003F291E">
              <w:rPr>
                <w:rFonts w:ascii="Times New Roman" w:eastAsia="Times New Roman" w:hAnsi="Times New Roman" w:cs="Times New Roman"/>
                <w:sz w:val="24"/>
                <w:szCs w:val="24"/>
              </w:rPr>
              <w:t>) 0-1 мг/кг</w:t>
            </w:r>
          </w:p>
          <w:p w14:paraId="308317A3"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Кальцій (</w:t>
            </w:r>
            <w:proofErr w:type="spellStart"/>
            <w:r w:rsidRPr="003F291E">
              <w:rPr>
                <w:rFonts w:ascii="Times New Roman" w:eastAsia="Times New Roman" w:hAnsi="Times New Roman" w:cs="Times New Roman"/>
                <w:sz w:val="24"/>
                <w:szCs w:val="24"/>
              </w:rPr>
              <w:t>Ca</w:t>
            </w:r>
            <w:proofErr w:type="spellEnd"/>
            <w:r w:rsidRPr="003F291E">
              <w:rPr>
                <w:rFonts w:ascii="Times New Roman" w:eastAsia="Times New Roman" w:hAnsi="Times New Roman" w:cs="Times New Roman"/>
                <w:sz w:val="24"/>
                <w:szCs w:val="24"/>
              </w:rPr>
              <w:t>)0-10 мг/кг</w:t>
            </w:r>
          </w:p>
          <w:p w14:paraId="302EA726" w14:textId="77777777" w:rsidR="007E4CD9" w:rsidRPr="003F291E" w:rsidRDefault="007E4CD9" w:rsidP="003F291E">
            <w:pPr>
              <w:widowControl w:val="0"/>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Фасування контейнери по 100 г</w:t>
            </w:r>
          </w:p>
          <w:p w14:paraId="08CF3BF8"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113C406F" w14:textId="58EE7A5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4F80A3A9"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15137339"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48" w:type="dxa"/>
          </w:tcPr>
          <w:p w14:paraId="2638099B"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38" w:type="dxa"/>
          </w:tcPr>
          <w:p w14:paraId="4ED5461E"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03866EDE"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15A5897C"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r w:rsidRPr="003F291E">
              <w:rPr>
                <w:rFonts w:ascii="Times New Roman" w:eastAsia="Times New Roman" w:hAnsi="Times New Roman" w:cs="Times New Roman"/>
                <w:sz w:val="24"/>
                <w:szCs w:val="24"/>
                <w:lang w:eastAsia="uk-UA"/>
              </w:rPr>
              <w:t>Калій йодистий</w:t>
            </w:r>
          </w:p>
        </w:tc>
        <w:tc>
          <w:tcPr>
            <w:tcW w:w="989" w:type="dxa"/>
            <w:tcBorders>
              <w:top w:val="single" w:sz="4" w:space="0" w:color="000000"/>
              <w:bottom w:val="single" w:sz="4" w:space="0" w:color="000000"/>
              <w:right w:val="single" w:sz="4" w:space="0" w:color="000000"/>
            </w:tcBorders>
            <w:vAlign w:val="center"/>
          </w:tcPr>
          <w:p w14:paraId="0A9815D8"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078AB100"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0,200</w:t>
            </w:r>
          </w:p>
        </w:tc>
        <w:tc>
          <w:tcPr>
            <w:tcW w:w="4648" w:type="dxa"/>
            <w:tcBorders>
              <w:top w:val="single" w:sz="4" w:space="0" w:color="000000"/>
              <w:bottom w:val="single" w:sz="4" w:space="0" w:color="000000"/>
              <w:right w:val="single" w:sz="4" w:space="0" w:color="000000"/>
            </w:tcBorders>
          </w:tcPr>
          <w:p w14:paraId="6EB502F2"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Зовнішній вигляд: кристали білого кольору</w:t>
            </w:r>
          </w:p>
          <w:p w14:paraId="313EF5BA"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Вміст основної речовини, 99-100 %</w:t>
            </w:r>
          </w:p>
          <w:p w14:paraId="5765A521"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Сульфати (SО</w:t>
            </w:r>
            <w:r w:rsidRPr="003F291E">
              <w:rPr>
                <w:rFonts w:ascii="Times New Roman" w:eastAsia="Times New Roman" w:hAnsi="Times New Roman" w:cs="Times New Roman"/>
                <w:sz w:val="24"/>
                <w:szCs w:val="24"/>
                <w:vertAlign w:val="subscript"/>
              </w:rPr>
              <w:t>4</w:t>
            </w:r>
            <w:r w:rsidRPr="003F291E">
              <w:rPr>
                <w:rFonts w:ascii="Times New Roman" w:eastAsia="Times New Roman" w:hAnsi="Times New Roman" w:cs="Times New Roman"/>
                <w:sz w:val="24"/>
                <w:szCs w:val="24"/>
              </w:rPr>
              <w:t xml:space="preserve">), ≤ 150 </w:t>
            </w:r>
            <w:proofErr w:type="spellStart"/>
            <w:r w:rsidRPr="003F291E">
              <w:rPr>
                <w:rFonts w:ascii="Times New Roman" w:eastAsia="Times New Roman" w:hAnsi="Times New Roman" w:cs="Times New Roman"/>
                <w:sz w:val="24"/>
                <w:szCs w:val="24"/>
              </w:rPr>
              <w:t>ppm</w:t>
            </w:r>
            <w:proofErr w:type="spellEnd"/>
          </w:p>
          <w:p w14:paraId="717CC48B"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Залізо (</w:t>
            </w:r>
            <w:proofErr w:type="spellStart"/>
            <w:r w:rsidRPr="003F291E">
              <w:rPr>
                <w:rFonts w:ascii="Times New Roman" w:eastAsia="Times New Roman" w:hAnsi="Times New Roman" w:cs="Times New Roman"/>
                <w:sz w:val="24"/>
                <w:szCs w:val="24"/>
              </w:rPr>
              <w:t>Fe</w:t>
            </w:r>
            <w:proofErr w:type="spellEnd"/>
            <w:r w:rsidRPr="003F291E">
              <w:rPr>
                <w:rFonts w:ascii="Times New Roman" w:eastAsia="Times New Roman" w:hAnsi="Times New Roman" w:cs="Times New Roman"/>
                <w:sz w:val="24"/>
                <w:szCs w:val="24"/>
              </w:rPr>
              <w:t xml:space="preserve">),  ≤ 20 </w:t>
            </w:r>
            <w:proofErr w:type="spellStart"/>
            <w:r w:rsidRPr="003F291E">
              <w:rPr>
                <w:rFonts w:ascii="Times New Roman" w:eastAsia="Times New Roman" w:hAnsi="Times New Roman" w:cs="Times New Roman"/>
                <w:sz w:val="24"/>
                <w:szCs w:val="24"/>
              </w:rPr>
              <w:t>ppm</w:t>
            </w:r>
            <w:proofErr w:type="spellEnd"/>
          </w:p>
          <w:p w14:paraId="5A8CF55E"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Фасування в скляній темні тарі,  по 1 г</w:t>
            </w:r>
          </w:p>
          <w:p w14:paraId="6CADEE23"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6795B07F" w14:textId="57C629E5"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74A0D4AC"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590BB0D6"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48" w:type="dxa"/>
          </w:tcPr>
          <w:p w14:paraId="308BE061"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38" w:type="dxa"/>
          </w:tcPr>
          <w:p w14:paraId="012BAC87"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7F928EDF"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5757FA7D"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r w:rsidRPr="003F291E">
              <w:rPr>
                <w:rFonts w:ascii="Times New Roman" w:eastAsia="Times New Roman" w:hAnsi="Times New Roman" w:cs="Times New Roman"/>
                <w:sz w:val="24"/>
                <w:szCs w:val="24"/>
                <w:lang w:eastAsia="uk-UA"/>
              </w:rPr>
              <w:t xml:space="preserve">Калій роданистий, </w:t>
            </w:r>
            <w:proofErr w:type="spellStart"/>
            <w:r w:rsidRPr="003F291E">
              <w:rPr>
                <w:rFonts w:ascii="Times New Roman" w:eastAsia="Times New Roman" w:hAnsi="Times New Roman" w:cs="Times New Roman"/>
                <w:sz w:val="24"/>
                <w:szCs w:val="24"/>
                <w:lang w:eastAsia="uk-UA"/>
              </w:rPr>
              <w:t>чда</w:t>
            </w:r>
            <w:proofErr w:type="spellEnd"/>
          </w:p>
        </w:tc>
        <w:tc>
          <w:tcPr>
            <w:tcW w:w="989" w:type="dxa"/>
            <w:tcBorders>
              <w:top w:val="single" w:sz="4" w:space="0" w:color="000000"/>
              <w:bottom w:val="single" w:sz="4" w:space="0" w:color="000000"/>
              <w:right w:val="single" w:sz="4" w:space="0" w:color="000000"/>
            </w:tcBorders>
            <w:vAlign w:val="center"/>
          </w:tcPr>
          <w:p w14:paraId="65316974"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33A77224"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0,100</w:t>
            </w:r>
          </w:p>
        </w:tc>
        <w:tc>
          <w:tcPr>
            <w:tcW w:w="4648" w:type="dxa"/>
            <w:tcBorders>
              <w:top w:val="single" w:sz="4" w:space="0" w:color="000000"/>
              <w:bottom w:val="single" w:sz="4" w:space="0" w:color="000000"/>
              <w:right w:val="single" w:sz="4" w:space="0" w:color="000000"/>
            </w:tcBorders>
          </w:tcPr>
          <w:p w14:paraId="39D2913E"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Вміст основної речовини ≥ 99,0 %</w:t>
            </w:r>
          </w:p>
          <w:p w14:paraId="5E1AB9E9"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roofErr w:type="spellStart"/>
            <w:r w:rsidRPr="003F291E">
              <w:rPr>
                <w:rFonts w:ascii="Times New Roman" w:eastAsia="Times New Roman" w:hAnsi="Times New Roman" w:cs="Times New Roman"/>
                <w:sz w:val="24"/>
                <w:szCs w:val="24"/>
              </w:rPr>
              <w:t>рН</w:t>
            </w:r>
            <w:proofErr w:type="spellEnd"/>
            <w:r w:rsidRPr="003F291E">
              <w:rPr>
                <w:rFonts w:ascii="Times New Roman" w:eastAsia="Times New Roman" w:hAnsi="Times New Roman" w:cs="Times New Roman"/>
                <w:sz w:val="24"/>
                <w:szCs w:val="24"/>
              </w:rPr>
              <w:t xml:space="preserve"> 5,3-8,5</w:t>
            </w:r>
          </w:p>
          <w:p w14:paraId="425AF6F0"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Залізо (</w:t>
            </w:r>
            <w:proofErr w:type="spellStart"/>
            <w:r w:rsidRPr="003F291E">
              <w:rPr>
                <w:rFonts w:ascii="Times New Roman" w:eastAsia="Times New Roman" w:hAnsi="Times New Roman" w:cs="Times New Roman"/>
                <w:sz w:val="24"/>
                <w:szCs w:val="24"/>
              </w:rPr>
              <w:t>Fe</w:t>
            </w:r>
            <w:proofErr w:type="spellEnd"/>
            <w:r w:rsidRPr="003F291E">
              <w:rPr>
                <w:rFonts w:ascii="Times New Roman" w:eastAsia="Times New Roman" w:hAnsi="Times New Roman" w:cs="Times New Roman"/>
                <w:sz w:val="24"/>
                <w:szCs w:val="24"/>
              </w:rPr>
              <w:t xml:space="preserve">) ≤ 2 </w:t>
            </w:r>
            <w:proofErr w:type="spellStart"/>
            <w:r w:rsidRPr="003F291E">
              <w:rPr>
                <w:rFonts w:ascii="Times New Roman" w:eastAsia="Times New Roman" w:hAnsi="Times New Roman" w:cs="Times New Roman"/>
                <w:sz w:val="24"/>
                <w:szCs w:val="24"/>
              </w:rPr>
              <w:t>ppm</w:t>
            </w:r>
            <w:proofErr w:type="spellEnd"/>
          </w:p>
          <w:p w14:paraId="36C0201E"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Сульфати (SO</w:t>
            </w:r>
            <w:r w:rsidRPr="003F291E">
              <w:rPr>
                <w:rFonts w:ascii="Times New Roman" w:eastAsia="Times New Roman" w:hAnsi="Times New Roman" w:cs="Times New Roman"/>
                <w:sz w:val="24"/>
                <w:szCs w:val="24"/>
                <w:vertAlign w:val="subscript"/>
              </w:rPr>
              <w:t>4</w:t>
            </w:r>
            <w:r w:rsidRPr="003F291E">
              <w:rPr>
                <w:rFonts w:ascii="Times New Roman" w:eastAsia="Times New Roman" w:hAnsi="Times New Roman" w:cs="Times New Roman"/>
                <w:sz w:val="24"/>
                <w:szCs w:val="24"/>
              </w:rPr>
              <w:t>) ≤ 0,03 %</w:t>
            </w:r>
          </w:p>
          <w:p w14:paraId="039CEAF4"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Хлориди (</w:t>
            </w:r>
            <w:proofErr w:type="spellStart"/>
            <w:r w:rsidRPr="003F291E">
              <w:rPr>
                <w:rFonts w:ascii="Times New Roman" w:eastAsia="Times New Roman" w:hAnsi="Times New Roman" w:cs="Times New Roman"/>
                <w:sz w:val="24"/>
                <w:szCs w:val="24"/>
              </w:rPr>
              <w:t>Cl</w:t>
            </w:r>
            <w:proofErr w:type="spellEnd"/>
            <w:r w:rsidRPr="003F291E">
              <w:rPr>
                <w:rFonts w:ascii="Times New Roman" w:eastAsia="Times New Roman" w:hAnsi="Times New Roman" w:cs="Times New Roman"/>
                <w:sz w:val="24"/>
                <w:szCs w:val="24"/>
              </w:rPr>
              <w:t>) ≤ 0,02 %</w:t>
            </w:r>
          </w:p>
          <w:p w14:paraId="35EE5421" w14:textId="77777777" w:rsidR="007E4CD9" w:rsidRPr="003F291E" w:rsidRDefault="007E4CD9" w:rsidP="003F291E">
            <w:pPr>
              <w:widowControl w:val="0"/>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Фасування контейнери по 100 г</w:t>
            </w:r>
          </w:p>
          <w:p w14:paraId="131E4664"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0B7F19FC" w14:textId="541124B2"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lastRenderedPageBreak/>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2614A01B"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004EF132"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48" w:type="dxa"/>
          </w:tcPr>
          <w:p w14:paraId="6F87C648"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38" w:type="dxa"/>
          </w:tcPr>
          <w:p w14:paraId="46CE9E0F"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0395CA99"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347FF0A8"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r w:rsidRPr="003F291E">
              <w:rPr>
                <w:rFonts w:ascii="Times New Roman" w:eastAsia="Times New Roman" w:hAnsi="Times New Roman" w:cs="Times New Roman"/>
                <w:sz w:val="24"/>
                <w:szCs w:val="24"/>
                <w:lang w:eastAsia="uk-UA"/>
              </w:rPr>
              <w:lastRenderedPageBreak/>
              <w:t>Крохмаль в/р</w:t>
            </w:r>
          </w:p>
        </w:tc>
        <w:tc>
          <w:tcPr>
            <w:tcW w:w="989" w:type="dxa"/>
            <w:tcBorders>
              <w:top w:val="single" w:sz="4" w:space="0" w:color="000000"/>
              <w:bottom w:val="single" w:sz="4" w:space="0" w:color="000000"/>
              <w:right w:val="single" w:sz="4" w:space="0" w:color="000000"/>
            </w:tcBorders>
            <w:vAlign w:val="center"/>
          </w:tcPr>
          <w:p w14:paraId="2B402963"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578071F6"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0,100</w:t>
            </w:r>
          </w:p>
        </w:tc>
        <w:tc>
          <w:tcPr>
            <w:tcW w:w="4648" w:type="dxa"/>
            <w:tcBorders>
              <w:top w:val="single" w:sz="4" w:space="0" w:color="000000"/>
              <w:bottom w:val="single" w:sz="4" w:space="0" w:color="000000"/>
              <w:right w:val="single" w:sz="4" w:space="0" w:color="000000"/>
            </w:tcBorders>
          </w:tcPr>
          <w:p w14:paraId="75A0D0A4" w14:textId="77777777" w:rsidR="007E4CD9" w:rsidRPr="003F291E" w:rsidRDefault="007E4CD9" w:rsidP="003F291E">
            <w:pPr>
              <w:suppressAutoHyphens/>
              <w:spacing w:after="0" w:line="240" w:lineRule="auto"/>
              <w:rPr>
                <w:rFonts w:ascii="Times New Roman" w:eastAsia="Times New Roman" w:hAnsi="Times New Roman" w:cs="Times New Roman"/>
                <w:spacing w:val="-6"/>
                <w:sz w:val="24"/>
                <w:szCs w:val="24"/>
              </w:rPr>
            </w:pPr>
            <w:r w:rsidRPr="003F291E">
              <w:rPr>
                <w:rFonts w:ascii="Times New Roman" w:eastAsia="Times New Roman" w:hAnsi="Times New Roman" w:cs="Times New Roman"/>
                <w:spacing w:val="-6"/>
                <w:sz w:val="24"/>
                <w:szCs w:val="24"/>
              </w:rPr>
              <w:t>Зовнішній вигляд: порошок білого або злегка кремового кольору, розчинний у киплячій воді</w:t>
            </w:r>
          </w:p>
          <w:p w14:paraId="35712175" w14:textId="77777777" w:rsidR="007E4CD9" w:rsidRPr="003F291E" w:rsidRDefault="007E4CD9" w:rsidP="003F291E">
            <w:pPr>
              <w:suppressAutoHyphens/>
              <w:spacing w:after="0" w:line="240" w:lineRule="auto"/>
              <w:rPr>
                <w:rFonts w:ascii="Times New Roman" w:eastAsia="Times New Roman" w:hAnsi="Times New Roman" w:cs="Times New Roman"/>
                <w:spacing w:val="-6"/>
                <w:sz w:val="24"/>
                <w:szCs w:val="24"/>
                <w:lang w:eastAsia="ru-RU"/>
              </w:rPr>
            </w:pPr>
            <w:r w:rsidRPr="003F291E">
              <w:rPr>
                <w:rFonts w:ascii="Times New Roman" w:eastAsia="Times New Roman" w:hAnsi="Times New Roman" w:cs="Times New Roman"/>
                <w:spacing w:val="-6"/>
                <w:sz w:val="24"/>
                <w:szCs w:val="24"/>
                <w:lang w:eastAsia="ru-RU"/>
              </w:rPr>
              <w:t>Вода,</w:t>
            </w:r>
            <w:r w:rsidRPr="003F291E">
              <w:rPr>
                <w:rFonts w:ascii="Times New Roman" w:eastAsia="Times New Roman" w:hAnsi="Times New Roman" w:cs="Times New Roman"/>
                <w:sz w:val="24"/>
                <w:szCs w:val="24"/>
              </w:rPr>
              <w:t xml:space="preserve"> ≤ 12%</w:t>
            </w:r>
          </w:p>
          <w:p w14:paraId="501D6556"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pacing w:val="-6"/>
                <w:sz w:val="24"/>
                <w:szCs w:val="24"/>
              </w:rPr>
              <w:t xml:space="preserve">Втрати при висушуванні, </w:t>
            </w:r>
            <w:r w:rsidRPr="003F291E">
              <w:rPr>
                <w:rFonts w:ascii="Times New Roman" w:eastAsia="Times New Roman" w:hAnsi="Times New Roman" w:cs="Times New Roman"/>
                <w:sz w:val="24"/>
                <w:szCs w:val="24"/>
              </w:rPr>
              <w:t xml:space="preserve">&lt; 12,0 </w:t>
            </w:r>
            <w:r w:rsidRPr="003F291E">
              <w:rPr>
                <w:rFonts w:ascii="Times New Roman" w:eastAsia="Times New Roman" w:hAnsi="Times New Roman" w:cs="Times New Roman"/>
                <w:spacing w:val="-6"/>
                <w:sz w:val="24"/>
                <w:szCs w:val="24"/>
              </w:rPr>
              <w:t>%</w:t>
            </w:r>
          </w:p>
          <w:p w14:paraId="12C57A4C"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Фасування в скляній темні тарі,  по 1 г</w:t>
            </w:r>
          </w:p>
          <w:p w14:paraId="3CF17839"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169DE88B" w14:textId="4465EBC5"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42EEDB10"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6056C1FD"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48" w:type="dxa"/>
          </w:tcPr>
          <w:p w14:paraId="7B5CE431"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38" w:type="dxa"/>
          </w:tcPr>
          <w:p w14:paraId="35AB3179"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055075B4"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248A08AE"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r w:rsidRPr="003F291E">
              <w:rPr>
                <w:rFonts w:ascii="Times New Roman" w:eastAsia="Times New Roman" w:hAnsi="Times New Roman" w:cs="Times New Roman"/>
                <w:sz w:val="24"/>
                <w:szCs w:val="24"/>
                <w:lang w:eastAsia="uk-UA"/>
              </w:rPr>
              <w:t xml:space="preserve">Лимонна кислота, </w:t>
            </w:r>
            <w:proofErr w:type="spellStart"/>
            <w:r w:rsidRPr="003F291E">
              <w:rPr>
                <w:rFonts w:ascii="Times New Roman" w:eastAsia="Times New Roman" w:hAnsi="Times New Roman" w:cs="Times New Roman"/>
                <w:sz w:val="24"/>
                <w:szCs w:val="24"/>
                <w:lang w:eastAsia="uk-UA"/>
              </w:rPr>
              <w:t>фарм</w:t>
            </w:r>
            <w:proofErr w:type="spellEnd"/>
            <w:r w:rsidRPr="003F291E">
              <w:rPr>
                <w:rFonts w:ascii="Times New Roman" w:eastAsia="Times New Roman" w:hAnsi="Times New Roman" w:cs="Times New Roman"/>
                <w:sz w:val="24"/>
                <w:szCs w:val="24"/>
                <w:lang w:eastAsia="uk-UA"/>
              </w:rPr>
              <w:t xml:space="preserve"> б/в</w:t>
            </w:r>
          </w:p>
        </w:tc>
        <w:tc>
          <w:tcPr>
            <w:tcW w:w="989" w:type="dxa"/>
            <w:tcBorders>
              <w:top w:val="single" w:sz="4" w:space="0" w:color="000000"/>
              <w:bottom w:val="single" w:sz="4" w:space="0" w:color="000000"/>
              <w:right w:val="single" w:sz="4" w:space="0" w:color="000000"/>
            </w:tcBorders>
            <w:vAlign w:val="center"/>
          </w:tcPr>
          <w:p w14:paraId="5E7BBE6C"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4C450C73"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0,200</w:t>
            </w:r>
          </w:p>
        </w:tc>
        <w:tc>
          <w:tcPr>
            <w:tcW w:w="4648" w:type="dxa"/>
            <w:tcBorders>
              <w:top w:val="single" w:sz="4" w:space="0" w:color="000000"/>
              <w:bottom w:val="single" w:sz="4" w:space="0" w:color="000000"/>
              <w:right w:val="single" w:sz="4" w:space="0" w:color="000000"/>
            </w:tcBorders>
          </w:tcPr>
          <w:p w14:paraId="0FFB821B" w14:textId="77777777" w:rsidR="007E4CD9" w:rsidRPr="003F291E" w:rsidRDefault="007E4CD9" w:rsidP="003F291E">
            <w:pPr>
              <w:widowControl w:val="0"/>
              <w:suppressAutoHyphens/>
              <w:spacing w:after="0" w:line="240" w:lineRule="auto"/>
              <w:rPr>
                <w:rFonts w:ascii="Times New Roman" w:eastAsia="Times New Roman" w:hAnsi="Times New Roman" w:cs="Times New Roman"/>
                <w:sz w:val="24"/>
                <w:szCs w:val="24"/>
                <w:shd w:val="clear" w:color="auto" w:fill="FFFFFF"/>
              </w:rPr>
            </w:pPr>
            <w:r w:rsidRPr="003F291E">
              <w:rPr>
                <w:rFonts w:ascii="Times New Roman" w:eastAsia="Times New Roman" w:hAnsi="Times New Roman" w:cs="Times New Roman"/>
                <w:sz w:val="24"/>
                <w:szCs w:val="24"/>
                <w:shd w:val="clear" w:color="auto" w:fill="FFFFFF"/>
              </w:rPr>
              <w:t>Вміст основної речовини 99,5-100,5 %</w:t>
            </w:r>
          </w:p>
          <w:p w14:paraId="3EBAEF9E" w14:textId="77777777" w:rsidR="007E4CD9" w:rsidRPr="003F291E" w:rsidRDefault="007E4CD9" w:rsidP="003F291E">
            <w:pPr>
              <w:widowControl w:val="0"/>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shd w:val="clear" w:color="auto" w:fill="FFFFFF"/>
              </w:rPr>
              <w:t xml:space="preserve">Вологість </w:t>
            </w:r>
            <w:r w:rsidRPr="003F291E">
              <w:rPr>
                <w:rFonts w:ascii="Times New Roman" w:eastAsia="Times New Roman" w:hAnsi="Times New Roman" w:cs="Times New Roman"/>
                <w:sz w:val="24"/>
                <w:szCs w:val="24"/>
              </w:rPr>
              <w:t>≤ 0,5 %</w:t>
            </w:r>
          </w:p>
          <w:p w14:paraId="248767E0" w14:textId="77777777" w:rsidR="007E4CD9" w:rsidRPr="003F291E" w:rsidRDefault="007E4CD9" w:rsidP="003F291E">
            <w:pPr>
              <w:widowControl w:val="0"/>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shd w:val="clear" w:color="auto" w:fill="FFFFFF"/>
              </w:rPr>
              <w:t xml:space="preserve">Сульфатна зольність </w:t>
            </w:r>
            <w:r w:rsidRPr="003F291E">
              <w:rPr>
                <w:rFonts w:ascii="Times New Roman" w:eastAsia="Times New Roman" w:hAnsi="Times New Roman" w:cs="Times New Roman"/>
                <w:sz w:val="24"/>
                <w:szCs w:val="24"/>
              </w:rPr>
              <w:t>≤ 0,05 %</w:t>
            </w:r>
          </w:p>
          <w:p w14:paraId="79A8D04B" w14:textId="77777777" w:rsidR="007E4CD9" w:rsidRPr="003F291E" w:rsidRDefault="007E4CD9" w:rsidP="003F291E">
            <w:pPr>
              <w:widowControl w:val="0"/>
              <w:suppressAutoHyphens/>
              <w:spacing w:after="0" w:line="240" w:lineRule="auto"/>
              <w:rPr>
                <w:rFonts w:ascii="Times New Roman" w:eastAsia="Times New Roman" w:hAnsi="Times New Roman" w:cs="Times New Roman"/>
                <w:sz w:val="24"/>
                <w:szCs w:val="24"/>
                <w:shd w:val="clear" w:color="auto" w:fill="FFFFFF"/>
              </w:rPr>
            </w:pPr>
            <w:r w:rsidRPr="003F291E">
              <w:rPr>
                <w:rFonts w:ascii="Times New Roman" w:eastAsia="Times New Roman" w:hAnsi="Times New Roman" w:cs="Times New Roman"/>
                <w:sz w:val="24"/>
                <w:szCs w:val="24"/>
                <w:shd w:val="clear" w:color="auto" w:fill="FFFFFF"/>
              </w:rPr>
              <w:t>Оксалати (С</w:t>
            </w:r>
            <w:r w:rsidRPr="003F291E">
              <w:rPr>
                <w:rFonts w:ascii="Times New Roman" w:eastAsia="Times New Roman" w:hAnsi="Times New Roman" w:cs="Times New Roman"/>
                <w:sz w:val="24"/>
                <w:szCs w:val="24"/>
                <w:shd w:val="clear" w:color="auto" w:fill="FFFFFF"/>
                <w:vertAlign w:val="subscript"/>
              </w:rPr>
              <w:t>2</w:t>
            </w:r>
            <w:r w:rsidRPr="003F291E">
              <w:rPr>
                <w:rFonts w:ascii="Times New Roman" w:eastAsia="Times New Roman" w:hAnsi="Times New Roman" w:cs="Times New Roman"/>
                <w:sz w:val="24"/>
                <w:szCs w:val="24"/>
                <w:shd w:val="clear" w:color="auto" w:fill="FFFFFF"/>
              </w:rPr>
              <w:t>O</w:t>
            </w:r>
            <w:r w:rsidRPr="003F291E">
              <w:rPr>
                <w:rFonts w:ascii="Times New Roman" w:eastAsia="Times New Roman" w:hAnsi="Times New Roman" w:cs="Times New Roman"/>
                <w:sz w:val="24"/>
                <w:szCs w:val="24"/>
                <w:shd w:val="clear" w:color="auto" w:fill="FFFFFF"/>
                <w:vertAlign w:val="subscript"/>
              </w:rPr>
              <w:t>4</w:t>
            </w:r>
            <w:r w:rsidRPr="003F291E">
              <w:rPr>
                <w:rFonts w:ascii="Times New Roman" w:eastAsia="Times New Roman" w:hAnsi="Times New Roman" w:cs="Times New Roman"/>
                <w:sz w:val="24"/>
                <w:szCs w:val="24"/>
                <w:shd w:val="clear" w:color="auto" w:fill="FFFFFF"/>
              </w:rPr>
              <w:t xml:space="preserve">) </w:t>
            </w:r>
            <w:r w:rsidRPr="003F291E">
              <w:rPr>
                <w:rFonts w:ascii="Times New Roman" w:eastAsia="Times New Roman" w:hAnsi="Times New Roman" w:cs="Times New Roman"/>
                <w:sz w:val="24"/>
                <w:szCs w:val="24"/>
              </w:rPr>
              <w:t>≤ 50</w:t>
            </w:r>
            <w:r w:rsidRPr="003F291E">
              <w:rPr>
                <w:rFonts w:ascii="Times New Roman" w:eastAsia="Times New Roman" w:hAnsi="Times New Roman" w:cs="Times New Roman"/>
                <w:sz w:val="24"/>
                <w:szCs w:val="24"/>
                <w:shd w:val="clear" w:color="auto" w:fill="FFFFFF"/>
              </w:rPr>
              <w:t xml:space="preserve"> мг/кг</w:t>
            </w:r>
          </w:p>
          <w:p w14:paraId="5C4BB7DE" w14:textId="77777777" w:rsidR="007E4CD9" w:rsidRPr="003F291E" w:rsidRDefault="007E4CD9" w:rsidP="003F291E">
            <w:pPr>
              <w:widowControl w:val="0"/>
              <w:suppressAutoHyphens/>
              <w:spacing w:after="0" w:line="240" w:lineRule="auto"/>
              <w:rPr>
                <w:rFonts w:ascii="Times New Roman" w:eastAsia="Times New Roman" w:hAnsi="Times New Roman" w:cs="Times New Roman"/>
                <w:sz w:val="24"/>
                <w:szCs w:val="24"/>
                <w:shd w:val="clear" w:color="auto" w:fill="FFFFFF"/>
              </w:rPr>
            </w:pPr>
            <w:r w:rsidRPr="003F291E">
              <w:rPr>
                <w:rFonts w:ascii="Times New Roman" w:eastAsia="Times New Roman" w:hAnsi="Times New Roman" w:cs="Times New Roman"/>
                <w:sz w:val="24"/>
                <w:szCs w:val="24"/>
                <w:shd w:val="clear" w:color="auto" w:fill="FFFFFF"/>
              </w:rPr>
              <w:t>Ртуть (</w:t>
            </w:r>
            <w:proofErr w:type="spellStart"/>
            <w:r w:rsidRPr="003F291E">
              <w:rPr>
                <w:rFonts w:ascii="Times New Roman" w:eastAsia="Times New Roman" w:hAnsi="Times New Roman" w:cs="Times New Roman"/>
                <w:sz w:val="24"/>
                <w:szCs w:val="24"/>
                <w:shd w:val="clear" w:color="auto" w:fill="FFFFFF"/>
              </w:rPr>
              <w:t>Hg</w:t>
            </w:r>
            <w:proofErr w:type="spellEnd"/>
            <w:r w:rsidRPr="003F291E">
              <w:rPr>
                <w:rFonts w:ascii="Times New Roman" w:eastAsia="Times New Roman" w:hAnsi="Times New Roman" w:cs="Times New Roman"/>
                <w:sz w:val="24"/>
                <w:szCs w:val="24"/>
                <w:shd w:val="clear" w:color="auto" w:fill="FFFFFF"/>
              </w:rPr>
              <w:t xml:space="preserve">) </w:t>
            </w:r>
            <w:r w:rsidRPr="003F291E">
              <w:rPr>
                <w:rFonts w:ascii="Times New Roman" w:eastAsia="Times New Roman" w:hAnsi="Times New Roman" w:cs="Times New Roman"/>
                <w:sz w:val="24"/>
                <w:szCs w:val="24"/>
              </w:rPr>
              <w:t>≤ 0,1</w:t>
            </w:r>
            <w:r w:rsidRPr="003F291E">
              <w:rPr>
                <w:rFonts w:ascii="Times New Roman" w:eastAsia="Times New Roman" w:hAnsi="Times New Roman" w:cs="Times New Roman"/>
                <w:sz w:val="24"/>
                <w:szCs w:val="24"/>
                <w:shd w:val="clear" w:color="auto" w:fill="FFFFFF"/>
              </w:rPr>
              <w:t xml:space="preserve"> мг/кг</w:t>
            </w:r>
          </w:p>
          <w:p w14:paraId="5FD9ABC5" w14:textId="77777777" w:rsidR="007E4CD9" w:rsidRPr="003F291E" w:rsidRDefault="007E4CD9" w:rsidP="003F291E">
            <w:pPr>
              <w:widowControl w:val="0"/>
              <w:suppressAutoHyphens/>
              <w:spacing w:after="0" w:line="240" w:lineRule="auto"/>
              <w:rPr>
                <w:rFonts w:ascii="Times New Roman" w:eastAsia="Times New Roman" w:hAnsi="Times New Roman" w:cs="Times New Roman"/>
                <w:sz w:val="24"/>
                <w:szCs w:val="24"/>
                <w:shd w:val="clear" w:color="auto" w:fill="FFFFFF"/>
              </w:rPr>
            </w:pPr>
            <w:r w:rsidRPr="003F291E">
              <w:rPr>
                <w:rFonts w:ascii="Times New Roman" w:eastAsia="Times New Roman" w:hAnsi="Times New Roman" w:cs="Times New Roman"/>
                <w:sz w:val="24"/>
                <w:szCs w:val="24"/>
                <w:shd w:val="clear" w:color="auto" w:fill="FFFFFF"/>
              </w:rPr>
              <w:t>Хлориди (</w:t>
            </w:r>
            <w:proofErr w:type="spellStart"/>
            <w:r w:rsidRPr="003F291E">
              <w:rPr>
                <w:rFonts w:ascii="Times New Roman" w:eastAsia="Times New Roman" w:hAnsi="Times New Roman" w:cs="Times New Roman"/>
                <w:sz w:val="24"/>
                <w:szCs w:val="24"/>
                <w:shd w:val="clear" w:color="auto" w:fill="FFFFFF"/>
              </w:rPr>
              <w:t>Cl</w:t>
            </w:r>
            <w:proofErr w:type="spellEnd"/>
            <w:r w:rsidRPr="003F291E">
              <w:rPr>
                <w:rFonts w:ascii="Times New Roman" w:eastAsia="Times New Roman" w:hAnsi="Times New Roman" w:cs="Times New Roman"/>
                <w:sz w:val="24"/>
                <w:szCs w:val="24"/>
                <w:shd w:val="clear" w:color="auto" w:fill="FFFFFF"/>
              </w:rPr>
              <w:t>)</w:t>
            </w:r>
            <w:r w:rsidRPr="003F291E">
              <w:rPr>
                <w:rFonts w:ascii="Times New Roman" w:eastAsia="Times New Roman" w:hAnsi="Times New Roman" w:cs="Times New Roman"/>
                <w:sz w:val="24"/>
                <w:szCs w:val="24"/>
              </w:rPr>
              <w:t xml:space="preserve"> ≤ 5</w:t>
            </w:r>
            <w:r w:rsidRPr="003F291E">
              <w:rPr>
                <w:rFonts w:ascii="Times New Roman" w:eastAsia="Times New Roman" w:hAnsi="Times New Roman" w:cs="Times New Roman"/>
                <w:sz w:val="24"/>
                <w:szCs w:val="24"/>
                <w:shd w:val="clear" w:color="auto" w:fill="FFFFFF"/>
              </w:rPr>
              <w:t xml:space="preserve"> мг/кг</w:t>
            </w:r>
          </w:p>
          <w:p w14:paraId="3C9F8287" w14:textId="77777777" w:rsidR="007E4CD9" w:rsidRPr="003F291E" w:rsidRDefault="007E4CD9" w:rsidP="003F291E">
            <w:pPr>
              <w:widowControl w:val="0"/>
              <w:suppressAutoHyphens/>
              <w:spacing w:after="0" w:line="240" w:lineRule="auto"/>
              <w:rPr>
                <w:rFonts w:ascii="Times New Roman" w:eastAsia="Times New Roman" w:hAnsi="Times New Roman" w:cs="Times New Roman"/>
                <w:sz w:val="24"/>
                <w:szCs w:val="24"/>
                <w:shd w:val="clear" w:color="auto" w:fill="FFFFFF"/>
              </w:rPr>
            </w:pPr>
            <w:r w:rsidRPr="003F291E">
              <w:rPr>
                <w:rFonts w:ascii="Times New Roman" w:eastAsia="Times New Roman" w:hAnsi="Times New Roman" w:cs="Times New Roman"/>
                <w:sz w:val="24"/>
                <w:szCs w:val="24"/>
                <w:shd w:val="clear" w:color="auto" w:fill="FFFFFF"/>
              </w:rPr>
              <w:t>Важкі метали (</w:t>
            </w:r>
            <w:proofErr w:type="spellStart"/>
            <w:r w:rsidRPr="003F291E">
              <w:rPr>
                <w:rFonts w:ascii="Times New Roman" w:eastAsia="Times New Roman" w:hAnsi="Times New Roman" w:cs="Times New Roman"/>
                <w:sz w:val="24"/>
                <w:szCs w:val="24"/>
                <w:shd w:val="clear" w:color="auto" w:fill="FFFFFF"/>
              </w:rPr>
              <w:t>Pb</w:t>
            </w:r>
            <w:proofErr w:type="spellEnd"/>
            <w:r w:rsidRPr="003F291E">
              <w:rPr>
                <w:rFonts w:ascii="Times New Roman" w:eastAsia="Times New Roman" w:hAnsi="Times New Roman" w:cs="Times New Roman"/>
                <w:sz w:val="24"/>
                <w:szCs w:val="24"/>
                <w:shd w:val="clear" w:color="auto" w:fill="FFFFFF"/>
              </w:rPr>
              <w:t xml:space="preserve">) </w:t>
            </w:r>
            <w:r w:rsidRPr="003F291E">
              <w:rPr>
                <w:rFonts w:ascii="Times New Roman" w:eastAsia="Times New Roman" w:hAnsi="Times New Roman" w:cs="Times New Roman"/>
                <w:sz w:val="24"/>
                <w:szCs w:val="24"/>
              </w:rPr>
              <w:t>≤ 5</w:t>
            </w:r>
            <w:r w:rsidRPr="003F291E">
              <w:rPr>
                <w:rFonts w:ascii="Times New Roman" w:eastAsia="Times New Roman" w:hAnsi="Times New Roman" w:cs="Times New Roman"/>
                <w:sz w:val="24"/>
                <w:szCs w:val="24"/>
                <w:shd w:val="clear" w:color="auto" w:fill="FFFFFF"/>
              </w:rPr>
              <w:t xml:space="preserve"> мг/кг</w:t>
            </w:r>
          </w:p>
          <w:p w14:paraId="4E5F4657" w14:textId="77777777" w:rsidR="007E4CD9" w:rsidRPr="003F291E" w:rsidRDefault="007E4CD9" w:rsidP="003F291E">
            <w:pPr>
              <w:widowControl w:val="0"/>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shd w:val="clear" w:color="auto" w:fill="FFFFFF"/>
              </w:rPr>
              <w:t>Свинець (</w:t>
            </w:r>
            <w:proofErr w:type="spellStart"/>
            <w:r w:rsidRPr="003F291E">
              <w:rPr>
                <w:rFonts w:ascii="Times New Roman" w:eastAsia="Times New Roman" w:hAnsi="Times New Roman" w:cs="Times New Roman"/>
                <w:sz w:val="24"/>
                <w:szCs w:val="24"/>
                <w:shd w:val="clear" w:color="auto" w:fill="FFFFFF"/>
              </w:rPr>
              <w:t>Pb</w:t>
            </w:r>
            <w:proofErr w:type="spellEnd"/>
            <w:r w:rsidRPr="003F291E">
              <w:rPr>
                <w:rFonts w:ascii="Times New Roman" w:eastAsia="Times New Roman" w:hAnsi="Times New Roman" w:cs="Times New Roman"/>
                <w:sz w:val="24"/>
                <w:szCs w:val="24"/>
                <w:shd w:val="clear" w:color="auto" w:fill="FFFFFF"/>
              </w:rPr>
              <w:t xml:space="preserve">) </w:t>
            </w:r>
            <w:r w:rsidRPr="003F291E">
              <w:rPr>
                <w:rFonts w:ascii="Times New Roman" w:eastAsia="Times New Roman" w:hAnsi="Times New Roman" w:cs="Times New Roman"/>
                <w:sz w:val="24"/>
                <w:szCs w:val="24"/>
              </w:rPr>
              <w:t>≤ 0,1</w:t>
            </w:r>
            <w:r w:rsidRPr="003F291E">
              <w:rPr>
                <w:rFonts w:ascii="Times New Roman" w:eastAsia="Times New Roman" w:hAnsi="Times New Roman" w:cs="Times New Roman"/>
                <w:sz w:val="24"/>
                <w:szCs w:val="24"/>
                <w:shd w:val="clear" w:color="auto" w:fill="FFFFFF"/>
              </w:rPr>
              <w:t xml:space="preserve"> мг/кг</w:t>
            </w:r>
          </w:p>
          <w:p w14:paraId="381A5484" w14:textId="77777777" w:rsidR="007E4CD9" w:rsidRPr="003F291E" w:rsidRDefault="007E4CD9" w:rsidP="003F291E">
            <w:pPr>
              <w:widowControl w:val="0"/>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Фасування контейнери по 100 г</w:t>
            </w:r>
          </w:p>
          <w:p w14:paraId="65292EC8"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77F49EE5" w14:textId="4FB6D488"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7E80BB23"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2B9828F9"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48" w:type="dxa"/>
          </w:tcPr>
          <w:p w14:paraId="0768AAA8"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c>
          <w:tcPr>
            <w:tcW w:w="4638" w:type="dxa"/>
          </w:tcPr>
          <w:p w14:paraId="5567AC79"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1FCA0949"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7AC02266"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r w:rsidRPr="003F291E">
              <w:rPr>
                <w:rFonts w:ascii="Times New Roman" w:eastAsia="Times New Roman" w:hAnsi="Times New Roman" w:cs="Times New Roman"/>
                <w:sz w:val="24"/>
                <w:szCs w:val="24"/>
                <w:lang w:eastAsia="uk-UA"/>
              </w:rPr>
              <w:t>Магній азотнокислий 6-вод</w:t>
            </w:r>
          </w:p>
        </w:tc>
        <w:tc>
          <w:tcPr>
            <w:tcW w:w="989" w:type="dxa"/>
            <w:tcBorders>
              <w:top w:val="single" w:sz="4" w:space="0" w:color="000000"/>
              <w:bottom w:val="single" w:sz="4" w:space="0" w:color="000000"/>
              <w:right w:val="single" w:sz="4" w:space="0" w:color="000000"/>
            </w:tcBorders>
            <w:vAlign w:val="center"/>
          </w:tcPr>
          <w:p w14:paraId="37F4A31C"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3F222CFB"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0,100</w:t>
            </w:r>
          </w:p>
        </w:tc>
        <w:tc>
          <w:tcPr>
            <w:tcW w:w="4648" w:type="dxa"/>
            <w:tcBorders>
              <w:top w:val="single" w:sz="4" w:space="0" w:color="000000"/>
              <w:bottom w:val="single" w:sz="4" w:space="0" w:color="000000"/>
              <w:right w:val="single" w:sz="4" w:space="0" w:color="000000"/>
            </w:tcBorders>
          </w:tcPr>
          <w:p w14:paraId="1D2481C9" w14:textId="77777777" w:rsidR="007E4CD9" w:rsidRPr="003F291E" w:rsidRDefault="007E4CD9" w:rsidP="003F291E">
            <w:pPr>
              <w:widowControl w:val="0"/>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Вміст основної речовини ≥ 99,0 %</w:t>
            </w:r>
          </w:p>
          <w:p w14:paraId="1C93C560" w14:textId="77777777" w:rsidR="007E4CD9" w:rsidRPr="003F291E" w:rsidRDefault="007E4CD9" w:rsidP="003F291E">
            <w:pPr>
              <w:widowControl w:val="0"/>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Нерозчинні у воді р-ни ≤ 0,01</w:t>
            </w:r>
            <w:r w:rsidRPr="003F291E">
              <w:rPr>
                <w:rFonts w:ascii="Times New Roman" w:eastAsia="Times New Roman" w:hAnsi="Times New Roman" w:cs="Times New Roman"/>
                <w:sz w:val="24"/>
                <w:szCs w:val="24"/>
                <w:shd w:val="clear" w:color="auto" w:fill="FFFFFF"/>
              </w:rPr>
              <w:t xml:space="preserve"> </w:t>
            </w:r>
            <w:r w:rsidRPr="003F291E">
              <w:rPr>
                <w:rFonts w:ascii="Times New Roman" w:eastAsia="Times New Roman" w:hAnsi="Times New Roman" w:cs="Times New Roman"/>
                <w:sz w:val="24"/>
                <w:szCs w:val="24"/>
              </w:rPr>
              <w:t xml:space="preserve"> %</w:t>
            </w:r>
          </w:p>
          <w:p w14:paraId="6C07C70B" w14:textId="77777777" w:rsidR="007E4CD9" w:rsidRPr="003F291E" w:rsidRDefault="007E4CD9" w:rsidP="003F291E">
            <w:pPr>
              <w:widowControl w:val="0"/>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Хлориди (</w:t>
            </w:r>
            <w:proofErr w:type="spellStart"/>
            <w:r w:rsidRPr="003F291E">
              <w:rPr>
                <w:rFonts w:ascii="Times New Roman" w:eastAsia="Times New Roman" w:hAnsi="Times New Roman" w:cs="Times New Roman"/>
                <w:sz w:val="24"/>
                <w:szCs w:val="24"/>
              </w:rPr>
              <w:t>Cl</w:t>
            </w:r>
            <w:proofErr w:type="spellEnd"/>
            <w:r w:rsidRPr="003F291E">
              <w:rPr>
                <w:rFonts w:ascii="Times New Roman" w:eastAsia="Times New Roman" w:hAnsi="Times New Roman" w:cs="Times New Roman"/>
                <w:sz w:val="24"/>
                <w:szCs w:val="24"/>
              </w:rPr>
              <w:t>) ≤ 0,0005 %</w:t>
            </w:r>
          </w:p>
          <w:p w14:paraId="016BE2AB" w14:textId="77777777" w:rsidR="007E4CD9" w:rsidRPr="003F291E" w:rsidRDefault="007E4CD9" w:rsidP="003F291E">
            <w:pPr>
              <w:widowControl w:val="0"/>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Залізо (</w:t>
            </w:r>
            <w:proofErr w:type="spellStart"/>
            <w:r w:rsidRPr="003F291E">
              <w:rPr>
                <w:rFonts w:ascii="Times New Roman" w:eastAsia="Times New Roman" w:hAnsi="Times New Roman" w:cs="Times New Roman"/>
                <w:sz w:val="24"/>
                <w:szCs w:val="24"/>
              </w:rPr>
              <w:t>Fe</w:t>
            </w:r>
            <w:proofErr w:type="spellEnd"/>
            <w:r w:rsidRPr="003F291E">
              <w:rPr>
                <w:rFonts w:ascii="Times New Roman" w:eastAsia="Times New Roman" w:hAnsi="Times New Roman" w:cs="Times New Roman"/>
                <w:sz w:val="24"/>
                <w:szCs w:val="24"/>
              </w:rPr>
              <w:t>) ≤ 0,0002 %</w:t>
            </w:r>
          </w:p>
          <w:p w14:paraId="22E35C5E" w14:textId="77777777" w:rsidR="007E4CD9" w:rsidRPr="003F291E" w:rsidRDefault="007E4CD9" w:rsidP="003F291E">
            <w:pPr>
              <w:widowControl w:val="0"/>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Нітрати (NO</w:t>
            </w:r>
            <w:r w:rsidRPr="003F291E">
              <w:rPr>
                <w:rFonts w:ascii="Times New Roman" w:eastAsia="Times New Roman" w:hAnsi="Times New Roman" w:cs="Times New Roman"/>
                <w:sz w:val="24"/>
                <w:szCs w:val="24"/>
                <w:vertAlign w:val="subscript"/>
              </w:rPr>
              <w:t>3</w:t>
            </w:r>
            <w:r w:rsidRPr="003F291E">
              <w:rPr>
                <w:rFonts w:ascii="Times New Roman" w:eastAsia="Times New Roman" w:hAnsi="Times New Roman" w:cs="Times New Roman"/>
                <w:sz w:val="24"/>
                <w:szCs w:val="24"/>
              </w:rPr>
              <w:t>) ≤0,001 %</w:t>
            </w:r>
          </w:p>
          <w:p w14:paraId="075B3601" w14:textId="77777777" w:rsidR="007E4CD9" w:rsidRPr="003F291E" w:rsidRDefault="007E4CD9" w:rsidP="003F291E">
            <w:pPr>
              <w:widowControl w:val="0"/>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Сульфати (SO</w:t>
            </w:r>
            <w:r w:rsidRPr="003F291E">
              <w:rPr>
                <w:rFonts w:ascii="Times New Roman" w:eastAsia="Times New Roman" w:hAnsi="Times New Roman" w:cs="Times New Roman"/>
                <w:sz w:val="24"/>
                <w:szCs w:val="24"/>
                <w:vertAlign w:val="subscript"/>
              </w:rPr>
              <w:t>4</w:t>
            </w:r>
            <w:r w:rsidRPr="003F291E">
              <w:rPr>
                <w:rFonts w:ascii="Times New Roman" w:eastAsia="Times New Roman" w:hAnsi="Times New Roman" w:cs="Times New Roman"/>
                <w:sz w:val="24"/>
                <w:szCs w:val="24"/>
              </w:rPr>
              <w:t>) ≤0,005 %</w:t>
            </w:r>
          </w:p>
          <w:p w14:paraId="513377A7" w14:textId="77777777" w:rsidR="007E4CD9" w:rsidRPr="003F291E" w:rsidRDefault="007E4CD9" w:rsidP="003F291E">
            <w:pPr>
              <w:widowControl w:val="0"/>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Фасування контейнери по 100 г</w:t>
            </w:r>
          </w:p>
          <w:p w14:paraId="3E82151A"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1F7056EC" w14:textId="763A9B48"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33C3525C"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673B56DB"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6A7FFBAE"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4AE7202C"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47E31EEA"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24D2EC12"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r w:rsidRPr="003F291E">
              <w:rPr>
                <w:rFonts w:ascii="Times New Roman" w:eastAsia="Times New Roman" w:hAnsi="Times New Roman" w:cs="Times New Roman"/>
                <w:sz w:val="24"/>
                <w:szCs w:val="24"/>
                <w:lang w:eastAsia="uk-UA"/>
              </w:rPr>
              <w:t xml:space="preserve">Мідь сірчанокисла 5-вод, </w:t>
            </w:r>
            <w:proofErr w:type="spellStart"/>
            <w:r w:rsidRPr="003F291E">
              <w:rPr>
                <w:rFonts w:ascii="Times New Roman" w:eastAsia="Times New Roman" w:hAnsi="Times New Roman" w:cs="Times New Roman"/>
                <w:sz w:val="24"/>
                <w:szCs w:val="24"/>
                <w:lang w:eastAsia="uk-UA"/>
              </w:rPr>
              <w:t>чда</w:t>
            </w:r>
            <w:proofErr w:type="spellEnd"/>
          </w:p>
        </w:tc>
        <w:tc>
          <w:tcPr>
            <w:tcW w:w="989" w:type="dxa"/>
            <w:tcBorders>
              <w:top w:val="single" w:sz="4" w:space="0" w:color="000000"/>
              <w:bottom w:val="single" w:sz="4" w:space="0" w:color="000000"/>
              <w:right w:val="single" w:sz="4" w:space="0" w:color="000000"/>
            </w:tcBorders>
            <w:vAlign w:val="center"/>
          </w:tcPr>
          <w:p w14:paraId="4AB72B02"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6FF9B59A"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0,200</w:t>
            </w:r>
          </w:p>
        </w:tc>
        <w:tc>
          <w:tcPr>
            <w:tcW w:w="4648" w:type="dxa"/>
            <w:tcBorders>
              <w:top w:val="single" w:sz="4" w:space="0" w:color="000000"/>
              <w:bottom w:val="single" w:sz="4" w:space="0" w:color="000000"/>
              <w:right w:val="single" w:sz="4" w:space="0" w:color="000000"/>
            </w:tcBorders>
          </w:tcPr>
          <w:p w14:paraId="59B8D8E5"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Вміст основної речовини, ≥ 99,0 %</w:t>
            </w:r>
          </w:p>
          <w:p w14:paraId="23659E16"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Нерозчинні у воді речовини, ≤ 0,004 %</w:t>
            </w:r>
          </w:p>
          <w:p w14:paraId="0C6E841E"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Неосаджувані сірководнем речовини у вигляді сульфатів (SO</w:t>
            </w:r>
            <w:r w:rsidRPr="003F291E">
              <w:rPr>
                <w:rFonts w:ascii="Times New Roman" w:eastAsia="Times New Roman" w:hAnsi="Times New Roman" w:cs="Times New Roman"/>
                <w:sz w:val="24"/>
                <w:szCs w:val="24"/>
                <w:vertAlign w:val="subscript"/>
              </w:rPr>
              <w:t>4</w:t>
            </w:r>
            <w:r w:rsidRPr="003F291E">
              <w:rPr>
                <w:rFonts w:ascii="Times New Roman" w:eastAsia="Times New Roman" w:hAnsi="Times New Roman" w:cs="Times New Roman"/>
                <w:sz w:val="24"/>
                <w:szCs w:val="24"/>
              </w:rPr>
              <w:t>), ≤ 0,1%</w:t>
            </w:r>
          </w:p>
          <w:p w14:paraId="06CF2960"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Загальний азот ≤ 0,004 %</w:t>
            </w:r>
          </w:p>
          <w:p w14:paraId="5472FD5F"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Фасування в скляній темні тарі,  по 5 г</w:t>
            </w:r>
          </w:p>
          <w:p w14:paraId="5A6F19E0"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lastRenderedPageBreak/>
              <w:t>Для підтвердження технічних характеристик товару, Учасник повинен надати:</w:t>
            </w:r>
          </w:p>
          <w:p w14:paraId="73408395" w14:textId="49A723B3"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0D04E9D6"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108B7037"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505CADAB"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0E7F6219"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4CC3C33D"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6F25DBEF"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r w:rsidRPr="003F291E">
              <w:rPr>
                <w:rFonts w:ascii="Times New Roman" w:eastAsia="Times New Roman" w:hAnsi="Times New Roman" w:cs="Times New Roman"/>
                <w:sz w:val="24"/>
                <w:szCs w:val="24"/>
                <w:lang w:eastAsia="uk-UA"/>
              </w:rPr>
              <w:lastRenderedPageBreak/>
              <w:t xml:space="preserve">Натрій вуглекислий б/в </w:t>
            </w:r>
            <w:proofErr w:type="spellStart"/>
            <w:r w:rsidRPr="003F291E">
              <w:rPr>
                <w:rFonts w:ascii="Times New Roman" w:eastAsia="Times New Roman" w:hAnsi="Times New Roman" w:cs="Times New Roman"/>
                <w:sz w:val="24"/>
                <w:szCs w:val="24"/>
                <w:lang w:eastAsia="uk-UA"/>
              </w:rPr>
              <w:t>фарм</w:t>
            </w:r>
            <w:proofErr w:type="spellEnd"/>
          </w:p>
        </w:tc>
        <w:tc>
          <w:tcPr>
            <w:tcW w:w="989" w:type="dxa"/>
            <w:tcBorders>
              <w:top w:val="single" w:sz="4" w:space="0" w:color="000000"/>
              <w:bottom w:val="single" w:sz="4" w:space="0" w:color="000000"/>
              <w:right w:val="single" w:sz="4" w:space="0" w:color="000000"/>
            </w:tcBorders>
            <w:vAlign w:val="center"/>
          </w:tcPr>
          <w:p w14:paraId="1A73535E"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5551F438"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0,200</w:t>
            </w:r>
          </w:p>
        </w:tc>
        <w:tc>
          <w:tcPr>
            <w:tcW w:w="4648" w:type="dxa"/>
            <w:tcBorders>
              <w:top w:val="single" w:sz="4" w:space="0" w:color="000000"/>
              <w:bottom w:val="single" w:sz="4" w:space="0" w:color="000000"/>
              <w:right w:val="single" w:sz="4" w:space="0" w:color="000000"/>
            </w:tcBorders>
          </w:tcPr>
          <w:p w14:paraId="4412F597"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 xml:space="preserve">Зовнішній вигляд: </w:t>
            </w:r>
            <w:r w:rsidRPr="003F291E">
              <w:rPr>
                <w:rFonts w:ascii="Times New Roman" w:eastAsia="Times New Roman" w:hAnsi="Times New Roman" w:cs="Times New Roman"/>
                <w:sz w:val="24"/>
                <w:szCs w:val="24"/>
                <w:lang w:eastAsia="ru-RU"/>
              </w:rPr>
              <w:t>порошок</w:t>
            </w:r>
            <w:r w:rsidRPr="003F291E">
              <w:rPr>
                <w:rFonts w:ascii="Times New Roman" w:eastAsia="Times New Roman" w:hAnsi="Times New Roman" w:cs="Times New Roman"/>
                <w:sz w:val="24"/>
                <w:szCs w:val="24"/>
              </w:rPr>
              <w:t xml:space="preserve"> білого кольору</w:t>
            </w:r>
          </w:p>
          <w:p w14:paraId="26647541"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Вміст основної речовини 99,5-100,5 %</w:t>
            </w:r>
          </w:p>
          <w:p w14:paraId="76F2F874"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Важкі метали (</w:t>
            </w:r>
            <w:proofErr w:type="spellStart"/>
            <w:r w:rsidRPr="003F291E">
              <w:rPr>
                <w:rFonts w:ascii="Times New Roman" w:eastAsia="Times New Roman" w:hAnsi="Times New Roman" w:cs="Times New Roman"/>
                <w:sz w:val="24"/>
                <w:szCs w:val="24"/>
              </w:rPr>
              <w:t>Pb</w:t>
            </w:r>
            <w:proofErr w:type="spellEnd"/>
            <w:r w:rsidRPr="003F291E">
              <w:rPr>
                <w:rFonts w:ascii="Times New Roman" w:eastAsia="Times New Roman" w:hAnsi="Times New Roman" w:cs="Times New Roman"/>
                <w:sz w:val="24"/>
                <w:szCs w:val="24"/>
              </w:rPr>
              <w:t xml:space="preserve">) ≤ 10 </w:t>
            </w:r>
            <w:proofErr w:type="spellStart"/>
            <w:r w:rsidRPr="003F291E">
              <w:rPr>
                <w:rFonts w:ascii="Times New Roman" w:eastAsia="Times New Roman" w:hAnsi="Times New Roman" w:cs="Times New Roman"/>
                <w:sz w:val="24"/>
                <w:szCs w:val="24"/>
              </w:rPr>
              <w:t>ppm</w:t>
            </w:r>
            <w:proofErr w:type="spellEnd"/>
          </w:p>
          <w:p w14:paraId="62328308"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Вологість ≤0,5 %</w:t>
            </w:r>
          </w:p>
          <w:p w14:paraId="46D9C4B7" w14:textId="77777777" w:rsidR="007E4CD9" w:rsidRPr="003F291E" w:rsidRDefault="007E4CD9" w:rsidP="003F291E">
            <w:pPr>
              <w:widowControl w:val="0"/>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Фасування контейнери по 100 г</w:t>
            </w:r>
          </w:p>
          <w:p w14:paraId="2B5C6F28"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142120BC" w14:textId="1E5C67C1"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55F17F8C"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2CB700FE"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03ADCFAB"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3E0479DC"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5CEBCCD9"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0D25DE98"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r w:rsidRPr="003F291E">
              <w:rPr>
                <w:rFonts w:ascii="Times New Roman" w:eastAsia="Times New Roman" w:hAnsi="Times New Roman" w:cs="Times New Roman"/>
                <w:sz w:val="24"/>
                <w:szCs w:val="24"/>
                <w:lang w:eastAsia="uk-UA"/>
              </w:rPr>
              <w:t xml:space="preserve">Натрій </w:t>
            </w:r>
            <w:proofErr w:type="spellStart"/>
            <w:r w:rsidRPr="003F291E">
              <w:rPr>
                <w:rFonts w:ascii="Times New Roman" w:eastAsia="Times New Roman" w:hAnsi="Times New Roman" w:cs="Times New Roman"/>
                <w:sz w:val="24"/>
                <w:szCs w:val="24"/>
                <w:lang w:eastAsia="uk-UA"/>
              </w:rPr>
              <w:t>саліциловокислий</w:t>
            </w:r>
            <w:proofErr w:type="spellEnd"/>
            <w:r w:rsidRPr="003F291E">
              <w:rPr>
                <w:rFonts w:ascii="Times New Roman" w:eastAsia="Times New Roman" w:hAnsi="Times New Roman" w:cs="Times New Roman"/>
                <w:sz w:val="24"/>
                <w:szCs w:val="24"/>
                <w:lang w:eastAsia="uk-UA"/>
              </w:rPr>
              <w:t xml:space="preserve">, </w:t>
            </w:r>
            <w:proofErr w:type="spellStart"/>
            <w:r w:rsidRPr="003F291E">
              <w:rPr>
                <w:rFonts w:ascii="Times New Roman" w:eastAsia="Times New Roman" w:hAnsi="Times New Roman" w:cs="Times New Roman"/>
                <w:sz w:val="24"/>
                <w:szCs w:val="24"/>
                <w:lang w:eastAsia="uk-UA"/>
              </w:rPr>
              <w:t>фарм</w:t>
            </w:r>
            <w:proofErr w:type="spellEnd"/>
          </w:p>
        </w:tc>
        <w:tc>
          <w:tcPr>
            <w:tcW w:w="989" w:type="dxa"/>
            <w:tcBorders>
              <w:top w:val="single" w:sz="4" w:space="0" w:color="000000"/>
              <w:bottom w:val="single" w:sz="4" w:space="0" w:color="000000"/>
              <w:right w:val="single" w:sz="4" w:space="0" w:color="000000"/>
            </w:tcBorders>
            <w:vAlign w:val="center"/>
          </w:tcPr>
          <w:p w14:paraId="00D9221F"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24FEBBE1"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0,300</w:t>
            </w:r>
          </w:p>
        </w:tc>
        <w:tc>
          <w:tcPr>
            <w:tcW w:w="4648" w:type="dxa"/>
            <w:tcBorders>
              <w:top w:val="single" w:sz="4" w:space="0" w:color="000000"/>
              <w:bottom w:val="single" w:sz="4" w:space="0" w:color="000000"/>
              <w:right w:val="single" w:sz="4" w:space="0" w:color="000000"/>
            </w:tcBorders>
          </w:tcPr>
          <w:p w14:paraId="5B7A7E8E"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Зовнішній вигляд: білий кристалічний порошок або  кристали</w:t>
            </w:r>
          </w:p>
          <w:p w14:paraId="0555EE6F"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Вміст основної речовини 99-101 %</w:t>
            </w:r>
          </w:p>
          <w:p w14:paraId="4CA8D637"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Хлориди (</w:t>
            </w:r>
            <w:proofErr w:type="spellStart"/>
            <w:r w:rsidRPr="003F291E">
              <w:rPr>
                <w:rFonts w:ascii="Times New Roman" w:eastAsia="Times New Roman" w:hAnsi="Times New Roman" w:cs="Times New Roman"/>
                <w:sz w:val="24"/>
                <w:szCs w:val="24"/>
              </w:rPr>
              <w:t>Cl</w:t>
            </w:r>
            <w:proofErr w:type="spellEnd"/>
            <w:r w:rsidRPr="003F291E">
              <w:rPr>
                <w:rFonts w:ascii="Times New Roman" w:eastAsia="Times New Roman" w:hAnsi="Times New Roman" w:cs="Times New Roman"/>
                <w:sz w:val="24"/>
                <w:szCs w:val="24"/>
              </w:rPr>
              <w:t xml:space="preserve">) ≤ 200 </w:t>
            </w:r>
            <w:proofErr w:type="spellStart"/>
            <w:r w:rsidRPr="003F291E">
              <w:rPr>
                <w:rFonts w:ascii="Times New Roman" w:eastAsia="Times New Roman" w:hAnsi="Times New Roman" w:cs="Times New Roman"/>
                <w:sz w:val="24"/>
                <w:szCs w:val="24"/>
              </w:rPr>
              <w:t>ppm</w:t>
            </w:r>
            <w:proofErr w:type="spellEnd"/>
          </w:p>
          <w:p w14:paraId="042ED72C"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Важкі метали (</w:t>
            </w:r>
            <w:proofErr w:type="spellStart"/>
            <w:r w:rsidRPr="003F291E">
              <w:rPr>
                <w:rFonts w:ascii="Times New Roman" w:eastAsia="Times New Roman" w:hAnsi="Times New Roman" w:cs="Times New Roman"/>
                <w:sz w:val="24"/>
                <w:szCs w:val="24"/>
              </w:rPr>
              <w:t>Pb</w:t>
            </w:r>
            <w:proofErr w:type="spellEnd"/>
            <w:r w:rsidRPr="003F291E">
              <w:rPr>
                <w:rFonts w:ascii="Times New Roman" w:eastAsia="Times New Roman" w:hAnsi="Times New Roman" w:cs="Times New Roman"/>
                <w:sz w:val="24"/>
                <w:szCs w:val="24"/>
              </w:rPr>
              <w:t xml:space="preserve">) ≤ 20 </w:t>
            </w:r>
            <w:proofErr w:type="spellStart"/>
            <w:r w:rsidRPr="003F291E">
              <w:rPr>
                <w:rFonts w:ascii="Times New Roman" w:eastAsia="Times New Roman" w:hAnsi="Times New Roman" w:cs="Times New Roman"/>
                <w:sz w:val="24"/>
                <w:szCs w:val="24"/>
              </w:rPr>
              <w:t>ppm</w:t>
            </w:r>
            <w:proofErr w:type="spellEnd"/>
          </w:p>
          <w:p w14:paraId="140168A3"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Сульфати (SO</w:t>
            </w:r>
            <w:r w:rsidRPr="003F291E">
              <w:rPr>
                <w:rFonts w:ascii="Times New Roman" w:eastAsia="Times New Roman" w:hAnsi="Times New Roman" w:cs="Times New Roman"/>
                <w:sz w:val="24"/>
                <w:szCs w:val="24"/>
                <w:vertAlign w:val="subscript"/>
              </w:rPr>
              <w:t>4</w:t>
            </w:r>
            <w:r w:rsidRPr="003F291E">
              <w:rPr>
                <w:rFonts w:ascii="Times New Roman" w:eastAsia="Times New Roman" w:hAnsi="Times New Roman" w:cs="Times New Roman"/>
                <w:sz w:val="24"/>
                <w:szCs w:val="24"/>
              </w:rPr>
              <w:t xml:space="preserve">) ≤ 600  </w:t>
            </w:r>
            <w:proofErr w:type="spellStart"/>
            <w:r w:rsidRPr="003F291E">
              <w:rPr>
                <w:rFonts w:ascii="Times New Roman" w:eastAsia="Times New Roman" w:hAnsi="Times New Roman" w:cs="Times New Roman"/>
                <w:sz w:val="24"/>
                <w:szCs w:val="24"/>
              </w:rPr>
              <w:t>ppm</w:t>
            </w:r>
            <w:proofErr w:type="spellEnd"/>
          </w:p>
          <w:p w14:paraId="1517EACB" w14:textId="77777777" w:rsidR="007E4CD9" w:rsidRPr="003F291E" w:rsidRDefault="007E4CD9" w:rsidP="003F291E">
            <w:pPr>
              <w:widowControl w:val="0"/>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Фасування контейнери по 50 г</w:t>
            </w:r>
          </w:p>
          <w:p w14:paraId="51971C5A"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2D2781C9" w14:textId="358C6534"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5FAAD4BC"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37B00C89"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77DDAE3F"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0E7295DC"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7A1D9AD1"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5D1E75F3"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r w:rsidRPr="003F291E">
              <w:rPr>
                <w:rFonts w:ascii="Times New Roman" w:eastAsia="Times New Roman" w:hAnsi="Times New Roman" w:cs="Times New Roman"/>
                <w:sz w:val="24"/>
                <w:szCs w:val="24"/>
                <w:lang w:eastAsia="uk-UA"/>
              </w:rPr>
              <w:t>Нітробензол</w:t>
            </w:r>
          </w:p>
        </w:tc>
        <w:tc>
          <w:tcPr>
            <w:tcW w:w="989" w:type="dxa"/>
            <w:tcBorders>
              <w:top w:val="single" w:sz="4" w:space="0" w:color="000000"/>
              <w:bottom w:val="single" w:sz="4" w:space="0" w:color="000000"/>
              <w:right w:val="single" w:sz="4" w:space="0" w:color="000000"/>
            </w:tcBorders>
            <w:vAlign w:val="center"/>
          </w:tcPr>
          <w:p w14:paraId="749FD24D"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л</w:t>
            </w:r>
          </w:p>
        </w:tc>
        <w:tc>
          <w:tcPr>
            <w:tcW w:w="849" w:type="dxa"/>
            <w:tcBorders>
              <w:top w:val="single" w:sz="4" w:space="0" w:color="000000"/>
              <w:bottom w:val="single" w:sz="4" w:space="0" w:color="000000"/>
              <w:right w:val="single" w:sz="4" w:space="0" w:color="000000"/>
            </w:tcBorders>
            <w:vAlign w:val="center"/>
          </w:tcPr>
          <w:p w14:paraId="3253CACF"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1,000</w:t>
            </w:r>
          </w:p>
        </w:tc>
        <w:tc>
          <w:tcPr>
            <w:tcW w:w="4648" w:type="dxa"/>
            <w:tcBorders>
              <w:top w:val="single" w:sz="4" w:space="0" w:color="000000"/>
              <w:bottom w:val="single" w:sz="4" w:space="0" w:color="000000"/>
              <w:right w:val="single" w:sz="4" w:space="0" w:color="000000"/>
            </w:tcBorders>
          </w:tcPr>
          <w:p w14:paraId="53984456"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roofErr w:type="spellStart"/>
            <w:r w:rsidRPr="003F291E">
              <w:rPr>
                <w:rFonts w:ascii="Times New Roman" w:eastAsia="Times New Roman" w:hAnsi="Times New Roman" w:cs="Times New Roman"/>
                <w:sz w:val="24"/>
                <w:szCs w:val="24"/>
              </w:rPr>
              <w:t>Зовншній</w:t>
            </w:r>
            <w:proofErr w:type="spellEnd"/>
            <w:r w:rsidRPr="003F291E">
              <w:rPr>
                <w:rFonts w:ascii="Times New Roman" w:eastAsia="Times New Roman" w:hAnsi="Times New Roman" w:cs="Times New Roman"/>
                <w:sz w:val="24"/>
                <w:szCs w:val="24"/>
              </w:rPr>
              <w:t xml:space="preserve"> вигляд: прозора рідина від блідо-жовтого до жовтого кольору</w:t>
            </w:r>
          </w:p>
          <w:p w14:paraId="1382689E"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Вміст основної речовини ≥ 99,5 %</w:t>
            </w:r>
          </w:p>
          <w:p w14:paraId="0CF432EB"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0F5219B8" w14:textId="29C5467B"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5BB17219"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41730325"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744C8904"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373151D8"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105D8C02"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5CC92B7A"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r w:rsidRPr="003F291E">
              <w:rPr>
                <w:rFonts w:ascii="Times New Roman" w:eastAsia="Times New Roman" w:hAnsi="Times New Roman" w:cs="Times New Roman"/>
                <w:sz w:val="24"/>
                <w:szCs w:val="24"/>
                <w:lang w:eastAsia="uk-UA"/>
              </w:rPr>
              <w:t>Пероксид водню 35 %, мед</w:t>
            </w:r>
          </w:p>
        </w:tc>
        <w:tc>
          <w:tcPr>
            <w:tcW w:w="989" w:type="dxa"/>
            <w:tcBorders>
              <w:top w:val="single" w:sz="4" w:space="0" w:color="000000"/>
              <w:bottom w:val="single" w:sz="4" w:space="0" w:color="000000"/>
              <w:right w:val="single" w:sz="4" w:space="0" w:color="000000"/>
            </w:tcBorders>
            <w:vAlign w:val="center"/>
          </w:tcPr>
          <w:p w14:paraId="2C95C25C"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084E1180"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2,260</w:t>
            </w:r>
          </w:p>
        </w:tc>
        <w:tc>
          <w:tcPr>
            <w:tcW w:w="4648" w:type="dxa"/>
            <w:tcBorders>
              <w:top w:val="single" w:sz="4" w:space="0" w:color="000000"/>
              <w:bottom w:val="single" w:sz="4" w:space="0" w:color="000000"/>
              <w:right w:val="single" w:sz="4" w:space="0" w:color="000000"/>
            </w:tcBorders>
          </w:tcPr>
          <w:p w14:paraId="36021951"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Вміст основної речовини 30-40 %</w:t>
            </w:r>
          </w:p>
          <w:p w14:paraId="09920CA6"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Вільні кислоти ≤ 0,02 %</w:t>
            </w:r>
          </w:p>
          <w:p w14:paraId="42FBF613"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Нелеткий залишок ≤ 0,05 %</w:t>
            </w:r>
          </w:p>
          <w:p w14:paraId="571C1277" w14:textId="77777777" w:rsidR="007E4CD9" w:rsidRPr="003F291E" w:rsidRDefault="007E4CD9" w:rsidP="003F291E">
            <w:pPr>
              <w:widowControl w:val="0"/>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Фасування скляна пляшка по 1 л</w:t>
            </w:r>
          </w:p>
          <w:p w14:paraId="6AFD37B8"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0F4F7B8B" w14:textId="478D72ED"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 xml:space="preserve">Сертифікат якості та/або сертифікат аналізу  та/або декларацію відповідності </w:t>
            </w:r>
            <w:r w:rsidR="004A4AFA" w:rsidRPr="003F291E">
              <w:rPr>
                <w:rFonts w:ascii="Times New Roman" w:eastAsia="Times New Roman" w:hAnsi="Times New Roman" w:cs="Times New Roman"/>
                <w:sz w:val="24"/>
                <w:szCs w:val="24"/>
              </w:rPr>
              <w:lastRenderedPageBreak/>
              <w:t>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774333F9"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682DC54D"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3EF6FFE7"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24C40E19"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0B76FD1D"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6FD0E1AB"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r w:rsidRPr="003F291E">
              <w:rPr>
                <w:rFonts w:ascii="Times New Roman" w:eastAsia="Times New Roman" w:hAnsi="Times New Roman" w:cs="Times New Roman"/>
                <w:sz w:val="24"/>
                <w:szCs w:val="24"/>
                <w:lang w:eastAsia="uk-UA"/>
              </w:rPr>
              <w:lastRenderedPageBreak/>
              <w:t>Петролейний ефір 40-60 (0,655 кг) 1 л</w:t>
            </w:r>
          </w:p>
        </w:tc>
        <w:tc>
          <w:tcPr>
            <w:tcW w:w="989" w:type="dxa"/>
            <w:tcBorders>
              <w:top w:val="single" w:sz="4" w:space="0" w:color="000000"/>
              <w:bottom w:val="single" w:sz="4" w:space="0" w:color="000000"/>
              <w:right w:val="single" w:sz="4" w:space="0" w:color="000000"/>
            </w:tcBorders>
            <w:vAlign w:val="center"/>
          </w:tcPr>
          <w:p w14:paraId="3B6E5F1F"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144407CC"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6,550</w:t>
            </w:r>
          </w:p>
        </w:tc>
        <w:tc>
          <w:tcPr>
            <w:tcW w:w="4648" w:type="dxa"/>
            <w:tcBorders>
              <w:top w:val="single" w:sz="4" w:space="0" w:color="000000"/>
              <w:bottom w:val="single" w:sz="4" w:space="0" w:color="000000"/>
              <w:right w:val="single" w:sz="4" w:space="0" w:color="000000"/>
            </w:tcBorders>
          </w:tcPr>
          <w:p w14:paraId="10EBE74B" w14:textId="77777777" w:rsidR="007E4CD9" w:rsidRPr="003F291E" w:rsidRDefault="007E4CD9" w:rsidP="003F291E">
            <w:pPr>
              <w:widowControl w:val="0"/>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Питома густина при 15 °С 0,647-0,654 г/см³</w:t>
            </w:r>
          </w:p>
          <w:p w14:paraId="4514D4FA" w14:textId="77777777" w:rsidR="007E4CD9" w:rsidRPr="003F291E" w:rsidRDefault="007E4CD9" w:rsidP="003F291E">
            <w:pPr>
              <w:widowControl w:val="0"/>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Дистиляція ІВР, ≥ 40 °С</w:t>
            </w:r>
          </w:p>
          <w:p w14:paraId="4B3B6585" w14:textId="77777777" w:rsidR="007E4CD9" w:rsidRPr="003F291E" w:rsidRDefault="007E4CD9" w:rsidP="003F291E">
            <w:pPr>
              <w:widowControl w:val="0"/>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Дистиляція DP ≤ 61 °С</w:t>
            </w:r>
          </w:p>
          <w:p w14:paraId="40B26BF8" w14:textId="77777777" w:rsidR="007E4CD9" w:rsidRPr="003F291E" w:rsidRDefault="007E4CD9" w:rsidP="003F291E">
            <w:pPr>
              <w:widowControl w:val="0"/>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Фасування скляна пляшка по 1 л</w:t>
            </w:r>
          </w:p>
          <w:p w14:paraId="17E4DBF8"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41D76886" w14:textId="7D0CCF90"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7FD1B5B1"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2B343F6A"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0E717F95"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333821D7"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3BEF8229"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6ED90A5D"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r w:rsidRPr="003F291E">
              <w:rPr>
                <w:rFonts w:ascii="Times New Roman" w:eastAsia="Times New Roman" w:hAnsi="Times New Roman" w:cs="Times New Roman"/>
                <w:sz w:val="24"/>
                <w:szCs w:val="24"/>
                <w:lang w:eastAsia="uk-UA"/>
              </w:rPr>
              <w:t xml:space="preserve">Срібло азотнокисле, </w:t>
            </w:r>
            <w:proofErr w:type="spellStart"/>
            <w:r w:rsidRPr="003F291E">
              <w:rPr>
                <w:rFonts w:ascii="Times New Roman" w:eastAsia="Times New Roman" w:hAnsi="Times New Roman" w:cs="Times New Roman"/>
                <w:sz w:val="24"/>
                <w:szCs w:val="24"/>
                <w:lang w:eastAsia="uk-UA"/>
              </w:rPr>
              <w:t>чда</w:t>
            </w:r>
            <w:proofErr w:type="spellEnd"/>
          </w:p>
        </w:tc>
        <w:tc>
          <w:tcPr>
            <w:tcW w:w="989" w:type="dxa"/>
            <w:tcBorders>
              <w:top w:val="single" w:sz="4" w:space="0" w:color="000000"/>
              <w:bottom w:val="single" w:sz="4" w:space="0" w:color="000000"/>
              <w:right w:val="single" w:sz="4" w:space="0" w:color="000000"/>
            </w:tcBorders>
            <w:vAlign w:val="center"/>
          </w:tcPr>
          <w:p w14:paraId="176F80E8"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2BB10625"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0,050</w:t>
            </w:r>
          </w:p>
        </w:tc>
        <w:tc>
          <w:tcPr>
            <w:tcW w:w="4648" w:type="dxa"/>
            <w:tcBorders>
              <w:top w:val="single" w:sz="4" w:space="0" w:color="000000"/>
              <w:bottom w:val="single" w:sz="4" w:space="0" w:color="000000"/>
              <w:right w:val="single" w:sz="4" w:space="0" w:color="000000"/>
            </w:tcBorders>
          </w:tcPr>
          <w:p w14:paraId="41458651"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Маса срібла в 100 г продукту 63,43-63,7 %</w:t>
            </w:r>
          </w:p>
          <w:p w14:paraId="233EB934"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lang w:eastAsia="ru-RU"/>
              </w:rPr>
            </w:pPr>
            <w:r w:rsidRPr="003F291E">
              <w:rPr>
                <w:rFonts w:ascii="Times New Roman" w:eastAsia="Times New Roman" w:hAnsi="Times New Roman" w:cs="Times New Roman"/>
                <w:sz w:val="24"/>
                <w:szCs w:val="24"/>
                <w:lang w:eastAsia="ru-RU"/>
              </w:rPr>
              <w:t>Золото (</w:t>
            </w:r>
            <w:proofErr w:type="spellStart"/>
            <w:r w:rsidRPr="003F291E">
              <w:rPr>
                <w:rFonts w:ascii="Times New Roman" w:eastAsia="Times New Roman" w:hAnsi="Times New Roman" w:cs="Times New Roman"/>
                <w:sz w:val="24"/>
                <w:szCs w:val="24"/>
              </w:rPr>
              <w:t>Au</w:t>
            </w:r>
            <w:proofErr w:type="spellEnd"/>
            <w:r w:rsidRPr="003F291E">
              <w:rPr>
                <w:rFonts w:ascii="Times New Roman" w:eastAsia="Times New Roman" w:hAnsi="Times New Roman" w:cs="Times New Roman"/>
                <w:sz w:val="24"/>
                <w:szCs w:val="24"/>
              </w:rPr>
              <w:t xml:space="preserve"> </w:t>
            </w:r>
            <w:r w:rsidRPr="003F291E">
              <w:rPr>
                <w:rFonts w:ascii="Times New Roman" w:eastAsia="Times New Roman" w:hAnsi="Times New Roman" w:cs="Times New Roman"/>
                <w:sz w:val="24"/>
                <w:szCs w:val="24"/>
                <w:lang w:eastAsia="ru-RU"/>
              </w:rPr>
              <w:t xml:space="preserve">) </w:t>
            </w:r>
            <w:r w:rsidRPr="003F291E">
              <w:rPr>
                <w:rFonts w:ascii="Times New Roman" w:eastAsia="Times New Roman" w:hAnsi="Times New Roman" w:cs="Times New Roman"/>
                <w:sz w:val="24"/>
                <w:szCs w:val="24"/>
              </w:rPr>
              <w:t>≤ 0,2</w:t>
            </w:r>
            <w:r w:rsidRPr="003F291E">
              <w:rPr>
                <w:rFonts w:ascii="Times New Roman" w:eastAsia="Times New Roman" w:hAnsi="Times New Roman" w:cs="Times New Roman"/>
                <w:sz w:val="24"/>
                <w:szCs w:val="24"/>
                <w:lang w:eastAsia="ru-RU"/>
              </w:rPr>
              <w:t xml:space="preserve"> </w:t>
            </w:r>
            <w:proofErr w:type="spellStart"/>
            <w:r w:rsidRPr="003F291E">
              <w:rPr>
                <w:rFonts w:ascii="Times New Roman" w:eastAsia="Times New Roman" w:hAnsi="Times New Roman" w:cs="Times New Roman"/>
                <w:sz w:val="24"/>
                <w:szCs w:val="24"/>
                <w:lang w:eastAsia="ru-RU"/>
              </w:rPr>
              <w:t>ppm</w:t>
            </w:r>
            <w:proofErr w:type="spellEnd"/>
          </w:p>
          <w:p w14:paraId="3853C952"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lang w:eastAsia="ru-RU"/>
              </w:rPr>
            </w:pPr>
            <w:r w:rsidRPr="003F291E">
              <w:rPr>
                <w:rFonts w:ascii="Times New Roman" w:eastAsia="Times New Roman" w:hAnsi="Times New Roman" w:cs="Times New Roman"/>
                <w:sz w:val="24"/>
                <w:szCs w:val="24"/>
              </w:rPr>
              <w:t>Кадмій (</w:t>
            </w:r>
            <w:proofErr w:type="spellStart"/>
            <w:r w:rsidRPr="003F291E">
              <w:rPr>
                <w:rFonts w:ascii="Times New Roman" w:eastAsia="Times New Roman" w:hAnsi="Times New Roman" w:cs="Times New Roman"/>
                <w:sz w:val="24"/>
                <w:szCs w:val="24"/>
              </w:rPr>
              <w:t>Cd</w:t>
            </w:r>
            <w:proofErr w:type="spellEnd"/>
            <w:r w:rsidRPr="003F291E">
              <w:rPr>
                <w:rFonts w:ascii="Times New Roman" w:eastAsia="Times New Roman" w:hAnsi="Times New Roman" w:cs="Times New Roman"/>
                <w:sz w:val="24"/>
                <w:szCs w:val="24"/>
              </w:rPr>
              <w:t>)</w:t>
            </w:r>
            <w:r w:rsidRPr="003F291E">
              <w:rPr>
                <w:rFonts w:ascii="Times New Roman" w:eastAsia="Times New Roman" w:hAnsi="Times New Roman" w:cs="Times New Roman"/>
                <w:sz w:val="24"/>
                <w:szCs w:val="24"/>
                <w:lang w:eastAsia="ru-RU"/>
              </w:rPr>
              <w:t xml:space="preserve"> </w:t>
            </w:r>
            <w:r w:rsidRPr="003F291E">
              <w:rPr>
                <w:rFonts w:ascii="Times New Roman" w:eastAsia="Times New Roman" w:hAnsi="Times New Roman" w:cs="Times New Roman"/>
                <w:sz w:val="24"/>
                <w:szCs w:val="24"/>
              </w:rPr>
              <w:t>≤ 0,2</w:t>
            </w:r>
            <w:r w:rsidRPr="003F291E">
              <w:rPr>
                <w:rFonts w:ascii="Times New Roman" w:eastAsia="Times New Roman" w:hAnsi="Times New Roman" w:cs="Times New Roman"/>
                <w:sz w:val="24"/>
                <w:szCs w:val="24"/>
                <w:lang w:eastAsia="ru-RU"/>
              </w:rPr>
              <w:t xml:space="preserve"> </w:t>
            </w:r>
            <w:proofErr w:type="spellStart"/>
            <w:r w:rsidRPr="003F291E">
              <w:rPr>
                <w:rFonts w:ascii="Times New Roman" w:eastAsia="Times New Roman" w:hAnsi="Times New Roman" w:cs="Times New Roman"/>
                <w:sz w:val="24"/>
                <w:szCs w:val="24"/>
                <w:lang w:eastAsia="ru-RU"/>
              </w:rPr>
              <w:t>ppm</w:t>
            </w:r>
            <w:proofErr w:type="spellEnd"/>
          </w:p>
          <w:p w14:paraId="015F28EF"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lang w:eastAsia="ru-RU"/>
              </w:rPr>
            </w:pPr>
            <w:r w:rsidRPr="003F291E">
              <w:rPr>
                <w:rFonts w:ascii="Times New Roman" w:eastAsia="Times New Roman" w:hAnsi="Times New Roman" w:cs="Times New Roman"/>
                <w:sz w:val="24"/>
                <w:szCs w:val="24"/>
              </w:rPr>
              <w:t>Мідь (</w:t>
            </w:r>
            <w:proofErr w:type="spellStart"/>
            <w:r w:rsidRPr="003F291E">
              <w:rPr>
                <w:rFonts w:ascii="Times New Roman" w:eastAsia="Times New Roman" w:hAnsi="Times New Roman" w:cs="Times New Roman"/>
                <w:sz w:val="24"/>
                <w:szCs w:val="24"/>
              </w:rPr>
              <w:t>Сu</w:t>
            </w:r>
            <w:proofErr w:type="spellEnd"/>
            <w:r w:rsidRPr="003F291E">
              <w:rPr>
                <w:rFonts w:ascii="Times New Roman" w:eastAsia="Times New Roman" w:hAnsi="Times New Roman" w:cs="Times New Roman"/>
                <w:sz w:val="24"/>
                <w:szCs w:val="24"/>
              </w:rPr>
              <w:t>) ≤  2</w:t>
            </w:r>
            <w:r w:rsidRPr="003F291E">
              <w:rPr>
                <w:rFonts w:ascii="Times New Roman" w:eastAsia="Times New Roman" w:hAnsi="Times New Roman" w:cs="Times New Roman"/>
                <w:sz w:val="24"/>
                <w:szCs w:val="24"/>
                <w:lang w:eastAsia="ru-RU"/>
              </w:rPr>
              <w:t xml:space="preserve"> </w:t>
            </w:r>
            <w:proofErr w:type="spellStart"/>
            <w:r w:rsidRPr="003F291E">
              <w:rPr>
                <w:rFonts w:ascii="Times New Roman" w:eastAsia="Times New Roman" w:hAnsi="Times New Roman" w:cs="Times New Roman"/>
                <w:sz w:val="24"/>
                <w:szCs w:val="24"/>
                <w:lang w:eastAsia="ru-RU"/>
              </w:rPr>
              <w:t>ppm</w:t>
            </w:r>
            <w:proofErr w:type="spellEnd"/>
          </w:p>
          <w:p w14:paraId="3AB1F9A5"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lang w:eastAsia="ru-RU"/>
              </w:rPr>
            </w:pPr>
            <w:r w:rsidRPr="003F291E">
              <w:rPr>
                <w:rFonts w:ascii="Times New Roman" w:eastAsia="Times New Roman" w:hAnsi="Times New Roman" w:cs="Times New Roman"/>
                <w:sz w:val="24"/>
                <w:szCs w:val="24"/>
              </w:rPr>
              <w:t>Свинець (</w:t>
            </w:r>
            <w:proofErr w:type="spellStart"/>
            <w:r w:rsidRPr="003F291E">
              <w:rPr>
                <w:rFonts w:ascii="Times New Roman" w:eastAsia="Times New Roman" w:hAnsi="Times New Roman" w:cs="Times New Roman"/>
                <w:sz w:val="24"/>
                <w:szCs w:val="24"/>
              </w:rPr>
              <w:t>Pb</w:t>
            </w:r>
            <w:proofErr w:type="spellEnd"/>
            <w:r w:rsidRPr="003F291E">
              <w:rPr>
                <w:rFonts w:ascii="Times New Roman" w:eastAsia="Times New Roman" w:hAnsi="Times New Roman" w:cs="Times New Roman"/>
                <w:sz w:val="24"/>
                <w:szCs w:val="24"/>
              </w:rPr>
              <w:t>) ≤  2</w:t>
            </w:r>
            <w:r w:rsidRPr="003F291E">
              <w:rPr>
                <w:rFonts w:ascii="Times New Roman" w:eastAsia="Times New Roman" w:hAnsi="Times New Roman" w:cs="Times New Roman"/>
                <w:sz w:val="24"/>
                <w:szCs w:val="24"/>
                <w:lang w:eastAsia="ru-RU"/>
              </w:rPr>
              <w:t xml:space="preserve"> </w:t>
            </w:r>
            <w:proofErr w:type="spellStart"/>
            <w:r w:rsidRPr="003F291E">
              <w:rPr>
                <w:rFonts w:ascii="Times New Roman" w:eastAsia="Times New Roman" w:hAnsi="Times New Roman" w:cs="Times New Roman"/>
                <w:sz w:val="24"/>
                <w:szCs w:val="24"/>
                <w:lang w:eastAsia="ru-RU"/>
              </w:rPr>
              <w:t>ppm</w:t>
            </w:r>
            <w:proofErr w:type="spellEnd"/>
          </w:p>
          <w:p w14:paraId="58C2F7D9"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lang w:eastAsia="ru-RU"/>
              </w:rPr>
            </w:pPr>
            <w:r w:rsidRPr="003F291E">
              <w:rPr>
                <w:rFonts w:ascii="Times New Roman" w:eastAsia="Times New Roman" w:hAnsi="Times New Roman" w:cs="Times New Roman"/>
                <w:sz w:val="24"/>
                <w:szCs w:val="24"/>
              </w:rPr>
              <w:t xml:space="preserve">Хлориди ( </w:t>
            </w:r>
            <w:proofErr w:type="spellStart"/>
            <w:r w:rsidRPr="003F291E">
              <w:rPr>
                <w:rFonts w:ascii="Times New Roman" w:eastAsia="Times New Roman" w:hAnsi="Times New Roman" w:cs="Times New Roman"/>
                <w:sz w:val="24"/>
                <w:szCs w:val="24"/>
              </w:rPr>
              <w:t>Cl</w:t>
            </w:r>
            <w:proofErr w:type="spellEnd"/>
            <w:r w:rsidRPr="003F291E">
              <w:rPr>
                <w:rFonts w:ascii="Times New Roman" w:eastAsia="Times New Roman" w:hAnsi="Times New Roman" w:cs="Times New Roman"/>
                <w:sz w:val="24"/>
                <w:szCs w:val="24"/>
              </w:rPr>
              <w:t>)</w:t>
            </w:r>
            <w:r w:rsidRPr="003F291E">
              <w:rPr>
                <w:rFonts w:ascii="Times New Roman" w:eastAsia="Times New Roman" w:hAnsi="Times New Roman" w:cs="Times New Roman"/>
                <w:sz w:val="24"/>
                <w:szCs w:val="24"/>
                <w:lang w:eastAsia="ru-RU"/>
              </w:rPr>
              <w:t xml:space="preserve"> </w:t>
            </w:r>
            <w:r w:rsidRPr="003F291E">
              <w:rPr>
                <w:rFonts w:ascii="Times New Roman" w:eastAsia="Times New Roman" w:hAnsi="Times New Roman" w:cs="Times New Roman"/>
                <w:sz w:val="24"/>
                <w:szCs w:val="24"/>
              </w:rPr>
              <w:t>≤  10</w:t>
            </w:r>
            <w:r w:rsidRPr="003F291E">
              <w:rPr>
                <w:rFonts w:ascii="Times New Roman" w:eastAsia="Times New Roman" w:hAnsi="Times New Roman" w:cs="Times New Roman"/>
                <w:sz w:val="24"/>
                <w:szCs w:val="24"/>
                <w:lang w:eastAsia="ru-RU"/>
              </w:rPr>
              <w:t xml:space="preserve"> </w:t>
            </w:r>
            <w:proofErr w:type="spellStart"/>
            <w:r w:rsidRPr="003F291E">
              <w:rPr>
                <w:rFonts w:ascii="Times New Roman" w:eastAsia="Times New Roman" w:hAnsi="Times New Roman" w:cs="Times New Roman"/>
                <w:sz w:val="24"/>
                <w:szCs w:val="24"/>
                <w:lang w:eastAsia="ru-RU"/>
              </w:rPr>
              <w:t>ppm</w:t>
            </w:r>
            <w:proofErr w:type="spellEnd"/>
          </w:p>
          <w:p w14:paraId="4AAB1B05"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Нітрати (NO</w:t>
            </w:r>
            <w:r w:rsidRPr="003F291E">
              <w:rPr>
                <w:rFonts w:ascii="Times New Roman" w:eastAsia="Times New Roman" w:hAnsi="Times New Roman" w:cs="Times New Roman"/>
                <w:sz w:val="24"/>
                <w:szCs w:val="24"/>
                <w:vertAlign w:val="subscript"/>
              </w:rPr>
              <w:t>3</w:t>
            </w:r>
            <w:r w:rsidRPr="003F291E">
              <w:rPr>
                <w:rFonts w:ascii="Times New Roman" w:eastAsia="Times New Roman" w:hAnsi="Times New Roman" w:cs="Times New Roman"/>
                <w:sz w:val="24"/>
                <w:szCs w:val="24"/>
              </w:rPr>
              <w:t>)</w:t>
            </w:r>
            <w:r w:rsidRPr="003F291E">
              <w:rPr>
                <w:rFonts w:ascii="Times New Roman" w:eastAsia="Times New Roman" w:hAnsi="Times New Roman" w:cs="Times New Roman"/>
                <w:sz w:val="24"/>
                <w:szCs w:val="24"/>
                <w:lang w:eastAsia="ru-RU"/>
              </w:rPr>
              <w:t xml:space="preserve"> </w:t>
            </w:r>
            <w:r w:rsidRPr="003F291E">
              <w:rPr>
                <w:rFonts w:ascii="Times New Roman" w:eastAsia="Times New Roman" w:hAnsi="Times New Roman" w:cs="Times New Roman"/>
                <w:sz w:val="24"/>
                <w:szCs w:val="24"/>
              </w:rPr>
              <w:t>≤  10</w:t>
            </w:r>
            <w:r w:rsidRPr="003F291E">
              <w:rPr>
                <w:rFonts w:ascii="Times New Roman" w:eastAsia="Times New Roman" w:hAnsi="Times New Roman" w:cs="Times New Roman"/>
                <w:sz w:val="24"/>
                <w:szCs w:val="24"/>
                <w:lang w:eastAsia="ru-RU"/>
              </w:rPr>
              <w:t xml:space="preserve"> </w:t>
            </w:r>
            <w:proofErr w:type="spellStart"/>
            <w:r w:rsidRPr="003F291E">
              <w:rPr>
                <w:rFonts w:ascii="Times New Roman" w:eastAsia="Times New Roman" w:hAnsi="Times New Roman" w:cs="Times New Roman"/>
                <w:sz w:val="24"/>
                <w:szCs w:val="24"/>
                <w:lang w:eastAsia="ru-RU"/>
              </w:rPr>
              <w:t>ppm</w:t>
            </w:r>
            <w:proofErr w:type="spellEnd"/>
          </w:p>
          <w:p w14:paraId="21386AD5"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Фасування в скляній тарі  по 0,5 г</w:t>
            </w:r>
          </w:p>
          <w:p w14:paraId="0C6722F5"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6BB4BF9B" w14:textId="1AA436C9"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10279CC4"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5AB5BDA1"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0938ACB2"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5E45EF05"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58F7BAFB"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6E613596"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proofErr w:type="spellStart"/>
            <w:r w:rsidRPr="003F291E">
              <w:rPr>
                <w:rFonts w:ascii="Times New Roman" w:eastAsia="Times New Roman" w:hAnsi="Times New Roman" w:cs="Times New Roman"/>
                <w:sz w:val="24"/>
                <w:szCs w:val="24"/>
                <w:lang w:eastAsia="uk-UA"/>
              </w:rPr>
              <w:t>Фіксанал</w:t>
            </w:r>
            <w:proofErr w:type="spellEnd"/>
            <w:r w:rsidRPr="003F291E">
              <w:rPr>
                <w:rFonts w:ascii="Times New Roman" w:eastAsia="Times New Roman" w:hAnsi="Times New Roman" w:cs="Times New Roman"/>
                <w:sz w:val="24"/>
                <w:szCs w:val="24"/>
                <w:lang w:eastAsia="uk-UA"/>
              </w:rPr>
              <w:t xml:space="preserve"> калій роданистий 10 ампул</w:t>
            </w:r>
          </w:p>
        </w:tc>
        <w:tc>
          <w:tcPr>
            <w:tcW w:w="989" w:type="dxa"/>
            <w:tcBorders>
              <w:top w:val="single" w:sz="4" w:space="0" w:color="000000"/>
              <w:bottom w:val="single" w:sz="4" w:space="0" w:color="000000"/>
              <w:right w:val="single" w:sz="4" w:space="0" w:color="000000"/>
            </w:tcBorders>
            <w:vAlign w:val="center"/>
          </w:tcPr>
          <w:p w14:paraId="22519B67"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пак</w:t>
            </w:r>
          </w:p>
        </w:tc>
        <w:tc>
          <w:tcPr>
            <w:tcW w:w="849" w:type="dxa"/>
            <w:tcBorders>
              <w:top w:val="single" w:sz="4" w:space="0" w:color="000000"/>
              <w:bottom w:val="single" w:sz="4" w:space="0" w:color="000000"/>
              <w:right w:val="single" w:sz="4" w:space="0" w:color="000000"/>
            </w:tcBorders>
            <w:vAlign w:val="center"/>
          </w:tcPr>
          <w:p w14:paraId="2FC38514"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0,200</w:t>
            </w:r>
          </w:p>
        </w:tc>
        <w:tc>
          <w:tcPr>
            <w:tcW w:w="4648" w:type="dxa"/>
            <w:tcBorders>
              <w:top w:val="single" w:sz="4" w:space="0" w:color="000000"/>
              <w:bottom w:val="single" w:sz="4" w:space="0" w:color="000000"/>
              <w:right w:val="single" w:sz="4" w:space="0" w:color="000000"/>
            </w:tcBorders>
          </w:tcPr>
          <w:p w14:paraId="7AD50EC1"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Допустимі значення коефіцієнту нормальності стандарт-титрів К=1,00±0,01</w:t>
            </w:r>
          </w:p>
          <w:p w14:paraId="5AA3EEAF"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5E08910E" w14:textId="013D2265"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09B1ABFE"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001FE3F4"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6278AF5A"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4AEBF3E0"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7A6FC494"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32CD0A86"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Фенолфталеїн 0,5 г</w:t>
            </w:r>
          </w:p>
        </w:tc>
        <w:tc>
          <w:tcPr>
            <w:tcW w:w="989" w:type="dxa"/>
            <w:tcBorders>
              <w:top w:val="single" w:sz="4" w:space="0" w:color="000000"/>
              <w:bottom w:val="single" w:sz="4" w:space="0" w:color="000000"/>
              <w:right w:val="single" w:sz="4" w:space="0" w:color="000000"/>
            </w:tcBorders>
            <w:vAlign w:val="center"/>
          </w:tcPr>
          <w:p w14:paraId="7F197A43"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0F745667"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0,100</w:t>
            </w:r>
          </w:p>
        </w:tc>
        <w:tc>
          <w:tcPr>
            <w:tcW w:w="4648" w:type="dxa"/>
            <w:tcBorders>
              <w:top w:val="single" w:sz="4" w:space="0" w:color="000000"/>
              <w:bottom w:val="single" w:sz="4" w:space="0" w:color="000000"/>
              <w:right w:val="single" w:sz="4" w:space="0" w:color="000000"/>
            </w:tcBorders>
          </w:tcPr>
          <w:p w14:paraId="7D235CD8"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lang w:eastAsia="ru-RU"/>
              </w:rPr>
            </w:pPr>
            <w:r w:rsidRPr="003F291E">
              <w:rPr>
                <w:rFonts w:ascii="Times New Roman" w:eastAsia="Times New Roman" w:hAnsi="Times New Roman" w:cs="Times New Roman"/>
                <w:sz w:val="24"/>
                <w:szCs w:val="24"/>
                <w:lang w:eastAsia="ru-RU"/>
              </w:rPr>
              <w:t>Зовнішній вигляд: білий або білий із злегка жовтуватим відтінком дрібнокристалічний порошок</w:t>
            </w:r>
          </w:p>
          <w:p w14:paraId="50ADC9D9"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 xml:space="preserve">Інтервал  </w:t>
            </w:r>
            <w:proofErr w:type="spellStart"/>
            <w:r w:rsidRPr="003F291E">
              <w:rPr>
                <w:rFonts w:ascii="Times New Roman" w:eastAsia="Times New Roman" w:hAnsi="Times New Roman" w:cs="Times New Roman"/>
                <w:sz w:val="24"/>
                <w:szCs w:val="24"/>
              </w:rPr>
              <w:t>pH</w:t>
            </w:r>
            <w:proofErr w:type="spellEnd"/>
            <w:r w:rsidRPr="003F291E">
              <w:rPr>
                <w:rFonts w:ascii="Times New Roman" w:eastAsia="Times New Roman" w:hAnsi="Times New Roman" w:cs="Times New Roman"/>
                <w:sz w:val="24"/>
                <w:szCs w:val="24"/>
              </w:rPr>
              <w:t xml:space="preserve"> переходу забарвлення від безбарвного до яскраво-рожевого 8,2-10</w:t>
            </w:r>
          </w:p>
          <w:p w14:paraId="36255B94"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Фасування в скляній темні тарі,  по 0,5 г</w:t>
            </w:r>
          </w:p>
          <w:p w14:paraId="52371D1F"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27651EBB" w14:textId="2B57BE14"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6D58B80F"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7F9A0644"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52EF516B"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4213534F"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04A440B2"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2CD55B87" w14:textId="77777777" w:rsidR="007E4CD9" w:rsidRPr="003F291E" w:rsidRDefault="007E4CD9" w:rsidP="003F291E">
            <w:pPr>
              <w:keepNext/>
              <w:keepLines/>
              <w:shd w:val="clear" w:color="auto" w:fill="FFFFFF"/>
              <w:suppressAutoHyphens/>
              <w:spacing w:after="0" w:line="240" w:lineRule="auto"/>
              <w:outlineLvl w:val="1"/>
              <w:rPr>
                <w:rFonts w:ascii="Times New Roman" w:eastAsia="Calibri Light" w:hAnsi="Times New Roman" w:cs="Times New Roman"/>
                <w:sz w:val="24"/>
                <w:szCs w:val="24"/>
                <w:lang w:eastAsia="uk-UA"/>
              </w:rPr>
            </w:pPr>
            <w:r w:rsidRPr="003F291E">
              <w:rPr>
                <w:rFonts w:ascii="Times New Roman" w:eastAsia="Calibri Light" w:hAnsi="Times New Roman" w:cs="Times New Roman"/>
                <w:bCs/>
                <w:sz w:val="24"/>
                <w:szCs w:val="24"/>
                <w:lang w:eastAsia="uk-UA"/>
              </w:rPr>
              <w:lastRenderedPageBreak/>
              <w:t xml:space="preserve">Цинк </w:t>
            </w:r>
            <w:r w:rsidRPr="003F291E">
              <w:rPr>
                <w:rFonts w:ascii="Times New Roman" w:eastAsia="Calibri Light" w:hAnsi="Times New Roman" w:cs="Times New Roman"/>
                <w:sz w:val="24"/>
                <w:szCs w:val="24"/>
              </w:rPr>
              <w:t>гранульований, 20-30 меш, реагент ACS, ≥99,8%</w:t>
            </w:r>
          </w:p>
          <w:p w14:paraId="102503F7"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p>
        </w:tc>
        <w:tc>
          <w:tcPr>
            <w:tcW w:w="989" w:type="dxa"/>
            <w:tcBorders>
              <w:top w:val="single" w:sz="4" w:space="0" w:color="000000"/>
              <w:bottom w:val="single" w:sz="4" w:space="0" w:color="000000"/>
              <w:right w:val="single" w:sz="4" w:space="0" w:color="000000"/>
            </w:tcBorders>
            <w:vAlign w:val="center"/>
          </w:tcPr>
          <w:p w14:paraId="7715DDDD"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1CED5DE6"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0,100</w:t>
            </w:r>
          </w:p>
        </w:tc>
        <w:tc>
          <w:tcPr>
            <w:tcW w:w="4648" w:type="dxa"/>
            <w:tcBorders>
              <w:top w:val="single" w:sz="4" w:space="0" w:color="000000"/>
              <w:bottom w:val="single" w:sz="4" w:space="0" w:color="000000"/>
              <w:right w:val="single" w:sz="4" w:space="0" w:color="000000"/>
            </w:tcBorders>
          </w:tcPr>
          <w:p w14:paraId="593808B6" w14:textId="77777777" w:rsidR="007E4CD9" w:rsidRPr="003F291E" w:rsidRDefault="007E4CD9" w:rsidP="003F29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proofErr w:type="spellStart"/>
            <w:r w:rsidRPr="003F291E">
              <w:rPr>
                <w:rFonts w:ascii="Times New Roman" w:eastAsia="Times New Roman" w:hAnsi="Times New Roman" w:cs="Times New Roman"/>
                <w:color w:val="202124"/>
                <w:sz w:val="24"/>
                <w:szCs w:val="24"/>
                <w:lang w:eastAsia="uk-UA"/>
              </w:rPr>
              <w:t>Комплексонометричний</w:t>
            </w:r>
            <w:proofErr w:type="spellEnd"/>
            <w:r w:rsidRPr="003F291E">
              <w:rPr>
                <w:rFonts w:ascii="Times New Roman" w:eastAsia="Times New Roman" w:hAnsi="Times New Roman" w:cs="Times New Roman"/>
                <w:color w:val="202124"/>
                <w:sz w:val="24"/>
                <w:szCs w:val="24"/>
                <w:lang w:eastAsia="uk-UA"/>
              </w:rPr>
              <w:t xml:space="preserve"> EDTA ≥ 99,80 %</w:t>
            </w:r>
          </w:p>
          <w:p w14:paraId="55B304E2" w14:textId="77777777" w:rsidR="007E4CD9" w:rsidRPr="003F291E" w:rsidRDefault="007E4CD9" w:rsidP="003F29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3F291E">
              <w:rPr>
                <w:rFonts w:ascii="Times New Roman" w:eastAsia="Times New Roman" w:hAnsi="Times New Roman" w:cs="Times New Roman"/>
                <w:color w:val="202124"/>
                <w:sz w:val="24"/>
                <w:szCs w:val="24"/>
                <w:lang w:eastAsia="uk-UA"/>
              </w:rPr>
              <w:t>Основний аналіз ICP підтверджено</w:t>
            </w:r>
          </w:p>
          <w:p w14:paraId="4FCF38FA" w14:textId="77777777" w:rsidR="007E4CD9" w:rsidRPr="003F291E" w:rsidRDefault="007E4CD9" w:rsidP="003F29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3F291E">
              <w:rPr>
                <w:rFonts w:ascii="Times New Roman" w:eastAsia="Times New Roman" w:hAnsi="Times New Roman" w:cs="Times New Roman"/>
                <w:color w:val="202124"/>
                <w:sz w:val="24"/>
                <w:szCs w:val="24"/>
                <w:lang w:eastAsia="uk-UA"/>
              </w:rPr>
              <w:t>Підтверджує компонент цинку</w:t>
            </w:r>
          </w:p>
          <w:p w14:paraId="5BC9B7B8" w14:textId="77777777" w:rsidR="007E4CD9" w:rsidRPr="003F291E" w:rsidRDefault="007E4CD9" w:rsidP="003F29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3F291E">
              <w:rPr>
                <w:rFonts w:ascii="Times New Roman" w:eastAsia="Times New Roman" w:hAnsi="Times New Roman" w:cs="Times New Roman"/>
                <w:color w:val="202124"/>
                <w:sz w:val="24"/>
                <w:szCs w:val="24"/>
                <w:lang w:eastAsia="uk-UA"/>
              </w:rPr>
              <w:t>Залізо (</w:t>
            </w:r>
            <w:proofErr w:type="spellStart"/>
            <w:r w:rsidRPr="003F291E">
              <w:rPr>
                <w:rFonts w:ascii="Times New Roman" w:eastAsia="Times New Roman" w:hAnsi="Times New Roman" w:cs="Times New Roman"/>
                <w:color w:val="202124"/>
                <w:sz w:val="24"/>
                <w:szCs w:val="24"/>
                <w:lang w:eastAsia="uk-UA"/>
              </w:rPr>
              <w:t>Fe</w:t>
            </w:r>
            <w:proofErr w:type="spellEnd"/>
            <w:r w:rsidRPr="003F291E">
              <w:rPr>
                <w:rFonts w:ascii="Times New Roman" w:eastAsia="Times New Roman" w:hAnsi="Times New Roman" w:cs="Times New Roman"/>
                <w:color w:val="202124"/>
                <w:sz w:val="24"/>
                <w:szCs w:val="24"/>
                <w:lang w:eastAsia="uk-UA"/>
              </w:rPr>
              <w:t>) ≤ 0,01 %</w:t>
            </w:r>
          </w:p>
          <w:p w14:paraId="6499F312" w14:textId="77777777" w:rsidR="007E4CD9" w:rsidRPr="003F291E" w:rsidRDefault="007E4CD9" w:rsidP="003F29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3F291E">
              <w:rPr>
                <w:rFonts w:ascii="Times New Roman" w:eastAsia="Times New Roman" w:hAnsi="Times New Roman" w:cs="Times New Roman"/>
                <w:color w:val="202124"/>
                <w:sz w:val="24"/>
                <w:szCs w:val="24"/>
                <w:lang w:eastAsia="uk-UA"/>
              </w:rPr>
              <w:t>Свинець (</w:t>
            </w:r>
            <w:proofErr w:type="spellStart"/>
            <w:r w:rsidRPr="003F291E">
              <w:rPr>
                <w:rFonts w:ascii="Times New Roman" w:eastAsia="Times New Roman" w:hAnsi="Times New Roman" w:cs="Times New Roman"/>
                <w:color w:val="202124"/>
                <w:sz w:val="24"/>
                <w:szCs w:val="24"/>
                <w:lang w:eastAsia="uk-UA"/>
              </w:rPr>
              <w:t>Pb</w:t>
            </w:r>
            <w:proofErr w:type="spellEnd"/>
            <w:r w:rsidRPr="003F291E">
              <w:rPr>
                <w:rFonts w:ascii="Times New Roman" w:eastAsia="Times New Roman" w:hAnsi="Times New Roman" w:cs="Times New Roman"/>
                <w:color w:val="202124"/>
                <w:sz w:val="24"/>
                <w:szCs w:val="24"/>
                <w:lang w:eastAsia="uk-UA"/>
              </w:rPr>
              <w:t>) ≤ 0,01 %</w:t>
            </w:r>
          </w:p>
          <w:p w14:paraId="010EE298" w14:textId="77777777" w:rsidR="007E4CD9" w:rsidRPr="003F291E" w:rsidRDefault="007E4CD9" w:rsidP="003F29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3F291E">
              <w:rPr>
                <w:rFonts w:ascii="Times New Roman" w:eastAsia="Times New Roman" w:hAnsi="Times New Roman" w:cs="Times New Roman"/>
                <w:color w:val="202124"/>
                <w:sz w:val="24"/>
                <w:szCs w:val="24"/>
                <w:lang w:eastAsia="uk-UA"/>
              </w:rPr>
              <w:t>Оригінальна тара виробника</w:t>
            </w:r>
          </w:p>
          <w:p w14:paraId="331787A8"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28BC18D7" w14:textId="7DAC895A"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5311C928"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6C5EEBF1"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108E6DFF"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431E836A"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1719E53C"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2C528F35"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r w:rsidRPr="003F291E">
              <w:rPr>
                <w:rFonts w:ascii="Times New Roman" w:eastAsia="Times New Roman" w:hAnsi="Times New Roman" w:cs="Times New Roman"/>
                <w:sz w:val="24"/>
                <w:szCs w:val="24"/>
                <w:lang w:eastAsia="uk-UA"/>
              </w:rPr>
              <w:t xml:space="preserve">Цинк оцтовокислий 2-вод. </w:t>
            </w:r>
            <w:proofErr w:type="spellStart"/>
            <w:r w:rsidRPr="003F291E">
              <w:rPr>
                <w:rFonts w:ascii="Times New Roman" w:eastAsia="Times New Roman" w:hAnsi="Times New Roman" w:cs="Times New Roman"/>
                <w:sz w:val="24"/>
                <w:szCs w:val="24"/>
                <w:lang w:eastAsia="uk-UA"/>
              </w:rPr>
              <w:t>чда</w:t>
            </w:r>
            <w:proofErr w:type="spellEnd"/>
          </w:p>
        </w:tc>
        <w:tc>
          <w:tcPr>
            <w:tcW w:w="989" w:type="dxa"/>
            <w:tcBorders>
              <w:top w:val="single" w:sz="4" w:space="0" w:color="000000"/>
              <w:bottom w:val="single" w:sz="4" w:space="0" w:color="000000"/>
              <w:right w:val="single" w:sz="4" w:space="0" w:color="000000"/>
            </w:tcBorders>
            <w:vAlign w:val="center"/>
          </w:tcPr>
          <w:p w14:paraId="764CB3FA"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77A161D9"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0,100</w:t>
            </w:r>
          </w:p>
        </w:tc>
        <w:tc>
          <w:tcPr>
            <w:tcW w:w="4648" w:type="dxa"/>
            <w:tcBorders>
              <w:top w:val="single" w:sz="4" w:space="0" w:color="000000"/>
              <w:bottom w:val="single" w:sz="4" w:space="0" w:color="000000"/>
              <w:right w:val="single" w:sz="4" w:space="0" w:color="000000"/>
            </w:tcBorders>
          </w:tcPr>
          <w:p w14:paraId="0533AE8F"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Вміст основної речовини ≥ 99,0 %</w:t>
            </w:r>
          </w:p>
          <w:p w14:paraId="2ABC46A5"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Нерозчинні у воді речовини ≤ 0,003 %</w:t>
            </w:r>
          </w:p>
          <w:p w14:paraId="13EEDF3E"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lang w:eastAsia="ru-RU"/>
              </w:rPr>
              <w:t>Хлориди(</w:t>
            </w:r>
            <w:proofErr w:type="spellStart"/>
            <w:r w:rsidRPr="003F291E">
              <w:rPr>
                <w:rFonts w:ascii="Times New Roman" w:eastAsia="Times New Roman" w:hAnsi="Times New Roman" w:cs="Times New Roman"/>
                <w:sz w:val="24"/>
                <w:szCs w:val="24"/>
                <w:lang w:eastAsia="ru-RU"/>
              </w:rPr>
              <w:t>Cl</w:t>
            </w:r>
            <w:proofErr w:type="spellEnd"/>
            <w:r w:rsidRPr="003F291E">
              <w:rPr>
                <w:rFonts w:ascii="Times New Roman" w:eastAsia="Times New Roman" w:hAnsi="Times New Roman" w:cs="Times New Roman"/>
                <w:sz w:val="24"/>
                <w:szCs w:val="24"/>
                <w:lang w:eastAsia="ru-RU"/>
              </w:rPr>
              <w:t>)</w:t>
            </w:r>
            <w:r w:rsidRPr="003F291E">
              <w:rPr>
                <w:rFonts w:ascii="Times New Roman" w:eastAsia="Times New Roman" w:hAnsi="Times New Roman" w:cs="Times New Roman"/>
                <w:sz w:val="24"/>
                <w:szCs w:val="24"/>
              </w:rPr>
              <w:t xml:space="preserve"> ≤ 0,001 %</w:t>
            </w:r>
          </w:p>
          <w:p w14:paraId="4DF702F2"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Залізо (</w:t>
            </w:r>
            <w:proofErr w:type="spellStart"/>
            <w:r w:rsidRPr="003F291E">
              <w:rPr>
                <w:rFonts w:ascii="Times New Roman" w:eastAsia="Times New Roman" w:hAnsi="Times New Roman" w:cs="Times New Roman"/>
                <w:sz w:val="24"/>
                <w:szCs w:val="24"/>
              </w:rPr>
              <w:t>Fe</w:t>
            </w:r>
            <w:proofErr w:type="spellEnd"/>
            <w:r w:rsidRPr="003F291E">
              <w:rPr>
                <w:rFonts w:ascii="Times New Roman" w:eastAsia="Times New Roman" w:hAnsi="Times New Roman" w:cs="Times New Roman"/>
                <w:sz w:val="24"/>
                <w:szCs w:val="24"/>
              </w:rPr>
              <w:t>) ≤ 0,005 %</w:t>
            </w:r>
          </w:p>
          <w:p w14:paraId="1838EB50"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Сульфати (SO</w:t>
            </w:r>
            <w:r w:rsidRPr="003F291E">
              <w:rPr>
                <w:rFonts w:ascii="Times New Roman" w:eastAsia="Times New Roman" w:hAnsi="Times New Roman" w:cs="Times New Roman"/>
                <w:sz w:val="24"/>
                <w:szCs w:val="24"/>
                <w:vertAlign w:val="subscript"/>
              </w:rPr>
              <w:t>4</w:t>
            </w:r>
            <w:r w:rsidRPr="003F291E">
              <w:rPr>
                <w:rFonts w:ascii="Times New Roman" w:eastAsia="Times New Roman" w:hAnsi="Times New Roman" w:cs="Times New Roman"/>
                <w:sz w:val="24"/>
                <w:szCs w:val="24"/>
              </w:rPr>
              <w:t>) ≤ 0,002 %</w:t>
            </w:r>
          </w:p>
          <w:p w14:paraId="5AA81708"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Важкі метали (</w:t>
            </w:r>
            <w:proofErr w:type="spellStart"/>
            <w:r w:rsidRPr="003F291E">
              <w:rPr>
                <w:rFonts w:ascii="Times New Roman" w:eastAsia="Times New Roman" w:hAnsi="Times New Roman" w:cs="Times New Roman"/>
                <w:sz w:val="24"/>
                <w:szCs w:val="24"/>
              </w:rPr>
              <w:t>Pb</w:t>
            </w:r>
            <w:proofErr w:type="spellEnd"/>
            <w:r w:rsidRPr="003F291E">
              <w:rPr>
                <w:rFonts w:ascii="Times New Roman" w:eastAsia="Times New Roman" w:hAnsi="Times New Roman" w:cs="Times New Roman"/>
                <w:sz w:val="24"/>
                <w:szCs w:val="24"/>
              </w:rPr>
              <w:t>) ≤ 0,003 %</w:t>
            </w:r>
          </w:p>
          <w:p w14:paraId="7D8865DE"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roofErr w:type="spellStart"/>
            <w:r w:rsidRPr="003F291E">
              <w:rPr>
                <w:rFonts w:ascii="Times New Roman" w:eastAsia="Times New Roman" w:hAnsi="Times New Roman" w:cs="Times New Roman"/>
                <w:sz w:val="24"/>
                <w:szCs w:val="24"/>
              </w:rPr>
              <w:t>Натрій+калій+кальцій</w:t>
            </w:r>
            <w:proofErr w:type="spellEnd"/>
            <w:r w:rsidRPr="003F291E">
              <w:rPr>
                <w:rFonts w:ascii="Times New Roman" w:eastAsia="Times New Roman" w:hAnsi="Times New Roman" w:cs="Times New Roman"/>
                <w:sz w:val="24"/>
                <w:szCs w:val="24"/>
              </w:rPr>
              <w:t xml:space="preserve"> ( </w:t>
            </w:r>
            <w:proofErr w:type="spellStart"/>
            <w:r w:rsidRPr="003F291E">
              <w:rPr>
                <w:rFonts w:ascii="Times New Roman" w:eastAsia="Times New Roman" w:hAnsi="Times New Roman" w:cs="Times New Roman"/>
                <w:sz w:val="24"/>
                <w:szCs w:val="24"/>
              </w:rPr>
              <w:t>Na+K+Ca</w:t>
            </w:r>
            <w:proofErr w:type="spellEnd"/>
            <w:r w:rsidRPr="003F291E">
              <w:rPr>
                <w:rFonts w:ascii="Times New Roman" w:eastAsia="Times New Roman" w:hAnsi="Times New Roman" w:cs="Times New Roman"/>
                <w:sz w:val="24"/>
                <w:szCs w:val="24"/>
              </w:rPr>
              <w:t>)≤0,005 %</w:t>
            </w:r>
          </w:p>
          <w:p w14:paraId="74B8FF4A"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Фасування в скляній темні тарі,  по 1 г</w:t>
            </w:r>
          </w:p>
          <w:p w14:paraId="7826ADA5"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7EE08534" w14:textId="3700B97D"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06631C3F"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233F5635"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4FDB075E"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20B6925E"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352321B4"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577BF467"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r w:rsidRPr="003F291E">
              <w:rPr>
                <w:rFonts w:ascii="Times New Roman" w:eastAsia="Times New Roman" w:hAnsi="Times New Roman" w:cs="Times New Roman"/>
                <w:sz w:val="24"/>
                <w:szCs w:val="24"/>
                <w:lang w:eastAsia="uk-UA"/>
              </w:rPr>
              <w:t>Цинк сірчанокислий 7-вод AR/ACS</w:t>
            </w:r>
          </w:p>
        </w:tc>
        <w:tc>
          <w:tcPr>
            <w:tcW w:w="989" w:type="dxa"/>
            <w:tcBorders>
              <w:top w:val="single" w:sz="4" w:space="0" w:color="000000"/>
              <w:bottom w:val="single" w:sz="4" w:space="0" w:color="000000"/>
              <w:right w:val="single" w:sz="4" w:space="0" w:color="000000"/>
            </w:tcBorders>
            <w:vAlign w:val="center"/>
          </w:tcPr>
          <w:p w14:paraId="495C09CE"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6AF0FD5F"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0,300</w:t>
            </w:r>
          </w:p>
        </w:tc>
        <w:tc>
          <w:tcPr>
            <w:tcW w:w="4648" w:type="dxa"/>
            <w:tcBorders>
              <w:top w:val="single" w:sz="4" w:space="0" w:color="000000"/>
              <w:bottom w:val="single" w:sz="4" w:space="0" w:color="000000"/>
              <w:right w:val="single" w:sz="4" w:space="0" w:color="000000"/>
            </w:tcBorders>
          </w:tcPr>
          <w:p w14:paraId="3A35280A" w14:textId="77777777" w:rsidR="007E4CD9" w:rsidRPr="003F291E" w:rsidRDefault="007E4CD9" w:rsidP="003F291E">
            <w:pPr>
              <w:widowControl w:val="0"/>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 xml:space="preserve">Вміст </w:t>
            </w:r>
            <w:proofErr w:type="spellStart"/>
            <w:r w:rsidRPr="003F291E">
              <w:rPr>
                <w:rFonts w:ascii="Times New Roman" w:eastAsia="Times New Roman" w:hAnsi="Times New Roman" w:cs="Times New Roman"/>
                <w:sz w:val="24"/>
                <w:szCs w:val="24"/>
              </w:rPr>
              <w:t>очсновної</w:t>
            </w:r>
            <w:proofErr w:type="spellEnd"/>
            <w:r w:rsidRPr="003F291E">
              <w:rPr>
                <w:rFonts w:ascii="Times New Roman" w:eastAsia="Times New Roman" w:hAnsi="Times New Roman" w:cs="Times New Roman"/>
                <w:sz w:val="24"/>
                <w:szCs w:val="24"/>
              </w:rPr>
              <w:t xml:space="preserve"> речовини ≥ 99,5 %</w:t>
            </w:r>
          </w:p>
          <w:p w14:paraId="244DCB4C" w14:textId="77777777" w:rsidR="007E4CD9" w:rsidRPr="003F291E" w:rsidRDefault="007E4CD9" w:rsidP="003F291E">
            <w:pPr>
              <w:widowControl w:val="0"/>
              <w:suppressAutoHyphens/>
              <w:spacing w:after="0" w:line="240" w:lineRule="auto"/>
              <w:rPr>
                <w:rFonts w:ascii="Times New Roman" w:eastAsia="Times New Roman" w:hAnsi="Times New Roman" w:cs="Times New Roman"/>
                <w:sz w:val="24"/>
                <w:szCs w:val="24"/>
              </w:rPr>
            </w:pPr>
            <w:proofErr w:type="spellStart"/>
            <w:r w:rsidRPr="003F291E">
              <w:rPr>
                <w:rFonts w:ascii="Times New Roman" w:eastAsia="Times New Roman" w:hAnsi="Times New Roman" w:cs="Times New Roman"/>
                <w:sz w:val="24"/>
                <w:szCs w:val="24"/>
              </w:rPr>
              <w:t>рН</w:t>
            </w:r>
            <w:proofErr w:type="spellEnd"/>
            <w:r w:rsidRPr="003F291E">
              <w:rPr>
                <w:rFonts w:ascii="Times New Roman" w:eastAsia="Times New Roman" w:hAnsi="Times New Roman" w:cs="Times New Roman"/>
                <w:sz w:val="24"/>
                <w:szCs w:val="24"/>
              </w:rPr>
              <w:t xml:space="preserve"> 4,4-5,6</w:t>
            </w:r>
          </w:p>
          <w:p w14:paraId="577CD6E9"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Нерозчинні у воді речовини ≤ 0,01 %</w:t>
            </w:r>
          </w:p>
          <w:p w14:paraId="6B4D7A3D"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roofErr w:type="spellStart"/>
            <w:r w:rsidRPr="003F291E">
              <w:rPr>
                <w:rFonts w:ascii="Times New Roman" w:eastAsia="Times New Roman" w:hAnsi="Times New Roman" w:cs="Times New Roman"/>
                <w:sz w:val="24"/>
                <w:szCs w:val="24"/>
              </w:rPr>
              <w:t>Завгальний</w:t>
            </w:r>
            <w:proofErr w:type="spellEnd"/>
            <w:r w:rsidRPr="003F291E">
              <w:rPr>
                <w:rFonts w:ascii="Times New Roman" w:eastAsia="Times New Roman" w:hAnsi="Times New Roman" w:cs="Times New Roman"/>
                <w:sz w:val="24"/>
                <w:szCs w:val="24"/>
              </w:rPr>
              <w:t xml:space="preserve"> азот ≤ 0,001 %</w:t>
            </w:r>
          </w:p>
          <w:p w14:paraId="16576EF3"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Миш`як ≤ 0,0001 %</w:t>
            </w:r>
          </w:p>
          <w:p w14:paraId="33480C43"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Кальцій ≤ 0,001 %</w:t>
            </w:r>
          </w:p>
          <w:p w14:paraId="6E0B31B7"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Мідь ≤ 0,0005 %</w:t>
            </w:r>
          </w:p>
          <w:p w14:paraId="3E7F2F58"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Залізо ≤ 0,0005 %</w:t>
            </w:r>
          </w:p>
          <w:p w14:paraId="3048122B"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Свинець ≤ 0,001 %</w:t>
            </w:r>
          </w:p>
          <w:p w14:paraId="57EDD53C" w14:textId="77777777" w:rsidR="007E4CD9" w:rsidRPr="003F291E" w:rsidRDefault="007E4CD9" w:rsidP="003F291E">
            <w:pPr>
              <w:widowControl w:val="0"/>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sz w:val="24"/>
                <w:szCs w:val="24"/>
              </w:rPr>
              <w:t>Фасування контейнери по 50 г</w:t>
            </w:r>
          </w:p>
          <w:p w14:paraId="5A1A41ED"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3C6006DA" w14:textId="361B81DF"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Сертифікат якості та/або сертифікат аналізу  та/або декларацію відповідності 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4AF3A64C"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003F87EE"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204E7288"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7C8C804E"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r w:rsidR="007E4CD9" w:rsidRPr="003F291E" w14:paraId="503FF48B"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1FD0C97D"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proofErr w:type="spellStart"/>
            <w:r w:rsidRPr="003F291E">
              <w:rPr>
                <w:rFonts w:ascii="Times New Roman" w:eastAsia="Times New Roman" w:hAnsi="Times New Roman" w:cs="Times New Roman"/>
                <w:sz w:val="24"/>
                <w:szCs w:val="24"/>
                <w:lang w:eastAsia="uk-UA"/>
              </w:rPr>
              <w:t>Ефірат</w:t>
            </w:r>
            <w:proofErr w:type="spellEnd"/>
            <w:r w:rsidRPr="003F291E">
              <w:rPr>
                <w:rFonts w:ascii="Times New Roman" w:eastAsia="Times New Roman" w:hAnsi="Times New Roman" w:cs="Times New Roman"/>
                <w:sz w:val="24"/>
                <w:szCs w:val="24"/>
                <w:lang w:eastAsia="uk-UA"/>
              </w:rPr>
              <w:t xml:space="preserve"> </w:t>
            </w:r>
            <w:proofErr w:type="spellStart"/>
            <w:r w:rsidRPr="003F291E">
              <w:rPr>
                <w:rFonts w:ascii="Times New Roman" w:eastAsia="Times New Roman" w:hAnsi="Times New Roman" w:cs="Times New Roman"/>
                <w:sz w:val="24"/>
                <w:szCs w:val="24"/>
                <w:lang w:eastAsia="uk-UA"/>
              </w:rPr>
              <w:t>трифторид</w:t>
            </w:r>
            <w:proofErr w:type="spellEnd"/>
            <w:r w:rsidRPr="003F291E">
              <w:rPr>
                <w:rFonts w:ascii="Times New Roman" w:eastAsia="Times New Roman" w:hAnsi="Times New Roman" w:cs="Times New Roman"/>
                <w:sz w:val="24"/>
                <w:szCs w:val="24"/>
                <w:lang w:eastAsia="uk-UA"/>
              </w:rPr>
              <w:t xml:space="preserve"> бору для синтезу 0,25 л</w:t>
            </w:r>
          </w:p>
        </w:tc>
        <w:tc>
          <w:tcPr>
            <w:tcW w:w="989" w:type="dxa"/>
            <w:tcBorders>
              <w:top w:val="single" w:sz="4" w:space="0" w:color="000000"/>
              <w:bottom w:val="single" w:sz="4" w:space="0" w:color="000000"/>
              <w:right w:val="single" w:sz="4" w:space="0" w:color="000000"/>
            </w:tcBorders>
            <w:vAlign w:val="center"/>
          </w:tcPr>
          <w:p w14:paraId="27CE84BF"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пак</w:t>
            </w:r>
          </w:p>
        </w:tc>
        <w:tc>
          <w:tcPr>
            <w:tcW w:w="849" w:type="dxa"/>
            <w:tcBorders>
              <w:top w:val="single" w:sz="4" w:space="0" w:color="000000"/>
              <w:bottom w:val="single" w:sz="4" w:space="0" w:color="000000"/>
              <w:right w:val="single" w:sz="4" w:space="0" w:color="000000"/>
            </w:tcBorders>
            <w:vAlign w:val="center"/>
          </w:tcPr>
          <w:p w14:paraId="38C7600A"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F291E">
              <w:rPr>
                <w:rFonts w:ascii="Times New Roman" w:eastAsia="Times New Roman" w:hAnsi="Times New Roman" w:cs="Times New Roman"/>
                <w:color w:val="000000"/>
                <w:sz w:val="24"/>
                <w:szCs w:val="24"/>
                <w:lang w:eastAsia="ru-RU"/>
              </w:rPr>
              <w:t>1,000</w:t>
            </w:r>
          </w:p>
        </w:tc>
        <w:tc>
          <w:tcPr>
            <w:tcW w:w="4648" w:type="dxa"/>
            <w:tcBorders>
              <w:top w:val="single" w:sz="4" w:space="0" w:color="000000"/>
              <w:bottom w:val="single" w:sz="4" w:space="0" w:color="000000"/>
              <w:right w:val="single" w:sz="4" w:space="0" w:color="000000"/>
            </w:tcBorders>
          </w:tcPr>
          <w:p w14:paraId="53BC3281" w14:textId="77777777" w:rsidR="007E4CD9" w:rsidRPr="003F291E" w:rsidRDefault="007E4CD9" w:rsidP="003F29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3F291E">
              <w:rPr>
                <w:rFonts w:ascii="Times New Roman" w:eastAsia="Times New Roman" w:hAnsi="Times New Roman" w:cs="Times New Roman"/>
                <w:color w:val="202124"/>
                <w:sz w:val="24"/>
                <w:szCs w:val="24"/>
                <w:lang w:eastAsia="uk-UA"/>
              </w:rPr>
              <w:t>Аналіз BF3 (</w:t>
            </w:r>
            <w:proofErr w:type="spellStart"/>
            <w:r w:rsidRPr="003F291E">
              <w:rPr>
                <w:rFonts w:ascii="Times New Roman" w:eastAsia="Times New Roman" w:hAnsi="Times New Roman" w:cs="Times New Roman"/>
                <w:color w:val="202124"/>
                <w:sz w:val="24"/>
                <w:szCs w:val="24"/>
                <w:lang w:eastAsia="uk-UA"/>
              </w:rPr>
              <w:t>ацидиметричний</w:t>
            </w:r>
            <w:proofErr w:type="spellEnd"/>
            <w:r w:rsidRPr="003F291E">
              <w:rPr>
                <w:rFonts w:ascii="Times New Roman" w:eastAsia="Times New Roman" w:hAnsi="Times New Roman" w:cs="Times New Roman"/>
                <w:color w:val="202124"/>
                <w:sz w:val="24"/>
                <w:szCs w:val="24"/>
                <w:lang w:eastAsia="uk-UA"/>
              </w:rPr>
              <w:t>) 50,3 %</w:t>
            </w:r>
          </w:p>
          <w:p w14:paraId="75EA54A7" w14:textId="77777777" w:rsidR="007E4CD9" w:rsidRPr="003F291E" w:rsidRDefault="007E4CD9" w:rsidP="003F29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3F291E">
              <w:rPr>
                <w:rFonts w:ascii="Times New Roman" w:eastAsia="Times New Roman" w:hAnsi="Times New Roman" w:cs="Times New Roman"/>
                <w:color w:val="202124"/>
                <w:sz w:val="24"/>
                <w:szCs w:val="24"/>
                <w:lang w:eastAsia="uk-UA"/>
              </w:rPr>
              <w:t xml:space="preserve"> Щільність (d 20 °C/ 4 °C) 1,125</w:t>
            </w:r>
          </w:p>
          <w:p w14:paraId="39BE8A0C" w14:textId="77777777" w:rsidR="007E4CD9" w:rsidRPr="003F291E" w:rsidRDefault="007E4CD9" w:rsidP="003F29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3F291E">
              <w:rPr>
                <w:rFonts w:ascii="Times New Roman" w:eastAsia="Times New Roman" w:hAnsi="Times New Roman" w:cs="Times New Roman"/>
                <w:color w:val="202124"/>
                <w:sz w:val="24"/>
                <w:szCs w:val="24"/>
                <w:lang w:eastAsia="uk-UA"/>
              </w:rPr>
              <w:t>Оригінальне упакування виробника 250 мл</w:t>
            </w:r>
          </w:p>
          <w:p w14:paraId="5DC2C01B" w14:textId="77777777" w:rsidR="007E4CD9" w:rsidRPr="003F291E" w:rsidRDefault="007E4CD9" w:rsidP="003F291E">
            <w:pPr>
              <w:suppressAutoHyphens/>
              <w:spacing w:after="0" w:line="240" w:lineRule="auto"/>
              <w:rPr>
                <w:rFonts w:ascii="Times New Roman" w:eastAsia="Times New Roman" w:hAnsi="Times New Roman" w:cs="Times New Roman"/>
                <w:b/>
                <w:sz w:val="24"/>
                <w:szCs w:val="24"/>
              </w:rPr>
            </w:pPr>
            <w:r w:rsidRPr="003F291E">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1350AC2B" w14:textId="4F2149BD" w:rsidR="007E4CD9" w:rsidRPr="003F291E" w:rsidRDefault="007E4CD9" w:rsidP="003F291E">
            <w:pPr>
              <w:suppressAutoHyphens/>
              <w:spacing w:after="0" w:line="240" w:lineRule="auto"/>
              <w:rPr>
                <w:rFonts w:ascii="Times New Roman" w:eastAsia="Times New Roman" w:hAnsi="Times New Roman" w:cs="Times New Roman"/>
                <w:sz w:val="24"/>
                <w:szCs w:val="24"/>
              </w:rPr>
            </w:pPr>
            <w:r w:rsidRPr="003F291E">
              <w:rPr>
                <w:rFonts w:ascii="Times New Roman" w:eastAsia="Times New Roman" w:hAnsi="Times New Roman" w:cs="Times New Roman"/>
                <w:sz w:val="24"/>
                <w:szCs w:val="24"/>
              </w:rPr>
              <w:t>1.</w:t>
            </w:r>
            <w:r w:rsidR="004A4AFA" w:rsidRPr="003F291E">
              <w:rPr>
                <w:rFonts w:ascii="Times New Roman" w:eastAsia="Times New Roman" w:hAnsi="Times New Roman" w:cs="Times New Roman"/>
                <w:sz w:val="24"/>
                <w:szCs w:val="24"/>
              </w:rPr>
              <w:t xml:space="preserve"> </w:t>
            </w:r>
            <w:r w:rsidR="004A4AFA" w:rsidRPr="003F291E">
              <w:rPr>
                <w:rFonts w:ascii="Times New Roman" w:eastAsia="Times New Roman" w:hAnsi="Times New Roman" w:cs="Times New Roman"/>
                <w:sz w:val="24"/>
                <w:szCs w:val="24"/>
              </w:rPr>
              <w:t xml:space="preserve">Сертифікат якості та/або сертифікат аналізу  та/або декларацію відповідності </w:t>
            </w:r>
            <w:r w:rsidR="004A4AFA" w:rsidRPr="003F291E">
              <w:rPr>
                <w:rFonts w:ascii="Times New Roman" w:eastAsia="Times New Roman" w:hAnsi="Times New Roman" w:cs="Times New Roman"/>
                <w:sz w:val="24"/>
                <w:szCs w:val="24"/>
              </w:rPr>
              <w:lastRenderedPageBreak/>
              <w:t>тощо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18E9B7BA" w14:textId="77777777" w:rsidR="007E4CD9" w:rsidRPr="003F291E" w:rsidRDefault="007E4CD9" w:rsidP="003F291E">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593A26B2"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26EB697C" w14:textId="77777777" w:rsidR="007E4CD9" w:rsidRPr="003F291E" w:rsidRDefault="007E4CD9" w:rsidP="003F291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303A8653" w14:textId="77777777" w:rsidR="007E4CD9" w:rsidRPr="003F291E" w:rsidRDefault="007E4CD9" w:rsidP="003F291E">
            <w:pPr>
              <w:suppressAutoHyphens/>
              <w:spacing w:after="0" w:line="240" w:lineRule="auto"/>
              <w:rPr>
                <w:rFonts w:ascii="Times New Roman" w:eastAsia="Times New Roman" w:hAnsi="Times New Roman" w:cs="Times New Roman"/>
                <w:sz w:val="24"/>
                <w:szCs w:val="24"/>
              </w:rPr>
            </w:pPr>
          </w:p>
        </w:tc>
      </w:tr>
    </w:tbl>
    <w:p w14:paraId="24CB37D3" w14:textId="77777777" w:rsidR="007E4CD9" w:rsidRPr="0062031C" w:rsidRDefault="007E4CD9" w:rsidP="0062031C">
      <w:pPr>
        <w:widowControl w:val="0"/>
        <w:suppressAutoHyphens/>
        <w:spacing w:after="0" w:line="240" w:lineRule="auto"/>
        <w:jc w:val="center"/>
        <w:textAlignment w:val="baseline"/>
        <w:rPr>
          <w:rFonts w:ascii="Times New Roman" w:eastAsia="Times New Roman" w:hAnsi="Times New Roman" w:cs="Times New Roman"/>
          <w:b/>
          <w:bCs/>
          <w:color w:val="000000"/>
          <w:kern w:val="2"/>
          <w:sz w:val="24"/>
          <w:szCs w:val="24"/>
          <w:lang w:eastAsia="zh-CN" w:bidi="hi-IN"/>
        </w:rPr>
      </w:pPr>
    </w:p>
    <w:p w14:paraId="3C0A72C1" w14:textId="77777777" w:rsidR="0062031C" w:rsidRPr="0062031C" w:rsidRDefault="0062031C" w:rsidP="0062031C">
      <w:pPr>
        <w:suppressAutoHyphens/>
        <w:spacing w:after="0" w:line="240" w:lineRule="auto"/>
        <w:jc w:val="both"/>
        <w:rPr>
          <w:rFonts w:ascii="Times New Roman" w:eastAsia="Times New Roman" w:hAnsi="Times New Roman" w:cs="Times New Roman"/>
          <w:b/>
          <w:sz w:val="24"/>
          <w:szCs w:val="24"/>
        </w:rPr>
      </w:pPr>
      <w:r w:rsidRPr="0062031C">
        <w:rPr>
          <w:rFonts w:ascii="Times New Roman" w:eastAsia="Times New Roman" w:hAnsi="Times New Roman" w:cs="Times New Roman"/>
          <w:sz w:val="24"/>
          <w:szCs w:val="24"/>
        </w:rPr>
        <w:t>1.На вимогу замовника постачальник повинен безкоштовно надати вироби у мінімально достатній кількості для проведення випробувальної серії досліджень для прийняття рішення про можливість їх подальшого використання</w:t>
      </w:r>
      <w:r w:rsidRPr="0062031C">
        <w:rPr>
          <w:rFonts w:ascii="Times New Roman" w:eastAsia="Times New Roman" w:hAnsi="Times New Roman" w:cs="Times New Roman"/>
          <w:b/>
          <w:sz w:val="24"/>
          <w:szCs w:val="24"/>
        </w:rPr>
        <w:t>. (Надати гарантійний лист)</w:t>
      </w:r>
    </w:p>
    <w:p w14:paraId="14D6F6DE" w14:textId="6B28F2BF" w:rsidR="0062031C" w:rsidRPr="0062031C" w:rsidRDefault="0062031C" w:rsidP="0062031C">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2</w:t>
      </w:r>
      <w:r w:rsidRPr="0062031C">
        <w:rPr>
          <w:rFonts w:ascii="Times New Roman" w:eastAsia="Times New Roman" w:hAnsi="Times New Roman" w:cs="Times New Roman"/>
          <w:sz w:val="24"/>
          <w:szCs w:val="24"/>
        </w:rPr>
        <w:t>.Товар має бути поставлений не пізніше 3 робочих днів з моменту отримання замовлення, але в будь якому випадку д</w:t>
      </w:r>
      <w:r w:rsidRPr="0062031C">
        <w:rPr>
          <w:rFonts w:ascii="Times New Roman" w:eastAsia="Times New Roman" w:hAnsi="Times New Roman" w:cs="Times New Roman"/>
          <w:color w:val="000000"/>
          <w:sz w:val="24"/>
          <w:szCs w:val="24"/>
        </w:rPr>
        <w:t>о 31.12.2024 р.</w:t>
      </w:r>
      <w:r w:rsidRPr="0062031C">
        <w:rPr>
          <w:rFonts w:ascii="Times New Roman" w:eastAsia="Times New Roman" w:hAnsi="Times New Roman" w:cs="Times New Roman"/>
          <w:sz w:val="24"/>
          <w:szCs w:val="24"/>
        </w:rPr>
        <w:t xml:space="preserve"> </w:t>
      </w:r>
      <w:r w:rsidRPr="0062031C">
        <w:rPr>
          <w:rFonts w:ascii="Times New Roman" w:eastAsia="Times New Roman" w:hAnsi="Times New Roman" w:cs="Times New Roman"/>
          <w:b/>
          <w:sz w:val="24"/>
          <w:szCs w:val="24"/>
        </w:rPr>
        <w:t>(Надати гарантійний лист)</w:t>
      </w:r>
    </w:p>
    <w:p w14:paraId="15C960EB" w14:textId="3AE644B8" w:rsidR="0062031C" w:rsidRPr="0062031C" w:rsidRDefault="0062031C" w:rsidP="0062031C">
      <w:pPr>
        <w:suppressAutoHyphens/>
        <w:spacing w:after="0" w:line="240" w:lineRule="auto"/>
        <w:jc w:val="both"/>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4.Товари мають бути транспортовані постачальником до Львівської регіональної державної лабораторії Державної служби України з питань безпечності харчових продуктів та захисту споживачів (м. Львів, вул. Промислова, 7) невеликими партіями залежно від потреб Замовника</w:t>
      </w:r>
      <w:r>
        <w:rPr>
          <w:rFonts w:ascii="Times New Roman" w:eastAsia="Times New Roman" w:hAnsi="Times New Roman" w:cs="Times New Roman"/>
          <w:sz w:val="24"/>
          <w:szCs w:val="24"/>
        </w:rPr>
        <w:t>.</w:t>
      </w:r>
    </w:p>
    <w:p w14:paraId="6997C8AC" w14:textId="77777777" w:rsidR="0062031C" w:rsidRPr="0062031C" w:rsidRDefault="0062031C" w:rsidP="0062031C">
      <w:pPr>
        <w:suppressAutoHyphens/>
        <w:spacing w:after="0" w:line="240" w:lineRule="auto"/>
        <w:jc w:val="both"/>
        <w:rPr>
          <w:rFonts w:ascii="Times New Roman" w:eastAsia="Times New Roman" w:hAnsi="Times New Roman" w:cs="Times New Roman"/>
          <w:b/>
          <w:bCs/>
          <w:sz w:val="24"/>
          <w:szCs w:val="24"/>
        </w:rPr>
      </w:pPr>
      <w:r w:rsidRPr="0062031C">
        <w:rPr>
          <w:rFonts w:ascii="Times New Roman" w:eastAsia="Times New Roman" w:hAnsi="Times New Roman" w:cs="Times New Roman"/>
          <w:sz w:val="24"/>
          <w:szCs w:val="24"/>
        </w:rPr>
        <w:t xml:space="preserve">5. </w:t>
      </w:r>
      <w:r w:rsidRPr="0062031C">
        <w:rPr>
          <w:rFonts w:ascii="Times New Roman" w:eastAsia="Times New Roman" w:hAnsi="Times New Roman" w:cs="Times New Roman"/>
          <w:bCs/>
          <w:sz w:val="24"/>
          <w:szCs w:val="24"/>
        </w:rPr>
        <w:t xml:space="preserve">Гарантійний термін повинен бути </w:t>
      </w:r>
      <w:r w:rsidRPr="0062031C">
        <w:rPr>
          <w:rFonts w:ascii="Times New Roman" w:eastAsia="Times New Roman" w:hAnsi="Times New Roman" w:cs="Times New Roman"/>
          <w:sz w:val="24"/>
          <w:szCs w:val="24"/>
          <w:lang w:eastAsia="uk-UA"/>
        </w:rPr>
        <w:t>не менши</w:t>
      </w:r>
      <w:r w:rsidRPr="0062031C">
        <w:rPr>
          <w:rFonts w:ascii="Times New Roman" w:eastAsia="Times New Roman" w:hAnsi="Times New Roman" w:cs="Times New Roman"/>
          <w:sz w:val="24"/>
          <w:szCs w:val="24"/>
          <w:shd w:val="clear" w:color="auto" w:fill="FFFFFF"/>
          <w:lang w:eastAsia="uk-UA"/>
        </w:rPr>
        <w:t xml:space="preserve">й 80 % </w:t>
      </w:r>
      <w:r w:rsidRPr="0062031C">
        <w:rPr>
          <w:rFonts w:ascii="Times New Roman" w:eastAsia="Times New Roman" w:hAnsi="Times New Roman" w:cs="Times New Roman"/>
          <w:sz w:val="24"/>
          <w:szCs w:val="24"/>
          <w:lang w:eastAsia="uk-UA"/>
        </w:rPr>
        <w:t>від встановленого виробником для даного виду продукції</w:t>
      </w:r>
      <w:r w:rsidRPr="0062031C">
        <w:rPr>
          <w:rFonts w:ascii="Times New Roman" w:eastAsia="Times New Roman" w:hAnsi="Times New Roman" w:cs="Times New Roman"/>
          <w:i/>
          <w:sz w:val="24"/>
          <w:szCs w:val="24"/>
        </w:rPr>
        <w:t xml:space="preserve"> </w:t>
      </w:r>
      <w:r w:rsidRPr="0062031C">
        <w:rPr>
          <w:rFonts w:ascii="Times New Roman" w:eastAsia="Times New Roman" w:hAnsi="Times New Roman" w:cs="Times New Roman"/>
          <w:sz w:val="24"/>
          <w:szCs w:val="24"/>
        </w:rPr>
        <w:t>з дня підписання видаткової накладної.</w:t>
      </w:r>
      <w:r w:rsidRPr="0062031C">
        <w:rPr>
          <w:rFonts w:ascii="Times New Roman" w:eastAsia="Times New Roman" w:hAnsi="Times New Roman" w:cs="Times New Roman"/>
          <w:b/>
          <w:bCs/>
          <w:sz w:val="24"/>
          <w:szCs w:val="24"/>
        </w:rPr>
        <w:t xml:space="preserve"> </w:t>
      </w:r>
    </w:p>
    <w:p w14:paraId="7EFA5C40" w14:textId="77777777" w:rsidR="0062031C" w:rsidRPr="0062031C" w:rsidRDefault="0062031C" w:rsidP="0062031C">
      <w:pPr>
        <w:suppressAutoHyphens/>
        <w:spacing w:after="0" w:line="240" w:lineRule="auto"/>
        <w:jc w:val="both"/>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6. Вимоги до тари і упаковки: упаковка товарів повинна відповідати встановленим правилам, стандартам і технічним умовам на товари. Фасування товару повинно відповідати вимогам, встановленим в Додатку №2.</w:t>
      </w:r>
    </w:p>
    <w:p w14:paraId="65B2076C" w14:textId="2BFCEA20" w:rsidR="0062031C" w:rsidRPr="0062031C" w:rsidRDefault="0062031C" w:rsidP="0062031C">
      <w:pPr>
        <w:suppressAutoHyphens/>
        <w:spacing w:after="0" w:line="240" w:lineRule="auto"/>
        <w:rPr>
          <w:rFonts w:ascii="Times New Roman" w:eastAsia="Times New Roman" w:hAnsi="Times New Roman" w:cs="Times New Roman"/>
          <w:b/>
          <w:bCs/>
          <w:sz w:val="24"/>
          <w:szCs w:val="24"/>
        </w:rPr>
      </w:pPr>
    </w:p>
    <w:p w14:paraId="20AEA3DF" w14:textId="22027D85" w:rsidR="0062031C" w:rsidRPr="0062031C" w:rsidRDefault="0062031C" w:rsidP="0062031C">
      <w:pPr>
        <w:suppressAutoHyphens/>
        <w:spacing w:after="0" w:line="240" w:lineRule="auto"/>
        <w:jc w:val="center"/>
        <w:rPr>
          <w:rFonts w:ascii="Times New Roman" w:eastAsia="Times New Roman" w:hAnsi="Times New Roman" w:cs="Times New Roman"/>
          <w:b/>
          <w:bCs/>
          <w:i/>
          <w:sz w:val="24"/>
          <w:szCs w:val="24"/>
        </w:rPr>
      </w:pPr>
      <w:bookmarkStart w:id="1" w:name="_Hlk158818245"/>
      <w:r w:rsidRPr="0062031C">
        <w:rPr>
          <w:rFonts w:ascii="Times New Roman" w:hAnsi="Times New Roman" w:cs="Times New Roman"/>
          <w:i/>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1"/>
    </w:p>
    <w:p w14:paraId="082E098F" w14:textId="77777777" w:rsidR="0062031C" w:rsidRPr="0062031C" w:rsidRDefault="0062031C" w:rsidP="0062031C">
      <w:pPr>
        <w:suppressAutoHyphens/>
        <w:spacing w:after="0" w:line="240" w:lineRule="auto"/>
        <w:rPr>
          <w:rFonts w:ascii="Times New Roman" w:eastAsia="Times New Roman" w:hAnsi="Times New Roman" w:cs="Times New Roman"/>
          <w:b/>
          <w:bCs/>
          <w:sz w:val="24"/>
          <w:szCs w:val="24"/>
        </w:rPr>
      </w:pPr>
    </w:p>
    <w:p w14:paraId="79D3A3F4"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4745D328" w14:textId="77777777" w:rsidR="0062031C" w:rsidRPr="0062031C" w:rsidRDefault="0062031C" w:rsidP="0062031C">
      <w:pPr>
        <w:suppressAutoHyphens/>
        <w:spacing w:after="0" w:line="240" w:lineRule="auto"/>
        <w:rPr>
          <w:rFonts w:ascii="Times New Roman" w:eastAsia="Times New Roman" w:hAnsi="Times New Roman" w:cs="Times New Roman"/>
          <w:bCs/>
          <w:sz w:val="24"/>
          <w:szCs w:val="24"/>
        </w:rPr>
      </w:pPr>
    </w:p>
    <w:p w14:paraId="5CC287C3" w14:textId="77777777" w:rsidR="0062031C" w:rsidRPr="0062031C" w:rsidRDefault="0062031C" w:rsidP="0062031C">
      <w:pPr>
        <w:suppressAutoHyphens/>
        <w:spacing w:after="0" w:line="240" w:lineRule="auto"/>
        <w:jc w:val="both"/>
        <w:rPr>
          <w:rFonts w:ascii="Times New Roman" w:eastAsia="Times New Roman" w:hAnsi="Times New Roman" w:cs="Times New Roman"/>
          <w:i/>
          <w:sz w:val="24"/>
          <w:szCs w:val="24"/>
        </w:rPr>
      </w:pPr>
    </w:p>
    <w:p w14:paraId="2DDF22B3" w14:textId="77777777" w:rsidR="0062031C" w:rsidRPr="0062031C" w:rsidRDefault="0062031C" w:rsidP="0062031C">
      <w:pPr>
        <w:suppressAutoHyphens/>
        <w:spacing w:after="0" w:line="240" w:lineRule="auto"/>
        <w:jc w:val="center"/>
        <w:rPr>
          <w:rFonts w:ascii="Times New Roman" w:eastAsia="Times New Roman" w:hAnsi="Times New Roman" w:cs="Times New Roman"/>
          <w:b/>
          <w:bCs/>
          <w:sz w:val="24"/>
          <w:szCs w:val="24"/>
        </w:rPr>
      </w:pPr>
    </w:p>
    <w:p w14:paraId="64430537" w14:textId="77777777" w:rsidR="0062031C" w:rsidRPr="0062031C" w:rsidRDefault="0062031C" w:rsidP="0062031C">
      <w:pPr>
        <w:suppressAutoHyphens/>
        <w:spacing w:after="0" w:line="240" w:lineRule="auto"/>
        <w:rPr>
          <w:rFonts w:ascii="Times New Roman" w:eastAsia="Times New Roman" w:hAnsi="Times New Roman" w:cs="Times New Roman"/>
          <w:b/>
          <w:bCs/>
          <w:sz w:val="24"/>
          <w:szCs w:val="24"/>
        </w:rPr>
      </w:pPr>
    </w:p>
    <w:p w14:paraId="7A2C072A" w14:textId="77777777" w:rsidR="0062031C" w:rsidRPr="0062031C" w:rsidRDefault="0062031C" w:rsidP="0062031C">
      <w:pPr>
        <w:suppressAutoHyphens/>
        <w:spacing w:after="0" w:line="240" w:lineRule="auto"/>
        <w:rPr>
          <w:rFonts w:ascii="Times New Roman" w:eastAsia="Times New Roman" w:hAnsi="Times New Roman" w:cs="Times New Roman"/>
          <w:b/>
          <w:bCs/>
          <w:sz w:val="24"/>
          <w:szCs w:val="24"/>
        </w:rPr>
      </w:pPr>
    </w:p>
    <w:p w14:paraId="061BBD96"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7144E98C"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7BC099B1"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26D502A1"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54D2A08C"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2F65EE55"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7474F3B0"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45B5ABB6"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658939DC"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5C7D9778"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5928BBAC"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0AB4909A"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4C1C12A0"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6C03642E"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592733AB" w14:textId="77777777" w:rsidR="0062031C" w:rsidRPr="0062031C" w:rsidRDefault="0062031C" w:rsidP="0062031C">
      <w:pPr>
        <w:suppressAutoHyphens/>
        <w:spacing w:after="0" w:line="240" w:lineRule="auto"/>
        <w:jc w:val="right"/>
        <w:rPr>
          <w:rFonts w:ascii="Times New Roman" w:eastAsia="Times New Roman" w:hAnsi="Times New Roman" w:cs="Times New Roman"/>
          <w:b/>
          <w:bCs/>
          <w:sz w:val="24"/>
          <w:szCs w:val="24"/>
        </w:rPr>
      </w:pPr>
    </w:p>
    <w:p w14:paraId="13921696" w14:textId="66793ABA" w:rsidR="0062031C" w:rsidRPr="0062031C" w:rsidRDefault="0062031C" w:rsidP="0062031C">
      <w:pPr>
        <w:spacing w:after="0" w:line="240" w:lineRule="auto"/>
        <w:rPr>
          <w:rFonts w:ascii="Times New Roman" w:hAnsi="Times New Roman" w:cs="Times New Roman"/>
          <w:sz w:val="24"/>
          <w:szCs w:val="24"/>
        </w:rPr>
      </w:pPr>
    </w:p>
    <w:bookmarkEnd w:id="0"/>
    <w:p w14:paraId="53CEE14A" w14:textId="77777777" w:rsidR="0062031C" w:rsidRPr="0062031C" w:rsidRDefault="0062031C" w:rsidP="0062031C">
      <w:pPr>
        <w:spacing w:after="0" w:line="240" w:lineRule="auto"/>
        <w:rPr>
          <w:rFonts w:ascii="Times New Roman" w:hAnsi="Times New Roman" w:cs="Times New Roman"/>
          <w:sz w:val="24"/>
          <w:szCs w:val="24"/>
        </w:rPr>
      </w:pPr>
    </w:p>
    <w:sectPr w:rsidR="0062031C" w:rsidRPr="006203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35"/>
    <w:rsid w:val="003F291E"/>
    <w:rsid w:val="004A4AFA"/>
    <w:rsid w:val="0062031C"/>
    <w:rsid w:val="007E4CD9"/>
    <w:rsid w:val="00986035"/>
    <w:rsid w:val="00C94AA4"/>
    <w:rsid w:val="00E474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F4B5"/>
  <w15:chartTrackingRefBased/>
  <w15:docId w15:val="{84B7E1D8-D508-4B18-9449-A96C0170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2140</Words>
  <Characters>12202</Characters>
  <DocSecurity>0</DocSecurity>
  <Lines>101</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2024-03-21T15:36:00Z</dcterms:created>
  <dcterms:modified xsi:type="dcterms:W3CDTF">2024-03-21T15:38:00Z</dcterms:modified>
</cp:coreProperties>
</file>