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F2F" w:rsidRPr="004454F4" w:rsidRDefault="002F2F2F" w:rsidP="002F2F2F">
      <w:pPr>
        <w:autoSpaceDE w:val="0"/>
        <w:autoSpaceDN w:val="0"/>
        <w:adjustRightInd w:val="0"/>
        <w:ind w:left="4536"/>
        <w:rPr>
          <w:bCs/>
        </w:rPr>
      </w:pPr>
      <w:r w:rsidRPr="004454F4">
        <w:rPr>
          <w:bCs/>
        </w:rPr>
        <w:t xml:space="preserve">Затверджено протоколом Уповноваженої особи відповідальної за організацію та проведення процедур </w:t>
      </w:r>
      <w:proofErr w:type="spellStart"/>
      <w:r w:rsidRPr="004454F4">
        <w:rPr>
          <w:bCs/>
        </w:rPr>
        <w:t>закупівель</w:t>
      </w:r>
      <w:proofErr w:type="spellEnd"/>
      <w:r w:rsidRPr="004454F4">
        <w:rPr>
          <w:bCs/>
        </w:rPr>
        <w:t xml:space="preserve"> оборонних </w:t>
      </w:r>
      <w:proofErr w:type="spellStart"/>
      <w:r w:rsidRPr="004454F4">
        <w:rPr>
          <w:bCs/>
        </w:rPr>
        <w:t>закупівель</w:t>
      </w:r>
      <w:proofErr w:type="spellEnd"/>
      <w:r w:rsidRPr="004454F4">
        <w:rPr>
          <w:bCs/>
        </w:rPr>
        <w:t xml:space="preserve"> </w:t>
      </w:r>
    </w:p>
    <w:p w:rsidR="002F2F2F" w:rsidRPr="004454F4" w:rsidRDefault="002F2F2F" w:rsidP="002F2F2F">
      <w:pPr>
        <w:autoSpaceDE w:val="0"/>
        <w:autoSpaceDN w:val="0"/>
        <w:adjustRightInd w:val="0"/>
        <w:ind w:left="4536"/>
        <w:rPr>
          <w:bCs/>
        </w:rPr>
      </w:pPr>
      <w:r w:rsidRPr="004454F4">
        <w:rPr>
          <w:bCs/>
        </w:rPr>
        <w:t xml:space="preserve">(крім тих, що здійснюються за закритими </w:t>
      </w:r>
      <w:proofErr w:type="spellStart"/>
      <w:r w:rsidRPr="004454F4">
        <w:rPr>
          <w:bCs/>
        </w:rPr>
        <w:t>закупівлями</w:t>
      </w:r>
      <w:proofErr w:type="spellEnd"/>
      <w:r w:rsidRPr="004454F4">
        <w:rPr>
          <w:bCs/>
        </w:rPr>
        <w:t xml:space="preserve">) </w:t>
      </w:r>
      <w:r w:rsidR="00C26588">
        <w:rPr>
          <w:bCs/>
        </w:rPr>
        <w:t>у військовій частині А3723</w:t>
      </w:r>
      <w:r w:rsidRPr="004454F4">
        <w:rPr>
          <w:bCs/>
        </w:rPr>
        <w:t xml:space="preserve"> на період дії правового режиму воєнного стану </w:t>
      </w:r>
    </w:p>
    <w:p w:rsidR="002F2F2F" w:rsidRPr="004454F4" w:rsidRDefault="006C355D" w:rsidP="002F2F2F">
      <w:pPr>
        <w:autoSpaceDE w:val="0"/>
        <w:autoSpaceDN w:val="0"/>
        <w:adjustRightInd w:val="0"/>
        <w:ind w:left="4536"/>
        <w:rPr>
          <w:bCs/>
        </w:rPr>
      </w:pPr>
      <w:r>
        <w:rPr>
          <w:bCs/>
        </w:rPr>
        <w:t>від 10.05</w:t>
      </w:r>
      <w:r w:rsidR="002F2F2F" w:rsidRPr="004454F4">
        <w:rPr>
          <w:bCs/>
        </w:rPr>
        <w:t xml:space="preserve">.2023 </w:t>
      </w:r>
    </w:p>
    <w:p w:rsidR="008A2439" w:rsidRPr="008E5BA9" w:rsidRDefault="008A2439" w:rsidP="000E2554">
      <w:pPr>
        <w:pStyle w:val="af6"/>
        <w:rPr>
          <w:color w:val="000000"/>
          <w:sz w:val="24"/>
          <w:szCs w:val="24"/>
        </w:rPr>
      </w:pPr>
    </w:p>
    <w:p w:rsidR="008A2439" w:rsidRDefault="008A2439" w:rsidP="000E2554">
      <w:pPr>
        <w:pStyle w:val="af6"/>
        <w:rPr>
          <w:color w:val="000000"/>
          <w:sz w:val="24"/>
          <w:szCs w:val="24"/>
        </w:rPr>
      </w:pPr>
    </w:p>
    <w:p w:rsidR="00090FE4" w:rsidRDefault="00090FE4" w:rsidP="000E2554">
      <w:pPr>
        <w:pStyle w:val="af6"/>
        <w:rPr>
          <w:color w:val="000000"/>
          <w:sz w:val="24"/>
          <w:szCs w:val="24"/>
        </w:rPr>
      </w:pPr>
    </w:p>
    <w:p w:rsidR="00090FE4" w:rsidRDefault="00090FE4" w:rsidP="000E2554">
      <w:pPr>
        <w:pStyle w:val="af6"/>
        <w:rPr>
          <w:color w:val="000000"/>
          <w:sz w:val="24"/>
          <w:szCs w:val="24"/>
        </w:rPr>
      </w:pPr>
    </w:p>
    <w:p w:rsidR="00090FE4" w:rsidRDefault="00090FE4" w:rsidP="000E2554">
      <w:pPr>
        <w:pStyle w:val="af6"/>
        <w:rPr>
          <w:color w:val="000000"/>
          <w:sz w:val="24"/>
          <w:szCs w:val="24"/>
        </w:rPr>
      </w:pPr>
    </w:p>
    <w:p w:rsidR="00090FE4" w:rsidRDefault="00090FE4" w:rsidP="000E2554">
      <w:pPr>
        <w:pStyle w:val="af6"/>
        <w:rPr>
          <w:color w:val="000000"/>
          <w:sz w:val="24"/>
          <w:szCs w:val="24"/>
        </w:rPr>
      </w:pPr>
    </w:p>
    <w:p w:rsidR="00090FE4" w:rsidRPr="008E5BA9" w:rsidRDefault="00090FE4" w:rsidP="000E2554">
      <w:pPr>
        <w:pStyle w:val="af6"/>
        <w:rPr>
          <w:color w:val="000000"/>
          <w:sz w:val="24"/>
          <w:szCs w:val="24"/>
        </w:rPr>
      </w:pPr>
    </w:p>
    <w:p w:rsidR="008A2439" w:rsidRPr="008E5BA9" w:rsidRDefault="008A2439" w:rsidP="000E2554">
      <w:pPr>
        <w:pStyle w:val="af6"/>
        <w:rPr>
          <w:color w:val="000000"/>
          <w:sz w:val="24"/>
          <w:szCs w:val="24"/>
        </w:rPr>
      </w:pPr>
    </w:p>
    <w:p w:rsidR="008A2439" w:rsidRPr="008E5BA9" w:rsidRDefault="008A2439" w:rsidP="000E2554">
      <w:pPr>
        <w:jc w:val="center"/>
        <w:rPr>
          <w:b/>
          <w:bCs/>
          <w:color w:val="000000"/>
        </w:rPr>
      </w:pPr>
    </w:p>
    <w:tbl>
      <w:tblPr>
        <w:tblW w:w="9540" w:type="dxa"/>
        <w:tblInd w:w="-106" w:type="dxa"/>
        <w:tblLayout w:type="fixed"/>
        <w:tblLook w:val="0000" w:firstRow="0" w:lastRow="0" w:firstColumn="0" w:lastColumn="0" w:noHBand="0" w:noVBand="0"/>
      </w:tblPr>
      <w:tblGrid>
        <w:gridCol w:w="9540"/>
      </w:tblGrid>
      <w:tr w:rsidR="008A2439" w:rsidRPr="008E5BA9">
        <w:trPr>
          <w:trHeight w:val="1057"/>
        </w:trPr>
        <w:tc>
          <w:tcPr>
            <w:tcW w:w="9540" w:type="dxa"/>
            <w:shd w:val="clear" w:color="auto" w:fill="E6E6E6"/>
            <w:vAlign w:val="center"/>
          </w:tcPr>
          <w:p w:rsidR="008A2439" w:rsidRPr="00333EA0" w:rsidRDefault="00333EA0" w:rsidP="000E2554">
            <w:pPr>
              <w:jc w:val="center"/>
              <w:rPr>
                <w:b/>
                <w:bCs/>
                <w:color w:val="000000"/>
                <w:lang w:val="ru-RU"/>
              </w:rPr>
            </w:pPr>
            <w:r>
              <w:rPr>
                <w:b/>
                <w:bCs/>
                <w:color w:val="000000"/>
              </w:rPr>
              <w:t>ОГОЛОШЕННЯ</w:t>
            </w:r>
          </w:p>
          <w:p w:rsidR="002A495C" w:rsidRDefault="002A495C" w:rsidP="002A495C">
            <w:pPr>
              <w:suppressAutoHyphens/>
              <w:contextualSpacing/>
              <w:jc w:val="center"/>
              <w:rPr>
                <w:b/>
                <w:bCs/>
                <w:lang w:eastAsia="zh-CN"/>
              </w:rPr>
            </w:pPr>
            <w:bookmarkStart w:id="0" w:name="_Hlk47608080"/>
            <w:r>
              <w:rPr>
                <w:b/>
                <w:bCs/>
                <w:lang w:eastAsia="zh-CN"/>
              </w:rPr>
              <w:t>ПРО ПРОВЕДЕННЯ ЗАКУПІВЛІ ЗА РАМКОВОЮ УГОДОЮ</w:t>
            </w:r>
            <w:r w:rsidRPr="00BE0B98">
              <w:rPr>
                <w:b/>
                <w:bCs/>
                <w:lang w:eastAsia="zh-CN"/>
              </w:rPr>
              <w:t xml:space="preserve"> </w:t>
            </w:r>
            <w:bookmarkEnd w:id="0"/>
          </w:p>
          <w:p w:rsidR="008A2439" w:rsidRPr="008E5BA9" w:rsidRDefault="002A495C" w:rsidP="002A495C">
            <w:pPr>
              <w:suppressAutoHyphens/>
              <w:contextualSpacing/>
              <w:jc w:val="center"/>
              <w:rPr>
                <w:b/>
                <w:bCs/>
                <w:color w:val="000000"/>
                <w:shd w:val="clear" w:color="auto" w:fill="FFFFFF"/>
              </w:rPr>
            </w:pPr>
            <w:r>
              <w:rPr>
                <w:b/>
                <w:bCs/>
                <w:lang w:eastAsia="zh-CN"/>
              </w:rPr>
              <w:t>ДЛЯ ПОТРЕБ ОБОРОНИ</w:t>
            </w:r>
          </w:p>
        </w:tc>
      </w:tr>
      <w:tr w:rsidR="008A2439" w:rsidRPr="008E5BA9">
        <w:trPr>
          <w:trHeight w:val="1613"/>
        </w:trPr>
        <w:tc>
          <w:tcPr>
            <w:tcW w:w="9540" w:type="dxa"/>
            <w:shd w:val="clear" w:color="auto" w:fill="FFFFFF"/>
            <w:vAlign w:val="center"/>
          </w:tcPr>
          <w:p w:rsidR="008A2439" w:rsidRPr="008E5BA9" w:rsidRDefault="008A2439" w:rsidP="000E2554">
            <w:pPr>
              <w:jc w:val="center"/>
              <w:rPr>
                <w:b/>
                <w:bCs/>
                <w:i/>
                <w:iCs/>
                <w:color w:val="000000"/>
              </w:rPr>
            </w:pPr>
            <w:r w:rsidRPr="008E5BA9">
              <w:rPr>
                <w:b/>
                <w:bCs/>
                <w:i/>
                <w:iCs/>
                <w:color w:val="000000"/>
              </w:rPr>
              <w:t>на закупівлю за державні кошти</w:t>
            </w:r>
          </w:p>
        </w:tc>
      </w:tr>
    </w:tbl>
    <w:p w:rsidR="008A2439" w:rsidRPr="008E5BA9" w:rsidRDefault="008A2439" w:rsidP="000E2554">
      <w:pPr>
        <w:rPr>
          <w:color w:val="000000"/>
        </w:rPr>
      </w:pPr>
    </w:p>
    <w:p w:rsidR="008A2439" w:rsidRPr="008E5BA9" w:rsidRDefault="008A2439" w:rsidP="000E2554">
      <w:pPr>
        <w:rPr>
          <w:color w:val="000000"/>
        </w:rPr>
      </w:pPr>
    </w:p>
    <w:p w:rsidR="008A2439" w:rsidRPr="008E5BA9" w:rsidRDefault="008A2439" w:rsidP="000E2554">
      <w:pPr>
        <w:rPr>
          <w:color w:val="000000"/>
        </w:rPr>
      </w:pPr>
    </w:p>
    <w:p w:rsidR="008A2439" w:rsidRPr="008E5BA9" w:rsidRDefault="008A2439" w:rsidP="000E2554">
      <w:pPr>
        <w:rPr>
          <w:color w:val="000000"/>
        </w:rPr>
      </w:pPr>
    </w:p>
    <w:tbl>
      <w:tblPr>
        <w:tblW w:w="9540" w:type="dxa"/>
        <w:tblInd w:w="-106" w:type="dxa"/>
        <w:tblLook w:val="01E0" w:firstRow="1" w:lastRow="1" w:firstColumn="1" w:lastColumn="1" w:noHBand="0" w:noVBand="0"/>
      </w:tblPr>
      <w:tblGrid>
        <w:gridCol w:w="3538"/>
        <w:gridCol w:w="6002"/>
      </w:tblGrid>
      <w:tr w:rsidR="008A2439" w:rsidRPr="00506343">
        <w:tc>
          <w:tcPr>
            <w:tcW w:w="3538" w:type="dxa"/>
          </w:tcPr>
          <w:p w:rsidR="008A2439" w:rsidRPr="008E5BA9" w:rsidRDefault="008A2439" w:rsidP="000E2554">
            <w:pPr>
              <w:rPr>
                <w:i/>
                <w:iCs/>
                <w:color w:val="000000"/>
              </w:rPr>
            </w:pPr>
            <w:r w:rsidRPr="008E5BA9">
              <w:rPr>
                <w:i/>
                <w:iCs/>
                <w:color w:val="000000"/>
              </w:rPr>
              <w:t>Процедура закупівлі:</w:t>
            </w:r>
          </w:p>
        </w:tc>
        <w:tc>
          <w:tcPr>
            <w:tcW w:w="6002" w:type="dxa"/>
          </w:tcPr>
          <w:p w:rsidR="008A2439" w:rsidRPr="00506343" w:rsidRDefault="00506343" w:rsidP="00091DE2">
            <w:pPr>
              <w:shd w:val="clear" w:color="auto" w:fill="FFFFFF"/>
              <w:spacing w:before="120" w:after="120"/>
              <w:ind w:right="360"/>
              <w:jc w:val="both"/>
              <w:rPr>
                <w:lang w:eastAsia="uk-UA"/>
              </w:rPr>
            </w:pPr>
            <w:r w:rsidRPr="00506343">
              <w:rPr>
                <w:bCs/>
                <w:lang w:eastAsia="uk-UA"/>
              </w:rPr>
              <w:t xml:space="preserve">Укладення рамкової угоди </w:t>
            </w:r>
            <w:r w:rsidR="00091DE2">
              <w:rPr>
                <w:bCs/>
                <w:lang w:eastAsia="uk-UA"/>
              </w:rPr>
              <w:t>для потреб оборони</w:t>
            </w:r>
          </w:p>
        </w:tc>
      </w:tr>
      <w:tr w:rsidR="008A2439" w:rsidRPr="008E5BA9">
        <w:tc>
          <w:tcPr>
            <w:tcW w:w="3538" w:type="dxa"/>
          </w:tcPr>
          <w:p w:rsidR="008A2439" w:rsidRPr="008E5BA9" w:rsidRDefault="008A2439" w:rsidP="000E2554">
            <w:pPr>
              <w:rPr>
                <w:i/>
                <w:iCs/>
                <w:color w:val="000000"/>
              </w:rPr>
            </w:pPr>
            <w:r w:rsidRPr="008E5BA9">
              <w:rPr>
                <w:i/>
                <w:iCs/>
                <w:color w:val="000000"/>
              </w:rPr>
              <w:t>Вид предмета закупівлі:</w:t>
            </w:r>
          </w:p>
        </w:tc>
        <w:tc>
          <w:tcPr>
            <w:tcW w:w="6002" w:type="dxa"/>
          </w:tcPr>
          <w:p w:rsidR="008A2439" w:rsidRPr="008E5BA9" w:rsidRDefault="003D6C4B" w:rsidP="000E2554">
            <w:pPr>
              <w:rPr>
                <w:color w:val="000000"/>
              </w:rPr>
            </w:pPr>
            <w:r>
              <w:t>Товар</w:t>
            </w:r>
          </w:p>
        </w:tc>
      </w:tr>
      <w:tr w:rsidR="008A2439" w:rsidRPr="008E5BA9">
        <w:tc>
          <w:tcPr>
            <w:tcW w:w="3538" w:type="dxa"/>
          </w:tcPr>
          <w:p w:rsidR="008A2439" w:rsidRPr="008E5BA9" w:rsidRDefault="008A2439" w:rsidP="000E2554">
            <w:pPr>
              <w:rPr>
                <w:i/>
                <w:iCs/>
                <w:color w:val="000000"/>
              </w:rPr>
            </w:pPr>
            <w:bookmarkStart w:id="1" w:name="_GoBack" w:colFirst="1" w:colLast="1"/>
            <w:r w:rsidRPr="008E5BA9">
              <w:rPr>
                <w:i/>
                <w:iCs/>
                <w:color w:val="000000"/>
              </w:rPr>
              <w:t>Назва предмета закупівлі:</w:t>
            </w:r>
          </w:p>
        </w:tc>
        <w:tc>
          <w:tcPr>
            <w:tcW w:w="6002" w:type="dxa"/>
          </w:tcPr>
          <w:p w:rsidR="008A2439" w:rsidRPr="006C355D" w:rsidRDefault="000114E9" w:rsidP="00453D96">
            <w:pPr>
              <w:rPr>
                <w:color w:val="000000"/>
              </w:rPr>
            </w:pPr>
            <w:r w:rsidRPr="006C355D">
              <w:t xml:space="preserve">Куртка </w:t>
            </w:r>
            <w:proofErr w:type="spellStart"/>
            <w:r w:rsidRPr="006C355D">
              <w:t>вітровологозахисна</w:t>
            </w:r>
            <w:proofErr w:type="spellEnd"/>
            <w:r w:rsidRPr="006C355D">
              <w:t xml:space="preserve"> зимова</w:t>
            </w:r>
            <w:r w:rsidR="00494ADA" w:rsidRPr="006C355D">
              <w:t xml:space="preserve"> </w:t>
            </w:r>
          </w:p>
        </w:tc>
      </w:tr>
      <w:bookmarkEnd w:id="1"/>
      <w:tr w:rsidR="008A2439" w:rsidRPr="008E5BA9">
        <w:tc>
          <w:tcPr>
            <w:tcW w:w="3538" w:type="dxa"/>
          </w:tcPr>
          <w:p w:rsidR="008A2439" w:rsidRPr="007F5A01" w:rsidRDefault="008A2439" w:rsidP="000E2554">
            <w:pPr>
              <w:rPr>
                <w:i/>
                <w:iCs/>
                <w:color w:val="000000"/>
              </w:rPr>
            </w:pPr>
            <w:r w:rsidRPr="007F5A01">
              <w:rPr>
                <w:i/>
                <w:iCs/>
                <w:color w:val="000000"/>
              </w:rPr>
              <w:t>Код ДК 021-2015</w:t>
            </w:r>
            <w:r w:rsidRPr="007F5A01">
              <w:rPr>
                <w:b/>
                <w:bCs/>
                <w:color w:val="000000"/>
                <w:lang w:val="ru-RU"/>
              </w:rPr>
              <w:t xml:space="preserve"> </w:t>
            </w:r>
          </w:p>
        </w:tc>
        <w:tc>
          <w:tcPr>
            <w:tcW w:w="6002" w:type="dxa"/>
          </w:tcPr>
          <w:p w:rsidR="008A2439" w:rsidRPr="006C355D" w:rsidRDefault="000114E9" w:rsidP="006008A2">
            <w:pPr>
              <w:jc w:val="both"/>
            </w:pPr>
            <w:r w:rsidRPr="006C355D">
              <w:t>35810000-5</w:t>
            </w:r>
            <w:r w:rsidR="00BD045E" w:rsidRPr="006C355D">
              <w:t xml:space="preserve"> “</w:t>
            </w:r>
            <w:r w:rsidRPr="006C355D">
              <w:t>Індивідуальне обмундирування</w:t>
            </w:r>
            <w:r w:rsidR="00BD045E" w:rsidRPr="006C355D">
              <w:t>”</w:t>
            </w:r>
          </w:p>
        </w:tc>
      </w:tr>
    </w:tbl>
    <w:p w:rsidR="008A2439" w:rsidRPr="008E5BA9" w:rsidRDefault="008A2439" w:rsidP="000E2554">
      <w:pPr>
        <w:rPr>
          <w:color w:val="000000"/>
        </w:rPr>
      </w:pPr>
    </w:p>
    <w:p w:rsidR="008A2439" w:rsidRPr="008E5BA9" w:rsidRDefault="008A2439" w:rsidP="000E2554">
      <w:pPr>
        <w:rPr>
          <w:color w:val="000000"/>
        </w:rPr>
      </w:pPr>
    </w:p>
    <w:p w:rsidR="008A2439" w:rsidRPr="008E5BA9" w:rsidRDefault="008A2439" w:rsidP="000E2554">
      <w:pPr>
        <w:jc w:val="center"/>
        <w:outlineLvl w:val="0"/>
        <w:rPr>
          <w:b/>
          <w:bCs/>
          <w:color w:val="000000"/>
          <w:u w:val="single"/>
        </w:rPr>
      </w:pPr>
    </w:p>
    <w:p w:rsidR="008A2439" w:rsidRPr="008E5BA9" w:rsidRDefault="008A2439" w:rsidP="000E2554">
      <w:pPr>
        <w:jc w:val="center"/>
        <w:outlineLvl w:val="0"/>
        <w:rPr>
          <w:b/>
          <w:bCs/>
          <w:color w:val="000000"/>
        </w:rPr>
      </w:pPr>
    </w:p>
    <w:p w:rsidR="008A2439" w:rsidRPr="008E5BA9" w:rsidRDefault="008A2439" w:rsidP="000E2554">
      <w:pPr>
        <w:jc w:val="center"/>
        <w:outlineLvl w:val="0"/>
        <w:rPr>
          <w:b/>
          <w:bCs/>
          <w:color w:val="000000"/>
        </w:rPr>
      </w:pPr>
    </w:p>
    <w:p w:rsidR="008A2439" w:rsidRPr="008E5BA9" w:rsidRDefault="008A2439" w:rsidP="000E2554">
      <w:pPr>
        <w:jc w:val="center"/>
        <w:outlineLvl w:val="0"/>
        <w:rPr>
          <w:b/>
          <w:bCs/>
          <w:color w:val="000000"/>
        </w:rPr>
      </w:pPr>
    </w:p>
    <w:p w:rsidR="008A2439" w:rsidRPr="008E5BA9" w:rsidRDefault="008A2439" w:rsidP="000E2554">
      <w:pPr>
        <w:jc w:val="center"/>
        <w:outlineLvl w:val="0"/>
        <w:rPr>
          <w:b/>
          <w:bCs/>
          <w:color w:val="000000"/>
        </w:rPr>
      </w:pPr>
    </w:p>
    <w:p w:rsidR="008A2439" w:rsidRPr="008E5BA9" w:rsidRDefault="008A2439" w:rsidP="000E2554">
      <w:pPr>
        <w:jc w:val="center"/>
        <w:outlineLvl w:val="0"/>
        <w:rPr>
          <w:b/>
          <w:bCs/>
          <w:color w:val="000000"/>
        </w:rPr>
      </w:pPr>
    </w:p>
    <w:p w:rsidR="008A2439" w:rsidRPr="008E5BA9" w:rsidRDefault="008A2439" w:rsidP="000E2554">
      <w:pPr>
        <w:jc w:val="center"/>
        <w:outlineLvl w:val="0"/>
        <w:rPr>
          <w:b/>
          <w:bCs/>
          <w:color w:val="000000"/>
        </w:rPr>
      </w:pPr>
    </w:p>
    <w:p w:rsidR="008A2439" w:rsidRPr="008E5BA9" w:rsidRDefault="008A2439" w:rsidP="000E2554">
      <w:pPr>
        <w:jc w:val="center"/>
        <w:outlineLvl w:val="0"/>
        <w:rPr>
          <w:b/>
          <w:bCs/>
          <w:color w:val="000000"/>
        </w:rPr>
      </w:pPr>
    </w:p>
    <w:p w:rsidR="008A2439" w:rsidRPr="008E5BA9" w:rsidRDefault="008A2439" w:rsidP="000E2554">
      <w:pPr>
        <w:jc w:val="center"/>
        <w:outlineLvl w:val="0"/>
        <w:rPr>
          <w:b/>
          <w:bCs/>
          <w:color w:val="000000"/>
        </w:rPr>
      </w:pPr>
    </w:p>
    <w:p w:rsidR="008A2439" w:rsidRPr="008E5BA9" w:rsidRDefault="008A2439" w:rsidP="000E2554">
      <w:pPr>
        <w:jc w:val="center"/>
        <w:outlineLvl w:val="0"/>
        <w:rPr>
          <w:b/>
          <w:bCs/>
          <w:color w:val="000000"/>
        </w:rPr>
      </w:pPr>
    </w:p>
    <w:p w:rsidR="008A2439" w:rsidRDefault="008A2439" w:rsidP="000E2554">
      <w:pPr>
        <w:jc w:val="center"/>
        <w:outlineLvl w:val="0"/>
        <w:rPr>
          <w:b/>
          <w:bCs/>
          <w:color w:val="000000"/>
        </w:rPr>
      </w:pPr>
    </w:p>
    <w:p w:rsidR="008A2439" w:rsidRDefault="008A2439" w:rsidP="000E2554">
      <w:pPr>
        <w:jc w:val="center"/>
        <w:outlineLvl w:val="0"/>
        <w:rPr>
          <w:b/>
          <w:bCs/>
          <w:color w:val="000000"/>
        </w:rPr>
      </w:pPr>
    </w:p>
    <w:p w:rsidR="008A2439" w:rsidRDefault="008A2439" w:rsidP="000E2554">
      <w:pPr>
        <w:jc w:val="center"/>
        <w:outlineLvl w:val="0"/>
        <w:rPr>
          <w:b/>
          <w:bCs/>
          <w:color w:val="000000"/>
        </w:rPr>
      </w:pPr>
    </w:p>
    <w:p w:rsidR="008A2439" w:rsidRDefault="008A2439" w:rsidP="000E2554">
      <w:pPr>
        <w:jc w:val="center"/>
        <w:outlineLvl w:val="0"/>
        <w:rPr>
          <w:b/>
          <w:bCs/>
          <w:color w:val="000000"/>
        </w:rPr>
      </w:pPr>
    </w:p>
    <w:p w:rsidR="008A2439" w:rsidRDefault="008A2439" w:rsidP="000E2554">
      <w:pPr>
        <w:jc w:val="center"/>
        <w:outlineLvl w:val="0"/>
        <w:rPr>
          <w:b/>
          <w:bCs/>
          <w:color w:val="000000"/>
        </w:rPr>
      </w:pPr>
    </w:p>
    <w:p w:rsidR="00090FE4" w:rsidRDefault="00090FE4" w:rsidP="000E2554">
      <w:pPr>
        <w:jc w:val="center"/>
        <w:outlineLvl w:val="0"/>
        <w:rPr>
          <w:b/>
          <w:bCs/>
          <w:color w:val="000000"/>
        </w:rPr>
      </w:pPr>
    </w:p>
    <w:p w:rsidR="007F5A01" w:rsidRDefault="007F5A01" w:rsidP="000E2554">
      <w:pPr>
        <w:jc w:val="center"/>
        <w:outlineLvl w:val="0"/>
        <w:rPr>
          <w:b/>
          <w:bCs/>
          <w:color w:val="000000"/>
        </w:rPr>
      </w:pPr>
    </w:p>
    <w:p w:rsidR="008A2439" w:rsidRPr="00090FE4" w:rsidRDefault="00C26588" w:rsidP="000E2554">
      <w:pPr>
        <w:jc w:val="center"/>
        <w:outlineLvl w:val="0"/>
      </w:pPr>
      <w:r>
        <w:t>Лютіж</w:t>
      </w:r>
      <w:r w:rsidR="00525FE0" w:rsidRPr="00090FE4">
        <w:t xml:space="preserve"> – 2023</w:t>
      </w:r>
      <w:r w:rsidR="008A2439" w:rsidRPr="00090FE4">
        <w:t xml:space="preserve"> рік</w:t>
      </w:r>
    </w:p>
    <w:p w:rsidR="00161C8C" w:rsidRPr="00090FE4" w:rsidRDefault="00161C8C" w:rsidP="000E2554">
      <w:pPr>
        <w:spacing w:line="276" w:lineRule="auto"/>
        <w:jc w:val="center"/>
        <w:rPr>
          <w:b/>
          <w:bCs/>
        </w:rPr>
      </w:pPr>
    </w:p>
    <w:p w:rsidR="008A2439" w:rsidRPr="008E5BA9" w:rsidRDefault="008A2439" w:rsidP="0044501F">
      <w:pPr>
        <w:tabs>
          <w:tab w:val="left" w:pos="4288"/>
          <w:tab w:val="center" w:pos="4819"/>
        </w:tabs>
        <w:spacing w:line="276" w:lineRule="auto"/>
        <w:jc w:val="center"/>
        <w:rPr>
          <w:b/>
          <w:bCs/>
        </w:rPr>
      </w:pPr>
      <w:r w:rsidRPr="008E5BA9">
        <w:rPr>
          <w:b/>
          <w:bCs/>
        </w:rPr>
        <w:lastRenderedPageBreak/>
        <w:t>ЗМІСТ</w:t>
      </w:r>
    </w:p>
    <w:tbl>
      <w:tblPr>
        <w:tblW w:w="10062" w:type="dxa"/>
        <w:tblInd w:w="-567" w:type="dxa"/>
        <w:tblLayout w:type="fixed"/>
        <w:tblLook w:val="0000" w:firstRow="0" w:lastRow="0" w:firstColumn="0" w:lastColumn="0" w:noHBand="0" w:noVBand="0"/>
      </w:tblPr>
      <w:tblGrid>
        <w:gridCol w:w="392"/>
        <w:gridCol w:w="567"/>
        <w:gridCol w:w="8647"/>
        <w:gridCol w:w="456"/>
      </w:tblGrid>
      <w:tr w:rsidR="008A2439" w:rsidRPr="008E5BA9" w:rsidTr="002C50FD">
        <w:tc>
          <w:tcPr>
            <w:tcW w:w="9606" w:type="dxa"/>
            <w:gridSpan w:val="3"/>
          </w:tcPr>
          <w:p w:rsidR="008A2439" w:rsidRPr="008E5BA9" w:rsidRDefault="008A2439" w:rsidP="00FB333D">
            <w:pPr>
              <w:jc w:val="both"/>
            </w:pPr>
            <w:r w:rsidRPr="008E5BA9">
              <w:rPr>
                <w:b/>
                <w:bCs/>
              </w:rPr>
              <w:t>Розділ І. Загальні положення</w:t>
            </w:r>
          </w:p>
        </w:tc>
        <w:tc>
          <w:tcPr>
            <w:tcW w:w="456" w:type="dxa"/>
          </w:tcPr>
          <w:p w:rsidR="008A2439" w:rsidRPr="008E5BA9" w:rsidRDefault="008B2DAA" w:rsidP="00FB333D">
            <w:pPr>
              <w:jc w:val="both"/>
            </w:pPr>
            <w:r>
              <w:t>3</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1.</w:t>
            </w:r>
          </w:p>
        </w:tc>
        <w:tc>
          <w:tcPr>
            <w:tcW w:w="8647" w:type="dxa"/>
          </w:tcPr>
          <w:p w:rsidR="004E69DC" w:rsidRPr="008E5BA9" w:rsidRDefault="008A2439" w:rsidP="004E69DC">
            <w:pPr>
              <w:jc w:val="both"/>
            </w:pPr>
            <w:r w:rsidRPr="008E5BA9">
              <w:t xml:space="preserve">Терміни, які вживаються в </w:t>
            </w:r>
            <w:r w:rsidR="00127EE3">
              <w:t>о</w:t>
            </w:r>
            <w:r w:rsidR="004E69DC">
              <w:t>голошені</w:t>
            </w:r>
          </w:p>
        </w:tc>
        <w:tc>
          <w:tcPr>
            <w:tcW w:w="456" w:type="dxa"/>
          </w:tcPr>
          <w:p w:rsidR="008A2439" w:rsidRPr="008E5BA9" w:rsidRDefault="008B2DAA" w:rsidP="00FB333D">
            <w:pPr>
              <w:jc w:val="both"/>
            </w:pPr>
            <w:r>
              <w:t>3</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2.</w:t>
            </w:r>
          </w:p>
        </w:tc>
        <w:tc>
          <w:tcPr>
            <w:tcW w:w="8647" w:type="dxa"/>
          </w:tcPr>
          <w:p w:rsidR="008A2439" w:rsidRPr="008E5BA9" w:rsidRDefault="00BC5054" w:rsidP="009950BA">
            <w:pPr>
              <w:jc w:val="both"/>
            </w:pPr>
            <w:r>
              <w:t>Інформація про замовника</w:t>
            </w:r>
          </w:p>
        </w:tc>
        <w:tc>
          <w:tcPr>
            <w:tcW w:w="456" w:type="dxa"/>
          </w:tcPr>
          <w:p w:rsidR="008A2439" w:rsidRPr="008E5BA9" w:rsidRDefault="008B2DAA" w:rsidP="00FB333D">
            <w:pPr>
              <w:jc w:val="both"/>
            </w:pPr>
            <w:r>
              <w:t>3</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3.</w:t>
            </w:r>
          </w:p>
        </w:tc>
        <w:tc>
          <w:tcPr>
            <w:tcW w:w="8647" w:type="dxa"/>
          </w:tcPr>
          <w:p w:rsidR="008A2439" w:rsidRPr="008E5BA9" w:rsidRDefault="008A2439" w:rsidP="00FB333D">
            <w:pPr>
              <w:jc w:val="both"/>
            </w:pPr>
            <w:r w:rsidRPr="008E5BA9">
              <w:t>Процедура закупівлі</w:t>
            </w:r>
          </w:p>
        </w:tc>
        <w:tc>
          <w:tcPr>
            <w:tcW w:w="456" w:type="dxa"/>
          </w:tcPr>
          <w:p w:rsidR="008A2439" w:rsidRPr="008E5BA9" w:rsidRDefault="008B2DAA" w:rsidP="00FB333D">
            <w:pPr>
              <w:jc w:val="both"/>
            </w:pPr>
            <w:r>
              <w:t>3</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4.</w:t>
            </w:r>
          </w:p>
        </w:tc>
        <w:tc>
          <w:tcPr>
            <w:tcW w:w="8647" w:type="dxa"/>
          </w:tcPr>
          <w:p w:rsidR="008A2439" w:rsidRPr="008E5BA9" w:rsidRDefault="008A2439" w:rsidP="00FB333D">
            <w:pPr>
              <w:jc w:val="both"/>
            </w:pPr>
            <w:r w:rsidRPr="008E5BA9">
              <w:t>Інформація про предмет закупівлі</w:t>
            </w:r>
          </w:p>
        </w:tc>
        <w:tc>
          <w:tcPr>
            <w:tcW w:w="456" w:type="dxa"/>
          </w:tcPr>
          <w:p w:rsidR="008A2439" w:rsidRPr="008E5BA9" w:rsidRDefault="008B2DAA" w:rsidP="00FB333D">
            <w:pPr>
              <w:jc w:val="both"/>
            </w:pPr>
            <w:r>
              <w:t>3</w:t>
            </w:r>
          </w:p>
        </w:tc>
      </w:tr>
      <w:tr w:rsidR="00B743EB" w:rsidRPr="008E5BA9" w:rsidTr="002C50FD">
        <w:tc>
          <w:tcPr>
            <w:tcW w:w="392" w:type="dxa"/>
          </w:tcPr>
          <w:p w:rsidR="00B743EB" w:rsidRPr="008E5BA9" w:rsidRDefault="00B743EB" w:rsidP="00FB333D">
            <w:pPr>
              <w:jc w:val="both"/>
            </w:pPr>
          </w:p>
        </w:tc>
        <w:tc>
          <w:tcPr>
            <w:tcW w:w="567" w:type="dxa"/>
          </w:tcPr>
          <w:p w:rsidR="00B743EB" w:rsidRPr="008E5BA9" w:rsidRDefault="00B743EB" w:rsidP="00FB333D">
            <w:pPr>
              <w:jc w:val="both"/>
            </w:pPr>
            <w:r>
              <w:t>5.</w:t>
            </w:r>
          </w:p>
        </w:tc>
        <w:tc>
          <w:tcPr>
            <w:tcW w:w="8647" w:type="dxa"/>
          </w:tcPr>
          <w:p w:rsidR="00B743EB" w:rsidRPr="00B743EB" w:rsidRDefault="00B743EB" w:rsidP="00FB333D">
            <w:pPr>
              <w:jc w:val="both"/>
            </w:pPr>
            <w:r w:rsidRPr="00B743EB">
              <w:rPr>
                <w:lang w:eastAsia="zh-CN"/>
              </w:rPr>
              <w:t>Інформація про рамкову угоду</w:t>
            </w:r>
          </w:p>
        </w:tc>
        <w:tc>
          <w:tcPr>
            <w:tcW w:w="456" w:type="dxa"/>
          </w:tcPr>
          <w:p w:rsidR="00B743EB" w:rsidRPr="008E5BA9" w:rsidRDefault="00AA0AEE" w:rsidP="00FB333D">
            <w:pPr>
              <w:jc w:val="both"/>
            </w:pPr>
            <w:r>
              <w:t>4</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B743EB" w:rsidP="00FB333D">
            <w:pPr>
              <w:jc w:val="both"/>
            </w:pPr>
            <w:r>
              <w:t>6</w:t>
            </w:r>
            <w:r w:rsidR="008A2439" w:rsidRPr="008E5BA9">
              <w:t>.</w:t>
            </w:r>
          </w:p>
        </w:tc>
        <w:tc>
          <w:tcPr>
            <w:tcW w:w="8647" w:type="dxa"/>
          </w:tcPr>
          <w:p w:rsidR="008A2439" w:rsidRPr="008E5BA9" w:rsidRDefault="008A2439" w:rsidP="004E69DC">
            <w:pPr>
              <w:jc w:val="both"/>
            </w:pPr>
            <w:r w:rsidRPr="008E5BA9">
              <w:t xml:space="preserve">Недискримінація </w:t>
            </w:r>
            <w:r w:rsidR="00264B2F">
              <w:t>учасник</w:t>
            </w:r>
            <w:r w:rsidR="004E69DC">
              <w:t>ів</w:t>
            </w:r>
          </w:p>
        </w:tc>
        <w:tc>
          <w:tcPr>
            <w:tcW w:w="456" w:type="dxa"/>
          </w:tcPr>
          <w:p w:rsidR="008A2439" w:rsidRPr="008E5BA9" w:rsidRDefault="008B2DAA" w:rsidP="00FB333D">
            <w:pPr>
              <w:jc w:val="both"/>
            </w:pPr>
            <w:r>
              <w:t>4</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B743EB" w:rsidP="00FB333D">
            <w:pPr>
              <w:jc w:val="both"/>
            </w:pPr>
            <w:r>
              <w:t>7</w:t>
            </w:r>
            <w:r w:rsidR="008A2439" w:rsidRPr="008E5BA9">
              <w:t>.</w:t>
            </w:r>
          </w:p>
        </w:tc>
        <w:tc>
          <w:tcPr>
            <w:tcW w:w="8647" w:type="dxa"/>
          </w:tcPr>
          <w:p w:rsidR="008A2439" w:rsidRPr="008E5BA9" w:rsidRDefault="008A2439" w:rsidP="001650DC">
            <w:pPr>
              <w:jc w:val="both"/>
            </w:pPr>
            <w:r w:rsidRPr="008E5BA9">
              <w:t>Інформація про валюту, у якій повинно бути розраховано та зазначено ціну пропозиції</w:t>
            </w:r>
          </w:p>
        </w:tc>
        <w:tc>
          <w:tcPr>
            <w:tcW w:w="456" w:type="dxa"/>
          </w:tcPr>
          <w:p w:rsidR="008A2439" w:rsidRPr="008E5BA9" w:rsidRDefault="008B2DAA" w:rsidP="00FB333D">
            <w:pPr>
              <w:jc w:val="both"/>
            </w:pPr>
            <w:r>
              <w:t>4</w:t>
            </w:r>
          </w:p>
        </w:tc>
      </w:tr>
      <w:tr w:rsidR="00BC5054" w:rsidRPr="008E5BA9" w:rsidTr="002C50FD">
        <w:tc>
          <w:tcPr>
            <w:tcW w:w="392" w:type="dxa"/>
          </w:tcPr>
          <w:p w:rsidR="00BC5054" w:rsidRPr="008E5BA9" w:rsidRDefault="00BC5054" w:rsidP="00FB333D">
            <w:pPr>
              <w:jc w:val="both"/>
            </w:pPr>
          </w:p>
        </w:tc>
        <w:tc>
          <w:tcPr>
            <w:tcW w:w="567" w:type="dxa"/>
          </w:tcPr>
          <w:p w:rsidR="00BC5054" w:rsidRDefault="00BC5054" w:rsidP="00FB333D">
            <w:pPr>
              <w:jc w:val="both"/>
            </w:pPr>
            <w:r>
              <w:t>8</w:t>
            </w:r>
            <w:r w:rsidRPr="008E5BA9">
              <w:t>.</w:t>
            </w:r>
          </w:p>
        </w:tc>
        <w:tc>
          <w:tcPr>
            <w:tcW w:w="8647" w:type="dxa"/>
          </w:tcPr>
          <w:p w:rsidR="00BC5054" w:rsidRPr="002C50FD" w:rsidRDefault="002C50FD" w:rsidP="001650DC">
            <w:pPr>
              <w:jc w:val="both"/>
            </w:pPr>
            <w:r w:rsidRPr="002C50FD">
              <w:rPr>
                <w:bCs/>
                <w:spacing w:val="-6"/>
                <w:lang w:eastAsia="en-US"/>
              </w:rPr>
              <w:t>Гранична ціна за одиницю товару</w:t>
            </w:r>
          </w:p>
        </w:tc>
        <w:tc>
          <w:tcPr>
            <w:tcW w:w="456" w:type="dxa"/>
          </w:tcPr>
          <w:p w:rsidR="00BC5054" w:rsidRDefault="008B2DAA" w:rsidP="00FB333D">
            <w:pPr>
              <w:jc w:val="both"/>
            </w:pPr>
            <w:r>
              <w:t>4</w:t>
            </w:r>
          </w:p>
        </w:tc>
      </w:tr>
      <w:tr w:rsidR="002C50FD" w:rsidRPr="008E5BA9" w:rsidTr="002C50FD">
        <w:tc>
          <w:tcPr>
            <w:tcW w:w="392" w:type="dxa"/>
          </w:tcPr>
          <w:p w:rsidR="002C50FD" w:rsidRPr="008E5BA9" w:rsidRDefault="002C50FD" w:rsidP="00FB333D">
            <w:pPr>
              <w:jc w:val="both"/>
            </w:pPr>
          </w:p>
        </w:tc>
        <w:tc>
          <w:tcPr>
            <w:tcW w:w="567" w:type="dxa"/>
          </w:tcPr>
          <w:p w:rsidR="002C50FD" w:rsidRPr="00860E0D" w:rsidRDefault="002C50FD" w:rsidP="00FB333D">
            <w:pPr>
              <w:jc w:val="both"/>
            </w:pPr>
            <w:r w:rsidRPr="00860E0D">
              <w:t>9.</w:t>
            </w:r>
          </w:p>
        </w:tc>
        <w:tc>
          <w:tcPr>
            <w:tcW w:w="8647" w:type="dxa"/>
          </w:tcPr>
          <w:p w:rsidR="002C50FD" w:rsidRPr="00860E0D" w:rsidRDefault="002C50FD" w:rsidP="001650DC">
            <w:pPr>
              <w:jc w:val="both"/>
              <w:rPr>
                <w:bCs/>
                <w:spacing w:val="-6"/>
                <w:lang w:eastAsia="en-US"/>
              </w:rPr>
            </w:pPr>
            <w:r w:rsidRPr="00860E0D">
              <w:rPr>
                <w:bCs/>
                <w:spacing w:val="-6"/>
                <w:lang w:eastAsia="en-US"/>
              </w:rPr>
              <w:t>Умови оплати</w:t>
            </w:r>
          </w:p>
        </w:tc>
        <w:tc>
          <w:tcPr>
            <w:tcW w:w="456" w:type="dxa"/>
          </w:tcPr>
          <w:p w:rsidR="002C50FD" w:rsidRDefault="008B2DAA" w:rsidP="00FB333D">
            <w:pPr>
              <w:jc w:val="both"/>
            </w:pPr>
            <w:r>
              <w:t>4</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2C50FD" w:rsidP="00FB333D">
            <w:pPr>
              <w:jc w:val="both"/>
            </w:pPr>
            <w:r>
              <w:t>10.</w:t>
            </w:r>
          </w:p>
        </w:tc>
        <w:tc>
          <w:tcPr>
            <w:tcW w:w="8647" w:type="dxa"/>
          </w:tcPr>
          <w:p w:rsidR="008A2439" w:rsidRPr="008E5BA9" w:rsidRDefault="008A2439" w:rsidP="001650DC">
            <w:pPr>
              <w:jc w:val="both"/>
            </w:pPr>
            <w:r w:rsidRPr="008E5BA9">
              <w:t>Інформація про мову (мови), якою</w:t>
            </w:r>
            <w:r w:rsidR="001650DC">
              <w:t xml:space="preserve"> (якими) повинно бути складено</w:t>
            </w:r>
            <w:r w:rsidRPr="008E5BA9">
              <w:t xml:space="preserve"> пропозиції</w:t>
            </w:r>
          </w:p>
        </w:tc>
        <w:tc>
          <w:tcPr>
            <w:tcW w:w="456" w:type="dxa"/>
          </w:tcPr>
          <w:p w:rsidR="008A2439" w:rsidRPr="008E5BA9" w:rsidRDefault="008B2DAA" w:rsidP="00FB333D">
            <w:pPr>
              <w:jc w:val="both"/>
            </w:pPr>
            <w:r>
              <w:t>4</w:t>
            </w:r>
          </w:p>
        </w:tc>
      </w:tr>
      <w:tr w:rsidR="008A2439" w:rsidRPr="008E5BA9" w:rsidTr="002C50FD">
        <w:tc>
          <w:tcPr>
            <w:tcW w:w="9606" w:type="dxa"/>
            <w:gridSpan w:val="3"/>
          </w:tcPr>
          <w:p w:rsidR="008A2439" w:rsidRPr="000316F0" w:rsidRDefault="008A2439" w:rsidP="000316F0">
            <w:pPr>
              <w:jc w:val="both"/>
            </w:pPr>
            <w:r w:rsidRPr="000316F0">
              <w:rPr>
                <w:b/>
                <w:bCs/>
              </w:rPr>
              <w:t xml:space="preserve">Розділ ІІ. </w:t>
            </w:r>
            <w:r w:rsidR="000316F0" w:rsidRPr="000316F0">
              <w:rPr>
                <w:b/>
                <w:bCs/>
              </w:rPr>
              <w:t>Порядок внесення змін до оголошення</w:t>
            </w:r>
          </w:p>
        </w:tc>
        <w:tc>
          <w:tcPr>
            <w:tcW w:w="456" w:type="dxa"/>
          </w:tcPr>
          <w:p w:rsidR="008A2439" w:rsidRPr="008E5BA9" w:rsidRDefault="008B2DAA" w:rsidP="00FB333D">
            <w:pPr>
              <w:jc w:val="both"/>
            </w:pPr>
            <w:r>
              <w:t>4</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0316F0" w:rsidP="00FB333D">
            <w:pPr>
              <w:jc w:val="both"/>
            </w:pPr>
            <w:r>
              <w:t>1</w:t>
            </w:r>
            <w:r w:rsidR="008A2439" w:rsidRPr="008E5BA9">
              <w:t>.</w:t>
            </w:r>
          </w:p>
        </w:tc>
        <w:tc>
          <w:tcPr>
            <w:tcW w:w="8647" w:type="dxa"/>
          </w:tcPr>
          <w:p w:rsidR="008A2439" w:rsidRPr="008E5BA9" w:rsidRDefault="008A2439" w:rsidP="001650DC">
            <w:pPr>
              <w:jc w:val="both"/>
            </w:pPr>
            <w:r w:rsidRPr="008E5BA9">
              <w:t xml:space="preserve">Внесення змін до </w:t>
            </w:r>
            <w:r w:rsidR="00127EE3">
              <w:t>о</w:t>
            </w:r>
            <w:r w:rsidR="001650DC">
              <w:t>голошення</w:t>
            </w:r>
          </w:p>
        </w:tc>
        <w:tc>
          <w:tcPr>
            <w:tcW w:w="456" w:type="dxa"/>
          </w:tcPr>
          <w:p w:rsidR="008A2439" w:rsidRPr="008E5BA9" w:rsidRDefault="008B2DAA" w:rsidP="00FB333D">
            <w:pPr>
              <w:jc w:val="both"/>
            </w:pPr>
            <w:r>
              <w:t>4</w:t>
            </w:r>
          </w:p>
        </w:tc>
      </w:tr>
      <w:tr w:rsidR="008A2439" w:rsidRPr="008E5BA9" w:rsidTr="002C50FD">
        <w:tc>
          <w:tcPr>
            <w:tcW w:w="9606" w:type="dxa"/>
            <w:gridSpan w:val="3"/>
          </w:tcPr>
          <w:p w:rsidR="008A2439" w:rsidRPr="008E5BA9" w:rsidRDefault="008A2439" w:rsidP="001650DC">
            <w:pPr>
              <w:jc w:val="both"/>
            </w:pPr>
            <w:r w:rsidRPr="008E5BA9">
              <w:rPr>
                <w:b/>
                <w:bCs/>
              </w:rPr>
              <w:t>Розділ ІІІ. Інструкція з підготовки пропозиції</w:t>
            </w:r>
          </w:p>
        </w:tc>
        <w:tc>
          <w:tcPr>
            <w:tcW w:w="456" w:type="dxa"/>
          </w:tcPr>
          <w:p w:rsidR="008A2439" w:rsidRPr="008E5BA9" w:rsidRDefault="008B2DAA" w:rsidP="00FB333D">
            <w:pPr>
              <w:jc w:val="both"/>
            </w:pPr>
            <w:r>
              <w:t>5</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1.</w:t>
            </w:r>
          </w:p>
        </w:tc>
        <w:tc>
          <w:tcPr>
            <w:tcW w:w="8647" w:type="dxa"/>
          </w:tcPr>
          <w:p w:rsidR="008A2439" w:rsidRPr="008E5BA9" w:rsidRDefault="008A2439" w:rsidP="001650DC">
            <w:pPr>
              <w:jc w:val="both"/>
            </w:pPr>
            <w:r w:rsidRPr="008E5BA9">
              <w:t>Зміст і спосіб подання пропозиції</w:t>
            </w:r>
          </w:p>
        </w:tc>
        <w:tc>
          <w:tcPr>
            <w:tcW w:w="456" w:type="dxa"/>
          </w:tcPr>
          <w:p w:rsidR="008A2439" w:rsidRPr="008E5BA9" w:rsidRDefault="00AA0AEE" w:rsidP="00FB333D">
            <w:pPr>
              <w:jc w:val="both"/>
            </w:pPr>
            <w:r>
              <w:t>5</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2.</w:t>
            </w:r>
          </w:p>
        </w:tc>
        <w:tc>
          <w:tcPr>
            <w:tcW w:w="8647" w:type="dxa"/>
          </w:tcPr>
          <w:p w:rsidR="008A2439" w:rsidRPr="008E5BA9" w:rsidRDefault="008A2439" w:rsidP="001650DC">
            <w:pPr>
              <w:jc w:val="both"/>
            </w:pPr>
            <w:r w:rsidRPr="008E5BA9">
              <w:t>Забезпечення</w:t>
            </w:r>
            <w:r w:rsidR="001650DC">
              <w:t xml:space="preserve"> комерційної</w:t>
            </w:r>
            <w:r w:rsidRPr="008E5BA9">
              <w:t xml:space="preserve"> пропозиції</w:t>
            </w:r>
          </w:p>
        </w:tc>
        <w:tc>
          <w:tcPr>
            <w:tcW w:w="456" w:type="dxa"/>
          </w:tcPr>
          <w:p w:rsidR="008A2439" w:rsidRPr="008E5BA9" w:rsidRDefault="008B2DAA" w:rsidP="00FB333D">
            <w:pPr>
              <w:jc w:val="both"/>
            </w:pPr>
            <w:r>
              <w:t>8</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3.</w:t>
            </w:r>
          </w:p>
        </w:tc>
        <w:tc>
          <w:tcPr>
            <w:tcW w:w="8647" w:type="dxa"/>
          </w:tcPr>
          <w:p w:rsidR="008A2439" w:rsidRPr="008E5BA9" w:rsidRDefault="008A2439" w:rsidP="001650DC">
            <w:pPr>
              <w:jc w:val="both"/>
            </w:pPr>
            <w:r w:rsidRPr="008E5BA9">
              <w:t xml:space="preserve">Умови повернення чи неповернення забезпечення </w:t>
            </w:r>
            <w:r w:rsidR="001650DC">
              <w:t xml:space="preserve">комерційної </w:t>
            </w:r>
            <w:r w:rsidRPr="008E5BA9">
              <w:t>пропозиції</w:t>
            </w:r>
          </w:p>
        </w:tc>
        <w:tc>
          <w:tcPr>
            <w:tcW w:w="456" w:type="dxa"/>
          </w:tcPr>
          <w:p w:rsidR="008A2439" w:rsidRPr="008E5BA9" w:rsidRDefault="008B2DAA" w:rsidP="00FB333D">
            <w:pPr>
              <w:jc w:val="both"/>
            </w:pPr>
            <w:r>
              <w:t>8</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 xml:space="preserve">4. </w:t>
            </w:r>
          </w:p>
        </w:tc>
        <w:tc>
          <w:tcPr>
            <w:tcW w:w="8647" w:type="dxa"/>
          </w:tcPr>
          <w:p w:rsidR="008A2439" w:rsidRPr="008E5BA9" w:rsidRDefault="008A2439" w:rsidP="001650DC">
            <w:pPr>
              <w:jc w:val="both"/>
            </w:pPr>
            <w:r w:rsidRPr="008E5BA9">
              <w:t>Строк, протягом якого</w:t>
            </w:r>
            <w:r w:rsidR="00DE145F">
              <w:t xml:space="preserve"> комерційні</w:t>
            </w:r>
            <w:r w:rsidRPr="008E5BA9">
              <w:t xml:space="preserve"> пропозиції є дійсними</w:t>
            </w:r>
          </w:p>
        </w:tc>
        <w:tc>
          <w:tcPr>
            <w:tcW w:w="456" w:type="dxa"/>
          </w:tcPr>
          <w:p w:rsidR="008A2439" w:rsidRPr="008E5BA9" w:rsidRDefault="008B2DAA" w:rsidP="00E02C4E">
            <w:pPr>
              <w:jc w:val="both"/>
            </w:pPr>
            <w:r>
              <w:t>8</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5.</w:t>
            </w:r>
          </w:p>
        </w:tc>
        <w:tc>
          <w:tcPr>
            <w:tcW w:w="8647" w:type="dxa"/>
          </w:tcPr>
          <w:p w:rsidR="008A2439" w:rsidRPr="00630FBA" w:rsidRDefault="00DE145F" w:rsidP="001650DC">
            <w:pPr>
              <w:jc w:val="both"/>
            </w:pPr>
            <w:r w:rsidRPr="00630FBA">
              <w:rPr>
                <w:bCs/>
                <w:color w:val="000000"/>
              </w:rPr>
              <w:t>Кваліфікаційні критерії та спосіб їх підтвердження</w:t>
            </w:r>
            <w:r w:rsidR="00630FBA" w:rsidRPr="00630FBA">
              <w:rPr>
                <w:bCs/>
                <w:color w:val="000000"/>
              </w:rPr>
              <w:t xml:space="preserve"> відповідно до статті 16 Закону</w:t>
            </w:r>
          </w:p>
        </w:tc>
        <w:tc>
          <w:tcPr>
            <w:tcW w:w="456" w:type="dxa"/>
          </w:tcPr>
          <w:p w:rsidR="008A2439" w:rsidRPr="008E5BA9" w:rsidRDefault="00AA0AEE" w:rsidP="00E02C4E">
            <w:pPr>
              <w:jc w:val="both"/>
            </w:pPr>
            <w:r>
              <w:t>9</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6.</w:t>
            </w:r>
          </w:p>
        </w:tc>
        <w:tc>
          <w:tcPr>
            <w:tcW w:w="8647" w:type="dxa"/>
          </w:tcPr>
          <w:p w:rsidR="008A2439" w:rsidRPr="00DE145F" w:rsidRDefault="00821B75" w:rsidP="00FB333D">
            <w:pPr>
              <w:jc w:val="both"/>
            </w:pPr>
            <w:r>
              <w:rPr>
                <w:bCs/>
                <w:color w:val="000000"/>
              </w:rPr>
              <w:t>Спосіб підтвердження інформації</w:t>
            </w:r>
            <w:r w:rsidR="00DE145F" w:rsidRPr="00DE145F">
              <w:rPr>
                <w:bCs/>
                <w:color w:val="000000"/>
              </w:rPr>
              <w:t xml:space="preserve"> про відповідність підставам, установленим статтею 17 Закону</w:t>
            </w:r>
          </w:p>
        </w:tc>
        <w:tc>
          <w:tcPr>
            <w:tcW w:w="456" w:type="dxa"/>
          </w:tcPr>
          <w:p w:rsidR="008A2439" w:rsidRPr="008E5BA9" w:rsidRDefault="008B2DAA" w:rsidP="00E02C4E">
            <w:pPr>
              <w:jc w:val="both"/>
            </w:pPr>
            <w:r>
              <w:t>9</w:t>
            </w:r>
          </w:p>
        </w:tc>
      </w:tr>
      <w:tr w:rsidR="00BB0D3E" w:rsidRPr="008E5BA9" w:rsidTr="002C50FD">
        <w:tc>
          <w:tcPr>
            <w:tcW w:w="392" w:type="dxa"/>
          </w:tcPr>
          <w:p w:rsidR="00BB0D3E" w:rsidRPr="008E5BA9" w:rsidRDefault="00BB0D3E" w:rsidP="00FB333D">
            <w:pPr>
              <w:jc w:val="both"/>
            </w:pPr>
          </w:p>
        </w:tc>
        <w:tc>
          <w:tcPr>
            <w:tcW w:w="567" w:type="dxa"/>
          </w:tcPr>
          <w:p w:rsidR="00BB0D3E" w:rsidRPr="008E5BA9" w:rsidRDefault="00BB0D3E" w:rsidP="00FB333D">
            <w:pPr>
              <w:jc w:val="both"/>
            </w:pPr>
            <w:r>
              <w:t>7.</w:t>
            </w:r>
          </w:p>
        </w:tc>
        <w:tc>
          <w:tcPr>
            <w:tcW w:w="8647" w:type="dxa"/>
          </w:tcPr>
          <w:p w:rsidR="00BB0D3E" w:rsidRPr="00560546" w:rsidRDefault="00560546" w:rsidP="00FB333D">
            <w:pPr>
              <w:jc w:val="both"/>
              <w:rPr>
                <w:b/>
              </w:rPr>
            </w:pPr>
            <w:r w:rsidRPr="00560546">
              <w:rPr>
                <w:rStyle w:val="105pt0pt"/>
                <w:b w:val="0"/>
                <w:sz w:val="24"/>
                <w:szCs w:val="24"/>
              </w:rPr>
              <w:t>Підстави для відмови в участі у закупівлі за рамковою угодою</w:t>
            </w:r>
          </w:p>
        </w:tc>
        <w:tc>
          <w:tcPr>
            <w:tcW w:w="456" w:type="dxa"/>
          </w:tcPr>
          <w:p w:rsidR="00BB0D3E" w:rsidRDefault="00BB0D3E" w:rsidP="00E02C4E">
            <w:pPr>
              <w:jc w:val="both"/>
            </w:pPr>
            <w:r>
              <w:t>1</w:t>
            </w:r>
            <w:r w:rsidR="00AA0AEE">
              <w:t>1</w:t>
            </w:r>
          </w:p>
        </w:tc>
      </w:tr>
      <w:tr w:rsidR="008A2439" w:rsidRPr="008E5BA9" w:rsidTr="002C50FD">
        <w:tc>
          <w:tcPr>
            <w:tcW w:w="9606" w:type="dxa"/>
            <w:gridSpan w:val="3"/>
          </w:tcPr>
          <w:p w:rsidR="008A2439" w:rsidRPr="008E5BA9" w:rsidRDefault="00D76142" w:rsidP="001650DC">
            <w:pPr>
              <w:jc w:val="both"/>
            </w:pPr>
            <w:r w:rsidRPr="004312DB">
              <w:rPr>
                <w:b/>
                <w:bCs/>
                <w:color w:val="000000"/>
              </w:rPr>
              <w:t>Розділ ІV. Подання, порядок розгляду</w:t>
            </w:r>
            <w:r>
              <w:rPr>
                <w:b/>
                <w:bCs/>
                <w:color w:val="000000"/>
              </w:rPr>
              <w:t xml:space="preserve"> </w:t>
            </w:r>
            <w:r w:rsidRPr="004312DB">
              <w:rPr>
                <w:b/>
                <w:bCs/>
                <w:color w:val="000000"/>
              </w:rPr>
              <w:t>та оцінки пропозиції</w:t>
            </w:r>
          </w:p>
        </w:tc>
        <w:tc>
          <w:tcPr>
            <w:tcW w:w="456" w:type="dxa"/>
          </w:tcPr>
          <w:p w:rsidR="008A2439" w:rsidRPr="008E5BA9" w:rsidRDefault="008A2439" w:rsidP="00E02C4E">
            <w:pPr>
              <w:jc w:val="both"/>
            </w:pPr>
            <w:r>
              <w:t>1</w:t>
            </w:r>
            <w:r w:rsidR="00F40D31">
              <w:t>3</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1.</w:t>
            </w:r>
          </w:p>
        </w:tc>
        <w:tc>
          <w:tcPr>
            <w:tcW w:w="8647" w:type="dxa"/>
          </w:tcPr>
          <w:p w:rsidR="008A2439" w:rsidRPr="008E5BA9" w:rsidRDefault="008A2439" w:rsidP="001650DC">
            <w:pPr>
              <w:jc w:val="both"/>
            </w:pPr>
            <w:r w:rsidRPr="008E5BA9">
              <w:t>Кінцевий строк подання пропозиції</w:t>
            </w:r>
          </w:p>
        </w:tc>
        <w:tc>
          <w:tcPr>
            <w:tcW w:w="456" w:type="dxa"/>
          </w:tcPr>
          <w:p w:rsidR="008A2439" w:rsidRPr="008E5BA9" w:rsidRDefault="008A2439" w:rsidP="00E02C4E">
            <w:pPr>
              <w:jc w:val="both"/>
            </w:pPr>
            <w:r>
              <w:t>1</w:t>
            </w:r>
            <w:r w:rsidR="00F40D31">
              <w:t>3</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2.</w:t>
            </w:r>
          </w:p>
        </w:tc>
        <w:tc>
          <w:tcPr>
            <w:tcW w:w="8647" w:type="dxa"/>
          </w:tcPr>
          <w:p w:rsidR="008A2439" w:rsidRPr="00D76142" w:rsidRDefault="00D76142" w:rsidP="001650DC">
            <w:pPr>
              <w:jc w:val="both"/>
            </w:pPr>
            <w:r w:rsidRPr="00D76142">
              <w:rPr>
                <w:bCs/>
                <w:color w:val="000000"/>
              </w:rPr>
              <w:t>Порядок розгляду та оцінки пропозиції</w:t>
            </w:r>
          </w:p>
        </w:tc>
        <w:tc>
          <w:tcPr>
            <w:tcW w:w="456" w:type="dxa"/>
          </w:tcPr>
          <w:p w:rsidR="008A2439" w:rsidRPr="008E5BA9" w:rsidRDefault="008A2439" w:rsidP="00E02C4E">
            <w:pPr>
              <w:jc w:val="both"/>
            </w:pPr>
            <w:r>
              <w:t>1</w:t>
            </w:r>
            <w:r w:rsidR="00F40D31">
              <w:t>3</w:t>
            </w:r>
          </w:p>
        </w:tc>
      </w:tr>
      <w:tr w:rsidR="00D76142" w:rsidRPr="008E5BA9" w:rsidTr="002C50FD">
        <w:tc>
          <w:tcPr>
            <w:tcW w:w="392" w:type="dxa"/>
          </w:tcPr>
          <w:p w:rsidR="00D76142" w:rsidRPr="008E5BA9" w:rsidRDefault="00D76142" w:rsidP="00FB333D">
            <w:pPr>
              <w:jc w:val="both"/>
            </w:pPr>
          </w:p>
        </w:tc>
        <w:tc>
          <w:tcPr>
            <w:tcW w:w="567" w:type="dxa"/>
          </w:tcPr>
          <w:p w:rsidR="00D76142" w:rsidRPr="00D76142" w:rsidRDefault="00D76142" w:rsidP="00FB333D">
            <w:pPr>
              <w:jc w:val="both"/>
            </w:pPr>
            <w:r w:rsidRPr="00D76142">
              <w:t>3.</w:t>
            </w:r>
          </w:p>
        </w:tc>
        <w:tc>
          <w:tcPr>
            <w:tcW w:w="8647" w:type="dxa"/>
          </w:tcPr>
          <w:p w:rsidR="00D76142" w:rsidRPr="00D76142" w:rsidRDefault="00D76142" w:rsidP="00D76142">
            <w:pPr>
              <w:tabs>
                <w:tab w:val="left" w:pos="2160"/>
                <w:tab w:val="left" w:pos="3600"/>
              </w:tabs>
              <w:rPr>
                <w:bCs/>
                <w:color w:val="000000"/>
                <w:spacing w:val="3"/>
                <w:shd w:val="clear" w:color="auto" w:fill="FFFFFF"/>
                <w:lang w:eastAsia="uk-UA" w:bidi="uk-UA"/>
              </w:rPr>
            </w:pPr>
            <w:r w:rsidRPr="00D76142">
              <w:rPr>
                <w:rStyle w:val="105pt0pt"/>
                <w:b w:val="0"/>
                <w:sz w:val="24"/>
                <w:szCs w:val="24"/>
              </w:rPr>
              <w:t xml:space="preserve">Виправлення </w:t>
            </w:r>
            <w:proofErr w:type="spellStart"/>
            <w:r w:rsidRPr="00D76142">
              <w:rPr>
                <w:rStyle w:val="105pt0pt"/>
                <w:b w:val="0"/>
                <w:sz w:val="24"/>
                <w:szCs w:val="24"/>
              </w:rPr>
              <w:t>невідповідностей</w:t>
            </w:r>
            <w:proofErr w:type="spellEnd"/>
            <w:r w:rsidRPr="00D76142">
              <w:rPr>
                <w:rStyle w:val="105pt0pt"/>
                <w:b w:val="0"/>
                <w:sz w:val="24"/>
                <w:szCs w:val="24"/>
              </w:rPr>
              <w:t xml:space="preserve"> в інформації та/або документах</w:t>
            </w:r>
          </w:p>
        </w:tc>
        <w:tc>
          <w:tcPr>
            <w:tcW w:w="456" w:type="dxa"/>
          </w:tcPr>
          <w:p w:rsidR="00D76142" w:rsidRDefault="008B2DAA" w:rsidP="00E02C4E">
            <w:pPr>
              <w:jc w:val="both"/>
            </w:pPr>
            <w:r>
              <w:t>1</w:t>
            </w:r>
            <w:r w:rsidR="00AA0AEE">
              <w:t>3</w:t>
            </w:r>
          </w:p>
        </w:tc>
      </w:tr>
      <w:tr w:rsidR="00D76142" w:rsidRPr="008E5BA9" w:rsidTr="002C50FD">
        <w:tc>
          <w:tcPr>
            <w:tcW w:w="392" w:type="dxa"/>
          </w:tcPr>
          <w:p w:rsidR="00D76142" w:rsidRPr="008E5BA9" w:rsidRDefault="00D76142" w:rsidP="00FB333D">
            <w:pPr>
              <w:jc w:val="both"/>
            </w:pPr>
          </w:p>
        </w:tc>
        <w:tc>
          <w:tcPr>
            <w:tcW w:w="567" w:type="dxa"/>
          </w:tcPr>
          <w:p w:rsidR="00D76142" w:rsidRPr="00D76142" w:rsidRDefault="00D76142" w:rsidP="00FB333D">
            <w:pPr>
              <w:jc w:val="both"/>
            </w:pPr>
            <w:r>
              <w:t>4.</w:t>
            </w:r>
          </w:p>
        </w:tc>
        <w:tc>
          <w:tcPr>
            <w:tcW w:w="8647" w:type="dxa"/>
          </w:tcPr>
          <w:p w:rsidR="00D76142" w:rsidRPr="00D76142" w:rsidRDefault="00D76142" w:rsidP="00D7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105pt0pt"/>
                <w:spacing w:val="0"/>
                <w:sz w:val="24"/>
                <w:szCs w:val="24"/>
                <w:shd w:val="clear" w:color="auto" w:fill="auto"/>
                <w:lang w:eastAsia="ru-RU" w:bidi="ar-SA"/>
              </w:rPr>
            </w:pPr>
            <w:r w:rsidRPr="00D76142">
              <w:rPr>
                <w:bCs/>
                <w:color w:val="000000"/>
              </w:rPr>
              <w:t xml:space="preserve">Відхилення пропозиції </w:t>
            </w:r>
          </w:p>
        </w:tc>
        <w:tc>
          <w:tcPr>
            <w:tcW w:w="456" w:type="dxa"/>
          </w:tcPr>
          <w:p w:rsidR="00D76142" w:rsidRDefault="008B2DAA" w:rsidP="00E02C4E">
            <w:pPr>
              <w:jc w:val="both"/>
            </w:pPr>
            <w:r>
              <w:t>1</w:t>
            </w:r>
            <w:r w:rsidR="00AA0AEE">
              <w:t>3</w:t>
            </w:r>
          </w:p>
        </w:tc>
      </w:tr>
      <w:tr w:rsidR="008A2439" w:rsidRPr="008E5BA9" w:rsidTr="002C50FD">
        <w:tc>
          <w:tcPr>
            <w:tcW w:w="9606" w:type="dxa"/>
            <w:gridSpan w:val="3"/>
          </w:tcPr>
          <w:p w:rsidR="008A2439" w:rsidRPr="008E5BA9" w:rsidRDefault="008A2439" w:rsidP="00AD3054">
            <w:pPr>
              <w:jc w:val="both"/>
            </w:pPr>
            <w:r w:rsidRPr="008E5BA9">
              <w:rPr>
                <w:b/>
                <w:bCs/>
              </w:rPr>
              <w:t xml:space="preserve">Розділ </w:t>
            </w:r>
            <w:r w:rsidRPr="008E5BA9">
              <w:rPr>
                <w:b/>
                <w:bCs/>
                <w:lang w:val="en-US"/>
              </w:rPr>
              <w:t>V</w:t>
            </w:r>
            <w:r w:rsidRPr="008E5BA9">
              <w:rPr>
                <w:b/>
                <w:bCs/>
              </w:rPr>
              <w:t xml:space="preserve">. </w:t>
            </w:r>
            <w:r w:rsidR="00AD3054" w:rsidRPr="00AD3054">
              <w:rPr>
                <w:b/>
                <w:bCs/>
                <w:color w:val="000000"/>
                <w:lang w:eastAsia="en-US"/>
              </w:rPr>
              <w:t>Укладання рамкової угоди</w:t>
            </w:r>
          </w:p>
        </w:tc>
        <w:tc>
          <w:tcPr>
            <w:tcW w:w="456" w:type="dxa"/>
          </w:tcPr>
          <w:p w:rsidR="008A2439" w:rsidRPr="008E5BA9" w:rsidRDefault="008A2439" w:rsidP="00E02C4E">
            <w:pPr>
              <w:jc w:val="both"/>
            </w:pPr>
            <w:r>
              <w:t>1</w:t>
            </w:r>
            <w:r w:rsidR="003C14D4">
              <w:t>5</w:t>
            </w:r>
          </w:p>
        </w:tc>
      </w:tr>
      <w:tr w:rsidR="008A2439" w:rsidRPr="00AD3054" w:rsidTr="002C50FD">
        <w:tc>
          <w:tcPr>
            <w:tcW w:w="392" w:type="dxa"/>
          </w:tcPr>
          <w:p w:rsidR="008A2439" w:rsidRPr="00AD3054" w:rsidRDefault="008A2439" w:rsidP="00FB333D">
            <w:pPr>
              <w:jc w:val="both"/>
            </w:pPr>
          </w:p>
        </w:tc>
        <w:tc>
          <w:tcPr>
            <w:tcW w:w="567" w:type="dxa"/>
          </w:tcPr>
          <w:p w:rsidR="008A2439" w:rsidRPr="00AD3054" w:rsidRDefault="008A2439" w:rsidP="00FB333D">
            <w:pPr>
              <w:jc w:val="both"/>
            </w:pPr>
            <w:r w:rsidRPr="00AD3054">
              <w:t>1.</w:t>
            </w:r>
          </w:p>
        </w:tc>
        <w:tc>
          <w:tcPr>
            <w:tcW w:w="8647" w:type="dxa"/>
          </w:tcPr>
          <w:p w:rsidR="003D4C18" w:rsidRPr="00AD3054" w:rsidRDefault="00AD3054" w:rsidP="004777DB">
            <w:pPr>
              <w:jc w:val="both"/>
            </w:pPr>
            <w:r w:rsidRPr="00AD3054">
              <w:rPr>
                <w:bCs/>
                <w:color w:val="000000"/>
                <w:lang w:eastAsia="en-US"/>
              </w:rPr>
              <w:t>Укладання рамкової угоди</w:t>
            </w:r>
          </w:p>
        </w:tc>
        <w:tc>
          <w:tcPr>
            <w:tcW w:w="456" w:type="dxa"/>
          </w:tcPr>
          <w:p w:rsidR="008A2439" w:rsidRPr="00AD3054" w:rsidRDefault="008A2439" w:rsidP="00E02C4E">
            <w:pPr>
              <w:jc w:val="both"/>
            </w:pPr>
            <w:r w:rsidRPr="00AD3054">
              <w:t>1</w:t>
            </w:r>
            <w:r w:rsidR="003C14D4">
              <w:t>5</w:t>
            </w:r>
          </w:p>
        </w:tc>
      </w:tr>
      <w:tr w:rsidR="00767FC7" w:rsidRPr="00AD3054" w:rsidTr="002C50FD">
        <w:tc>
          <w:tcPr>
            <w:tcW w:w="392" w:type="dxa"/>
          </w:tcPr>
          <w:p w:rsidR="00767FC7" w:rsidRPr="00AD3054" w:rsidRDefault="00767FC7" w:rsidP="00FB333D">
            <w:pPr>
              <w:jc w:val="both"/>
            </w:pPr>
          </w:p>
        </w:tc>
        <w:tc>
          <w:tcPr>
            <w:tcW w:w="567" w:type="dxa"/>
          </w:tcPr>
          <w:p w:rsidR="00767FC7" w:rsidRPr="00AD3054" w:rsidRDefault="00767FC7" w:rsidP="00FB333D">
            <w:pPr>
              <w:jc w:val="both"/>
            </w:pPr>
            <w:r w:rsidRPr="00AD3054">
              <w:t>2.</w:t>
            </w:r>
          </w:p>
        </w:tc>
        <w:tc>
          <w:tcPr>
            <w:tcW w:w="8647" w:type="dxa"/>
          </w:tcPr>
          <w:p w:rsidR="00767FC7" w:rsidRPr="00AD3054" w:rsidRDefault="00AD3054" w:rsidP="00FB333D">
            <w:pPr>
              <w:jc w:val="both"/>
            </w:pPr>
            <w:proofErr w:type="spellStart"/>
            <w:r w:rsidRPr="00AD3054">
              <w:rPr>
                <w:lang w:eastAsia="zh-CN"/>
              </w:rPr>
              <w:t>Проєкт</w:t>
            </w:r>
            <w:proofErr w:type="spellEnd"/>
            <w:r w:rsidRPr="00AD3054">
              <w:rPr>
                <w:lang w:eastAsia="zh-CN"/>
              </w:rPr>
              <w:t xml:space="preserve"> рамкової угоди</w:t>
            </w:r>
          </w:p>
        </w:tc>
        <w:tc>
          <w:tcPr>
            <w:tcW w:w="456" w:type="dxa"/>
          </w:tcPr>
          <w:p w:rsidR="00767FC7" w:rsidRPr="00AD3054" w:rsidRDefault="00767FC7" w:rsidP="00E02C4E">
            <w:pPr>
              <w:jc w:val="both"/>
            </w:pPr>
            <w:r w:rsidRPr="00AD3054">
              <w:t>1</w:t>
            </w:r>
            <w:r w:rsidR="003C14D4">
              <w:t>5</w:t>
            </w:r>
          </w:p>
        </w:tc>
      </w:tr>
      <w:tr w:rsidR="008A2439" w:rsidRPr="008E5BA9" w:rsidTr="002C50FD">
        <w:tc>
          <w:tcPr>
            <w:tcW w:w="9606" w:type="dxa"/>
            <w:gridSpan w:val="3"/>
          </w:tcPr>
          <w:p w:rsidR="008A2439" w:rsidRPr="008E5BA9" w:rsidRDefault="008A2439" w:rsidP="002A28D2">
            <w:pPr>
              <w:jc w:val="both"/>
            </w:pPr>
            <w:r w:rsidRPr="008E5BA9">
              <w:rPr>
                <w:b/>
                <w:bCs/>
              </w:rPr>
              <w:t xml:space="preserve">Розділ </w:t>
            </w:r>
            <w:r w:rsidRPr="008E5BA9">
              <w:rPr>
                <w:b/>
                <w:bCs/>
                <w:lang w:val="en-US"/>
              </w:rPr>
              <w:t>V</w:t>
            </w:r>
            <w:r w:rsidRPr="008E5BA9">
              <w:rPr>
                <w:b/>
                <w:bCs/>
              </w:rPr>
              <w:t xml:space="preserve">І. </w:t>
            </w:r>
            <w:r w:rsidR="002A28D2" w:rsidRPr="00D52F53">
              <w:rPr>
                <w:rStyle w:val="105pt0pt"/>
                <w:sz w:val="24"/>
                <w:szCs w:val="24"/>
              </w:rPr>
              <w:t xml:space="preserve">Відбір </w:t>
            </w:r>
            <w:r w:rsidR="002A28D2">
              <w:rPr>
                <w:rStyle w:val="105pt0pt"/>
                <w:sz w:val="24"/>
                <w:szCs w:val="24"/>
              </w:rPr>
              <w:t>постачальника</w:t>
            </w:r>
            <w:r w:rsidR="002A28D2" w:rsidRPr="00D52F53">
              <w:rPr>
                <w:rStyle w:val="105pt0pt"/>
                <w:sz w:val="24"/>
                <w:szCs w:val="24"/>
              </w:rPr>
              <w:t xml:space="preserve"> для укладення договору про закупівлю за рамковою угодо</w:t>
            </w:r>
            <w:r w:rsidR="002A28D2">
              <w:rPr>
                <w:rStyle w:val="105pt0pt"/>
                <w:sz w:val="24"/>
                <w:szCs w:val="24"/>
              </w:rPr>
              <w:t>ю</w:t>
            </w:r>
          </w:p>
        </w:tc>
        <w:tc>
          <w:tcPr>
            <w:tcW w:w="456" w:type="dxa"/>
          </w:tcPr>
          <w:p w:rsidR="008A2439" w:rsidRPr="008E5BA9" w:rsidRDefault="008A2439" w:rsidP="00E02C4E">
            <w:pPr>
              <w:jc w:val="both"/>
            </w:pPr>
            <w:r w:rsidRPr="008E5BA9">
              <w:t>1</w:t>
            </w:r>
            <w:r w:rsidR="003C14D4">
              <w:t>5</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1.</w:t>
            </w:r>
          </w:p>
        </w:tc>
        <w:tc>
          <w:tcPr>
            <w:tcW w:w="8647" w:type="dxa"/>
          </w:tcPr>
          <w:p w:rsidR="008A2439" w:rsidRPr="002A28D2" w:rsidRDefault="002A28D2" w:rsidP="002A28D2">
            <w:pPr>
              <w:suppressAutoHyphens/>
              <w:contextualSpacing/>
            </w:pPr>
            <w:r w:rsidRPr="002A28D2">
              <w:t>Відбір постачальника для укладення договору про закупівлю за рамковою угодою</w:t>
            </w:r>
          </w:p>
        </w:tc>
        <w:tc>
          <w:tcPr>
            <w:tcW w:w="456" w:type="dxa"/>
          </w:tcPr>
          <w:p w:rsidR="008A2439" w:rsidRPr="008E5BA9" w:rsidRDefault="008A2439" w:rsidP="00E02C4E">
            <w:pPr>
              <w:jc w:val="both"/>
            </w:pPr>
            <w:r w:rsidRPr="008E5BA9">
              <w:t>1</w:t>
            </w:r>
            <w:r w:rsidR="003C14D4">
              <w:t>5</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ED7096" w:rsidP="00FB333D">
            <w:pPr>
              <w:jc w:val="both"/>
            </w:pPr>
            <w:r>
              <w:t>2</w:t>
            </w:r>
            <w:r w:rsidR="008A2439" w:rsidRPr="008E5BA9">
              <w:t>.</w:t>
            </w:r>
          </w:p>
        </w:tc>
        <w:tc>
          <w:tcPr>
            <w:tcW w:w="8647" w:type="dxa"/>
          </w:tcPr>
          <w:p w:rsidR="008A2439" w:rsidRPr="002A28D2" w:rsidRDefault="002A28D2" w:rsidP="00FB333D">
            <w:pPr>
              <w:jc w:val="both"/>
            </w:pPr>
            <w:r w:rsidRPr="002A28D2">
              <w:rPr>
                <w:lang w:eastAsia="zh-CN"/>
              </w:rPr>
              <w:t>Результати відбору та укладання договору про закупівлю</w:t>
            </w:r>
          </w:p>
        </w:tc>
        <w:tc>
          <w:tcPr>
            <w:tcW w:w="456" w:type="dxa"/>
          </w:tcPr>
          <w:p w:rsidR="008A2439" w:rsidRPr="008E5BA9" w:rsidRDefault="008A2439" w:rsidP="00E02C4E">
            <w:pPr>
              <w:jc w:val="both"/>
            </w:pPr>
            <w:r w:rsidRPr="008E5BA9">
              <w:t>1</w:t>
            </w:r>
            <w:r w:rsidR="006E0576">
              <w:t>5</w:t>
            </w:r>
          </w:p>
        </w:tc>
      </w:tr>
      <w:tr w:rsidR="002A28D2" w:rsidRPr="008E5BA9" w:rsidTr="002C50FD">
        <w:tc>
          <w:tcPr>
            <w:tcW w:w="392" w:type="dxa"/>
          </w:tcPr>
          <w:p w:rsidR="002A28D2" w:rsidRPr="008E5BA9" w:rsidRDefault="002A28D2" w:rsidP="00FB333D">
            <w:pPr>
              <w:jc w:val="both"/>
            </w:pPr>
          </w:p>
        </w:tc>
        <w:tc>
          <w:tcPr>
            <w:tcW w:w="567" w:type="dxa"/>
          </w:tcPr>
          <w:p w:rsidR="002A28D2" w:rsidRPr="008E5BA9" w:rsidRDefault="00ED7096" w:rsidP="00FB333D">
            <w:pPr>
              <w:jc w:val="both"/>
            </w:pPr>
            <w:r>
              <w:t>3.</w:t>
            </w:r>
          </w:p>
        </w:tc>
        <w:tc>
          <w:tcPr>
            <w:tcW w:w="8647" w:type="dxa"/>
          </w:tcPr>
          <w:p w:rsidR="002A28D2" w:rsidRPr="00ED7096" w:rsidRDefault="00ED7096" w:rsidP="00ED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ED7096">
              <w:rPr>
                <w:bCs/>
                <w:color w:val="000000"/>
                <w:lang w:eastAsia="en-US"/>
              </w:rPr>
              <w:t>Забезпечення виконання договору про закупівлю</w:t>
            </w:r>
          </w:p>
        </w:tc>
        <w:tc>
          <w:tcPr>
            <w:tcW w:w="456" w:type="dxa"/>
          </w:tcPr>
          <w:p w:rsidR="002A28D2" w:rsidRPr="008E5BA9" w:rsidRDefault="00ED7096" w:rsidP="00E02C4E">
            <w:pPr>
              <w:jc w:val="both"/>
            </w:pPr>
            <w:r>
              <w:t>1</w:t>
            </w:r>
            <w:r w:rsidR="003C14D4">
              <w:t>6</w:t>
            </w:r>
          </w:p>
        </w:tc>
      </w:tr>
      <w:tr w:rsidR="008A2439" w:rsidRPr="008E5BA9" w:rsidTr="002C50FD">
        <w:tc>
          <w:tcPr>
            <w:tcW w:w="9606" w:type="dxa"/>
            <w:gridSpan w:val="3"/>
          </w:tcPr>
          <w:tbl>
            <w:tblPr>
              <w:tblW w:w="9920" w:type="dxa"/>
              <w:tblLayout w:type="fixed"/>
              <w:tblLook w:val="0000" w:firstRow="0" w:lastRow="0" w:firstColumn="0" w:lastColumn="0" w:noHBand="0" w:noVBand="0"/>
            </w:tblPr>
            <w:tblGrid>
              <w:gridCol w:w="9464"/>
              <w:gridCol w:w="456"/>
            </w:tblGrid>
            <w:tr w:rsidR="00107C70" w:rsidRPr="008E5BA9" w:rsidTr="00107C70">
              <w:tc>
                <w:tcPr>
                  <w:tcW w:w="9464" w:type="dxa"/>
                </w:tcPr>
                <w:p w:rsidR="00107C70" w:rsidRPr="008E5BA9" w:rsidRDefault="00107C70" w:rsidP="007A6EE3">
                  <w:pPr>
                    <w:jc w:val="both"/>
                    <w:rPr>
                      <w:b/>
                      <w:bCs/>
                    </w:rPr>
                  </w:pPr>
                  <w:r>
                    <w:rPr>
                      <w:b/>
                      <w:lang w:val="en-US" w:eastAsia="zh-CN"/>
                    </w:rPr>
                    <w:t>VIII</w:t>
                  </w:r>
                  <w:r w:rsidRPr="00CF0E38">
                    <w:rPr>
                      <w:b/>
                      <w:lang w:eastAsia="zh-CN"/>
                    </w:rPr>
                    <w:t>. Поря</w:t>
                  </w:r>
                  <w:r w:rsidR="002D3F17">
                    <w:rPr>
                      <w:b/>
                      <w:lang w:eastAsia="zh-CN"/>
                    </w:rPr>
                    <w:t>док та підстави припинення дії р</w:t>
                  </w:r>
                  <w:r w:rsidRPr="00CF0E38">
                    <w:rPr>
                      <w:b/>
                      <w:lang w:eastAsia="zh-CN"/>
                    </w:rPr>
                    <w:t>амкової угоди</w:t>
                  </w:r>
                </w:p>
              </w:tc>
              <w:tc>
                <w:tcPr>
                  <w:tcW w:w="456" w:type="dxa"/>
                </w:tcPr>
                <w:p w:rsidR="00107C70" w:rsidRPr="008E5BA9" w:rsidRDefault="00107C70" w:rsidP="007A6EE3">
                  <w:pPr>
                    <w:jc w:val="both"/>
                  </w:pPr>
                </w:p>
              </w:tc>
            </w:tr>
            <w:tr w:rsidR="002902BD" w:rsidRPr="002902BD" w:rsidTr="00107C70">
              <w:tc>
                <w:tcPr>
                  <w:tcW w:w="9464" w:type="dxa"/>
                </w:tcPr>
                <w:p w:rsidR="002902BD" w:rsidRPr="001B7944" w:rsidRDefault="002902BD" w:rsidP="002902BD">
                  <w:pPr>
                    <w:ind w:left="350"/>
                    <w:jc w:val="both"/>
                    <w:rPr>
                      <w:lang w:val="ru-RU" w:eastAsia="zh-CN"/>
                    </w:rPr>
                  </w:pPr>
                  <w:r w:rsidRPr="002902BD">
                    <w:rPr>
                      <w:lang w:eastAsia="zh-CN"/>
                    </w:rPr>
                    <w:t>1. Порядок та підстави припинення дії рамкової угоди</w:t>
                  </w:r>
                </w:p>
              </w:tc>
              <w:tc>
                <w:tcPr>
                  <w:tcW w:w="456" w:type="dxa"/>
                </w:tcPr>
                <w:p w:rsidR="002902BD" w:rsidRPr="002902BD" w:rsidRDefault="002902BD" w:rsidP="007A6EE3">
                  <w:pPr>
                    <w:jc w:val="both"/>
                    <w:rPr>
                      <w:b/>
                    </w:rPr>
                  </w:pPr>
                </w:p>
              </w:tc>
            </w:tr>
          </w:tbl>
          <w:p w:rsidR="008A2439" w:rsidRPr="008E5BA9" w:rsidRDefault="008A2439" w:rsidP="00FB333D">
            <w:pPr>
              <w:jc w:val="both"/>
            </w:pPr>
            <w:r w:rsidRPr="008E5BA9">
              <w:rPr>
                <w:b/>
                <w:bCs/>
              </w:rPr>
              <w:t>Додатки:</w:t>
            </w:r>
          </w:p>
        </w:tc>
        <w:tc>
          <w:tcPr>
            <w:tcW w:w="456" w:type="dxa"/>
          </w:tcPr>
          <w:p w:rsidR="008A2439" w:rsidRPr="00E02C4E" w:rsidRDefault="00AC7AA7" w:rsidP="00FB333D">
            <w:pPr>
              <w:jc w:val="both"/>
            </w:pPr>
            <w:r>
              <w:t>16</w:t>
            </w:r>
          </w:p>
          <w:p w:rsidR="002902BD" w:rsidRPr="002902BD" w:rsidRDefault="00ED7096" w:rsidP="00FB333D">
            <w:pPr>
              <w:jc w:val="both"/>
            </w:pPr>
            <w:r>
              <w:t>1</w:t>
            </w:r>
            <w:r w:rsidR="00AC7AA7">
              <w:t>6</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1.</w:t>
            </w:r>
          </w:p>
        </w:tc>
        <w:tc>
          <w:tcPr>
            <w:tcW w:w="8647" w:type="dxa"/>
          </w:tcPr>
          <w:p w:rsidR="008A2439" w:rsidRPr="008E5BA9" w:rsidRDefault="008A2439" w:rsidP="004777DB">
            <w:pPr>
              <w:jc w:val="both"/>
            </w:pPr>
            <w:r w:rsidRPr="008E5BA9">
              <w:rPr>
                <w:color w:val="000000"/>
              </w:rPr>
              <w:t>Форма “</w:t>
            </w:r>
            <w:r w:rsidR="004777DB">
              <w:rPr>
                <w:color w:val="000000"/>
              </w:rPr>
              <w:t>Комерційна</w:t>
            </w:r>
            <w:r w:rsidRPr="008E5BA9">
              <w:rPr>
                <w:color w:val="000000"/>
              </w:rPr>
              <w:t xml:space="preserve"> пропозиція”</w:t>
            </w:r>
          </w:p>
        </w:tc>
        <w:tc>
          <w:tcPr>
            <w:tcW w:w="456" w:type="dxa"/>
          </w:tcPr>
          <w:p w:rsidR="008A2439" w:rsidRPr="008E5BA9" w:rsidRDefault="00ED7096" w:rsidP="00E02C4E">
            <w:pPr>
              <w:jc w:val="both"/>
            </w:pPr>
            <w:r>
              <w:t>1</w:t>
            </w:r>
            <w:r w:rsidR="00AC7AA7">
              <w:t>7</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8A2439" w:rsidP="00FB333D">
            <w:pPr>
              <w:jc w:val="both"/>
            </w:pPr>
            <w:r w:rsidRPr="008E5BA9">
              <w:t>2</w:t>
            </w:r>
          </w:p>
        </w:tc>
        <w:tc>
          <w:tcPr>
            <w:tcW w:w="8647" w:type="dxa"/>
          </w:tcPr>
          <w:p w:rsidR="008A2439" w:rsidRPr="008E5BA9" w:rsidRDefault="008A2439" w:rsidP="005014D4">
            <w:pPr>
              <w:jc w:val="both"/>
            </w:pPr>
            <w:r w:rsidRPr="008E5BA9">
              <w:rPr>
                <w:color w:val="000000"/>
              </w:rPr>
              <w:t xml:space="preserve">Форма </w:t>
            </w:r>
            <w:r w:rsidRPr="008E5BA9">
              <w:rPr>
                <w:color w:val="000000"/>
                <w:lang w:eastAsia="en-US"/>
              </w:rPr>
              <w:t>“В</w:t>
            </w:r>
            <w:r w:rsidRPr="008E5BA9">
              <w:rPr>
                <w:color w:val="000000"/>
              </w:rPr>
              <w:t xml:space="preserve">ідомості про </w:t>
            </w:r>
            <w:r w:rsidR="00264B2F">
              <w:rPr>
                <w:color w:val="000000"/>
              </w:rPr>
              <w:t>учасник</w:t>
            </w:r>
            <w:r w:rsidR="005014D4">
              <w:rPr>
                <w:color w:val="000000"/>
              </w:rPr>
              <w:t>а</w:t>
            </w:r>
            <w:r w:rsidRPr="008E5BA9">
              <w:rPr>
                <w:color w:val="000000"/>
                <w:lang w:eastAsia="en-US"/>
              </w:rPr>
              <w:t>”</w:t>
            </w:r>
          </w:p>
        </w:tc>
        <w:tc>
          <w:tcPr>
            <w:tcW w:w="456" w:type="dxa"/>
          </w:tcPr>
          <w:p w:rsidR="008A2439" w:rsidRPr="008E5BA9" w:rsidRDefault="00A47A7C" w:rsidP="00E02C4E">
            <w:pPr>
              <w:jc w:val="both"/>
            </w:pPr>
            <w:r>
              <w:t>1</w:t>
            </w:r>
            <w:r w:rsidR="00AC7AA7">
              <w:t>8</w:t>
            </w:r>
          </w:p>
        </w:tc>
      </w:tr>
      <w:tr w:rsidR="00A45E56" w:rsidRPr="008E5BA9" w:rsidTr="002C50FD">
        <w:tc>
          <w:tcPr>
            <w:tcW w:w="392" w:type="dxa"/>
          </w:tcPr>
          <w:p w:rsidR="00A45E56" w:rsidRPr="008E5BA9" w:rsidRDefault="00A45E56" w:rsidP="00FB333D">
            <w:pPr>
              <w:jc w:val="both"/>
            </w:pPr>
          </w:p>
        </w:tc>
        <w:tc>
          <w:tcPr>
            <w:tcW w:w="567" w:type="dxa"/>
          </w:tcPr>
          <w:p w:rsidR="00A45E56" w:rsidRDefault="00DF01B0" w:rsidP="00FB333D">
            <w:pPr>
              <w:jc w:val="both"/>
            </w:pPr>
            <w:r>
              <w:t>3</w:t>
            </w:r>
            <w:r w:rsidR="00A45E56">
              <w:t>.</w:t>
            </w:r>
          </w:p>
        </w:tc>
        <w:tc>
          <w:tcPr>
            <w:tcW w:w="8647" w:type="dxa"/>
          </w:tcPr>
          <w:p w:rsidR="00A45E56" w:rsidRPr="008E5BA9" w:rsidRDefault="00A45E56" w:rsidP="00A45E56">
            <w:pPr>
              <w:jc w:val="both"/>
            </w:pPr>
            <w:proofErr w:type="spellStart"/>
            <w:r>
              <w:t>Проє</w:t>
            </w:r>
            <w:r w:rsidRPr="008E5BA9">
              <w:t>кт</w:t>
            </w:r>
            <w:proofErr w:type="spellEnd"/>
            <w:r w:rsidRPr="008E5BA9">
              <w:t xml:space="preserve"> </w:t>
            </w:r>
            <w:r>
              <w:t>рамкової угоди</w:t>
            </w:r>
          </w:p>
        </w:tc>
        <w:tc>
          <w:tcPr>
            <w:tcW w:w="456" w:type="dxa"/>
          </w:tcPr>
          <w:p w:rsidR="00A45E56" w:rsidRPr="008E5BA9" w:rsidRDefault="00AC7AA7" w:rsidP="00360261">
            <w:pPr>
              <w:jc w:val="both"/>
            </w:pPr>
            <w:r>
              <w:t>19</w:t>
            </w:r>
          </w:p>
        </w:tc>
      </w:tr>
      <w:tr w:rsidR="008A2439" w:rsidRPr="008E5BA9" w:rsidTr="002C50FD">
        <w:tc>
          <w:tcPr>
            <w:tcW w:w="392" w:type="dxa"/>
          </w:tcPr>
          <w:p w:rsidR="008A2439" w:rsidRPr="008E5BA9" w:rsidRDefault="008A2439" w:rsidP="00FB333D">
            <w:pPr>
              <w:jc w:val="both"/>
            </w:pPr>
          </w:p>
        </w:tc>
        <w:tc>
          <w:tcPr>
            <w:tcW w:w="567" w:type="dxa"/>
          </w:tcPr>
          <w:p w:rsidR="008A2439" w:rsidRPr="008E5BA9" w:rsidRDefault="00DF01B0" w:rsidP="00FB333D">
            <w:pPr>
              <w:jc w:val="both"/>
            </w:pPr>
            <w:r>
              <w:t>4</w:t>
            </w:r>
            <w:r w:rsidR="008A2439" w:rsidRPr="008E5BA9">
              <w:t>.</w:t>
            </w:r>
          </w:p>
        </w:tc>
        <w:tc>
          <w:tcPr>
            <w:tcW w:w="8647" w:type="dxa"/>
          </w:tcPr>
          <w:p w:rsidR="008A2439" w:rsidRPr="008E5BA9" w:rsidRDefault="008A2439" w:rsidP="00FB333D">
            <w:pPr>
              <w:jc w:val="both"/>
            </w:pPr>
            <w:proofErr w:type="spellStart"/>
            <w:r>
              <w:t>Проє</w:t>
            </w:r>
            <w:r w:rsidRPr="008E5BA9">
              <w:t>кт</w:t>
            </w:r>
            <w:proofErr w:type="spellEnd"/>
            <w:r w:rsidRPr="008E5BA9">
              <w:t xml:space="preserve"> договору про закупівлю</w:t>
            </w:r>
          </w:p>
        </w:tc>
        <w:tc>
          <w:tcPr>
            <w:tcW w:w="456" w:type="dxa"/>
          </w:tcPr>
          <w:p w:rsidR="002902BD" w:rsidRPr="008E5BA9" w:rsidRDefault="00D861DA" w:rsidP="00360261">
            <w:pPr>
              <w:jc w:val="both"/>
            </w:pPr>
            <w:r>
              <w:t>2</w:t>
            </w:r>
            <w:r w:rsidR="00AC7AA7">
              <w:t>3</w:t>
            </w:r>
          </w:p>
        </w:tc>
      </w:tr>
    </w:tbl>
    <w:p w:rsidR="00080C23" w:rsidRDefault="00080C23" w:rsidP="00FB333D">
      <w:pPr>
        <w:jc w:val="center"/>
        <w:outlineLvl w:val="0"/>
        <w:rPr>
          <w:color w:val="000000"/>
          <w:sz w:val="28"/>
          <w:szCs w:val="28"/>
        </w:rPr>
      </w:pPr>
    </w:p>
    <w:p w:rsidR="002902BD" w:rsidRDefault="002902BD" w:rsidP="00FB333D">
      <w:pPr>
        <w:jc w:val="center"/>
        <w:outlineLvl w:val="0"/>
        <w:rPr>
          <w:color w:val="000000"/>
          <w:sz w:val="28"/>
          <w:szCs w:val="28"/>
        </w:rPr>
      </w:pPr>
    </w:p>
    <w:p w:rsidR="002902BD" w:rsidRDefault="002902BD" w:rsidP="00FB333D">
      <w:pPr>
        <w:jc w:val="center"/>
        <w:outlineLvl w:val="0"/>
        <w:rPr>
          <w:color w:val="000000"/>
          <w:sz w:val="28"/>
          <w:szCs w:val="28"/>
        </w:rPr>
      </w:pPr>
    </w:p>
    <w:p w:rsidR="002902BD" w:rsidRDefault="002902BD" w:rsidP="00FB333D">
      <w:pPr>
        <w:jc w:val="center"/>
        <w:outlineLvl w:val="0"/>
        <w:rPr>
          <w:color w:val="000000"/>
          <w:sz w:val="28"/>
          <w:szCs w:val="28"/>
        </w:rPr>
      </w:pPr>
    </w:p>
    <w:p w:rsidR="002902BD" w:rsidRDefault="002902BD" w:rsidP="00FB333D">
      <w:pPr>
        <w:jc w:val="center"/>
        <w:outlineLvl w:val="0"/>
        <w:rPr>
          <w:color w:val="000000"/>
          <w:sz w:val="28"/>
          <w:szCs w:val="28"/>
        </w:rPr>
      </w:pPr>
    </w:p>
    <w:p w:rsidR="00C52307" w:rsidRDefault="00C52307" w:rsidP="00FB333D">
      <w:pPr>
        <w:jc w:val="center"/>
        <w:outlineLvl w:val="0"/>
        <w:rPr>
          <w:color w:val="000000"/>
          <w:sz w:val="28"/>
          <w:szCs w:val="28"/>
        </w:rPr>
      </w:pPr>
    </w:p>
    <w:p w:rsidR="00A45E56" w:rsidRDefault="00A45E56" w:rsidP="00A56CA8">
      <w:pPr>
        <w:outlineLvl w:val="0"/>
        <w:rPr>
          <w:color w:val="000000"/>
          <w:sz w:val="28"/>
          <w:szCs w:val="28"/>
        </w:rPr>
      </w:pPr>
    </w:p>
    <w:p w:rsidR="001757CD" w:rsidRDefault="001757CD" w:rsidP="00A56CA8">
      <w:pPr>
        <w:outlineLvl w:val="0"/>
        <w:rPr>
          <w:color w:val="000000"/>
          <w:sz w:val="28"/>
          <w:szCs w:val="28"/>
        </w:rPr>
      </w:pPr>
    </w:p>
    <w:p w:rsidR="004662BB" w:rsidRPr="000C3752" w:rsidRDefault="004662BB" w:rsidP="00A56CA8">
      <w:pPr>
        <w:outlineLvl w:val="0"/>
        <w:rPr>
          <w:color w:val="000000"/>
          <w:sz w:val="28"/>
          <w:szCs w:val="28"/>
          <w:lang w:val="en-US"/>
        </w:rPr>
      </w:pPr>
    </w:p>
    <w:tbl>
      <w:tblPr>
        <w:tblpPr w:leftFromText="180" w:rightFromText="180" w:vertAnchor="text" w:tblpX="-431" w:tblpY="1"/>
        <w:tblOverlap w:val="never"/>
        <w:tblW w:w="10053" w:type="dxa"/>
        <w:tblLayout w:type="fixed"/>
        <w:tblLook w:val="01E0" w:firstRow="1" w:lastRow="1" w:firstColumn="1" w:lastColumn="1" w:noHBand="0" w:noVBand="0"/>
      </w:tblPr>
      <w:tblGrid>
        <w:gridCol w:w="540"/>
        <w:gridCol w:w="2403"/>
        <w:gridCol w:w="7110"/>
      </w:tblGrid>
      <w:tr w:rsidR="008A2439" w:rsidRPr="009C7C67" w:rsidTr="002B0ED2">
        <w:trPr>
          <w:trHeight w:val="163"/>
        </w:trPr>
        <w:tc>
          <w:tcPr>
            <w:tcW w:w="540" w:type="dxa"/>
            <w:tcBorders>
              <w:top w:val="single" w:sz="4" w:space="0" w:color="auto"/>
              <w:left w:val="single" w:sz="4" w:space="0" w:color="auto"/>
              <w:bottom w:val="single" w:sz="4" w:space="0" w:color="auto"/>
              <w:right w:val="single" w:sz="4" w:space="0" w:color="auto"/>
            </w:tcBorders>
          </w:tcPr>
          <w:p w:rsidR="008A2439" w:rsidRPr="008E5BA9" w:rsidRDefault="008A2439" w:rsidP="00A84BCA">
            <w:pPr>
              <w:pStyle w:val="a4"/>
              <w:spacing w:after="0"/>
              <w:jc w:val="center"/>
              <w:rPr>
                <w:rFonts w:ascii="Times New Roman" w:hAnsi="Times New Roman" w:cs="Times New Roman"/>
                <w:b/>
                <w:bCs/>
                <w:sz w:val="23"/>
                <w:szCs w:val="23"/>
                <w:lang w:val="uk-UA"/>
              </w:rPr>
            </w:pPr>
            <w:r w:rsidRPr="008E5BA9">
              <w:rPr>
                <w:b/>
                <w:bCs/>
                <w:sz w:val="23"/>
                <w:szCs w:val="23"/>
                <w:lang w:val="uk-UA"/>
              </w:rPr>
              <w:lastRenderedPageBreak/>
              <w:br w:type="page"/>
            </w:r>
            <w:r w:rsidRPr="008E5BA9">
              <w:rPr>
                <w:b/>
                <w:bCs/>
                <w:sz w:val="23"/>
                <w:szCs w:val="23"/>
                <w:lang w:val="uk-UA"/>
              </w:rPr>
              <w:br w:type="page"/>
            </w:r>
            <w:r w:rsidRPr="008E5BA9">
              <w:rPr>
                <w:rFonts w:ascii="Times New Roman" w:hAnsi="Times New Roman" w:cs="Times New Roman"/>
                <w:color w:val="000000"/>
                <w:sz w:val="23"/>
                <w:szCs w:val="23"/>
                <w:lang w:val="uk-UA" w:eastAsia="uk-UA"/>
              </w:rPr>
              <w:t>№</w:t>
            </w:r>
          </w:p>
        </w:tc>
        <w:tc>
          <w:tcPr>
            <w:tcW w:w="9513" w:type="dxa"/>
            <w:gridSpan w:val="2"/>
            <w:tcBorders>
              <w:top w:val="single" w:sz="4" w:space="0" w:color="auto"/>
              <w:left w:val="single" w:sz="4" w:space="0" w:color="auto"/>
              <w:bottom w:val="single" w:sz="4" w:space="0" w:color="auto"/>
              <w:right w:val="single" w:sz="4" w:space="0" w:color="auto"/>
            </w:tcBorders>
          </w:tcPr>
          <w:p w:rsidR="008A2439" w:rsidRPr="008E5BA9" w:rsidRDefault="008A2439" w:rsidP="00A84BCA">
            <w:pPr>
              <w:pStyle w:val="a4"/>
              <w:spacing w:after="0"/>
              <w:jc w:val="center"/>
              <w:rPr>
                <w:rFonts w:ascii="Times New Roman" w:hAnsi="Times New Roman" w:cs="Times New Roman"/>
                <w:b/>
                <w:bCs/>
                <w:sz w:val="23"/>
                <w:szCs w:val="23"/>
                <w:lang w:val="uk-UA"/>
              </w:rPr>
            </w:pPr>
            <w:r w:rsidRPr="008E5BA9">
              <w:rPr>
                <w:rFonts w:ascii="Times New Roman" w:hAnsi="Times New Roman" w:cs="Times New Roman"/>
                <w:b/>
                <w:bCs/>
                <w:sz w:val="23"/>
                <w:szCs w:val="23"/>
                <w:lang w:val="uk-UA"/>
              </w:rPr>
              <w:t>Розділ І. Загальні положення</w:t>
            </w:r>
          </w:p>
        </w:tc>
      </w:tr>
      <w:tr w:rsidR="0051505E" w:rsidRPr="009C7C67" w:rsidTr="002B0ED2">
        <w:trPr>
          <w:trHeight w:val="163"/>
        </w:trPr>
        <w:tc>
          <w:tcPr>
            <w:tcW w:w="10053" w:type="dxa"/>
            <w:gridSpan w:val="3"/>
            <w:tcBorders>
              <w:top w:val="single" w:sz="4" w:space="0" w:color="auto"/>
              <w:left w:val="single" w:sz="4" w:space="0" w:color="auto"/>
              <w:bottom w:val="single" w:sz="4" w:space="0" w:color="auto"/>
              <w:right w:val="single" w:sz="4" w:space="0" w:color="auto"/>
            </w:tcBorders>
          </w:tcPr>
          <w:p w:rsidR="0051505E" w:rsidRPr="00C97CC8" w:rsidRDefault="008C5A30" w:rsidP="0051505E">
            <w:pPr>
              <w:pStyle w:val="a4"/>
              <w:spacing w:after="0"/>
              <w:ind w:firstLine="567"/>
              <w:rPr>
                <w:rFonts w:ascii="Times New Roman" w:hAnsi="Times New Roman" w:cs="Times New Roman"/>
                <w:b/>
                <w:bCs/>
                <w:sz w:val="24"/>
                <w:szCs w:val="24"/>
                <w:lang w:val="uk-UA"/>
              </w:rPr>
            </w:pPr>
            <w:proofErr w:type="spellStart"/>
            <w:r w:rsidRPr="00C97CC8">
              <w:rPr>
                <w:rFonts w:ascii="Times New Roman" w:hAnsi="Times New Roman" w:cs="Times New Roman"/>
                <w:sz w:val="24"/>
                <w:szCs w:val="24"/>
                <w:lang w:val="ru-RU" w:eastAsia="zh-CN"/>
              </w:rPr>
              <w:t>Оголошення</w:t>
            </w:r>
            <w:proofErr w:type="spellEnd"/>
            <w:r w:rsidRPr="00C97CC8">
              <w:rPr>
                <w:rFonts w:ascii="Times New Roman" w:hAnsi="Times New Roman" w:cs="Times New Roman"/>
                <w:sz w:val="24"/>
                <w:szCs w:val="24"/>
                <w:lang w:val="ru-RU" w:eastAsia="zh-CN"/>
              </w:rPr>
              <w:t xml:space="preserve"> про </w:t>
            </w:r>
            <w:proofErr w:type="spellStart"/>
            <w:r w:rsidRPr="00C97CC8">
              <w:rPr>
                <w:rFonts w:ascii="Times New Roman" w:hAnsi="Times New Roman" w:cs="Times New Roman"/>
                <w:sz w:val="24"/>
                <w:szCs w:val="24"/>
                <w:lang w:val="ru-RU" w:eastAsia="zh-CN"/>
              </w:rPr>
              <w:t>укладення</w:t>
            </w:r>
            <w:proofErr w:type="spellEnd"/>
            <w:r w:rsidRPr="00C97CC8">
              <w:rPr>
                <w:rFonts w:ascii="Times New Roman" w:hAnsi="Times New Roman" w:cs="Times New Roman"/>
                <w:sz w:val="24"/>
                <w:szCs w:val="24"/>
                <w:lang w:val="ru-RU" w:eastAsia="zh-CN"/>
              </w:rPr>
              <w:t xml:space="preserve"> </w:t>
            </w:r>
            <w:proofErr w:type="spellStart"/>
            <w:r w:rsidRPr="00C97CC8">
              <w:rPr>
                <w:rFonts w:ascii="Times New Roman" w:hAnsi="Times New Roman" w:cs="Times New Roman"/>
                <w:sz w:val="24"/>
                <w:szCs w:val="24"/>
                <w:lang w:val="ru-RU" w:eastAsia="zh-CN"/>
              </w:rPr>
              <w:t>р</w:t>
            </w:r>
            <w:r w:rsidR="0051505E" w:rsidRPr="00C97CC8">
              <w:rPr>
                <w:rFonts w:ascii="Times New Roman" w:hAnsi="Times New Roman" w:cs="Times New Roman"/>
                <w:sz w:val="24"/>
                <w:szCs w:val="24"/>
                <w:lang w:val="ru-RU" w:eastAsia="zh-CN"/>
              </w:rPr>
              <w:t>амкової</w:t>
            </w:r>
            <w:proofErr w:type="spellEnd"/>
            <w:r w:rsidR="0051505E" w:rsidRPr="00C97CC8">
              <w:rPr>
                <w:rFonts w:ascii="Times New Roman" w:hAnsi="Times New Roman" w:cs="Times New Roman"/>
                <w:sz w:val="24"/>
                <w:szCs w:val="24"/>
                <w:lang w:val="ru-RU" w:eastAsia="zh-CN"/>
              </w:rPr>
              <w:t xml:space="preserve"> уг</w:t>
            </w:r>
            <w:r w:rsidR="002D3F17" w:rsidRPr="00C97CC8">
              <w:rPr>
                <w:rFonts w:ascii="Times New Roman" w:hAnsi="Times New Roman" w:cs="Times New Roman"/>
                <w:sz w:val="24"/>
                <w:szCs w:val="24"/>
                <w:lang w:val="ru-RU" w:eastAsia="zh-CN"/>
              </w:rPr>
              <w:t>оди для потреб оборони (</w:t>
            </w:r>
            <w:proofErr w:type="spellStart"/>
            <w:r w:rsidR="002D3F17" w:rsidRPr="00C97CC8">
              <w:rPr>
                <w:rFonts w:ascii="Times New Roman" w:hAnsi="Times New Roman" w:cs="Times New Roman"/>
                <w:sz w:val="24"/>
                <w:szCs w:val="24"/>
                <w:lang w:val="ru-RU" w:eastAsia="zh-CN"/>
              </w:rPr>
              <w:t>далі</w:t>
            </w:r>
            <w:proofErr w:type="spellEnd"/>
            <w:r w:rsidR="002D3F17" w:rsidRPr="00C97CC8">
              <w:rPr>
                <w:rFonts w:ascii="Times New Roman" w:hAnsi="Times New Roman" w:cs="Times New Roman"/>
                <w:sz w:val="24"/>
                <w:szCs w:val="24"/>
                <w:lang w:val="ru-RU" w:eastAsia="zh-CN"/>
              </w:rPr>
              <w:t xml:space="preserve"> – </w:t>
            </w:r>
            <w:proofErr w:type="spellStart"/>
            <w:r w:rsidR="002D3F17" w:rsidRPr="00C97CC8">
              <w:rPr>
                <w:rFonts w:ascii="Times New Roman" w:hAnsi="Times New Roman" w:cs="Times New Roman"/>
                <w:sz w:val="24"/>
                <w:szCs w:val="24"/>
                <w:lang w:val="ru-RU" w:eastAsia="zh-CN"/>
              </w:rPr>
              <w:t>о</w:t>
            </w:r>
            <w:r w:rsidR="0051505E" w:rsidRPr="00C97CC8">
              <w:rPr>
                <w:rFonts w:ascii="Times New Roman" w:hAnsi="Times New Roman" w:cs="Times New Roman"/>
                <w:sz w:val="24"/>
                <w:szCs w:val="24"/>
                <w:lang w:val="ru-RU" w:eastAsia="zh-CN"/>
              </w:rPr>
              <w:t>голошення</w:t>
            </w:r>
            <w:proofErr w:type="spellEnd"/>
            <w:r w:rsidR="0051505E" w:rsidRPr="00C97CC8">
              <w:rPr>
                <w:rFonts w:ascii="Times New Roman" w:hAnsi="Times New Roman" w:cs="Times New Roman"/>
                <w:sz w:val="24"/>
                <w:szCs w:val="24"/>
                <w:lang w:val="ru-RU" w:eastAsia="zh-CN"/>
              </w:rPr>
              <w:t xml:space="preserve">) </w:t>
            </w:r>
            <w:proofErr w:type="spellStart"/>
            <w:r w:rsidR="0051505E" w:rsidRPr="00C97CC8">
              <w:rPr>
                <w:rFonts w:ascii="Times New Roman" w:hAnsi="Times New Roman" w:cs="Times New Roman"/>
                <w:sz w:val="24"/>
                <w:szCs w:val="24"/>
                <w:lang w:val="ru-RU" w:eastAsia="zh-CN"/>
              </w:rPr>
              <w:t>розроблено</w:t>
            </w:r>
            <w:proofErr w:type="spellEnd"/>
            <w:r w:rsidR="0051505E" w:rsidRPr="00C97CC8">
              <w:rPr>
                <w:rFonts w:ascii="Times New Roman" w:hAnsi="Times New Roman" w:cs="Times New Roman"/>
                <w:sz w:val="24"/>
                <w:szCs w:val="24"/>
                <w:lang w:val="ru-RU" w:eastAsia="zh-CN"/>
              </w:rPr>
              <w:t xml:space="preserve"> на </w:t>
            </w:r>
            <w:proofErr w:type="spellStart"/>
            <w:r w:rsidR="0051505E" w:rsidRPr="00C97CC8">
              <w:rPr>
                <w:rFonts w:ascii="Times New Roman" w:hAnsi="Times New Roman" w:cs="Times New Roman"/>
                <w:sz w:val="24"/>
                <w:szCs w:val="24"/>
                <w:lang w:val="ru-RU" w:eastAsia="zh-CN"/>
              </w:rPr>
              <w:t>виконання</w:t>
            </w:r>
            <w:proofErr w:type="spellEnd"/>
            <w:r w:rsidR="0051505E" w:rsidRPr="00C97CC8">
              <w:rPr>
                <w:rFonts w:ascii="Times New Roman" w:hAnsi="Times New Roman" w:cs="Times New Roman"/>
                <w:sz w:val="24"/>
                <w:szCs w:val="24"/>
                <w:lang w:val="ru-RU" w:eastAsia="zh-CN"/>
              </w:rPr>
              <w:t xml:space="preserve"> </w:t>
            </w:r>
            <w:proofErr w:type="spellStart"/>
            <w:r w:rsidR="0051505E" w:rsidRPr="00C97CC8">
              <w:rPr>
                <w:rFonts w:ascii="Times New Roman" w:hAnsi="Times New Roman" w:cs="Times New Roman"/>
                <w:sz w:val="24"/>
                <w:szCs w:val="24"/>
                <w:lang w:val="ru-RU" w:eastAsia="zh-CN"/>
              </w:rPr>
              <w:t>вимог</w:t>
            </w:r>
            <w:proofErr w:type="spellEnd"/>
            <w:r w:rsidR="0051505E" w:rsidRPr="00C97CC8">
              <w:rPr>
                <w:rFonts w:ascii="Times New Roman" w:hAnsi="Times New Roman" w:cs="Times New Roman"/>
                <w:sz w:val="24"/>
                <w:szCs w:val="24"/>
                <w:lang w:val="ru-RU" w:eastAsia="zh-CN"/>
              </w:rPr>
              <w:t xml:space="preserve"> </w:t>
            </w:r>
            <w:hyperlink r:id="rId8" w:history="1">
              <w:r w:rsidR="0051505E" w:rsidRPr="00C97CC8">
                <w:rPr>
                  <w:rFonts w:ascii="Times New Roman" w:eastAsia="Calibri" w:hAnsi="Times New Roman" w:cs="Times New Roman"/>
                  <w:sz w:val="24"/>
                  <w:szCs w:val="24"/>
                  <w:lang w:val="ru-RU" w:eastAsia="zh-CN"/>
                </w:rPr>
                <w:t xml:space="preserve">Постанови </w:t>
              </w:r>
              <w:proofErr w:type="spellStart"/>
              <w:r w:rsidR="0051505E" w:rsidRPr="00C97CC8">
                <w:rPr>
                  <w:rFonts w:ascii="Times New Roman" w:eastAsia="Calibri" w:hAnsi="Times New Roman" w:cs="Times New Roman"/>
                  <w:sz w:val="24"/>
                  <w:szCs w:val="24"/>
                  <w:lang w:val="ru-RU" w:eastAsia="zh-CN"/>
                </w:rPr>
                <w:t>Кабінету</w:t>
              </w:r>
              <w:proofErr w:type="spellEnd"/>
              <w:r w:rsidR="0051505E" w:rsidRPr="00C97CC8">
                <w:rPr>
                  <w:rFonts w:ascii="Times New Roman" w:eastAsia="Calibri" w:hAnsi="Times New Roman" w:cs="Times New Roman"/>
                  <w:sz w:val="24"/>
                  <w:szCs w:val="24"/>
                  <w:lang w:val="ru-RU" w:eastAsia="zh-CN"/>
                </w:rPr>
                <w:t xml:space="preserve"> </w:t>
              </w:r>
              <w:proofErr w:type="spellStart"/>
              <w:r w:rsidR="0051505E" w:rsidRPr="00C97CC8">
                <w:rPr>
                  <w:rFonts w:ascii="Times New Roman" w:eastAsia="Calibri" w:hAnsi="Times New Roman" w:cs="Times New Roman"/>
                  <w:sz w:val="24"/>
                  <w:szCs w:val="24"/>
                  <w:lang w:val="ru-RU" w:eastAsia="zh-CN"/>
                </w:rPr>
                <w:t>Міністрів</w:t>
              </w:r>
              <w:proofErr w:type="spellEnd"/>
              <w:r w:rsidR="0051505E" w:rsidRPr="00C97CC8">
                <w:rPr>
                  <w:rFonts w:ascii="Times New Roman" w:eastAsia="Calibri" w:hAnsi="Times New Roman" w:cs="Times New Roman"/>
                  <w:sz w:val="24"/>
                  <w:szCs w:val="24"/>
                  <w:lang w:val="ru-RU" w:eastAsia="zh-CN"/>
                </w:rPr>
                <w:t xml:space="preserve"> </w:t>
              </w:r>
              <w:proofErr w:type="spellStart"/>
              <w:r w:rsidR="0051505E" w:rsidRPr="00C97CC8">
                <w:rPr>
                  <w:rFonts w:ascii="Times New Roman" w:eastAsia="Calibri" w:hAnsi="Times New Roman" w:cs="Times New Roman"/>
                  <w:sz w:val="24"/>
                  <w:szCs w:val="24"/>
                  <w:lang w:val="ru-RU" w:eastAsia="zh-CN"/>
                </w:rPr>
                <w:t>України</w:t>
              </w:r>
              <w:proofErr w:type="spellEnd"/>
              <w:r w:rsidR="0051505E" w:rsidRPr="00C97CC8">
                <w:rPr>
                  <w:rFonts w:ascii="Times New Roman" w:hAnsi="Times New Roman" w:cs="Times New Roman"/>
                  <w:b/>
                  <w:bCs/>
                  <w:sz w:val="24"/>
                  <w:szCs w:val="24"/>
                  <w:lang w:val="ru-RU" w:eastAsia="uk-UA"/>
                </w:rPr>
                <w:t xml:space="preserve"> </w:t>
              </w:r>
              <w:r w:rsidR="0051505E" w:rsidRPr="00C97CC8">
                <w:rPr>
                  <w:rFonts w:ascii="Times New Roman" w:hAnsi="Times New Roman" w:cs="Times New Roman"/>
                  <w:bCs/>
                  <w:sz w:val="24"/>
                  <w:szCs w:val="24"/>
                  <w:lang w:val="ru-RU" w:eastAsia="uk-UA"/>
                </w:rPr>
                <w:t xml:space="preserve">“Про </w:t>
              </w:r>
              <w:proofErr w:type="spellStart"/>
              <w:r w:rsidR="0051505E" w:rsidRPr="00C97CC8">
                <w:rPr>
                  <w:rFonts w:ascii="Times New Roman" w:hAnsi="Times New Roman" w:cs="Times New Roman"/>
                  <w:bCs/>
                  <w:sz w:val="24"/>
                  <w:szCs w:val="24"/>
                  <w:lang w:val="ru-RU" w:eastAsia="uk-UA"/>
                </w:rPr>
                <w:t>затвердження</w:t>
              </w:r>
              <w:proofErr w:type="spellEnd"/>
              <w:r w:rsidR="0051505E" w:rsidRPr="00C97CC8">
                <w:rPr>
                  <w:rFonts w:ascii="Times New Roman" w:hAnsi="Times New Roman" w:cs="Times New Roman"/>
                  <w:bCs/>
                  <w:sz w:val="24"/>
                  <w:szCs w:val="24"/>
                  <w:lang w:val="ru-RU" w:eastAsia="uk-UA"/>
                </w:rPr>
                <w:t xml:space="preserve"> </w:t>
              </w:r>
              <w:proofErr w:type="spellStart"/>
              <w:r w:rsidR="0051505E" w:rsidRPr="00C97CC8">
                <w:rPr>
                  <w:rFonts w:ascii="Times New Roman" w:hAnsi="Times New Roman" w:cs="Times New Roman"/>
                  <w:bCs/>
                  <w:sz w:val="24"/>
                  <w:szCs w:val="24"/>
                  <w:lang w:val="ru-RU" w:eastAsia="uk-UA"/>
                </w:rPr>
                <w:t>особливостей</w:t>
              </w:r>
              <w:proofErr w:type="spellEnd"/>
              <w:r w:rsidR="0051505E" w:rsidRPr="00C97CC8">
                <w:rPr>
                  <w:rFonts w:ascii="Times New Roman" w:hAnsi="Times New Roman" w:cs="Times New Roman"/>
                  <w:bCs/>
                  <w:sz w:val="24"/>
                  <w:szCs w:val="24"/>
                  <w:lang w:val="ru-RU" w:eastAsia="uk-UA"/>
                </w:rPr>
                <w:t xml:space="preserve"> </w:t>
              </w:r>
              <w:proofErr w:type="spellStart"/>
              <w:r w:rsidR="0051505E" w:rsidRPr="00C97CC8">
                <w:rPr>
                  <w:rFonts w:ascii="Times New Roman" w:hAnsi="Times New Roman" w:cs="Times New Roman"/>
                  <w:bCs/>
                  <w:sz w:val="24"/>
                  <w:szCs w:val="24"/>
                  <w:lang w:val="ru-RU" w:eastAsia="uk-UA"/>
                </w:rPr>
                <w:t>здійснення</w:t>
              </w:r>
              <w:proofErr w:type="spellEnd"/>
              <w:r w:rsidR="0051505E" w:rsidRPr="00C97CC8">
                <w:rPr>
                  <w:rFonts w:ascii="Times New Roman" w:hAnsi="Times New Roman" w:cs="Times New Roman"/>
                  <w:bCs/>
                  <w:sz w:val="24"/>
                  <w:szCs w:val="24"/>
                  <w:lang w:val="ru-RU" w:eastAsia="uk-UA"/>
                </w:rPr>
                <w:t xml:space="preserve"> </w:t>
              </w:r>
              <w:proofErr w:type="spellStart"/>
              <w:r w:rsidR="0051505E" w:rsidRPr="00C97CC8">
                <w:rPr>
                  <w:rFonts w:ascii="Times New Roman" w:hAnsi="Times New Roman" w:cs="Times New Roman"/>
                  <w:bCs/>
                  <w:sz w:val="24"/>
                  <w:szCs w:val="24"/>
                  <w:lang w:val="ru-RU" w:eastAsia="uk-UA"/>
                </w:rPr>
                <w:t>оборонних</w:t>
              </w:r>
              <w:proofErr w:type="spellEnd"/>
              <w:r w:rsidR="0051505E" w:rsidRPr="00C97CC8">
                <w:rPr>
                  <w:rFonts w:ascii="Times New Roman" w:hAnsi="Times New Roman" w:cs="Times New Roman"/>
                  <w:bCs/>
                  <w:sz w:val="24"/>
                  <w:szCs w:val="24"/>
                  <w:lang w:val="ru-RU" w:eastAsia="uk-UA"/>
                </w:rPr>
                <w:t xml:space="preserve"> </w:t>
              </w:r>
              <w:proofErr w:type="spellStart"/>
              <w:r w:rsidR="0051505E" w:rsidRPr="00C97CC8">
                <w:rPr>
                  <w:rFonts w:ascii="Times New Roman" w:hAnsi="Times New Roman" w:cs="Times New Roman"/>
                  <w:bCs/>
                  <w:sz w:val="24"/>
                  <w:szCs w:val="24"/>
                  <w:lang w:val="ru-RU" w:eastAsia="uk-UA"/>
                </w:rPr>
                <w:t>закупівель</w:t>
              </w:r>
              <w:proofErr w:type="spellEnd"/>
              <w:r w:rsidR="0051505E" w:rsidRPr="00C97CC8">
                <w:rPr>
                  <w:rFonts w:ascii="Times New Roman" w:hAnsi="Times New Roman" w:cs="Times New Roman"/>
                  <w:bCs/>
                  <w:sz w:val="24"/>
                  <w:szCs w:val="24"/>
                  <w:lang w:val="ru-RU" w:eastAsia="uk-UA"/>
                </w:rPr>
                <w:t xml:space="preserve"> на </w:t>
              </w:r>
              <w:proofErr w:type="spellStart"/>
              <w:r w:rsidR="0051505E" w:rsidRPr="00C97CC8">
                <w:rPr>
                  <w:rFonts w:ascii="Times New Roman" w:hAnsi="Times New Roman" w:cs="Times New Roman"/>
                  <w:bCs/>
                  <w:sz w:val="24"/>
                  <w:szCs w:val="24"/>
                  <w:lang w:val="ru-RU" w:eastAsia="uk-UA"/>
                </w:rPr>
                <w:t>період</w:t>
              </w:r>
              <w:proofErr w:type="spellEnd"/>
              <w:r w:rsidR="0051505E" w:rsidRPr="00C97CC8">
                <w:rPr>
                  <w:rFonts w:ascii="Times New Roman" w:hAnsi="Times New Roman" w:cs="Times New Roman"/>
                  <w:bCs/>
                  <w:sz w:val="24"/>
                  <w:szCs w:val="24"/>
                  <w:lang w:val="ru-RU" w:eastAsia="uk-UA"/>
                </w:rPr>
                <w:t xml:space="preserve"> </w:t>
              </w:r>
              <w:proofErr w:type="spellStart"/>
              <w:r w:rsidR="0051505E" w:rsidRPr="00C97CC8">
                <w:rPr>
                  <w:rFonts w:ascii="Times New Roman" w:hAnsi="Times New Roman" w:cs="Times New Roman"/>
                  <w:bCs/>
                  <w:sz w:val="24"/>
                  <w:szCs w:val="24"/>
                  <w:lang w:val="ru-RU" w:eastAsia="uk-UA"/>
                </w:rPr>
                <w:t>дії</w:t>
              </w:r>
              <w:proofErr w:type="spellEnd"/>
              <w:r w:rsidR="0051505E" w:rsidRPr="00C97CC8">
                <w:rPr>
                  <w:rFonts w:ascii="Times New Roman" w:hAnsi="Times New Roman" w:cs="Times New Roman"/>
                  <w:bCs/>
                  <w:sz w:val="24"/>
                  <w:szCs w:val="24"/>
                  <w:lang w:val="ru-RU" w:eastAsia="uk-UA"/>
                </w:rPr>
                <w:t xml:space="preserve"> правового режиму </w:t>
              </w:r>
              <w:proofErr w:type="spellStart"/>
              <w:r w:rsidR="0051505E" w:rsidRPr="00C97CC8">
                <w:rPr>
                  <w:rFonts w:ascii="Times New Roman" w:hAnsi="Times New Roman" w:cs="Times New Roman"/>
                  <w:bCs/>
                  <w:sz w:val="24"/>
                  <w:szCs w:val="24"/>
                  <w:lang w:val="ru-RU" w:eastAsia="uk-UA"/>
                </w:rPr>
                <w:t>воєнного</w:t>
              </w:r>
              <w:proofErr w:type="spellEnd"/>
              <w:r w:rsidR="0051505E" w:rsidRPr="00C97CC8">
                <w:rPr>
                  <w:rFonts w:ascii="Times New Roman" w:hAnsi="Times New Roman" w:cs="Times New Roman"/>
                  <w:bCs/>
                  <w:sz w:val="24"/>
                  <w:szCs w:val="24"/>
                  <w:lang w:val="ru-RU" w:eastAsia="uk-UA"/>
                </w:rPr>
                <w:t xml:space="preserve"> стану”</w:t>
              </w:r>
              <w:r w:rsidR="0051505E" w:rsidRPr="00C97CC8">
                <w:rPr>
                  <w:rFonts w:ascii="Times New Roman" w:eastAsia="Calibri" w:hAnsi="Times New Roman" w:cs="Times New Roman"/>
                  <w:sz w:val="24"/>
                  <w:szCs w:val="24"/>
                  <w:lang w:val="ru-RU" w:eastAsia="zh-CN"/>
                </w:rPr>
                <w:t xml:space="preserve"> </w:t>
              </w:r>
              <w:proofErr w:type="spellStart"/>
              <w:r w:rsidR="0051505E" w:rsidRPr="00C97CC8">
                <w:rPr>
                  <w:rFonts w:ascii="Times New Roman" w:eastAsia="Calibri" w:hAnsi="Times New Roman" w:cs="Times New Roman"/>
                  <w:sz w:val="24"/>
                  <w:szCs w:val="24"/>
                  <w:lang w:val="ru-RU" w:eastAsia="zh-CN"/>
                </w:rPr>
                <w:t>від</w:t>
              </w:r>
              <w:proofErr w:type="spellEnd"/>
              <w:r w:rsidR="0051505E" w:rsidRPr="00C97CC8">
                <w:rPr>
                  <w:rFonts w:ascii="Times New Roman" w:eastAsia="Calibri" w:hAnsi="Times New Roman" w:cs="Times New Roman"/>
                  <w:sz w:val="24"/>
                  <w:szCs w:val="24"/>
                  <w:lang w:val="ru-RU" w:eastAsia="zh-CN"/>
                </w:rPr>
                <w:t xml:space="preserve"> 11.11.2022 № 12</w:t>
              </w:r>
            </w:hyperlink>
            <w:r w:rsidR="0051505E" w:rsidRPr="00C97CC8">
              <w:rPr>
                <w:rFonts w:ascii="Times New Roman" w:hAnsi="Times New Roman" w:cs="Times New Roman"/>
                <w:sz w:val="24"/>
                <w:szCs w:val="24"/>
                <w:lang w:val="ru-RU"/>
              </w:rPr>
              <w:t>75</w:t>
            </w:r>
            <w:r w:rsidR="001A1CE5" w:rsidRPr="00C97CC8">
              <w:rPr>
                <w:rFonts w:ascii="Times New Roman" w:hAnsi="Times New Roman" w:cs="Times New Roman"/>
                <w:sz w:val="24"/>
                <w:szCs w:val="24"/>
                <w:lang w:val="ru-RU" w:eastAsia="zh-CN"/>
              </w:rPr>
              <w:t xml:space="preserve"> (</w:t>
            </w:r>
            <w:proofErr w:type="spellStart"/>
            <w:r w:rsidR="001A1CE5" w:rsidRPr="00C97CC8">
              <w:rPr>
                <w:rFonts w:ascii="Times New Roman" w:hAnsi="Times New Roman" w:cs="Times New Roman"/>
                <w:sz w:val="24"/>
                <w:szCs w:val="24"/>
                <w:lang w:val="ru-RU" w:eastAsia="zh-CN"/>
              </w:rPr>
              <w:t>далі</w:t>
            </w:r>
            <w:proofErr w:type="spellEnd"/>
            <w:r w:rsidR="001A1CE5" w:rsidRPr="00C97CC8">
              <w:rPr>
                <w:rFonts w:ascii="Times New Roman" w:hAnsi="Times New Roman" w:cs="Times New Roman"/>
                <w:sz w:val="24"/>
                <w:szCs w:val="24"/>
                <w:lang w:val="ru-RU" w:eastAsia="zh-CN"/>
              </w:rPr>
              <w:t xml:space="preserve"> – </w:t>
            </w:r>
            <w:proofErr w:type="spellStart"/>
            <w:r w:rsidR="001A1CE5" w:rsidRPr="00C97CC8">
              <w:rPr>
                <w:rFonts w:ascii="Times New Roman" w:hAnsi="Times New Roman" w:cs="Times New Roman"/>
                <w:sz w:val="24"/>
                <w:szCs w:val="24"/>
                <w:lang w:val="ru-RU" w:eastAsia="zh-CN"/>
              </w:rPr>
              <w:t>о</w:t>
            </w:r>
            <w:r w:rsidR="0051505E" w:rsidRPr="00C97CC8">
              <w:rPr>
                <w:rFonts w:ascii="Times New Roman" w:hAnsi="Times New Roman" w:cs="Times New Roman"/>
                <w:sz w:val="24"/>
                <w:szCs w:val="24"/>
                <w:lang w:val="ru-RU" w:eastAsia="zh-CN"/>
              </w:rPr>
              <w:t>собливості</w:t>
            </w:r>
            <w:proofErr w:type="spellEnd"/>
            <w:r w:rsidR="0051505E" w:rsidRPr="00C97CC8">
              <w:rPr>
                <w:rFonts w:ascii="Times New Roman" w:hAnsi="Times New Roman" w:cs="Times New Roman"/>
                <w:sz w:val="24"/>
                <w:szCs w:val="24"/>
                <w:lang w:val="ru-RU" w:eastAsia="zh-CN"/>
              </w:rPr>
              <w:t>).</w:t>
            </w:r>
          </w:p>
        </w:tc>
      </w:tr>
      <w:tr w:rsidR="008A2439" w:rsidRPr="009C7C67" w:rsidTr="002B0ED2">
        <w:tc>
          <w:tcPr>
            <w:tcW w:w="540" w:type="dxa"/>
            <w:tcBorders>
              <w:top w:val="single" w:sz="4" w:space="0" w:color="auto"/>
              <w:left w:val="single" w:sz="4" w:space="0" w:color="auto"/>
              <w:bottom w:val="single" w:sz="4" w:space="0" w:color="auto"/>
              <w:right w:val="single" w:sz="4" w:space="0" w:color="auto"/>
            </w:tcBorders>
          </w:tcPr>
          <w:p w:rsidR="008A2439" w:rsidRPr="00C97CC8" w:rsidRDefault="008A2439" w:rsidP="00A84BCA">
            <w:pPr>
              <w:pStyle w:val="a4"/>
              <w:spacing w:after="0"/>
              <w:jc w:val="left"/>
              <w:rPr>
                <w:rFonts w:ascii="Times New Roman" w:hAnsi="Times New Roman" w:cs="Times New Roman"/>
                <w:b/>
                <w:bCs/>
                <w:sz w:val="23"/>
                <w:szCs w:val="23"/>
                <w:lang w:val="uk-UA"/>
              </w:rPr>
            </w:pPr>
            <w:r w:rsidRPr="00C97CC8">
              <w:rPr>
                <w:rFonts w:ascii="Times New Roman" w:hAnsi="Times New Roman" w:cs="Times New Roman"/>
                <w:b/>
                <w:bCs/>
                <w:sz w:val="23"/>
                <w:szCs w:val="23"/>
                <w:lang w:val="uk-UA"/>
              </w:rPr>
              <w:t>1.</w:t>
            </w:r>
          </w:p>
        </w:tc>
        <w:tc>
          <w:tcPr>
            <w:tcW w:w="2403" w:type="dxa"/>
            <w:tcBorders>
              <w:top w:val="single" w:sz="4" w:space="0" w:color="auto"/>
              <w:left w:val="single" w:sz="4" w:space="0" w:color="auto"/>
              <w:bottom w:val="single" w:sz="4" w:space="0" w:color="auto"/>
              <w:right w:val="single" w:sz="4" w:space="0" w:color="auto"/>
            </w:tcBorders>
          </w:tcPr>
          <w:p w:rsidR="008A2439" w:rsidRPr="00C97CC8" w:rsidRDefault="008A2439" w:rsidP="00463999">
            <w:pPr>
              <w:pStyle w:val="a4"/>
              <w:spacing w:after="0"/>
              <w:jc w:val="left"/>
              <w:rPr>
                <w:rFonts w:ascii="Times New Roman" w:hAnsi="Times New Roman" w:cs="Times New Roman"/>
                <w:b/>
                <w:bCs/>
                <w:sz w:val="23"/>
                <w:szCs w:val="23"/>
                <w:lang w:val="uk-UA"/>
              </w:rPr>
            </w:pPr>
            <w:r w:rsidRPr="00C97CC8">
              <w:rPr>
                <w:rFonts w:ascii="Times New Roman" w:hAnsi="Times New Roman" w:cs="Times New Roman"/>
                <w:b/>
                <w:bCs/>
                <w:sz w:val="23"/>
                <w:szCs w:val="23"/>
                <w:lang w:val="uk-UA"/>
              </w:rPr>
              <w:t xml:space="preserve">Терміни, які вживаються в </w:t>
            </w:r>
            <w:r w:rsidR="00463999" w:rsidRPr="00C97CC8">
              <w:rPr>
                <w:rFonts w:ascii="Times New Roman" w:hAnsi="Times New Roman" w:cs="Times New Roman"/>
                <w:b/>
                <w:bCs/>
                <w:sz w:val="23"/>
                <w:szCs w:val="23"/>
                <w:lang w:val="uk-UA"/>
              </w:rPr>
              <w:t>оголошенні</w:t>
            </w:r>
          </w:p>
        </w:tc>
        <w:tc>
          <w:tcPr>
            <w:tcW w:w="7110" w:type="dxa"/>
            <w:tcBorders>
              <w:top w:val="single" w:sz="4" w:space="0" w:color="auto"/>
              <w:left w:val="single" w:sz="4" w:space="0" w:color="auto"/>
              <w:bottom w:val="single" w:sz="4" w:space="0" w:color="auto"/>
              <w:right w:val="single" w:sz="4" w:space="0" w:color="auto"/>
            </w:tcBorders>
          </w:tcPr>
          <w:p w:rsidR="008A2439" w:rsidRPr="00C97CC8" w:rsidRDefault="00BE0B98" w:rsidP="00133DBD">
            <w:pPr>
              <w:shd w:val="clear" w:color="auto" w:fill="FFFFFF"/>
              <w:ind w:left="27" w:right="-79" w:firstLine="284"/>
              <w:jc w:val="both"/>
              <w:rPr>
                <w:lang w:eastAsia="zh-CN"/>
              </w:rPr>
            </w:pPr>
            <w:bookmarkStart w:id="2" w:name="BM48"/>
            <w:bookmarkEnd w:id="2"/>
            <w:r w:rsidRPr="00C97CC8">
              <w:rPr>
                <w:lang w:eastAsia="zh-CN"/>
              </w:rPr>
              <w:t xml:space="preserve">Терміни, які використовуються в </w:t>
            </w:r>
            <w:r w:rsidR="0052311F" w:rsidRPr="00C97CC8">
              <w:rPr>
                <w:lang w:eastAsia="zh-CN"/>
              </w:rPr>
              <w:t>цьому</w:t>
            </w:r>
            <w:r w:rsidRPr="00C97CC8">
              <w:rPr>
                <w:lang w:eastAsia="zh-CN"/>
              </w:rPr>
              <w:t xml:space="preserve"> </w:t>
            </w:r>
            <w:r w:rsidR="00E105CA" w:rsidRPr="00C97CC8">
              <w:rPr>
                <w:lang w:eastAsia="zh-CN"/>
              </w:rPr>
              <w:t>о</w:t>
            </w:r>
            <w:r w:rsidR="004C050A" w:rsidRPr="00C97CC8">
              <w:rPr>
                <w:lang w:eastAsia="zh-CN"/>
              </w:rPr>
              <w:t>голошенні</w:t>
            </w:r>
            <w:r w:rsidR="00403CBD" w:rsidRPr="00C97CC8">
              <w:rPr>
                <w:lang w:eastAsia="zh-CN"/>
              </w:rPr>
              <w:t>, вживаються у</w:t>
            </w:r>
            <w:r w:rsidRPr="00C97CC8">
              <w:rPr>
                <w:lang w:eastAsia="zh-CN"/>
              </w:rPr>
              <w:t xml:space="preserve"> значеннях, визначених Законом </w:t>
            </w:r>
            <w:r w:rsidR="004973A2" w:rsidRPr="00C97CC8">
              <w:rPr>
                <w:lang w:eastAsia="zh-CN"/>
              </w:rPr>
              <w:t xml:space="preserve">України “Про публічні закупівлі” від </w:t>
            </w:r>
            <w:r w:rsidR="004973A2" w:rsidRPr="00C97CC8">
              <w:rPr>
                <w:bdr w:val="none" w:sz="0" w:space="0" w:color="auto" w:frame="1"/>
                <w:lang w:eastAsia="zh-CN"/>
              </w:rPr>
              <w:t>25.12.2015</w:t>
            </w:r>
            <w:r w:rsidR="004973A2" w:rsidRPr="00C97CC8">
              <w:rPr>
                <w:lang w:eastAsia="zh-CN"/>
              </w:rPr>
              <w:t> № </w:t>
            </w:r>
            <w:r w:rsidR="004973A2" w:rsidRPr="00C97CC8">
              <w:rPr>
                <w:bCs/>
                <w:bdr w:val="none" w:sz="0" w:space="0" w:color="auto" w:frame="1"/>
                <w:lang w:eastAsia="zh-CN"/>
              </w:rPr>
              <w:t>922-VIII</w:t>
            </w:r>
            <w:r w:rsidR="003E1EB0" w:rsidRPr="00C97CC8">
              <w:rPr>
                <w:lang w:eastAsia="zh-CN"/>
              </w:rPr>
              <w:t xml:space="preserve">, </w:t>
            </w:r>
            <w:r w:rsidR="004973A2" w:rsidRPr="00C97CC8">
              <w:rPr>
                <w:lang w:eastAsia="zh-CN"/>
              </w:rPr>
              <w:t>в р</w:t>
            </w:r>
            <w:r w:rsidR="00833D32" w:rsidRPr="00C97CC8">
              <w:rPr>
                <w:lang w:eastAsia="zh-CN"/>
              </w:rPr>
              <w:t>едакції закону №</w:t>
            </w:r>
            <w:r w:rsidR="00833D32" w:rsidRPr="00C97CC8">
              <w:rPr>
                <w:lang w:val="en-US" w:eastAsia="zh-CN"/>
              </w:rPr>
              <w:t> </w:t>
            </w:r>
            <w:r w:rsidR="004973A2" w:rsidRPr="00C97CC8">
              <w:rPr>
                <w:lang w:eastAsia="zh-CN"/>
              </w:rPr>
              <w:t xml:space="preserve">114-IX від 19.09.2019 (далі – Закон) </w:t>
            </w:r>
            <w:r w:rsidR="003E1EB0" w:rsidRPr="00C97CC8">
              <w:rPr>
                <w:lang w:eastAsia="zh-CN"/>
              </w:rPr>
              <w:t xml:space="preserve">та Законом України “Про </w:t>
            </w:r>
            <w:r w:rsidR="009A73A2" w:rsidRPr="00C97CC8">
              <w:rPr>
                <w:lang w:eastAsia="zh-CN"/>
              </w:rPr>
              <w:t>оборонні закупівлі</w:t>
            </w:r>
            <w:r w:rsidR="003E1EB0" w:rsidRPr="00C97CC8">
              <w:rPr>
                <w:lang w:eastAsia="zh-CN"/>
              </w:rPr>
              <w:t>”</w:t>
            </w:r>
            <w:r w:rsidR="009A73A2" w:rsidRPr="00C97CC8">
              <w:rPr>
                <w:lang w:eastAsia="zh-CN"/>
              </w:rPr>
              <w:t xml:space="preserve"> від </w:t>
            </w:r>
            <w:r w:rsidR="009A73A2" w:rsidRPr="00C97CC8">
              <w:rPr>
                <w:bdr w:val="none" w:sz="0" w:space="0" w:color="auto" w:frame="1"/>
                <w:lang w:eastAsia="zh-CN"/>
              </w:rPr>
              <w:t>17.07.20</w:t>
            </w:r>
            <w:r w:rsidR="008D1A48" w:rsidRPr="00C97CC8">
              <w:rPr>
                <w:bdr w:val="none" w:sz="0" w:space="0" w:color="auto" w:frame="1"/>
                <w:lang w:eastAsia="zh-CN"/>
              </w:rPr>
              <w:t>20</w:t>
            </w:r>
            <w:r w:rsidR="009A73A2" w:rsidRPr="00C97CC8">
              <w:rPr>
                <w:lang w:eastAsia="zh-CN"/>
              </w:rPr>
              <w:t> № </w:t>
            </w:r>
            <w:r w:rsidR="008D1A48" w:rsidRPr="00C97CC8">
              <w:rPr>
                <w:bCs/>
                <w:bdr w:val="none" w:sz="0" w:space="0" w:color="auto" w:frame="1"/>
                <w:lang w:eastAsia="zh-CN"/>
              </w:rPr>
              <w:t>808-</w:t>
            </w:r>
            <w:r w:rsidR="009A73A2" w:rsidRPr="00C97CC8">
              <w:rPr>
                <w:bCs/>
                <w:bdr w:val="none" w:sz="0" w:space="0" w:color="auto" w:frame="1"/>
                <w:lang w:eastAsia="zh-CN"/>
              </w:rPr>
              <w:t>I</w:t>
            </w:r>
            <w:r w:rsidR="008D1A48" w:rsidRPr="00C97CC8">
              <w:rPr>
                <w:bCs/>
                <w:bdr w:val="none" w:sz="0" w:space="0" w:color="auto" w:frame="1"/>
                <w:lang w:val="en-US" w:eastAsia="zh-CN"/>
              </w:rPr>
              <w:t>X</w:t>
            </w:r>
            <w:r w:rsidR="00D85B88" w:rsidRPr="00C97CC8">
              <w:rPr>
                <w:bCs/>
                <w:bdr w:val="none" w:sz="0" w:space="0" w:color="auto" w:frame="1"/>
                <w:lang w:eastAsia="zh-CN"/>
              </w:rPr>
              <w:t xml:space="preserve"> </w:t>
            </w:r>
            <w:r w:rsidR="000C6494" w:rsidRPr="00C97CC8">
              <w:rPr>
                <w:lang w:eastAsia="zh-CN"/>
              </w:rPr>
              <w:t xml:space="preserve">(далі – Закон про оборонні закупівлі) </w:t>
            </w:r>
            <w:r w:rsidR="00D85B88" w:rsidRPr="00C97CC8">
              <w:rPr>
                <w:bCs/>
                <w:bdr w:val="none" w:sz="0" w:space="0" w:color="auto" w:frame="1"/>
                <w:lang w:eastAsia="zh-CN"/>
              </w:rPr>
              <w:t xml:space="preserve">та інших нормативно-правових актах, розроблених на </w:t>
            </w:r>
            <w:r w:rsidR="00D11F53" w:rsidRPr="00C97CC8">
              <w:rPr>
                <w:bCs/>
                <w:bdr w:val="none" w:sz="0" w:space="0" w:color="auto" w:frame="1"/>
                <w:lang w:eastAsia="zh-CN"/>
              </w:rPr>
              <w:t xml:space="preserve">їх </w:t>
            </w:r>
            <w:r w:rsidR="00133DBD" w:rsidRPr="00C97CC8">
              <w:rPr>
                <w:bCs/>
                <w:bdr w:val="none" w:sz="0" w:space="0" w:color="auto" w:frame="1"/>
                <w:lang w:eastAsia="zh-CN"/>
              </w:rPr>
              <w:t>виконання.</w:t>
            </w:r>
          </w:p>
        </w:tc>
      </w:tr>
      <w:tr w:rsidR="008A2439" w:rsidRPr="009C7C67" w:rsidTr="002B0ED2">
        <w:tc>
          <w:tcPr>
            <w:tcW w:w="540" w:type="dxa"/>
            <w:tcBorders>
              <w:top w:val="single" w:sz="4" w:space="0" w:color="auto"/>
              <w:left w:val="single" w:sz="4" w:space="0" w:color="auto"/>
              <w:bottom w:val="single" w:sz="4" w:space="0" w:color="auto"/>
              <w:right w:val="single" w:sz="4" w:space="0" w:color="auto"/>
            </w:tcBorders>
          </w:tcPr>
          <w:p w:rsidR="008A2439" w:rsidRPr="00C97CC8" w:rsidRDefault="008A2439" w:rsidP="00A84BCA">
            <w:pPr>
              <w:tabs>
                <w:tab w:val="left" w:pos="2160"/>
                <w:tab w:val="left" w:pos="3600"/>
              </w:tabs>
              <w:jc w:val="both"/>
              <w:rPr>
                <w:b/>
                <w:bCs/>
                <w:sz w:val="23"/>
                <w:szCs w:val="23"/>
              </w:rPr>
            </w:pPr>
            <w:r w:rsidRPr="00C97CC8">
              <w:rPr>
                <w:b/>
                <w:bCs/>
                <w:sz w:val="23"/>
                <w:szCs w:val="23"/>
              </w:rPr>
              <w:t>2.</w:t>
            </w:r>
          </w:p>
        </w:tc>
        <w:tc>
          <w:tcPr>
            <w:tcW w:w="2403" w:type="dxa"/>
            <w:tcBorders>
              <w:top w:val="single" w:sz="4" w:space="0" w:color="auto"/>
              <w:left w:val="single" w:sz="4" w:space="0" w:color="auto"/>
              <w:bottom w:val="single" w:sz="4" w:space="0" w:color="auto"/>
              <w:right w:val="single" w:sz="4" w:space="0" w:color="auto"/>
            </w:tcBorders>
          </w:tcPr>
          <w:p w:rsidR="008A2439" w:rsidRPr="00C97CC8" w:rsidRDefault="008A2439" w:rsidP="009950BA">
            <w:pPr>
              <w:tabs>
                <w:tab w:val="left" w:pos="2160"/>
                <w:tab w:val="left" w:pos="3600"/>
              </w:tabs>
              <w:jc w:val="both"/>
              <w:rPr>
                <w:b/>
                <w:bCs/>
                <w:sz w:val="23"/>
                <w:szCs w:val="23"/>
              </w:rPr>
            </w:pPr>
            <w:r w:rsidRPr="00C97CC8">
              <w:rPr>
                <w:b/>
                <w:bCs/>
                <w:sz w:val="23"/>
                <w:szCs w:val="23"/>
              </w:rPr>
              <w:t xml:space="preserve">Інформація про замовника </w:t>
            </w:r>
          </w:p>
        </w:tc>
        <w:tc>
          <w:tcPr>
            <w:tcW w:w="7110" w:type="dxa"/>
            <w:tcBorders>
              <w:top w:val="single" w:sz="4" w:space="0" w:color="auto"/>
              <w:left w:val="single" w:sz="4" w:space="0" w:color="auto"/>
              <w:bottom w:val="single" w:sz="4" w:space="0" w:color="auto"/>
              <w:right w:val="single" w:sz="4" w:space="0" w:color="auto"/>
            </w:tcBorders>
          </w:tcPr>
          <w:p w:rsidR="008A2439" w:rsidRPr="00C97CC8" w:rsidRDefault="00CE5919" w:rsidP="00A84BCA">
            <w:pPr>
              <w:tabs>
                <w:tab w:val="left" w:pos="2160"/>
                <w:tab w:val="left" w:pos="3600"/>
              </w:tabs>
              <w:ind w:firstLine="284"/>
              <w:jc w:val="both"/>
              <w:rPr>
                <w:i/>
                <w:iCs/>
                <w:sz w:val="23"/>
                <w:szCs w:val="23"/>
                <w:highlight w:val="yellow"/>
              </w:rPr>
            </w:pPr>
            <w:r w:rsidRPr="00C97CC8">
              <w:rPr>
                <w:i/>
                <w:iCs/>
                <w:sz w:val="23"/>
                <w:szCs w:val="23"/>
                <w:highlight w:val="yellow"/>
              </w:rPr>
              <w:t xml:space="preserve"> </w:t>
            </w:r>
          </w:p>
          <w:p w:rsidR="008A2439" w:rsidRPr="00C97CC8" w:rsidRDefault="008A2439" w:rsidP="00A84BCA">
            <w:pPr>
              <w:tabs>
                <w:tab w:val="left" w:pos="2160"/>
                <w:tab w:val="left" w:pos="3600"/>
              </w:tabs>
              <w:ind w:firstLine="284"/>
              <w:jc w:val="both"/>
              <w:rPr>
                <w:i/>
                <w:iCs/>
                <w:sz w:val="23"/>
                <w:szCs w:val="23"/>
                <w:highlight w:val="yellow"/>
              </w:rPr>
            </w:pPr>
          </w:p>
        </w:tc>
      </w:tr>
      <w:tr w:rsidR="008A2439" w:rsidRPr="009C7C67" w:rsidTr="002B0ED2">
        <w:tc>
          <w:tcPr>
            <w:tcW w:w="540" w:type="dxa"/>
            <w:tcBorders>
              <w:top w:val="single" w:sz="4" w:space="0" w:color="auto"/>
              <w:left w:val="single" w:sz="4" w:space="0" w:color="auto"/>
              <w:bottom w:val="single" w:sz="4" w:space="0" w:color="auto"/>
              <w:right w:val="single" w:sz="4" w:space="0" w:color="auto"/>
            </w:tcBorders>
          </w:tcPr>
          <w:p w:rsidR="008A2439" w:rsidRPr="00C97CC8" w:rsidRDefault="008A2439" w:rsidP="00A84BCA">
            <w:pPr>
              <w:tabs>
                <w:tab w:val="left" w:pos="2160"/>
                <w:tab w:val="left" w:pos="3600"/>
              </w:tabs>
              <w:jc w:val="both"/>
              <w:rPr>
                <w:sz w:val="23"/>
                <w:szCs w:val="23"/>
              </w:rPr>
            </w:pPr>
            <w:r w:rsidRPr="00C97CC8">
              <w:rPr>
                <w:sz w:val="23"/>
                <w:szCs w:val="23"/>
              </w:rPr>
              <w:t>2.1</w:t>
            </w:r>
          </w:p>
        </w:tc>
        <w:tc>
          <w:tcPr>
            <w:tcW w:w="2403" w:type="dxa"/>
            <w:tcBorders>
              <w:top w:val="single" w:sz="4" w:space="0" w:color="auto"/>
              <w:left w:val="single" w:sz="4" w:space="0" w:color="auto"/>
              <w:bottom w:val="single" w:sz="4" w:space="0" w:color="auto"/>
              <w:right w:val="single" w:sz="4" w:space="0" w:color="auto"/>
            </w:tcBorders>
          </w:tcPr>
          <w:p w:rsidR="008A2439" w:rsidRPr="00C97CC8" w:rsidRDefault="008A2439" w:rsidP="00A84BCA">
            <w:pPr>
              <w:tabs>
                <w:tab w:val="left" w:pos="2160"/>
                <w:tab w:val="left" w:pos="3600"/>
              </w:tabs>
              <w:jc w:val="both"/>
              <w:rPr>
                <w:sz w:val="23"/>
                <w:szCs w:val="23"/>
              </w:rPr>
            </w:pPr>
            <w:r w:rsidRPr="00C97CC8">
              <w:rPr>
                <w:sz w:val="23"/>
                <w:szCs w:val="23"/>
              </w:rPr>
              <w:t>повне найменування</w:t>
            </w:r>
          </w:p>
        </w:tc>
        <w:tc>
          <w:tcPr>
            <w:tcW w:w="7110" w:type="dxa"/>
            <w:tcBorders>
              <w:top w:val="single" w:sz="4" w:space="0" w:color="auto"/>
              <w:left w:val="single" w:sz="4" w:space="0" w:color="auto"/>
              <w:bottom w:val="single" w:sz="4" w:space="0" w:color="auto"/>
              <w:right w:val="single" w:sz="4" w:space="0" w:color="auto"/>
            </w:tcBorders>
            <w:vAlign w:val="center"/>
          </w:tcPr>
          <w:p w:rsidR="008A2439" w:rsidRPr="00C97CC8" w:rsidRDefault="008A2439" w:rsidP="003F1237">
            <w:pPr>
              <w:tabs>
                <w:tab w:val="left" w:pos="2160"/>
                <w:tab w:val="left" w:pos="3600"/>
              </w:tabs>
              <w:ind w:firstLine="284"/>
            </w:pPr>
            <w:r w:rsidRPr="00C97CC8">
              <w:t>Військова частина А</w:t>
            </w:r>
            <w:r w:rsidR="003F1237">
              <w:t>3723</w:t>
            </w:r>
            <w:r w:rsidRPr="00C97CC8">
              <w:t>, ідентифікаційний код 2299</w:t>
            </w:r>
            <w:r w:rsidR="003F1237">
              <w:t>9932</w:t>
            </w:r>
          </w:p>
        </w:tc>
      </w:tr>
      <w:tr w:rsidR="00CC50F3" w:rsidRPr="009C7C67" w:rsidTr="002B0ED2">
        <w:trPr>
          <w:trHeight w:val="142"/>
        </w:trPr>
        <w:tc>
          <w:tcPr>
            <w:tcW w:w="540" w:type="dxa"/>
            <w:tcBorders>
              <w:top w:val="single" w:sz="4" w:space="0" w:color="auto"/>
              <w:left w:val="single" w:sz="4" w:space="0" w:color="auto"/>
              <w:bottom w:val="single" w:sz="4" w:space="0" w:color="auto"/>
              <w:right w:val="single" w:sz="4" w:space="0" w:color="auto"/>
            </w:tcBorders>
          </w:tcPr>
          <w:p w:rsidR="00CC50F3" w:rsidRPr="00C97CC8" w:rsidRDefault="00CC50F3" w:rsidP="00CC50F3">
            <w:pPr>
              <w:tabs>
                <w:tab w:val="left" w:pos="2160"/>
                <w:tab w:val="left" w:pos="3600"/>
              </w:tabs>
              <w:ind w:right="-80"/>
              <w:jc w:val="both"/>
              <w:rPr>
                <w:sz w:val="23"/>
                <w:szCs w:val="23"/>
              </w:rPr>
            </w:pPr>
            <w:r w:rsidRPr="00C97CC8">
              <w:rPr>
                <w:sz w:val="23"/>
                <w:szCs w:val="23"/>
                <w:lang w:eastAsia="uk-UA"/>
              </w:rPr>
              <w:t>2.2</w:t>
            </w:r>
          </w:p>
        </w:tc>
        <w:tc>
          <w:tcPr>
            <w:tcW w:w="2403" w:type="dxa"/>
            <w:tcBorders>
              <w:top w:val="single" w:sz="4" w:space="0" w:color="auto"/>
              <w:left w:val="single" w:sz="4" w:space="0" w:color="auto"/>
              <w:bottom w:val="single" w:sz="4" w:space="0" w:color="auto"/>
              <w:right w:val="single" w:sz="4" w:space="0" w:color="auto"/>
            </w:tcBorders>
          </w:tcPr>
          <w:p w:rsidR="00CC50F3" w:rsidRPr="00C97CC8" w:rsidRDefault="00CC50F3" w:rsidP="00CC50F3">
            <w:pPr>
              <w:tabs>
                <w:tab w:val="left" w:pos="2160"/>
                <w:tab w:val="left" w:pos="3600"/>
              </w:tabs>
              <w:jc w:val="both"/>
              <w:rPr>
                <w:sz w:val="23"/>
                <w:szCs w:val="23"/>
              </w:rPr>
            </w:pPr>
            <w:r w:rsidRPr="00C97CC8">
              <w:rPr>
                <w:sz w:val="23"/>
                <w:szCs w:val="23"/>
              </w:rPr>
              <w:t>посадова особа замовника, уповноважена здійснювати зв’язок з учасниками</w:t>
            </w:r>
          </w:p>
        </w:tc>
        <w:tc>
          <w:tcPr>
            <w:tcW w:w="7110" w:type="dxa"/>
            <w:tcBorders>
              <w:top w:val="single" w:sz="4" w:space="0" w:color="auto"/>
              <w:left w:val="single" w:sz="4" w:space="0" w:color="auto"/>
              <w:bottom w:val="single" w:sz="4" w:space="0" w:color="auto"/>
              <w:right w:val="single" w:sz="4" w:space="0" w:color="auto"/>
            </w:tcBorders>
          </w:tcPr>
          <w:p w:rsidR="00CC50F3" w:rsidRPr="00C97CC8" w:rsidRDefault="003F1237" w:rsidP="00463999">
            <w:pPr>
              <w:ind w:firstLine="318"/>
              <w:jc w:val="both"/>
            </w:pPr>
            <w:r>
              <w:t>Гуща Дмитро Володимирович</w:t>
            </w:r>
            <w:r w:rsidR="00CC50F3" w:rsidRPr="00C97CC8">
              <w:t xml:space="preserve">: </w:t>
            </w:r>
            <w:proofErr w:type="spellStart"/>
            <w:r>
              <w:t>ел</w:t>
            </w:r>
            <w:proofErr w:type="spellEnd"/>
            <w:r>
              <w:t>. пошта</w:t>
            </w:r>
            <w:r w:rsidR="00CC50F3" w:rsidRPr="00C97CC8">
              <w:t xml:space="preserve"> </w:t>
            </w:r>
            <w:proofErr w:type="spellStart"/>
            <w:r>
              <w:rPr>
                <w:lang w:val="en-US"/>
              </w:rPr>
              <w:t>dzoa</w:t>
            </w:r>
            <w:proofErr w:type="spellEnd"/>
            <w:r w:rsidRPr="003F1237">
              <w:rPr>
                <w:lang w:val="ru-RU"/>
              </w:rPr>
              <w:t>3723@</w:t>
            </w:r>
            <w:proofErr w:type="spellStart"/>
            <w:r>
              <w:rPr>
                <w:lang w:val="en-US"/>
              </w:rPr>
              <w:t>gmail</w:t>
            </w:r>
            <w:proofErr w:type="spellEnd"/>
            <w:r w:rsidRPr="003F1237">
              <w:rPr>
                <w:lang w:val="ru-RU"/>
              </w:rPr>
              <w:t>.</w:t>
            </w:r>
            <w:r>
              <w:rPr>
                <w:lang w:val="en-US"/>
              </w:rPr>
              <w:t>com</w:t>
            </w:r>
            <w:r w:rsidR="008248D0" w:rsidRPr="00C97CC8">
              <w:t>.</w:t>
            </w:r>
            <w:r w:rsidR="00AF74DE" w:rsidRPr="00C97CC8">
              <w:t xml:space="preserve"> </w:t>
            </w:r>
          </w:p>
          <w:p w:rsidR="00CC50F3" w:rsidRPr="00C97CC8" w:rsidRDefault="00A44B51" w:rsidP="00463999">
            <w:pPr>
              <w:pStyle w:val="a4"/>
              <w:spacing w:after="0"/>
              <w:ind w:firstLine="318"/>
              <w:rPr>
                <w:rFonts w:ascii="Times New Roman" w:hAnsi="Times New Roman" w:cs="Times New Roman"/>
                <w:sz w:val="24"/>
                <w:szCs w:val="24"/>
                <w:lang w:val="ru-RU" w:eastAsia="ru-RU"/>
              </w:rPr>
            </w:pPr>
            <w:r w:rsidRPr="00C97CC8">
              <w:rPr>
                <w:rFonts w:ascii="Times New Roman" w:hAnsi="Times New Roman"/>
                <w:sz w:val="24"/>
                <w:szCs w:val="24"/>
                <w:lang w:val="uk-UA"/>
              </w:rPr>
              <w:t xml:space="preserve">З питань отримання інформації щодо предмета закупівлі, його якісних та кількісних характеристик звертатися </w:t>
            </w:r>
            <w:r w:rsidRPr="00C97CC8">
              <w:rPr>
                <w:rFonts w:ascii="Times New Roman" w:hAnsi="Times New Roman"/>
                <w:sz w:val="24"/>
                <w:szCs w:val="24"/>
                <w:lang w:val="uk-UA" w:eastAsia="ru-RU"/>
              </w:rPr>
              <w:t xml:space="preserve">до </w:t>
            </w:r>
            <w:r w:rsidR="000114E9">
              <w:rPr>
                <w:rFonts w:ascii="Times New Roman" w:hAnsi="Times New Roman"/>
                <w:sz w:val="24"/>
                <w:szCs w:val="24"/>
                <w:lang w:val="uk-UA" w:eastAsia="ru-RU"/>
              </w:rPr>
              <w:t>Гринчишина Олега Юрійовича</w:t>
            </w:r>
            <w:r w:rsidRPr="006C355D">
              <w:rPr>
                <w:rFonts w:ascii="Times New Roman" w:hAnsi="Times New Roman"/>
                <w:sz w:val="24"/>
                <w:szCs w:val="24"/>
                <w:lang w:val="uk-UA" w:eastAsia="ru-RU"/>
              </w:rPr>
              <w:t xml:space="preserve">, телефон: </w:t>
            </w:r>
            <w:r w:rsidR="000114E9" w:rsidRPr="006C355D">
              <w:rPr>
                <w:rFonts w:ascii="Times New Roman" w:hAnsi="Times New Roman"/>
                <w:sz w:val="24"/>
                <w:szCs w:val="24"/>
                <w:lang w:val="uk-UA" w:eastAsia="ru-RU"/>
              </w:rPr>
              <w:t>0966879210</w:t>
            </w:r>
            <w:r w:rsidR="008248D0" w:rsidRPr="006C355D">
              <w:rPr>
                <w:rFonts w:ascii="Times New Roman" w:hAnsi="Times New Roman"/>
                <w:sz w:val="24"/>
                <w:szCs w:val="24"/>
                <w:lang w:val="uk-UA" w:eastAsia="ru-RU"/>
              </w:rPr>
              <w:t xml:space="preserve">, </w:t>
            </w:r>
            <w:proofErr w:type="spellStart"/>
            <w:r w:rsidR="008248D0" w:rsidRPr="006C355D">
              <w:rPr>
                <w:rFonts w:ascii="Times New Roman" w:hAnsi="Times New Roman" w:cs="Times New Roman"/>
                <w:sz w:val="24"/>
                <w:szCs w:val="24"/>
                <w:lang w:val="ru-RU"/>
              </w:rPr>
              <w:t>електронна</w:t>
            </w:r>
            <w:proofErr w:type="spellEnd"/>
            <w:r w:rsidR="008248D0" w:rsidRPr="006C355D">
              <w:rPr>
                <w:rFonts w:ascii="Times New Roman" w:hAnsi="Times New Roman" w:cs="Times New Roman"/>
                <w:sz w:val="24"/>
                <w:szCs w:val="24"/>
                <w:lang w:val="ru-RU"/>
              </w:rPr>
              <w:t xml:space="preserve"> адреса: </w:t>
            </w:r>
            <w:proofErr w:type="spellStart"/>
            <w:r w:rsidR="000114E9" w:rsidRPr="006C355D">
              <w:rPr>
                <w:rFonts w:ascii="Times New Roman" w:hAnsi="Times New Roman" w:cs="Times New Roman"/>
                <w:sz w:val="24"/>
                <w:szCs w:val="24"/>
                <w:lang w:val="en-US"/>
              </w:rPr>
              <w:t>maloleg</w:t>
            </w:r>
            <w:proofErr w:type="spellEnd"/>
            <w:r w:rsidR="000114E9" w:rsidRPr="006C355D">
              <w:rPr>
                <w:rFonts w:ascii="Times New Roman" w:hAnsi="Times New Roman" w:cs="Times New Roman"/>
                <w:sz w:val="24"/>
                <w:szCs w:val="24"/>
                <w:lang w:val="ru-RU"/>
              </w:rPr>
              <w:t>2010@</w:t>
            </w:r>
            <w:proofErr w:type="spellStart"/>
            <w:r w:rsidR="000114E9" w:rsidRPr="006C355D">
              <w:rPr>
                <w:rFonts w:ascii="Times New Roman" w:hAnsi="Times New Roman" w:cs="Times New Roman"/>
                <w:sz w:val="24"/>
                <w:szCs w:val="24"/>
                <w:lang w:val="en-US"/>
              </w:rPr>
              <w:t>gmail</w:t>
            </w:r>
            <w:proofErr w:type="spellEnd"/>
            <w:r w:rsidR="000114E9" w:rsidRPr="006C355D">
              <w:rPr>
                <w:rFonts w:ascii="Times New Roman" w:hAnsi="Times New Roman" w:cs="Times New Roman"/>
                <w:sz w:val="24"/>
                <w:szCs w:val="24"/>
                <w:lang w:val="ru-RU"/>
              </w:rPr>
              <w:t>.</w:t>
            </w:r>
            <w:r w:rsidR="000114E9" w:rsidRPr="006C355D">
              <w:rPr>
                <w:rFonts w:ascii="Times New Roman" w:hAnsi="Times New Roman" w:cs="Times New Roman"/>
                <w:sz w:val="24"/>
                <w:szCs w:val="24"/>
                <w:lang w:val="en-US"/>
              </w:rPr>
              <w:t>com</w:t>
            </w:r>
            <w:r w:rsidR="008248D0" w:rsidRPr="006C355D">
              <w:rPr>
                <w:rFonts w:ascii="Times New Roman" w:hAnsi="Times New Roman" w:cs="Times New Roman"/>
                <w:sz w:val="24"/>
                <w:szCs w:val="24"/>
                <w:lang w:val="ru-RU"/>
              </w:rPr>
              <w:t>.</w:t>
            </w:r>
          </w:p>
        </w:tc>
      </w:tr>
      <w:tr w:rsidR="00CC50F3" w:rsidRPr="009C7C67" w:rsidTr="002B0ED2">
        <w:trPr>
          <w:trHeight w:val="532"/>
        </w:trPr>
        <w:tc>
          <w:tcPr>
            <w:tcW w:w="540" w:type="dxa"/>
            <w:tcBorders>
              <w:top w:val="single" w:sz="4" w:space="0" w:color="auto"/>
              <w:left w:val="single" w:sz="4" w:space="0" w:color="auto"/>
              <w:bottom w:val="single" w:sz="4" w:space="0" w:color="auto"/>
              <w:right w:val="single" w:sz="4" w:space="0" w:color="auto"/>
            </w:tcBorders>
          </w:tcPr>
          <w:p w:rsidR="00CC50F3" w:rsidRPr="00C97CC8" w:rsidRDefault="00CC50F3" w:rsidP="00CC50F3">
            <w:pPr>
              <w:tabs>
                <w:tab w:val="left" w:pos="2160"/>
                <w:tab w:val="left" w:pos="3600"/>
              </w:tabs>
              <w:jc w:val="both"/>
              <w:rPr>
                <w:sz w:val="23"/>
                <w:szCs w:val="23"/>
                <w:lang w:eastAsia="uk-UA"/>
              </w:rPr>
            </w:pPr>
            <w:r w:rsidRPr="00C97CC8">
              <w:rPr>
                <w:b/>
                <w:bCs/>
                <w:sz w:val="23"/>
                <w:szCs w:val="23"/>
              </w:rPr>
              <w:t>3. </w:t>
            </w:r>
          </w:p>
        </w:tc>
        <w:tc>
          <w:tcPr>
            <w:tcW w:w="2403" w:type="dxa"/>
            <w:tcBorders>
              <w:top w:val="single" w:sz="4" w:space="0" w:color="auto"/>
              <w:left w:val="single" w:sz="4" w:space="0" w:color="auto"/>
              <w:bottom w:val="single" w:sz="4" w:space="0" w:color="auto"/>
              <w:right w:val="single" w:sz="4" w:space="0" w:color="auto"/>
            </w:tcBorders>
          </w:tcPr>
          <w:p w:rsidR="00CC50F3" w:rsidRPr="00C97CC8" w:rsidRDefault="00CC50F3" w:rsidP="00CC50F3">
            <w:pPr>
              <w:tabs>
                <w:tab w:val="left" w:pos="2160"/>
                <w:tab w:val="left" w:pos="3600"/>
              </w:tabs>
              <w:jc w:val="both"/>
              <w:rPr>
                <w:b/>
                <w:bCs/>
                <w:sz w:val="23"/>
                <w:szCs w:val="23"/>
              </w:rPr>
            </w:pPr>
            <w:r w:rsidRPr="00C97CC8">
              <w:rPr>
                <w:b/>
                <w:bCs/>
                <w:sz w:val="23"/>
                <w:szCs w:val="23"/>
              </w:rPr>
              <w:t>Процедура закупівлі</w:t>
            </w:r>
          </w:p>
        </w:tc>
        <w:tc>
          <w:tcPr>
            <w:tcW w:w="7110" w:type="dxa"/>
            <w:tcBorders>
              <w:top w:val="single" w:sz="4" w:space="0" w:color="auto"/>
              <w:left w:val="single" w:sz="4" w:space="0" w:color="auto"/>
              <w:bottom w:val="single" w:sz="4" w:space="0" w:color="auto"/>
              <w:right w:val="single" w:sz="4" w:space="0" w:color="auto"/>
            </w:tcBorders>
            <w:vAlign w:val="center"/>
          </w:tcPr>
          <w:p w:rsidR="00CC50F3" w:rsidRPr="00C97CC8" w:rsidRDefault="00CC50F3" w:rsidP="00CC50F3">
            <w:pPr>
              <w:tabs>
                <w:tab w:val="left" w:pos="2160"/>
                <w:tab w:val="left" w:pos="3600"/>
              </w:tabs>
              <w:ind w:firstLine="284"/>
              <w:jc w:val="both"/>
              <w:rPr>
                <w:sz w:val="23"/>
                <w:szCs w:val="23"/>
              </w:rPr>
            </w:pPr>
            <w:r w:rsidRPr="00C97CC8">
              <w:rPr>
                <w:lang w:eastAsia="zh-CN"/>
              </w:rPr>
              <w:t xml:space="preserve">Закупівля за рамковою угодою для потреб оборони </w:t>
            </w:r>
            <w:r w:rsidR="002D3F17" w:rsidRPr="00C97CC8">
              <w:rPr>
                <w:lang w:eastAsia="zh-CN"/>
              </w:rPr>
              <w:t>(далі – р</w:t>
            </w:r>
            <w:r w:rsidRPr="00C97CC8">
              <w:rPr>
                <w:lang w:eastAsia="zh-CN"/>
              </w:rPr>
              <w:t>амкова угода)</w:t>
            </w:r>
          </w:p>
        </w:tc>
      </w:tr>
      <w:tr w:rsidR="00CC50F3" w:rsidRPr="009C7C67" w:rsidTr="002B0ED2">
        <w:tc>
          <w:tcPr>
            <w:tcW w:w="540" w:type="dxa"/>
            <w:tcBorders>
              <w:top w:val="single" w:sz="4" w:space="0" w:color="auto"/>
              <w:left w:val="single" w:sz="4" w:space="0" w:color="auto"/>
              <w:bottom w:val="single" w:sz="4" w:space="0" w:color="auto"/>
              <w:right w:val="single" w:sz="4" w:space="0" w:color="auto"/>
            </w:tcBorders>
          </w:tcPr>
          <w:p w:rsidR="00CC50F3" w:rsidRPr="00C97CC8" w:rsidRDefault="00CC50F3" w:rsidP="00CC50F3">
            <w:pPr>
              <w:tabs>
                <w:tab w:val="left" w:pos="2160"/>
                <w:tab w:val="left" w:pos="3600"/>
              </w:tabs>
              <w:jc w:val="both"/>
              <w:rPr>
                <w:b/>
                <w:bCs/>
                <w:sz w:val="23"/>
                <w:szCs w:val="23"/>
              </w:rPr>
            </w:pPr>
            <w:r w:rsidRPr="00C97CC8">
              <w:rPr>
                <w:b/>
                <w:bCs/>
                <w:sz w:val="23"/>
                <w:szCs w:val="23"/>
              </w:rPr>
              <w:t>4. </w:t>
            </w:r>
          </w:p>
        </w:tc>
        <w:tc>
          <w:tcPr>
            <w:tcW w:w="2403" w:type="dxa"/>
            <w:tcBorders>
              <w:top w:val="single" w:sz="4" w:space="0" w:color="auto"/>
              <w:left w:val="single" w:sz="4" w:space="0" w:color="auto"/>
              <w:bottom w:val="single" w:sz="4" w:space="0" w:color="auto"/>
              <w:right w:val="single" w:sz="4" w:space="0" w:color="auto"/>
            </w:tcBorders>
          </w:tcPr>
          <w:p w:rsidR="00CC50F3" w:rsidRPr="00C97CC8" w:rsidRDefault="00CC50F3" w:rsidP="00CC50F3">
            <w:pPr>
              <w:tabs>
                <w:tab w:val="left" w:pos="2160"/>
                <w:tab w:val="left" w:pos="3600"/>
              </w:tabs>
              <w:jc w:val="both"/>
              <w:rPr>
                <w:b/>
                <w:bCs/>
                <w:sz w:val="23"/>
                <w:szCs w:val="23"/>
              </w:rPr>
            </w:pPr>
            <w:r w:rsidRPr="00C97CC8">
              <w:rPr>
                <w:b/>
                <w:bCs/>
                <w:sz w:val="23"/>
                <w:szCs w:val="23"/>
              </w:rPr>
              <w:t>Інформація про предмет закупівлі</w:t>
            </w:r>
          </w:p>
        </w:tc>
        <w:tc>
          <w:tcPr>
            <w:tcW w:w="7110" w:type="dxa"/>
            <w:tcBorders>
              <w:top w:val="single" w:sz="4" w:space="0" w:color="auto"/>
              <w:left w:val="single" w:sz="4" w:space="0" w:color="auto"/>
              <w:bottom w:val="single" w:sz="4" w:space="0" w:color="auto"/>
              <w:right w:val="single" w:sz="4" w:space="0" w:color="auto"/>
            </w:tcBorders>
            <w:vAlign w:val="center"/>
          </w:tcPr>
          <w:p w:rsidR="00CC50F3" w:rsidRPr="00C97CC8" w:rsidRDefault="00CC50F3" w:rsidP="00CC50F3">
            <w:pPr>
              <w:pStyle w:val="2"/>
              <w:spacing w:before="0" w:after="0"/>
              <w:ind w:firstLine="284"/>
              <w:jc w:val="both"/>
              <w:rPr>
                <w:rFonts w:ascii="Times New Roman" w:hAnsi="Times New Roman" w:cs="Times New Roman"/>
                <w:b w:val="0"/>
                <w:bCs w:val="0"/>
                <w:i w:val="0"/>
                <w:iCs w:val="0"/>
                <w:sz w:val="23"/>
                <w:szCs w:val="23"/>
              </w:rPr>
            </w:pPr>
          </w:p>
          <w:p w:rsidR="00CC50F3" w:rsidRPr="00C97CC8" w:rsidRDefault="00CC50F3" w:rsidP="00CC50F3">
            <w:pPr>
              <w:tabs>
                <w:tab w:val="left" w:pos="2160"/>
                <w:tab w:val="left" w:pos="3600"/>
              </w:tabs>
              <w:ind w:firstLine="284"/>
              <w:rPr>
                <w:sz w:val="23"/>
                <w:szCs w:val="23"/>
              </w:rPr>
            </w:pPr>
          </w:p>
        </w:tc>
      </w:tr>
      <w:tr w:rsidR="00CC50F3" w:rsidRPr="009C7C67" w:rsidTr="002B0ED2">
        <w:tc>
          <w:tcPr>
            <w:tcW w:w="540" w:type="dxa"/>
            <w:tcBorders>
              <w:top w:val="single" w:sz="4" w:space="0" w:color="auto"/>
              <w:left w:val="single" w:sz="4" w:space="0" w:color="auto"/>
              <w:bottom w:val="single" w:sz="4" w:space="0" w:color="auto"/>
              <w:right w:val="single" w:sz="4" w:space="0" w:color="auto"/>
            </w:tcBorders>
          </w:tcPr>
          <w:p w:rsidR="00CC50F3" w:rsidRPr="00C97CC8" w:rsidRDefault="00CC50F3" w:rsidP="00CC50F3">
            <w:pPr>
              <w:tabs>
                <w:tab w:val="left" w:pos="2160"/>
                <w:tab w:val="left" w:pos="3600"/>
              </w:tabs>
              <w:jc w:val="both"/>
              <w:rPr>
                <w:sz w:val="23"/>
                <w:szCs w:val="23"/>
              </w:rPr>
            </w:pPr>
            <w:r w:rsidRPr="00C97CC8">
              <w:rPr>
                <w:sz w:val="23"/>
                <w:szCs w:val="23"/>
                <w:lang w:eastAsia="uk-UA"/>
              </w:rPr>
              <w:t xml:space="preserve">4.1 </w:t>
            </w:r>
          </w:p>
        </w:tc>
        <w:tc>
          <w:tcPr>
            <w:tcW w:w="2403" w:type="dxa"/>
            <w:tcBorders>
              <w:top w:val="single" w:sz="4" w:space="0" w:color="auto"/>
              <w:left w:val="single" w:sz="4" w:space="0" w:color="auto"/>
              <w:bottom w:val="single" w:sz="4" w:space="0" w:color="auto"/>
              <w:right w:val="single" w:sz="4" w:space="0" w:color="auto"/>
            </w:tcBorders>
          </w:tcPr>
          <w:p w:rsidR="00CC50F3" w:rsidRPr="00C97CC8" w:rsidRDefault="00CC50F3" w:rsidP="002D3F17">
            <w:pPr>
              <w:tabs>
                <w:tab w:val="left" w:pos="2160"/>
                <w:tab w:val="left" w:pos="3600"/>
              </w:tabs>
              <w:rPr>
                <w:sz w:val="23"/>
                <w:szCs w:val="23"/>
              </w:rPr>
            </w:pPr>
            <w:r w:rsidRPr="00C97CC8">
              <w:rPr>
                <w:sz w:val="23"/>
                <w:szCs w:val="23"/>
              </w:rPr>
              <w:t>назва предмета закупівлі</w:t>
            </w:r>
          </w:p>
        </w:tc>
        <w:tc>
          <w:tcPr>
            <w:tcW w:w="7110" w:type="dxa"/>
            <w:tcBorders>
              <w:top w:val="single" w:sz="4" w:space="0" w:color="auto"/>
              <w:left w:val="single" w:sz="4" w:space="0" w:color="auto"/>
              <w:bottom w:val="single" w:sz="4" w:space="0" w:color="auto"/>
              <w:right w:val="single" w:sz="4" w:space="0" w:color="auto"/>
            </w:tcBorders>
          </w:tcPr>
          <w:p w:rsidR="000114E9" w:rsidRPr="006C355D" w:rsidRDefault="000114E9" w:rsidP="00546455">
            <w:pPr>
              <w:ind w:firstLine="284"/>
              <w:jc w:val="both"/>
            </w:pPr>
            <w:bookmarkStart w:id="3" w:name="_Hlk130396147"/>
            <w:bookmarkStart w:id="4" w:name="_Hlk130398637"/>
            <w:r w:rsidRPr="006C355D">
              <w:t xml:space="preserve">Куртка </w:t>
            </w:r>
            <w:proofErr w:type="spellStart"/>
            <w:r w:rsidRPr="006C355D">
              <w:t>вітровологозахисна</w:t>
            </w:r>
            <w:proofErr w:type="spellEnd"/>
            <w:r w:rsidRPr="006C355D">
              <w:t xml:space="preserve"> зимова</w:t>
            </w:r>
            <w:r w:rsidR="00546455" w:rsidRPr="006C355D">
              <w:t>,</w:t>
            </w:r>
          </w:p>
          <w:p w:rsidR="00CC50F3" w:rsidRPr="00A93837" w:rsidRDefault="00A44B51" w:rsidP="000114E9">
            <w:pPr>
              <w:jc w:val="both"/>
              <w:rPr>
                <w:color w:val="FF0000"/>
                <w:sz w:val="23"/>
                <w:szCs w:val="23"/>
                <w:highlight w:val="yellow"/>
              </w:rPr>
            </w:pPr>
            <w:r w:rsidRPr="006C355D">
              <w:rPr>
                <w:iCs/>
              </w:rPr>
              <w:t>код ДК 021</w:t>
            </w:r>
            <w:r w:rsidR="00656740" w:rsidRPr="006C355D">
              <w:rPr>
                <w:iCs/>
              </w:rPr>
              <w:t>:</w:t>
            </w:r>
            <w:r w:rsidRPr="006C355D">
              <w:rPr>
                <w:iCs/>
              </w:rPr>
              <w:t xml:space="preserve">2015 – </w:t>
            </w:r>
            <w:r w:rsidR="000114E9" w:rsidRPr="006C355D">
              <w:rPr>
                <w:iCs/>
              </w:rPr>
              <w:t>35810000-5</w:t>
            </w:r>
            <w:r w:rsidR="00546455" w:rsidRPr="006C355D">
              <w:t xml:space="preserve"> “</w:t>
            </w:r>
            <w:r w:rsidR="000114E9" w:rsidRPr="006C355D">
              <w:t>Індивідуальне обмундирування</w:t>
            </w:r>
            <w:r w:rsidR="00546455" w:rsidRPr="006C355D">
              <w:t>”</w:t>
            </w:r>
            <w:bookmarkEnd w:id="3"/>
            <w:bookmarkEnd w:id="4"/>
          </w:p>
        </w:tc>
      </w:tr>
      <w:tr w:rsidR="00CC50F3" w:rsidRPr="009C7C67" w:rsidTr="002B0ED2">
        <w:tc>
          <w:tcPr>
            <w:tcW w:w="540" w:type="dxa"/>
            <w:tcBorders>
              <w:top w:val="single" w:sz="4" w:space="0" w:color="auto"/>
              <w:left w:val="single" w:sz="4" w:space="0" w:color="auto"/>
              <w:bottom w:val="single" w:sz="4" w:space="0" w:color="auto"/>
              <w:right w:val="single" w:sz="4" w:space="0" w:color="auto"/>
            </w:tcBorders>
          </w:tcPr>
          <w:p w:rsidR="00CC50F3" w:rsidRPr="00C97CC8" w:rsidRDefault="0078004E" w:rsidP="00CC50F3">
            <w:pPr>
              <w:tabs>
                <w:tab w:val="left" w:pos="2160"/>
                <w:tab w:val="left" w:pos="3600"/>
              </w:tabs>
              <w:jc w:val="both"/>
              <w:rPr>
                <w:sz w:val="23"/>
                <w:szCs w:val="23"/>
                <w:lang w:eastAsia="uk-UA"/>
              </w:rPr>
            </w:pPr>
            <w:r w:rsidRPr="00C97CC8">
              <w:rPr>
                <w:sz w:val="23"/>
                <w:szCs w:val="23"/>
                <w:lang w:eastAsia="uk-UA"/>
              </w:rPr>
              <w:t>4.2</w:t>
            </w:r>
          </w:p>
        </w:tc>
        <w:tc>
          <w:tcPr>
            <w:tcW w:w="2403" w:type="dxa"/>
            <w:tcBorders>
              <w:top w:val="single" w:sz="4" w:space="0" w:color="auto"/>
              <w:left w:val="single" w:sz="4" w:space="0" w:color="auto"/>
              <w:bottom w:val="single" w:sz="4" w:space="0" w:color="auto"/>
              <w:right w:val="single" w:sz="4" w:space="0" w:color="auto"/>
            </w:tcBorders>
          </w:tcPr>
          <w:p w:rsidR="00CC50F3" w:rsidRPr="00C97CC8" w:rsidRDefault="0078004E" w:rsidP="001601ED">
            <w:pPr>
              <w:tabs>
                <w:tab w:val="left" w:pos="2160"/>
                <w:tab w:val="left" w:pos="3600"/>
              </w:tabs>
              <w:rPr>
                <w:bCs/>
                <w:sz w:val="23"/>
                <w:szCs w:val="23"/>
              </w:rPr>
            </w:pPr>
            <w:r w:rsidRPr="00C97CC8">
              <w:rPr>
                <w:bCs/>
                <w:sz w:val="23"/>
                <w:szCs w:val="23"/>
              </w:rPr>
              <w:t>і</w:t>
            </w:r>
            <w:r w:rsidR="00CC50F3" w:rsidRPr="00C97CC8">
              <w:rPr>
                <w:bCs/>
                <w:sz w:val="23"/>
                <w:szCs w:val="23"/>
              </w:rPr>
              <w:t xml:space="preserve">нформація про технічні </w:t>
            </w:r>
            <w:r w:rsidR="00822DDB" w:rsidRPr="00C97CC8">
              <w:rPr>
                <w:bCs/>
                <w:sz w:val="23"/>
                <w:szCs w:val="23"/>
              </w:rPr>
              <w:t xml:space="preserve"> та </w:t>
            </w:r>
            <w:r w:rsidR="00CC50F3" w:rsidRPr="00C97CC8">
              <w:rPr>
                <w:bCs/>
                <w:sz w:val="23"/>
                <w:szCs w:val="23"/>
              </w:rPr>
              <w:t>якісні характеристики предмета закупівлі</w:t>
            </w:r>
          </w:p>
        </w:tc>
        <w:tc>
          <w:tcPr>
            <w:tcW w:w="7110" w:type="dxa"/>
            <w:tcBorders>
              <w:top w:val="single" w:sz="4" w:space="0" w:color="auto"/>
              <w:left w:val="single" w:sz="4" w:space="0" w:color="auto"/>
              <w:bottom w:val="single" w:sz="4" w:space="0" w:color="auto"/>
              <w:right w:val="single" w:sz="4" w:space="0" w:color="auto"/>
            </w:tcBorders>
          </w:tcPr>
          <w:p w:rsidR="001E30AA" w:rsidRPr="006C355D" w:rsidRDefault="00A44B51" w:rsidP="00144CB8">
            <w:pPr>
              <w:pStyle w:val="a9"/>
              <w:spacing w:before="0"/>
              <w:ind w:firstLine="318"/>
              <w:rPr>
                <w:rFonts w:ascii="Times New Roman" w:hAnsi="Times New Roman" w:cs="Times New Roman"/>
                <w:sz w:val="24"/>
                <w:szCs w:val="24"/>
                <w:shd w:val="clear" w:color="auto" w:fill="FFFFFF"/>
                <w:lang w:eastAsia="uk-UA" w:bidi="uk-UA"/>
              </w:rPr>
            </w:pPr>
            <w:r w:rsidRPr="006C355D">
              <w:rPr>
                <w:rStyle w:val="105pt0pt0"/>
                <w:color w:val="auto"/>
                <w:spacing w:val="0"/>
                <w:sz w:val="24"/>
                <w:szCs w:val="24"/>
              </w:rPr>
              <w:t>Товар виготовляється відповідно до</w:t>
            </w:r>
            <w:r w:rsidR="00751AE6" w:rsidRPr="006C355D">
              <w:rPr>
                <w:rStyle w:val="105pt0pt0"/>
                <w:color w:val="auto"/>
                <w:spacing w:val="0"/>
                <w:sz w:val="24"/>
                <w:szCs w:val="24"/>
              </w:rPr>
              <w:t xml:space="preserve"> </w:t>
            </w:r>
            <w:r w:rsidR="002B6419" w:rsidRPr="006C355D">
              <w:rPr>
                <w:rFonts w:ascii="Times New Roman" w:hAnsi="Times New Roman" w:cs="Times New Roman"/>
                <w:sz w:val="24"/>
                <w:szCs w:val="24"/>
              </w:rPr>
              <w:t>Т</w:t>
            </w:r>
            <w:r w:rsidR="007F5D3D" w:rsidRPr="006C355D">
              <w:rPr>
                <w:rFonts w:ascii="Times New Roman" w:hAnsi="Times New Roman" w:cs="Times New Roman"/>
                <w:sz w:val="24"/>
                <w:szCs w:val="24"/>
              </w:rPr>
              <w:t>У</w:t>
            </w:r>
            <w:r w:rsidR="002B6419" w:rsidRPr="006C355D">
              <w:rPr>
                <w:rFonts w:ascii="Times New Roman" w:hAnsi="Times New Roman" w:cs="Times New Roman"/>
                <w:sz w:val="24"/>
                <w:szCs w:val="24"/>
              </w:rPr>
              <w:t> </w:t>
            </w:r>
            <w:r w:rsidR="007F5D3D" w:rsidRPr="006C355D">
              <w:rPr>
                <w:rFonts w:ascii="Times New Roman" w:hAnsi="Times New Roman" w:cs="Times New Roman"/>
                <w:sz w:val="24"/>
                <w:szCs w:val="24"/>
              </w:rPr>
              <w:t>14.1-134-00034022-2016</w:t>
            </w:r>
            <w:r w:rsidR="002B6419" w:rsidRPr="006C355D">
              <w:rPr>
                <w:rFonts w:ascii="Times New Roman" w:hAnsi="Times New Roman" w:cs="Times New Roman"/>
                <w:sz w:val="24"/>
                <w:szCs w:val="24"/>
              </w:rPr>
              <w:t xml:space="preserve"> </w:t>
            </w:r>
            <w:hyperlink r:id="rId9" w:history="1">
              <w:r w:rsidRPr="006C355D">
                <w:rPr>
                  <w:rStyle w:val="aff3"/>
                  <w:rFonts w:ascii="Times New Roman" w:hAnsi="Times New Roman" w:cs="Times New Roman"/>
                  <w:color w:val="auto"/>
                  <w:sz w:val="24"/>
                  <w:szCs w:val="24"/>
                  <w:lang w:eastAsia="en-US" w:bidi="en-US"/>
                </w:rPr>
                <w:t>(</w:t>
              </w:r>
              <w:r w:rsidRPr="006C355D">
                <w:rPr>
                  <w:rStyle w:val="aff3"/>
                  <w:rFonts w:ascii="Times New Roman" w:hAnsi="Times New Roman" w:cs="Times New Roman"/>
                  <w:color w:val="auto"/>
                  <w:sz w:val="24"/>
                  <w:szCs w:val="24"/>
                </w:rPr>
                <w:t>www.mil.gov.ua</w:t>
              </w:r>
              <w:r w:rsidRPr="006C355D">
                <w:rPr>
                  <w:rStyle w:val="aff3"/>
                  <w:rFonts w:ascii="Times New Roman" w:hAnsi="Times New Roman" w:cs="Times New Roman"/>
                  <w:color w:val="auto"/>
                  <w:sz w:val="24"/>
                  <w:szCs w:val="24"/>
                  <w:lang w:eastAsia="en-US" w:bidi="en-US"/>
                </w:rPr>
                <w:t>,</w:t>
              </w:r>
            </w:hyperlink>
            <w:r w:rsidRPr="006C355D">
              <w:rPr>
                <w:rStyle w:val="105pt0pt0"/>
                <w:color w:val="auto"/>
                <w:spacing w:val="0"/>
                <w:sz w:val="24"/>
                <w:szCs w:val="24"/>
                <w:lang w:eastAsia="en-US" w:bidi="en-US"/>
              </w:rPr>
              <w:t xml:space="preserve"> </w:t>
            </w:r>
            <w:r w:rsidRPr="006C355D">
              <w:rPr>
                <w:rStyle w:val="105pt0pt0"/>
                <w:color w:val="auto"/>
                <w:spacing w:val="0"/>
                <w:sz w:val="24"/>
                <w:szCs w:val="24"/>
              </w:rPr>
              <w:t>діяльність, нормативно-технічна документація за напрямком речового та продовольчого забезпечення)</w:t>
            </w:r>
            <w:r w:rsidR="001E30AA" w:rsidRPr="006C355D">
              <w:rPr>
                <w:rStyle w:val="105pt0pt0"/>
                <w:color w:val="auto"/>
                <w:spacing w:val="0"/>
                <w:sz w:val="24"/>
                <w:szCs w:val="24"/>
              </w:rPr>
              <w:t>.</w:t>
            </w:r>
          </w:p>
        </w:tc>
      </w:tr>
      <w:tr w:rsidR="00321225" w:rsidRPr="009C7C67" w:rsidTr="002B0ED2">
        <w:tc>
          <w:tcPr>
            <w:tcW w:w="540" w:type="dxa"/>
            <w:tcBorders>
              <w:top w:val="single" w:sz="4" w:space="0" w:color="auto"/>
              <w:left w:val="single" w:sz="4" w:space="0" w:color="auto"/>
              <w:bottom w:val="single" w:sz="4" w:space="0" w:color="auto"/>
              <w:right w:val="single" w:sz="4" w:space="0" w:color="auto"/>
            </w:tcBorders>
          </w:tcPr>
          <w:p w:rsidR="00321225" w:rsidRPr="00C97CC8" w:rsidRDefault="00321225" w:rsidP="00321225">
            <w:pPr>
              <w:tabs>
                <w:tab w:val="left" w:pos="2160"/>
                <w:tab w:val="left" w:pos="3600"/>
              </w:tabs>
              <w:jc w:val="both"/>
              <w:rPr>
                <w:sz w:val="23"/>
                <w:szCs w:val="23"/>
                <w:lang w:eastAsia="uk-UA"/>
              </w:rPr>
            </w:pPr>
            <w:r w:rsidRPr="00C97CC8">
              <w:rPr>
                <w:sz w:val="23"/>
                <w:szCs w:val="23"/>
                <w:lang w:eastAsia="uk-UA"/>
              </w:rPr>
              <w:t>4.3</w:t>
            </w:r>
          </w:p>
        </w:tc>
        <w:tc>
          <w:tcPr>
            <w:tcW w:w="2403" w:type="dxa"/>
            <w:tcBorders>
              <w:top w:val="single" w:sz="4" w:space="0" w:color="auto"/>
              <w:left w:val="single" w:sz="4" w:space="0" w:color="auto"/>
              <w:bottom w:val="single" w:sz="4" w:space="0" w:color="auto"/>
              <w:right w:val="single" w:sz="4" w:space="0" w:color="auto"/>
            </w:tcBorders>
          </w:tcPr>
          <w:p w:rsidR="00321225" w:rsidRPr="00C97CC8" w:rsidRDefault="000234FA" w:rsidP="00321225">
            <w:pPr>
              <w:tabs>
                <w:tab w:val="left" w:pos="2160"/>
                <w:tab w:val="left" w:pos="3600"/>
              </w:tabs>
              <w:rPr>
                <w:bCs/>
                <w:spacing w:val="3"/>
                <w:sz w:val="23"/>
                <w:szCs w:val="23"/>
                <w:shd w:val="clear" w:color="auto" w:fill="FFFFFF"/>
                <w:lang w:eastAsia="uk-UA" w:bidi="uk-UA"/>
              </w:rPr>
            </w:pPr>
            <w:r w:rsidRPr="00C97CC8">
              <w:rPr>
                <w:rStyle w:val="105pt0pt"/>
                <w:b w:val="0"/>
                <w:color w:val="auto"/>
                <w:sz w:val="23"/>
                <w:szCs w:val="23"/>
              </w:rPr>
              <w:t>і</w:t>
            </w:r>
            <w:r w:rsidR="00321225" w:rsidRPr="00C97CC8">
              <w:rPr>
                <w:rStyle w:val="105pt0pt"/>
                <w:b w:val="0"/>
                <w:color w:val="auto"/>
                <w:sz w:val="23"/>
                <w:szCs w:val="23"/>
              </w:rPr>
              <w:t xml:space="preserve">нформація про маркування, протоколи випробувань, документи про відповідність, що підтверджують відповідність предмета закупівлі </w:t>
            </w:r>
            <w:r w:rsidR="00F9044A" w:rsidRPr="00C97CC8">
              <w:rPr>
                <w:rStyle w:val="105pt0pt"/>
                <w:b w:val="0"/>
                <w:color w:val="auto"/>
                <w:sz w:val="23"/>
                <w:szCs w:val="23"/>
              </w:rPr>
              <w:br/>
            </w:r>
            <w:r w:rsidR="00321225" w:rsidRPr="00C97CC8">
              <w:rPr>
                <w:rStyle w:val="105pt0pt"/>
                <w:b w:val="0"/>
                <w:color w:val="auto"/>
                <w:sz w:val="23"/>
                <w:szCs w:val="23"/>
              </w:rPr>
              <w:t>(у разі потреби)</w:t>
            </w:r>
          </w:p>
        </w:tc>
        <w:tc>
          <w:tcPr>
            <w:tcW w:w="7110" w:type="dxa"/>
            <w:tcBorders>
              <w:top w:val="single" w:sz="4" w:space="0" w:color="auto"/>
              <w:left w:val="single" w:sz="4" w:space="0" w:color="auto"/>
              <w:bottom w:val="single" w:sz="4" w:space="0" w:color="auto"/>
              <w:right w:val="single" w:sz="4" w:space="0" w:color="auto"/>
            </w:tcBorders>
          </w:tcPr>
          <w:p w:rsidR="004C1E30" w:rsidRPr="00C97CC8" w:rsidRDefault="00FF1902" w:rsidP="004A0557">
            <w:pPr>
              <w:pStyle w:val="aff6"/>
              <w:ind w:left="0" w:firstLine="318"/>
              <w:jc w:val="both"/>
            </w:pPr>
            <w:r w:rsidRPr="00C97CC8">
              <w:rPr>
                <w:rStyle w:val="105pt0pt0"/>
                <w:color w:val="auto"/>
                <w:spacing w:val="0"/>
                <w:sz w:val="24"/>
                <w:szCs w:val="24"/>
              </w:rPr>
              <w:t xml:space="preserve">Маркування товару </w:t>
            </w:r>
            <w:r w:rsidR="00A75E5E" w:rsidRPr="00C97CC8">
              <w:rPr>
                <w:rStyle w:val="105pt0pt0"/>
                <w:color w:val="auto"/>
                <w:spacing w:val="0"/>
                <w:sz w:val="24"/>
                <w:szCs w:val="24"/>
              </w:rPr>
              <w:t>згідно вимог визначених у п.</w:t>
            </w:r>
            <w:r w:rsidR="007F5D3D">
              <w:rPr>
                <w:rStyle w:val="105pt0pt0"/>
                <w:color w:val="auto"/>
                <w:spacing w:val="0"/>
                <w:sz w:val="24"/>
                <w:szCs w:val="24"/>
              </w:rPr>
              <w:t>2</w:t>
            </w:r>
            <w:r w:rsidR="00AA02CB" w:rsidRPr="00C97CC8">
              <w:rPr>
                <w:rStyle w:val="105pt0pt0"/>
                <w:color w:val="auto"/>
                <w:spacing w:val="0"/>
                <w:sz w:val="24"/>
                <w:szCs w:val="24"/>
              </w:rPr>
              <w:t>.</w:t>
            </w:r>
            <w:r w:rsidR="007F5D3D">
              <w:rPr>
                <w:rStyle w:val="105pt0pt0"/>
                <w:color w:val="auto"/>
                <w:spacing w:val="0"/>
                <w:sz w:val="24"/>
                <w:szCs w:val="24"/>
              </w:rPr>
              <w:t>9</w:t>
            </w:r>
            <w:r w:rsidRPr="00C97CC8">
              <w:rPr>
                <w:rStyle w:val="105pt0pt0"/>
                <w:color w:val="auto"/>
                <w:spacing w:val="0"/>
                <w:sz w:val="24"/>
                <w:szCs w:val="24"/>
              </w:rPr>
              <w:t xml:space="preserve"> </w:t>
            </w:r>
            <w:r w:rsidRPr="00C97CC8">
              <w:t>“</w:t>
            </w:r>
            <w:r w:rsidRPr="00C97CC8">
              <w:rPr>
                <w:rStyle w:val="105pt0pt0"/>
                <w:color w:val="auto"/>
                <w:spacing w:val="0"/>
                <w:sz w:val="24"/>
                <w:szCs w:val="24"/>
              </w:rPr>
              <w:t>Маркування</w:t>
            </w:r>
            <w:r w:rsidRPr="00C97CC8">
              <w:t>”</w:t>
            </w:r>
            <w:r w:rsidR="00751AE6" w:rsidRPr="00C97CC8">
              <w:t xml:space="preserve"> </w:t>
            </w:r>
            <w:r w:rsidR="007F5D3D" w:rsidRPr="006C355D">
              <w:t xml:space="preserve"> </w:t>
            </w:r>
            <w:bookmarkStart w:id="5" w:name="_Hlk130398675"/>
            <w:r w:rsidR="007F5D3D" w:rsidRPr="006C355D">
              <w:t>ТУ 14.1-134-00034022-2016</w:t>
            </w:r>
            <w:bookmarkEnd w:id="5"/>
            <w:r w:rsidR="00E105CA" w:rsidRPr="00C97CC8">
              <w:t>,</w:t>
            </w:r>
            <w:r w:rsidR="004C1E30" w:rsidRPr="00C97CC8">
              <w:rPr>
                <w:sz w:val="23"/>
                <w:szCs w:val="23"/>
                <w:lang w:eastAsia="uk-UA"/>
              </w:rPr>
              <w:t xml:space="preserve"> </w:t>
            </w:r>
            <w:r w:rsidR="004A0557" w:rsidRPr="00C97CC8">
              <w:rPr>
                <w:rFonts w:eastAsia="TimesNewRomanPSMT"/>
              </w:rPr>
              <w:t>при цьому номер та дата контракту, номер партії постачання не зазначаються.</w:t>
            </w:r>
          </w:p>
          <w:p w:rsidR="0005469A" w:rsidRPr="00C97CC8" w:rsidRDefault="00F36EAC" w:rsidP="00144CB8">
            <w:pPr>
              <w:autoSpaceDE w:val="0"/>
              <w:autoSpaceDN w:val="0"/>
              <w:adjustRightInd w:val="0"/>
              <w:ind w:firstLine="318"/>
              <w:jc w:val="both"/>
              <w:rPr>
                <w:lang w:eastAsia="uk-UA"/>
              </w:rPr>
            </w:pPr>
            <w:r w:rsidRPr="00C97CC8">
              <w:rPr>
                <w:rStyle w:val="105pt0pt0"/>
                <w:color w:val="auto"/>
                <w:spacing w:val="0"/>
                <w:sz w:val="24"/>
                <w:szCs w:val="24"/>
              </w:rPr>
              <w:t xml:space="preserve">На відповідність товару </w:t>
            </w:r>
            <w:r w:rsidR="00463999" w:rsidRPr="00C97CC8">
              <w:rPr>
                <w:rStyle w:val="105pt0pt0"/>
                <w:color w:val="auto"/>
                <w:spacing w:val="0"/>
                <w:sz w:val="24"/>
                <w:szCs w:val="24"/>
              </w:rPr>
              <w:t>у</w:t>
            </w:r>
            <w:r w:rsidR="00A44B51" w:rsidRPr="00C97CC8">
              <w:rPr>
                <w:rStyle w:val="105pt0pt0"/>
                <w:color w:val="auto"/>
                <w:spacing w:val="0"/>
                <w:sz w:val="24"/>
                <w:szCs w:val="24"/>
              </w:rPr>
              <w:t>часники повинні надати у складі пропозиції:</w:t>
            </w:r>
            <w:r w:rsidR="00144CB8" w:rsidRPr="00C97CC8">
              <w:rPr>
                <w:lang w:eastAsia="uk-UA"/>
              </w:rPr>
              <w:t xml:space="preserve"> </w:t>
            </w:r>
          </w:p>
          <w:p w:rsidR="00ED7D0E" w:rsidRPr="00C97CC8" w:rsidRDefault="00144CB8" w:rsidP="00144CB8">
            <w:pPr>
              <w:autoSpaceDE w:val="0"/>
              <w:autoSpaceDN w:val="0"/>
              <w:adjustRightInd w:val="0"/>
              <w:ind w:firstLine="318"/>
              <w:jc w:val="both"/>
              <w:rPr>
                <w:lang w:eastAsia="uk-UA"/>
              </w:rPr>
            </w:pPr>
            <w:r w:rsidRPr="00C97CC8">
              <w:rPr>
                <w:lang w:eastAsia="uk-UA"/>
              </w:rPr>
              <w:t>документи, що підтверджують відповідність предмета закупівлі (протоколи випробувань)</w:t>
            </w:r>
            <w:r w:rsidR="00BA7800" w:rsidRPr="00C97CC8">
              <w:t xml:space="preserve"> нормативному документу за наступними показниками: </w:t>
            </w:r>
          </w:p>
          <w:p w:rsidR="00BA7800" w:rsidRPr="00C97CC8" w:rsidRDefault="00B61728" w:rsidP="00144CB8">
            <w:pPr>
              <w:pStyle w:val="2f1"/>
              <w:shd w:val="clear" w:color="auto" w:fill="auto"/>
              <w:spacing w:before="0" w:after="0" w:line="240" w:lineRule="auto"/>
              <w:ind w:firstLine="312"/>
              <w:jc w:val="both"/>
              <w:rPr>
                <w:color w:val="auto"/>
                <w:spacing w:val="0"/>
                <w:shd w:val="clear" w:color="auto" w:fill="FFFFFF"/>
              </w:rPr>
            </w:pPr>
            <w:r w:rsidRPr="00C97CC8">
              <w:rPr>
                <w:color w:val="auto"/>
              </w:rPr>
              <w:t xml:space="preserve">- </w:t>
            </w:r>
            <w:r w:rsidR="00BA7800" w:rsidRPr="00C97CC8">
              <w:rPr>
                <w:color w:val="auto"/>
              </w:rPr>
              <w:t xml:space="preserve">трикотажне гладко пофарбоване </w:t>
            </w:r>
            <w:proofErr w:type="spellStart"/>
            <w:r w:rsidR="00BA7800" w:rsidRPr="00C97CC8">
              <w:rPr>
                <w:color w:val="auto"/>
              </w:rPr>
              <w:t>кулірне</w:t>
            </w:r>
            <w:proofErr w:type="spellEnd"/>
            <w:r w:rsidR="00BA7800" w:rsidRPr="00C97CC8">
              <w:rPr>
                <w:color w:val="auto"/>
              </w:rPr>
              <w:t xml:space="preserve"> полотно: сировинний склад; поверхнева густина; число петельних стовпчиків; число петельних рядків</w:t>
            </w:r>
            <w:r w:rsidR="00F3456D">
              <w:rPr>
                <w:color w:val="auto"/>
              </w:rPr>
              <w:t>;</w:t>
            </w:r>
          </w:p>
          <w:p w:rsidR="00BA7800" w:rsidRPr="00C97CC8" w:rsidRDefault="00B61728" w:rsidP="00ED7D0E">
            <w:pPr>
              <w:autoSpaceDE w:val="0"/>
              <w:autoSpaceDN w:val="0"/>
              <w:adjustRightInd w:val="0"/>
              <w:ind w:firstLine="312"/>
              <w:jc w:val="both"/>
              <w:rPr>
                <w:lang w:eastAsia="uk-UA"/>
              </w:rPr>
            </w:pPr>
            <w:r w:rsidRPr="00C97CC8">
              <w:rPr>
                <w:lang w:eastAsia="uk-UA"/>
              </w:rPr>
              <w:t>- л</w:t>
            </w:r>
            <w:r w:rsidR="00BA7800" w:rsidRPr="00C97CC8">
              <w:rPr>
                <w:lang w:eastAsia="uk-UA"/>
              </w:rPr>
              <w:t>інійні виміри та маркування.</w:t>
            </w:r>
          </w:p>
          <w:p w:rsidR="00BA7800" w:rsidRPr="00C97CC8" w:rsidRDefault="00B61728" w:rsidP="00ED7D0E">
            <w:pPr>
              <w:autoSpaceDE w:val="0"/>
              <w:autoSpaceDN w:val="0"/>
              <w:adjustRightInd w:val="0"/>
              <w:ind w:firstLine="312"/>
              <w:jc w:val="both"/>
              <w:rPr>
                <w:lang w:eastAsia="uk-UA"/>
              </w:rPr>
            </w:pPr>
            <w:r w:rsidRPr="00C97CC8">
              <w:rPr>
                <w:lang w:eastAsia="uk-UA"/>
              </w:rPr>
              <w:t>-</w:t>
            </w:r>
            <w:r w:rsidR="007F5D3D">
              <w:rPr>
                <w:lang w:eastAsia="uk-UA"/>
              </w:rPr>
              <w:t xml:space="preserve"> </w:t>
            </w:r>
            <w:r w:rsidRPr="00C97CC8">
              <w:rPr>
                <w:lang w:eastAsia="uk-UA"/>
              </w:rPr>
              <w:t>д</w:t>
            </w:r>
            <w:r w:rsidR="00BA7800" w:rsidRPr="00C97CC8">
              <w:rPr>
                <w:lang w:eastAsia="uk-UA"/>
              </w:rPr>
              <w:t xml:space="preserve">одатково на відрізку трикотажного </w:t>
            </w:r>
            <w:proofErr w:type="spellStart"/>
            <w:r w:rsidR="00BA7800" w:rsidRPr="00C97CC8">
              <w:rPr>
                <w:lang w:eastAsia="uk-UA"/>
              </w:rPr>
              <w:t>гладкопофарбованого</w:t>
            </w:r>
            <w:proofErr w:type="spellEnd"/>
            <w:r w:rsidR="00BA7800" w:rsidRPr="00C97CC8">
              <w:rPr>
                <w:lang w:eastAsia="uk-UA"/>
              </w:rPr>
              <w:t xml:space="preserve"> </w:t>
            </w:r>
            <w:proofErr w:type="spellStart"/>
            <w:r w:rsidR="00BA7800" w:rsidRPr="00C97CC8">
              <w:rPr>
                <w:lang w:eastAsia="uk-UA"/>
              </w:rPr>
              <w:t>кулірного</w:t>
            </w:r>
            <w:proofErr w:type="spellEnd"/>
            <w:r w:rsidR="00BA7800" w:rsidRPr="00C97CC8">
              <w:rPr>
                <w:lang w:eastAsia="uk-UA"/>
              </w:rPr>
              <w:t xml:space="preserve"> полотна, що застосоване для виготовлення предмета, перевіряється стійкість фарбування до</w:t>
            </w:r>
            <w:r w:rsidR="00891CE5">
              <w:rPr>
                <w:lang w:eastAsia="uk-UA"/>
              </w:rPr>
              <w:t xml:space="preserve"> дії прання, сухого тертя, поту;</w:t>
            </w:r>
          </w:p>
          <w:p w:rsidR="00BA7800" w:rsidRPr="00C97CC8" w:rsidRDefault="00BA7800" w:rsidP="00ED7D0E">
            <w:pPr>
              <w:autoSpaceDE w:val="0"/>
              <w:autoSpaceDN w:val="0"/>
              <w:adjustRightInd w:val="0"/>
              <w:ind w:firstLine="312"/>
              <w:jc w:val="both"/>
              <w:rPr>
                <w:lang w:eastAsia="uk-UA"/>
              </w:rPr>
            </w:pPr>
            <w:r w:rsidRPr="00C97CC8">
              <w:rPr>
                <w:lang w:eastAsia="uk-UA"/>
              </w:rPr>
              <w:t>документи, що підтверджують відповідність товару медичним вимогам безпеки для здоров</w:t>
            </w:r>
            <w:r w:rsidR="00B61728" w:rsidRPr="00C97CC8">
              <w:rPr>
                <w:lang w:eastAsia="uk-UA"/>
              </w:rPr>
              <w:t>’</w:t>
            </w:r>
            <w:r w:rsidRPr="00C97CC8">
              <w:rPr>
                <w:lang w:eastAsia="uk-UA"/>
              </w:rPr>
              <w:t>я і життя людини згідно з чинним законодавством України протягом всього</w:t>
            </w:r>
            <w:r w:rsidR="00ED7D0E" w:rsidRPr="00C97CC8">
              <w:rPr>
                <w:lang w:eastAsia="uk-UA"/>
              </w:rPr>
              <w:t xml:space="preserve"> </w:t>
            </w:r>
            <w:r w:rsidRPr="00C97CC8">
              <w:rPr>
                <w:lang w:eastAsia="uk-UA"/>
              </w:rPr>
              <w:t>гарантійного строку експлуатації та зберігання, при дотриманні споживачем умов та</w:t>
            </w:r>
            <w:r w:rsidR="00ED7D0E" w:rsidRPr="00C97CC8">
              <w:rPr>
                <w:lang w:eastAsia="uk-UA"/>
              </w:rPr>
              <w:t xml:space="preserve"> </w:t>
            </w:r>
            <w:r w:rsidRPr="00C97CC8">
              <w:rPr>
                <w:lang w:eastAsia="uk-UA"/>
              </w:rPr>
              <w:t>правил експлуатації та зберігання товару;</w:t>
            </w:r>
          </w:p>
          <w:p w:rsidR="00BA7800" w:rsidRPr="00C97CC8" w:rsidRDefault="00BA7800" w:rsidP="00ED7D0E">
            <w:pPr>
              <w:autoSpaceDE w:val="0"/>
              <w:autoSpaceDN w:val="0"/>
              <w:adjustRightInd w:val="0"/>
              <w:ind w:firstLine="312"/>
              <w:jc w:val="both"/>
              <w:rPr>
                <w:lang w:eastAsia="uk-UA"/>
              </w:rPr>
            </w:pPr>
            <w:r w:rsidRPr="00C97CC8">
              <w:rPr>
                <w:lang w:eastAsia="uk-UA"/>
              </w:rPr>
              <w:t>гарантійний лист постачальника щодо взяття на себе зобов</w:t>
            </w:r>
            <w:r w:rsidR="00B61728" w:rsidRPr="00C97CC8">
              <w:rPr>
                <w:lang w:eastAsia="uk-UA"/>
              </w:rPr>
              <w:t>’</w:t>
            </w:r>
            <w:r w:rsidRPr="00C97CC8">
              <w:rPr>
                <w:lang w:eastAsia="uk-UA"/>
              </w:rPr>
              <w:t>язання протягом</w:t>
            </w:r>
            <w:r w:rsidR="00ED7D0E" w:rsidRPr="00C97CC8">
              <w:rPr>
                <w:lang w:eastAsia="uk-UA"/>
              </w:rPr>
              <w:t xml:space="preserve"> </w:t>
            </w:r>
            <w:r w:rsidRPr="00C97CC8">
              <w:rPr>
                <w:lang w:eastAsia="uk-UA"/>
              </w:rPr>
              <w:t>гарантійного строку усунути виявлені дефекти у погоджений сторонами строк у разі, коли</w:t>
            </w:r>
            <w:r w:rsidR="00ED7D0E" w:rsidRPr="00C97CC8">
              <w:rPr>
                <w:lang w:eastAsia="uk-UA"/>
              </w:rPr>
              <w:t xml:space="preserve"> </w:t>
            </w:r>
            <w:r w:rsidRPr="00C97CC8">
              <w:rPr>
                <w:lang w:eastAsia="uk-UA"/>
              </w:rPr>
              <w:t>вони не є наслідком порушення правил експлуатації або зберігання товару;</w:t>
            </w:r>
          </w:p>
          <w:p w:rsidR="00321225" w:rsidRPr="00C97CC8" w:rsidRDefault="00BA7800" w:rsidP="00B61728">
            <w:pPr>
              <w:autoSpaceDE w:val="0"/>
              <w:autoSpaceDN w:val="0"/>
              <w:adjustRightInd w:val="0"/>
              <w:ind w:firstLine="312"/>
              <w:jc w:val="both"/>
              <w:rPr>
                <w:lang w:eastAsia="uk-UA"/>
              </w:rPr>
            </w:pPr>
            <w:r w:rsidRPr="00C97CC8">
              <w:rPr>
                <w:lang w:eastAsia="uk-UA"/>
              </w:rPr>
              <w:lastRenderedPageBreak/>
              <w:t>сертифікати ві</w:t>
            </w:r>
            <w:r w:rsidR="00891CE5">
              <w:rPr>
                <w:lang w:eastAsia="uk-UA"/>
              </w:rPr>
              <w:t>дповідності, якщо їх отримання є</w:t>
            </w:r>
            <w:r w:rsidRPr="00C97CC8">
              <w:rPr>
                <w:lang w:eastAsia="uk-UA"/>
              </w:rPr>
              <w:t xml:space="preserve"> обов</w:t>
            </w:r>
            <w:r w:rsidR="00B61728" w:rsidRPr="00C97CC8">
              <w:rPr>
                <w:lang w:eastAsia="uk-UA"/>
              </w:rPr>
              <w:t>’</w:t>
            </w:r>
            <w:r w:rsidRPr="00C97CC8">
              <w:rPr>
                <w:lang w:eastAsia="uk-UA"/>
              </w:rPr>
              <w:t>язковим згідно з чинним</w:t>
            </w:r>
            <w:r w:rsidR="00ED7D0E" w:rsidRPr="00C97CC8">
              <w:rPr>
                <w:lang w:eastAsia="uk-UA"/>
              </w:rPr>
              <w:t xml:space="preserve"> </w:t>
            </w:r>
            <w:r w:rsidRPr="00C97CC8">
              <w:rPr>
                <w:lang w:eastAsia="uk-UA"/>
              </w:rPr>
              <w:t>законодавством (оригінали або завірені копії).</w:t>
            </w:r>
          </w:p>
        </w:tc>
      </w:tr>
      <w:tr w:rsidR="00321225" w:rsidRPr="009C7C67" w:rsidTr="00C95EC0">
        <w:trPr>
          <w:trHeight w:val="283"/>
        </w:trPr>
        <w:tc>
          <w:tcPr>
            <w:tcW w:w="540" w:type="dxa"/>
            <w:tcBorders>
              <w:top w:val="single" w:sz="4" w:space="0" w:color="auto"/>
              <w:left w:val="single" w:sz="4" w:space="0" w:color="auto"/>
              <w:bottom w:val="single" w:sz="4" w:space="0" w:color="auto"/>
              <w:right w:val="single" w:sz="4" w:space="0" w:color="auto"/>
            </w:tcBorders>
          </w:tcPr>
          <w:p w:rsidR="00321225" w:rsidRPr="00C97CC8" w:rsidRDefault="00321225" w:rsidP="00321225">
            <w:pPr>
              <w:tabs>
                <w:tab w:val="left" w:pos="2160"/>
                <w:tab w:val="left" w:pos="3600"/>
              </w:tabs>
              <w:jc w:val="both"/>
              <w:rPr>
                <w:sz w:val="23"/>
                <w:szCs w:val="23"/>
              </w:rPr>
            </w:pPr>
            <w:r w:rsidRPr="00C97CC8">
              <w:rPr>
                <w:sz w:val="23"/>
                <w:szCs w:val="23"/>
              </w:rPr>
              <w:lastRenderedPageBreak/>
              <w:t>4.4</w:t>
            </w:r>
          </w:p>
        </w:tc>
        <w:tc>
          <w:tcPr>
            <w:tcW w:w="2403" w:type="dxa"/>
            <w:tcBorders>
              <w:top w:val="single" w:sz="4" w:space="0" w:color="auto"/>
              <w:left w:val="single" w:sz="4" w:space="0" w:color="auto"/>
              <w:bottom w:val="single" w:sz="4" w:space="0" w:color="auto"/>
              <w:right w:val="single" w:sz="4" w:space="0" w:color="auto"/>
            </w:tcBorders>
          </w:tcPr>
          <w:p w:rsidR="00321225" w:rsidRPr="00C97CC8" w:rsidRDefault="00321225" w:rsidP="00C95EC0">
            <w:pPr>
              <w:tabs>
                <w:tab w:val="left" w:pos="2160"/>
                <w:tab w:val="left" w:pos="3600"/>
              </w:tabs>
              <w:rPr>
                <w:sz w:val="23"/>
                <w:szCs w:val="23"/>
              </w:rPr>
            </w:pPr>
            <w:r w:rsidRPr="00C97CC8">
              <w:rPr>
                <w:sz w:val="23"/>
                <w:szCs w:val="23"/>
              </w:rPr>
              <w:t>орієнтовні строк та/або графіки поставки товарів</w:t>
            </w:r>
          </w:p>
        </w:tc>
        <w:tc>
          <w:tcPr>
            <w:tcW w:w="7110" w:type="dxa"/>
            <w:tcBorders>
              <w:top w:val="single" w:sz="4" w:space="0" w:color="auto"/>
              <w:left w:val="single" w:sz="4" w:space="0" w:color="auto"/>
              <w:bottom w:val="single" w:sz="4" w:space="0" w:color="auto"/>
              <w:right w:val="single" w:sz="4" w:space="0" w:color="auto"/>
            </w:tcBorders>
          </w:tcPr>
          <w:p w:rsidR="00321225" w:rsidRPr="00C97CC8" w:rsidRDefault="00321225" w:rsidP="00F40754">
            <w:pPr>
              <w:tabs>
                <w:tab w:val="left" w:pos="2160"/>
                <w:tab w:val="left" w:pos="3600"/>
              </w:tabs>
              <w:ind w:firstLine="284"/>
              <w:jc w:val="both"/>
              <w:rPr>
                <w:sz w:val="23"/>
                <w:szCs w:val="23"/>
              </w:rPr>
            </w:pPr>
            <w:r w:rsidRPr="00C97CC8">
              <w:t xml:space="preserve">Протягом 30 (тридцяти) календарних днів з </w:t>
            </w:r>
            <w:r w:rsidR="00F40754" w:rsidRPr="00C97CC8">
              <w:t>моменту підписання Договору про закупівлю.</w:t>
            </w:r>
          </w:p>
        </w:tc>
      </w:tr>
      <w:tr w:rsidR="00DA10BA" w:rsidRPr="009C7C67" w:rsidTr="00C95EC0">
        <w:trPr>
          <w:trHeight w:val="283"/>
        </w:trPr>
        <w:tc>
          <w:tcPr>
            <w:tcW w:w="540" w:type="dxa"/>
            <w:tcBorders>
              <w:top w:val="single" w:sz="4" w:space="0" w:color="auto"/>
              <w:left w:val="single" w:sz="4" w:space="0" w:color="auto"/>
              <w:bottom w:val="single" w:sz="4" w:space="0" w:color="auto"/>
              <w:right w:val="single" w:sz="4" w:space="0" w:color="auto"/>
            </w:tcBorders>
          </w:tcPr>
          <w:p w:rsidR="00DA10BA" w:rsidRPr="00C97CC8" w:rsidRDefault="00DA10BA" w:rsidP="00DA10BA">
            <w:pPr>
              <w:tabs>
                <w:tab w:val="left" w:pos="2160"/>
                <w:tab w:val="left" w:pos="3600"/>
              </w:tabs>
              <w:jc w:val="both"/>
              <w:rPr>
                <w:sz w:val="23"/>
                <w:szCs w:val="23"/>
              </w:rPr>
            </w:pPr>
            <w:r w:rsidRPr="00C97CC8">
              <w:rPr>
                <w:sz w:val="23"/>
                <w:szCs w:val="23"/>
              </w:rPr>
              <w:t>4.5</w:t>
            </w:r>
          </w:p>
        </w:tc>
        <w:tc>
          <w:tcPr>
            <w:tcW w:w="2403" w:type="dxa"/>
            <w:tcBorders>
              <w:top w:val="single" w:sz="4" w:space="0" w:color="auto"/>
              <w:left w:val="single" w:sz="4" w:space="0" w:color="auto"/>
              <w:bottom w:val="single" w:sz="4" w:space="0" w:color="auto"/>
              <w:right w:val="single" w:sz="4" w:space="0" w:color="auto"/>
            </w:tcBorders>
          </w:tcPr>
          <w:p w:rsidR="00DA10BA" w:rsidRPr="00C97CC8" w:rsidRDefault="00DA10BA" w:rsidP="00C95EC0">
            <w:pPr>
              <w:tabs>
                <w:tab w:val="left" w:pos="2160"/>
                <w:tab w:val="left" w:pos="3600"/>
              </w:tabs>
              <w:rPr>
                <w:sz w:val="23"/>
                <w:szCs w:val="23"/>
              </w:rPr>
            </w:pPr>
            <w:r w:rsidRPr="00C97CC8">
              <w:rPr>
                <w:sz w:val="23"/>
                <w:szCs w:val="23"/>
              </w:rPr>
              <w:t>орієнтовна кількість товарів</w:t>
            </w:r>
          </w:p>
        </w:tc>
        <w:tc>
          <w:tcPr>
            <w:tcW w:w="7110" w:type="dxa"/>
            <w:tcBorders>
              <w:top w:val="single" w:sz="4" w:space="0" w:color="auto"/>
              <w:left w:val="single" w:sz="4" w:space="0" w:color="auto"/>
              <w:bottom w:val="single" w:sz="4" w:space="0" w:color="auto"/>
              <w:right w:val="single" w:sz="4" w:space="0" w:color="auto"/>
            </w:tcBorders>
          </w:tcPr>
          <w:p w:rsidR="00DA10BA" w:rsidRPr="00C97CC8" w:rsidRDefault="00701896" w:rsidP="00C95EC0">
            <w:pPr>
              <w:tabs>
                <w:tab w:val="left" w:pos="2160"/>
                <w:tab w:val="left" w:pos="3600"/>
              </w:tabs>
              <w:ind w:firstLine="284"/>
              <w:jc w:val="both"/>
              <w:rPr>
                <w:highlight w:val="cyan"/>
              </w:rPr>
            </w:pPr>
            <w:r w:rsidRPr="00C97CC8">
              <w:t>Інформація надається на письмовий запит учасника</w:t>
            </w:r>
            <w:r w:rsidR="006C7083" w:rsidRPr="00C97CC8">
              <w:t xml:space="preserve"> із забезпечення</w:t>
            </w:r>
            <w:r w:rsidR="00CB07F6" w:rsidRPr="00C97CC8">
              <w:t>м</w:t>
            </w:r>
            <w:r w:rsidR="006C7083" w:rsidRPr="00C97CC8">
              <w:t xml:space="preserve"> захищеності замовника </w:t>
            </w:r>
            <w:r w:rsidR="00D81400" w:rsidRPr="00C97CC8">
              <w:t>від воєнних загроз на період дії правового режиму воєнного стану.</w:t>
            </w:r>
          </w:p>
        </w:tc>
      </w:tr>
      <w:tr w:rsidR="00321225" w:rsidRPr="009C7C67" w:rsidTr="002B0ED2">
        <w:tc>
          <w:tcPr>
            <w:tcW w:w="540" w:type="dxa"/>
            <w:tcBorders>
              <w:top w:val="single" w:sz="4" w:space="0" w:color="auto"/>
              <w:left w:val="single" w:sz="4" w:space="0" w:color="auto"/>
              <w:bottom w:val="single" w:sz="4" w:space="0" w:color="auto"/>
              <w:right w:val="single" w:sz="4" w:space="0" w:color="auto"/>
            </w:tcBorders>
          </w:tcPr>
          <w:p w:rsidR="00321225" w:rsidRPr="00C97CC8" w:rsidRDefault="00D81400" w:rsidP="00321225">
            <w:pPr>
              <w:tabs>
                <w:tab w:val="left" w:pos="2160"/>
                <w:tab w:val="left" w:pos="3600"/>
              </w:tabs>
              <w:jc w:val="both"/>
              <w:rPr>
                <w:b/>
                <w:sz w:val="23"/>
                <w:szCs w:val="23"/>
                <w:lang w:eastAsia="uk-UA"/>
              </w:rPr>
            </w:pPr>
            <w:r w:rsidRPr="00C97CC8">
              <w:rPr>
                <w:b/>
                <w:sz w:val="23"/>
                <w:szCs w:val="23"/>
                <w:lang w:eastAsia="uk-UA"/>
              </w:rPr>
              <w:t xml:space="preserve"> </w:t>
            </w:r>
          </w:p>
        </w:tc>
        <w:tc>
          <w:tcPr>
            <w:tcW w:w="2403" w:type="dxa"/>
            <w:tcBorders>
              <w:top w:val="single" w:sz="4" w:space="0" w:color="000000"/>
              <w:left w:val="single" w:sz="4" w:space="0" w:color="000000"/>
              <w:bottom w:val="single" w:sz="4" w:space="0" w:color="000000"/>
            </w:tcBorders>
            <w:shd w:val="clear" w:color="auto" w:fill="auto"/>
          </w:tcPr>
          <w:p w:rsidR="00321225" w:rsidRPr="00C97CC8" w:rsidRDefault="00321225" w:rsidP="00321225">
            <w:pPr>
              <w:contextualSpacing/>
              <w:rPr>
                <w:sz w:val="23"/>
                <w:szCs w:val="23"/>
                <w:lang w:eastAsia="zh-CN"/>
              </w:rPr>
            </w:pPr>
            <w:r w:rsidRPr="00C97CC8">
              <w:rPr>
                <w:b/>
                <w:sz w:val="23"/>
                <w:szCs w:val="23"/>
                <w:lang w:eastAsia="zh-CN"/>
              </w:rPr>
              <w:t>Інформація про рамкову угоду</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321225" w:rsidRPr="00C97CC8" w:rsidRDefault="006F3027" w:rsidP="00FE7111">
            <w:pPr>
              <w:ind w:firstLine="311"/>
              <w:contextualSpacing/>
              <w:jc w:val="both"/>
              <w:rPr>
                <w:lang w:eastAsia="zh-CN"/>
              </w:rPr>
            </w:pPr>
            <w:r w:rsidRPr="00C97CC8">
              <w:rPr>
                <w:lang w:eastAsia="zh-CN"/>
              </w:rPr>
              <w:t>Кваліфікація постачальників у рамкову угоду може бути відкрита протягом</w:t>
            </w:r>
            <w:r w:rsidR="00774EFB" w:rsidRPr="00C97CC8">
              <w:rPr>
                <w:lang w:eastAsia="zh-CN"/>
              </w:rPr>
              <w:t xml:space="preserve"> строку дії рамкової угоди або може тривати період, </w:t>
            </w:r>
            <w:r w:rsidR="00E60861" w:rsidRPr="00C97CC8">
              <w:rPr>
                <w:lang w:eastAsia="zh-CN"/>
              </w:rPr>
              <w:t xml:space="preserve">визначений </w:t>
            </w:r>
            <w:r w:rsidR="000234FA" w:rsidRPr="00C97CC8">
              <w:rPr>
                <w:lang w:eastAsia="zh-CN"/>
              </w:rPr>
              <w:t>з</w:t>
            </w:r>
            <w:r w:rsidR="00E60861" w:rsidRPr="00C97CC8">
              <w:rPr>
                <w:lang w:eastAsia="zh-CN"/>
              </w:rPr>
              <w:t>амовником.</w:t>
            </w:r>
          </w:p>
        </w:tc>
      </w:tr>
      <w:tr w:rsidR="00826379" w:rsidRPr="009C7C67" w:rsidTr="002B0ED2">
        <w:tc>
          <w:tcPr>
            <w:tcW w:w="540"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tabs>
                <w:tab w:val="left" w:pos="2160"/>
                <w:tab w:val="left" w:pos="3600"/>
              </w:tabs>
              <w:jc w:val="both"/>
              <w:rPr>
                <w:b/>
                <w:sz w:val="23"/>
                <w:szCs w:val="23"/>
                <w:lang w:eastAsia="uk-UA"/>
              </w:rPr>
            </w:pPr>
            <w:r w:rsidRPr="00C97CC8">
              <w:rPr>
                <w:lang w:eastAsia="zh-CN"/>
              </w:rPr>
              <w:t>5.1</w:t>
            </w:r>
          </w:p>
        </w:tc>
        <w:tc>
          <w:tcPr>
            <w:tcW w:w="2403" w:type="dxa"/>
            <w:tcBorders>
              <w:top w:val="single" w:sz="4" w:space="0" w:color="000000"/>
              <w:left w:val="single" w:sz="4" w:space="0" w:color="000000"/>
              <w:bottom w:val="single" w:sz="4" w:space="0" w:color="000000"/>
            </w:tcBorders>
            <w:shd w:val="clear" w:color="auto" w:fill="auto"/>
          </w:tcPr>
          <w:p w:rsidR="00826379" w:rsidRPr="00C97CC8" w:rsidRDefault="00826379" w:rsidP="00826379">
            <w:pPr>
              <w:contextualSpacing/>
              <w:rPr>
                <w:lang w:eastAsia="zh-CN"/>
              </w:rPr>
            </w:pPr>
            <w:r w:rsidRPr="00C97CC8">
              <w:rPr>
                <w:lang w:eastAsia="zh-CN"/>
              </w:rPr>
              <w:t xml:space="preserve">строк, на який укладається рамкова угода </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826379" w:rsidRPr="00C97CC8" w:rsidRDefault="00826379" w:rsidP="00826379">
            <w:pPr>
              <w:tabs>
                <w:tab w:val="left" w:pos="2160"/>
                <w:tab w:val="left" w:pos="3600"/>
              </w:tabs>
              <w:jc w:val="both"/>
            </w:pPr>
            <w:r w:rsidRPr="00C97CC8">
              <w:rPr>
                <w:lang w:eastAsia="zh-CN"/>
              </w:rPr>
              <w:t xml:space="preserve">до </w:t>
            </w:r>
            <w:r w:rsidR="00F40754" w:rsidRPr="00C97CC8">
              <w:t>31</w:t>
            </w:r>
            <w:r w:rsidRPr="00C97CC8">
              <w:t>.12.2023 року.</w:t>
            </w:r>
          </w:p>
        </w:tc>
      </w:tr>
      <w:tr w:rsidR="00826379" w:rsidRPr="009C7C67" w:rsidTr="002B0ED2">
        <w:trPr>
          <w:trHeight w:val="1551"/>
        </w:trPr>
        <w:tc>
          <w:tcPr>
            <w:tcW w:w="540"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rPr>
                <w:b/>
                <w:bCs/>
                <w:sz w:val="23"/>
                <w:szCs w:val="23"/>
              </w:rPr>
            </w:pPr>
            <w:r w:rsidRPr="00C97CC8">
              <w:rPr>
                <w:b/>
                <w:bCs/>
                <w:sz w:val="23"/>
                <w:szCs w:val="23"/>
              </w:rPr>
              <w:t xml:space="preserve">6. </w:t>
            </w:r>
          </w:p>
        </w:tc>
        <w:tc>
          <w:tcPr>
            <w:tcW w:w="2403"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ind w:right="-108"/>
              <w:jc w:val="both"/>
              <w:rPr>
                <w:b/>
                <w:bCs/>
                <w:spacing w:val="-8"/>
                <w:sz w:val="23"/>
                <w:szCs w:val="23"/>
              </w:rPr>
            </w:pPr>
            <w:r w:rsidRPr="00C97CC8">
              <w:rPr>
                <w:b/>
                <w:bCs/>
                <w:spacing w:val="-8"/>
                <w:sz w:val="23"/>
                <w:szCs w:val="23"/>
              </w:rPr>
              <w:t>Недискримінація учасників</w:t>
            </w:r>
          </w:p>
          <w:p w:rsidR="009E2DA0" w:rsidRPr="00C97CC8" w:rsidRDefault="009E2DA0" w:rsidP="00826379">
            <w:pPr>
              <w:ind w:right="-108"/>
              <w:jc w:val="both"/>
              <w:rPr>
                <w:b/>
                <w:bCs/>
                <w:spacing w:val="-8"/>
                <w:sz w:val="23"/>
                <w:szCs w:val="23"/>
              </w:rPr>
            </w:pP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826379" w:rsidRPr="00C97CC8" w:rsidRDefault="00826379" w:rsidP="007C268F">
            <w:pPr>
              <w:shd w:val="clear" w:color="auto" w:fill="FFFFFF"/>
              <w:ind w:firstLine="311"/>
              <w:jc w:val="both"/>
              <w:rPr>
                <w:lang w:eastAsia="uk-UA"/>
              </w:rPr>
            </w:pPr>
            <w:bookmarkStart w:id="6" w:name="BM18"/>
            <w:bookmarkEnd w:id="6"/>
            <w:r w:rsidRPr="00C97CC8">
              <w:rPr>
                <w:lang w:eastAsia="uk-UA"/>
              </w:rPr>
              <w:t xml:space="preserve">Учасники (резиденти та нерезиденти, крім зазначених в </w:t>
            </w:r>
            <w:r w:rsidR="007C268F" w:rsidRPr="00C97CC8">
              <w:rPr>
                <w:lang w:eastAsia="uk-UA"/>
              </w:rPr>
              <w:t>п.п.1 п.5 Р</w:t>
            </w:r>
            <w:r w:rsidR="00883E0E" w:rsidRPr="00C97CC8">
              <w:rPr>
                <w:lang w:eastAsia="uk-UA"/>
              </w:rPr>
              <w:t>озділу </w:t>
            </w:r>
            <w:r w:rsidR="007C268F" w:rsidRPr="00C97CC8">
              <w:rPr>
                <w:lang w:val="en-US" w:eastAsia="uk-UA"/>
              </w:rPr>
              <w:t>IV</w:t>
            </w:r>
            <w:r w:rsidR="007C268F" w:rsidRPr="00C97CC8">
              <w:rPr>
                <w:lang w:eastAsia="uk-UA"/>
              </w:rPr>
              <w:t xml:space="preserve"> цього оголошення</w:t>
            </w:r>
            <w:r w:rsidRPr="00C97CC8">
              <w:rPr>
                <w:lang w:eastAsia="uk-UA"/>
              </w:rPr>
              <w:t>) всіх форм власності та організаційно-правових фор</w:t>
            </w:r>
            <w:r w:rsidR="000F4459" w:rsidRPr="00C97CC8">
              <w:rPr>
                <w:lang w:eastAsia="uk-UA"/>
              </w:rPr>
              <w:t>м беруть участь у закупівлі за р</w:t>
            </w:r>
            <w:r w:rsidRPr="00C97CC8">
              <w:rPr>
                <w:lang w:eastAsia="uk-UA"/>
              </w:rPr>
              <w:t>амковою угодою та у відборі учасників для укладення держ</w:t>
            </w:r>
            <w:r w:rsidR="000F4459" w:rsidRPr="00C97CC8">
              <w:rPr>
                <w:lang w:eastAsia="uk-UA"/>
              </w:rPr>
              <w:t>авного контракту (договору) за р</w:t>
            </w:r>
            <w:r w:rsidRPr="00C97CC8">
              <w:rPr>
                <w:lang w:eastAsia="uk-UA"/>
              </w:rPr>
              <w:t xml:space="preserve">амковою угодою (далі </w:t>
            </w:r>
            <w:r w:rsidRPr="00C97CC8">
              <w:t xml:space="preserve">– </w:t>
            </w:r>
            <w:r w:rsidRPr="00C97CC8">
              <w:rPr>
                <w:lang w:eastAsia="uk-UA"/>
              </w:rPr>
              <w:t>відбір) на рівних умовах.</w:t>
            </w:r>
          </w:p>
        </w:tc>
      </w:tr>
      <w:tr w:rsidR="00826379" w:rsidRPr="009C7C67" w:rsidTr="002B0ED2">
        <w:tc>
          <w:tcPr>
            <w:tcW w:w="540"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3"/>
                <w:szCs w:val="23"/>
                <w:lang w:eastAsia="en-US"/>
              </w:rPr>
            </w:pPr>
            <w:r w:rsidRPr="00C97CC8">
              <w:rPr>
                <w:b/>
                <w:bCs/>
                <w:sz w:val="23"/>
                <w:szCs w:val="23"/>
                <w:lang w:eastAsia="en-US"/>
              </w:rPr>
              <w:t xml:space="preserve">7. </w:t>
            </w:r>
          </w:p>
        </w:tc>
        <w:tc>
          <w:tcPr>
            <w:tcW w:w="2403"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
                <w:bCs/>
                <w:lang w:eastAsia="en-US"/>
              </w:rPr>
            </w:pPr>
            <w:r w:rsidRPr="00C97CC8">
              <w:rPr>
                <w:b/>
                <w:bCs/>
                <w:lang w:eastAsia="en-US"/>
              </w:rPr>
              <w:t>Інформація про валюту, в якій повинна бути зазначена ціна за одиницю товару, що подається в комерційній пропозиції</w:t>
            </w:r>
          </w:p>
        </w:tc>
        <w:tc>
          <w:tcPr>
            <w:tcW w:w="7110" w:type="dxa"/>
            <w:tcBorders>
              <w:top w:val="single" w:sz="4" w:space="0" w:color="auto"/>
              <w:left w:val="single" w:sz="4" w:space="0" w:color="auto"/>
              <w:bottom w:val="single" w:sz="4" w:space="0" w:color="auto"/>
              <w:right w:val="single" w:sz="4" w:space="0" w:color="auto"/>
            </w:tcBorders>
            <w:vAlign w:val="center"/>
          </w:tcPr>
          <w:p w:rsidR="00826379" w:rsidRPr="00C97CC8" w:rsidRDefault="00826379" w:rsidP="00826379">
            <w:pPr>
              <w:tabs>
                <w:tab w:val="left" w:pos="8244"/>
                <w:tab w:val="left" w:pos="9160"/>
                <w:tab w:val="left" w:pos="10076"/>
                <w:tab w:val="left" w:pos="10992"/>
                <w:tab w:val="left" w:pos="11908"/>
                <w:tab w:val="left" w:pos="12824"/>
                <w:tab w:val="left" w:pos="13740"/>
                <w:tab w:val="left" w:pos="14656"/>
              </w:tabs>
              <w:ind w:firstLine="284"/>
              <w:jc w:val="both"/>
            </w:pPr>
            <w:r w:rsidRPr="00C97CC8">
              <w:t>Валютою комерційної пропозиції є національна одиниця України – гривня.</w:t>
            </w:r>
          </w:p>
        </w:tc>
      </w:tr>
      <w:tr w:rsidR="00826379" w:rsidRPr="009C7C67" w:rsidTr="002B0ED2">
        <w:tc>
          <w:tcPr>
            <w:tcW w:w="540"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3"/>
                <w:szCs w:val="23"/>
                <w:lang w:eastAsia="en-US"/>
              </w:rPr>
            </w:pPr>
            <w:r w:rsidRPr="00C97CC8">
              <w:rPr>
                <w:b/>
                <w:bCs/>
                <w:sz w:val="23"/>
                <w:szCs w:val="23"/>
                <w:lang w:eastAsia="en-US"/>
              </w:rPr>
              <w:t>8.</w:t>
            </w:r>
          </w:p>
        </w:tc>
        <w:tc>
          <w:tcPr>
            <w:tcW w:w="2403"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
                <w:bCs/>
                <w:spacing w:val="-6"/>
                <w:sz w:val="23"/>
                <w:szCs w:val="23"/>
                <w:lang w:eastAsia="en-US"/>
              </w:rPr>
            </w:pPr>
            <w:r w:rsidRPr="00C97CC8">
              <w:rPr>
                <w:b/>
                <w:bCs/>
                <w:spacing w:val="-6"/>
                <w:sz w:val="23"/>
                <w:szCs w:val="23"/>
                <w:lang w:eastAsia="en-US"/>
              </w:rPr>
              <w:t>Гранична ціна за одиницю товару</w:t>
            </w:r>
          </w:p>
        </w:tc>
        <w:tc>
          <w:tcPr>
            <w:tcW w:w="7110" w:type="dxa"/>
            <w:tcBorders>
              <w:top w:val="single" w:sz="4" w:space="0" w:color="auto"/>
              <w:left w:val="single" w:sz="4" w:space="0" w:color="auto"/>
              <w:bottom w:val="single" w:sz="4" w:space="0" w:color="auto"/>
              <w:right w:val="single" w:sz="4" w:space="0" w:color="auto"/>
            </w:tcBorders>
            <w:vAlign w:val="center"/>
          </w:tcPr>
          <w:p w:rsidR="00826379" w:rsidRPr="00C97CC8" w:rsidRDefault="00826379" w:rsidP="00CB5305">
            <w:pPr>
              <w:tabs>
                <w:tab w:val="left" w:pos="8244"/>
                <w:tab w:val="left" w:pos="9160"/>
                <w:tab w:val="left" w:pos="10076"/>
                <w:tab w:val="left" w:pos="10992"/>
                <w:tab w:val="left" w:pos="11908"/>
                <w:tab w:val="left" w:pos="12824"/>
                <w:tab w:val="left" w:pos="13740"/>
                <w:tab w:val="left" w:pos="14656"/>
              </w:tabs>
              <w:ind w:firstLine="284"/>
              <w:jc w:val="both"/>
              <w:rPr>
                <w:spacing w:val="3"/>
                <w:shd w:val="clear" w:color="auto" w:fill="FFFFFF"/>
                <w:lang w:eastAsia="uk-UA" w:bidi="uk-UA"/>
              </w:rPr>
            </w:pPr>
            <w:r w:rsidRPr="00C97CC8">
              <w:rPr>
                <w:rStyle w:val="105pt0pt0"/>
                <w:color w:val="auto"/>
                <w:sz w:val="24"/>
                <w:szCs w:val="24"/>
              </w:rPr>
              <w:t xml:space="preserve">Не перевищує </w:t>
            </w:r>
            <w:r w:rsidR="00656740" w:rsidRPr="006C355D">
              <w:rPr>
                <w:rStyle w:val="105pt0pt0"/>
                <w:b/>
                <w:color w:val="auto"/>
                <w:sz w:val="24"/>
                <w:szCs w:val="24"/>
              </w:rPr>
              <w:t>3400</w:t>
            </w:r>
            <w:r w:rsidRPr="006C355D">
              <w:rPr>
                <w:rStyle w:val="105pt0pt"/>
                <w:b w:val="0"/>
                <w:color w:val="auto"/>
                <w:sz w:val="24"/>
                <w:szCs w:val="24"/>
              </w:rPr>
              <w:t xml:space="preserve"> </w:t>
            </w:r>
            <w:r w:rsidRPr="006C355D">
              <w:rPr>
                <w:rStyle w:val="105pt0pt"/>
                <w:color w:val="auto"/>
                <w:sz w:val="24"/>
                <w:szCs w:val="24"/>
              </w:rPr>
              <w:t>грн.</w:t>
            </w:r>
            <w:r w:rsidRPr="00C97CC8">
              <w:rPr>
                <w:rStyle w:val="105pt0pt"/>
                <w:color w:val="auto"/>
                <w:sz w:val="24"/>
                <w:szCs w:val="24"/>
              </w:rPr>
              <w:t xml:space="preserve"> </w:t>
            </w:r>
            <w:r w:rsidRPr="00C97CC8">
              <w:rPr>
                <w:rStyle w:val="105pt0pt0"/>
                <w:color w:val="auto"/>
                <w:sz w:val="24"/>
                <w:szCs w:val="24"/>
              </w:rPr>
              <w:t xml:space="preserve">за одиницю товару (з урахуванням усіх податків та зборів (у тому числі податку на додану вартість (ПДВ), у разі якщо </w:t>
            </w:r>
            <w:r w:rsidR="00961A56" w:rsidRPr="00C97CC8">
              <w:rPr>
                <w:rStyle w:val="105pt0pt0"/>
                <w:color w:val="auto"/>
                <w:sz w:val="24"/>
                <w:szCs w:val="24"/>
              </w:rPr>
              <w:t>у</w:t>
            </w:r>
            <w:r w:rsidRPr="00C97CC8">
              <w:rPr>
                <w:rStyle w:val="105pt0pt0"/>
                <w:color w:val="auto"/>
                <w:sz w:val="24"/>
                <w:szCs w:val="24"/>
              </w:rPr>
              <w:t xml:space="preserve">часник є платником ПДВ або без ПДВ – у разі, якщо </w:t>
            </w:r>
            <w:r w:rsidR="00961A56" w:rsidRPr="00C97CC8">
              <w:rPr>
                <w:rStyle w:val="105pt0pt0"/>
                <w:color w:val="auto"/>
                <w:sz w:val="24"/>
                <w:szCs w:val="24"/>
              </w:rPr>
              <w:t>у</w:t>
            </w:r>
            <w:r w:rsidRPr="00C97CC8">
              <w:rPr>
                <w:rStyle w:val="105pt0pt0"/>
                <w:color w:val="auto"/>
                <w:sz w:val="24"/>
                <w:szCs w:val="24"/>
              </w:rPr>
              <w:t>часник не є платником ПДВ, а також без ПДВ – якщо предмет закупівлі не оподатковується.</w:t>
            </w:r>
          </w:p>
        </w:tc>
      </w:tr>
      <w:tr w:rsidR="00826379" w:rsidRPr="009C7C67" w:rsidTr="00904A99">
        <w:trPr>
          <w:trHeight w:val="1182"/>
        </w:trPr>
        <w:tc>
          <w:tcPr>
            <w:tcW w:w="540"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3"/>
                <w:szCs w:val="23"/>
                <w:lang w:eastAsia="en-US"/>
              </w:rPr>
            </w:pPr>
            <w:r w:rsidRPr="00C97CC8">
              <w:rPr>
                <w:b/>
                <w:bCs/>
                <w:sz w:val="23"/>
                <w:szCs w:val="23"/>
                <w:lang w:eastAsia="en-US"/>
              </w:rPr>
              <w:t>9.</w:t>
            </w:r>
          </w:p>
        </w:tc>
        <w:tc>
          <w:tcPr>
            <w:tcW w:w="2403"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b/>
                <w:bCs/>
                <w:spacing w:val="-6"/>
                <w:sz w:val="23"/>
                <w:szCs w:val="23"/>
                <w:lang w:eastAsia="en-US"/>
              </w:rPr>
            </w:pPr>
            <w:r w:rsidRPr="00C97CC8">
              <w:rPr>
                <w:b/>
                <w:bCs/>
                <w:spacing w:val="-6"/>
                <w:sz w:val="23"/>
                <w:szCs w:val="23"/>
                <w:lang w:eastAsia="en-US"/>
              </w:rPr>
              <w:t>Умови оплати</w:t>
            </w:r>
          </w:p>
        </w:tc>
        <w:tc>
          <w:tcPr>
            <w:tcW w:w="7110" w:type="dxa"/>
            <w:tcBorders>
              <w:top w:val="single" w:sz="4" w:space="0" w:color="auto"/>
              <w:left w:val="single" w:sz="4" w:space="0" w:color="auto"/>
              <w:bottom w:val="single" w:sz="4" w:space="0" w:color="auto"/>
              <w:right w:val="single" w:sz="4" w:space="0" w:color="auto"/>
            </w:tcBorders>
          </w:tcPr>
          <w:p w:rsidR="001A1CE5" w:rsidRPr="00C97CC8" w:rsidRDefault="00201A0D" w:rsidP="00464798">
            <w:pPr>
              <w:ind w:firstLine="284"/>
              <w:jc w:val="both"/>
              <w:rPr>
                <w:rStyle w:val="105pt0pt0"/>
                <w:color w:val="auto"/>
                <w:spacing w:val="0"/>
                <w:sz w:val="24"/>
                <w:szCs w:val="24"/>
                <w:shd w:val="clear" w:color="auto" w:fill="auto"/>
                <w:lang w:val="ru-RU" w:eastAsia="ru-RU" w:bidi="ar-SA"/>
              </w:rPr>
            </w:pPr>
            <w:r w:rsidRPr="00C97CC8">
              <w:t>Оплата замовником товару проводиться безготівковим платежем протягом 20</w:t>
            </w:r>
            <w:r w:rsidR="0059651E" w:rsidRPr="00C97CC8">
              <w:t xml:space="preserve"> (двадцяти)</w:t>
            </w:r>
            <w:r w:rsidRPr="00C97CC8">
              <w:t xml:space="preserve"> календарних днів з дня підписання сторонами Акту приймального контролю товару за якістю, на підставі рахунку на оплату товару та видаткової накладної.</w:t>
            </w:r>
          </w:p>
        </w:tc>
      </w:tr>
      <w:tr w:rsidR="00826379" w:rsidRPr="009C7C67" w:rsidTr="00D22985">
        <w:trPr>
          <w:trHeight w:val="3543"/>
        </w:trPr>
        <w:tc>
          <w:tcPr>
            <w:tcW w:w="540"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3"/>
                <w:szCs w:val="23"/>
                <w:lang w:eastAsia="en-US"/>
              </w:rPr>
            </w:pPr>
            <w:r w:rsidRPr="00C97CC8">
              <w:rPr>
                <w:b/>
                <w:bCs/>
                <w:sz w:val="23"/>
                <w:szCs w:val="23"/>
                <w:lang w:eastAsia="en-US"/>
              </w:rPr>
              <w:t>10.</w:t>
            </w:r>
          </w:p>
        </w:tc>
        <w:tc>
          <w:tcPr>
            <w:tcW w:w="2403" w:type="dxa"/>
            <w:tcBorders>
              <w:top w:val="single" w:sz="4" w:space="0" w:color="auto"/>
              <w:left w:val="single" w:sz="4" w:space="0" w:color="auto"/>
              <w:bottom w:val="single" w:sz="4" w:space="0" w:color="auto"/>
              <w:right w:val="single" w:sz="4" w:space="0" w:color="auto"/>
            </w:tcBorders>
          </w:tcPr>
          <w:p w:rsidR="00826379" w:rsidRPr="00C97CC8" w:rsidRDefault="00826379" w:rsidP="0090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27"/>
              <w:jc w:val="both"/>
              <w:rPr>
                <w:b/>
                <w:bCs/>
                <w:spacing w:val="-6"/>
                <w:sz w:val="23"/>
                <w:szCs w:val="23"/>
                <w:lang w:eastAsia="en-US"/>
              </w:rPr>
            </w:pPr>
            <w:r w:rsidRPr="00C97CC8">
              <w:rPr>
                <w:b/>
                <w:bCs/>
                <w:spacing w:val="-6"/>
                <w:sz w:val="23"/>
                <w:szCs w:val="23"/>
                <w:lang w:eastAsia="en-US"/>
              </w:rPr>
              <w:t>Інформація про мову (мови), якою (якими) готується пропозиція</w:t>
            </w:r>
          </w:p>
        </w:tc>
        <w:tc>
          <w:tcPr>
            <w:tcW w:w="7110" w:type="dxa"/>
            <w:tcBorders>
              <w:top w:val="single" w:sz="4" w:space="0" w:color="auto"/>
              <w:left w:val="single" w:sz="4" w:space="0" w:color="auto"/>
              <w:bottom w:val="single" w:sz="4" w:space="0" w:color="auto"/>
              <w:right w:val="single" w:sz="4" w:space="0" w:color="auto"/>
            </w:tcBorders>
            <w:vAlign w:val="center"/>
          </w:tcPr>
          <w:p w:rsidR="00826379" w:rsidRPr="00C97CC8" w:rsidRDefault="00826379" w:rsidP="00826379">
            <w:pPr>
              <w:pStyle w:val="a9"/>
              <w:spacing w:before="0"/>
              <w:ind w:firstLine="284"/>
              <w:rPr>
                <w:rFonts w:ascii="Times New Roman" w:hAnsi="Times New Roman" w:cs="Times New Roman"/>
                <w:sz w:val="24"/>
                <w:szCs w:val="24"/>
              </w:rPr>
            </w:pPr>
            <w:r w:rsidRPr="00C97CC8">
              <w:rPr>
                <w:rFonts w:ascii="Times New Roman" w:hAnsi="Times New Roman" w:cs="Times New Roman"/>
                <w:sz w:val="24"/>
                <w:szCs w:val="24"/>
              </w:rPr>
              <w:t xml:space="preserve">Під час проведення закупівлі за </w:t>
            </w:r>
            <w:r w:rsidR="00961A56" w:rsidRPr="00C97CC8">
              <w:rPr>
                <w:rFonts w:ascii="Times New Roman" w:hAnsi="Times New Roman" w:cs="Times New Roman"/>
                <w:sz w:val="24"/>
                <w:szCs w:val="24"/>
              </w:rPr>
              <w:t>р</w:t>
            </w:r>
            <w:r w:rsidRPr="00C97CC8">
              <w:rPr>
                <w:rFonts w:ascii="Times New Roman" w:hAnsi="Times New Roman" w:cs="Times New Roman"/>
                <w:sz w:val="24"/>
                <w:szCs w:val="24"/>
              </w:rPr>
              <w:t xml:space="preserve">амковою угодою усі документи, що готуються замовником, викладаються українською мовою. </w:t>
            </w:r>
          </w:p>
          <w:p w:rsidR="00826379" w:rsidRPr="00C97CC8" w:rsidRDefault="00826379" w:rsidP="00826379">
            <w:pPr>
              <w:ind w:firstLine="284"/>
              <w:jc w:val="both"/>
              <w:rPr>
                <w:lang w:eastAsia="uk-UA"/>
              </w:rPr>
            </w:pPr>
            <w:r w:rsidRPr="00C97CC8">
              <w:rPr>
                <w:lang w:eastAsia="uk-UA"/>
              </w:rPr>
              <w:t>Усі документи, що мають відношення до пропозиції та складаються безпосередньо учасником, викладаються українською мовою.</w:t>
            </w:r>
          </w:p>
          <w:p w:rsidR="00A56CA8" w:rsidRPr="00C97CC8" w:rsidRDefault="00826379" w:rsidP="00D22985">
            <w:pPr>
              <w:tabs>
                <w:tab w:val="left" w:pos="8244"/>
                <w:tab w:val="left" w:pos="9160"/>
                <w:tab w:val="left" w:pos="10076"/>
                <w:tab w:val="left" w:pos="10992"/>
                <w:tab w:val="left" w:pos="11908"/>
                <w:tab w:val="left" w:pos="12824"/>
                <w:tab w:val="left" w:pos="13740"/>
                <w:tab w:val="left" w:pos="14656"/>
              </w:tabs>
              <w:ind w:firstLine="284"/>
              <w:jc w:val="both"/>
              <w:rPr>
                <w:lang w:eastAsia="uk-UA"/>
              </w:rPr>
            </w:pPr>
            <w:r w:rsidRPr="00C97CC8">
              <w:rPr>
                <w:lang w:eastAsia="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w:t>
            </w:r>
            <w:r w:rsidRPr="00C97CC8">
              <w:t>–</w:t>
            </w:r>
            <w:r w:rsidRPr="00C97CC8">
              <w:rPr>
                <w:lang w:eastAsia="uk-UA"/>
              </w:rPr>
              <w:t xml:space="preserve">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26379" w:rsidRPr="009C7C67" w:rsidTr="002B0ED2">
        <w:trPr>
          <w:trHeight w:val="167"/>
        </w:trPr>
        <w:tc>
          <w:tcPr>
            <w:tcW w:w="10053" w:type="dxa"/>
            <w:gridSpan w:val="3"/>
            <w:tcBorders>
              <w:top w:val="single" w:sz="4" w:space="0" w:color="auto"/>
              <w:left w:val="single" w:sz="4" w:space="0" w:color="auto"/>
              <w:bottom w:val="single" w:sz="4" w:space="0" w:color="auto"/>
              <w:right w:val="single" w:sz="4" w:space="0" w:color="auto"/>
            </w:tcBorders>
          </w:tcPr>
          <w:p w:rsidR="00826379" w:rsidRPr="00C97CC8" w:rsidRDefault="00826379" w:rsidP="00826379">
            <w:pPr>
              <w:pStyle w:val="a9"/>
              <w:spacing w:before="0"/>
              <w:ind w:firstLine="252"/>
              <w:jc w:val="center"/>
              <w:rPr>
                <w:rFonts w:ascii="Times New Roman" w:hAnsi="Times New Roman" w:cs="Times New Roman"/>
                <w:sz w:val="23"/>
                <w:szCs w:val="23"/>
                <w:highlight w:val="yellow"/>
              </w:rPr>
            </w:pPr>
            <w:r w:rsidRPr="00C97CC8">
              <w:rPr>
                <w:rFonts w:ascii="Times New Roman" w:hAnsi="Times New Roman" w:cs="Times New Roman"/>
                <w:b/>
                <w:bCs/>
                <w:sz w:val="23"/>
                <w:szCs w:val="23"/>
              </w:rPr>
              <w:t xml:space="preserve">Розділ ІІ. Порядок внесення змін до </w:t>
            </w:r>
            <w:r w:rsidR="00961A56" w:rsidRPr="00C97CC8">
              <w:rPr>
                <w:rFonts w:ascii="Times New Roman" w:hAnsi="Times New Roman" w:cs="Times New Roman"/>
                <w:b/>
                <w:bCs/>
                <w:sz w:val="23"/>
                <w:szCs w:val="23"/>
              </w:rPr>
              <w:t>о</w:t>
            </w:r>
            <w:r w:rsidRPr="00C97CC8">
              <w:rPr>
                <w:rFonts w:ascii="Times New Roman" w:hAnsi="Times New Roman" w:cs="Times New Roman"/>
                <w:b/>
                <w:bCs/>
                <w:sz w:val="23"/>
                <w:szCs w:val="23"/>
              </w:rPr>
              <w:t>голошення</w:t>
            </w:r>
          </w:p>
        </w:tc>
      </w:tr>
      <w:tr w:rsidR="00826379" w:rsidRPr="009C7C67" w:rsidTr="004A0557">
        <w:trPr>
          <w:trHeight w:val="274"/>
        </w:trPr>
        <w:tc>
          <w:tcPr>
            <w:tcW w:w="540" w:type="dxa"/>
            <w:tcBorders>
              <w:top w:val="single" w:sz="4" w:space="0" w:color="auto"/>
              <w:left w:val="single" w:sz="4" w:space="0" w:color="auto"/>
              <w:bottom w:val="single" w:sz="4" w:space="0" w:color="auto"/>
              <w:right w:val="single" w:sz="4" w:space="0" w:color="auto"/>
            </w:tcBorders>
          </w:tcPr>
          <w:p w:rsidR="00826379" w:rsidRPr="00C97CC8"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3"/>
                <w:szCs w:val="23"/>
                <w:lang w:eastAsia="en-US"/>
              </w:rPr>
            </w:pPr>
            <w:r w:rsidRPr="00C97CC8">
              <w:rPr>
                <w:b/>
                <w:bCs/>
                <w:sz w:val="23"/>
                <w:szCs w:val="23"/>
                <w:lang w:eastAsia="en-US"/>
              </w:rPr>
              <w:t>1.</w:t>
            </w:r>
          </w:p>
        </w:tc>
        <w:tc>
          <w:tcPr>
            <w:tcW w:w="2403" w:type="dxa"/>
            <w:tcBorders>
              <w:top w:val="single" w:sz="4" w:space="0" w:color="auto"/>
              <w:left w:val="single" w:sz="4" w:space="0" w:color="auto"/>
              <w:bottom w:val="single" w:sz="4" w:space="0" w:color="auto"/>
              <w:right w:val="single" w:sz="4" w:space="0" w:color="auto"/>
            </w:tcBorders>
          </w:tcPr>
          <w:p w:rsidR="00826379" w:rsidRPr="00C97CC8" w:rsidRDefault="00826379" w:rsidP="0090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sz w:val="23"/>
                <w:szCs w:val="23"/>
                <w:lang w:eastAsia="en-US"/>
              </w:rPr>
            </w:pPr>
            <w:r w:rsidRPr="00C97CC8">
              <w:rPr>
                <w:b/>
                <w:bCs/>
                <w:sz w:val="23"/>
                <w:szCs w:val="23"/>
                <w:lang w:eastAsia="en-US"/>
              </w:rPr>
              <w:t xml:space="preserve">Внесення змін до </w:t>
            </w:r>
            <w:r w:rsidR="00961A56" w:rsidRPr="00C97CC8">
              <w:rPr>
                <w:b/>
                <w:bCs/>
                <w:sz w:val="23"/>
                <w:szCs w:val="23"/>
                <w:lang w:eastAsia="en-US"/>
              </w:rPr>
              <w:t>о</w:t>
            </w:r>
            <w:r w:rsidRPr="00C97CC8">
              <w:rPr>
                <w:b/>
                <w:bCs/>
                <w:sz w:val="23"/>
                <w:szCs w:val="23"/>
                <w:lang w:eastAsia="en-US"/>
              </w:rPr>
              <w:t>голошення</w:t>
            </w:r>
          </w:p>
        </w:tc>
        <w:tc>
          <w:tcPr>
            <w:tcW w:w="7110" w:type="dxa"/>
            <w:tcBorders>
              <w:top w:val="single" w:sz="4" w:space="0" w:color="auto"/>
              <w:left w:val="single" w:sz="4" w:space="0" w:color="auto"/>
              <w:bottom w:val="single" w:sz="4" w:space="0" w:color="auto"/>
              <w:right w:val="single" w:sz="4" w:space="0" w:color="auto"/>
            </w:tcBorders>
          </w:tcPr>
          <w:p w:rsidR="00826379" w:rsidRPr="00C97CC8" w:rsidRDefault="001A1CE5" w:rsidP="00826379">
            <w:pPr>
              <w:shd w:val="clear" w:color="auto" w:fill="FFFFFF"/>
              <w:ind w:firstLine="312"/>
              <w:jc w:val="both"/>
              <w:rPr>
                <w:lang w:eastAsia="uk-UA"/>
              </w:rPr>
            </w:pPr>
            <w:r w:rsidRPr="00C97CC8">
              <w:rPr>
                <w:lang w:eastAsia="uk-UA"/>
              </w:rPr>
              <w:t>У разі внесення змін до р</w:t>
            </w:r>
            <w:r w:rsidR="00826379" w:rsidRPr="00C97CC8">
              <w:rPr>
                <w:lang w:eastAsia="uk-UA"/>
              </w:rPr>
              <w:t xml:space="preserve">амкової угоди у випадках, визначених </w:t>
            </w:r>
            <w:hyperlink r:id="rId10" w:anchor="n107" w:history="1">
              <w:r w:rsidR="00826379" w:rsidRPr="00C97CC8">
                <w:rPr>
                  <w:lang w:eastAsia="uk-UA"/>
                </w:rPr>
                <w:t>пунктом 26</w:t>
              </w:r>
            </w:hyperlink>
            <w:r w:rsidR="00AC2EDD" w:rsidRPr="00C97CC8">
              <w:rPr>
                <w:lang w:eastAsia="uk-UA"/>
              </w:rPr>
              <w:t xml:space="preserve"> особливостей, з</w:t>
            </w:r>
            <w:r w:rsidR="00826379" w:rsidRPr="00C97CC8">
              <w:rPr>
                <w:lang w:eastAsia="uk-UA"/>
              </w:rPr>
              <w:t>амовник розм</w:t>
            </w:r>
            <w:r w:rsidR="00AC2EDD" w:rsidRPr="00C97CC8">
              <w:rPr>
                <w:lang w:eastAsia="uk-UA"/>
              </w:rPr>
              <w:t>іщує повідомлення про зміни до р</w:t>
            </w:r>
            <w:r w:rsidR="00826379" w:rsidRPr="00C97CC8">
              <w:rPr>
                <w:lang w:eastAsia="uk-UA"/>
              </w:rPr>
              <w:t xml:space="preserve">амкової угоди в електронній системі </w:t>
            </w:r>
            <w:proofErr w:type="spellStart"/>
            <w:r w:rsidR="00826379" w:rsidRPr="00C97CC8">
              <w:rPr>
                <w:lang w:eastAsia="uk-UA"/>
              </w:rPr>
              <w:t>закупівель</w:t>
            </w:r>
            <w:proofErr w:type="spellEnd"/>
            <w:r w:rsidR="00826379" w:rsidRPr="00C97CC8">
              <w:rPr>
                <w:lang w:eastAsia="uk-UA"/>
              </w:rPr>
              <w:t xml:space="preserve"> протягом 3 (трьох) робочих днів з дня прийнят</w:t>
            </w:r>
            <w:r w:rsidR="00AC2EDD" w:rsidRPr="00C97CC8">
              <w:rPr>
                <w:lang w:eastAsia="uk-UA"/>
              </w:rPr>
              <w:t>тя з</w:t>
            </w:r>
            <w:r w:rsidR="00826379" w:rsidRPr="00C97CC8">
              <w:rPr>
                <w:lang w:eastAsia="uk-UA"/>
              </w:rPr>
              <w:t>амовнико</w:t>
            </w:r>
            <w:r w:rsidR="00AC2EDD" w:rsidRPr="00C97CC8">
              <w:rPr>
                <w:lang w:eastAsia="uk-UA"/>
              </w:rPr>
              <w:t xml:space="preserve">м рішення про </w:t>
            </w:r>
            <w:r w:rsidR="00AC2EDD" w:rsidRPr="00C97CC8">
              <w:rPr>
                <w:lang w:eastAsia="uk-UA"/>
              </w:rPr>
              <w:lastRenderedPageBreak/>
              <w:t>внесення змін до р</w:t>
            </w:r>
            <w:r w:rsidR="00826379" w:rsidRPr="00C97CC8">
              <w:rPr>
                <w:lang w:eastAsia="uk-UA"/>
              </w:rPr>
              <w:t>амкової угоди із за</w:t>
            </w:r>
            <w:r w:rsidR="00AC2EDD" w:rsidRPr="00C97CC8">
              <w:rPr>
                <w:lang w:eastAsia="uk-UA"/>
              </w:rPr>
              <w:t>вантаженням оновленої редакції р</w:t>
            </w:r>
            <w:r w:rsidR="00826379" w:rsidRPr="00C97CC8">
              <w:rPr>
                <w:lang w:eastAsia="uk-UA"/>
              </w:rPr>
              <w:t>амкової угоди.</w:t>
            </w:r>
          </w:p>
        </w:tc>
      </w:tr>
      <w:tr w:rsidR="00826379" w:rsidRPr="004B5FCD" w:rsidTr="00FB40A2">
        <w:trPr>
          <w:trHeight w:val="65"/>
        </w:trPr>
        <w:tc>
          <w:tcPr>
            <w:tcW w:w="10053" w:type="dxa"/>
            <w:gridSpan w:val="3"/>
            <w:tcBorders>
              <w:top w:val="single" w:sz="4" w:space="0" w:color="auto"/>
              <w:left w:val="single" w:sz="4" w:space="0" w:color="auto"/>
              <w:bottom w:val="single" w:sz="4" w:space="0" w:color="auto"/>
              <w:right w:val="single" w:sz="4" w:space="0" w:color="auto"/>
            </w:tcBorders>
          </w:tcPr>
          <w:p w:rsidR="00826379" w:rsidRPr="008E5BA9" w:rsidRDefault="00826379" w:rsidP="0082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4"/>
              <w:jc w:val="center"/>
              <w:rPr>
                <w:color w:val="000000"/>
                <w:sz w:val="23"/>
                <w:szCs w:val="23"/>
              </w:rPr>
            </w:pPr>
            <w:r w:rsidRPr="008E5BA9">
              <w:rPr>
                <w:b/>
                <w:bCs/>
                <w:color w:val="000000"/>
                <w:sz w:val="23"/>
                <w:szCs w:val="23"/>
              </w:rPr>
              <w:lastRenderedPageBreak/>
              <w:t>Розділ ІІІ. Інструкція з підготовки пропозиції</w:t>
            </w:r>
          </w:p>
        </w:tc>
      </w:tr>
      <w:tr w:rsidR="00826379" w:rsidRPr="004B5FCD" w:rsidTr="00FB40A2">
        <w:trPr>
          <w:trHeight w:val="8786"/>
        </w:trPr>
        <w:tc>
          <w:tcPr>
            <w:tcW w:w="540"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keepNext/>
              <w:rPr>
                <w:b/>
                <w:bCs/>
                <w:color w:val="000000"/>
                <w:sz w:val="23"/>
                <w:szCs w:val="23"/>
              </w:rPr>
            </w:pPr>
            <w:r w:rsidRPr="008E5BA9">
              <w:rPr>
                <w:b/>
                <w:bCs/>
                <w:color w:val="000000"/>
                <w:sz w:val="23"/>
                <w:szCs w:val="23"/>
              </w:rPr>
              <w:t>1.</w:t>
            </w:r>
          </w:p>
        </w:tc>
        <w:tc>
          <w:tcPr>
            <w:tcW w:w="2403"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keepNext/>
              <w:rPr>
                <w:b/>
                <w:bCs/>
                <w:color w:val="000000"/>
                <w:sz w:val="23"/>
                <w:szCs w:val="23"/>
              </w:rPr>
            </w:pPr>
            <w:r w:rsidRPr="008E5BA9">
              <w:rPr>
                <w:b/>
                <w:bCs/>
                <w:color w:val="000000"/>
                <w:sz w:val="23"/>
                <w:szCs w:val="23"/>
              </w:rPr>
              <w:t xml:space="preserve">Зміст і спосіб подання пропозиції </w:t>
            </w:r>
          </w:p>
        </w:tc>
        <w:tc>
          <w:tcPr>
            <w:tcW w:w="7110" w:type="dxa"/>
            <w:tcBorders>
              <w:top w:val="single" w:sz="4" w:space="0" w:color="auto"/>
              <w:left w:val="single" w:sz="4" w:space="0" w:color="auto"/>
              <w:bottom w:val="single" w:sz="4" w:space="0" w:color="auto"/>
              <w:right w:val="single" w:sz="4" w:space="0" w:color="auto"/>
            </w:tcBorders>
          </w:tcPr>
          <w:p w:rsidR="00826379" w:rsidRPr="00AD6FEC" w:rsidRDefault="00826379" w:rsidP="00826379">
            <w:pPr>
              <w:pStyle w:val="afc"/>
              <w:spacing w:before="0" w:beforeAutospacing="0" w:after="0" w:afterAutospacing="0"/>
              <w:ind w:firstLine="311"/>
              <w:jc w:val="both"/>
              <w:textAlignment w:val="baseline"/>
            </w:pPr>
            <w:r w:rsidRPr="00AD6FEC">
              <w:t>Пропозиція та інші необхідні документи (далі – пропозиція)  готуються учасником в одному примірнику і подається у письмовій формі.</w:t>
            </w:r>
          </w:p>
          <w:p w:rsidR="00826379" w:rsidRPr="00AD6FEC" w:rsidRDefault="00826379" w:rsidP="00826379">
            <w:pPr>
              <w:pStyle w:val="afc"/>
              <w:spacing w:before="0" w:beforeAutospacing="0" w:after="0" w:afterAutospacing="0"/>
              <w:ind w:firstLine="311"/>
              <w:jc w:val="both"/>
              <w:textAlignment w:val="baseline"/>
            </w:pPr>
            <w:r w:rsidRPr="00AD6FEC">
              <w:t>Пропозиції учасники подають особисто (у запечатаному конверті</w:t>
            </w:r>
            <w:r w:rsidRPr="00156E6A">
              <w:t>) до кінцевого строку подання пропозицій</w:t>
            </w:r>
            <w:r w:rsidRPr="00AD6FEC">
              <w:t xml:space="preserve"> за </w:t>
            </w:r>
            <w:proofErr w:type="spellStart"/>
            <w:r w:rsidRPr="00AD6FEC">
              <w:t>адресою</w:t>
            </w:r>
            <w:proofErr w:type="spellEnd"/>
            <w:r w:rsidR="00F36EAC">
              <w:t>:</w:t>
            </w:r>
            <w:r w:rsidRPr="00AD6FEC">
              <w:t xml:space="preserve"> 0</w:t>
            </w:r>
            <w:r w:rsidR="00016540">
              <w:t>7352</w:t>
            </w:r>
            <w:r w:rsidRPr="00AD6FEC">
              <w:t xml:space="preserve">, </w:t>
            </w:r>
            <w:proofErr w:type="spellStart"/>
            <w:r w:rsidR="00016540">
              <w:t>с.Лютіж</w:t>
            </w:r>
            <w:proofErr w:type="spellEnd"/>
            <w:r w:rsidR="00016540">
              <w:t xml:space="preserve"> , Вишгородський р-н, Київська обл. </w:t>
            </w:r>
            <w:r w:rsidRPr="00331635">
              <w:rPr>
                <w:bdr w:val="none" w:sz="0" w:space="0" w:color="auto" w:frame="1"/>
              </w:rPr>
              <w:t xml:space="preserve">Інформація щодо подання за телефоном: </w:t>
            </w:r>
            <w:r w:rsidR="00A93837" w:rsidRPr="00331635">
              <w:rPr>
                <w:bdr w:val="none" w:sz="0" w:space="0" w:color="auto" w:frame="1"/>
              </w:rPr>
              <w:t>0966879210</w:t>
            </w:r>
            <w:r w:rsidRPr="00331635">
              <w:rPr>
                <w:bdr w:val="none" w:sz="0" w:space="0" w:color="auto" w:frame="1"/>
              </w:rPr>
              <w:t>.</w:t>
            </w:r>
          </w:p>
          <w:p w:rsidR="00826379" w:rsidRPr="00AD6FEC" w:rsidRDefault="00826379" w:rsidP="00826379">
            <w:pPr>
              <w:pStyle w:val="afc"/>
              <w:spacing w:before="0" w:beforeAutospacing="0" w:after="0" w:afterAutospacing="0"/>
              <w:ind w:firstLine="311"/>
              <w:jc w:val="both"/>
              <w:textAlignment w:val="baseline"/>
              <w:rPr>
                <w:lang w:val="ru-RU"/>
              </w:rPr>
            </w:pPr>
            <w:r w:rsidRPr="00AD6FEC">
              <w:t>Пропозиція учасника повинна бути прошита та пронумерована, містити особистий підпис учасника (керівника або уповноваженої посадової особи учасника за відповідною довіреністю керівника – для юридичних осіб) із зазначенням прізвища і дати підпису. На зворотній стороні останньої сторінки (чистий аркуш) пропозиції повинен бути зроблений запис, в якому вказуються цифрами і прописом кількість пронумерованих сторінок, який засвідчується підписом.</w:t>
            </w:r>
          </w:p>
          <w:p w:rsidR="00826379" w:rsidRPr="00C97CC8" w:rsidRDefault="00E31047" w:rsidP="00826379">
            <w:pPr>
              <w:shd w:val="clear" w:color="auto" w:fill="FFFFFF"/>
              <w:ind w:firstLine="311"/>
              <w:jc w:val="both"/>
            </w:pPr>
            <w:r w:rsidRPr="00C97CC8">
              <w:t>Пропозиція надається з</w:t>
            </w:r>
            <w:r w:rsidR="00826379" w:rsidRPr="00C97CC8">
              <w:t>амовнику з окремо поданим описом змі</w:t>
            </w:r>
            <w:r w:rsidR="00220756" w:rsidRPr="00C97CC8">
              <w:t>сту поданих документів, завірену</w:t>
            </w:r>
            <w:r w:rsidR="00826379" w:rsidRPr="00C97CC8">
              <w:t xml:space="preserve"> підписом учасника (уповноваженої особи).</w:t>
            </w:r>
          </w:p>
          <w:p w:rsidR="00826379" w:rsidRPr="006946D1" w:rsidRDefault="00826379" w:rsidP="00826379">
            <w:pPr>
              <w:keepNext/>
              <w:ind w:firstLine="284"/>
              <w:jc w:val="both"/>
            </w:pPr>
            <w:r w:rsidRPr="006946D1">
              <w:t>Пропозиція учасника складається із наступних документів:</w:t>
            </w:r>
          </w:p>
          <w:p w:rsidR="00826379" w:rsidRPr="007114FA" w:rsidRDefault="00826379" w:rsidP="00826379">
            <w:pPr>
              <w:keepNext/>
              <w:ind w:firstLine="284"/>
              <w:jc w:val="both"/>
            </w:pPr>
            <w:r w:rsidRPr="006946D1">
              <w:t>- інформаційна довідка, яка повинна містити відомос</w:t>
            </w:r>
            <w:r w:rsidRPr="007114FA">
              <w:t>ті про</w:t>
            </w:r>
            <w:r>
              <w:t xml:space="preserve"> учасника</w:t>
            </w:r>
            <w:r w:rsidRPr="007114FA">
              <w:t xml:space="preserve">: реквізити (адреса – юридична та фактична, телефони, телекси, телефакси, всі банківські реквізити), керівництво, форма власності та юридичний статус, організаційно-правова форма </w:t>
            </w:r>
            <w:r w:rsidR="004B39C7">
              <w:t xml:space="preserve"> </w:t>
            </w:r>
            <w:r w:rsidR="00995547">
              <w:t>(зразок наведено</w:t>
            </w:r>
            <w:r w:rsidR="004B39C7">
              <w:t xml:space="preserve"> у </w:t>
            </w:r>
            <w:r w:rsidR="004B39C7" w:rsidRPr="006946D1">
              <w:t>Додатк</w:t>
            </w:r>
            <w:r w:rsidR="004B39C7">
              <w:t>у</w:t>
            </w:r>
            <w:r w:rsidR="004B39C7" w:rsidRPr="006946D1">
              <w:t xml:space="preserve"> </w:t>
            </w:r>
            <w:r w:rsidR="004B39C7">
              <w:t>2</w:t>
            </w:r>
            <w:r w:rsidR="004B39C7" w:rsidRPr="006946D1">
              <w:t xml:space="preserve"> </w:t>
            </w:r>
            <w:r w:rsidR="007C607C">
              <w:t>цього</w:t>
            </w:r>
            <w:r w:rsidR="004B39C7" w:rsidRPr="006946D1">
              <w:t xml:space="preserve"> оголошення</w:t>
            </w:r>
            <w:r w:rsidR="00995547">
              <w:t>)</w:t>
            </w:r>
            <w:r w:rsidRPr="007114FA">
              <w:t>;</w:t>
            </w:r>
          </w:p>
          <w:p w:rsidR="00826379" w:rsidRPr="009A1848" w:rsidRDefault="000F5700" w:rsidP="00826379">
            <w:pPr>
              <w:keepNext/>
              <w:ind w:firstLine="284"/>
              <w:jc w:val="both"/>
            </w:pPr>
            <w:r w:rsidRPr="007114FA">
              <w:t>–</w:t>
            </w:r>
            <w:r w:rsidR="00826379" w:rsidRPr="007114FA">
              <w:t xml:space="preserve"> інформаці</w:t>
            </w:r>
            <w:r w:rsidR="00826379">
              <w:t>я</w:t>
            </w:r>
            <w:r w:rsidR="00826379" w:rsidRPr="007114FA">
              <w:t xml:space="preserve"> та документ</w:t>
            </w:r>
            <w:r w:rsidR="00826379">
              <w:t>и</w:t>
            </w:r>
            <w:r w:rsidR="00826379" w:rsidRPr="007114FA">
              <w:t xml:space="preserve">, що підтверджують відповідність </w:t>
            </w:r>
            <w:r w:rsidR="00826379">
              <w:t>учасника</w:t>
            </w:r>
            <w:r w:rsidR="00826379" w:rsidRPr="007114FA">
              <w:t xml:space="preserve"> кваліфікаційним </w:t>
            </w:r>
            <w:r w:rsidR="00826379" w:rsidRPr="009A1848">
              <w:t xml:space="preserve">критеріям (пункт </w:t>
            </w:r>
            <w:r w:rsidR="009A1848" w:rsidRPr="009A1848">
              <w:t>5</w:t>
            </w:r>
            <w:r w:rsidR="00826379" w:rsidRPr="009A1848">
              <w:t xml:space="preserve"> Розділ</w:t>
            </w:r>
            <w:r w:rsidR="00DA5B1F">
              <w:t>у</w:t>
            </w:r>
            <w:r w:rsidR="00826379" w:rsidRPr="009A1848">
              <w:t xml:space="preserve"> </w:t>
            </w:r>
            <w:r w:rsidR="009A1848" w:rsidRPr="009A1848">
              <w:rPr>
                <w:lang w:val="en-US"/>
              </w:rPr>
              <w:t>II</w:t>
            </w:r>
            <w:r w:rsidR="00826379" w:rsidRPr="009A1848">
              <w:t xml:space="preserve">І </w:t>
            </w:r>
            <w:r w:rsidR="009A1848" w:rsidRPr="009A1848">
              <w:t>цього о</w:t>
            </w:r>
            <w:r w:rsidR="00826379" w:rsidRPr="009A1848">
              <w:t>голошення);</w:t>
            </w:r>
          </w:p>
          <w:p w:rsidR="00826379" w:rsidRPr="007114FA" w:rsidRDefault="000F5700" w:rsidP="00826379">
            <w:pPr>
              <w:ind w:firstLine="284"/>
              <w:jc w:val="both"/>
            </w:pPr>
            <w:r w:rsidRPr="007114FA">
              <w:t>–</w:t>
            </w:r>
            <w:r w:rsidR="00826379" w:rsidRPr="007114FA">
              <w:t xml:space="preserve"> інформаці</w:t>
            </w:r>
            <w:r w:rsidR="00826379">
              <w:t>я</w:t>
            </w:r>
            <w:r w:rsidR="00AC4A57">
              <w:t xml:space="preserve"> </w:t>
            </w:r>
            <w:r w:rsidR="00826379" w:rsidRPr="007114FA">
              <w:t>та документ</w:t>
            </w:r>
            <w:r w:rsidR="00826379">
              <w:t>и</w:t>
            </w:r>
            <w:r w:rsidR="00826379" w:rsidRPr="007114FA">
              <w:t xml:space="preserve"> про відсутність підстав для відмови </w:t>
            </w:r>
            <w:r w:rsidR="00826379">
              <w:t xml:space="preserve">учаснику </w:t>
            </w:r>
            <w:r w:rsidR="00826379" w:rsidRPr="007114FA">
              <w:t>в участі у закупівлі</w:t>
            </w:r>
            <w:r w:rsidR="00966823">
              <w:t xml:space="preserve"> за р</w:t>
            </w:r>
            <w:r w:rsidR="00826379" w:rsidRPr="007114FA">
              <w:t>амковою угодою, визначених статт</w:t>
            </w:r>
            <w:r w:rsidR="00826379">
              <w:t>ею</w:t>
            </w:r>
            <w:r w:rsidR="00826379" w:rsidRPr="007114FA">
              <w:t xml:space="preserve"> 17 Закону</w:t>
            </w:r>
            <w:r w:rsidR="00DA5B1F">
              <w:t xml:space="preserve"> </w:t>
            </w:r>
            <w:r w:rsidR="00DA5B1F" w:rsidRPr="009A1848">
              <w:t xml:space="preserve">(пункт </w:t>
            </w:r>
            <w:r w:rsidR="00DA5B1F">
              <w:t>6</w:t>
            </w:r>
            <w:r w:rsidR="00DA5B1F" w:rsidRPr="009A1848">
              <w:t xml:space="preserve"> Розділ</w:t>
            </w:r>
            <w:r w:rsidR="00DA5B1F">
              <w:t>у</w:t>
            </w:r>
            <w:r w:rsidR="00DA5B1F" w:rsidRPr="009A1848">
              <w:t xml:space="preserve"> </w:t>
            </w:r>
            <w:r w:rsidR="00DA5B1F" w:rsidRPr="009A1848">
              <w:rPr>
                <w:lang w:val="en-US"/>
              </w:rPr>
              <w:t>II</w:t>
            </w:r>
            <w:r w:rsidR="00DA5B1F" w:rsidRPr="009A1848">
              <w:t>І цього оголошення)</w:t>
            </w:r>
            <w:r w:rsidR="00826379" w:rsidRPr="007114FA">
              <w:t>;</w:t>
            </w:r>
          </w:p>
          <w:p w:rsidR="000F5700" w:rsidRPr="00911E55" w:rsidRDefault="000F5700" w:rsidP="00826379">
            <w:pPr>
              <w:keepNext/>
              <w:ind w:firstLine="284"/>
              <w:jc w:val="both"/>
            </w:pPr>
            <w:r w:rsidRPr="007114FA">
              <w:t>–</w:t>
            </w:r>
            <w:r>
              <w:t xml:space="preserve"> </w:t>
            </w:r>
            <w:r w:rsidRPr="007114FA">
              <w:t>довідк</w:t>
            </w:r>
            <w:r>
              <w:t xml:space="preserve">а у довільній формі про </w:t>
            </w:r>
            <w:r w:rsidR="006E45CE">
              <w:t>ціну за одиницю товару;</w:t>
            </w:r>
          </w:p>
          <w:p w:rsidR="00826379" w:rsidRPr="001122F2" w:rsidRDefault="00826379" w:rsidP="00826379">
            <w:pPr>
              <w:keepNext/>
              <w:ind w:firstLine="284"/>
              <w:jc w:val="both"/>
            </w:pPr>
            <w:r w:rsidRPr="007114FA">
              <w:t>– довідк</w:t>
            </w:r>
            <w:r>
              <w:t>а</w:t>
            </w:r>
            <w:r w:rsidRPr="007114FA">
              <w:t xml:space="preserve"> у довільній формі щодо дотримання вимог чинного законодавства із захисту довкілля, у якій зазначається застосування </w:t>
            </w:r>
            <w:r>
              <w:t>учасником</w:t>
            </w:r>
            <w:r w:rsidRPr="007114FA">
              <w:t xml:space="preserve"> заходів із захисту довкілля, передбачених чинним законодавством України про відходи, пов’язаних з відходами, що утворюються у процесі виробництва предмета закупівлі;</w:t>
            </w:r>
          </w:p>
          <w:p w:rsidR="00826379" w:rsidRPr="00587DBC" w:rsidRDefault="00826379" w:rsidP="00826379">
            <w:pPr>
              <w:keepNext/>
              <w:ind w:firstLine="284"/>
              <w:jc w:val="both"/>
            </w:pPr>
            <w:r w:rsidRPr="007114FA">
              <w:t>– погоджен</w:t>
            </w:r>
            <w:r>
              <w:t>ий</w:t>
            </w:r>
            <w:r w:rsidR="00EE1886">
              <w:t xml:space="preserve"> </w:t>
            </w:r>
            <w:proofErr w:type="spellStart"/>
            <w:r w:rsidR="00EE1886">
              <w:t>проєкт</w:t>
            </w:r>
            <w:proofErr w:type="spellEnd"/>
            <w:r w:rsidR="00EE1886">
              <w:t xml:space="preserve"> р</w:t>
            </w:r>
            <w:r w:rsidRPr="007114FA">
              <w:t xml:space="preserve">амкової угоди </w:t>
            </w:r>
            <w:r w:rsidRPr="00587DBC">
              <w:t>(</w:t>
            </w:r>
            <w:r w:rsidR="00464798">
              <w:t>Додаток 3</w:t>
            </w:r>
            <w:r w:rsidR="00587DBC" w:rsidRPr="00587DBC">
              <w:t xml:space="preserve"> </w:t>
            </w:r>
            <w:r w:rsidR="00565F6B">
              <w:t>цього</w:t>
            </w:r>
            <w:r w:rsidR="00587DBC" w:rsidRPr="00587DBC">
              <w:t xml:space="preserve"> о</w:t>
            </w:r>
            <w:r w:rsidRPr="00587DBC">
              <w:t>голошення).</w:t>
            </w:r>
          </w:p>
          <w:p w:rsidR="00826379" w:rsidRPr="007114FA" w:rsidRDefault="00826379" w:rsidP="00826379">
            <w:pPr>
              <w:keepNext/>
              <w:ind w:firstLine="284"/>
              <w:jc w:val="both"/>
            </w:pPr>
            <w:r w:rsidRPr="007114FA">
              <w:t>– перелік документів, для підтвердж</w:t>
            </w:r>
            <w:r>
              <w:t>ення відповідності учасника:</w:t>
            </w:r>
          </w:p>
          <w:p w:rsidR="00826379" w:rsidRPr="007114FA" w:rsidRDefault="00826379" w:rsidP="00826379">
            <w:pPr>
              <w:keepNext/>
              <w:ind w:firstLine="284"/>
              <w:jc w:val="both"/>
            </w:pPr>
            <w:r w:rsidRPr="007114FA">
              <w:t xml:space="preserve">1) </w:t>
            </w:r>
            <w:r w:rsidR="00BA3ABD">
              <w:t>копія</w:t>
            </w:r>
            <w:r>
              <w:t xml:space="preserve"> ліцензії</w:t>
            </w:r>
            <w:r w:rsidRPr="007114FA">
              <w:t xml:space="preserve"> та/або</w:t>
            </w:r>
            <w:r>
              <w:t xml:space="preserve"> копії інших документів оформлених належним чином в установленому порядку згідно чинного законодавства</w:t>
            </w:r>
            <w:r w:rsidRPr="007114FA">
              <w:t xml:space="preserve">, які підтверджують право </w:t>
            </w:r>
            <w:r>
              <w:t>учасника</w:t>
            </w:r>
            <w:r w:rsidRPr="007114FA">
              <w:t xml:space="preserve"> займатись відповідною діяльністю;</w:t>
            </w:r>
          </w:p>
          <w:p w:rsidR="00826379" w:rsidRPr="007114FA" w:rsidRDefault="00826379" w:rsidP="00826379">
            <w:pPr>
              <w:keepNext/>
              <w:ind w:firstLine="284"/>
              <w:jc w:val="both"/>
            </w:pPr>
            <w:r w:rsidRPr="007114FA">
              <w:t xml:space="preserve">2) </w:t>
            </w:r>
            <w:r w:rsidR="00BA3ABD">
              <w:t>копія</w:t>
            </w:r>
            <w:r>
              <w:t xml:space="preserve"> </w:t>
            </w:r>
            <w:r w:rsidRPr="007114FA">
              <w:t>статут</w:t>
            </w:r>
            <w:r>
              <w:t>у</w:t>
            </w:r>
            <w:r w:rsidRPr="007114FA">
              <w:t xml:space="preserve"> або</w:t>
            </w:r>
            <w:r>
              <w:t xml:space="preserve"> копії інших установчих</w:t>
            </w:r>
            <w:r w:rsidRPr="007114FA">
              <w:t xml:space="preserve"> документ</w:t>
            </w:r>
            <w:r>
              <w:t>ів оформлених належним чином в установленому порядку згідно чинного законодавства</w:t>
            </w:r>
            <w:r w:rsidRPr="007114FA">
              <w:t>, з усіма змінами та доповненнями (для юридичних осіб).</w:t>
            </w:r>
          </w:p>
          <w:p w:rsidR="00826379" w:rsidRPr="007114FA" w:rsidRDefault="00826379" w:rsidP="00826379">
            <w:pPr>
              <w:keepNext/>
              <w:ind w:firstLine="284"/>
              <w:jc w:val="both"/>
            </w:pPr>
            <w:r w:rsidRPr="007114FA">
              <w:t>–</w:t>
            </w:r>
            <w:r>
              <w:t xml:space="preserve"> </w:t>
            </w:r>
            <w:r w:rsidRPr="007114FA">
              <w:t>копія витягу з реєстру платників ПДВ</w:t>
            </w:r>
            <w:r w:rsidR="00BA3ABD">
              <w:t xml:space="preserve"> оформлена</w:t>
            </w:r>
            <w:r>
              <w:t xml:space="preserve"> належним чином в установленому порядку згідно чинного законодавства</w:t>
            </w:r>
            <w:r w:rsidRPr="007114FA">
              <w:t xml:space="preserve"> – у разі сплати учасником ПДВ, або оригінал або копія витягу з реєстру платників єдиного податку</w:t>
            </w:r>
            <w:r w:rsidR="00BA3ABD">
              <w:t xml:space="preserve"> оформлена</w:t>
            </w:r>
            <w:r>
              <w:t xml:space="preserve"> належним чином в установленому порядку згідно чинного законодавства</w:t>
            </w:r>
            <w:r w:rsidRPr="007114FA">
              <w:t xml:space="preserve"> – у разі </w:t>
            </w:r>
            <w:r w:rsidRPr="007114FA">
              <w:lastRenderedPageBreak/>
              <w:t xml:space="preserve">сплати учасником єдиного податку. У разі, якщо </w:t>
            </w:r>
            <w:r>
              <w:t xml:space="preserve">учасник </w:t>
            </w:r>
            <w:r w:rsidRPr="007114FA">
              <w:t xml:space="preserve">не є платником податку на додану вартість та платником єдиного податку, тоді він повинен подати </w:t>
            </w:r>
            <w:r>
              <w:t>оригінал довідки</w:t>
            </w:r>
            <w:r w:rsidRPr="007114FA">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витягів;</w:t>
            </w:r>
          </w:p>
          <w:p w:rsidR="00826379" w:rsidRPr="007114FA" w:rsidRDefault="00826379" w:rsidP="00826379">
            <w:pPr>
              <w:keepNext/>
              <w:ind w:firstLine="284"/>
              <w:jc w:val="both"/>
            </w:pPr>
            <w:r w:rsidRPr="007114FA">
              <w:t>–</w:t>
            </w:r>
            <w:r>
              <w:t xml:space="preserve"> копії документів оформлених належним чином в установленому порядку згідно чинного законодавства</w:t>
            </w:r>
            <w:r w:rsidRPr="007114FA">
              <w:t xml:space="preserve">, що підтверджують повноваження службової (посадової) особи </w:t>
            </w:r>
            <w:r>
              <w:t>учасника</w:t>
            </w:r>
            <w:r w:rsidRPr="007114FA">
              <w:t xml:space="preserve">, яку уповноважено </w:t>
            </w:r>
            <w:r>
              <w:t>учасником</w:t>
            </w:r>
            <w:r w:rsidRPr="007114FA">
              <w:t xml:space="preserve"> представляти його інтереси під час проведення закупівлі</w:t>
            </w:r>
            <w:r w:rsidR="00A12AD8">
              <w:t xml:space="preserve"> за р</w:t>
            </w:r>
            <w:r>
              <w:t>амковою угодою</w:t>
            </w:r>
            <w:r w:rsidRPr="007114FA">
              <w:t xml:space="preserve"> щодо підпису документів пропозиції. Повноваження щодо підпису документів пропозиції </w:t>
            </w:r>
            <w:r>
              <w:t>учасника</w:t>
            </w:r>
            <w:r w:rsidRPr="007114FA">
              <w:t xml:space="preserve"> </w:t>
            </w:r>
            <w:r w:rsidR="00A12AD8">
              <w:t>за р</w:t>
            </w:r>
            <w:r>
              <w:t>амковою угодою</w:t>
            </w:r>
            <w:r w:rsidRPr="007114FA">
              <w:t xml:space="preserve"> підтверджується випискою з протоколу засновників (протоколом засновників), наказом про призначення, довіреністю, дорученням або іншим документом, що підтверджує повноваження службової (посадової) особи </w:t>
            </w:r>
            <w:r>
              <w:t>учасника</w:t>
            </w:r>
            <w:r w:rsidRPr="007114FA">
              <w:t xml:space="preserve"> на підписання відповідного документу. </w:t>
            </w:r>
          </w:p>
          <w:p w:rsidR="00826379" w:rsidRDefault="00826379" w:rsidP="00826379">
            <w:pPr>
              <w:keepNext/>
              <w:ind w:firstLine="284"/>
              <w:jc w:val="both"/>
            </w:pPr>
            <w:r w:rsidRPr="007114FA">
              <w:t>Усі довідки: (крім: витягу з реєстру платників ПДВ, витягу з реєстру платників єдиного податку), що видаються будь-якою установою, організацією, підприємством повинні бути видані не раніше д</w:t>
            </w:r>
            <w:r w:rsidR="00A12AD8">
              <w:t>ати оприлюднення оголошення про р</w:t>
            </w:r>
            <w:r w:rsidRPr="007114FA">
              <w:t>амкову угоду або більш пізньою датою.</w:t>
            </w:r>
          </w:p>
          <w:p w:rsidR="00826379" w:rsidRDefault="00826379" w:rsidP="00826379">
            <w:pPr>
              <w:keepNext/>
              <w:ind w:firstLine="284"/>
              <w:jc w:val="both"/>
            </w:pPr>
            <w:r>
              <w:t xml:space="preserve">Оригінали (якщо такі </w:t>
            </w:r>
            <w:r w:rsidR="00D45031">
              <w:t xml:space="preserve">вимагаються </w:t>
            </w:r>
            <w:r w:rsidR="00D45031" w:rsidRPr="00966823">
              <w:t xml:space="preserve">умовами </w:t>
            </w:r>
            <w:r w:rsidR="00966823">
              <w:t>цього о</w:t>
            </w:r>
            <w:r w:rsidR="00D45031" w:rsidRPr="00966823">
              <w:t>голошення</w:t>
            </w:r>
            <w:r w:rsidRPr="00966823">
              <w:t>)</w:t>
            </w:r>
            <w:r>
              <w:t xml:space="preserve"> та копії документів повинні бути розбірливими та читабельними.</w:t>
            </w:r>
          </w:p>
          <w:p w:rsidR="00826379" w:rsidRPr="00A6083C" w:rsidRDefault="00826379" w:rsidP="00826379">
            <w:pPr>
              <w:keepNext/>
              <w:ind w:firstLine="284"/>
              <w:jc w:val="both"/>
              <w:rPr>
                <w:lang w:val="ru-RU"/>
              </w:rPr>
            </w:pPr>
            <w:r>
              <w:t xml:space="preserve">При поданні копій документів, кожна сторінка таких копій повинна бути завірена наступним чином: </w:t>
            </w:r>
            <w:r w:rsidRPr="00901956">
              <w:rPr>
                <w:lang w:val="ru-RU"/>
              </w:rPr>
              <w:t>“</w:t>
            </w:r>
            <w:r>
              <w:t xml:space="preserve">Згідно з оригіналом, </w:t>
            </w:r>
            <w:proofErr w:type="spellStart"/>
            <w:r>
              <w:t>дд.мм.рррр</w:t>
            </w:r>
            <w:proofErr w:type="spellEnd"/>
            <w:r>
              <w:t>., ПІБ, посада, підпис, печатка (у разі наявності)</w:t>
            </w:r>
            <w:r w:rsidRPr="00901956">
              <w:rPr>
                <w:lang w:val="ru-RU"/>
              </w:rPr>
              <w:t>”</w:t>
            </w:r>
            <w:r w:rsidR="00A6083C" w:rsidRPr="00A6083C">
              <w:rPr>
                <w:lang w:val="ru-RU"/>
              </w:rPr>
              <w:t>.</w:t>
            </w:r>
          </w:p>
          <w:p w:rsidR="00826379" w:rsidRPr="007114FA" w:rsidRDefault="00826379" w:rsidP="00826379">
            <w:pPr>
              <w:keepNext/>
              <w:ind w:firstLine="284"/>
              <w:jc w:val="both"/>
            </w:pPr>
            <w:r w:rsidRPr="007114FA">
              <w:t xml:space="preserve">Повноваження </w:t>
            </w:r>
            <w:r>
              <w:t>учасника</w:t>
            </w:r>
            <w:r w:rsidRPr="007114FA">
              <w:t xml:space="preserve"> – фізичної особи</w:t>
            </w:r>
            <w:r>
              <w:t>, у тому числі фізичної особи-</w:t>
            </w:r>
            <w:r w:rsidRPr="007114FA">
              <w:t xml:space="preserve">підприємця підтверджуються копією з оригіналу документа </w:t>
            </w:r>
            <w:r w:rsidRPr="00AE5169">
              <w:t>[сторінок</w:t>
            </w:r>
            <w:r w:rsidRPr="006A4E35">
              <w:t xml:space="preserve"> паспорта уповноваженої (уповноважених) особи (осіб)]</w:t>
            </w:r>
            <w:r w:rsidRPr="007114FA">
              <w:t xml:space="preserve">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w:t>
            </w:r>
            <w:r w:rsidR="00A43DAE">
              <w:t xml:space="preserve">України </w:t>
            </w:r>
            <w:r w:rsidR="00A43DAE" w:rsidRPr="00A43DAE">
              <w:t>“</w:t>
            </w:r>
            <w:r w:rsidRPr="007114FA">
              <w:t>Про Єдиний державний демографічний реєстр та документи, що підтверджують громадянство України, посвідчують особу чи її спец</w:t>
            </w:r>
            <w:r w:rsidR="00A43DAE">
              <w:t>іальний статус</w:t>
            </w:r>
            <w:r w:rsidR="00A43DAE" w:rsidRPr="00A43DAE">
              <w:t>”</w:t>
            </w:r>
            <w:r>
              <w:t xml:space="preserve"> від 20.11.2012 </w:t>
            </w:r>
            <w:r w:rsidRPr="007114FA">
              <w:t>№ 5492</w:t>
            </w:r>
            <w:r w:rsidRPr="007114FA">
              <w:softHyphen/>
              <w:t>VI (зі змінами).</w:t>
            </w:r>
          </w:p>
          <w:p w:rsidR="00826379" w:rsidRPr="007114FA" w:rsidRDefault="00826379" w:rsidP="00826379">
            <w:pPr>
              <w:keepNext/>
              <w:ind w:firstLine="284"/>
              <w:jc w:val="both"/>
            </w:pPr>
            <w:r w:rsidRPr="00E71769">
              <w:t>Копія довідки оформлен</w:t>
            </w:r>
            <w:r>
              <w:t>а</w:t>
            </w:r>
            <w:r w:rsidRPr="00E71769">
              <w:t xml:space="preserve"> належним чином в установленому порядку згідно чинного законодавства про</w:t>
            </w:r>
            <w:r w:rsidRPr="007114FA">
              <w:t xml:space="preserve">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826379" w:rsidRPr="007114FA" w:rsidRDefault="00826379" w:rsidP="00826379">
            <w:pPr>
              <w:keepNext/>
              <w:ind w:firstLine="284"/>
              <w:jc w:val="both"/>
            </w:pPr>
            <w:r w:rsidRPr="007114FA">
              <w:t>Якщо документи, які вимагаються з</w:t>
            </w:r>
            <w:r>
              <w:t>амовником ві</w:t>
            </w:r>
            <w:r w:rsidR="00730ACB">
              <w:t>дповідно до вимог цього о</w:t>
            </w:r>
            <w:r>
              <w:t>голошення</w:t>
            </w:r>
            <w:r w:rsidRPr="007114FA">
              <w:t xml:space="preserve"> у складі пропозиції, не передбачені чинним законодавством України (або законодавством іншої країни, в якій зареєстрований </w:t>
            </w:r>
            <w:r>
              <w:t>учасник</w:t>
            </w:r>
            <w:r w:rsidRPr="007114FA">
              <w:t xml:space="preserve"> – нерезидент) для </w:t>
            </w:r>
            <w:r>
              <w:t>учасника</w:t>
            </w:r>
            <w:r w:rsidRPr="007114FA">
              <w:t>,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пропозиції.</w:t>
            </w:r>
          </w:p>
          <w:p w:rsidR="00826379" w:rsidRPr="007114FA" w:rsidRDefault="00826379" w:rsidP="00826379">
            <w:pPr>
              <w:keepNext/>
              <w:ind w:firstLine="284"/>
              <w:jc w:val="both"/>
            </w:pPr>
            <w:r w:rsidRPr="007114FA">
              <w:t>Повно</w:t>
            </w:r>
            <w:r>
              <w:t>важення щодо підпису документів</w:t>
            </w:r>
            <w:r w:rsidRPr="007114FA">
              <w:t xml:space="preserve"> пропозиції уповноваженої особи </w:t>
            </w:r>
            <w:r>
              <w:t>учасника під час проведення</w:t>
            </w:r>
            <w:r w:rsidRPr="007114FA">
              <w:t xml:space="preserve"> </w:t>
            </w:r>
            <w:r w:rsidR="00730ACB">
              <w:rPr>
                <w:color w:val="000000"/>
                <w:lang w:eastAsia="uk-UA"/>
              </w:rPr>
              <w:t>закупівлі за р</w:t>
            </w:r>
            <w:r w:rsidRPr="007114FA">
              <w:rPr>
                <w:color w:val="000000"/>
                <w:lang w:eastAsia="uk-UA"/>
              </w:rPr>
              <w:t xml:space="preserve">амковою угодою </w:t>
            </w:r>
            <w:r w:rsidRPr="007114FA">
              <w:t>підтверджується: для посадових (службових) осіб</w:t>
            </w:r>
            <w:r>
              <w:t xml:space="preserve"> учасника</w:t>
            </w:r>
            <w:r w:rsidRPr="007114FA">
              <w:t xml:space="preserve">, які уповноважені підписувати документи пропозиції та вчиняти інші юридично значущі дії </w:t>
            </w:r>
            <w:r>
              <w:t>у учасника</w:t>
            </w:r>
            <w:r w:rsidRPr="007114FA">
              <w:t xml:space="preserve">  на підставі </w:t>
            </w:r>
            <w:r w:rsidRPr="007114FA">
              <w:lastRenderedPageBreak/>
              <w:t xml:space="preserve">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t>учасника</w:t>
            </w:r>
            <w:r w:rsidRPr="007114FA">
              <w:t xml:space="preserve"> під час проведення</w:t>
            </w:r>
            <w:r w:rsidR="00730ACB">
              <w:rPr>
                <w:color w:val="000000"/>
                <w:lang w:eastAsia="uk-UA"/>
              </w:rPr>
              <w:t xml:space="preserve"> закупівлі за р</w:t>
            </w:r>
            <w:r w:rsidRPr="007114FA">
              <w:rPr>
                <w:color w:val="000000"/>
                <w:lang w:eastAsia="uk-UA"/>
              </w:rPr>
              <w:t>амковою угодою</w:t>
            </w:r>
            <w:r w:rsidRPr="007114FA">
              <w:t xml:space="preserve">, та які не входять до кола осіб, які представляють інтереси </w:t>
            </w:r>
            <w:r>
              <w:t>учасника</w:t>
            </w:r>
            <w:r w:rsidRPr="007114FA">
              <w:t xml:space="preserve">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w:t>
            </w:r>
            <w:r>
              <w:t xml:space="preserve"> учасника</w:t>
            </w:r>
            <w:r w:rsidRPr="007114FA">
              <w:t xml:space="preserve">, що підписала від імені </w:t>
            </w:r>
            <w:r>
              <w:t>учасника</w:t>
            </w:r>
            <w:r w:rsidRPr="007114FA">
              <w:t xml:space="preserve"> вказану довіреність.</w:t>
            </w:r>
          </w:p>
          <w:p w:rsidR="00826379" w:rsidRPr="007114FA" w:rsidRDefault="00826379" w:rsidP="00826379">
            <w:pPr>
              <w:keepNext/>
              <w:ind w:firstLine="284"/>
              <w:jc w:val="both"/>
            </w:pPr>
            <w:r w:rsidRPr="007114FA">
              <w:t>У разі якщо пропозиція подається об</w:t>
            </w:r>
            <w:r>
              <w:t>’</w:t>
            </w:r>
            <w:r w:rsidRPr="007114FA">
              <w:t>єднанням</w:t>
            </w:r>
            <w:r>
              <w:t xml:space="preserve"> учасників</w:t>
            </w:r>
            <w:r w:rsidRPr="007114FA">
              <w:t>, до неї обов</w:t>
            </w:r>
            <w:r>
              <w:t>’</w:t>
            </w:r>
            <w:r w:rsidRPr="007114FA">
              <w:t>язково включається документ про створення такого об</w:t>
            </w:r>
            <w:r>
              <w:t>’</w:t>
            </w:r>
            <w:r w:rsidRPr="007114FA">
              <w:t>єднання.</w:t>
            </w:r>
          </w:p>
          <w:p w:rsidR="00826379" w:rsidRPr="007114FA" w:rsidRDefault="00826379" w:rsidP="00826379">
            <w:pPr>
              <w:keepNext/>
              <w:ind w:firstLine="284"/>
              <w:jc w:val="both"/>
            </w:pPr>
            <w:r w:rsidRPr="007114FA">
              <w:t xml:space="preserve">Документи, що не передбачені законодавством для </w:t>
            </w:r>
            <w:r>
              <w:t>учасників</w:t>
            </w:r>
            <w:r w:rsidRPr="007114FA">
              <w:t xml:space="preserve"> – юридичних, фізичних осіб, у тому числі фізичних</w:t>
            </w:r>
            <w:r>
              <w:t xml:space="preserve"> осіб-</w:t>
            </w:r>
            <w:r w:rsidRPr="007114FA">
              <w:t xml:space="preserve">підприємців, не подаються ними у складі пропозиції. Відсутність документів, що не передбачені законодавством для </w:t>
            </w:r>
            <w:r>
              <w:t>учасників</w:t>
            </w:r>
            <w:r w:rsidRPr="007114FA">
              <w:t xml:space="preserve"> – юридичних, фізичних осіб, у тому числі фізичних осіб-підприємців, у складі пропозиції, не може бути підставою для її відхилення замовником.</w:t>
            </w:r>
          </w:p>
          <w:p w:rsidR="00826379" w:rsidRPr="00F65790" w:rsidRDefault="00826379" w:rsidP="00826379">
            <w:pPr>
              <w:keepNext/>
              <w:ind w:firstLine="284"/>
              <w:jc w:val="both"/>
            </w:pPr>
            <w:r w:rsidRPr="00F65790">
              <w:t>У разі виявлення у поданій пропозиції формальних (несуттєвих) помилок пропозиція не відхиляється.</w:t>
            </w:r>
          </w:p>
          <w:p w:rsidR="00826379" w:rsidRPr="00F65790" w:rsidRDefault="00826379" w:rsidP="00826379">
            <w:pPr>
              <w:keepNext/>
              <w:ind w:firstLine="284"/>
              <w:jc w:val="both"/>
            </w:pPr>
            <w:r>
              <w:t>Опис та приклади</w:t>
            </w:r>
            <w:r w:rsidRPr="00F65790">
              <w:t xml:space="preserve"> формальних </w:t>
            </w:r>
            <w:r>
              <w:t xml:space="preserve">(несуттєвих) </w:t>
            </w:r>
            <w:r w:rsidRPr="00F65790">
              <w:t>помилок:</w:t>
            </w:r>
          </w:p>
          <w:p w:rsidR="00826379" w:rsidRPr="00F65790" w:rsidRDefault="00826379" w:rsidP="00826379">
            <w:pPr>
              <w:keepNext/>
              <w:ind w:firstLine="284"/>
              <w:jc w:val="both"/>
            </w:pPr>
            <w:r w:rsidRPr="00F65790">
              <w:t>1. Інформація</w:t>
            </w:r>
            <w:r>
              <w:t xml:space="preserve"> </w:t>
            </w:r>
            <w:r w:rsidRPr="00F65790">
              <w:t>/</w:t>
            </w:r>
            <w:r>
              <w:t xml:space="preserve"> </w:t>
            </w:r>
            <w:r w:rsidRPr="00F65790">
              <w:t xml:space="preserve">документ, подана </w:t>
            </w:r>
            <w:r>
              <w:t>учасник</w:t>
            </w:r>
            <w:r w:rsidRPr="00F65790">
              <w:t xml:space="preserve">ом під час проведення закупівлі за </w:t>
            </w:r>
            <w:r w:rsidR="00730ACB">
              <w:t>р</w:t>
            </w:r>
            <w:r w:rsidRPr="00F65790">
              <w:t>амковою угодою у складі пропозиції, містить помилку (помилки) у частині:</w:t>
            </w:r>
          </w:p>
          <w:p w:rsidR="00826379" w:rsidRPr="00F65790" w:rsidRDefault="00826379" w:rsidP="00826379">
            <w:pPr>
              <w:keepNext/>
              <w:ind w:firstLine="284"/>
              <w:jc w:val="both"/>
            </w:pPr>
            <w:r w:rsidRPr="00F65790">
              <w:t>уживання великої літери;</w:t>
            </w:r>
          </w:p>
          <w:p w:rsidR="00826379" w:rsidRPr="00F65790" w:rsidRDefault="00826379" w:rsidP="00826379">
            <w:pPr>
              <w:keepNext/>
              <w:ind w:firstLine="284"/>
              <w:jc w:val="both"/>
            </w:pPr>
            <w:r w:rsidRPr="00F65790">
              <w:t>уживання розділових знаків та відмінювання слів у реченні;</w:t>
            </w:r>
          </w:p>
          <w:p w:rsidR="00826379" w:rsidRPr="00F65790" w:rsidRDefault="00826379" w:rsidP="00826379">
            <w:pPr>
              <w:keepNext/>
              <w:ind w:firstLine="284"/>
              <w:jc w:val="both"/>
            </w:pPr>
            <w:r w:rsidRPr="00F65790">
              <w:t xml:space="preserve">використання слова або </w:t>
            </w:r>
            <w:proofErr w:type="spellStart"/>
            <w:r w:rsidRPr="00F65790">
              <w:t>мовного</w:t>
            </w:r>
            <w:proofErr w:type="spellEnd"/>
            <w:r w:rsidRPr="00F65790">
              <w:t xml:space="preserve"> звороту, запозичених з іншої мови;</w:t>
            </w:r>
          </w:p>
          <w:p w:rsidR="00826379" w:rsidRPr="00F65790" w:rsidRDefault="00826379" w:rsidP="00826379">
            <w:pPr>
              <w:keepNext/>
              <w:ind w:firstLine="284"/>
              <w:jc w:val="both"/>
            </w:pPr>
            <w:r w:rsidRPr="00F65790">
              <w:t>застосування правил переносу частини слова з рядка в рядок;</w:t>
            </w:r>
          </w:p>
          <w:p w:rsidR="00826379" w:rsidRPr="00F65790" w:rsidRDefault="00826379" w:rsidP="00826379">
            <w:pPr>
              <w:keepNext/>
              <w:ind w:firstLine="284"/>
              <w:jc w:val="both"/>
            </w:pPr>
            <w:r w:rsidRPr="00F65790">
              <w:t>написання слів разом та/або окремо, та/або через дефіс;</w:t>
            </w:r>
          </w:p>
          <w:p w:rsidR="00826379" w:rsidRPr="00F65790" w:rsidRDefault="00826379" w:rsidP="00826379">
            <w:pPr>
              <w:keepNext/>
              <w:ind w:firstLine="284"/>
              <w:jc w:val="both"/>
            </w:pPr>
            <w:r w:rsidRPr="00F65790">
              <w:t>нумерації сторінок</w:t>
            </w:r>
            <w:r>
              <w:t xml:space="preserve"> </w:t>
            </w:r>
            <w:r w:rsidRPr="00F65790">
              <w:t>/</w:t>
            </w:r>
            <w:r>
              <w:t xml:space="preserve"> </w:t>
            </w:r>
            <w:r w:rsidRPr="00F65790">
              <w:t>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26379" w:rsidRPr="00F65790" w:rsidRDefault="00826379" w:rsidP="00826379">
            <w:pPr>
              <w:keepNext/>
              <w:ind w:firstLine="284"/>
              <w:jc w:val="both"/>
            </w:pPr>
            <w:r w:rsidRPr="00F65790">
              <w:t xml:space="preserve">2. Помилка, зроблена </w:t>
            </w:r>
            <w:r>
              <w:t>учасник</w:t>
            </w:r>
            <w:r w:rsidRPr="00F65790">
              <w:t>ом</w:t>
            </w:r>
            <w:r w:rsidRPr="00F65790">
              <w:rPr>
                <w:color w:val="000000"/>
                <w:lang w:eastAsia="uk-UA"/>
              </w:rPr>
              <w:t xml:space="preserve"> </w:t>
            </w:r>
            <w:r w:rsidR="00730ACB">
              <w:t>при проведенні закупівлі за р</w:t>
            </w:r>
            <w:r w:rsidRPr="00F65790">
              <w:t>амковою угодою під час оформлення тексту документа (у тому числі комп</w:t>
            </w:r>
            <w:r>
              <w:t>’</w:t>
            </w:r>
            <w:r w:rsidRPr="00F65790">
              <w:t xml:space="preserve">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комерційної пропозиції </w:t>
            </w:r>
            <w:r>
              <w:t>учасник</w:t>
            </w:r>
            <w:r w:rsidRPr="00F65790">
              <w:t xml:space="preserve">а та не призводить до її спотворення та/або не стосується характеристики предмета закупівлі, кваліфікаційних критеріїв до </w:t>
            </w:r>
            <w:r>
              <w:t>учасник</w:t>
            </w:r>
            <w:r w:rsidR="007A36B2">
              <w:t>а.</w:t>
            </w:r>
          </w:p>
          <w:p w:rsidR="00826379" w:rsidRPr="00614E20" w:rsidRDefault="00826379" w:rsidP="00826379">
            <w:pPr>
              <w:keepNext/>
              <w:ind w:firstLine="284"/>
              <w:jc w:val="both"/>
            </w:pPr>
            <w:r w:rsidRPr="00614E20">
              <w:t>3. Невірна назва документа (документів), що подається  учасником п</w:t>
            </w:r>
            <w:r w:rsidR="00730ACB" w:rsidRPr="00614E20">
              <w:t>ід час проведення закупівлі за р</w:t>
            </w:r>
            <w:r w:rsidRPr="00614E20">
              <w:t>амковою угодою у складі пропозиції, зміст якого відповідає ви</w:t>
            </w:r>
            <w:r w:rsidR="00730ACB" w:rsidRPr="00614E20">
              <w:t>могам, визначеним замовником у о</w:t>
            </w:r>
            <w:r w:rsidRPr="00614E20">
              <w:t>голошенні.</w:t>
            </w:r>
          </w:p>
          <w:p w:rsidR="00826379" w:rsidRPr="00614E20" w:rsidRDefault="00826379" w:rsidP="00826379">
            <w:pPr>
              <w:keepNext/>
              <w:ind w:firstLine="284"/>
              <w:jc w:val="both"/>
            </w:pPr>
            <w:r w:rsidRPr="00614E20">
              <w:t>4. Окрема сторінка (сторінки) копії документа (документів) не завірена підписом та/або печаткою учасника (у разі її використання).</w:t>
            </w:r>
          </w:p>
          <w:p w:rsidR="00826379" w:rsidRPr="00614E20" w:rsidRDefault="00826379" w:rsidP="00826379">
            <w:pPr>
              <w:keepNext/>
              <w:ind w:firstLine="284"/>
              <w:jc w:val="both"/>
            </w:pPr>
            <w:r w:rsidRPr="00614E20">
              <w:t>5. У складі пропозиції немає документа (документів), на який посилається учасник у своїй пропозиції, при цьому замовником не вимагаєт</w:t>
            </w:r>
            <w:r w:rsidR="00730ACB" w:rsidRPr="00614E20">
              <w:t>ься подання такого документа в о</w:t>
            </w:r>
            <w:r w:rsidRPr="00614E20">
              <w:t>голошенні.</w:t>
            </w:r>
          </w:p>
          <w:p w:rsidR="00826379" w:rsidRPr="00430716" w:rsidRDefault="00826379" w:rsidP="00826379">
            <w:pPr>
              <w:pStyle w:val="19"/>
              <w:keepNext/>
              <w:ind w:left="0" w:firstLine="284"/>
              <w:jc w:val="both"/>
              <w:rPr>
                <w:highlight w:val="yellow"/>
              </w:rPr>
            </w:pPr>
            <w:r w:rsidRPr="00614E20">
              <w:lastRenderedPageBreak/>
              <w:t xml:space="preserve">6. Подання документа (документів) учасником у складі пропозиції, що складений у довільній формі та не містить </w:t>
            </w:r>
            <w:r w:rsidRPr="00430716">
              <w:t>вихідного номера.</w:t>
            </w:r>
          </w:p>
          <w:p w:rsidR="00826379" w:rsidRPr="00430716" w:rsidRDefault="00826379" w:rsidP="00826379">
            <w:pPr>
              <w:keepNext/>
              <w:ind w:firstLine="284"/>
              <w:jc w:val="both"/>
            </w:pPr>
            <w:r w:rsidRPr="00430716">
              <w:t>7. Подання документа учасником у складі пропозиції, що є копією оригіналу документа / електронного документа.</w:t>
            </w:r>
          </w:p>
          <w:p w:rsidR="00826379" w:rsidRPr="00430716" w:rsidRDefault="00826379" w:rsidP="00826379">
            <w:pPr>
              <w:keepNext/>
              <w:ind w:firstLine="284"/>
              <w:jc w:val="both"/>
            </w:pPr>
            <w:r w:rsidRPr="00430716">
              <w:t>8. Подання документа учасником у складі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826379" w:rsidRPr="00430716" w:rsidRDefault="00826379" w:rsidP="00826379">
            <w:pPr>
              <w:keepNext/>
              <w:ind w:firstLine="284"/>
              <w:jc w:val="both"/>
            </w:pPr>
            <w:r w:rsidRPr="00430716">
              <w:t>9. Подання документа (документів) учасником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26379" w:rsidRPr="00430716" w:rsidRDefault="00826379" w:rsidP="00826379">
            <w:pPr>
              <w:keepNext/>
              <w:ind w:firstLine="284"/>
              <w:jc w:val="both"/>
            </w:pPr>
            <w:r w:rsidRPr="00430716">
              <w:t>10. Подання документа (документів) учасником у складі пропозиції, в якому позиція цифри (цифр) у сумі є некоректною, при цьому сума, що зазначена прописом, є правильною.</w:t>
            </w:r>
          </w:p>
          <w:p w:rsidR="00826379" w:rsidRPr="00430716" w:rsidRDefault="00826379" w:rsidP="00826379">
            <w:pPr>
              <w:keepNext/>
              <w:ind w:firstLine="284"/>
              <w:jc w:val="both"/>
            </w:pPr>
            <w:r w:rsidRPr="00430716">
              <w:t>11. Подання документа (документів) учасником у складі пропозиції в форматі, що відрізняється</w:t>
            </w:r>
            <w:r w:rsidR="00041E93" w:rsidRPr="00430716">
              <w:t xml:space="preserve"> від формату, який вимагається з</w:t>
            </w:r>
            <w:r w:rsidR="00D716BC" w:rsidRPr="00430716">
              <w:t>амовником у о</w:t>
            </w:r>
            <w:r w:rsidRPr="00430716">
              <w:t>голошенні, при цьому такий формат документа забезпечує можливість його перегляду.</w:t>
            </w:r>
          </w:p>
          <w:p w:rsidR="00826379" w:rsidRPr="00430716" w:rsidRDefault="00826379" w:rsidP="00826379">
            <w:pPr>
              <w:keepNext/>
              <w:ind w:firstLine="284"/>
              <w:jc w:val="both"/>
            </w:pPr>
            <w:r w:rsidRPr="00430716">
              <w:t>12. Приклади формальних помилок:</w:t>
            </w:r>
          </w:p>
          <w:p w:rsidR="00826379" w:rsidRPr="00430716" w:rsidRDefault="00826379" w:rsidP="00826379">
            <w:pPr>
              <w:keepNext/>
              <w:ind w:firstLine="284"/>
              <w:jc w:val="both"/>
            </w:pPr>
            <w:r w:rsidRPr="00430716">
              <w:t>- “Інформація в довільній формі” замість “Інформація”, ”Лист-пояснення” замість “Лист”, “довідка” замість “гарантійний лист”, “інформація” замість “довідка”;</w:t>
            </w:r>
          </w:p>
          <w:p w:rsidR="00826379" w:rsidRPr="00430716" w:rsidRDefault="00826379" w:rsidP="00826379">
            <w:pPr>
              <w:keepNext/>
              <w:ind w:firstLine="284"/>
              <w:jc w:val="both"/>
            </w:pPr>
            <w:r w:rsidRPr="00430716">
              <w:t xml:space="preserve">- “м. </w:t>
            </w:r>
            <w:proofErr w:type="spellStart"/>
            <w:r w:rsidRPr="00430716">
              <w:t>київ</w:t>
            </w:r>
            <w:proofErr w:type="spellEnd"/>
            <w:r w:rsidRPr="00430716">
              <w:t>” замість “м. Київ”;</w:t>
            </w:r>
          </w:p>
          <w:p w:rsidR="00826379" w:rsidRPr="00430716" w:rsidRDefault="00826379" w:rsidP="00826379">
            <w:pPr>
              <w:keepNext/>
              <w:ind w:firstLine="284"/>
              <w:jc w:val="both"/>
            </w:pPr>
            <w:r w:rsidRPr="00430716">
              <w:t>- “не надається” замість “</w:t>
            </w:r>
            <w:proofErr w:type="spellStart"/>
            <w:r w:rsidRPr="00430716">
              <w:t>ненадається</w:t>
            </w:r>
            <w:proofErr w:type="spellEnd"/>
            <w:r w:rsidRPr="00430716">
              <w:t>”;</w:t>
            </w:r>
          </w:p>
          <w:p w:rsidR="00826379" w:rsidRPr="00430716" w:rsidRDefault="00826379" w:rsidP="00826379">
            <w:pPr>
              <w:keepNext/>
              <w:ind w:firstLine="284"/>
              <w:jc w:val="both"/>
            </w:pPr>
            <w:r w:rsidRPr="00430716">
              <w:t>- “_______№______” замість “14.08.2020 №320/13/13”;</w:t>
            </w:r>
          </w:p>
          <w:p w:rsidR="00826379" w:rsidRPr="00430716" w:rsidRDefault="00826379" w:rsidP="00826379">
            <w:pPr>
              <w:keepNext/>
              <w:ind w:firstLine="284"/>
              <w:jc w:val="both"/>
            </w:pPr>
            <w:r w:rsidRPr="00430716">
              <w:t>- тощо.</w:t>
            </w:r>
          </w:p>
          <w:p w:rsidR="00826379" w:rsidRPr="00D54A59" w:rsidRDefault="00826379" w:rsidP="00826379">
            <w:pPr>
              <w:keepNext/>
              <w:ind w:firstLine="284"/>
              <w:jc w:val="both"/>
              <w:rPr>
                <w:b/>
              </w:rPr>
            </w:pPr>
            <w:r w:rsidRPr="00430716">
              <w:rPr>
                <w:b/>
              </w:rPr>
              <w:t>Подаючи пропозицію учасник погоджується з в</w:t>
            </w:r>
            <w:r w:rsidR="00D716BC" w:rsidRPr="00430716">
              <w:rPr>
                <w:b/>
              </w:rPr>
              <w:t>сіма умовами та вимогами цього о</w:t>
            </w:r>
            <w:r w:rsidRPr="00430716">
              <w:rPr>
                <w:b/>
              </w:rPr>
              <w:t>голошення.</w:t>
            </w:r>
            <w:r w:rsidRPr="00F814EA">
              <w:rPr>
                <w:lang w:eastAsia="uk-UA"/>
              </w:rPr>
              <w:t xml:space="preserve"> </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Pr="00CD5A0E" w:rsidRDefault="00826379" w:rsidP="00826379">
            <w:pPr>
              <w:keepNext/>
              <w:rPr>
                <w:b/>
                <w:bCs/>
                <w:color w:val="000000"/>
                <w:sz w:val="23"/>
                <w:szCs w:val="23"/>
                <w:lang w:eastAsia="en-US"/>
              </w:rPr>
            </w:pPr>
            <w:r w:rsidRPr="00CD5A0E">
              <w:rPr>
                <w:b/>
                <w:bCs/>
                <w:color w:val="000000"/>
                <w:sz w:val="23"/>
                <w:szCs w:val="23"/>
                <w:lang w:eastAsia="en-US"/>
              </w:rPr>
              <w:lastRenderedPageBreak/>
              <w:t>2.</w:t>
            </w:r>
          </w:p>
        </w:tc>
        <w:tc>
          <w:tcPr>
            <w:tcW w:w="2403" w:type="dxa"/>
            <w:tcBorders>
              <w:top w:val="single" w:sz="4" w:space="0" w:color="auto"/>
              <w:left w:val="single" w:sz="4" w:space="0" w:color="auto"/>
              <w:bottom w:val="single" w:sz="4" w:space="0" w:color="auto"/>
              <w:right w:val="single" w:sz="4" w:space="0" w:color="auto"/>
            </w:tcBorders>
          </w:tcPr>
          <w:p w:rsidR="00826379" w:rsidRPr="0029776C" w:rsidRDefault="00826379" w:rsidP="00826379">
            <w:pPr>
              <w:keepNext/>
              <w:jc w:val="both"/>
              <w:rPr>
                <w:b/>
                <w:bCs/>
                <w:color w:val="000000"/>
                <w:sz w:val="23"/>
                <w:szCs w:val="23"/>
              </w:rPr>
            </w:pPr>
            <w:r w:rsidRPr="0029776C">
              <w:rPr>
                <w:b/>
                <w:bCs/>
                <w:color w:val="000000"/>
                <w:sz w:val="23"/>
                <w:szCs w:val="23"/>
              </w:rPr>
              <w:t>Забезпечення комерційної</w:t>
            </w:r>
          </w:p>
          <w:p w:rsidR="00826379" w:rsidRPr="00D716BC" w:rsidRDefault="00826379" w:rsidP="00826379">
            <w:pPr>
              <w:keepNext/>
              <w:jc w:val="both"/>
              <w:rPr>
                <w:b/>
                <w:bCs/>
                <w:color w:val="000000"/>
                <w:sz w:val="23"/>
                <w:szCs w:val="23"/>
              </w:rPr>
            </w:pPr>
            <w:r w:rsidRPr="0029776C">
              <w:rPr>
                <w:b/>
                <w:bCs/>
                <w:color w:val="000000"/>
                <w:sz w:val="23"/>
                <w:szCs w:val="23"/>
              </w:rPr>
              <w:t>пропозиції</w:t>
            </w:r>
          </w:p>
        </w:tc>
        <w:tc>
          <w:tcPr>
            <w:tcW w:w="7110" w:type="dxa"/>
            <w:tcBorders>
              <w:top w:val="single" w:sz="4" w:space="0" w:color="auto"/>
              <w:left w:val="single" w:sz="4" w:space="0" w:color="auto"/>
              <w:bottom w:val="single" w:sz="4" w:space="0" w:color="auto"/>
              <w:right w:val="single" w:sz="4" w:space="0" w:color="auto"/>
            </w:tcBorders>
            <w:vAlign w:val="center"/>
          </w:tcPr>
          <w:p w:rsidR="00826379" w:rsidRPr="006E5212" w:rsidRDefault="00826379" w:rsidP="006E5212">
            <w:pPr>
              <w:ind w:firstLine="261"/>
              <w:jc w:val="both"/>
            </w:pPr>
            <w:r w:rsidRPr="006E5212">
              <w:t>Не вимагається.</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rPr>
                <w:b/>
                <w:bCs/>
                <w:color w:val="000000"/>
                <w:sz w:val="23"/>
                <w:szCs w:val="23"/>
              </w:rPr>
            </w:pPr>
            <w:r w:rsidRPr="008E5BA9">
              <w:rPr>
                <w:b/>
                <w:bCs/>
                <w:color w:val="000000"/>
                <w:sz w:val="23"/>
                <w:szCs w:val="23"/>
                <w:lang w:eastAsia="en-US"/>
              </w:rPr>
              <w:t>3.</w:t>
            </w:r>
          </w:p>
        </w:tc>
        <w:tc>
          <w:tcPr>
            <w:tcW w:w="2403" w:type="dxa"/>
            <w:tcBorders>
              <w:top w:val="single" w:sz="4" w:space="0" w:color="auto"/>
              <w:left w:val="single" w:sz="4" w:space="0" w:color="auto"/>
              <w:bottom w:val="single" w:sz="4" w:space="0" w:color="auto"/>
              <w:right w:val="single" w:sz="4" w:space="0" w:color="auto"/>
            </w:tcBorders>
          </w:tcPr>
          <w:p w:rsidR="00826379" w:rsidRPr="00CD5A0E"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3"/>
                <w:szCs w:val="23"/>
                <w:highlight w:val="cyan"/>
                <w:lang w:eastAsia="en-US"/>
              </w:rPr>
            </w:pPr>
            <w:r w:rsidRPr="0029776C">
              <w:rPr>
                <w:b/>
                <w:bCs/>
                <w:color w:val="000000"/>
                <w:sz w:val="23"/>
                <w:szCs w:val="23"/>
                <w:lang w:eastAsia="en-US"/>
              </w:rPr>
              <w:t>Умови повернення чи неповернення забезпечення комерційної пропозиції</w:t>
            </w:r>
          </w:p>
        </w:tc>
        <w:tc>
          <w:tcPr>
            <w:tcW w:w="7110" w:type="dxa"/>
            <w:tcBorders>
              <w:top w:val="single" w:sz="4" w:space="0" w:color="auto"/>
              <w:left w:val="single" w:sz="4" w:space="0" w:color="auto"/>
              <w:bottom w:val="single" w:sz="4" w:space="0" w:color="auto"/>
              <w:right w:val="single" w:sz="4" w:space="0" w:color="auto"/>
            </w:tcBorders>
            <w:vAlign w:val="center"/>
          </w:tcPr>
          <w:p w:rsidR="00826379" w:rsidRPr="006E5212" w:rsidRDefault="00826379" w:rsidP="006E5212">
            <w:pPr>
              <w:tabs>
                <w:tab w:val="left" w:pos="8244"/>
                <w:tab w:val="left" w:pos="9160"/>
                <w:tab w:val="left" w:pos="10076"/>
                <w:tab w:val="left" w:pos="10992"/>
                <w:tab w:val="left" w:pos="11908"/>
                <w:tab w:val="left" w:pos="12824"/>
                <w:tab w:val="left" w:pos="13740"/>
                <w:tab w:val="left" w:pos="14656"/>
              </w:tabs>
              <w:spacing w:line="228" w:lineRule="auto"/>
              <w:ind w:left="34" w:firstLine="261"/>
              <w:jc w:val="both"/>
            </w:pPr>
            <w:r w:rsidRPr="006E5212">
              <w:t>Не визначено, оскільки не вимагається.</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rPr>
                <w:b/>
                <w:bCs/>
                <w:color w:val="000000"/>
                <w:sz w:val="23"/>
                <w:szCs w:val="23"/>
                <w:lang w:eastAsia="en-US"/>
              </w:rPr>
            </w:pPr>
            <w:r>
              <w:rPr>
                <w:b/>
                <w:bCs/>
                <w:color w:val="000000"/>
                <w:sz w:val="23"/>
                <w:szCs w:val="23"/>
                <w:lang w:eastAsia="en-US"/>
              </w:rPr>
              <w:t>4.</w:t>
            </w:r>
          </w:p>
        </w:tc>
        <w:tc>
          <w:tcPr>
            <w:tcW w:w="2403"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3"/>
                <w:szCs w:val="23"/>
                <w:lang w:eastAsia="en-US"/>
              </w:rPr>
            </w:pPr>
            <w:r w:rsidRPr="0029776C">
              <w:rPr>
                <w:b/>
                <w:bCs/>
                <w:color w:val="000000"/>
                <w:sz w:val="23"/>
                <w:szCs w:val="23"/>
                <w:lang w:eastAsia="en-US"/>
              </w:rPr>
              <w:t>Строк, протягом якого комерційні пропозиції є дійсними</w:t>
            </w:r>
          </w:p>
        </w:tc>
        <w:tc>
          <w:tcPr>
            <w:tcW w:w="7110" w:type="dxa"/>
            <w:tcBorders>
              <w:top w:val="single" w:sz="4" w:space="0" w:color="auto"/>
              <w:left w:val="single" w:sz="4" w:space="0" w:color="auto"/>
              <w:bottom w:val="single" w:sz="4" w:space="0" w:color="auto"/>
              <w:right w:val="single" w:sz="4" w:space="0" w:color="auto"/>
            </w:tcBorders>
            <w:vAlign w:val="center"/>
          </w:tcPr>
          <w:p w:rsidR="00826379" w:rsidRPr="006E5212" w:rsidRDefault="003C4FBA" w:rsidP="006E5212">
            <w:pPr>
              <w:tabs>
                <w:tab w:val="left" w:pos="8244"/>
                <w:tab w:val="left" w:pos="9160"/>
                <w:tab w:val="left" w:pos="10076"/>
                <w:tab w:val="left" w:pos="10992"/>
                <w:tab w:val="left" w:pos="11908"/>
                <w:tab w:val="left" w:pos="12824"/>
                <w:tab w:val="left" w:pos="13740"/>
                <w:tab w:val="left" w:pos="14656"/>
              </w:tabs>
              <w:ind w:firstLine="261"/>
              <w:jc w:val="both"/>
              <w:rPr>
                <w:color w:val="000000"/>
              </w:rPr>
            </w:pPr>
            <w:r>
              <w:rPr>
                <w:color w:val="000000"/>
              </w:rPr>
              <w:t>Комерційні п</w:t>
            </w:r>
            <w:r w:rsidR="00826379" w:rsidRPr="006E5212">
              <w:rPr>
                <w:color w:val="000000"/>
              </w:rPr>
              <w:t>ропозиції вважаються дійсними протягом 120 днів з дати подання пропозицій.</w:t>
            </w:r>
          </w:p>
        </w:tc>
      </w:tr>
      <w:tr w:rsidR="00826379" w:rsidRPr="004B5FCD" w:rsidTr="002B0ED2">
        <w:trPr>
          <w:trHeight w:val="2118"/>
        </w:trPr>
        <w:tc>
          <w:tcPr>
            <w:tcW w:w="540"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rPr>
                <w:b/>
                <w:bCs/>
                <w:color w:val="000000"/>
                <w:sz w:val="23"/>
                <w:szCs w:val="23"/>
                <w:lang w:eastAsia="en-US"/>
              </w:rPr>
            </w:pPr>
            <w:r w:rsidRPr="008E5BA9">
              <w:rPr>
                <w:b/>
                <w:bCs/>
                <w:color w:val="000000"/>
                <w:sz w:val="23"/>
                <w:szCs w:val="23"/>
              </w:rPr>
              <w:t>5.</w:t>
            </w:r>
          </w:p>
        </w:tc>
        <w:tc>
          <w:tcPr>
            <w:tcW w:w="2403"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tabs>
                <w:tab w:val="left" w:pos="2160"/>
                <w:tab w:val="left" w:pos="3600"/>
              </w:tabs>
              <w:rPr>
                <w:b/>
                <w:bCs/>
                <w:color w:val="000000"/>
                <w:sz w:val="23"/>
                <w:szCs w:val="23"/>
              </w:rPr>
            </w:pPr>
            <w:r w:rsidRPr="0029776C">
              <w:rPr>
                <w:b/>
                <w:bCs/>
                <w:color w:val="000000"/>
                <w:sz w:val="23"/>
                <w:szCs w:val="23"/>
              </w:rPr>
              <w:t>Кваліфікаційні критерії та спосіб їх підтвердження</w:t>
            </w:r>
            <w:r w:rsidR="00860E0D">
              <w:rPr>
                <w:b/>
                <w:bCs/>
                <w:color w:val="000000"/>
                <w:sz w:val="23"/>
                <w:szCs w:val="23"/>
              </w:rPr>
              <w:t xml:space="preserve"> відповідно до статті 16 Закону</w:t>
            </w:r>
          </w:p>
        </w:tc>
        <w:tc>
          <w:tcPr>
            <w:tcW w:w="7110" w:type="dxa"/>
            <w:tcBorders>
              <w:top w:val="single" w:sz="4" w:space="0" w:color="auto"/>
              <w:left w:val="single" w:sz="4" w:space="0" w:color="auto"/>
              <w:bottom w:val="single" w:sz="4" w:space="0" w:color="auto"/>
              <w:right w:val="single" w:sz="4" w:space="0" w:color="auto"/>
            </w:tcBorders>
          </w:tcPr>
          <w:p w:rsidR="001C2B4E" w:rsidRPr="006A01C5" w:rsidRDefault="001C2B4E" w:rsidP="001C2B4E">
            <w:pPr>
              <w:pStyle w:val="2f1"/>
              <w:shd w:val="clear" w:color="auto" w:fill="auto"/>
              <w:spacing w:before="0" w:after="0" w:line="274" w:lineRule="exact"/>
              <w:ind w:firstLine="460"/>
              <w:jc w:val="both"/>
              <w:rPr>
                <w:color w:val="auto"/>
                <w:spacing w:val="0"/>
                <w:highlight w:val="green"/>
              </w:rPr>
            </w:pPr>
            <w:r w:rsidRPr="006A01C5">
              <w:rPr>
                <w:rStyle w:val="105pt0pt"/>
                <w:color w:val="auto"/>
                <w:spacing w:val="0"/>
                <w:sz w:val="24"/>
                <w:szCs w:val="24"/>
              </w:rPr>
              <w:t>На підтвердження відповідності кваліфікаційному критерію “Наявність документально підтвердженого досвіду виконання а</w:t>
            </w:r>
            <w:r w:rsidR="006E5212">
              <w:rPr>
                <w:rStyle w:val="105pt0pt"/>
                <w:color w:val="auto"/>
                <w:spacing w:val="0"/>
                <w:sz w:val="24"/>
                <w:szCs w:val="24"/>
              </w:rPr>
              <w:t>налогічного(</w:t>
            </w:r>
            <w:proofErr w:type="spellStart"/>
            <w:r w:rsidR="006E5212">
              <w:rPr>
                <w:rStyle w:val="105pt0pt"/>
                <w:color w:val="auto"/>
                <w:spacing w:val="0"/>
                <w:sz w:val="24"/>
                <w:szCs w:val="24"/>
              </w:rPr>
              <w:t>их</w:t>
            </w:r>
            <w:proofErr w:type="spellEnd"/>
            <w:r w:rsidR="006E5212">
              <w:rPr>
                <w:rStyle w:val="105pt0pt"/>
                <w:color w:val="auto"/>
                <w:spacing w:val="0"/>
                <w:sz w:val="24"/>
                <w:szCs w:val="24"/>
              </w:rPr>
              <w:t>) договору(</w:t>
            </w:r>
            <w:proofErr w:type="spellStart"/>
            <w:r w:rsidR="006E5212">
              <w:rPr>
                <w:rStyle w:val="105pt0pt"/>
                <w:color w:val="auto"/>
                <w:spacing w:val="0"/>
                <w:sz w:val="24"/>
                <w:szCs w:val="24"/>
              </w:rPr>
              <w:t>ів</w:t>
            </w:r>
            <w:proofErr w:type="spellEnd"/>
            <w:r w:rsidR="006E5212">
              <w:rPr>
                <w:rStyle w:val="105pt0pt"/>
                <w:color w:val="auto"/>
                <w:spacing w:val="0"/>
                <w:sz w:val="24"/>
                <w:szCs w:val="24"/>
              </w:rPr>
              <w:t>)”, у</w:t>
            </w:r>
            <w:r w:rsidRPr="006A01C5">
              <w:rPr>
                <w:rStyle w:val="105pt0pt"/>
                <w:color w:val="auto"/>
                <w:spacing w:val="0"/>
                <w:sz w:val="24"/>
                <w:szCs w:val="24"/>
              </w:rPr>
              <w:t>часник у складі пропозиції подає:</w:t>
            </w:r>
          </w:p>
          <w:p w:rsidR="001C2B4E" w:rsidRPr="006A01C5" w:rsidRDefault="00FC240F" w:rsidP="001C2B4E">
            <w:pPr>
              <w:pStyle w:val="2f1"/>
              <w:shd w:val="clear" w:color="auto" w:fill="auto"/>
              <w:spacing w:before="0" w:after="0" w:line="274" w:lineRule="exact"/>
              <w:ind w:firstLine="453"/>
              <w:jc w:val="both"/>
              <w:rPr>
                <w:color w:val="auto"/>
                <w:spacing w:val="0"/>
                <w:highlight w:val="green"/>
              </w:rPr>
            </w:pPr>
            <w:r>
              <w:rPr>
                <w:rStyle w:val="105pt0pt0"/>
                <w:color w:val="auto"/>
                <w:spacing w:val="0"/>
                <w:sz w:val="24"/>
                <w:szCs w:val="24"/>
              </w:rPr>
              <w:t>- довідку, складену у</w:t>
            </w:r>
            <w:r w:rsidR="001C2B4E" w:rsidRPr="006A01C5">
              <w:rPr>
                <w:rStyle w:val="105pt0pt0"/>
                <w:color w:val="auto"/>
                <w:spacing w:val="0"/>
                <w:sz w:val="24"/>
                <w:szCs w:val="24"/>
              </w:rPr>
              <w:t>часником в довільній формі, яка містить інформацію про досвід виконання аналогічних договорів (не менше двох, укладених протягом 20</w:t>
            </w:r>
            <w:r w:rsidR="00430716">
              <w:rPr>
                <w:rStyle w:val="105pt0pt0"/>
                <w:color w:val="auto"/>
                <w:spacing w:val="0"/>
                <w:sz w:val="24"/>
                <w:szCs w:val="24"/>
              </w:rPr>
              <w:t>20</w:t>
            </w:r>
            <w:r w:rsidR="001C2B4E" w:rsidRPr="006A01C5">
              <w:rPr>
                <w:rStyle w:val="105pt0pt0"/>
                <w:color w:val="auto"/>
                <w:spacing w:val="0"/>
                <w:sz w:val="24"/>
                <w:szCs w:val="24"/>
              </w:rPr>
              <w:t>-202</w:t>
            </w:r>
            <w:r w:rsidR="00430716">
              <w:rPr>
                <w:rStyle w:val="105pt0pt0"/>
                <w:color w:val="auto"/>
                <w:spacing w:val="0"/>
                <w:sz w:val="24"/>
                <w:szCs w:val="24"/>
              </w:rPr>
              <w:t>3</w:t>
            </w:r>
            <w:r w:rsidR="001C2B4E" w:rsidRPr="006A01C5">
              <w:rPr>
                <w:rStyle w:val="105pt0pt0"/>
                <w:color w:val="auto"/>
                <w:spacing w:val="0"/>
                <w:sz w:val="24"/>
                <w:szCs w:val="24"/>
              </w:rPr>
              <w:t xml:space="preserve"> років).</w:t>
            </w:r>
          </w:p>
          <w:p w:rsidR="001C2B4E" w:rsidRPr="00CF7666" w:rsidRDefault="001C2B4E" w:rsidP="001C2B4E">
            <w:pPr>
              <w:ind w:firstLine="453"/>
              <w:jc w:val="both"/>
            </w:pPr>
            <w:r w:rsidRPr="006A01C5">
              <w:rPr>
                <w:rStyle w:val="105pt0pt0"/>
                <w:color w:val="auto"/>
                <w:spacing w:val="0"/>
                <w:sz w:val="24"/>
                <w:szCs w:val="24"/>
              </w:rPr>
              <w:t>Під аналогічними договорами розуміються договори, які були укладені та/або виконані учасником у 20</w:t>
            </w:r>
            <w:r w:rsidR="00430716">
              <w:rPr>
                <w:rStyle w:val="105pt0pt0"/>
                <w:color w:val="auto"/>
                <w:spacing w:val="0"/>
                <w:sz w:val="24"/>
                <w:szCs w:val="24"/>
              </w:rPr>
              <w:t>20</w:t>
            </w:r>
            <w:r w:rsidRPr="006A01C5">
              <w:rPr>
                <w:rStyle w:val="105pt0pt0"/>
                <w:color w:val="auto"/>
                <w:spacing w:val="0"/>
                <w:sz w:val="24"/>
                <w:szCs w:val="24"/>
              </w:rPr>
              <w:t>-202</w:t>
            </w:r>
            <w:r w:rsidR="00430716">
              <w:rPr>
                <w:rStyle w:val="105pt0pt0"/>
                <w:color w:val="auto"/>
                <w:spacing w:val="0"/>
                <w:sz w:val="24"/>
                <w:szCs w:val="24"/>
              </w:rPr>
              <w:t>3</w:t>
            </w:r>
            <w:r w:rsidRPr="006A01C5">
              <w:rPr>
                <w:rStyle w:val="105pt0pt0"/>
                <w:color w:val="auto"/>
                <w:spacing w:val="0"/>
                <w:sz w:val="24"/>
                <w:szCs w:val="24"/>
              </w:rPr>
              <w:t xml:space="preserve"> р. та виконані в повному обсязі, предметом яких було постачання товару, що є предметом закупівлі</w:t>
            </w:r>
            <w:r w:rsidRPr="00CA3B2E">
              <w:rPr>
                <w:rFonts w:ascii="Times New Roman CYR" w:hAnsi="Times New Roman CYR" w:cs="Times New Roman CYR"/>
              </w:rPr>
              <w:t xml:space="preserve"> </w:t>
            </w:r>
            <w:r w:rsidR="00EE7B47" w:rsidRPr="006C355D">
              <w:t xml:space="preserve"> </w:t>
            </w:r>
            <w:r w:rsidR="00EE7B47">
              <w:t>к</w:t>
            </w:r>
            <w:r w:rsidR="00EE7B47" w:rsidRPr="006C355D">
              <w:t xml:space="preserve">уртка </w:t>
            </w:r>
            <w:proofErr w:type="spellStart"/>
            <w:r w:rsidR="00EE7B47" w:rsidRPr="006C355D">
              <w:t>вітровологозахисна</w:t>
            </w:r>
            <w:proofErr w:type="spellEnd"/>
            <w:r w:rsidR="00EE7B47" w:rsidRPr="006C355D">
              <w:t xml:space="preserve"> зимова </w:t>
            </w:r>
            <w:r w:rsidR="00D132AF">
              <w:t>.</w:t>
            </w:r>
          </w:p>
          <w:p w:rsidR="001C2B4E" w:rsidRPr="006A01C5" w:rsidRDefault="001C2B4E" w:rsidP="001C2B4E">
            <w:pPr>
              <w:pStyle w:val="2f1"/>
              <w:shd w:val="clear" w:color="auto" w:fill="auto"/>
              <w:spacing w:before="0" w:after="0" w:line="274" w:lineRule="exact"/>
              <w:ind w:firstLine="460"/>
              <w:jc w:val="both"/>
              <w:rPr>
                <w:color w:val="auto"/>
                <w:spacing w:val="0"/>
                <w:highlight w:val="green"/>
              </w:rPr>
            </w:pPr>
            <w:r w:rsidRPr="006A01C5">
              <w:rPr>
                <w:rStyle w:val="105pt0pt0"/>
                <w:color w:val="auto"/>
                <w:spacing w:val="0"/>
                <w:sz w:val="24"/>
                <w:szCs w:val="24"/>
              </w:rPr>
              <w:lastRenderedPageBreak/>
              <w:t>На підтвердження інформації, надати: копії договорів із додатками (за наявності у договорі додатків) та копії документів, що підтверджують факт повного виконання аналогічних договорів, зазначених у довідці, зокрема копії підписаних сторонами актів приймання-передачі або видаткових накладних. Документи, повинні містити реквізити (найменування сторін, номер та дату договору, суму (вартість) товару, а також підписи та/або печатки сторін) договору, на виконання якого такі документи складені.</w:t>
            </w:r>
          </w:p>
          <w:p w:rsidR="00826379" w:rsidRPr="008C032B" w:rsidRDefault="00FF5AA8" w:rsidP="001C2B4E">
            <w:pPr>
              <w:spacing w:line="228" w:lineRule="auto"/>
              <w:ind w:left="27" w:firstLine="284"/>
              <w:jc w:val="both"/>
              <w:rPr>
                <w:lang w:eastAsia="uk-UA"/>
              </w:rPr>
            </w:pPr>
            <w:r>
              <w:rPr>
                <w:rStyle w:val="105pt0pt0"/>
                <w:color w:val="auto"/>
                <w:spacing w:val="0"/>
                <w:sz w:val="24"/>
                <w:szCs w:val="24"/>
              </w:rPr>
              <w:t>У разі участі об’єднання у</w:t>
            </w:r>
            <w:r w:rsidR="001C2B4E" w:rsidRPr="006A01C5">
              <w:rPr>
                <w:rStyle w:val="105pt0pt0"/>
                <w:color w:val="auto"/>
                <w:spacing w:val="0"/>
                <w:sz w:val="24"/>
                <w:szCs w:val="24"/>
              </w:rPr>
              <w:t>часників підтвердження відповідності кваліфікаційним критеріям здійснюється з урахуванням узагальнени</w:t>
            </w:r>
            <w:r>
              <w:rPr>
                <w:rStyle w:val="105pt0pt0"/>
                <w:color w:val="auto"/>
                <w:spacing w:val="0"/>
                <w:sz w:val="24"/>
                <w:szCs w:val="24"/>
              </w:rPr>
              <w:t>х об’єднаних показників кожного</w:t>
            </w:r>
            <w:r w:rsidR="00AD1F2F">
              <w:rPr>
                <w:rStyle w:val="105pt0pt0"/>
                <w:color w:val="auto"/>
                <w:spacing w:val="0"/>
                <w:sz w:val="24"/>
                <w:szCs w:val="24"/>
              </w:rPr>
              <w:t xml:space="preserve">  у</w:t>
            </w:r>
            <w:r w:rsidR="001C2B4E" w:rsidRPr="006A01C5">
              <w:rPr>
                <w:rStyle w:val="105pt0pt0"/>
                <w:color w:val="auto"/>
                <w:spacing w:val="0"/>
                <w:sz w:val="24"/>
                <w:szCs w:val="24"/>
              </w:rPr>
              <w:t>часника такого об’єднання на підставі наданої об’єднанням інформації.</w:t>
            </w:r>
          </w:p>
        </w:tc>
      </w:tr>
      <w:tr w:rsidR="00826379" w:rsidRPr="004B5FCD" w:rsidTr="00A578A3">
        <w:trPr>
          <w:trHeight w:val="990"/>
        </w:trPr>
        <w:tc>
          <w:tcPr>
            <w:tcW w:w="540" w:type="dxa"/>
            <w:tcBorders>
              <w:top w:val="single" w:sz="4" w:space="0" w:color="auto"/>
              <w:left w:val="single" w:sz="4" w:space="0" w:color="auto"/>
              <w:bottom w:val="single" w:sz="4" w:space="0" w:color="auto"/>
              <w:right w:val="single" w:sz="4" w:space="0" w:color="auto"/>
            </w:tcBorders>
          </w:tcPr>
          <w:p w:rsidR="00826379" w:rsidRPr="008E5BA9" w:rsidRDefault="00AD204C" w:rsidP="00826379">
            <w:pPr>
              <w:rPr>
                <w:b/>
                <w:bCs/>
                <w:color w:val="000000"/>
                <w:sz w:val="23"/>
                <w:szCs w:val="23"/>
              </w:rPr>
            </w:pPr>
            <w:r>
              <w:rPr>
                <w:b/>
                <w:bCs/>
                <w:color w:val="000000"/>
                <w:sz w:val="23"/>
                <w:szCs w:val="23"/>
              </w:rPr>
              <w:lastRenderedPageBreak/>
              <w:t>6</w:t>
            </w:r>
          </w:p>
        </w:tc>
        <w:tc>
          <w:tcPr>
            <w:tcW w:w="2403" w:type="dxa"/>
            <w:tcBorders>
              <w:top w:val="single" w:sz="4" w:space="0" w:color="auto"/>
              <w:left w:val="single" w:sz="4" w:space="0" w:color="auto"/>
              <w:bottom w:val="single" w:sz="4" w:space="0" w:color="auto"/>
              <w:right w:val="single" w:sz="4" w:space="0" w:color="auto"/>
            </w:tcBorders>
          </w:tcPr>
          <w:p w:rsidR="00826379" w:rsidRPr="00AD1F2F" w:rsidRDefault="003D6735" w:rsidP="00826379">
            <w:pPr>
              <w:tabs>
                <w:tab w:val="left" w:pos="2160"/>
                <w:tab w:val="left" w:pos="3600"/>
              </w:tabs>
              <w:rPr>
                <w:b/>
                <w:bCs/>
                <w:color w:val="000000"/>
              </w:rPr>
            </w:pPr>
            <w:r>
              <w:rPr>
                <w:b/>
                <w:bCs/>
                <w:color w:val="000000"/>
              </w:rPr>
              <w:t>Спосіб підтвердження інформації</w:t>
            </w:r>
            <w:r w:rsidR="00826379" w:rsidRPr="00AD1F2F">
              <w:rPr>
                <w:b/>
                <w:bCs/>
                <w:color w:val="000000"/>
              </w:rPr>
              <w:t xml:space="preserve"> про відповідність підставам, установленим статтею 17 Закону</w:t>
            </w:r>
          </w:p>
        </w:tc>
        <w:tc>
          <w:tcPr>
            <w:tcW w:w="7110" w:type="dxa"/>
            <w:tcBorders>
              <w:top w:val="single" w:sz="4" w:space="0" w:color="auto"/>
              <w:left w:val="single" w:sz="4" w:space="0" w:color="auto"/>
              <w:bottom w:val="single" w:sz="4" w:space="0" w:color="auto"/>
              <w:right w:val="single" w:sz="4" w:space="0" w:color="auto"/>
            </w:tcBorders>
          </w:tcPr>
          <w:p w:rsidR="00826379" w:rsidRPr="00F618D8" w:rsidRDefault="00826379" w:rsidP="00F618D8">
            <w:pPr>
              <w:pStyle w:val="2f1"/>
              <w:shd w:val="clear" w:color="auto" w:fill="auto"/>
              <w:spacing w:before="0" w:after="0" w:line="274" w:lineRule="exact"/>
              <w:ind w:firstLine="260"/>
              <w:jc w:val="both"/>
              <w:rPr>
                <w:rStyle w:val="105pt0pt"/>
                <w:color w:val="auto"/>
                <w:sz w:val="24"/>
                <w:szCs w:val="24"/>
              </w:rPr>
            </w:pPr>
            <w:r w:rsidRPr="00F618D8">
              <w:rPr>
                <w:rStyle w:val="105pt0pt"/>
                <w:color w:val="auto"/>
                <w:sz w:val="24"/>
                <w:szCs w:val="24"/>
              </w:rPr>
              <w:t>На підтвердження відсутності підстав для відмови учаснику в участі у закупівлі повинен надати:</w:t>
            </w:r>
          </w:p>
          <w:p w:rsidR="00205322" w:rsidRDefault="00205322" w:rsidP="00F618D8">
            <w:pPr>
              <w:pStyle w:val="afc"/>
              <w:spacing w:before="0" w:beforeAutospacing="0" w:after="0" w:afterAutospacing="0" w:line="300" w:lineRule="atLeast"/>
              <w:ind w:firstLine="260"/>
              <w:jc w:val="both"/>
            </w:pPr>
            <w:r>
              <w:t xml:space="preserve">1) </w:t>
            </w:r>
            <w:r w:rsidR="00E823D0" w:rsidRPr="00F618D8">
              <w:t>довідку</w:t>
            </w:r>
            <w:r w:rsidR="00E823D0" w:rsidRPr="00F618D8">
              <w:rPr>
                <w:rStyle w:val="3a"/>
                <w:color w:val="auto"/>
                <w:sz w:val="24"/>
                <w:szCs w:val="24"/>
              </w:rPr>
              <w:t>/</w:t>
            </w:r>
            <w:r w:rsidR="00E823D0" w:rsidRPr="00F618D8">
              <w:rPr>
                <w:rStyle w:val="3a"/>
                <w:b w:val="0"/>
                <w:color w:val="auto"/>
                <w:sz w:val="24"/>
                <w:szCs w:val="24"/>
              </w:rPr>
              <w:t>в</w:t>
            </w:r>
            <w:r w:rsidR="00E823D0" w:rsidRPr="00F618D8">
              <w:t>итяг (відомості) з Єдиного державного реєстру осіб, які вчинили коруп</w:t>
            </w:r>
            <w:r w:rsidR="002A56CD">
              <w:t xml:space="preserve">ційні або пов’язані з корупцією </w:t>
            </w:r>
            <w:r w:rsidR="00E823D0" w:rsidRPr="00F618D8">
              <w:t>правопорушенн</w:t>
            </w:r>
            <w:r w:rsidR="00AD1F2F">
              <w:t>я на службову (посадову) особу учасника, яку уповноважено у</w:t>
            </w:r>
            <w:r w:rsidR="00E823D0" w:rsidRPr="00F618D8">
              <w:t>часником представляти його інтерес</w:t>
            </w:r>
            <w:r w:rsidR="00F618D8">
              <w:t>и під час проведення з</w:t>
            </w:r>
            <w:r w:rsidR="00E823D0" w:rsidRPr="00F618D8">
              <w:t>акупівлі</w:t>
            </w:r>
            <w:r w:rsidR="00AD1F2F">
              <w:t xml:space="preserve"> за р</w:t>
            </w:r>
            <w:r w:rsidR="00F618D8">
              <w:t>амковою угодою</w:t>
            </w:r>
            <w:r>
              <w:t>.</w:t>
            </w:r>
          </w:p>
          <w:p w:rsidR="00F618D8" w:rsidRPr="00CF1932" w:rsidRDefault="00205322" w:rsidP="00F618D8">
            <w:pPr>
              <w:pStyle w:val="afc"/>
              <w:spacing w:before="0" w:beforeAutospacing="0" w:after="0" w:afterAutospacing="0" w:line="300" w:lineRule="atLeast"/>
              <w:ind w:firstLine="260"/>
              <w:jc w:val="both"/>
              <w:rPr>
                <w:i/>
              </w:rPr>
            </w:pPr>
            <w:r w:rsidRPr="00CF1932">
              <w:rPr>
                <w:i/>
              </w:rPr>
              <w:t>Довідково.</w:t>
            </w:r>
            <w:r w:rsidRPr="00CF1932">
              <w:t xml:space="preserve"> </w:t>
            </w:r>
            <w:r w:rsidRPr="00CF1932">
              <w:rPr>
                <w:i/>
              </w:rPr>
              <w:t>П</w:t>
            </w:r>
            <w:r w:rsidR="00F618D8" w:rsidRPr="00CF1932">
              <w:rPr>
                <w:i/>
              </w:rPr>
              <w:t xml:space="preserve">ісля повномасштабного вторгнення </w:t>
            </w:r>
            <w:proofErr w:type="spellStart"/>
            <w:r w:rsidR="00F618D8" w:rsidRPr="00CF1932">
              <w:rPr>
                <w:i/>
              </w:rPr>
              <w:t>рф</w:t>
            </w:r>
            <w:proofErr w:type="spellEnd"/>
            <w:r w:rsidR="00F618D8" w:rsidRPr="00CF1932">
              <w:rPr>
                <w:i/>
              </w:rPr>
              <w:t xml:space="preserve"> на територію України та введення воєнного стану з 24 лютого </w:t>
            </w:r>
            <w:r w:rsidRPr="00CF1932">
              <w:rPr>
                <w:i/>
              </w:rPr>
              <w:t xml:space="preserve">2022 року </w:t>
            </w:r>
            <w:r w:rsidR="00F618D8" w:rsidRPr="00CF1932">
              <w:rPr>
                <w:i/>
              </w:rPr>
              <w:t>Національне агентство з питань запобігання корупції (НАЗК) тимчасово обмежило функцію перегляду відомостей та формування інформаційних довідок з </w:t>
            </w:r>
            <w:hyperlink r:id="rId11" w:history="1">
              <w:r w:rsidR="00F618D8" w:rsidRPr="00CF1932">
                <w:rPr>
                  <w:rStyle w:val="aff3"/>
                  <w:i/>
                  <w:color w:val="auto"/>
                </w:rPr>
                <w:t>Реєстру корупціонерів</w:t>
              </w:r>
            </w:hyperlink>
            <w:r w:rsidR="00F618D8" w:rsidRPr="00CF1932">
              <w:rPr>
                <w:i/>
              </w:rPr>
              <w:t>.</w:t>
            </w:r>
          </w:p>
          <w:p w:rsidR="00F618D8" w:rsidRPr="00CF1932" w:rsidRDefault="00F618D8" w:rsidP="00F618D8">
            <w:pPr>
              <w:pStyle w:val="afc"/>
              <w:spacing w:before="0" w:beforeAutospacing="0" w:after="0" w:afterAutospacing="0" w:line="300" w:lineRule="atLeast"/>
              <w:ind w:firstLine="260"/>
              <w:jc w:val="both"/>
              <w:rPr>
                <w:i/>
              </w:rPr>
            </w:pPr>
            <w:r w:rsidRPr="00CF1932">
              <w:rPr>
                <w:i/>
              </w:rPr>
              <w:t xml:space="preserve">Водночас учасники публічних </w:t>
            </w:r>
            <w:proofErr w:type="spellStart"/>
            <w:r w:rsidRPr="00CF1932">
              <w:rPr>
                <w:i/>
              </w:rPr>
              <w:t>закупівель</w:t>
            </w:r>
            <w:proofErr w:type="spellEnd"/>
            <w:r w:rsidRPr="00CF1932">
              <w:rPr>
                <w:i/>
              </w:rPr>
              <w:t xml:space="preserve"> можуть отримати інформацію з Реєстру у вигляді витягу стосовно фізичної особи. Для цього необхідно направити до НАЗК запит з відповідними документами, які передбачені</w:t>
            </w:r>
            <w:r w:rsidR="00CD59FA" w:rsidRPr="00CF1932">
              <w:rPr>
                <w:i/>
              </w:rPr>
              <w:t xml:space="preserve"> </w:t>
            </w:r>
            <w:r w:rsidRPr="00CF1932">
              <w:rPr>
                <w:i/>
              </w:rPr>
              <w:t>Положенням </w:t>
            </w:r>
            <w:r w:rsidR="00CD59FA" w:rsidRPr="00CF1932">
              <w:rPr>
                <w:i/>
              </w:rPr>
              <w:t xml:space="preserve"> </w:t>
            </w:r>
            <w:r w:rsidRPr="00CF1932">
              <w:rPr>
                <w:i/>
              </w:rPr>
              <w:t>про Єдиний державний реєстр осіб, які вчинили корупційні або пов’язані з корупцією правопорушення.</w:t>
            </w:r>
          </w:p>
          <w:p w:rsidR="00F618D8" w:rsidRPr="00CF1932" w:rsidRDefault="00F618D8" w:rsidP="00F618D8">
            <w:pPr>
              <w:pStyle w:val="afc"/>
              <w:spacing w:before="0" w:beforeAutospacing="0" w:after="0" w:afterAutospacing="0" w:line="300" w:lineRule="atLeast"/>
              <w:ind w:firstLine="260"/>
              <w:jc w:val="both"/>
              <w:rPr>
                <w:i/>
              </w:rPr>
            </w:pPr>
            <w:r w:rsidRPr="00CF1932">
              <w:rPr>
                <w:i/>
              </w:rPr>
              <w:t>Окрім того, НАЗК відновило тимчасово припинену функцію, що дозволяє громадянам України, а також представникам юридичних осіб отримувати довідки з Реєстру в онлайн режимі, які формуються користувачами на основі персональних даних, вказаних у їх кваліфікованих електронних підписах або електронних печатках юридичних осіб.</w:t>
            </w:r>
          </w:p>
          <w:p w:rsidR="00E823D0" w:rsidRPr="00F618D8" w:rsidRDefault="00F618D8" w:rsidP="00F618D8">
            <w:pPr>
              <w:pStyle w:val="afc"/>
              <w:spacing w:before="0" w:beforeAutospacing="0" w:after="0" w:afterAutospacing="0" w:line="300" w:lineRule="atLeast"/>
              <w:ind w:firstLine="260"/>
              <w:jc w:val="both"/>
              <w:rPr>
                <w:i/>
              </w:rPr>
            </w:pPr>
            <w:r w:rsidRPr="00CF1932">
              <w:rPr>
                <w:i/>
              </w:rPr>
              <w:t>Щоб отримати відомості з Реєстру, також можна скористатися алгоритмом</w:t>
            </w:r>
            <w:r w:rsidR="00480955">
              <w:rPr>
                <w:i/>
              </w:rPr>
              <w:t xml:space="preserve"> за посиланням</w:t>
            </w:r>
            <w:r w:rsidRPr="00CF1932">
              <w:rPr>
                <w:i/>
              </w:rPr>
              <w:t>:</w:t>
            </w:r>
            <w:r w:rsidR="00CD59FA" w:rsidRPr="00CF1932">
              <w:rPr>
                <w:i/>
              </w:rPr>
              <w:t xml:space="preserve"> </w:t>
            </w:r>
            <w:hyperlink r:id="rId12" w:history="1">
              <w:r w:rsidRPr="00CF1932">
                <w:rPr>
                  <w:rStyle w:val="aff3"/>
                  <w:i/>
                  <w:color w:val="auto"/>
                </w:rPr>
                <w:t>https://bit.ly/3sUToHs</w:t>
              </w:r>
            </w:hyperlink>
            <w:r w:rsidR="00205322" w:rsidRPr="00CF1932">
              <w:rPr>
                <w:i/>
              </w:rPr>
              <w:t>.</w:t>
            </w:r>
          </w:p>
          <w:p w:rsidR="00E823D0" w:rsidRPr="00F618D8" w:rsidRDefault="00205322" w:rsidP="00F618D8">
            <w:pPr>
              <w:pStyle w:val="2f1"/>
              <w:shd w:val="clear" w:color="auto" w:fill="auto"/>
              <w:spacing w:before="0" w:after="0" w:line="274" w:lineRule="exact"/>
              <w:ind w:left="27" w:firstLine="284"/>
              <w:jc w:val="both"/>
            </w:pPr>
            <w:r>
              <w:t xml:space="preserve">2) </w:t>
            </w:r>
            <w:r w:rsidR="00826379" w:rsidRPr="00F618D8">
              <w:t xml:space="preserve">довідку, складену учасником у довільній формі, зміст якої підтверджує відсутність </w:t>
            </w:r>
            <w:r w:rsidR="00E823D0" w:rsidRPr="00F618D8">
              <w:t>протягом о</w:t>
            </w:r>
            <w:r w:rsidR="00F618D8" w:rsidRPr="00F618D8">
              <w:t>станніх</w:t>
            </w:r>
            <w:r w:rsidR="004B36E8">
              <w:t xml:space="preserve"> 3</w:t>
            </w:r>
            <w:r w:rsidR="00F618D8" w:rsidRPr="00F618D8">
              <w:t xml:space="preserve"> </w:t>
            </w:r>
            <w:r w:rsidR="004B36E8">
              <w:t>(</w:t>
            </w:r>
            <w:r w:rsidR="00F618D8" w:rsidRPr="00F618D8">
              <w:t>трьох</w:t>
            </w:r>
            <w:r w:rsidR="004B36E8">
              <w:t>)</w:t>
            </w:r>
            <w:r w:rsidR="00F618D8" w:rsidRPr="00F618D8">
              <w:t xml:space="preserve"> років притягнення</w:t>
            </w:r>
            <w:r w:rsidR="00E823D0" w:rsidRPr="00F618D8">
              <w:t xml:space="preserve">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E823D0" w:rsidRPr="00F618D8">
              <w:t>антиконкурентних</w:t>
            </w:r>
            <w:proofErr w:type="spellEnd"/>
            <w:r w:rsidR="00E823D0" w:rsidRPr="00F618D8">
              <w:t xml:space="preserve"> узгоджених дій, що стосуються спотворення результатів тендері</w:t>
            </w:r>
            <w:r w:rsidR="00F618D8" w:rsidRPr="00F618D8">
              <w:t>в</w:t>
            </w:r>
            <w:r w:rsidR="00826379" w:rsidRPr="00F618D8">
              <w:rPr>
                <w:rStyle w:val="105pt0pt"/>
                <w:b w:val="0"/>
                <w:sz w:val="24"/>
                <w:szCs w:val="24"/>
              </w:rPr>
              <w:t xml:space="preserve"> (</w:t>
            </w:r>
            <w:r w:rsidR="00826379" w:rsidRPr="00F618D8">
              <w:rPr>
                <w:rStyle w:val="3a"/>
                <w:sz w:val="24"/>
                <w:szCs w:val="24"/>
              </w:rPr>
              <w:t>п.4 статті 17 Закону)</w:t>
            </w:r>
            <w:r w:rsidR="00826379" w:rsidRPr="00F618D8">
              <w:t>;</w:t>
            </w:r>
          </w:p>
          <w:p w:rsidR="00826379" w:rsidRPr="001C2297" w:rsidRDefault="00205322" w:rsidP="00A6083C">
            <w:pPr>
              <w:pStyle w:val="2f1"/>
              <w:shd w:val="clear" w:color="auto" w:fill="auto"/>
              <w:spacing w:before="0" w:after="0" w:line="274" w:lineRule="exact"/>
              <w:ind w:left="27" w:firstLine="284"/>
              <w:jc w:val="both"/>
              <w:rPr>
                <w:lang w:val="ru-RU"/>
              </w:rPr>
            </w:pPr>
            <w:r>
              <w:t xml:space="preserve">3) </w:t>
            </w:r>
            <w:r w:rsidR="00826379" w:rsidRPr="00510146">
              <w:t>довідку</w:t>
            </w:r>
            <w:r w:rsidR="00510146" w:rsidRPr="00510146">
              <w:t>, або копію нотаріально завіреної довідки виданої</w:t>
            </w:r>
            <w:r w:rsidR="00826379" w:rsidRPr="00510146">
              <w:t xml:space="preserve"> уповноваженим органом про</w:t>
            </w:r>
            <w:r w:rsidR="00826379" w:rsidRPr="0098452B">
              <w:t xml:space="preserve"> відсутність судимості </w:t>
            </w:r>
            <w:r w:rsidR="00826379" w:rsidRPr="0098452B">
              <w:rPr>
                <w:rStyle w:val="3a"/>
                <w:sz w:val="24"/>
                <w:szCs w:val="24"/>
              </w:rPr>
              <w:t>фізичної особи</w:t>
            </w:r>
            <w:r w:rsidR="0099511B" w:rsidRPr="001C2297">
              <w:rPr>
                <w:rStyle w:val="3a"/>
                <w:sz w:val="24"/>
                <w:szCs w:val="24"/>
              </w:rPr>
              <w:t>,</w:t>
            </w:r>
            <w:r w:rsidR="00A06294">
              <w:t xml:space="preserve"> учасника закупівлі за р</w:t>
            </w:r>
            <w:r w:rsidR="0099511B" w:rsidRPr="001C2297">
              <w:t>амковою угодою,</w:t>
            </w:r>
            <w:r w:rsidR="00D54629" w:rsidRPr="001C2297">
              <w:t xml:space="preserve"> яка підписала пропозицію за злочин, вчинений з корисливих мотивів, судимість з якої не знято або не погашено у встановленому законом порядку </w:t>
            </w:r>
            <w:r w:rsidR="00826379" w:rsidRPr="001C2297">
              <w:t>(</w:t>
            </w:r>
            <w:r w:rsidR="00826379" w:rsidRPr="001C2297">
              <w:rPr>
                <w:rStyle w:val="3a"/>
                <w:sz w:val="24"/>
                <w:szCs w:val="24"/>
              </w:rPr>
              <w:t>п.5 статті 17 Закону)</w:t>
            </w:r>
            <w:r w:rsidR="00826379" w:rsidRPr="001C2297">
              <w:t xml:space="preserve"> (подається тільки учасниками фізичними особами </w:t>
            </w:r>
            <w:r w:rsidR="00A6083C" w:rsidRPr="001C2297">
              <w:t>–</w:t>
            </w:r>
            <w:r w:rsidR="00826379" w:rsidRPr="001C2297">
              <w:t xml:space="preserve"> суб’єктами підприємницької діяльності). Документ повинен бути видан</w:t>
            </w:r>
            <w:r w:rsidR="00EC490C" w:rsidRPr="001C2297">
              <w:t xml:space="preserve">ий не раніше дати оприлюднення </w:t>
            </w:r>
            <w:r w:rsidR="001C0CB2" w:rsidRPr="001C2297">
              <w:t>о</w:t>
            </w:r>
            <w:r w:rsidR="00826379" w:rsidRPr="001C2297">
              <w:t>голошення про укладення рамкової угоди</w:t>
            </w:r>
            <w:r>
              <w:t>.</w:t>
            </w:r>
          </w:p>
          <w:p w:rsidR="00205322" w:rsidRDefault="00247C82" w:rsidP="0023654F">
            <w:pPr>
              <w:pStyle w:val="2f1"/>
              <w:shd w:val="clear" w:color="auto" w:fill="auto"/>
              <w:spacing w:before="0" w:after="0" w:line="274" w:lineRule="exact"/>
              <w:ind w:left="27" w:firstLine="284"/>
              <w:jc w:val="both"/>
            </w:pPr>
            <w:r>
              <w:lastRenderedPageBreak/>
              <w:t xml:space="preserve">4) </w:t>
            </w:r>
            <w:r w:rsidR="00510146" w:rsidRPr="001C2297">
              <w:t>довідку, або копію нотаріально завіреної довідки</w:t>
            </w:r>
            <w:r w:rsidR="00BC49AD">
              <w:t>, або витяг з інформаційно-аналітичної системи</w:t>
            </w:r>
            <w:r w:rsidR="00510146" w:rsidRPr="001C2297">
              <w:t xml:space="preserve"> </w:t>
            </w:r>
            <w:r w:rsidR="00510146" w:rsidRPr="001C2297">
              <w:rPr>
                <w:rStyle w:val="2f4"/>
                <w:b w:val="0"/>
                <w:sz w:val="24"/>
                <w:szCs w:val="24"/>
              </w:rPr>
              <w:t>виданої</w:t>
            </w:r>
            <w:r w:rsidR="00826379" w:rsidRPr="001C2297">
              <w:rPr>
                <w:rStyle w:val="2f4"/>
                <w:b w:val="0"/>
                <w:sz w:val="24"/>
                <w:szCs w:val="24"/>
              </w:rPr>
              <w:t xml:space="preserve"> уповноваженим органом про відсутність судимості</w:t>
            </w:r>
            <w:r w:rsidR="00826379" w:rsidRPr="001C2297">
              <w:rPr>
                <w:b/>
              </w:rPr>
              <w:t xml:space="preserve"> </w:t>
            </w:r>
            <w:r w:rsidR="00A06294">
              <w:rPr>
                <w:rStyle w:val="3a"/>
                <w:b w:val="0"/>
                <w:sz w:val="24"/>
                <w:szCs w:val="24"/>
              </w:rPr>
              <w:t>службової (посадової) особи у</w:t>
            </w:r>
            <w:r w:rsidR="00826379" w:rsidRPr="001C2297">
              <w:rPr>
                <w:rStyle w:val="3a"/>
                <w:b w:val="0"/>
                <w:sz w:val="24"/>
                <w:szCs w:val="24"/>
              </w:rPr>
              <w:t>часника</w:t>
            </w:r>
            <w:r w:rsidR="00A06294">
              <w:t xml:space="preserve"> закупівлі за р</w:t>
            </w:r>
            <w:r w:rsidR="007D5597" w:rsidRPr="001C2297">
              <w:t>амковою угодою</w:t>
            </w:r>
            <w:r w:rsidR="00826379" w:rsidRPr="001C2297">
              <w:t>, яка підписала пропозицію за злочин, вчинений з корисливих мотивів, судимість з якої не знято</w:t>
            </w:r>
            <w:r w:rsidR="00826379" w:rsidRPr="0098452B">
              <w:t xml:space="preserve"> або не погашено у встановленому законом порядку (</w:t>
            </w:r>
            <w:r w:rsidR="00826379" w:rsidRPr="0098452B">
              <w:rPr>
                <w:b/>
              </w:rPr>
              <w:t>п.6 статті 17 Закону)</w:t>
            </w:r>
            <w:r w:rsidR="00826379" w:rsidRPr="0098452B">
              <w:t>. Документ повинен бути виданий не раніше дати оприлюднення оголошен</w:t>
            </w:r>
            <w:r w:rsidR="0023654F">
              <w:t>ня про укладення рамкової угоди</w:t>
            </w:r>
            <w:r w:rsidR="00205322">
              <w:t>.</w:t>
            </w:r>
          </w:p>
          <w:p w:rsidR="00C76EE8" w:rsidRPr="00CF1932" w:rsidRDefault="00205322" w:rsidP="0023654F">
            <w:pPr>
              <w:pStyle w:val="2f1"/>
              <w:shd w:val="clear" w:color="auto" w:fill="auto"/>
              <w:spacing w:before="0" w:after="0" w:line="274" w:lineRule="exact"/>
              <w:ind w:left="27" w:firstLine="284"/>
              <w:jc w:val="both"/>
              <w:rPr>
                <w:color w:val="auto"/>
              </w:rPr>
            </w:pPr>
            <w:r w:rsidRPr="00CF1932">
              <w:rPr>
                <w:i/>
              </w:rPr>
              <w:t xml:space="preserve">Довідково. </w:t>
            </w:r>
            <w:r w:rsidR="00C76EE8" w:rsidRPr="00CF1932">
              <w:rPr>
                <w:i/>
                <w:color w:val="auto"/>
              </w:rPr>
              <w:t>Наказом Міністерства внутрішніх справ України від 30.03.2022 № 207 «Деякі питання ведення обліку відомостей про притягнення особи до кримінальної відповідальності та наявності судимості», що зареєстрований в Міністерстві юстиції України за №№ 425/37761, 426/37762 від 15.04.2022, затверджено Положення про інформаційно-аналітичну систему «Облік відомостей про притягнення особи до к</w:t>
            </w:r>
            <w:r w:rsidR="0023654F" w:rsidRPr="00CF1932">
              <w:rPr>
                <w:i/>
                <w:color w:val="auto"/>
              </w:rPr>
              <w:t xml:space="preserve">римінальної відповідальності та </w:t>
            </w:r>
            <w:r w:rsidR="00C76EE8" w:rsidRPr="00CF1932">
              <w:rPr>
                <w:i/>
                <w:color w:val="auto"/>
              </w:rPr>
              <w:t>наявності судимості» та Порядок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(далі – Порядок).</w:t>
            </w:r>
          </w:p>
          <w:p w:rsidR="00C76EE8" w:rsidRPr="00CF1932" w:rsidRDefault="00C76EE8" w:rsidP="0023654F">
            <w:pPr>
              <w:shd w:val="clear" w:color="auto" w:fill="FFFFFF"/>
              <w:ind w:left="27" w:firstLine="284"/>
              <w:jc w:val="both"/>
              <w:textAlignment w:val="baseline"/>
              <w:rPr>
                <w:i/>
                <w:lang w:eastAsia="uk-UA"/>
              </w:rPr>
            </w:pPr>
            <w:r w:rsidRPr="00CF1932">
              <w:rPr>
                <w:i/>
                <w:lang w:eastAsia="uk-UA"/>
              </w:rPr>
              <w:t>Порядком встановлено, що відомості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надаються у формі витягів з інформаційно-аналітичної системи «Облік відомостей про притягнення особи до кримінальної відповідальності та н</w:t>
            </w:r>
            <w:r w:rsidR="00D56054">
              <w:rPr>
                <w:i/>
                <w:lang w:eastAsia="uk-UA"/>
              </w:rPr>
              <w:t>аявності судимості»</w:t>
            </w:r>
            <w:r w:rsidRPr="00CF1932">
              <w:rPr>
                <w:i/>
                <w:lang w:eastAsia="uk-UA"/>
              </w:rPr>
              <w:t>.</w:t>
            </w:r>
          </w:p>
          <w:p w:rsidR="00C76EE8" w:rsidRPr="00CF1932" w:rsidRDefault="00C76EE8" w:rsidP="0023654F">
            <w:pPr>
              <w:shd w:val="clear" w:color="auto" w:fill="FFFFFF"/>
              <w:ind w:left="27" w:firstLine="284"/>
              <w:jc w:val="both"/>
              <w:textAlignment w:val="baseline"/>
              <w:rPr>
                <w:i/>
                <w:lang w:eastAsia="uk-UA"/>
              </w:rPr>
            </w:pPr>
            <w:r w:rsidRPr="00CF1932">
              <w:rPr>
                <w:i/>
                <w:lang w:eastAsia="uk-UA"/>
              </w:rPr>
              <w:t>Замовити витяг в електронній формі можна за посиланням https://vytiah.mvs.gov.ua.</w:t>
            </w:r>
          </w:p>
          <w:p w:rsidR="00C76EE8" w:rsidRPr="00CF1932" w:rsidRDefault="00C76EE8" w:rsidP="0023654F">
            <w:pPr>
              <w:shd w:val="clear" w:color="auto" w:fill="FFFFFF"/>
              <w:ind w:left="27" w:firstLine="284"/>
              <w:jc w:val="both"/>
              <w:textAlignment w:val="baseline"/>
              <w:rPr>
                <w:i/>
                <w:lang w:eastAsia="uk-UA"/>
              </w:rPr>
            </w:pPr>
            <w:r w:rsidRPr="00CF1932">
              <w:rPr>
                <w:i/>
                <w:lang w:eastAsia="uk-UA"/>
              </w:rPr>
              <w:t>Витяг, що виготовлений в електронній формі, завіряється електронною печаткою служби єдиної інформаційної сис</w:t>
            </w:r>
            <w:r w:rsidR="00D56054">
              <w:rPr>
                <w:i/>
                <w:lang w:eastAsia="uk-UA"/>
              </w:rPr>
              <w:t>теми МВС</w:t>
            </w:r>
            <w:r w:rsidRPr="00CF1932">
              <w:rPr>
                <w:i/>
                <w:lang w:eastAsia="uk-UA"/>
              </w:rPr>
              <w:t xml:space="preserve"> та надсилається на вказану заявником адресу електронної пошти.</w:t>
            </w:r>
          </w:p>
          <w:p w:rsidR="00C76EE8" w:rsidRPr="00CF1932" w:rsidRDefault="00C76EE8" w:rsidP="0023654F">
            <w:pPr>
              <w:shd w:val="clear" w:color="auto" w:fill="FFFFFF"/>
              <w:ind w:left="27" w:firstLine="284"/>
              <w:jc w:val="both"/>
              <w:textAlignment w:val="baseline"/>
              <w:rPr>
                <w:i/>
                <w:lang w:eastAsia="uk-UA"/>
              </w:rPr>
            </w:pPr>
            <w:r w:rsidRPr="00CF1932">
              <w:rPr>
                <w:i/>
                <w:lang w:eastAsia="uk-UA"/>
              </w:rPr>
              <w:t>Після налагодження роботи відповідного електронного сервісу в регіональних сервісних центрах МВС (далі – РСЦ МВС) або віддалених пунктах реєстрації акредитованого центру сертифікації ключів МВС (далі – ВПР АЦСК МВС) у випадках, передбачених законодавством, та за бажанням Заявника Витяг може бути надано в паперовій формі.</w:t>
            </w:r>
          </w:p>
          <w:p w:rsidR="00C76EE8" w:rsidRPr="00F900C3" w:rsidRDefault="00C76EE8" w:rsidP="0023654F">
            <w:pPr>
              <w:shd w:val="clear" w:color="auto" w:fill="FFFFFF"/>
              <w:ind w:left="27" w:firstLine="284"/>
              <w:jc w:val="both"/>
              <w:textAlignment w:val="baseline"/>
              <w:rPr>
                <w:i/>
                <w:lang w:eastAsia="uk-UA"/>
              </w:rPr>
            </w:pPr>
            <w:r w:rsidRPr="00CF1932">
              <w:rPr>
                <w:i/>
                <w:lang w:eastAsia="uk-UA"/>
              </w:rPr>
              <w:t xml:space="preserve">Для отримання Витягу у паперовій формі Заявнику необхідно особисто подати запит у паперовій формі до РСЦ МВС або ВПР АЦСК МВС, пред’явити документ, що посвідчує його особу, та надати </w:t>
            </w:r>
            <w:r w:rsidR="002B0ED2" w:rsidRPr="00CF1932">
              <w:rPr>
                <w:i/>
                <w:lang w:eastAsia="uk-UA"/>
              </w:rPr>
              <w:t>його копію</w:t>
            </w:r>
            <w:r w:rsidR="00247C82" w:rsidRPr="00CF1932">
              <w:rPr>
                <w:i/>
                <w:lang w:eastAsia="uk-UA"/>
              </w:rPr>
              <w:t>.</w:t>
            </w:r>
          </w:p>
          <w:p w:rsidR="00247C82" w:rsidRPr="004B67F1" w:rsidRDefault="00247C82" w:rsidP="002B0ED2">
            <w:pPr>
              <w:pStyle w:val="afc"/>
              <w:shd w:val="clear" w:color="auto" w:fill="FFFFFF"/>
              <w:spacing w:before="0" w:beforeAutospacing="0" w:after="0" w:afterAutospacing="0"/>
              <w:ind w:firstLine="318"/>
              <w:jc w:val="both"/>
              <w:textAlignment w:val="baseline"/>
              <w:rPr>
                <w:highlight w:val="cyan"/>
              </w:rPr>
            </w:pPr>
            <w:r>
              <w:t xml:space="preserve">5) </w:t>
            </w:r>
            <w:r w:rsidR="00826379" w:rsidRPr="002B0ED2">
              <w:t>д</w:t>
            </w:r>
            <w:r w:rsidR="00826379" w:rsidRPr="002B0ED2">
              <w:rPr>
                <w:rStyle w:val="2f4"/>
                <w:b w:val="0"/>
                <w:sz w:val="24"/>
                <w:szCs w:val="24"/>
              </w:rPr>
              <w:t>овідку/витяг, тощо з Єдиного реєстру підприємств, щодо яких порушено провадження у справі про банкрутство (</w:t>
            </w:r>
            <w:r w:rsidR="00826379" w:rsidRPr="002B0ED2">
              <w:rPr>
                <w:b/>
              </w:rPr>
              <w:t xml:space="preserve">п. 8 </w:t>
            </w:r>
            <w:r w:rsidR="00826379" w:rsidRPr="004B67F1">
              <w:rPr>
                <w:b/>
              </w:rPr>
              <w:t>статті 17 Закону)</w:t>
            </w:r>
          </w:p>
          <w:p w:rsidR="00EC7B3D" w:rsidRPr="00116E44" w:rsidRDefault="00247C82" w:rsidP="00116E44">
            <w:pPr>
              <w:pStyle w:val="afc"/>
              <w:shd w:val="clear" w:color="auto" w:fill="FFFFFF"/>
              <w:spacing w:before="0" w:beforeAutospacing="0" w:after="0" w:afterAutospacing="0"/>
              <w:ind w:firstLine="318"/>
              <w:jc w:val="both"/>
              <w:textAlignment w:val="baseline"/>
              <w:rPr>
                <w:rStyle w:val="2f4"/>
                <w:rFonts w:cs="Arial"/>
                <w:bCs w:val="0"/>
                <w:i/>
                <w:color w:val="auto"/>
                <w:spacing w:val="0"/>
                <w:sz w:val="24"/>
                <w:szCs w:val="24"/>
                <w:shd w:val="clear" w:color="auto" w:fill="auto"/>
                <w:lang w:eastAsia="ru-RU" w:bidi="ar-SA"/>
              </w:rPr>
            </w:pPr>
            <w:r w:rsidRPr="004B67F1">
              <w:t xml:space="preserve">Довідково. </w:t>
            </w:r>
            <w:r w:rsidR="00EC7B3D" w:rsidRPr="00116E44">
              <w:rPr>
                <w:i/>
              </w:rPr>
              <w:t xml:space="preserve">З порядком </w:t>
            </w:r>
            <w:r w:rsidR="00EC7B3D" w:rsidRPr="00116E44">
              <w:rPr>
                <w:i/>
                <w:color w:val="000000"/>
              </w:rPr>
              <w:t xml:space="preserve">надання відомостей з єдиного реєстру підприємств, щодо яких порушено провадження у справі про банкрутство </w:t>
            </w:r>
            <w:r w:rsidR="00EC7B3D" w:rsidRPr="00116E44">
              <w:rPr>
                <w:bCs/>
                <w:i/>
                <w:color w:val="1D1D1B"/>
              </w:rPr>
              <w:t>можна ознайомитись за посиланням:</w:t>
            </w:r>
            <w:r w:rsidR="00EC7B3D" w:rsidRPr="00116E44">
              <w:rPr>
                <w:i/>
              </w:rPr>
              <w:t xml:space="preserve"> </w:t>
            </w:r>
            <w:hyperlink r:id="rId13" w:history="1">
              <w:r w:rsidR="00EC7B3D" w:rsidRPr="00116E44">
                <w:rPr>
                  <w:rStyle w:val="aff3"/>
                  <w:i/>
                  <w:color w:val="auto"/>
                </w:rPr>
                <w:t>https://minjust.gov.ua/news/ministry/poryadok-nadannya-vidomostey-z-edinogo-reestru-pidpriemstv-schodo-yakih-porusheno-provadjennya-u-spravi-pro-bankrutstvo</w:t>
              </w:r>
            </w:hyperlink>
            <w:r w:rsidR="00EC7B3D" w:rsidRPr="00116E44">
              <w:rPr>
                <w:i/>
              </w:rPr>
              <w:t>.</w:t>
            </w:r>
          </w:p>
          <w:p w:rsidR="00764E36" w:rsidRDefault="00764E36" w:rsidP="001F2A32">
            <w:pPr>
              <w:pStyle w:val="2f1"/>
              <w:shd w:val="clear" w:color="auto" w:fill="auto"/>
              <w:spacing w:before="0" w:after="0" w:line="274" w:lineRule="exact"/>
              <w:ind w:left="27" w:firstLine="284"/>
              <w:jc w:val="both"/>
              <w:rPr>
                <w:color w:val="auto"/>
              </w:rPr>
            </w:pPr>
            <w:r w:rsidRPr="004B67F1">
              <w:rPr>
                <w:color w:val="auto"/>
              </w:rPr>
              <w:t xml:space="preserve">6) </w:t>
            </w:r>
            <w:r w:rsidR="00826379" w:rsidRPr="004B67F1">
              <w:rPr>
                <w:color w:val="auto"/>
              </w:rPr>
              <w:t>довідку / квитанцію, тощо, видану уповноваженим органом про відсутність / наявність заборгованості із</w:t>
            </w:r>
            <w:r w:rsidR="00826379" w:rsidRPr="00727A8B">
              <w:t xml:space="preserve"> сплати податків і зборів (обов’язкових платежів) (</w:t>
            </w:r>
            <w:r w:rsidR="00826379" w:rsidRPr="00727A8B">
              <w:rPr>
                <w:rStyle w:val="3a"/>
                <w:sz w:val="24"/>
                <w:szCs w:val="24"/>
              </w:rPr>
              <w:t>п.13 статті 17 Закону)</w:t>
            </w:r>
            <w:r w:rsidR="001F2A32">
              <w:t xml:space="preserve"> </w:t>
            </w:r>
          </w:p>
          <w:p w:rsidR="00F242DC" w:rsidRPr="00F242DC" w:rsidRDefault="00F242DC" w:rsidP="00F242DC">
            <w:pPr>
              <w:pStyle w:val="1"/>
              <w:shd w:val="clear" w:color="auto" w:fill="FFFFFF"/>
              <w:spacing w:before="0" w:after="0" w:line="240" w:lineRule="atLeast"/>
              <w:ind w:firstLine="151"/>
              <w:jc w:val="both"/>
              <w:textAlignment w:val="baseline"/>
              <w:rPr>
                <w:rFonts w:ascii="Times New Roman" w:hAnsi="Times New Roman"/>
                <w:b w:val="0"/>
                <w:i/>
                <w:spacing w:val="2"/>
                <w:sz w:val="23"/>
                <w:szCs w:val="23"/>
                <w:lang w:bidi="uk-UA"/>
              </w:rPr>
            </w:pPr>
            <w:r w:rsidRPr="00116E44">
              <w:rPr>
                <w:rFonts w:ascii="Times New Roman" w:hAnsi="Times New Roman"/>
                <w:b w:val="0"/>
                <w:sz w:val="24"/>
                <w:szCs w:val="24"/>
              </w:rPr>
              <w:lastRenderedPageBreak/>
              <w:t>Довідково.</w:t>
            </w:r>
            <w:r w:rsidRPr="00116E44">
              <w:rPr>
                <w:rFonts w:ascii="Times New Roman" w:hAnsi="Times New Roman"/>
                <w:b w:val="0"/>
                <w:bCs w:val="0"/>
                <w:color w:val="1D1D1B"/>
                <w:sz w:val="24"/>
                <w:szCs w:val="24"/>
              </w:rPr>
              <w:t xml:space="preserve"> </w:t>
            </w:r>
            <w:r w:rsidRPr="003A6625">
              <w:rPr>
                <w:rFonts w:ascii="Times New Roman" w:hAnsi="Times New Roman"/>
                <w:b w:val="0"/>
                <w:bCs w:val="0"/>
                <w:i/>
                <w:color w:val="1D1D1B"/>
                <w:sz w:val="24"/>
                <w:szCs w:val="24"/>
              </w:rPr>
              <w:t>З особливостями отримання довідки про відсутність заборгованості в Е-кабінеті можна ознайомитись за посиланням</w:t>
            </w:r>
            <w:r w:rsidRPr="00F25837">
              <w:rPr>
                <w:rFonts w:ascii="Times New Roman" w:hAnsi="Times New Roman"/>
                <w:b w:val="0"/>
                <w:bCs w:val="0"/>
                <w:i/>
                <w:sz w:val="24"/>
                <w:szCs w:val="24"/>
              </w:rPr>
              <w:t>:</w:t>
            </w:r>
            <w:r w:rsidRPr="00F25837">
              <w:rPr>
                <w:rFonts w:ascii="Times New Roman" w:hAnsi="Times New Roman"/>
                <w:b w:val="0"/>
                <w:i/>
                <w:sz w:val="24"/>
                <w:szCs w:val="24"/>
              </w:rPr>
              <w:t xml:space="preserve"> </w:t>
            </w:r>
            <w:hyperlink r:id="rId14" w:history="1">
              <w:r w:rsidRPr="00F25837">
                <w:rPr>
                  <w:rStyle w:val="aff3"/>
                  <w:rFonts w:ascii="Times New Roman" w:hAnsi="Times New Roman"/>
                  <w:b w:val="0"/>
                  <w:i/>
                  <w:color w:val="auto"/>
                  <w:spacing w:val="2"/>
                  <w:sz w:val="24"/>
                  <w:szCs w:val="24"/>
                  <w:lang w:bidi="uk-UA"/>
                </w:rPr>
                <w:t>https://cvp.tax.gov.ua/media-ark/news-ark/584791.html</w:t>
              </w:r>
            </w:hyperlink>
            <w:r w:rsidRPr="00F25837">
              <w:rPr>
                <w:rFonts w:ascii="Times New Roman" w:hAnsi="Times New Roman"/>
                <w:b w:val="0"/>
                <w:i/>
                <w:spacing w:val="2"/>
                <w:sz w:val="24"/>
                <w:szCs w:val="24"/>
                <w:lang w:bidi="uk-UA"/>
              </w:rPr>
              <w:t>.</w:t>
            </w:r>
          </w:p>
          <w:p w:rsidR="00826379" w:rsidRPr="0098452B" w:rsidRDefault="00155096" w:rsidP="00836945">
            <w:pPr>
              <w:pStyle w:val="2f1"/>
              <w:shd w:val="clear" w:color="auto" w:fill="auto"/>
              <w:spacing w:before="0" w:after="0" w:line="210" w:lineRule="exact"/>
              <w:ind w:firstLine="318"/>
              <w:jc w:val="both"/>
            </w:pPr>
            <w:r>
              <w:rPr>
                <w:rStyle w:val="105pt0pt"/>
                <w:sz w:val="24"/>
                <w:szCs w:val="24"/>
              </w:rPr>
              <w:t>Для об’єднань у</w:t>
            </w:r>
            <w:r w:rsidR="00826379" w:rsidRPr="0098452B">
              <w:rPr>
                <w:rStyle w:val="105pt0pt"/>
                <w:sz w:val="24"/>
                <w:szCs w:val="24"/>
              </w:rPr>
              <w:t>часників:</w:t>
            </w:r>
          </w:p>
          <w:p w:rsidR="00826379" w:rsidRPr="0098452B" w:rsidRDefault="00155096" w:rsidP="00826379">
            <w:pPr>
              <w:pStyle w:val="2f1"/>
              <w:shd w:val="clear" w:color="auto" w:fill="auto"/>
              <w:spacing w:before="0" w:after="0" w:line="278" w:lineRule="exact"/>
              <w:ind w:firstLine="311"/>
              <w:jc w:val="both"/>
            </w:pPr>
            <w:r>
              <w:rPr>
                <w:rStyle w:val="105pt0pt0"/>
                <w:sz w:val="24"/>
                <w:szCs w:val="24"/>
              </w:rPr>
              <w:t>У разі участі об’єднання у</w:t>
            </w:r>
            <w:r w:rsidR="00826379" w:rsidRPr="0098452B">
              <w:rPr>
                <w:rStyle w:val="105pt0pt0"/>
                <w:sz w:val="24"/>
                <w:szCs w:val="24"/>
              </w:rPr>
              <w:t>часників підтвердження відсутності підстав, визначених у статті 17 Закону здійснюється щодо кожного такого учасника.</w:t>
            </w:r>
          </w:p>
          <w:p w:rsidR="00826379" w:rsidRPr="00D266A3" w:rsidRDefault="00826379" w:rsidP="00826379">
            <w:pPr>
              <w:pStyle w:val="2f1"/>
              <w:shd w:val="clear" w:color="auto" w:fill="auto"/>
              <w:spacing w:before="0" w:after="0" w:line="274" w:lineRule="exact"/>
              <w:ind w:firstLine="311"/>
              <w:jc w:val="both"/>
              <w:rPr>
                <w:rStyle w:val="105pt0pt0"/>
                <w:spacing w:val="2"/>
                <w:sz w:val="24"/>
                <w:szCs w:val="24"/>
                <w:highlight w:val="green"/>
                <w:shd w:val="clear" w:color="auto" w:fill="auto"/>
              </w:rPr>
            </w:pPr>
            <w:r w:rsidRPr="0098452B">
              <w:rPr>
                <w:rStyle w:val="105pt0pt0"/>
                <w:sz w:val="24"/>
                <w:szCs w:val="24"/>
              </w:rPr>
              <w:t>Замовник не вимагає документального підтвердження публічної інформації, що оприлюднена у формі відкритих д</w:t>
            </w:r>
            <w:r w:rsidR="00F606DB">
              <w:rPr>
                <w:rStyle w:val="105pt0pt0"/>
                <w:sz w:val="24"/>
                <w:szCs w:val="24"/>
              </w:rPr>
              <w:t xml:space="preserve">аних згідно із Законом України </w:t>
            </w:r>
            <w:r w:rsidR="00F606DB" w:rsidRPr="00F606DB">
              <w:rPr>
                <w:rStyle w:val="105pt0pt0"/>
                <w:sz w:val="24"/>
                <w:szCs w:val="24"/>
              </w:rPr>
              <w:t>“</w:t>
            </w:r>
            <w:r w:rsidRPr="0098452B">
              <w:rPr>
                <w:rStyle w:val="105pt0pt0"/>
                <w:sz w:val="24"/>
                <w:szCs w:val="24"/>
              </w:rPr>
              <w:t>Про</w:t>
            </w:r>
            <w:r w:rsidR="00F606DB">
              <w:rPr>
                <w:rStyle w:val="105pt0pt0"/>
                <w:sz w:val="24"/>
                <w:szCs w:val="24"/>
              </w:rPr>
              <w:t xml:space="preserve"> доступ до публічної інформації</w:t>
            </w:r>
            <w:r w:rsidR="00F606DB" w:rsidRPr="00F606DB">
              <w:rPr>
                <w:rStyle w:val="105pt0pt0"/>
                <w:sz w:val="24"/>
                <w:szCs w:val="24"/>
              </w:rPr>
              <w:t>”</w:t>
            </w:r>
            <w:r w:rsidRPr="0098452B">
              <w:rPr>
                <w:rStyle w:val="105pt0pt0"/>
                <w:sz w:val="24"/>
                <w:szCs w:val="24"/>
              </w:rPr>
              <w:t xml:space="preserve"> та/або міститься у відкритих єдиних державних реєстрах, доступ до яких є вільним.</w:t>
            </w:r>
          </w:p>
        </w:tc>
      </w:tr>
      <w:tr w:rsidR="00826379" w:rsidRPr="004B5FCD" w:rsidTr="00CC3134">
        <w:trPr>
          <w:trHeight w:val="132"/>
        </w:trPr>
        <w:tc>
          <w:tcPr>
            <w:tcW w:w="540" w:type="dxa"/>
            <w:tcBorders>
              <w:top w:val="single" w:sz="4" w:space="0" w:color="auto"/>
              <w:left w:val="single" w:sz="4" w:space="0" w:color="auto"/>
              <w:bottom w:val="single" w:sz="4" w:space="0" w:color="auto"/>
              <w:right w:val="single" w:sz="4" w:space="0" w:color="auto"/>
            </w:tcBorders>
          </w:tcPr>
          <w:p w:rsidR="00826379" w:rsidRPr="008E5BA9" w:rsidRDefault="00AD204C" w:rsidP="00826379">
            <w:pPr>
              <w:rPr>
                <w:b/>
                <w:bCs/>
                <w:color w:val="000000"/>
                <w:sz w:val="23"/>
                <w:szCs w:val="23"/>
              </w:rPr>
            </w:pPr>
            <w:r>
              <w:rPr>
                <w:b/>
                <w:bCs/>
                <w:color w:val="000000"/>
                <w:sz w:val="23"/>
                <w:szCs w:val="23"/>
              </w:rPr>
              <w:lastRenderedPageBreak/>
              <w:t>7</w:t>
            </w:r>
          </w:p>
        </w:tc>
        <w:tc>
          <w:tcPr>
            <w:tcW w:w="2403" w:type="dxa"/>
            <w:tcBorders>
              <w:top w:val="single" w:sz="4" w:space="0" w:color="auto"/>
              <w:left w:val="single" w:sz="4" w:space="0" w:color="auto"/>
              <w:bottom w:val="single" w:sz="4" w:space="0" w:color="auto"/>
              <w:right w:val="single" w:sz="4" w:space="0" w:color="auto"/>
            </w:tcBorders>
          </w:tcPr>
          <w:p w:rsidR="00826379" w:rsidRPr="00F03FFD" w:rsidRDefault="00826379" w:rsidP="00826379">
            <w:pPr>
              <w:tabs>
                <w:tab w:val="left" w:pos="2160"/>
                <w:tab w:val="left" w:pos="3600"/>
              </w:tabs>
              <w:rPr>
                <w:b/>
                <w:bCs/>
                <w:color w:val="000000"/>
              </w:rPr>
            </w:pPr>
            <w:r w:rsidRPr="00F03FFD">
              <w:rPr>
                <w:rStyle w:val="105pt0pt"/>
                <w:sz w:val="24"/>
                <w:szCs w:val="24"/>
              </w:rPr>
              <w:t xml:space="preserve">Підстави для відмови в участі у </w:t>
            </w:r>
            <w:r w:rsidRPr="0004596A">
              <w:rPr>
                <w:rStyle w:val="105pt0pt"/>
                <w:b w:val="0"/>
                <w:sz w:val="24"/>
                <w:szCs w:val="24"/>
              </w:rPr>
              <w:t xml:space="preserve"> </w:t>
            </w:r>
            <w:r w:rsidR="00AD1F2F">
              <w:rPr>
                <w:rStyle w:val="105pt0pt"/>
                <w:sz w:val="24"/>
                <w:szCs w:val="24"/>
              </w:rPr>
              <w:t>закупівлі за р</w:t>
            </w:r>
            <w:r w:rsidRPr="007A74C5">
              <w:rPr>
                <w:rStyle w:val="105pt0pt"/>
                <w:sz w:val="24"/>
                <w:szCs w:val="24"/>
              </w:rPr>
              <w:t>амковою угодою</w:t>
            </w:r>
          </w:p>
        </w:tc>
        <w:tc>
          <w:tcPr>
            <w:tcW w:w="7110" w:type="dxa"/>
            <w:tcBorders>
              <w:top w:val="single" w:sz="4" w:space="0" w:color="auto"/>
              <w:left w:val="single" w:sz="4" w:space="0" w:color="auto"/>
              <w:bottom w:val="single" w:sz="4" w:space="0" w:color="auto"/>
              <w:right w:val="single" w:sz="4" w:space="0" w:color="auto"/>
            </w:tcBorders>
          </w:tcPr>
          <w:p w:rsidR="00826379" w:rsidRPr="00A71FD4" w:rsidRDefault="00826379" w:rsidP="00826379">
            <w:pPr>
              <w:pStyle w:val="2f1"/>
              <w:shd w:val="clear" w:color="auto" w:fill="auto"/>
              <w:spacing w:before="0" w:after="0" w:line="274" w:lineRule="exact"/>
              <w:ind w:firstLine="311"/>
              <w:jc w:val="both"/>
              <w:rPr>
                <w:color w:val="auto"/>
              </w:rPr>
            </w:pPr>
            <w:r w:rsidRPr="00A71FD4">
              <w:rPr>
                <w:rStyle w:val="105pt0pt0"/>
                <w:color w:val="auto"/>
                <w:sz w:val="24"/>
                <w:szCs w:val="24"/>
              </w:rPr>
              <w:t>Підстави для відмови в участі у закупівлі за Рамковою угодою, встановлені статтею</w:t>
            </w:r>
            <w:r w:rsidRPr="00A71FD4">
              <w:rPr>
                <w:rStyle w:val="105pt0pt0"/>
                <w:color w:val="auto"/>
              </w:rPr>
              <w:t xml:space="preserve"> </w:t>
            </w:r>
            <w:r w:rsidRPr="00A71FD4">
              <w:rPr>
                <w:rStyle w:val="105pt0pt0"/>
                <w:color w:val="auto"/>
                <w:sz w:val="24"/>
                <w:szCs w:val="24"/>
              </w:rPr>
              <w:t>17 Закону:</w:t>
            </w:r>
          </w:p>
          <w:p w:rsidR="00826379" w:rsidRPr="00A71FD4" w:rsidRDefault="00155096" w:rsidP="00826379">
            <w:pPr>
              <w:pStyle w:val="2f1"/>
              <w:numPr>
                <w:ilvl w:val="0"/>
                <w:numId w:val="24"/>
              </w:numPr>
              <w:shd w:val="clear" w:color="auto" w:fill="auto"/>
              <w:tabs>
                <w:tab w:val="left" w:pos="523"/>
              </w:tabs>
              <w:spacing w:before="0" w:after="0" w:line="274" w:lineRule="exact"/>
              <w:ind w:firstLine="260"/>
              <w:jc w:val="both"/>
              <w:rPr>
                <w:color w:val="auto"/>
              </w:rPr>
            </w:pPr>
            <w:r>
              <w:rPr>
                <w:rStyle w:val="105pt0pt0"/>
                <w:color w:val="auto"/>
                <w:sz w:val="24"/>
                <w:szCs w:val="24"/>
              </w:rPr>
              <w:t>з</w:t>
            </w:r>
            <w:r w:rsidR="00826379" w:rsidRPr="00A71FD4">
              <w:rPr>
                <w:rStyle w:val="105pt0pt0"/>
                <w:color w:val="auto"/>
                <w:sz w:val="24"/>
                <w:szCs w:val="24"/>
              </w:rPr>
              <w:t>амовник має незаперечні докази то</w:t>
            </w:r>
            <w:r>
              <w:rPr>
                <w:rStyle w:val="105pt0pt0"/>
                <w:color w:val="auto"/>
                <w:sz w:val="24"/>
                <w:szCs w:val="24"/>
              </w:rPr>
              <w:t>го, що учасник закупівлі за р</w:t>
            </w:r>
            <w:r w:rsidR="00826379" w:rsidRPr="00A71FD4">
              <w:rPr>
                <w:rStyle w:val="105pt0pt0"/>
                <w:color w:val="auto"/>
                <w:sz w:val="24"/>
                <w:szCs w:val="24"/>
              </w:rPr>
              <w:t>амковою угодою пропонує, дає або погоджується дати прямо чи опосередковано будь-як</w:t>
            </w:r>
            <w:r>
              <w:rPr>
                <w:rStyle w:val="105pt0pt0"/>
                <w:color w:val="auto"/>
                <w:sz w:val="24"/>
                <w:szCs w:val="24"/>
              </w:rPr>
              <w:t>ій службовій (посадовій) особі з</w:t>
            </w:r>
            <w:r w:rsidR="00826379" w:rsidRPr="00A71FD4">
              <w:rPr>
                <w:rStyle w:val="105pt0pt0"/>
                <w:color w:val="auto"/>
                <w:sz w:val="24"/>
                <w:szCs w:val="24"/>
              </w:rPr>
              <w:t>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відбору або застосування Замовником певної закупівлі;</w:t>
            </w:r>
          </w:p>
          <w:p w:rsidR="00826379" w:rsidRPr="00A71FD4" w:rsidRDefault="00826379" w:rsidP="00826379">
            <w:pPr>
              <w:pStyle w:val="2f1"/>
              <w:numPr>
                <w:ilvl w:val="0"/>
                <w:numId w:val="24"/>
              </w:numPr>
              <w:shd w:val="clear" w:color="auto" w:fill="auto"/>
              <w:tabs>
                <w:tab w:val="left" w:pos="571"/>
              </w:tabs>
              <w:spacing w:before="0" w:after="0" w:line="274" w:lineRule="exact"/>
              <w:ind w:firstLine="260"/>
              <w:jc w:val="both"/>
              <w:rPr>
                <w:color w:val="auto"/>
              </w:rPr>
            </w:pPr>
            <w:r w:rsidRPr="00A71FD4">
              <w:rPr>
                <w:rStyle w:val="105pt0pt0"/>
                <w:color w:val="auto"/>
                <w:sz w:val="24"/>
                <w:szCs w:val="24"/>
              </w:rPr>
              <w:t>відомості про юридичну особу</w:t>
            </w:r>
            <w:r w:rsidR="00155096">
              <w:rPr>
                <w:rStyle w:val="105pt0pt0"/>
                <w:color w:val="auto"/>
                <w:sz w:val="24"/>
                <w:szCs w:val="24"/>
              </w:rPr>
              <w:t>, яка є учасником закупівлі за р</w:t>
            </w:r>
            <w:r w:rsidRPr="00A71FD4">
              <w:rPr>
                <w:rStyle w:val="105pt0pt0"/>
                <w:color w:val="auto"/>
                <w:sz w:val="24"/>
                <w:szCs w:val="24"/>
              </w:rPr>
              <w:t xml:space="preserve">амковою угодою, </w:t>
            </w:r>
            <w:proofErr w:type="spellStart"/>
            <w:r w:rsidRPr="00A71FD4">
              <w:rPr>
                <w:rStyle w:val="105pt0pt0"/>
                <w:color w:val="auto"/>
                <w:sz w:val="24"/>
                <w:szCs w:val="24"/>
              </w:rPr>
              <w:t>внесено</w:t>
            </w:r>
            <w:proofErr w:type="spellEnd"/>
            <w:r w:rsidRPr="00A71FD4">
              <w:rPr>
                <w:rStyle w:val="105pt0pt0"/>
                <w:color w:val="auto"/>
                <w:sz w:val="24"/>
                <w:szCs w:val="24"/>
              </w:rPr>
              <w:t xml:space="preserve"> до Єдиного державного реєстру осіб, які вчинили корупційні або пов’язані з корупцією правопорушення;</w:t>
            </w:r>
          </w:p>
          <w:p w:rsidR="00826379" w:rsidRPr="00A71FD4" w:rsidRDefault="00826379" w:rsidP="00826379">
            <w:pPr>
              <w:pStyle w:val="2f1"/>
              <w:shd w:val="clear" w:color="auto" w:fill="auto"/>
              <w:spacing w:before="0" w:after="0" w:line="274" w:lineRule="exact"/>
              <w:ind w:left="27" w:firstLine="284"/>
              <w:jc w:val="both"/>
              <w:rPr>
                <w:rStyle w:val="105pt0pt0"/>
                <w:color w:val="auto"/>
                <w:sz w:val="24"/>
                <w:szCs w:val="24"/>
              </w:rPr>
            </w:pPr>
            <w:r w:rsidRPr="00A71FD4">
              <w:rPr>
                <w:rStyle w:val="105pt0pt0"/>
                <w:color w:val="auto"/>
                <w:sz w:val="24"/>
                <w:szCs w:val="24"/>
              </w:rPr>
              <w:t>3) службову (посадову) особу учасника</w:t>
            </w:r>
            <w:r w:rsidR="00155096">
              <w:rPr>
                <w:rStyle w:val="105pt0pt"/>
                <w:b w:val="0"/>
                <w:color w:val="auto"/>
                <w:sz w:val="24"/>
                <w:szCs w:val="24"/>
              </w:rPr>
              <w:t xml:space="preserve"> закупівлі за р</w:t>
            </w:r>
            <w:r w:rsidRPr="00A71FD4">
              <w:rPr>
                <w:rStyle w:val="105pt0pt"/>
                <w:b w:val="0"/>
                <w:color w:val="auto"/>
                <w:sz w:val="24"/>
                <w:szCs w:val="24"/>
              </w:rPr>
              <w:t>амковою угодою</w:t>
            </w:r>
            <w:r w:rsidRPr="00A71FD4">
              <w:rPr>
                <w:rStyle w:val="105pt0pt0"/>
                <w:color w:val="auto"/>
                <w:sz w:val="24"/>
                <w:szCs w:val="24"/>
              </w:rPr>
              <w:t>, яку уповноважено учасником представляти його інтереси під час проведення</w:t>
            </w:r>
            <w:r w:rsidR="00155096">
              <w:rPr>
                <w:rStyle w:val="105pt0pt"/>
                <w:b w:val="0"/>
                <w:color w:val="auto"/>
                <w:sz w:val="24"/>
                <w:szCs w:val="24"/>
              </w:rPr>
              <w:t xml:space="preserve"> закупівлі за р</w:t>
            </w:r>
            <w:r w:rsidRPr="00A71FD4">
              <w:rPr>
                <w:rStyle w:val="105pt0pt"/>
                <w:b w:val="0"/>
                <w:color w:val="auto"/>
                <w:sz w:val="24"/>
                <w:szCs w:val="24"/>
              </w:rPr>
              <w:t>амковою угодою</w:t>
            </w:r>
            <w:r w:rsidRPr="00A71FD4">
              <w:rPr>
                <w:rStyle w:val="105pt0pt0"/>
                <w:color w:val="auto"/>
                <w:sz w:val="24"/>
                <w:szCs w:val="24"/>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26379" w:rsidRPr="00A71FD4" w:rsidRDefault="00826379" w:rsidP="00826379">
            <w:pPr>
              <w:pStyle w:val="2f1"/>
              <w:shd w:val="clear" w:color="auto" w:fill="auto"/>
              <w:spacing w:before="0" w:after="0" w:line="274" w:lineRule="exact"/>
              <w:ind w:left="27" w:firstLine="284"/>
              <w:jc w:val="both"/>
              <w:rPr>
                <w:color w:val="auto"/>
              </w:rPr>
            </w:pPr>
            <w:r w:rsidRPr="00A71FD4">
              <w:rPr>
                <w:color w:val="auto"/>
              </w:rPr>
              <w:t xml:space="preserve">4) суб’єкт господарювання протягом останніх </w:t>
            </w:r>
            <w:r w:rsidR="001C10FE">
              <w:rPr>
                <w:color w:val="auto"/>
              </w:rPr>
              <w:t xml:space="preserve">(3) </w:t>
            </w:r>
            <w:r w:rsidRPr="00A71FD4">
              <w:rPr>
                <w:color w:val="auto"/>
              </w:rPr>
              <w:t>трьох років притягувався до відповідальності за порушення, передбачене пунктом 4 частини другої статті 6, пунк</w:t>
            </w:r>
            <w:r w:rsidR="00C521C9">
              <w:rPr>
                <w:color w:val="auto"/>
              </w:rPr>
              <w:t xml:space="preserve">том 1 статті 50 Закону України </w:t>
            </w:r>
            <w:r w:rsidR="00C521C9" w:rsidRPr="00C521C9">
              <w:rPr>
                <w:color w:val="auto"/>
              </w:rPr>
              <w:t>“</w:t>
            </w:r>
            <w:r w:rsidRPr="00A71FD4">
              <w:rPr>
                <w:color w:val="auto"/>
              </w:rPr>
              <w:t>Про</w:t>
            </w:r>
            <w:r w:rsidR="00C521C9">
              <w:rPr>
                <w:color w:val="auto"/>
              </w:rPr>
              <w:t xml:space="preserve"> захист економічної конкуренції</w:t>
            </w:r>
            <w:r w:rsidR="00C521C9" w:rsidRPr="00C521C9">
              <w:rPr>
                <w:color w:val="auto"/>
              </w:rPr>
              <w:t>”</w:t>
            </w:r>
            <w:r w:rsidRPr="00A71FD4">
              <w:rPr>
                <w:color w:val="auto"/>
              </w:rPr>
              <w:t xml:space="preserve">, у вигляді вчинення </w:t>
            </w:r>
            <w:proofErr w:type="spellStart"/>
            <w:r w:rsidRPr="00A71FD4">
              <w:rPr>
                <w:color w:val="auto"/>
              </w:rPr>
              <w:t>антиконкурентних</w:t>
            </w:r>
            <w:proofErr w:type="spellEnd"/>
            <w:r w:rsidRPr="00A71FD4">
              <w:rPr>
                <w:color w:val="auto"/>
              </w:rPr>
              <w:t xml:space="preserve"> узгоджених дій, що стосуються спотворення результатів тендерів;</w:t>
            </w:r>
          </w:p>
          <w:p w:rsidR="00826379" w:rsidRPr="00A71FD4" w:rsidRDefault="00826379" w:rsidP="00826379">
            <w:pPr>
              <w:pStyle w:val="2f1"/>
              <w:shd w:val="clear" w:color="auto" w:fill="auto"/>
              <w:spacing w:before="0" w:after="0" w:line="274" w:lineRule="exact"/>
              <w:ind w:left="27" w:firstLine="284"/>
              <w:jc w:val="both"/>
              <w:rPr>
                <w:color w:val="auto"/>
              </w:rPr>
            </w:pPr>
            <w:r w:rsidRPr="00A71FD4">
              <w:rPr>
                <w:color w:val="auto"/>
              </w:rPr>
              <w:t>5) фізична особа, яка є учасником</w:t>
            </w:r>
            <w:r w:rsidRPr="00A71FD4">
              <w:rPr>
                <w:rStyle w:val="105pt0pt"/>
                <w:b w:val="0"/>
                <w:color w:val="auto"/>
                <w:sz w:val="24"/>
                <w:szCs w:val="24"/>
              </w:rPr>
              <w:t xml:space="preserve"> закупівлі за</w:t>
            </w:r>
            <w:r w:rsidR="00155096">
              <w:rPr>
                <w:rStyle w:val="105pt0pt"/>
                <w:b w:val="0"/>
                <w:color w:val="auto"/>
                <w:sz w:val="24"/>
                <w:szCs w:val="24"/>
              </w:rPr>
              <w:t xml:space="preserve"> р</w:t>
            </w:r>
            <w:r w:rsidRPr="00A71FD4">
              <w:rPr>
                <w:rStyle w:val="105pt0pt"/>
                <w:b w:val="0"/>
                <w:color w:val="auto"/>
                <w:sz w:val="24"/>
                <w:szCs w:val="24"/>
              </w:rPr>
              <w:t>амковою угодою</w:t>
            </w:r>
            <w:r w:rsidRPr="00A71FD4">
              <w:rPr>
                <w:color w:val="auto"/>
              </w:rPr>
              <w:t>,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26379" w:rsidRPr="00A71FD4" w:rsidRDefault="00826379" w:rsidP="00826379">
            <w:pPr>
              <w:pStyle w:val="2f1"/>
              <w:shd w:val="clear" w:color="auto" w:fill="auto"/>
              <w:spacing w:before="0" w:after="0" w:line="274" w:lineRule="exact"/>
              <w:ind w:left="27" w:firstLine="284"/>
              <w:jc w:val="both"/>
              <w:rPr>
                <w:color w:val="auto"/>
              </w:rPr>
            </w:pPr>
            <w:r w:rsidRPr="00A71FD4">
              <w:rPr>
                <w:color w:val="auto"/>
              </w:rPr>
              <w:t>6) службова (посадова) особа учасника</w:t>
            </w:r>
            <w:r w:rsidR="00155096">
              <w:rPr>
                <w:rStyle w:val="105pt0pt"/>
                <w:b w:val="0"/>
                <w:color w:val="auto"/>
                <w:sz w:val="24"/>
                <w:szCs w:val="24"/>
              </w:rPr>
              <w:t xml:space="preserve"> закупівлі за р</w:t>
            </w:r>
            <w:r w:rsidRPr="00A71FD4">
              <w:rPr>
                <w:rStyle w:val="105pt0pt"/>
                <w:b w:val="0"/>
                <w:color w:val="auto"/>
                <w:sz w:val="24"/>
                <w:szCs w:val="24"/>
              </w:rPr>
              <w:t>амковою угодою</w:t>
            </w:r>
            <w:r w:rsidRPr="00A71FD4">
              <w:rPr>
                <w:color w:val="auto"/>
              </w:rPr>
              <w:t>,</w:t>
            </w:r>
            <w:r w:rsidRPr="00A71FD4">
              <w:rPr>
                <w:b/>
                <w:color w:val="auto"/>
              </w:rPr>
              <w:t xml:space="preserve"> </w:t>
            </w:r>
            <w:r w:rsidRPr="00A71FD4">
              <w:rPr>
                <w:color w:val="auto"/>
              </w:rPr>
              <w:t>яка підписала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26379" w:rsidRPr="00A71FD4" w:rsidRDefault="00155096" w:rsidP="00826379">
            <w:pPr>
              <w:pStyle w:val="2f1"/>
              <w:shd w:val="clear" w:color="auto" w:fill="auto"/>
              <w:spacing w:before="0" w:after="0" w:line="274" w:lineRule="exact"/>
              <w:ind w:left="27" w:firstLine="284"/>
              <w:jc w:val="both"/>
              <w:rPr>
                <w:color w:val="auto"/>
              </w:rPr>
            </w:pPr>
            <w:r>
              <w:rPr>
                <w:color w:val="auto"/>
              </w:rPr>
              <w:t>7) пропозиція подана у</w:t>
            </w:r>
            <w:r w:rsidR="00826379" w:rsidRPr="00A71FD4">
              <w:rPr>
                <w:color w:val="auto"/>
              </w:rPr>
              <w:t>часником</w:t>
            </w:r>
            <w:r>
              <w:rPr>
                <w:rStyle w:val="105pt0pt"/>
                <w:b w:val="0"/>
                <w:color w:val="auto"/>
                <w:sz w:val="24"/>
                <w:szCs w:val="24"/>
              </w:rPr>
              <w:t xml:space="preserve"> закупівлі за р</w:t>
            </w:r>
            <w:r w:rsidR="00C521C9" w:rsidRPr="00A71FD4">
              <w:rPr>
                <w:rStyle w:val="105pt0pt"/>
                <w:b w:val="0"/>
                <w:color w:val="auto"/>
                <w:sz w:val="24"/>
                <w:szCs w:val="24"/>
              </w:rPr>
              <w:t>амковою угодою</w:t>
            </w:r>
            <w:r w:rsidR="00826379" w:rsidRPr="00A71FD4">
              <w:rPr>
                <w:color w:val="auto"/>
              </w:rPr>
              <w:t>, яки</w:t>
            </w:r>
            <w:r w:rsidR="002C4BA3">
              <w:rPr>
                <w:color w:val="auto"/>
              </w:rPr>
              <w:t>й є пов’язаною особою з іншими у</w:t>
            </w:r>
            <w:r w:rsidR="00826379" w:rsidRPr="00A71FD4">
              <w:rPr>
                <w:color w:val="auto"/>
              </w:rPr>
              <w:t xml:space="preserve">часниками </w:t>
            </w:r>
            <w:r>
              <w:rPr>
                <w:rStyle w:val="105pt0pt"/>
                <w:b w:val="0"/>
                <w:color w:val="auto"/>
                <w:sz w:val="24"/>
                <w:szCs w:val="24"/>
              </w:rPr>
              <w:t xml:space="preserve"> закупівлі за р</w:t>
            </w:r>
            <w:r w:rsidR="00C521C9" w:rsidRPr="00A71FD4">
              <w:rPr>
                <w:rStyle w:val="105pt0pt"/>
                <w:b w:val="0"/>
                <w:color w:val="auto"/>
                <w:sz w:val="24"/>
                <w:szCs w:val="24"/>
              </w:rPr>
              <w:t>амковою угодою</w:t>
            </w:r>
            <w:r w:rsidR="00C521C9" w:rsidRPr="00A71FD4">
              <w:rPr>
                <w:color w:val="auto"/>
              </w:rPr>
              <w:t xml:space="preserve"> </w:t>
            </w:r>
            <w:r w:rsidR="00826379" w:rsidRPr="00A71FD4">
              <w:rPr>
                <w:color w:val="auto"/>
              </w:rPr>
              <w:t>та/або з уповноваженою особою (особами), та/або з керівником замовника;</w:t>
            </w:r>
          </w:p>
          <w:p w:rsidR="00826379" w:rsidRPr="00A71FD4" w:rsidRDefault="00826379" w:rsidP="00826379">
            <w:pPr>
              <w:pStyle w:val="2f1"/>
              <w:shd w:val="clear" w:color="auto" w:fill="auto"/>
              <w:spacing w:before="0" w:after="0" w:line="274" w:lineRule="exact"/>
              <w:ind w:left="27" w:firstLine="284"/>
              <w:jc w:val="both"/>
              <w:rPr>
                <w:rStyle w:val="38"/>
                <w:rFonts w:eastAsia="Courier New"/>
                <w:b w:val="0"/>
                <w:color w:val="auto"/>
                <w:sz w:val="24"/>
                <w:szCs w:val="24"/>
                <w:u w:val="none"/>
              </w:rPr>
            </w:pPr>
            <w:r w:rsidRPr="00A71FD4">
              <w:rPr>
                <w:color w:val="auto"/>
              </w:rPr>
              <w:t xml:space="preserve">8) </w:t>
            </w:r>
            <w:r w:rsidRPr="003F1D84">
              <w:rPr>
                <w:color w:val="auto"/>
              </w:rPr>
              <w:t>учасник</w:t>
            </w:r>
            <w:r w:rsidRPr="003F1D84">
              <w:rPr>
                <w:b/>
                <w:color w:val="auto"/>
              </w:rPr>
              <w:t xml:space="preserve"> </w:t>
            </w:r>
            <w:r w:rsidR="00155096">
              <w:rPr>
                <w:rStyle w:val="105pt0pt"/>
                <w:b w:val="0"/>
                <w:color w:val="auto"/>
                <w:sz w:val="24"/>
                <w:szCs w:val="24"/>
              </w:rPr>
              <w:t>закупівлі за р</w:t>
            </w:r>
            <w:r w:rsidR="003F1D84" w:rsidRPr="003F1D84">
              <w:rPr>
                <w:rStyle w:val="105pt0pt"/>
                <w:b w:val="0"/>
                <w:color w:val="auto"/>
                <w:sz w:val="24"/>
                <w:szCs w:val="24"/>
              </w:rPr>
              <w:t>амковою угодою</w:t>
            </w:r>
            <w:r w:rsidR="003F1D84" w:rsidRPr="00A71FD4">
              <w:rPr>
                <w:color w:val="auto"/>
              </w:rPr>
              <w:t xml:space="preserve"> </w:t>
            </w:r>
            <w:r w:rsidRPr="00A71FD4">
              <w:rPr>
                <w:color w:val="auto"/>
              </w:rPr>
              <w:t xml:space="preserve">визнаний у встановленому законом порядку банкрутом та стосовно нього </w:t>
            </w:r>
            <w:r w:rsidRPr="00A71FD4">
              <w:rPr>
                <w:color w:val="auto"/>
              </w:rPr>
              <w:lastRenderedPageBreak/>
              <w:t xml:space="preserve">відкрита ліквідаційна </w:t>
            </w:r>
            <w:r w:rsidRPr="00A71FD4">
              <w:rPr>
                <w:rStyle w:val="38"/>
                <w:rFonts w:eastAsia="Courier New"/>
                <w:b w:val="0"/>
                <w:color w:val="auto"/>
                <w:sz w:val="24"/>
                <w:szCs w:val="24"/>
                <w:u w:val="none"/>
              </w:rPr>
              <w:t>процедура;</w:t>
            </w:r>
          </w:p>
          <w:p w:rsidR="00826379" w:rsidRPr="005C5001" w:rsidRDefault="00826379" w:rsidP="005C5001">
            <w:pPr>
              <w:pStyle w:val="2f1"/>
              <w:shd w:val="clear" w:color="auto" w:fill="auto"/>
              <w:spacing w:before="0" w:after="0" w:line="274" w:lineRule="exact"/>
              <w:ind w:left="27" w:firstLine="284"/>
              <w:jc w:val="both"/>
              <w:rPr>
                <w:rStyle w:val="38"/>
                <w:b w:val="0"/>
                <w:bCs w:val="0"/>
                <w:color w:val="auto"/>
                <w:spacing w:val="2"/>
                <w:sz w:val="24"/>
                <w:szCs w:val="24"/>
                <w:u w:val="none"/>
              </w:rPr>
            </w:pPr>
            <w:r w:rsidRPr="00A71FD4">
              <w:rPr>
                <w:color w:val="auto"/>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727A8B">
              <w:rPr>
                <w:color w:val="auto"/>
              </w:rPr>
              <w:t xml:space="preserve">другої статті 9 Закону України </w:t>
            </w:r>
            <w:r w:rsidR="00727A8B" w:rsidRPr="00727A8B">
              <w:rPr>
                <w:color w:val="auto"/>
              </w:rPr>
              <w:t>“</w:t>
            </w:r>
            <w:r w:rsidRPr="00A71FD4">
              <w:rPr>
                <w:color w:val="auto"/>
              </w:rPr>
              <w:t xml:space="preserve">Про державну реєстрацію юридичних осіб, фізичних осіб </w:t>
            </w:r>
            <w:r w:rsidR="005C5001">
              <w:rPr>
                <w:color w:val="auto"/>
              </w:rPr>
              <w:t>–</w:t>
            </w:r>
            <w:r w:rsidRPr="00A71FD4">
              <w:rPr>
                <w:color w:val="auto"/>
              </w:rPr>
              <w:t xml:space="preserve"> підпр</w:t>
            </w:r>
            <w:r w:rsidR="00727A8B">
              <w:rPr>
                <w:color w:val="auto"/>
              </w:rPr>
              <w:t>иємців та громадських формувань</w:t>
            </w:r>
            <w:r w:rsidR="00727A8B" w:rsidRPr="00727A8B">
              <w:rPr>
                <w:color w:val="auto"/>
              </w:rPr>
              <w:t>”</w:t>
            </w:r>
            <w:r w:rsidRPr="00A71FD4">
              <w:rPr>
                <w:color w:val="auto"/>
              </w:rPr>
              <w:t xml:space="preserve"> (крім нерезидентів);</w:t>
            </w:r>
          </w:p>
          <w:p w:rsidR="00826379" w:rsidRPr="00A71FD4" w:rsidRDefault="00836945" w:rsidP="00826379">
            <w:pPr>
              <w:pStyle w:val="2f1"/>
              <w:shd w:val="clear" w:color="auto" w:fill="auto"/>
              <w:spacing w:before="0" w:after="0" w:line="274" w:lineRule="exact"/>
              <w:ind w:left="27" w:firstLine="284"/>
              <w:jc w:val="both"/>
              <w:rPr>
                <w:rStyle w:val="2f4"/>
                <w:b w:val="0"/>
                <w:color w:val="auto"/>
                <w:sz w:val="24"/>
                <w:szCs w:val="24"/>
              </w:rPr>
            </w:pPr>
            <w:r>
              <w:rPr>
                <w:color w:val="auto"/>
              </w:rPr>
              <w:t>10</w:t>
            </w:r>
            <w:r w:rsidR="00155096" w:rsidRPr="003C0A3A">
              <w:rPr>
                <w:color w:val="auto"/>
              </w:rPr>
              <w:t>) у</w:t>
            </w:r>
            <w:r w:rsidR="009E334C" w:rsidRPr="003C0A3A">
              <w:rPr>
                <w:color w:val="auto"/>
              </w:rPr>
              <w:t>часник</w:t>
            </w:r>
            <w:r w:rsidR="00155096" w:rsidRPr="003C0A3A">
              <w:rPr>
                <w:color w:val="auto"/>
              </w:rPr>
              <w:t xml:space="preserve"> закупівлі за р</w:t>
            </w:r>
            <w:r w:rsidR="009E334C" w:rsidRPr="003C0A3A">
              <w:rPr>
                <w:color w:val="auto"/>
              </w:rPr>
              <w:t xml:space="preserve">амковою угодою </w:t>
            </w:r>
            <w:r w:rsidR="00826379" w:rsidRPr="003C0A3A">
              <w:rPr>
                <w:color w:val="auto"/>
              </w:rPr>
              <w:t xml:space="preserve">є особою, до якої застосовано санкцію у виді заборони на здійснення у неї публічних </w:t>
            </w:r>
            <w:proofErr w:type="spellStart"/>
            <w:r w:rsidR="00826379" w:rsidRPr="003C0A3A">
              <w:rPr>
                <w:color w:val="auto"/>
              </w:rPr>
              <w:t>закупівель</w:t>
            </w:r>
            <w:proofErr w:type="spellEnd"/>
            <w:r w:rsidR="00826379" w:rsidRPr="003C0A3A">
              <w:rPr>
                <w:color w:val="auto"/>
              </w:rPr>
              <w:t xml:space="preserve"> товарів, робіт і послуг згідно із Законом України "Про санкції";</w:t>
            </w:r>
          </w:p>
          <w:p w:rsidR="00826379" w:rsidRPr="000B0DD7" w:rsidRDefault="00836945" w:rsidP="00826379">
            <w:pPr>
              <w:pStyle w:val="2f1"/>
              <w:shd w:val="clear" w:color="auto" w:fill="auto"/>
              <w:spacing w:before="0" w:after="0" w:line="274" w:lineRule="exact"/>
              <w:ind w:left="27" w:firstLine="284"/>
              <w:jc w:val="both"/>
              <w:rPr>
                <w:rStyle w:val="105pt0pt0"/>
                <w:color w:val="auto"/>
                <w:spacing w:val="2"/>
                <w:sz w:val="24"/>
                <w:szCs w:val="24"/>
                <w:shd w:val="clear" w:color="auto" w:fill="auto"/>
              </w:rPr>
            </w:pPr>
            <w:r>
              <w:rPr>
                <w:color w:val="auto"/>
              </w:rPr>
              <w:t>11</w:t>
            </w:r>
            <w:r w:rsidR="00826379" w:rsidRPr="0023604D">
              <w:rPr>
                <w:color w:val="auto"/>
              </w:rPr>
              <w:t xml:space="preserve">) службова (посадова) особа </w:t>
            </w:r>
            <w:r w:rsidR="003C0A3A" w:rsidRPr="0023604D">
              <w:rPr>
                <w:color w:val="auto"/>
              </w:rPr>
              <w:t>у</w:t>
            </w:r>
            <w:r w:rsidR="00826379" w:rsidRPr="0023604D">
              <w:rPr>
                <w:color w:val="auto"/>
              </w:rPr>
              <w:t>часника</w:t>
            </w:r>
            <w:r w:rsidR="003C0A3A" w:rsidRPr="0023604D">
              <w:rPr>
                <w:color w:val="auto"/>
              </w:rPr>
              <w:t xml:space="preserve"> закупівлі за р</w:t>
            </w:r>
            <w:r w:rsidR="009E334C" w:rsidRPr="0023604D">
              <w:rPr>
                <w:color w:val="auto"/>
              </w:rPr>
              <w:t>амковою угодою</w:t>
            </w:r>
            <w:r w:rsidR="003C0A3A" w:rsidRPr="0023604D">
              <w:rPr>
                <w:color w:val="auto"/>
              </w:rPr>
              <w:t>, яку уповноважено у</w:t>
            </w:r>
            <w:r w:rsidR="00826379" w:rsidRPr="0023604D">
              <w:rPr>
                <w:color w:val="auto"/>
              </w:rPr>
              <w:t>часником представляти його інтереси під час проведення</w:t>
            </w:r>
            <w:r w:rsidR="003C0A3A" w:rsidRPr="0023604D">
              <w:rPr>
                <w:color w:val="auto"/>
              </w:rPr>
              <w:t xml:space="preserve"> закупівлі за р</w:t>
            </w:r>
            <w:r w:rsidR="00ED3DCB" w:rsidRPr="0023604D">
              <w:rPr>
                <w:color w:val="auto"/>
              </w:rPr>
              <w:t>амковою угодою</w:t>
            </w:r>
            <w:r w:rsidR="003C0A3A" w:rsidRPr="0023604D">
              <w:rPr>
                <w:color w:val="auto"/>
              </w:rPr>
              <w:t>, фізичну особу, яка є у</w:t>
            </w:r>
            <w:r w:rsidR="00826379" w:rsidRPr="0023604D">
              <w:rPr>
                <w:color w:val="auto"/>
              </w:rPr>
              <w:t>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6379" w:rsidRPr="000B0DD7" w:rsidRDefault="00836945" w:rsidP="00826379">
            <w:pPr>
              <w:pStyle w:val="2f1"/>
              <w:shd w:val="clear" w:color="auto" w:fill="auto"/>
              <w:spacing w:before="0" w:after="0" w:line="274" w:lineRule="exact"/>
              <w:ind w:left="27" w:firstLine="284"/>
              <w:jc w:val="both"/>
              <w:rPr>
                <w:color w:val="auto"/>
              </w:rPr>
            </w:pPr>
            <w:r>
              <w:rPr>
                <w:color w:val="auto"/>
              </w:rPr>
              <w:t>12</w:t>
            </w:r>
            <w:r w:rsidR="00826379" w:rsidRPr="000B0DD7">
              <w:rPr>
                <w:color w:val="auto"/>
              </w:rPr>
              <w:t xml:space="preserve">) учасник </w:t>
            </w:r>
            <w:r w:rsidR="0023604D">
              <w:rPr>
                <w:color w:val="auto"/>
              </w:rPr>
              <w:t>закупівлі за р</w:t>
            </w:r>
            <w:r w:rsidR="000B0DD7" w:rsidRPr="000B0DD7">
              <w:rPr>
                <w:color w:val="auto"/>
              </w:rPr>
              <w:t xml:space="preserve">амковою угодою </w:t>
            </w:r>
            <w:r w:rsidR="00826379" w:rsidRPr="000B0DD7">
              <w:rPr>
                <w:color w:val="auto"/>
              </w:rPr>
              <w:t>має заборгованість із сплати податків і зборів (обов’язкових плате</w:t>
            </w:r>
            <w:r w:rsidR="0023604D">
              <w:rPr>
                <w:color w:val="auto"/>
              </w:rPr>
              <w:t>жів), крім випадку, якщо такий у</w:t>
            </w:r>
            <w:r w:rsidR="00826379" w:rsidRPr="000B0DD7">
              <w:rPr>
                <w:color w:val="auto"/>
              </w:rPr>
              <w:t>часник здійснив заходи щодо розстрочення і відстрочення такої заборгованості у порядку та на умовах, визначених законодав</w:t>
            </w:r>
            <w:r w:rsidR="0023604D">
              <w:rPr>
                <w:color w:val="auto"/>
              </w:rPr>
              <w:t>ством країни реєстрації такого у</w:t>
            </w:r>
            <w:r w:rsidR="00826379" w:rsidRPr="000B0DD7">
              <w:rPr>
                <w:color w:val="auto"/>
              </w:rPr>
              <w:t>часника.</w:t>
            </w:r>
          </w:p>
          <w:p w:rsidR="00826379" w:rsidRPr="00A71FD4" w:rsidRDefault="00826379" w:rsidP="00826379">
            <w:pPr>
              <w:pStyle w:val="2f1"/>
              <w:shd w:val="clear" w:color="auto" w:fill="auto"/>
              <w:spacing w:before="0" w:after="0" w:line="274" w:lineRule="exact"/>
              <w:ind w:firstLine="311"/>
              <w:jc w:val="both"/>
              <w:rPr>
                <w:rStyle w:val="105pt0pt0"/>
                <w:color w:val="auto"/>
                <w:spacing w:val="2"/>
                <w:sz w:val="24"/>
                <w:szCs w:val="24"/>
                <w:shd w:val="clear" w:color="auto" w:fill="auto"/>
              </w:rPr>
            </w:pPr>
            <w:r w:rsidRPr="000B0DD7">
              <w:rPr>
                <w:rStyle w:val="105pt0pt0"/>
                <w:color w:val="auto"/>
                <w:sz w:val="24"/>
                <w:szCs w:val="24"/>
              </w:rPr>
              <w:t>Замовник мож</w:t>
            </w:r>
            <w:r w:rsidR="0023604D">
              <w:rPr>
                <w:rStyle w:val="105pt0pt0"/>
                <w:color w:val="auto"/>
                <w:sz w:val="24"/>
                <w:szCs w:val="24"/>
              </w:rPr>
              <w:t>е прийняти рішення про відмову у</w:t>
            </w:r>
            <w:r w:rsidRPr="000B0DD7">
              <w:rPr>
                <w:rStyle w:val="105pt0pt0"/>
                <w:color w:val="auto"/>
                <w:sz w:val="24"/>
                <w:szCs w:val="24"/>
              </w:rPr>
              <w:t xml:space="preserve">часнику в участі у </w:t>
            </w:r>
            <w:r w:rsidR="001F6D22">
              <w:rPr>
                <w:color w:val="auto"/>
              </w:rPr>
              <w:t>закупівлі за р</w:t>
            </w:r>
            <w:r w:rsidR="000B0DD7" w:rsidRPr="000B0DD7">
              <w:rPr>
                <w:color w:val="auto"/>
              </w:rPr>
              <w:t xml:space="preserve">амковою угодою </w:t>
            </w:r>
            <w:r w:rsidRPr="000B0DD7">
              <w:rPr>
                <w:rStyle w:val="105pt0pt0"/>
                <w:color w:val="auto"/>
                <w:sz w:val="24"/>
                <w:szCs w:val="24"/>
              </w:rPr>
              <w:t>та може відхилит</w:t>
            </w:r>
            <w:r w:rsidR="001F6D22">
              <w:rPr>
                <w:rStyle w:val="105pt0pt0"/>
                <w:color w:val="auto"/>
                <w:sz w:val="24"/>
                <w:szCs w:val="24"/>
              </w:rPr>
              <w:t>и пропозицію учасника в разі, якщо у</w:t>
            </w:r>
            <w:r w:rsidRPr="000B0DD7">
              <w:rPr>
                <w:rStyle w:val="105pt0pt0"/>
                <w:color w:val="auto"/>
                <w:sz w:val="24"/>
                <w:szCs w:val="24"/>
              </w:rPr>
              <w:t>часник з</w:t>
            </w:r>
            <w:r w:rsidR="001F6D22">
              <w:rPr>
                <w:color w:val="auto"/>
              </w:rPr>
              <w:t xml:space="preserve"> закупівлі за р</w:t>
            </w:r>
            <w:r w:rsidR="000B0DD7" w:rsidRPr="000B0DD7">
              <w:rPr>
                <w:color w:val="auto"/>
              </w:rPr>
              <w:t>амковою угодою</w:t>
            </w:r>
            <w:r w:rsidRPr="000B0DD7">
              <w:rPr>
                <w:rStyle w:val="105pt0pt0"/>
                <w:color w:val="auto"/>
                <w:sz w:val="24"/>
                <w:szCs w:val="24"/>
              </w:rPr>
              <w:t xml:space="preserve"> не виконав свої зобов’язання</w:t>
            </w:r>
            <w:r w:rsidRPr="00A71FD4">
              <w:rPr>
                <w:rStyle w:val="105pt0pt0"/>
                <w:color w:val="auto"/>
                <w:sz w:val="24"/>
                <w:szCs w:val="24"/>
              </w:rPr>
              <w:t xml:space="preserve">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26379" w:rsidRPr="00220ABA" w:rsidRDefault="00826379" w:rsidP="00191351">
            <w:pPr>
              <w:pStyle w:val="2f1"/>
              <w:shd w:val="clear" w:color="auto" w:fill="auto"/>
              <w:spacing w:before="0" w:after="0" w:line="274" w:lineRule="exact"/>
              <w:ind w:left="27" w:firstLine="284"/>
              <w:jc w:val="both"/>
              <w:rPr>
                <w:rStyle w:val="105pt0pt0"/>
                <w:spacing w:val="2"/>
                <w:sz w:val="24"/>
                <w:szCs w:val="24"/>
                <w:shd w:val="clear" w:color="auto" w:fill="auto"/>
              </w:rPr>
            </w:pPr>
            <w:r w:rsidRPr="00A71FD4">
              <w:rPr>
                <w:rStyle w:val="105pt0pt0"/>
                <w:color w:val="auto"/>
                <w:sz w:val="24"/>
                <w:szCs w:val="24"/>
              </w:rPr>
              <w:t>Учасн</w:t>
            </w:r>
            <w:r w:rsidRPr="00191351">
              <w:rPr>
                <w:rStyle w:val="105pt0pt0"/>
                <w:color w:val="auto"/>
                <w:sz w:val="24"/>
                <w:szCs w:val="24"/>
              </w:rPr>
              <w:t>ик</w:t>
            </w:r>
            <w:r w:rsidR="001F6D22">
              <w:rPr>
                <w:color w:val="auto"/>
              </w:rPr>
              <w:t xml:space="preserve"> закупівлі за р</w:t>
            </w:r>
            <w:r w:rsidR="00191351" w:rsidRPr="00191351">
              <w:rPr>
                <w:color w:val="auto"/>
              </w:rPr>
              <w:t>амковою угодою</w:t>
            </w:r>
            <w:r w:rsidRPr="00191351">
              <w:rPr>
                <w:rStyle w:val="105pt0pt0"/>
                <w:color w:val="auto"/>
                <w:sz w:val="24"/>
                <w:szCs w:val="24"/>
              </w:rPr>
              <w:t>, що перебуває в обставинах, зазначених у частині другій статті 17</w:t>
            </w:r>
            <w:r w:rsidRPr="00A71FD4">
              <w:rPr>
                <w:rStyle w:val="105pt0pt0"/>
                <w:color w:val="auto"/>
                <w:sz w:val="24"/>
                <w:szCs w:val="24"/>
              </w:rPr>
              <w:t xml:space="preserve"> Закону, може надати підтвердження вжиття заходів для доведення своєї надійності, незважаючи на наявність відповідної підстави для відмови в участі</w:t>
            </w:r>
            <w:r w:rsidR="00191351">
              <w:rPr>
                <w:rStyle w:val="105pt0pt0"/>
                <w:color w:val="auto"/>
                <w:sz w:val="24"/>
                <w:szCs w:val="24"/>
              </w:rPr>
              <w:t xml:space="preserve"> </w:t>
            </w:r>
            <w:r w:rsidR="00191351" w:rsidRPr="00191351">
              <w:rPr>
                <w:rStyle w:val="105pt0pt0"/>
                <w:color w:val="auto"/>
                <w:sz w:val="24"/>
                <w:szCs w:val="24"/>
              </w:rPr>
              <w:t>у</w:t>
            </w:r>
            <w:r w:rsidR="001F6D22">
              <w:rPr>
                <w:color w:val="auto"/>
              </w:rPr>
              <w:t xml:space="preserve"> закупівлі за р</w:t>
            </w:r>
            <w:r w:rsidR="00191351" w:rsidRPr="00191351">
              <w:rPr>
                <w:color w:val="auto"/>
              </w:rPr>
              <w:t>амковою угодою</w:t>
            </w:r>
            <w:r w:rsidRPr="00191351">
              <w:rPr>
                <w:rStyle w:val="105pt0pt0"/>
                <w:color w:val="auto"/>
                <w:sz w:val="24"/>
                <w:szCs w:val="24"/>
              </w:rPr>
              <w:t>.</w:t>
            </w:r>
            <w:r w:rsidR="001F6D22">
              <w:rPr>
                <w:rStyle w:val="105pt0pt0"/>
                <w:color w:val="auto"/>
                <w:sz w:val="24"/>
                <w:szCs w:val="24"/>
              </w:rPr>
              <w:t xml:space="preserve"> Для цього у</w:t>
            </w:r>
            <w:r w:rsidRPr="00A71FD4">
              <w:rPr>
                <w:rStyle w:val="105pt0pt0"/>
                <w:color w:val="auto"/>
                <w:sz w:val="24"/>
                <w:szCs w:val="24"/>
              </w:rPr>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191351">
              <w:rPr>
                <w:rStyle w:val="105pt0pt0"/>
                <w:color w:val="auto"/>
                <w:sz w:val="24"/>
                <w:szCs w:val="24"/>
              </w:rPr>
              <w:t xml:space="preserve"> таке підтвердження достатнім, у</w:t>
            </w:r>
            <w:r w:rsidRPr="00A71FD4">
              <w:rPr>
                <w:rStyle w:val="105pt0pt0"/>
                <w:color w:val="auto"/>
                <w:sz w:val="24"/>
                <w:szCs w:val="24"/>
              </w:rPr>
              <w:t xml:space="preserve">часнику не може бути відмовлено в участі </w:t>
            </w:r>
            <w:r w:rsidR="00191351" w:rsidRPr="00191351">
              <w:rPr>
                <w:rStyle w:val="105pt0pt0"/>
                <w:color w:val="auto"/>
                <w:sz w:val="24"/>
                <w:szCs w:val="24"/>
                <w:shd w:val="clear" w:color="auto" w:fill="auto"/>
              </w:rPr>
              <w:t>у</w:t>
            </w:r>
            <w:r w:rsidR="001F6D22">
              <w:rPr>
                <w:color w:val="auto"/>
              </w:rPr>
              <w:t xml:space="preserve"> закупівлі за р</w:t>
            </w:r>
            <w:r w:rsidR="00191351" w:rsidRPr="00191351">
              <w:rPr>
                <w:color w:val="auto"/>
              </w:rPr>
              <w:t>амковою угодою.</w:t>
            </w:r>
          </w:p>
        </w:tc>
      </w:tr>
      <w:tr w:rsidR="00826379" w:rsidRPr="004312DB" w:rsidTr="002B0ED2">
        <w:tc>
          <w:tcPr>
            <w:tcW w:w="10053" w:type="dxa"/>
            <w:gridSpan w:val="3"/>
            <w:tcBorders>
              <w:top w:val="single" w:sz="4" w:space="0" w:color="auto"/>
              <w:left w:val="single" w:sz="4" w:space="0" w:color="auto"/>
              <w:bottom w:val="single" w:sz="4" w:space="0" w:color="auto"/>
              <w:right w:val="single" w:sz="4" w:space="0" w:color="auto"/>
            </w:tcBorders>
          </w:tcPr>
          <w:p w:rsidR="00826379" w:rsidRPr="004312DB" w:rsidRDefault="00826379" w:rsidP="0096147A">
            <w:pPr>
              <w:keepNext/>
              <w:ind w:firstLine="284"/>
              <w:jc w:val="center"/>
            </w:pPr>
            <w:r w:rsidRPr="004312DB">
              <w:rPr>
                <w:b/>
                <w:bCs/>
                <w:color w:val="000000"/>
              </w:rPr>
              <w:lastRenderedPageBreak/>
              <w:t xml:space="preserve">Розділ ІV. Подання, </w:t>
            </w:r>
            <w:r w:rsidR="0096147A" w:rsidRPr="004312DB">
              <w:rPr>
                <w:b/>
                <w:bCs/>
                <w:color w:val="000000"/>
              </w:rPr>
              <w:t xml:space="preserve">порядок </w:t>
            </w:r>
            <w:r w:rsidRPr="004312DB">
              <w:rPr>
                <w:b/>
                <w:bCs/>
                <w:color w:val="000000"/>
              </w:rPr>
              <w:t>розгляд</w:t>
            </w:r>
            <w:r w:rsidR="0096147A" w:rsidRPr="004312DB">
              <w:rPr>
                <w:b/>
                <w:bCs/>
                <w:color w:val="000000"/>
              </w:rPr>
              <w:t>у</w:t>
            </w:r>
            <w:r w:rsidR="004312DB">
              <w:rPr>
                <w:b/>
                <w:bCs/>
                <w:color w:val="000000"/>
              </w:rPr>
              <w:t xml:space="preserve"> </w:t>
            </w:r>
            <w:r w:rsidRPr="004312DB">
              <w:rPr>
                <w:b/>
                <w:bCs/>
                <w:color w:val="000000"/>
              </w:rPr>
              <w:t>та оцінк</w:t>
            </w:r>
            <w:r w:rsidR="0096147A" w:rsidRPr="004312DB">
              <w:rPr>
                <w:b/>
                <w:bCs/>
                <w:color w:val="000000"/>
              </w:rPr>
              <w:t>и</w:t>
            </w:r>
            <w:r w:rsidRPr="004312DB">
              <w:rPr>
                <w:b/>
                <w:bCs/>
                <w:color w:val="000000"/>
              </w:rPr>
              <w:t xml:space="preserve"> пропозиції </w:t>
            </w:r>
          </w:p>
        </w:tc>
      </w:tr>
      <w:tr w:rsidR="00826379" w:rsidRPr="00D01220" w:rsidTr="002B0ED2">
        <w:tc>
          <w:tcPr>
            <w:tcW w:w="540"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rPr>
                <w:b/>
                <w:bCs/>
                <w:color w:val="000000"/>
                <w:sz w:val="23"/>
                <w:szCs w:val="23"/>
                <w:lang w:eastAsia="en-US"/>
              </w:rPr>
            </w:pPr>
            <w:r w:rsidRPr="008E5BA9">
              <w:rPr>
                <w:b/>
                <w:bCs/>
                <w:color w:val="000000"/>
                <w:sz w:val="23"/>
                <w:szCs w:val="23"/>
              </w:rPr>
              <w:t>1.</w:t>
            </w:r>
          </w:p>
        </w:tc>
        <w:tc>
          <w:tcPr>
            <w:tcW w:w="2403" w:type="dxa"/>
            <w:tcBorders>
              <w:top w:val="single" w:sz="4" w:space="0" w:color="auto"/>
              <w:left w:val="single" w:sz="4" w:space="0" w:color="auto"/>
              <w:bottom w:val="single" w:sz="4" w:space="0" w:color="auto"/>
              <w:right w:val="single" w:sz="4" w:space="0" w:color="auto"/>
            </w:tcBorders>
          </w:tcPr>
          <w:p w:rsidR="00826379" w:rsidRPr="005D3076" w:rsidRDefault="00826379" w:rsidP="00A11880">
            <w:pPr>
              <w:rPr>
                <w:lang w:eastAsia="en-US"/>
              </w:rPr>
            </w:pPr>
            <w:r w:rsidRPr="005D3076">
              <w:rPr>
                <w:rStyle w:val="rvts0"/>
                <w:b/>
                <w:bCs/>
                <w:color w:val="000000"/>
              </w:rPr>
              <w:t>Кінцевий строк подання пропозиції</w:t>
            </w:r>
          </w:p>
        </w:tc>
        <w:tc>
          <w:tcPr>
            <w:tcW w:w="7110" w:type="dxa"/>
            <w:tcBorders>
              <w:top w:val="single" w:sz="4" w:space="0" w:color="auto"/>
              <w:left w:val="single" w:sz="4" w:space="0" w:color="auto"/>
              <w:bottom w:val="single" w:sz="4" w:space="0" w:color="auto"/>
              <w:right w:val="single" w:sz="4" w:space="0" w:color="auto"/>
            </w:tcBorders>
          </w:tcPr>
          <w:p w:rsidR="00826379" w:rsidRPr="00331635"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9"/>
              <w:jc w:val="both"/>
              <w:rPr>
                <w:color w:val="000000"/>
              </w:rPr>
            </w:pPr>
            <w:r w:rsidRPr="00331635">
              <w:rPr>
                <w:rStyle w:val="rvts0"/>
                <w:color w:val="000000"/>
              </w:rPr>
              <w:t>Кінцевий строк подання пропозиції</w:t>
            </w:r>
            <w:r w:rsidRPr="00331635">
              <w:rPr>
                <w:color w:val="000000"/>
              </w:rPr>
              <w:t xml:space="preserve">: </w:t>
            </w:r>
          </w:p>
          <w:p w:rsidR="00826379" w:rsidRPr="00331635" w:rsidRDefault="00331635" w:rsidP="0011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lang w:val="ru-RU"/>
              </w:rPr>
              <w:t xml:space="preserve">11 </w:t>
            </w:r>
            <w:proofErr w:type="spellStart"/>
            <w:r>
              <w:rPr>
                <w:color w:val="000000"/>
                <w:lang w:val="ru-RU"/>
              </w:rPr>
              <w:t>черв</w:t>
            </w:r>
            <w:r w:rsidR="00826379" w:rsidRPr="00331635">
              <w:rPr>
                <w:color w:val="000000"/>
                <w:lang w:val="ru-RU"/>
              </w:rPr>
              <w:t>ня</w:t>
            </w:r>
            <w:proofErr w:type="spellEnd"/>
            <w:r w:rsidR="00826379" w:rsidRPr="00331635">
              <w:t xml:space="preserve"> 2023 року о 00-00 годині за Київським часом.</w:t>
            </w:r>
          </w:p>
        </w:tc>
      </w:tr>
      <w:tr w:rsidR="00826379" w:rsidRPr="00D01220" w:rsidTr="002B0ED2">
        <w:tc>
          <w:tcPr>
            <w:tcW w:w="540" w:type="dxa"/>
            <w:tcBorders>
              <w:top w:val="single" w:sz="4" w:space="0" w:color="auto"/>
              <w:left w:val="single" w:sz="4" w:space="0" w:color="auto"/>
              <w:bottom w:val="single" w:sz="4" w:space="0" w:color="auto"/>
              <w:right w:val="single" w:sz="4" w:space="0" w:color="auto"/>
            </w:tcBorders>
          </w:tcPr>
          <w:p w:rsidR="00826379" w:rsidRPr="008E5BA9" w:rsidRDefault="00DD73D8" w:rsidP="00826379">
            <w:pPr>
              <w:rPr>
                <w:b/>
                <w:bCs/>
                <w:color w:val="000000"/>
                <w:sz w:val="23"/>
                <w:szCs w:val="23"/>
              </w:rPr>
            </w:pPr>
            <w:r>
              <w:rPr>
                <w:b/>
                <w:bCs/>
                <w:color w:val="000000"/>
                <w:sz w:val="23"/>
                <w:szCs w:val="23"/>
              </w:rPr>
              <w:t>2.</w:t>
            </w:r>
          </w:p>
        </w:tc>
        <w:tc>
          <w:tcPr>
            <w:tcW w:w="2403" w:type="dxa"/>
            <w:tcBorders>
              <w:top w:val="single" w:sz="4" w:space="0" w:color="auto"/>
              <w:left w:val="single" w:sz="4" w:space="0" w:color="auto"/>
              <w:bottom w:val="single" w:sz="4" w:space="0" w:color="auto"/>
              <w:right w:val="single" w:sz="4" w:space="0" w:color="auto"/>
            </w:tcBorders>
          </w:tcPr>
          <w:p w:rsidR="005D3076" w:rsidRPr="005D3076" w:rsidRDefault="00F243CF" w:rsidP="00826379">
            <w:pPr>
              <w:tabs>
                <w:tab w:val="left" w:pos="2160"/>
                <w:tab w:val="left" w:pos="3600"/>
              </w:tabs>
              <w:rPr>
                <w:rStyle w:val="rvts0"/>
                <w:b/>
                <w:color w:val="000000"/>
              </w:rPr>
            </w:pPr>
            <w:r>
              <w:rPr>
                <w:b/>
                <w:bCs/>
                <w:color w:val="000000"/>
              </w:rPr>
              <w:t>П</w:t>
            </w:r>
            <w:r w:rsidR="005D3076" w:rsidRPr="005D3076">
              <w:rPr>
                <w:b/>
                <w:bCs/>
                <w:color w:val="000000"/>
              </w:rPr>
              <w:t>орядок розгляду та оцінки пропозицій</w:t>
            </w:r>
            <w:r w:rsidR="005D3076" w:rsidRPr="005D3076">
              <w:rPr>
                <w:rStyle w:val="rvts0"/>
                <w:b/>
                <w:color w:val="000000"/>
              </w:rPr>
              <w:t xml:space="preserve"> </w:t>
            </w:r>
          </w:p>
          <w:p w:rsidR="00826379" w:rsidRPr="005D3076" w:rsidRDefault="00826379" w:rsidP="00826379">
            <w:pPr>
              <w:tabs>
                <w:tab w:val="left" w:pos="2160"/>
                <w:tab w:val="left" w:pos="3600"/>
              </w:tabs>
              <w:rPr>
                <w:rStyle w:val="rvts0"/>
                <w:color w:val="000000"/>
              </w:rPr>
            </w:pPr>
          </w:p>
        </w:tc>
        <w:tc>
          <w:tcPr>
            <w:tcW w:w="7110" w:type="dxa"/>
            <w:tcBorders>
              <w:top w:val="single" w:sz="4" w:space="0" w:color="auto"/>
              <w:left w:val="single" w:sz="4" w:space="0" w:color="auto"/>
              <w:bottom w:val="single" w:sz="4" w:space="0" w:color="auto"/>
              <w:right w:val="single" w:sz="4" w:space="0" w:color="auto"/>
            </w:tcBorders>
          </w:tcPr>
          <w:p w:rsidR="00826379" w:rsidRPr="000D7A15" w:rsidRDefault="0096147A" w:rsidP="00826379">
            <w:pPr>
              <w:pStyle w:val="2f1"/>
              <w:shd w:val="clear" w:color="auto" w:fill="auto"/>
              <w:spacing w:before="0" w:after="0" w:line="274" w:lineRule="exact"/>
              <w:ind w:firstLine="311"/>
              <w:jc w:val="both"/>
            </w:pPr>
            <w:r w:rsidRPr="000D7A15">
              <w:rPr>
                <w:rStyle w:val="105pt0pt0"/>
                <w:sz w:val="24"/>
                <w:szCs w:val="24"/>
              </w:rPr>
              <w:t>З</w:t>
            </w:r>
            <w:r w:rsidR="00826379" w:rsidRPr="000D7A15">
              <w:rPr>
                <w:rStyle w:val="105pt0pt0"/>
                <w:sz w:val="24"/>
                <w:szCs w:val="24"/>
              </w:rPr>
              <w:t xml:space="preserve">амовник розглядає пропозиції на відповідність вимогам </w:t>
            </w:r>
            <w:r w:rsidR="00A11880">
              <w:rPr>
                <w:rStyle w:val="105pt0pt0"/>
                <w:sz w:val="24"/>
                <w:szCs w:val="24"/>
              </w:rPr>
              <w:t>оголошення</w:t>
            </w:r>
            <w:r w:rsidR="00826379" w:rsidRPr="000D7A15">
              <w:rPr>
                <w:rStyle w:val="105pt0pt0"/>
                <w:sz w:val="24"/>
                <w:szCs w:val="24"/>
              </w:rPr>
              <w:t xml:space="preserve"> до проведення оцінки пропозицій у строк, що не перевищує 10 </w:t>
            </w:r>
            <w:r w:rsidRPr="000D7A15">
              <w:rPr>
                <w:rStyle w:val="105pt0pt0"/>
                <w:sz w:val="24"/>
                <w:szCs w:val="24"/>
              </w:rPr>
              <w:t xml:space="preserve">(десяти) </w:t>
            </w:r>
            <w:r w:rsidR="00826379" w:rsidRPr="000D7A15">
              <w:rPr>
                <w:rStyle w:val="105pt0pt0"/>
                <w:sz w:val="24"/>
                <w:szCs w:val="24"/>
              </w:rPr>
              <w:t>робочих днів.</w:t>
            </w:r>
          </w:p>
          <w:p w:rsidR="00826379" w:rsidRPr="000D7A15" w:rsidRDefault="00826379" w:rsidP="00826379">
            <w:pPr>
              <w:pStyle w:val="2f1"/>
              <w:shd w:val="clear" w:color="auto" w:fill="auto"/>
              <w:spacing w:before="0" w:after="0" w:line="274" w:lineRule="exact"/>
              <w:ind w:firstLine="311"/>
              <w:jc w:val="both"/>
            </w:pPr>
            <w:r w:rsidRPr="000D7A15">
              <w:rPr>
                <w:rStyle w:val="105pt0pt0"/>
                <w:sz w:val="24"/>
                <w:szCs w:val="24"/>
              </w:rPr>
              <w:t xml:space="preserve">За результатами розгляду </w:t>
            </w:r>
            <w:r w:rsidR="00A11880">
              <w:rPr>
                <w:rStyle w:val="105pt0pt0"/>
                <w:sz w:val="24"/>
                <w:szCs w:val="24"/>
              </w:rPr>
              <w:t>з</w:t>
            </w:r>
            <w:r w:rsidRPr="000D7A15">
              <w:rPr>
                <w:rStyle w:val="105pt0pt0"/>
                <w:sz w:val="24"/>
                <w:szCs w:val="24"/>
              </w:rPr>
              <w:t>амовником складається протокол розгляду всіх пропозицій.</w:t>
            </w:r>
          </w:p>
          <w:p w:rsidR="00826379" w:rsidRPr="000D7A15" w:rsidRDefault="00826379" w:rsidP="00826379">
            <w:pPr>
              <w:pStyle w:val="2f1"/>
              <w:shd w:val="clear" w:color="auto" w:fill="auto"/>
              <w:spacing w:before="0" w:after="0" w:line="274" w:lineRule="exact"/>
              <w:ind w:firstLine="311"/>
              <w:jc w:val="both"/>
            </w:pPr>
            <w:r w:rsidRPr="000D7A15">
              <w:rPr>
                <w:rStyle w:val="105pt0pt0"/>
                <w:sz w:val="24"/>
                <w:szCs w:val="24"/>
              </w:rPr>
              <w:t xml:space="preserve">Інформація про відхилення пропозиції, в тому числі підстави такого відхилення з </w:t>
            </w:r>
            <w:r w:rsidR="00A11880">
              <w:rPr>
                <w:rStyle w:val="105pt0pt0"/>
                <w:sz w:val="24"/>
                <w:szCs w:val="24"/>
              </w:rPr>
              <w:t>посиланням на відповідні норми о</w:t>
            </w:r>
            <w:r w:rsidRPr="000D7A15">
              <w:rPr>
                <w:rStyle w:val="105pt0pt0"/>
                <w:sz w:val="24"/>
                <w:szCs w:val="24"/>
              </w:rPr>
              <w:t>собливостей та вимоги, зазначені в оголошенні, яким така пропозиція та/або учасник не відповідають, із зазначенням обґрунтування невідповідності, на</w:t>
            </w:r>
            <w:r w:rsidR="00A11880">
              <w:rPr>
                <w:rStyle w:val="105pt0pt0"/>
                <w:sz w:val="24"/>
                <w:szCs w:val="24"/>
              </w:rPr>
              <w:t>дсилається на електронну пошту у</w:t>
            </w:r>
            <w:r w:rsidRPr="000D7A15">
              <w:rPr>
                <w:rStyle w:val="105pt0pt0"/>
                <w:sz w:val="24"/>
                <w:szCs w:val="24"/>
              </w:rPr>
              <w:t xml:space="preserve">часника протягом одного дня з дня ухвалення рішення, </w:t>
            </w:r>
            <w:r w:rsidRPr="000D7A15">
              <w:rPr>
                <w:rStyle w:val="105pt0pt0"/>
                <w:sz w:val="24"/>
                <w:szCs w:val="24"/>
              </w:rPr>
              <w:lastRenderedPageBreak/>
              <w:t>пропозиція якого відхилена.</w:t>
            </w:r>
          </w:p>
          <w:p w:rsidR="00826379" w:rsidRPr="000D7A15" w:rsidRDefault="00826379" w:rsidP="00826379">
            <w:pPr>
              <w:pStyle w:val="2f1"/>
              <w:shd w:val="clear" w:color="auto" w:fill="auto"/>
              <w:spacing w:before="0" w:after="0" w:line="274" w:lineRule="exact"/>
              <w:ind w:firstLine="311"/>
              <w:jc w:val="both"/>
            </w:pPr>
            <w:r w:rsidRPr="000D7A15">
              <w:rPr>
                <w:rStyle w:val="105pt0pt0"/>
                <w:sz w:val="24"/>
                <w:szCs w:val="24"/>
              </w:rPr>
              <w:t xml:space="preserve">Після розгляду пропозицій замовником </w:t>
            </w:r>
            <w:r w:rsidR="00A11880">
              <w:rPr>
                <w:rStyle w:val="105pt0pt0"/>
                <w:sz w:val="24"/>
                <w:szCs w:val="24"/>
              </w:rPr>
              <w:t>розсилаються повідомлення всім у</w:t>
            </w:r>
            <w:r w:rsidRPr="000D7A15">
              <w:rPr>
                <w:rStyle w:val="105pt0pt0"/>
                <w:sz w:val="24"/>
                <w:szCs w:val="24"/>
              </w:rPr>
              <w:t>часникам, пропози</w:t>
            </w:r>
            <w:r w:rsidR="00A11880">
              <w:rPr>
                <w:rStyle w:val="105pt0pt0"/>
                <w:sz w:val="24"/>
                <w:szCs w:val="24"/>
              </w:rPr>
              <w:t xml:space="preserve">ції яких не </w:t>
            </w:r>
            <w:proofErr w:type="spellStart"/>
            <w:r w:rsidR="00A11880">
              <w:rPr>
                <w:rStyle w:val="105pt0pt0"/>
                <w:sz w:val="24"/>
                <w:szCs w:val="24"/>
              </w:rPr>
              <w:t>відхилено</w:t>
            </w:r>
            <w:proofErr w:type="spellEnd"/>
            <w:r w:rsidR="00A11880">
              <w:rPr>
                <w:rStyle w:val="105pt0pt0"/>
                <w:sz w:val="24"/>
                <w:szCs w:val="24"/>
              </w:rPr>
              <w:t xml:space="preserve"> згідно з о</w:t>
            </w:r>
            <w:r w:rsidRPr="000D7A15">
              <w:rPr>
                <w:rStyle w:val="105pt0pt0"/>
                <w:sz w:val="24"/>
                <w:szCs w:val="24"/>
              </w:rPr>
              <w:t>собливостями.</w:t>
            </w:r>
          </w:p>
          <w:p w:rsidR="00826379" w:rsidRPr="000D7A15" w:rsidRDefault="00826379" w:rsidP="00826379">
            <w:pPr>
              <w:pStyle w:val="Default"/>
              <w:ind w:firstLine="311"/>
              <w:jc w:val="both"/>
              <w:rPr>
                <w:rStyle w:val="105pt0pt0"/>
                <w:sz w:val="24"/>
                <w:szCs w:val="24"/>
              </w:rPr>
            </w:pPr>
            <w:r w:rsidRPr="000D7A15">
              <w:rPr>
                <w:rStyle w:val="105pt0pt0"/>
                <w:sz w:val="24"/>
                <w:szCs w:val="24"/>
              </w:rPr>
              <w:t>За результатами розгляду та оцінки пропозицій замовник приймає рішення про намір укласти рамкову угоду та протягом одного дня після прийняття такого рішенн</w:t>
            </w:r>
            <w:r w:rsidR="00E62089">
              <w:rPr>
                <w:rStyle w:val="105pt0pt0"/>
                <w:sz w:val="24"/>
                <w:szCs w:val="24"/>
              </w:rPr>
              <w:t>я надсилає на електронну пошту у</w:t>
            </w:r>
            <w:r w:rsidRPr="000D7A15">
              <w:rPr>
                <w:rStyle w:val="105pt0pt0"/>
                <w:sz w:val="24"/>
                <w:szCs w:val="24"/>
              </w:rPr>
              <w:t xml:space="preserve">часникам </w:t>
            </w:r>
            <w:r w:rsidR="008536E9">
              <w:rPr>
                <w:rStyle w:val="105pt0pt0"/>
                <w:sz w:val="24"/>
                <w:szCs w:val="24"/>
              </w:rPr>
              <w:t>повідомлення про намір укласти р</w:t>
            </w:r>
            <w:r w:rsidRPr="000D7A15">
              <w:rPr>
                <w:rStyle w:val="105pt0pt0"/>
                <w:sz w:val="24"/>
                <w:szCs w:val="24"/>
              </w:rPr>
              <w:t>амкову угоду.</w:t>
            </w:r>
          </w:p>
          <w:p w:rsidR="00826379" w:rsidRPr="000D7A15" w:rsidRDefault="00826379" w:rsidP="00826379">
            <w:pPr>
              <w:pStyle w:val="2f1"/>
              <w:shd w:val="clear" w:color="auto" w:fill="auto"/>
              <w:spacing w:before="0" w:after="0" w:line="274" w:lineRule="exact"/>
              <w:ind w:firstLine="311"/>
              <w:jc w:val="both"/>
            </w:pPr>
            <w:r w:rsidRPr="000D7A15">
              <w:rPr>
                <w:rStyle w:val="105pt0pt0"/>
                <w:sz w:val="24"/>
                <w:szCs w:val="24"/>
              </w:rPr>
              <w:t>Проводиться оцінка лише тих пропозицій,</w:t>
            </w:r>
            <w:r w:rsidR="00E62089">
              <w:rPr>
                <w:rStyle w:val="105pt0pt0"/>
                <w:sz w:val="24"/>
                <w:szCs w:val="24"/>
              </w:rPr>
              <w:t xml:space="preserve"> що не були відхилені згідно з о</w:t>
            </w:r>
            <w:r w:rsidRPr="000D7A15">
              <w:rPr>
                <w:rStyle w:val="105pt0pt0"/>
                <w:sz w:val="24"/>
                <w:szCs w:val="24"/>
              </w:rPr>
              <w:t>собливостями.</w:t>
            </w:r>
          </w:p>
          <w:p w:rsidR="00826379" w:rsidRPr="000D7A15" w:rsidRDefault="00826379" w:rsidP="00826379">
            <w:pPr>
              <w:pStyle w:val="2f1"/>
              <w:shd w:val="clear" w:color="auto" w:fill="auto"/>
              <w:spacing w:before="0" w:after="0" w:line="274" w:lineRule="exact"/>
              <w:ind w:firstLine="311"/>
              <w:jc w:val="both"/>
            </w:pPr>
            <w:r w:rsidRPr="000D7A15">
              <w:rPr>
                <w:rStyle w:val="105pt0pt0"/>
                <w:sz w:val="24"/>
                <w:szCs w:val="24"/>
              </w:rPr>
              <w:t>Єдиним критерієм оцінки є ціна. Питома вага критерію – 100%.</w:t>
            </w:r>
          </w:p>
          <w:p w:rsidR="00285DC6" w:rsidRPr="002A56CD" w:rsidRDefault="00826379" w:rsidP="000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311"/>
              <w:jc w:val="both"/>
              <w:rPr>
                <w:b/>
                <w:bCs/>
                <w:spacing w:val="-6"/>
                <w:lang w:eastAsia="en-US"/>
              </w:rPr>
            </w:pPr>
            <w:r w:rsidRPr="008536E9">
              <w:rPr>
                <w:rStyle w:val="105pt0pt0"/>
                <w:sz w:val="24"/>
                <w:szCs w:val="24"/>
              </w:rPr>
              <w:t xml:space="preserve">Ціна </w:t>
            </w:r>
            <w:r w:rsidR="00310063" w:rsidRPr="008536E9">
              <w:rPr>
                <w:rStyle w:val="105pt0pt0"/>
                <w:sz w:val="24"/>
                <w:szCs w:val="24"/>
              </w:rPr>
              <w:t xml:space="preserve">за одиницю товару у </w:t>
            </w:r>
            <w:r w:rsidRPr="008536E9">
              <w:rPr>
                <w:rStyle w:val="105pt0pt0"/>
                <w:sz w:val="24"/>
                <w:szCs w:val="24"/>
              </w:rPr>
              <w:t>комерційн</w:t>
            </w:r>
            <w:r w:rsidR="00310063" w:rsidRPr="008536E9">
              <w:rPr>
                <w:rStyle w:val="105pt0pt0"/>
                <w:sz w:val="24"/>
                <w:szCs w:val="24"/>
              </w:rPr>
              <w:t>ій</w:t>
            </w:r>
            <w:r w:rsidRPr="008536E9">
              <w:rPr>
                <w:rStyle w:val="105pt0pt0"/>
                <w:sz w:val="24"/>
                <w:szCs w:val="24"/>
              </w:rPr>
              <w:t xml:space="preserve"> пропозиції не може перевищувати </w:t>
            </w:r>
            <w:r w:rsidR="00C54A20" w:rsidRPr="008536E9">
              <w:rPr>
                <w:bCs/>
                <w:spacing w:val="-6"/>
                <w:lang w:eastAsia="en-US"/>
              </w:rPr>
              <w:t>г</w:t>
            </w:r>
            <w:r w:rsidR="00285DC6" w:rsidRPr="008536E9">
              <w:rPr>
                <w:bCs/>
                <w:spacing w:val="-6"/>
                <w:lang w:eastAsia="en-US"/>
              </w:rPr>
              <w:t>раничн</w:t>
            </w:r>
            <w:r w:rsidR="00310063" w:rsidRPr="008536E9">
              <w:rPr>
                <w:bCs/>
                <w:spacing w:val="-6"/>
                <w:lang w:eastAsia="en-US"/>
              </w:rPr>
              <w:t>у</w:t>
            </w:r>
            <w:r w:rsidR="00285DC6" w:rsidRPr="008536E9">
              <w:rPr>
                <w:bCs/>
                <w:spacing w:val="-6"/>
                <w:lang w:eastAsia="en-US"/>
              </w:rPr>
              <w:t xml:space="preserve"> цін</w:t>
            </w:r>
            <w:r w:rsidR="00310063" w:rsidRPr="008536E9">
              <w:rPr>
                <w:bCs/>
                <w:spacing w:val="-6"/>
                <w:lang w:eastAsia="en-US"/>
              </w:rPr>
              <w:t>у</w:t>
            </w:r>
            <w:r w:rsidR="00285DC6" w:rsidRPr="008536E9">
              <w:rPr>
                <w:bCs/>
                <w:spacing w:val="-6"/>
                <w:lang w:eastAsia="en-US"/>
              </w:rPr>
              <w:t xml:space="preserve"> за одиницю товару</w:t>
            </w:r>
            <w:r w:rsidR="00310063" w:rsidRPr="008536E9">
              <w:rPr>
                <w:bCs/>
                <w:spacing w:val="-6"/>
                <w:lang w:eastAsia="en-US"/>
              </w:rPr>
              <w:t xml:space="preserve">, яка </w:t>
            </w:r>
            <w:r w:rsidR="00310063" w:rsidRPr="002A56CD">
              <w:rPr>
                <w:bCs/>
                <w:spacing w:val="-6"/>
                <w:lang w:eastAsia="en-US"/>
              </w:rPr>
              <w:t xml:space="preserve">визначена у </w:t>
            </w:r>
            <w:r w:rsidR="00E62089" w:rsidRPr="002A56CD">
              <w:rPr>
                <w:bCs/>
                <w:spacing w:val="-6"/>
                <w:lang w:eastAsia="en-US"/>
              </w:rPr>
              <w:t>п.8 Розділу І цього о</w:t>
            </w:r>
            <w:r w:rsidR="00310063" w:rsidRPr="002A56CD">
              <w:rPr>
                <w:bCs/>
                <w:spacing w:val="-6"/>
                <w:lang w:eastAsia="en-US"/>
              </w:rPr>
              <w:t>голошення</w:t>
            </w:r>
            <w:r w:rsidR="000D7A15" w:rsidRPr="002A56CD">
              <w:rPr>
                <w:bCs/>
                <w:spacing w:val="-6"/>
                <w:lang w:eastAsia="en-US"/>
              </w:rPr>
              <w:t>.</w:t>
            </w:r>
            <w:r w:rsidR="00310063" w:rsidRPr="002A56CD">
              <w:rPr>
                <w:b/>
                <w:bCs/>
                <w:spacing w:val="-6"/>
                <w:lang w:eastAsia="en-US"/>
              </w:rPr>
              <w:t xml:space="preserve"> </w:t>
            </w:r>
          </w:p>
          <w:p w:rsidR="00826379" w:rsidRPr="00D01220" w:rsidRDefault="00826379" w:rsidP="00826379">
            <w:pPr>
              <w:pStyle w:val="Default"/>
              <w:ind w:firstLine="311"/>
              <w:jc w:val="both"/>
              <w:rPr>
                <w:sz w:val="23"/>
                <w:szCs w:val="23"/>
                <w:lang w:val="uk-UA"/>
              </w:rPr>
            </w:pPr>
            <w:r w:rsidRPr="002A56CD">
              <w:rPr>
                <w:rStyle w:val="105pt0pt0"/>
                <w:sz w:val="24"/>
                <w:szCs w:val="24"/>
              </w:rPr>
              <w:t>Найбільш економічно вигідною пропозицією буде вважатися</w:t>
            </w:r>
            <w:r w:rsidRPr="000D7A15">
              <w:rPr>
                <w:rStyle w:val="105pt0pt0"/>
                <w:sz w:val="24"/>
                <w:szCs w:val="24"/>
              </w:rPr>
              <w:t xml:space="preserve"> пропозиція з найнижчою ціною з урахуванням усіх податків та зборів (у тому числі податку на дода</w:t>
            </w:r>
            <w:r w:rsidR="00E62089">
              <w:rPr>
                <w:rStyle w:val="105pt0pt0"/>
                <w:sz w:val="24"/>
                <w:szCs w:val="24"/>
              </w:rPr>
              <w:t>ну вартість (ПДВ), у разі якщо у</w:t>
            </w:r>
            <w:r w:rsidRPr="000D7A15">
              <w:rPr>
                <w:rStyle w:val="105pt0pt0"/>
                <w:sz w:val="24"/>
                <w:szCs w:val="24"/>
              </w:rPr>
              <w:t>часник</w:t>
            </w:r>
            <w:r w:rsidR="00604399" w:rsidRPr="000D7A15">
              <w:rPr>
                <w:rStyle w:val="105pt0pt0"/>
                <w:sz w:val="24"/>
                <w:szCs w:val="24"/>
              </w:rPr>
              <w:t xml:space="preserve"> є платником ПДВ або без ПДВ –</w:t>
            </w:r>
            <w:r w:rsidR="000A118F">
              <w:rPr>
                <w:rStyle w:val="105pt0pt0"/>
                <w:sz w:val="24"/>
                <w:szCs w:val="24"/>
              </w:rPr>
              <w:t xml:space="preserve"> у разі, якщо у</w:t>
            </w:r>
            <w:r w:rsidRPr="000D7A15">
              <w:rPr>
                <w:rStyle w:val="105pt0pt0"/>
                <w:sz w:val="24"/>
                <w:szCs w:val="24"/>
              </w:rPr>
              <w:t xml:space="preserve">часник не є платником ПДВ, а також без ПДВ </w:t>
            </w:r>
            <w:r w:rsidR="000D7A15" w:rsidRPr="000D7A15">
              <w:rPr>
                <w:rStyle w:val="105pt0pt0"/>
                <w:sz w:val="24"/>
                <w:szCs w:val="24"/>
              </w:rPr>
              <w:t>–</w:t>
            </w:r>
            <w:r w:rsidRPr="000D7A15">
              <w:rPr>
                <w:rStyle w:val="105pt0pt0"/>
                <w:sz w:val="24"/>
                <w:szCs w:val="24"/>
              </w:rPr>
              <w:t xml:space="preserve"> якщо предмет закупівлі не оподатковується.</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Pr="008E5BA9" w:rsidRDefault="00DD73D8" w:rsidP="00826379">
            <w:pPr>
              <w:rPr>
                <w:b/>
                <w:bCs/>
                <w:color w:val="000000"/>
                <w:sz w:val="23"/>
                <w:szCs w:val="23"/>
                <w:lang w:eastAsia="en-US"/>
              </w:rPr>
            </w:pPr>
            <w:r>
              <w:rPr>
                <w:b/>
                <w:bCs/>
                <w:color w:val="000000"/>
                <w:sz w:val="23"/>
                <w:szCs w:val="23"/>
                <w:lang w:eastAsia="en-US"/>
              </w:rPr>
              <w:lastRenderedPageBreak/>
              <w:t>3</w:t>
            </w:r>
            <w:r w:rsidR="00826379" w:rsidRPr="008E5BA9">
              <w:rPr>
                <w:b/>
                <w:bCs/>
                <w:color w:val="000000"/>
                <w:sz w:val="23"/>
                <w:szCs w:val="23"/>
                <w:lang w:eastAsia="en-US"/>
              </w:rPr>
              <w:t>.</w:t>
            </w:r>
          </w:p>
        </w:tc>
        <w:tc>
          <w:tcPr>
            <w:tcW w:w="2403" w:type="dxa"/>
            <w:tcBorders>
              <w:top w:val="single" w:sz="4" w:space="0" w:color="auto"/>
              <w:left w:val="single" w:sz="4" w:space="0" w:color="auto"/>
              <w:bottom w:val="single" w:sz="4" w:space="0" w:color="auto"/>
              <w:right w:val="single" w:sz="4" w:space="0" w:color="auto"/>
            </w:tcBorders>
          </w:tcPr>
          <w:p w:rsidR="00F927DD" w:rsidRPr="00AF74DE" w:rsidRDefault="00826379" w:rsidP="00826379">
            <w:pPr>
              <w:tabs>
                <w:tab w:val="left" w:pos="2160"/>
                <w:tab w:val="left" w:pos="3600"/>
              </w:tabs>
              <w:rPr>
                <w:rStyle w:val="rvts0"/>
                <w:b/>
                <w:bCs/>
                <w:color w:val="000000"/>
                <w:spacing w:val="3"/>
                <w:shd w:val="clear" w:color="auto" w:fill="FFFFFF"/>
                <w:lang w:eastAsia="uk-UA" w:bidi="uk-UA"/>
              </w:rPr>
            </w:pPr>
            <w:r w:rsidRPr="00C54A20">
              <w:rPr>
                <w:rStyle w:val="105pt0pt"/>
                <w:sz w:val="24"/>
                <w:szCs w:val="24"/>
              </w:rPr>
              <w:t xml:space="preserve">Виправлення </w:t>
            </w:r>
            <w:proofErr w:type="spellStart"/>
            <w:r w:rsidRPr="00C54A20">
              <w:rPr>
                <w:rStyle w:val="105pt0pt"/>
                <w:sz w:val="24"/>
                <w:szCs w:val="24"/>
              </w:rPr>
              <w:t>невідповідностей</w:t>
            </w:r>
            <w:proofErr w:type="spellEnd"/>
            <w:r w:rsidRPr="00C54A20">
              <w:rPr>
                <w:rStyle w:val="105pt0pt"/>
                <w:sz w:val="24"/>
                <w:szCs w:val="24"/>
              </w:rPr>
              <w:t xml:space="preserve"> в інформації та/або документах</w:t>
            </w:r>
          </w:p>
        </w:tc>
        <w:tc>
          <w:tcPr>
            <w:tcW w:w="7110" w:type="dxa"/>
            <w:tcBorders>
              <w:top w:val="single" w:sz="4" w:space="0" w:color="auto"/>
              <w:left w:val="single" w:sz="4" w:space="0" w:color="auto"/>
              <w:bottom w:val="single" w:sz="4" w:space="0" w:color="auto"/>
              <w:right w:val="single" w:sz="4" w:space="0" w:color="auto"/>
            </w:tcBorders>
          </w:tcPr>
          <w:p w:rsidR="00826379" w:rsidRPr="00C54A20" w:rsidRDefault="00826379" w:rsidP="00826379">
            <w:pPr>
              <w:pStyle w:val="2f1"/>
              <w:shd w:val="clear" w:color="auto" w:fill="auto"/>
              <w:spacing w:before="0" w:after="0" w:line="274" w:lineRule="exact"/>
              <w:ind w:firstLine="311"/>
              <w:jc w:val="both"/>
              <w:rPr>
                <w:color w:val="auto"/>
              </w:rPr>
            </w:pPr>
            <w:r w:rsidRPr="00C54A20">
              <w:rPr>
                <w:rStyle w:val="105pt0pt0"/>
                <w:color w:val="auto"/>
                <w:sz w:val="24"/>
                <w:szCs w:val="24"/>
              </w:rPr>
              <w:t xml:space="preserve">Якщо замовником під час розгляду пропозиції учасника виявлено невідповідності в інформації та/або документах, що подані учасником у пропозиції та/або подання яких вимагалося в оголошенні, він повідомляє учаснику про необхідність усунення </w:t>
            </w:r>
            <w:proofErr w:type="spellStart"/>
            <w:r w:rsidRPr="00C54A20">
              <w:rPr>
                <w:rStyle w:val="105pt0pt0"/>
                <w:color w:val="auto"/>
                <w:sz w:val="24"/>
                <w:szCs w:val="24"/>
              </w:rPr>
              <w:t>невідповідностей</w:t>
            </w:r>
            <w:proofErr w:type="spellEnd"/>
            <w:r w:rsidRPr="00C54A20">
              <w:rPr>
                <w:rStyle w:val="105pt0pt0"/>
                <w:color w:val="auto"/>
                <w:sz w:val="24"/>
                <w:szCs w:val="24"/>
              </w:rPr>
              <w:t xml:space="preserve"> (з переліком таких </w:t>
            </w:r>
            <w:proofErr w:type="spellStart"/>
            <w:r w:rsidRPr="00C54A20">
              <w:rPr>
                <w:rStyle w:val="105pt0pt0"/>
                <w:color w:val="auto"/>
                <w:sz w:val="24"/>
                <w:szCs w:val="24"/>
              </w:rPr>
              <w:t>невідповідностей</w:t>
            </w:r>
            <w:proofErr w:type="spellEnd"/>
            <w:r w:rsidRPr="00C54A20">
              <w:rPr>
                <w:rStyle w:val="105pt0pt0"/>
                <w:color w:val="auto"/>
                <w:sz w:val="24"/>
                <w:szCs w:val="24"/>
              </w:rPr>
              <w:t xml:space="preserve">) у строк, що не перевищує 5 </w:t>
            </w:r>
            <w:r w:rsidR="00C54A20" w:rsidRPr="00C54A20">
              <w:rPr>
                <w:rStyle w:val="105pt0pt0"/>
                <w:color w:val="auto"/>
                <w:sz w:val="24"/>
                <w:szCs w:val="24"/>
              </w:rPr>
              <w:t xml:space="preserve">(п’яти) </w:t>
            </w:r>
            <w:r w:rsidRPr="00C54A20">
              <w:rPr>
                <w:rStyle w:val="105pt0pt0"/>
                <w:color w:val="auto"/>
                <w:sz w:val="24"/>
                <w:szCs w:val="24"/>
              </w:rPr>
              <w:t>робочих днів з дня закінчення строку подання п</w:t>
            </w:r>
            <w:r w:rsidR="00DD73D8">
              <w:rPr>
                <w:rStyle w:val="105pt0pt0"/>
                <w:color w:val="auto"/>
                <w:sz w:val="24"/>
                <w:szCs w:val="24"/>
              </w:rPr>
              <w:t>ропозицій, на електронну пошту у</w:t>
            </w:r>
            <w:r w:rsidRPr="00C54A20">
              <w:rPr>
                <w:rStyle w:val="105pt0pt0"/>
                <w:color w:val="auto"/>
                <w:sz w:val="24"/>
                <w:szCs w:val="24"/>
              </w:rPr>
              <w:t xml:space="preserve">часника з вимогою усунути невідповідності в інформації та документах, шляхом особистої передачі виправлених документів замовнику у строк, що не перевищує 3 </w:t>
            </w:r>
            <w:r w:rsidR="00FC61A1">
              <w:rPr>
                <w:rStyle w:val="105pt0pt0"/>
                <w:color w:val="auto"/>
                <w:sz w:val="24"/>
                <w:szCs w:val="24"/>
              </w:rPr>
              <w:t xml:space="preserve">(три) </w:t>
            </w:r>
            <w:r w:rsidRPr="00C54A20">
              <w:rPr>
                <w:rStyle w:val="105pt0pt0"/>
                <w:color w:val="auto"/>
                <w:sz w:val="24"/>
                <w:szCs w:val="24"/>
              </w:rPr>
              <w:t>робочих дня з дня направлення повідомлення про необхідність виправлення.</w:t>
            </w:r>
          </w:p>
          <w:p w:rsidR="00826379" w:rsidRPr="00C54A20" w:rsidRDefault="00826379" w:rsidP="00826379">
            <w:pPr>
              <w:pStyle w:val="2f1"/>
              <w:shd w:val="clear" w:color="auto" w:fill="auto"/>
              <w:spacing w:before="0" w:after="0" w:line="278" w:lineRule="exact"/>
              <w:ind w:firstLine="311"/>
              <w:jc w:val="both"/>
              <w:rPr>
                <w:color w:val="auto"/>
              </w:rPr>
            </w:pPr>
            <w:r w:rsidRPr="00C54A20">
              <w:rPr>
                <w:rStyle w:val="105pt0pt0"/>
                <w:color w:val="auto"/>
                <w:sz w:val="24"/>
                <w:szCs w:val="24"/>
              </w:rPr>
              <w:t xml:space="preserve">Повідомлення з вимогою про усунення </w:t>
            </w:r>
            <w:proofErr w:type="spellStart"/>
            <w:r w:rsidRPr="00C54A20">
              <w:rPr>
                <w:rStyle w:val="105pt0pt0"/>
                <w:color w:val="auto"/>
                <w:sz w:val="24"/>
                <w:szCs w:val="24"/>
              </w:rPr>
              <w:t>невідповідностей</w:t>
            </w:r>
            <w:proofErr w:type="spellEnd"/>
            <w:r w:rsidRPr="00C54A20">
              <w:rPr>
                <w:rStyle w:val="105pt0pt0"/>
                <w:color w:val="auto"/>
                <w:sz w:val="24"/>
                <w:szCs w:val="24"/>
              </w:rPr>
              <w:t xml:space="preserve"> буде містити таку інформацію:</w:t>
            </w:r>
          </w:p>
          <w:p w:rsidR="00826379" w:rsidRPr="00C54A20" w:rsidRDefault="00826379" w:rsidP="00826379">
            <w:pPr>
              <w:pStyle w:val="2f1"/>
              <w:numPr>
                <w:ilvl w:val="0"/>
                <w:numId w:val="26"/>
              </w:numPr>
              <w:shd w:val="clear" w:color="auto" w:fill="auto"/>
              <w:tabs>
                <w:tab w:val="left" w:pos="245"/>
              </w:tabs>
              <w:spacing w:before="0" w:after="0" w:line="274" w:lineRule="exact"/>
              <w:ind w:firstLine="311"/>
              <w:jc w:val="both"/>
              <w:rPr>
                <w:color w:val="auto"/>
              </w:rPr>
            </w:pPr>
            <w:r w:rsidRPr="00C54A20">
              <w:rPr>
                <w:rStyle w:val="105pt0pt0"/>
                <w:color w:val="auto"/>
                <w:sz w:val="24"/>
                <w:szCs w:val="24"/>
              </w:rPr>
              <w:t xml:space="preserve">перелік виявлених </w:t>
            </w:r>
            <w:proofErr w:type="spellStart"/>
            <w:r w:rsidRPr="00C54A20">
              <w:rPr>
                <w:rStyle w:val="105pt0pt0"/>
                <w:color w:val="auto"/>
                <w:sz w:val="24"/>
                <w:szCs w:val="24"/>
              </w:rPr>
              <w:t>невідповідностей</w:t>
            </w:r>
            <w:proofErr w:type="spellEnd"/>
            <w:r w:rsidRPr="00C54A20">
              <w:rPr>
                <w:rStyle w:val="105pt0pt0"/>
                <w:color w:val="auto"/>
                <w:sz w:val="24"/>
                <w:szCs w:val="24"/>
              </w:rPr>
              <w:t>;</w:t>
            </w:r>
          </w:p>
          <w:p w:rsidR="00826379" w:rsidRPr="00C54A20" w:rsidRDefault="00826379" w:rsidP="00826379">
            <w:pPr>
              <w:pStyle w:val="2f1"/>
              <w:numPr>
                <w:ilvl w:val="0"/>
                <w:numId w:val="26"/>
              </w:numPr>
              <w:shd w:val="clear" w:color="auto" w:fill="auto"/>
              <w:tabs>
                <w:tab w:val="left" w:pos="322"/>
              </w:tabs>
              <w:spacing w:before="0" w:after="0" w:line="274" w:lineRule="exact"/>
              <w:ind w:firstLine="311"/>
              <w:jc w:val="both"/>
              <w:rPr>
                <w:color w:val="auto"/>
              </w:rPr>
            </w:pPr>
            <w:r w:rsidRPr="00C54A20">
              <w:rPr>
                <w:rStyle w:val="105pt0pt0"/>
                <w:color w:val="auto"/>
                <w:sz w:val="24"/>
                <w:szCs w:val="24"/>
              </w:rPr>
              <w:t>посилання на вимогу (вимоги) оголошення, щодо якої (яких) виявлені невідповідності;</w:t>
            </w:r>
          </w:p>
          <w:p w:rsidR="00826379" w:rsidRPr="001230B1" w:rsidRDefault="00826379" w:rsidP="00826379">
            <w:pPr>
              <w:pStyle w:val="19"/>
              <w:ind w:left="0" w:firstLine="311"/>
              <w:jc w:val="both"/>
              <w:rPr>
                <w:lang w:eastAsia="uk-UA"/>
              </w:rPr>
            </w:pPr>
            <w:r w:rsidRPr="00C54A20">
              <w:rPr>
                <w:rStyle w:val="105pt0pt0"/>
                <w:color w:val="auto"/>
                <w:sz w:val="24"/>
                <w:szCs w:val="24"/>
              </w:rPr>
              <w:t xml:space="preserve">перелік інформації та/або </w:t>
            </w:r>
            <w:r w:rsidR="00545E14">
              <w:rPr>
                <w:rStyle w:val="105pt0pt0"/>
                <w:color w:val="auto"/>
                <w:sz w:val="24"/>
                <w:szCs w:val="24"/>
              </w:rPr>
              <w:t>документів, які повинен подати у</w:t>
            </w:r>
            <w:r w:rsidRPr="00C54A20">
              <w:rPr>
                <w:rStyle w:val="105pt0pt0"/>
                <w:color w:val="auto"/>
                <w:sz w:val="24"/>
                <w:szCs w:val="24"/>
              </w:rPr>
              <w:t xml:space="preserve">часник для усунення виявлених </w:t>
            </w:r>
            <w:proofErr w:type="spellStart"/>
            <w:r w:rsidRPr="00C54A20">
              <w:rPr>
                <w:rStyle w:val="105pt0pt0"/>
                <w:color w:val="auto"/>
                <w:sz w:val="24"/>
                <w:szCs w:val="24"/>
              </w:rPr>
              <w:t>невідповідностей</w:t>
            </w:r>
            <w:proofErr w:type="spellEnd"/>
            <w:r w:rsidRPr="00C54A20">
              <w:rPr>
                <w:rStyle w:val="105pt0pt0"/>
                <w:color w:val="auto"/>
                <w:sz w:val="24"/>
                <w:szCs w:val="24"/>
              </w:rPr>
              <w:t>.</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Default="00B86379" w:rsidP="00826379">
            <w:pPr>
              <w:rPr>
                <w:b/>
                <w:bCs/>
                <w:color w:val="000000"/>
                <w:sz w:val="23"/>
                <w:szCs w:val="23"/>
                <w:lang w:eastAsia="en-US"/>
              </w:rPr>
            </w:pPr>
            <w:r>
              <w:rPr>
                <w:b/>
                <w:bCs/>
                <w:color w:val="000000"/>
                <w:sz w:val="23"/>
                <w:szCs w:val="23"/>
                <w:lang w:eastAsia="en-US"/>
              </w:rPr>
              <w:t>4</w:t>
            </w:r>
            <w:r w:rsidR="00826379">
              <w:rPr>
                <w:b/>
                <w:bCs/>
                <w:color w:val="000000"/>
                <w:sz w:val="23"/>
                <w:szCs w:val="23"/>
                <w:lang w:eastAsia="en-US"/>
              </w:rPr>
              <w:t>.</w:t>
            </w:r>
          </w:p>
        </w:tc>
        <w:tc>
          <w:tcPr>
            <w:tcW w:w="2403" w:type="dxa"/>
            <w:tcBorders>
              <w:top w:val="single" w:sz="4" w:space="0" w:color="auto"/>
              <w:left w:val="single" w:sz="4" w:space="0" w:color="auto"/>
              <w:bottom w:val="single" w:sz="4" w:space="0" w:color="auto"/>
              <w:right w:val="single" w:sz="4" w:space="0" w:color="auto"/>
            </w:tcBorders>
          </w:tcPr>
          <w:p w:rsidR="00826379" w:rsidRPr="00545E14" w:rsidRDefault="00545E14"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r>
              <w:rPr>
                <w:b/>
                <w:bCs/>
                <w:color w:val="000000"/>
              </w:rPr>
              <w:t xml:space="preserve">Відхилення пропозиції </w:t>
            </w:r>
          </w:p>
          <w:p w:rsidR="00826379" w:rsidRPr="0093712F"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eastAsia="en-US"/>
              </w:rPr>
            </w:pPr>
          </w:p>
        </w:tc>
        <w:tc>
          <w:tcPr>
            <w:tcW w:w="7110" w:type="dxa"/>
            <w:tcBorders>
              <w:top w:val="single" w:sz="4" w:space="0" w:color="auto"/>
              <w:left w:val="single" w:sz="4" w:space="0" w:color="auto"/>
              <w:bottom w:val="single" w:sz="4" w:space="0" w:color="auto"/>
              <w:right w:val="single" w:sz="4" w:space="0" w:color="auto"/>
            </w:tcBorders>
          </w:tcPr>
          <w:p w:rsidR="00E372A9" w:rsidRDefault="008536E9" w:rsidP="008536E9">
            <w:pPr>
              <w:pStyle w:val="2f1"/>
              <w:shd w:val="clear" w:color="auto" w:fill="auto"/>
              <w:spacing w:before="0" w:after="0" w:line="274" w:lineRule="exact"/>
              <w:ind w:firstLine="311"/>
              <w:jc w:val="both"/>
              <w:rPr>
                <w:rStyle w:val="105pt0pt0"/>
                <w:sz w:val="24"/>
                <w:szCs w:val="24"/>
              </w:rPr>
            </w:pPr>
            <w:r>
              <w:rPr>
                <w:rStyle w:val="105pt0pt0"/>
                <w:sz w:val="24"/>
                <w:szCs w:val="24"/>
              </w:rPr>
              <w:t>З</w:t>
            </w:r>
            <w:r w:rsidR="00826379" w:rsidRPr="00FC61A1">
              <w:rPr>
                <w:rStyle w:val="105pt0pt0"/>
                <w:sz w:val="24"/>
                <w:szCs w:val="24"/>
              </w:rPr>
              <w:t>амовник відхи</w:t>
            </w:r>
            <w:r>
              <w:rPr>
                <w:rStyle w:val="105pt0pt0"/>
                <w:sz w:val="24"/>
                <w:szCs w:val="24"/>
              </w:rPr>
              <w:t xml:space="preserve">ляє пропозицію учасника, якщо: </w:t>
            </w:r>
          </w:p>
          <w:p w:rsidR="00826379" w:rsidRPr="008536E9" w:rsidRDefault="00826379" w:rsidP="008536E9">
            <w:pPr>
              <w:pStyle w:val="2f1"/>
              <w:shd w:val="clear" w:color="auto" w:fill="auto"/>
              <w:spacing w:before="0" w:after="0" w:line="274" w:lineRule="exact"/>
              <w:ind w:firstLine="311"/>
              <w:jc w:val="both"/>
              <w:rPr>
                <w:spacing w:val="3"/>
                <w:shd w:val="clear" w:color="auto" w:fill="FFFFFF"/>
              </w:rPr>
            </w:pPr>
            <w:r w:rsidRPr="00FC61A1">
              <w:rPr>
                <w:rStyle w:val="105pt0pt0"/>
                <w:sz w:val="24"/>
                <w:szCs w:val="24"/>
              </w:rPr>
              <w:t>1) учасник:</w:t>
            </w:r>
          </w:p>
          <w:p w:rsidR="00826379" w:rsidRPr="00FC61A1" w:rsidRDefault="00826379" w:rsidP="00826379">
            <w:pPr>
              <w:pStyle w:val="2f1"/>
              <w:shd w:val="clear" w:color="auto" w:fill="auto"/>
              <w:spacing w:before="0" w:after="0" w:line="274" w:lineRule="exact"/>
              <w:ind w:firstLine="311"/>
              <w:jc w:val="both"/>
            </w:pPr>
            <w:r w:rsidRPr="00FC61A1">
              <w:rPr>
                <w:rStyle w:val="105pt0pt0"/>
                <w:sz w:val="24"/>
                <w:szCs w:val="24"/>
              </w:rPr>
              <w:t xml:space="preserve">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 </w:t>
            </w:r>
          </w:p>
          <w:p w:rsidR="00826379" w:rsidRPr="00FC61A1" w:rsidRDefault="00826379" w:rsidP="00826379">
            <w:pPr>
              <w:pStyle w:val="2f1"/>
              <w:shd w:val="clear" w:color="auto" w:fill="auto"/>
              <w:spacing w:before="0" w:after="0" w:line="274" w:lineRule="exact"/>
              <w:ind w:firstLine="311"/>
              <w:jc w:val="both"/>
            </w:pPr>
            <w:r w:rsidRPr="00FC61A1">
              <w:rPr>
                <w:rStyle w:val="105pt0pt0"/>
                <w:sz w:val="24"/>
                <w:szCs w:val="24"/>
              </w:rPr>
              <w:t>не відповідає вимогам до учасника відповідно до законодавства, визначеним в оголошенні;</w:t>
            </w:r>
          </w:p>
          <w:p w:rsidR="00826379" w:rsidRPr="00FC61A1" w:rsidRDefault="00826379" w:rsidP="00826379">
            <w:pPr>
              <w:pStyle w:val="2f1"/>
              <w:shd w:val="clear" w:color="auto" w:fill="auto"/>
              <w:spacing w:before="0" w:after="0" w:line="274" w:lineRule="exact"/>
              <w:ind w:firstLine="311"/>
              <w:jc w:val="both"/>
            </w:pPr>
            <w:r w:rsidRPr="00FC61A1">
              <w:rPr>
                <w:rStyle w:val="105pt0pt0"/>
                <w:sz w:val="24"/>
                <w:szCs w:val="24"/>
              </w:rPr>
              <w:t>зазначив у пропозиції недостовірну інформацію, що є суттєвою під час акцептування пропозиції, яку замовником виявлено згідно з частиною п’ятнадцятою статті 29 Закону;</w:t>
            </w:r>
          </w:p>
          <w:p w:rsidR="00826379" w:rsidRPr="00FC61A1" w:rsidRDefault="00826379" w:rsidP="00826379">
            <w:pPr>
              <w:shd w:val="clear" w:color="auto" w:fill="FFFFFF"/>
              <w:ind w:firstLine="311"/>
              <w:jc w:val="both"/>
              <w:rPr>
                <w:rStyle w:val="105pt0pt0"/>
                <w:sz w:val="24"/>
                <w:szCs w:val="24"/>
              </w:rPr>
            </w:pPr>
            <w:r w:rsidRPr="00FC61A1">
              <w:rPr>
                <w:rStyle w:val="105pt0pt0"/>
                <w:sz w:val="24"/>
                <w:szCs w:val="24"/>
              </w:rPr>
              <w:t xml:space="preserve">не виправив виявлені замовником невідповідності в інформації та/або документах, що подані ним у своїй пропозиції, протягом строку, визначеного замовником в оголошенні; </w:t>
            </w:r>
          </w:p>
          <w:p w:rsidR="00826379" w:rsidRPr="00FC61A1" w:rsidRDefault="00826379" w:rsidP="00826379">
            <w:pPr>
              <w:pStyle w:val="2f1"/>
              <w:shd w:val="clear" w:color="auto" w:fill="auto"/>
              <w:spacing w:before="0" w:after="0" w:line="274" w:lineRule="exact"/>
              <w:ind w:firstLine="311"/>
              <w:jc w:val="both"/>
            </w:pPr>
            <w:r w:rsidRPr="00FC61A1">
              <w:rPr>
                <w:rStyle w:val="105pt0pt0"/>
                <w:sz w:val="24"/>
                <w:szCs w:val="24"/>
              </w:rPr>
              <w:t>не подав у спосіб, зазначений в оголошенні, документи, що підтверджують відсутність підстав, установлених статтею 17 Закону;</w:t>
            </w:r>
          </w:p>
          <w:p w:rsidR="00826379" w:rsidRPr="00FC61A1" w:rsidRDefault="00826379" w:rsidP="00826379">
            <w:pPr>
              <w:pStyle w:val="2f1"/>
              <w:shd w:val="clear" w:color="auto" w:fill="auto"/>
              <w:spacing w:before="0" w:after="0" w:line="274" w:lineRule="exact"/>
              <w:ind w:firstLine="311"/>
              <w:jc w:val="both"/>
            </w:pPr>
            <w:r w:rsidRPr="00FC61A1">
              <w:rPr>
                <w:rStyle w:val="105pt0pt0"/>
                <w:sz w:val="24"/>
                <w:szCs w:val="24"/>
              </w:rPr>
              <w:lastRenderedPageBreak/>
              <w:t>подав більше ніж одну пропозицію для укладення/приєднання до конкретної рамкової угоди;</w:t>
            </w:r>
          </w:p>
          <w:p w:rsidR="00826379" w:rsidRPr="00FC61A1" w:rsidRDefault="00826379" w:rsidP="00A940D7">
            <w:pPr>
              <w:pStyle w:val="2f1"/>
              <w:shd w:val="clear" w:color="auto" w:fill="auto"/>
              <w:spacing w:before="0" w:after="0" w:line="274" w:lineRule="exact"/>
              <w:ind w:firstLine="311"/>
              <w:jc w:val="both"/>
              <w:rPr>
                <w:rStyle w:val="105pt0pt0"/>
                <w:sz w:val="24"/>
                <w:szCs w:val="24"/>
              </w:rPr>
            </w:pPr>
            <w:r w:rsidRPr="00FC61A1">
              <w:rPr>
                <w:rStyle w:val="105pt0pt0"/>
                <w:sz w:val="24"/>
                <w:szCs w:val="24"/>
              </w:rPr>
              <w:t xml:space="preserve">є юридичною особою </w:t>
            </w:r>
            <w:r w:rsidR="00A940D7">
              <w:rPr>
                <w:rStyle w:val="105pt0pt0"/>
                <w:sz w:val="24"/>
                <w:szCs w:val="24"/>
              </w:rPr>
              <w:t>–</w:t>
            </w:r>
            <w:r w:rsidRPr="00FC61A1">
              <w:rPr>
                <w:rStyle w:val="105pt0pt0"/>
                <w:sz w:val="24"/>
                <w:szCs w:val="24"/>
              </w:rPr>
              <w:t xml:space="preserve"> резидентом російської федерації/республіки </w:t>
            </w:r>
            <w:proofErr w:type="spellStart"/>
            <w:r w:rsidRPr="00FC61A1">
              <w:rPr>
                <w:rStyle w:val="105pt0pt0"/>
                <w:sz w:val="24"/>
                <w:szCs w:val="24"/>
              </w:rPr>
              <w:t>білорусь</w:t>
            </w:r>
            <w:proofErr w:type="spellEnd"/>
            <w:r w:rsidRPr="00FC61A1">
              <w:rPr>
                <w:rStyle w:val="105pt0pt0"/>
                <w:sz w:val="24"/>
                <w:szCs w:val="24"/>
              </w:rPr>
              <w:t xml:space="preserve"> державної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FC61A1">
              <w:rPr>
                <w:rStyle w:val="105pt0pt0"/>
                <w:sz w:val="24"/>
                <w:szCs w:val="24"/>
              </w:rPr>
              <w:t>білорусь</w:t>
            </w:r>
            <w:proofErr w:type="spellEnd"/>
            <w:r w:rsidRPr="00FC61A1">
              <w:rPr>
                <w:rStyle w:val="105pt0pt0"/>
                <w:sz w:val="24"/>
                <w:szCs w:val="24"/>
              </w:rPr>
              <w:t xml:space="preserve">, та/або юридичною особою, кінцевим </w:t>
            </w:r>
            <w:proofErr w:type="spellStart"/>
            <w:r w:rsidRPr="00FC61A1">
              <w:rPr>
                <w:rStyle w:val="105pt0pt0"/>
                <w:sz w:val="24"/>
                <w:szCs w:val="24"/>
              </w:rPr>
              <w:t>бенефіціарним</w:t>
            </w:r>
            <w:proofErr w:type="spellEnd"/>
            <w:r w:rsidRPr="00FC61A1">
              <w:rPr>
                <w:rStyle w:val="105pt0pt0"/>
                <w:sz w:val="24"/>
                <w:szCs w:val="24"/>
              </w:rPr>
              <w:t xml:space="preserve"> власником (власником) якої є резидент (резиденти) російської федерації/республіки </w:t>
            </w:r>
            <w:proofErr w:type="spellStart"/>
            <w:r w:rsidRPr="00FC61A1">
              <w:rPr>
                <w:rStyle w:val="105pt0pt0"/>
                <w:sz w:val="24"/>
                <w:szCs w:val="24"/>
              </w:rPr>
              <w:t>білорусь</w:t>
            </w:r>
            <w:proofErr w:type="spellEnd"/>
            <w:r w:rsidRPr="00FC61A1">
              <w:rPr>
                <w:rStyle w:val="105pt0pt0"/>
                <w:sz w:val="24"/>
                <w:szCs w:val="24"/>
              </w:rPr>
              <w:t xml:space="preserve">, або фізичною особою (фізичною особою - підприємцем) </w:t>
            </w:r>
            <w:r w:rsidR="00A940D7">
              <w:rPr>
                <w:rStyle w:val="105pt0pt0"/>
                <w:sz w:val="24"/>
                <w:szCs w:val="24"/>
              </w:rPr>
              <w:t>–</w:t>
            </w:r>
            <w:r w:rsidR="00FE097B">
              <w:rPr>
                <w:rStyle w:val="105pt0pt0"/>
                <w:sz w:val="24"/>
                <w:szCs w:val="24"/>
              </w:rPr>
              <w:t xml:space="preserve"> резидентом російської </w:t>
            </w:r>
            <w:r w:rsidRPr="00FC61A1">
              <w:rPr>
                <w:rStyle w:val="105pt0pt0"/>
                <w:sz w:val="24"/>
                <w:szCs w:val="24"/>
              </w:rPr>
              <w:t xml:space="preserve">федерації/республіки </w:t>
            </w:r>
            <w:proofErr w:type="spellStart"/>
            <w:r w:rsidRPr="00FC61A1">
              <w:rPr>
                <w:rStyle w:val="105pt0pt0"/>
                <w:sz w:val="24"/>
                <w:szCs w:val="24"/>
              </w:rPr>
              <w:t>білорусь</w:t>
            </w:r>
            <w:proofErr w:type="spellEnd"/>
            <w:r w:rsidRPr="00FC61A1">
              <w:rPr>
                <w:rStyle w:val="105pt0pt0"/>
                <w:sz w:val="24"/>
                <w:szCs w:val="24"/>
              </w:rPr>
              <w:t xml:space="preserve">, або є суб’єктом господарювання, що здійснює продаж товарів, робіт, послуг походженням з російської федерації/республіки </w:t>
            </w:r>
            <w:proofErr w:type="spellStart"/>
            <w:r w:rsidRPr="00FC61A1">
              <w:rPr>
                <w:rStyle w:val="105pt0pt0"/>
                <w:sz w:val="24"/>
                <w:szCs w:val="24"/>
              </w:rPr>
              <w:t>білорусь</w:t>
            </w:r>
            <w:proofErr w:type="spellEnd"/>
            <w:r w:rsidRPr="00FC61A1">
              <w:rPr>
                <w:rStyle w:val="105pt0pt0"/>
                <w:sz w:val="24"/>
                <w:szCs w:val="24"/>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7E2D6D">
              <w:rPr>
                <w:rStyle w:val="105pt0pt0"/>
                <w:sz w:val="24"/>
                <w:szCs w:val="24"/>
              </w:rPr>
              <w:t xml:space="preserve">и від 11 листопада 2022 № 1275 </w:t>
            </w:r>
            <w:r w:rsidR="007E2D6D" w:rsidRPr="007E2D6D">
              <w:rPr>
                <w:rStyle w:val="105pt0pt0"/>
                <w:sz w:val="24"/>
                <w:szCs w:val="24"/>
                <w:lang w:val="ru-RU"/>
              </w:rPr>
              <w:t>“</w:t>
            </w:r>
            <w:r w:rsidRPr="00FC61A1">
              <w:rPr>
                <w:rStyle w:val="105pt0pt0"/>
                <w:sz w:val="24"/>
                <w:szCs w:val="24"/>
              </w:rPr>
              <w:t xml:space="preserve">Про затвердження особливостей здійснення оборонних </w:t>
            </w:r>
            <w:proofErr w:type="spellStart"/>
            <w:r w:rsidRPr="00FC61A1">
              <w:rPr>
                <w:rStyle w:val="105pt0pt0"/>
                <w:sz w:val="24"/>
                <w:szCs w:val="24"/>
              </w:rPr>
              <w:t>закупівель</w:t>
            </w:r>
            <w:proofErr w:type="spellEnd"/>
            <w:r w:rsidRPr="00FC61A1">
              <w:rPr>
                <w:rStyle w:val="105pt0pt0"/>
                <w:sz w:val="24"/>
                <w:szCs w:val="24"/>
              </w:rPr>
              <w:t xml:space="preserve"> на період дії </w:t>
            </w:r>
            <w:r w:rsidR="007E2D6D">
              <w:rPr>
                <w:rStyle w:val="105pt0pt0"/>
                <w:sz w:val="24"/>
                <w:szCs w:val="24"/>
              </w:rPr>
              <w:t>правового режиму воєнного стану</w:t>
            </w:r>
            <w:r w:rsidR="007E2D6D" w:rsidRPr="007E2D6D">
              <w:rPr>
                <w:rStyle w:val="105pt0pt0"/>
                <w:sz w:val="24"/>
                <w:szCs w:val="24"/>
                <w:lang w:val="ru-RU"/>
              </w:rPr>
              <w:t>”</w:t>
            </w:r>
            <w:r w:rsidRPr="00FC61A1">
              <w:rPr>
                <w:rStyle w:val="105pt0pt0"/>
                <w:sz w:val="24"/>
                <w:szCs w:val="24"/>
              </w:rPr>
              <w:t>);</w:t>
            </w:r>
          </w:p>
          <w:p w:rsidR="00826379" w:rsidRPr="00FC61A1" w:rsidRDefault="00826379" w:rsidP="00826379">
            <w:pPr>
              <w:pStyle w:val="2f1"/>
              <w:shd w:val="clear" w:color="auto" w:fill="auto"/>
              <w:spacing w:before="0" w:after="0" w:line="274" w:lineRule="exact"/>
              <w:ind w:firstLine="311"/>
              <w:jc w:val="both"/>
            </w:pPr>
            <w:r w:rsidRPr="00FC61A1">
              <w:t xml:space="preserve">є учасником, до якого застосовано санкції щодо здійснення державних </w:t>
            </w:r>
            <w:proofErr w:type="spellStart"/>
            <w:r w:rsidRPr="00FC61A1">
              <w:t>закупівель</w:t>
            </w:r>
            <w:proofErr w:type="spellEnd"/>
            <w:r w:rsidRPr="00FC61A1">
              <w:t xml:space="preserve"> товарів, робіт і послуг у юридичних осіб </w:t>
            </w:r>
            <w:r w:rsidR="00A940D7">
              <w:rPr>
                <w:b/>
              </w:rPr>
              <w:t>–</w:t>
            </w:r>
            <w:r w:rsidRPr="00FC61A1">
              <w:t xml:space="preserve">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proofErr w:type="spellStart"/>
            <w:r w:rsidRPr="00FC61A1">
              <w:t>закупівель</w:t>
            </w:r>
            <w:proofErr w:type="spellEnd"/>
            <w:r w:rsidRPr="00FC61A1">
              <w:t xml:space="preserve"> у інших суб’єктів господарювання, що здійснюють продаж товарів, робіт, послуг походженням з іноземної держави, до якої застосовано сан</w:t>
            </w:r>
            <w:r w:rsidR="00735F55">
              <w:t xml:space="preserve">кції згідно із Законом України </w:t>
            </w:r>
            <w:r w:rsidR="00735F55" w:rsidRPr="00735F55">
              <w:t>“</w:t>
            </w:r>
            <w:r w:rsidR="00735F55">
              <w:t>Про санкції</w:t>
            </w:r>
            <w:r w:rsidR="00735F55" w:rsidRPr="00735F55">
              <w:t>”</w:t>
            </w:r>
            <w:r w:rsidRPr="00FC61A1">
              <w:t xml:space="preserve"> та чинних на кінцевий строк подання тендерних пропозицій указів Президента України та Рішень РНБО України щодо застосування персональних спеціальних економічних та інших обмежувальних заходів (санкцій).</w:t>
            </w:r>
          </w:p>
          <w:p w:rsidR="00826379" w:rsidRPr="00FC61A1" w:rsidRDefault="00826379" w:rsidP="00826379">
            <w:pPr>
              <w:pStyle w:val="2f1"/>
              <w:shd w:val="clear" w:color="auto" w:fill="auto"/>
              <w:spacing w:before="0" w:after="0" w:line="274" w:lineRule="exact"/>
              <w:ind w:firstLine="311"/>
              <w:jc w:val="both"/>
            </w:pPr>
            <w:r w:rsidRPr="00FC61A1">
              <w:rPr>
                <w:rStyle w:val="105pt0pt0"/>
                <w:sz w:val="24"/>
                <w:szCs w:val="24"/>
              </w:rPr>
              <w:t>2) пропозиція учасника:</w:t>
            </w:r>
          </w:p>
          <w:p w:rsidR="00826379" w:rsidRPr="00FC61A1" w:rsidRDefault="00826379" w:rsidP="00826379">
            <w:pPr>
              <w:pStyle w:val="2f1"/>
              <w:shd w:val="clear" w:color="auto" w:fill="auto"/>
              <w:spacing w:before="0" w:after="0" w:line="274" w:lineRule="exact"/>
              <w:ind w:firstLine="311"/>
              <w:jc w:val="both"/>
            </w:pPr>
            <w:r w:rsidRPr="00FC61A1">
              <w:rPr>
                <w:rStyle w:val="105pt0pt0"/>
                <w:sz w:val="24"/>
                <w:szCs w:val="24"/>
              </w:rPr>
              <w:t>не відповідає умовам технічної специфікації та іншим вимогам щодо предмета закупівлі, визначеним в оголошенні;</w:t>
            </w:r>
          </w:p>
          <w:p w:rsidR="00826379" w:rsidRPr="00FC61A1" w:rsidRDefault="00826379" w:rsidP="00826379">
            <w:pPr>
              <w:pStyle w:val="2f1"/>
              <w:shd w:val="clear" w:color="auto" w:fill="auto"/>
              <w:spacing w:before="0" w:after="0" w:line="274" w:lineRule="exact"/>
              <w:ind w:firstLine="311"/>
              <w:jc w:val="both"/>
            </w:pPr>
            <w:r w:rsidRPr="00FC61A1">
              <w:rPr>
                <w:rStyle w:val="105pt0pt0"/>
                <w:sz w:val="24"/>
                <w:szCs w:val="24"/>
              </w:rPr>
              <w:t>викладена іншою мовою (мовами), ніж мова (мови), що вимагається в оголошенні.</w:t>
            </w:r>
          </w:p>
          <w:p w:rsidR="00826379" w:rsidRPr="003B35E8" w:rsidRDefault="00826379" w:rsidP="00826379">
            <w:pPr>
              <w:shd w:val="clear" w:color="auto" w:fill="FFFFFF"/>
              <w:ind w:firstLine="311"/>
              <w:jc w:val="both"/>
              <w:rPr>
                <w:lang w:eastAsia="uk-UA"/>
              </w:rPr>
            </w:pPr>
            <w:r w:rsidRPr="00FC61A1">
              <w:rPr>
                <w:rStyle w:val="105pt0pt0"/>
                <w:sz w:val="24"/>
                <w:szCs w:val="24"/>
              </w:rPr>
              <w:t>Інформація про відхилення пропозиції, в тому числі підстави такого відхилення з посиланням на відповідні норми особливостей та вимоги, зазначені в оголошенні, яким така пропозиція та/або учасник не відповідають, із зазначенням обґрунтування невідповідності, надсилається протягом одного дня з дня ухвалення рішення учаснику, пропозиція якого відхилена, на електронну пошту.</w:t>
            </w:r>
          </w:p>
        </w:tc>
      </w:tr>
      <w:tr w:rsidR="00826379" w:rsidRPr="004B5FCD" w:rsidTr="002B0ED2">
        <w:tc>
          <w:tcPr>
            <w:tcW w:w="10053" w:type="dxa"/>
            <w:gridSpan w:val="3"/>
            <w:tcBorders>
              <w:top w:val="single" w:sz="4" w:space="0" w:color="auto"/>
              <w:left w:val="single" w:sz="4" w:space="0" w:color="auto"/>
              <w:bottom w:val="single" w:sz="4" w:space="0" w:color="auto"/>
              <w:right w:val="single" w:sz="4" w:space="0" w:color="auto"/>
            </w:tcBorders>
          </w:tcPr>
          <w:p w:rsidR="00826379" w:rsidRPr="00EA1E8E" w:rsidRDefault="00826379" w:rsidP="00826379">
            <w:pPr>
              <w:keepNext/>
              <w:ind w:firstLine="284"/>
              <w:jc w:val="center"/>
              <w:rPr>
                <w:sz w:val="23"/>
                <w:szCs w:val="23"/>
              </w:rPr>
            </w:pPr>
            <w:r w:rsidRPr="008E5BA9">
              <w:rPr>
                <w:b/>
                <w:bCs/>
                <w:color w:val="000000"/>
                <w:sz w:val="23"/>
                <w:szCs w:val="23"/>
                <w:lang w:eastAsia="en-US"/>
              </w:rPr>
              <w:lastRenderedPageBreak/>
              <w:t xml:space="preserve">Розділ V. </w:t>
            </w:r>
            <w:r>
              <w:rPr>
                <w:b/>
                <w:bCs/>
                <w:color w:val="000000"/>
                <w:sz w:val="23"/>
                <w:szCs w:val="23"/>
                <w:lang w:eastAsia="en-US"/>
              </w:rPr>
              <w:t>Уклада</w:t>
            </w:r>
            <w:r w:rsidRPr="008E5BA9">
              <w:rPr>
                <w:b/>
                <w:bCs/>
                <w:color w:val="000000"/>
                <w:sz w:val="23"/>
                <w:szCs w:val="23"/>
                <w:lang w:eastAsia="en-US"/>
              </w:rPr>
              <w:t xml:space="preserve">ння </w:t>
            </w:r>
            <w:r>
              <w:rPr>
                <w:b/>
                <w:bCs/>
                <w:color w:val="000000"/>
                <w:sz w:val="23"/>
                <w:szCs w:val="23"/>
                <w:lang w:eastAsia="en-US"/>
              </w:rPr>
              <w:t>рамкової угоди</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rPr>
                <w:b/>
                <w:bCs/>
                <w:color w:val="000000"/>
                <w:sz w:val="23"/>
                <w:szCs w:val="23"/>
              </w:rPr>
            </w:pPr>
            <w:r w:rsidRPr="008E5BA9">
              <w:rPr>
                <w:b/>
                <w:bCs/>
                <w:color w:val="000000"/>
                <w:sz w:val="23"/>
                <w:szCs w:val="23"/>
                <w:lang w:eastAsia="en-US"/>
              </w:rPr>
              <w:t>1.</w:t>
            </w:r>
          </w:p>
        </w:tc>
        <w:tc>
          <w:tcPr>
            <w:tcW w:w="2403" w:type="dxa"/>
            <w:tcBorders>
              <w:top w:val="single" w:sz="4" w:space="0" w:color="auto"/>
              <w:left w:val="single" w:sz="4" w:space="0" w:color="auto"/>
              <w:bottom w:val="single" w:sz="4" w:space="0" w:color="auto"/>
              <w:right w:val="single" w:sz="4" w:space="0" w:color="auto"/>
            </w:tcBorders>
          </w:tcPr>
          <w:p w:rsidR="00826379" w:rsidRPr="003A203A"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3"/>
                <w:szCs w:val="23"/>
                <w:lang w:eastAsia="uk-UA"/>
              </w:rPr>
            </w:pPr>
            <w:r>
              <w:rPr>
                <w:b/>
                <w:lang w:eastAsia="zh-CN"/>
              </w:rPr>
              <w:t>У</w:t>
            </w:r>
            <w:r w:rsidRPr="00A611C7">
              <w:rPr>
                <w:b/>
                <w:lang w:eastAsia="zh-CN"/>
              </w:rPr>
              <w:t>кладання рамкової угоди</w:t>
            </w: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379" w:rsidRPr="00090978" w:rsidRDefault="00FC61A1" w:rsidP="00C12952">
            <w:pPr>
              <w:ind w:firstLine="311"/>
              <w:contextualSpacing/>
              <w:jc w:val="both"/>
            </w:pPr>
            <w:r w:rsidRPr="00090978">
              <w:rPr>
                <w:rStyle w:val="105pt0pt0"/>
                <w:sz w:val="24"/>
                <w:szCs w:val="24"/>
              </w:rPr>
              <w:t xml:space="preserve">Замовник </w:t>
            </w:r>
            <w:r w:rsidR="00826379" w:rsidRPr="00090978">
              <w:rPr>
                <w:rStyle w:val="105pt0pt0"/>
                <w:sz w:val="24"/>
                <w:szCs w:val="24"/>
              </w:rPr>
              <w:t xml:space="preserve">надсилає </w:t>
            </w:r>
            <w:r w:rsidR="00217AB5" w:rsidRPr="00090978">
              <w:rPr>
                <w:rStyle w:val="105pt0pt0"/>
                <w:sz w:val="24"/>
                <w:szCs w:val="24"/>
              </w:rPr>
              <w:t>у</w:t>
            </w:r>
            <w:r w:rsidRPr="00090978">
              <w:rPr>
                <w:rStyle w:val="105pt0pt0"/>
                <w:sz w:val="24"/>
                <w:szCs w:val="24"/>
              </w:rPr>
              <w:t>часнику</w:t>
            </w:r>
            <w:r w:rsidR="00C12952" w:rsidRPr="00090978">
              <w:rPr>
                <w:rStyle w:val="105pt0pt0"/>
                <w:sz w:val="24"/>
                <w:szCs w:val="24"/>
              </w:rPr>
              <w:t xml:space="preserve"> </w:t>
            </w:r>
            <w:r w:rsidR="00826379" w:rsidRPr="00090978">
              <w:rPr>
                <w:rStyle w:val="105pt0pt0"/>
                <w:sz w:val="24"/>
                <w:szCs w:val="24"/>
              </w:rPr>
              <w:t>повідомлення</w:t>
            </w:r>
            <w:r w:rsidR="00C12952" w:rsidRPr="00090978">
              <w:rPr>
                <w:rStyle w:val="105pt0pt0"/>
                <w:sz w:val="24"/>
                <w:szCs w:val="24"/>
              </w:rPr>
              <w:t xml:space="preserve"> про відповідність учасника кваліфікаційним вимогам, а також</w:t>
            </w:r>
            <w:r w:rsidR="00826379" w:rsidRPr="00090978">
              <w:rPr>
                <w:rStyle w:val="105pt0pt0"/>
                <w:sz w:val="24"/>
                <w:szCs w:val="24"/>
              </w:rPr>
              <w:t xml:space="preserve"> щодо прибуття упродовж </w:t>
            </w:r>
            <w:r w:rsidR="00CE0E65" w:rsidRPr="00090978">
              <w:rPr>
                <w:rStyle w:val="105pt0pt0"/>
                <w:sz w:val="24"/>
                <w:szCs w:val="24"/>
              </w:rPr>
              <w:t>7</w:t>
            </w:r>
            <w:r w:rsidR="00551704">
              <w:rPr>
                <w:rStyle w:val="105pt0pt0"/>
                <w:sz w:val="24"/>
                <w:szCs w:val="24"/>
              </w:rPr>
              <w:t xml:space="preserve"> (семи)</w:t>
            </w:r>
            <w:r w:rsidR="00CE0E65" w:rsidRPr="00090978">
              <w:rPr>
                <w:rStyle w:val="105pt0pt0"/>
                <w:sz w:val="24"/>
                <w:szCs w:val="24"/>
              </w:rPr>
              <w:t xml:space="preserve"> календарних</w:t>
            </w:r>
            <w:r w:rsidR="00826379" w:rsidRPr="00090978">
              <w:rPr>
                <w:rStyle w:val="105pt0pt0"/>
                <w:sz w:val="24"/>
                <w:szCs w:val="24"/>
              </w:rPr>
              <w:t xml:space="preserve"> днів для укладення рамкової угоди</w:t>
            </w:r>
            <w:r w:rsidR="00551704">
              <w:rPr>
                <w:rStyle w:val="105pt0pt0"/>
                <w:sz w:val="24"/>
                <w:szCs w:val="24"/>
              </w:rPr>
              <w:t>.</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rPr>
                <w:b/>
                <w:bCs/>
                <w:color w:val="000000"/>
                <w:sz w:val="23"/>
                <w:szCs w:val="23"/>
                <w:lang w:eastAsia="en-US"/>
              </w:rPr>
            </w:pPr>
            <w:r>
              <w:rPr>
                <w:b/>
                <w:bCs/>
                <w:color w:val="000000"/>
                <w:sz w:val="23"/>
                <w:szCs w:val="23"/>
                <w:lang w:eastAsia="en-US"/>
              </w:rPr>
              <w:t>2.</w:t>
            </w:r>
          </w:p>
        </w:tc>
        <w:tc>
          <w:tcPr>
            <w:tcW w:w="2403" w:type="dxa"/>
            <w:tcBorders>
              <w:top w:val="single" w:sz="4" w:space="0" w:color="auto"/>
              <w:left w:val="single" w:sz="4" w:space="0" w:color="auto"/>
              <w:bottom w:val="single" w:sz="4" w:space="0" w:color="auto"/>
              <w:right w:val="single" w:sz="4" w:space="0" w:color="auto"/>
            </w:tcBorders>
          </w:tcPr>
          <w:p w:rsidR="00826379" w:rsidRPr="008E5BA9" w:rsidRDefault="00B8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3"/>
                <w:szCs w:val="23"/>
              </w:rPr>
            </w:pPr>
            <w:proofErr w:type="spellStart"/>
            <w:r>
              <w:rPr>
                <w:b/>
                <w:lang w:eastAsia="zh-CN"/>
              </w:rPr>
              <w:t>Проє</w:t>
            </w:r>
            <w:r w:rsidR="00826379">
              <w:rPr>
                <w:b/>
                <w:lang w:eastAsia="zh-CN"/>
              </w:rPr>
              <w:t>кт</w:t>
            </w:r>
            <w:proofErr w:type="spellEnd"/>
            <w:r w:rsidR="00826379">
              <w:rPr>
                <w:b/>
                <w:lang w:eastAsia="zh-CN"/>
              </w:rPr>
              <w:t xml:space="preserve"> </w:t>
            </w:r>
            <w:r w:rsidR="00826379" w:rsidRPr="00A611C7">
              <w:rPr>
                <w:b/>
                <w:lang w:eastAsia="zh-CN"/>
              </w:rPr>
              <w:t>рамкової угоди</w:t>
            </w: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379" w:rsidRPr="00090978" w:rsidRDefault="00826379" w:rsidP="002A56CD">
            <w:pPr>
              <w:widowControl w:val="0"/>
              <w:ind w:firstLine="259"/>
              <w:contextualSpacing/>
              <w:jc w:val="both"/>
            </w:pPr>
            <w:proofErr w:type="spellStart"/>
            <w:r w:rsidRPr="00090978">
              <w:rPr>
                <w:rStyle w:val="105pt0pt0"/>
                <w:sz w:val="24"/>
                <w:szCs w:val="24"/>
              </w:rPr>
              <w:t>Проєкт</w:t>
            </w:r>
            <w:proofErr w:type="spellEnd"/>
            <w:r w:rsidRPr="00090978">
              <w:rPr>
                <w:rStyle w:val="105pt0pt0"/>
                <w:sz w:val="24"/>
                <w:szCs w:val="24"/>
              </w:rPr>
              <w:t xml:space="preserve"> рамкової угоди наведений у </w:t>
            </w:r>
            <w:r w:rsidRPr="00090978">
              <w:rPr>
                <w:rStyle w:val="105pt0pt0"/>
                <w:color w:val="auto"/>
                <w:sz w:val="24"/>
                <w:szCs w:val="24"/>
              </w:rPr>
              <w:t xml:space="preserve">Додатку </w:t>
            </w:r>
            <w:r w:rsidR="00E7031E" w:rsidRPr="00090978">
              <w:rPr>
                <w:rStyle w:val="105pt0pt0"/>
                <w:color w:val="auto"/>
                <w:sz w:val="24"/>
                <w:szCs w:val="24"/>
              </w:rPr>
              <w:t>3</w:t>
            </w:r>
            <w:r w:rsidR="00217AB5" w:rsidRPr="00090978">
              <w:rPr>
                <w:rStyle w:val="105pt0pt0"/>
                <w:color w:val="auto"/>
                <w:sz w:val="24"/>
                <w:szCs w:val="24"/>
              </w:rPr>
              <w:t xml:space="preserve"> </w:t>
            </w:r>
            <w:r w:rsidR="002A56CD" w:rsidRPr="00090978">
              <w:rPr>
                <w:rStyle w:val="105pt0pt0"/>
                <w:color w:val="auto"/>
                <w:sz w:val="24"/>
                <w:szCs w:val="24"/>
              </w:rPr>
              <w:t>цього</w:t>
            </w:r>
            <w:r w:rsidR="00217AB5" w:rsidRPr="00090978">
              <w:rPr>
                <w:rStyle w:val="105pt0pt0"/>
                <w:color w:val="auto"/>
                <w:sz w:val="24"/>
                <w:szCs w:val="24"/>
              </w:rPr>
              <w:t xml:space="preserve"> о</w:t>
            </w:r>
            <w:r w:rsidRPr="00090978">
              <w:rPr>
                <w:rStyle w:val="105pt0pt0"/>
                <w:color w:val="auto"/>
                <w:sz w:val="24"/>
                <w:szCs w:val="24"/>
              </w:rPr>
              <w:t>голошення</w:t>
            </w:r>
            <w:r w:rsidR="00FE7FAE" w:rsidRPr="00090978">
              <w:rPr>
                <w:rStyle w:val="105pt0pt0"/>
                <w:color w:val="auto"/>
                <w:sz w:val="24"/>
                <w:szCs w:val="24"/>
              </w:rPr>
              <w:t>.</w:t>
            </w:r>
          </w:p>
        </w:tc>
      </w:tr>
      <w:tr w:rsidR="00826379" w:rsidRPr="004B5FCD" w:rsidTr="002B0ED2">
        <w:tc>
          <w:tcPr>
            <w:tcW w:w="10053" w:type="dxa"/>
            <w:gridSpan w:val="3"/>
            <w:tcBorders>
              <w:top w:val="single" w:sz="4" w:space="0" w:color="auto"/>
              <w:left w:val="single" w:sz="4" w:space="0" w:color="auto"/>
              <w:bottom w:val="single" w:sz="4" w:space="0" w:color="auto"/>
              <w:right w:val="single" w:sz="4" w:space="0" w:color="auto"/>
            </w:tcBorders>
          </w:tcPr>
          <w:p w:rsidR="00826379" w:rsidRPr="00CD6F70" w:rsidRDefault="00826379" w:rsidP="00B0306D">
            <w:pPr>
              <w:widowControl w:val="0"/>
              <w:ind w:firstLine="259"/>
              <w:contextualSpacing/>
              <w:jc w:val="center"/>
            </w:pPr>
            <w:r>
              <w:rPr>
                <w:b/>
                <w:lang w:val="en-US" w:eastAsia="zh-CN"/>
              </w:rPr>
              <w:t>VI</w:t>
            </w:r>
            <w:r w:rsidRPr="00907F73">
              <w:rPr>
                <w:b/>
                <w:lang w:eastAsia="zh-CN"/>
              </w:rPr>
              <w:t xml:space="preserve">. </w:t>
            </w:r>
            <w:r w:rsidRPr="00D52F53">
              <w:rPr>
                <w:rStyle w:val="105pt0pt"/>
                <w:sz w:val="24"/>
                <w:szCs w:val="24"/>
              </w:rPr>
              <w:t xml:space="preserve">Відбір </w:t>
            </w:r>
            <w:r w:rsidR="00B0306D">
              <w:rPr>
                <w:rStyle w:val="105pt0pt"/>
                <w:sz w:val="24"/>
                <w:szCs w:val="24"/>
              </w:rPr>
              <w:t>постачальника</w:t>
            </w:r>
            <w:r w:rsidRPr="00D52F53">
              <w:rPr>
                <w:rStyle w:val="105pt0pt"/>
                <w:sz w:val="24"/>
                <w:szCs w:val="24"/>
              </w:rPr>
              <w:t xml:space="preserve"> для укладення договору про закупівлю за рамковою угодо</w:t>
            </w:r>
            <w:r>
              <w:rPr>
                <w:rStyle w:val="105pt0pt"/>
                <w:sz w:val="24"/>
                <w:szCs w:val="24"/>
              </w:rPr>
              <w:t>ю</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Pr="00CD6F70" w:rsidRDefault="00826379" w:rsidP="00826379">
            <w:pPr>
              <w:rPr>
                <w:b/>
                <w:lang w:eastAsia="zh-CN"/>
              </w:rPr>
            </w:pPr>
            <w:r>
              <w:rPr>
                <w:b/>
                <w:lang w:eastAsia="zh-CN"/>
              </w:rPr>
              <w:t>1.</w:t>
            </w:r>
          </w:p>
        </w:tc>
        <w:tc>
          <w:tcPr>
            <w:tcW w:w="2403" w:type="dxa"/>
            <w:tcBorders>
              <w:top w:val="single" w:sz="4" w:space="0" w:color="auto"/>
              <w:left w:val="single" w:sz="4" w:space="0" w:color="auto"/>
              <w:bottom w:val="single" w:sz="4" w:space="0" w:color="auto"/>
              <w:right w:val="single" w:sz="4" w:space="0" w:color="auto"/>
            </w:tcBorders>
          </w:tcPr>
          <w:p w:rsidR="00826379" w:rsidRPr="00AF74DE" w:rsidRDefault="00826379" w:rsidP="00826379">
            <w:pPr>
              <w:suppressAutoHyphens/>
              <w:contextualSpacing/>
              <w:rPr>
                <w:b/>
              </w:rPr>
            </w:pPr>
            <w:r w:rsidRPr="001B5E1A">
              <w:rPr>
                <w:b/>
              </w:rPr>
              <w:t xml:space="preserve">Відбір </w:t>
            </w:r>
            <w:r w:rsidR="00162719">
              <w:rPr>
                <w:b/>
              </w:rPr>
              <w:t>постачальника</w:t>
            </w:r>
            <w:r w:rsidRPr="001B5E1A">
              <w:rPr>
                <w:b/>
              </w:rPr>
              <w:t xml:space="preserve"> для уклад</w:t>
            </w:r>
            <w:r w:rsidR="004A6E8C">
              <w:rPr>
                <w:b/>
              </w:rPr>
              <w:t>ення договору про закупівлю за р</w:t>
            </w:r>
            <w:r w:rsidRPr="001B5E1A">
              <w:rPr>
                <w:b/>
              </w:rPr>
              <w:t>амковою угодою</w:t>
            </w:r>
          </w:p>
        </w:tc>
        <w:tc>
          <w:tcPr>
            <w:tcW w:w="7110" w:type="dxa"/>
            <w:tcBorders>
              <w:top w:val="single" w:sz="4" w:space="0" w:color="auto"/>
              <w:left w:val="single" w:sz="4" w:space="0" w:color="auto"/>
              <w:bottom w:val="single" w:sz="4" w:space="0" w:color="auto"/>
              <w:right w:val="single" w:sz="4" w:space="0" w:color="auto"/>
            </w:tcBorders>
          </w:tcPr>
          <w:p w:rsidR="00826379" w:rsidRPr="00B22D3E" w:rsidRDefault="00826379" w:rsidP="00FE7FAE">
            <w:pPr>
              <w:pStyle w:val="2f1"/>
              <w:shd w:val="clear" w:color="auto" w:fill="auto"/>
              <w:spacing w:before="0" w:after="0" w:line="274" w:lineRule="exact"/>
              <w:ind w:firstLine="311"/>
              <w:jc w:val="both"/>
            </w:pPr>
            <w:bookmarkStart w:id="7" w:name="n197"/>
            <w:bookmarkStart w:id="8" w:name="n198"/>
            <w:bookmarkStart w:id="9" w:name="n80"/>
            <w:bookmarkStart w:id="10" w:name="n200"/>
            <w:bookmarkStart w:id="11" w:name="n81"/>
            <w:bookmarkEnd w:id="7"/>
            <w:bookmarkEnd w:id="8"/>
            <w:bookmarkEnd w:id="9"/>
            <w:bookmarkEnd w:id="10"/>
            <w:bookmarkEnd w:id="11"/>
            <w:r w:rsidRPr="00B22D3E">
              <w:rPr>
                <w:rStyle w:val="105pt0pt0"/>
                <w:sz w:val="24"/>
                <w:szCs w:val="24"/>
              </w:rPr>
              <w:t xml:space="preserve">Відбір </w:t>
            </w:r>
            <w:r w:rsidR="00B0306D">
              <w:rPr>
                <w:rStyle w:val="105pt0pt0"/>
                <w:sz w:val="24"/>
                <w:szCs w:val="24"/>
              </w:rPr>
              <w:t>постачальника</w:t>
            </w:r>
            <w:r w:rsidRPr="00B22D3E">
              <w:rPr>
                <w:rStyle w:val="105pt0pt0"/>
                <w:sz w:val="24"/>
                <w:szCs w:val="24"/>
              </w:rPr>
              <w:t xml:space="preserve"> для укладення договору про закупівлю за рамковою угодою здійснюється без використання електронної системи </w:t>
            </w:r>
            <w:proofErr w:type="spellStart"/>
            <w:r w:rsidRPr="00B22D3E">
              <w:rPr>
                <w:rStyle w:val="105pt0pt0"/>
                <w:sz w:val="24"/>
                <w:szCs w:val="24"/>
              </w:rPr>
              <w:t>закупівель</w:t>
            </w:r>
            <w:proofErr w:type="spellEnd"/>
            <w:r w:rsidRPr="00B22D3E">
              <w:rPr>
                <w:rStyle w:val="105pt0pt0"/>
                <w:sz w:val="24"/>
                <w:szCs w:val="24"/>
              </w:rPr>
              <w:t>.</w:t>
            </w:r>
          </w:p>
          <w:p w:rsidR="00826379" w:rsidRPr="00B22D3E" w:rsidRDefault="00826379" w:rsidP="003B7670">
            <w:pPr>
              <w:pStyle w:val="2f1"/>
              <w:shd w:val="clear" w:color="auto" w:fill="auto"/>
              <w:spacing w:before="0" w:after="0" w:line="274" w:lineRule="exact"/>
              <w:ind w:firstLine="311"/>
              <w:jc w:val="both"/>
              <w:rPr>
                <w:highlight w:val="green"/>
              </w:rPr>
            </w:pPr>
            <w:r w:rsidRPr="00B22D3E">
              <w:rPr>
                <w:rStyle w:val="105pt0pt0"/>
                <w:sz w:val="24"/>
                <w:szCs w:val="24"/>
              </w:rPr>
              <w:t xml:space="preserve">Для проведення відбору </w:t>
            </w:r>
            <w:r w:rsidR="001B5E1A">
              <w:rPr>
                <w:rStyle w:val="105pt0pt0"/>
                <w:sz w:val="24"/>
                <w:szCs w:val="24"/>
              </w:rPr>
              <w:t>всім постачальникам</w:t>
            </w:r>
            <w:r w:rsidRPr="00B22D3E">
              <w:rPr>
                <w:rStyle w:val="105pt0pt0"/>
                <w:sz w:val="24"/>
                <w:szCs w:val="24"/>
              </w:rPr>
              <w:t xml:space="preserve">, </w:t>
            </w:r>
            <w:r w:rsidR="00322AB6">
              <w:rPr>
                <w:rStyle w:val="105pt0pt0"/>
                <w:sz w:val="24"/>
                <w:szCs w:val="24"/>
              </w:rPr>
              <w:t xml:space="preserve">які на момент прийняття рішення про проведення відбору є стороною рамкової </w:t>
            </w:r>
            <w:r w:rsidR="00322AB6">
              <w:rPr>
                <w:rStyle w:val="105pt0pt0"/>
                <w:sz w:val="24"/>
                <w:szCs w:val="24"/>
              </w:rPr>
              <w:lastRenderedPageBreak/>
              <w:t xml:space="preserve">угоди, </w:t>
            </w:r>
            <w:r w:rsidRPr="00B22D3E">
              <w:rPr>
                <w:rStyle w:val="105pt0pt0"/>
                <w:sz w:val="24"/>
                <w:szCs w:val="24"/>
              </w:rPr>
              <w:t xml:space="preserve">на електронну пошту надсилається </w:t>
            </w:r>
            <w:r w:rsidR="001B5E1A">
              <w:rPr>
                <w:rStyle w:val="105pt0pt0"/>
                <w:sz w:val="24"/>
                <w:szCs w:val="24"/>
              </w:rPr>
              <w:t>повідомлення про проведення відбору</w:t>
            </w:r>
            <w:r w:rsidR="003B7670">
              <w:rPr>
                <w:rStyle w:val="105pt0pt0"/>
                <w:sz w:val="24"/>
                <w:szCs w:val="24"/>
              </w:rPr>
              <w:t xml:space="preserve">, зміст якого буде </w:t>
            </w:r>
            <w:r w:rsidR="009C36D9">
              <w:rPr>
                <w:rStyle w:val="105pt0pt0"/>
                <w:sz w:val="24"/>
                <w:szCs w:val="24"/>
              </w:rPr>
              <w:t>відповідати вимогам абз.2 п.34 о</w:t>
            </w:r>
            <w:r w:rsidR="00EB2B39">
              <w:rPr>
                <w:rStyle w:val="105pt0pt0"/>
                <w:sz w:val="24"/>
                <w:szCs w:val="24"/>
              </w:rPr>
              <w:t>собливостей.</w:t>
            </w:r>
            <w:r w:rsidR="001B5E1A">
              <w:rPr>
                <w:rStyle w:val="105pt0pt0"/>
                <w:sz w:val="24"/>
                <w:szCs w:val="24"/>
              </w:rPr>
              <w:t xml:space="preserve"> </w:t>
            </w:r>
          </w:p>
          <w:p w:rsidR="00826379" w:rsidRPr="00B22D3E" w:rsidRDefault="00826379" w:rsidP="00FE7FAE">
            <w:pPr>
              <w:pStyle w:val="2f1"/>
              <w:shd w:val="clear" w:color="auto" w:fill="auto"/>
              <w:spacing w:before="0" w:after="0" w:line="274" w:lineRule="exact"/>
              <w:ind w:firstLine="311"/>
              <w:jc w:val="both"/>
              <w:rPr>
                <w:highlight w:val="green"/>
              </w:rPr>
            </w:pPr>
            <w:r w:rsidRPr="00AD6FEC">
              <w:rPr>
                <w:rStyle w:val="105pt0pt0"/>
                <w:sz w:val="24"/>
                <w:szCs w:val="24"/>
              </w:rPr>
              <w:t xml:space="preserve">Під час проведення відбору </w:t>
            </w:r>
            <w:r w:rsidR="00B0306D" w:rsidRPr="00AD6FEC">
              <w:rPr>
                <w:rStyle w:val="105pt0pt0"/>
                <w:sz w:val="24"/>
                <w:szCs w:val="24"/>
              </w:rPr>
              <w:t>постачальники</w:t>
            </w:r>
            <w:r w:rsidRPr="00AD6FEC">
              <w:rPr>
                <w:rStyle w:val="105pt0pt0"/>
                <w:sz w:val="24"/>
                <w:szCs w:val="24"/>
              </w:rPr>
              <w:t xml:space="preserve"> подають свої комерційні пропозиції за формою </w:t>
            </w:r>
            <w:r w:rsidRPr="009C36D9">
              <w:rPr>
                <w:rStyle w:val="105pt0pt0"/>
                <w:sz w:val="24"/>
                <w:szCs w:val="24"/>
              </w:rPr>
              <w:t xml:space="preserve">наведеною </w:t>
            </w:r>
            <w:r w:rsidR="009C36D9" w:rsidRPr="009C36D9">
              <w:rPr>
                <w:rStyle w:val="105pt0pt0"/>
                <w:sz w:val="24"/>
                <w:szCs w:val="24"/>
              </w:rPr>
              <w:t>у Додатку 1</w:t>
            </w:r>
            <w:r w:rsidRPr="009C36D9">
              <w:rPr>
                <w:rStyle w:val="105pt0pt0"/>
                <w:sz w:val="24"/>
                <w:szCs w:val="24"/>
              </w:rPr>
              <w:t>.</w:t>
            </w:r>
          </w:p>
          <w:p w:rsidR="00826379" w:rsidRPr="00AD6FEC" w:rsidRDefault="00B0306D" w:rsidP="00FE7FAE">
            <w:pPr>
              <w:pStyle w:val="2f1"/>
              <w:shd w:val="clear" w:color="auto" w:fill="auto"/>
              <w:spacing w:before="0" w:after="0" w:line="274" w:lineRule="exact"/>
              <w:ind w:firstLine="311"/>
              <w:jc w:val="both"/>
            </w:pPr>
            <w:r w:rsidRPr="00AD6FEC">
              <w:rPr>
                <w:rStyle w:val="105pt0pt0"/>
                <w:sz w:val="24"/>
                <w:szCs w:val="24"/>
              </w:rPr>
              <w:t>Постачальник</w:t>
            </w:r>
            <w:r w:rsidR="00826379" w:rsidRPr="00AD6FEC">
              <w:rPr>
                <w:rStyle w:val="105pt0pt0"/>
                <w:sz w:val="24"/>
                <w:szCs w:val="24"/>
              </w:rPr>
              <w:t xml:space="preserve"> може подати нижчу ціну за товари, ніж та, яка </w:t>
            </w:r>
            <w:r w:rsidR="00826379" w:rsidRPr="0010685A">
              <w:rPr>
                <w:rStyle w:val="105pt0pt0"/>
                <w:sz w:val="24"/>
                <w:szCs w:val="24"/>
              </w:rPr>
              <w:t xml:space="preserve">була зазначена в </w:t>
            </w:r>
            <w:r w:rsidR="003A47B4" w:rsidRPr="0010685A">
              <w:rPr>
                <w:rStyle w:val="105pt0pt0"/>
                <w:sz w:val="24"/>
                <w:szCs w:val="24"/>
              </w:rPr>
              <w:t>повідомленні</w:t>
            </w:r>
            <w:r w:rsidR="00826379" w:rsidRPr="0010685A">
              <w:rPr>
                <w:rStyle w:val="105pt0pt0"/>
                <w:sz w:val="24"/>
                <w:szCs w:val="24"/>
              </w:rPr>
              <w:t xml:space="preserve"> для проведення відбору.</w:t>
            </w:r>
          </w:p>
          <w:p w:rsidR="00826379" w:rsidRPr="00AD6FEC" w:rsidRDefault="00826379" w:rsidP="00FE7FAE">
            <w:pPr>
              <w:pStyle w:val="2f1"/>
              <w:shd w:val="clear" w:color="auto" w:fill="auto"/>
              <w:spacing w:before="0" w:after="0" w:line="274" w:lineRule="exact"/>
              <w:ind w:firstLine="311"/>
              <w:jc w:val="both"/>
            </w:pPr>
            <w:r w:rsidRPr="00AD6FEC">
              <w:rPr>
                <w:rStyle w:val="105pt0pt0"/>
                <w:sz w:val="24"/>
                <w:szCs w:val="24"/>
              </w:rPr>
              <w:t xml:space="preserve">Кінцевий строк подання комерційних пропозицій </w:t>
            </w:r>
            <w:r w:rsidRPr="00CE0E65">
              <w:rPr>
                <w:rStyle w:val="105pt0pt0"/>
                <w:sz w:val="24"/>
                <w:szCs w:val="24"/>
              </w:rPr>
              <w:t xml:space="preserve">не може бути </w:t>
            </w:r>
            <w:r w:rsidR="00CB0DD2" w:rsidRPr="00CE0E65">
              <w:rPr>
                <w:rStyle w:val="105pt0pt0"/>
                <w:sz w:val="24"/>
                <w:szCs w:val="24"/>
              </w:rPr>
              <w:t>більшим ніж 7</w:t>
            </w:r>
            <w:r w:rsidR="00551704">
              <w:rPr>
                <w:rStyle w:val="105pt0pt0"/>
                <w:sz w:val="24"/>
                <w:szCs w:val="24"/>
              </w:rPr>
              <w:t xml:space="preserve"> (сім)</w:t>
            </w:r>
            <w:r w:rsidR="00CB0DD2" w:rsidRPr="00CE0E65">
              <w:rPr>
                <w:rStyle w:val="105pt0pt0"/>
                <w:sz w:val="24"/>
                <w:szCs w:val="24"/>
              </w:rPr>
              <w:t xml:space="preserve"> календарних</w:t>
            </w:r>
            <w:r w:rsidRPr="00CE0E65">
              <w:rPr>
                <w:rStyle w:val="105pt0pt0"/>
                <w:sz w:val="24"/>
                <w:szCs w:val="24"/>
              </w:rPr>
              <w:t xml:space="preserve"> дні</w:t>
            </w:r>
            <w:r w:rsidR="00CB0DD2" w:rsidRPr="00CE0E65">
              <w:rPr>
                <w:rStyle w:val="105pt0pt0"/>
                <w:sz w:val="24"/>
                <w:szCs w:val="24"/>
              </w:rPr>
              <w:t>в</w:t>
            </w:r>
            <w:r w:rsidRPr="00CE0E65">
              <w:rPr>
                <w:rStyle w:val="105pt0pt0"/>
                <w:sz w:val="24"/>
                <w:szCs w:val="24"/>
              </w:rPr>
              <w:t xml:space="preserve"> з дня от</w:t>
            </w:r>
            <w:r w:rsidRPr="00AD6FEC">
              <w:rPr>
                <w:rStyle w:val="105pt0pt0"/>
                <w:sz w:val="24"/>
                <w:szCs w:val="24"/>
              </w:rPr>
              <w:t xml:space="preserve">римання </w:t>
            </w:r>
            <w:r w:rsidR="0093513B">
              <w:rPr>
                <w:rStyle w:val="105pt0pt0"/>
                <w:sz w:val="24"/>
                <w:szCs w:val="24"/>
              </w:rPr>
              <w:t>постачальником</w:t>
            </w:r>
            <w:r w:rsidRPr="00AD6FEC">
              <w:rPr>
                <w:rStyle w:val="105pt0pt0"/>
                <w:sz w:val="24"/>
                <w:szCs w:val="24"/>
              </w:rPr>
              <w:t xml:space="preserve"> повідомлення електронною поштою.</w:t>
            </w:r>
          </w:p>
          <w:p w:rsidR="00162719" w:rsidRPr="00AD6FEC" w:rsidRDefault="00B0306D" w:rsidP="00FE7FAE">
            <w:pPr>
              <w:pStyle w:val="2f1"/>
              <w:shd w:val="clear" w:color="auto" w:fill="auto"/>
              <w:spacing w:before="0" w:after="0" w:line="274" w:lineRule="exact"/>
              <w:ind w:firstLine="311"/>
              <w:jc w:val="both"/>
              <w:rPr>
                <w:rStyle w:val="105pt0pt0"/>
                <w:sz w:val="24"/>
                <w:szCs w:val="24"/>
              </w:rPr>
            </w:pPr>
            <w:r w:rsidRPr="00AD6FEC">
              <w:rPr>
                <w:rStyle w:val="105pt0pt0"/>
                <w:sz w:val="24"/>
                <w:szCs w:val="24"/>
              </w:rPr>
              <w:t>З</w:t>
            </w:r>
            <w:r w:rsidR="00826379" w:rsidRPr="00AD6FEC">
              <w:rPr>
                <w:rStyle w:val="105pt0pt0"/>
                <w:sz w:val="24"/>
                <w:szCs w:val="24"/>
              </w:rPr>
              <w:t xml:space="preserve">амовник визначає переможцем того </w:t>
            </w:r>
            <w:r w:rsidRPr="00AD6FEC">
              <w:rPr>
                <w:rStyle w:val="105pt0pt0"/>
                <w:sz w:val="24"/>
                <w:szCs w:val="24"/>
              </w:rPr>
              <w:t>постачальника</w:t>
            </w:r>
            <w:r w:rsidR="00826379" w:rsidRPr="00AD6FEC">
              <w:rPr>
                <w:rStyle w:val="105pt0pt0"/>
                <w:sz w:val="24"/>
                <w:szCs w:val="24"/>
              </w:rPr>
              <w:t>, комерційна пропозиція якого є найбільш економічно вигідною.</w:t>
            </w:r>
          </w:p>
          <w:p w:rsidR="00826379" w:rsidRPr="00551704" w:rsidRDefault="00826379" w:rsidP="00551704">
            <w:pPr>
              <w:pStyle w:val="2f1"/>
              <w:shd w:val="clear" w:color="auto" w:fill="auto"/>
              <w:spacing w:before="0" w:after="0" w:line="274" w:lineRule="exact"/>
              <w:ind w:firstLine="311"/>
              <w:jc w:val="both"/>
              <w:rPr>
                <w:spacing w:val="3"/>
                <w:shd w:val="clear" w:color="auto" w:fill="FFFFFF"/>
              </w:rPr>
            </w:pPr>
            <w:r w:rsidRPr="00AD6FEC">
              <w:rPr>
                <w:rStyle w:val="105pt0pt0"/>
                <w:sz w:val="24"/>
                <w:szCs w:val="24"/>
              </w:rPr>
              <w:t xml:space="preserve">Строк визначення переможця не повинен перевищувати </w:t>
            </w:r>
            <w:r w:rsidR="00551704">
              <w:rPr>
                <w:rStyle w:val="105pt0pt0"/>
                <w:sz w:val="24"/>
                <w:szCs w:val="24"/>
              </w:rPr>
              <w:br/>
            </w:r>
            <w:r w:rsidRPr="00AD6FEC">
              <w:rPr>
                <w:rStyle w:val="105pt0pt0"/>
                <w:sz w:val="24"/>
                <w:szCs w:val="24"/>
              </w:rPr>
              <w:t>3</w:t>
            </w:r>
            <w:r w:rsidR="00551704">
              <w:rPr>
                <w:rStyle w:val="105pt0pt0"/>
                <w:sz w:val="24"/>
                <w:szCs w:val="24"/>
              </w:rPr>
              <w:t xml:space="preserve"> (трьох)</w:t>
            </w:r>
            <w:r w:rsidRPr="00AD6FEC">
              <w:rPr>
                <w:rStyle w:val="105pt0pt0"/>
                <w:sz w:val="24"/>
                <w:szCs w:val="24"/>
              </w:rPr>
              <w:t xml:space="preserve"> робочих днів з дня отримання комерційних пропозицій.</w:t>
            </w:r>
          </w:p>
          <w:p w:rsidR="00826379" w:rsidRPr="00AD6FEC" w:rsidRDefault="00826379" w:rsidP="00FE7FAE">
            <w:pPr>
              <w:pStyle w:val="2f1"/>
              <w:shd w:val="clear" w:color="auto" w:fill="auto"/>
              <w:spacing w:before="0" w:after="0" w:line="274" w:lineRule="exact"/>
              <w:ind w:firstLine="311"/>
              <w:jc w:val="both"/>
            </w:pPr>
            <w:r w:rsidRPr="00AD6FEC">
              <w:rPr>
                <w:rStyle w:val="105pt0pt0"/>
                <w:sz w:val="24"/>
                <w:szCs w:val="24"/>
              </w:rPr>
              <w:t xml:space="preserve">У разі якщо під час проведення відбору свою комерційну пропозицію відповідно до вимог, установлених у </w:t>
            </w:r>
            <w:r w:rsidR="00162719" w:rsidRPr="00AD6FEC">
              <w:rPr>
                <w:rStyle w:val="105pt0pt0"/>
                <w:sz w:val="24"/>
                <w:szCs w:val="24"/>
              </w:rPr>
              <w:t>повідомленні</w:t>
            </w:r>
            <w:r w:rsidRPr="00AD6FEC">
              <w:rPr>
                <w:rStyle w:val="105pt0pt0"/>
                <w:sz w:val="24"/>
                <w:szCs w:val="24"/>
              </w:rPr>
              <w:t xml:space="preserve">, подав лише один </w:t>
            </w:r>
            <w:r w:rsidR="00162719" w:rsidRPr="00AD6FEC">
              <w:rPr>
                <w:rStyle w:val="105pt0pt0"/>
                <w:sz w:val="24"/>
                <w:szCs w:val="24"/>
              </w:rPr>
              <w:t>постачальни</w:t>
            </w:r>
            <w:r w:rsidRPr="00AD6FEC">
              <w:rPr>
                <w:rStyle w:val="105pt0pt0"/>
                <w:sz w:val="24"/>
                <w:szCs w:val="24"/>
              </w:rPr>
              <w:t xml:space="preserve">к, замовник визначає такого </w:t>
            </w:r>
            <w:r w:rsidR="0037698A" w:rsidRPr="00AD6FEC">
              <w:rPr>
                <w:rStyle w:val="105pt0pt0"/>
                <w:sz w:val="24"/>
                <w:szCs w:val="24"/>
              </w:rPr>
              <w:t xml:space="preserve"> постачальника</w:t>
            </w:r>
            <w:r w:rsidRPr="00AD6FEC">
              <w:rPr>
                <w:rStyle w:val="105pt0pt0"/>
                <w:sz w:val="24"/>
                <w:szCs w:val="24"/>
              </w:rPr>
              <w:t xml:space="preserve"> переможцем відбору, після чого надсилає на електронну пошту </w:t>
            </w:r>
            <w:r w:rsidR="0037698A" w:rsidRPr="00AD6FEC">
              <w:rPr>
                <w:rStyle w:val="105pt0pt0"/>
                <w:sz w:val="24"/>
                <w:szCs w:val="24"/>
              </w:rPr>
              <w:t>йому</w:t>
            </w:r>
            <w:r w:rsidRPr="00AD6FEC">
              <w:rPr>
                <w:rStyle w:val="105pt0pt0"/>
                <w:sz w:val="24"/>
                <w:szCs w:val="24"/>
              </w:rPr>
              <w:t xml:space="preserve"> повідомлення про намір укласти договір.</w:t>
            </w:r>
          </w:p>
          <w:p w:rsidR="00826379" w:rsidRPr="00AD6FEC" w:rsidRDefault="00826379" w:rsidP="00FE7FAE">
            <w:pPr>
              <w:pStyle w:val="2f1"/>
              <w:shd w:val="clear" w:color="auto" w:fill="auto"/>
              <w:spacing w:before="0" w:after="0" w:line="274" w:lineRule="exact"/>
              <w:ind w:firstLine="311"/>
              <w:jc w:val="both"/>
            </w:pPr>
            <w:r w:rsidRPr="00AD6FEC">
              <w:rPr>
                <w:rStyle w:val="105pt0pt0"/>
                <w:sz w:val="24"/>
                <w:szCs w:val="24"/>
              </w:rPr>
              <w:t>Рішення про намір укласти договір про закупі</w:t>
            </w:r>
            <w:r w:rsidR="0037698A" w:rsidRPr="00AD6FEC">
              <w:rPr>
                <w:rStyle w:val="105pt0pt0"/>
                <w:sz w:val="24"/>
                <w:szCs w:val="24"/>
              </w:rPr>
              <w:t>влю за рамковою угодою приймає</w:t>
            </w:r>
            <w:r w:rsidRPr="00AD6FEC">
              <w:rPr>
                <w:rStyle w:val="105pt0pt0"/>
                <w:sz w:val="24"/>
                <w:szCs w:val="24"/>
              </w:rPr>
              <w:t xml:space="preserve"> замовник в день визначення переможця та протягом 1</w:t>
            </w:r>
            <w:r w:rsidR="00006A7F">
              <w:rPr>
                <w:rStyle w:val="105pt0pt0"/>
                <w:sz w:val="24"/>
                <w:szCs w:val="24"/>
              </w:rPr>
              <w:t xml:space="preserve"> (одного) календарного </w:t>
            </w:r>
            <w:r w:rsidRPr="00AD6FEC">
              <w:rPr>
                <w:rStyle w:val="105pt0pt0"/>
                <w:sz w:val="24"/>
                <w:szCs w:val="24"/>
              </w:rPr>
              <w:t>дня після прийняття такого рішення надсилає електронною поштою переможцю повідомлення про намір укласти договір.</w:t>
            </w:r>
          </w:p>
          <w:p w:rsidR="00826379" w:rsidRPr="00AD6FEC" w:rsidRDefault="00826379" w:rsidP="00FE7FAE">
            <w:pPr>
              <w:pStyle w:val="2f1"/>
              <w:shd w:val="clear" w:color="auto" w:fill="auto"/>
              <w:spacing w:before="0" w:after="0" w:line="274" w:lineRule="exact"/>
              <w:ind w:firstLine="311"/>
              <w:jc w:val="both"/>
            </w:pPr>
            <w:r w:rsidRPr="00AD6FEC">
              <w:rPr>
                <w:rStyle w:val="105pt0pt0"/>
                <w:sz w:val="24"/>
                <w:szCs w:val="24"/>
              </w:rPr>
              <w:t xml:space="preserve">Якщо найбільш економічно вигідна комерційна пропозиція </w:t>
            </w:r>
            <w:r w:rsidR="0037698A" w:rsidRPr="00AD6FEC">
              <w:rPr>
                <w:rStyle w:val="105pt0pt0"/>
                <w:sz w:val="24"/>
                <w:szCs w:val="24"/>
              </w:rPr>
              <w:t xml:space="preserve"> постачальника </w:t>
            </w:r>
            <w:r w:rsidRPr="00AD6FEC">
              <w:rPr>
                <w:rStyle w:val="105pt0pt0"/>
                <w:sz w:val="24"/>
                <w:szCs w:val="24"/>
              </w:rPr>
              <w:t xml:space="preserve">(тобто така пропозиція, що відповідає вимогам, визначеним у повідомленні (крім обсягу), та ціна/приведена ціна якої є найнижчою) не забезпечує повний обсяг закупівлі, зазначений у відборі, замовник може укласти за результатами відбору договір з декількома </w:t>
            </w:r>
            <w:r w:rsidR="0037698A" w:rsidRPr="00AD6FEC">
              <w:rPr>
                <w:rStyle w:val="105pt0pt0"/>
                <w:sz w:val="24"/>
                <w:szCs w:val="24"/>
              </w:rPr>
              <w:t xml:space="preserve">постачальниками </w:t>
            </w:r>
            <w:r w:rsidRPr="00AD6FEC">
              <w:rPr>
                <w:rStyle w:val="105pt0pt0"/>
                <w:sz w:val="24"/>
                <w:szCs w:val="24"/>
              </w:rPr>
              <w:t>з урахуванням їх спроможності поставки і відповідно найнижчих цін/приведених цін комерційних пропозицій, починаючи з найбільш економічно вигідної.</w:t>
            </w:r>
          </w:p>
          <w:p w:rsidR="00826379" w:rsidRPr="00CD6F70" w:rsidRDefault="00DA5440" w:rsidP="00DA5440">
            <w:pPr>
              <w:shd w:val="clear" w:color="auto" w:fill="FFFFFF"/>
              <w:ind w:firstLine="311"/>
              <w:contextualSpacing/>
              <w:jc w:val="both"/>
            </w:pPr>
            <w:r w:rsidRPr="00AD6FEC">
              <w:rPr>
                <w:rStyle w:val="105pt0pt0"/>
                <w:sz w:val="24"/>
                <w:szCs w:val="24"/>
              </w:rPr>
              <w:t xml:space="preserve">Іншим постачальникам </w:t>
            </w:r>
            <w:r w:rsidR="00826379" w:rsidRPr="00AD6FEC">
              <w:rPr>
                <w:rStyle w:val="105pt0pt0"/>
                <w:sz w:val="24"/>
                <w:szCs w:val="24"/>
              </w:rPr>
              <w:t>на електронну пошту надсилається інформація про переможця відбору із зазначенням його найменування.</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Pr="00CD6F70" w:rsidRDefault="00826379" w:rsidP="00826379">
            <w:pPr>
              <w:rPr>
                <w:b/>
                <w:lang w:eastAsia="zh-CN"/>
              </w:rPr>
            </w:pPr>
            <w:r>
              <w:rPr>
                <w:b/>
                <w:lang w:eastAsia="zh-CN"/>
              </w:rPr>
              <w:lastRenderedPageBreak/>
              <w:t>2.</w:t>
            </w:r>
          </w:p>
        </w:tc>
        <w:tc>
          <w:tcPr>
            <w:tcW w:w="2403" w:type="dxa"/>
            <w:tcBorders>
              <w:top w:val="single" w:sz="4" w:space="0" w:color="auto"/>
              <w:left w:val="single" w:sz="4" w:space="0" w:color="auto"/>
              <w:bottom w:val="single" w:sz="4" w:space="0" w:color="auto"/>
              <w:right w:val="single" w:sz="4" w:space="0" w:color="auto"/>
            </w:tcBorders>
          </w:tcPr>
          <w:p w:rsidR="00826379" w:rsidRPr="00CD6F70" w:rsidRDefault="00826379" w:rsidP="00826379">
            <w:pPr>
              <w:suppressAutoHyphens/>
              <w:contextualSpacing/>
              <w:rPr>
                <w:b/>
                <w:highlight w:val="green"/>
                <w:lang w:eastAsia="zh-CN"/>
              </w:rPr>
            </w:pPr>
            <w:r w:rsidRPr="00CD6F70">
              <w:rPr>
                <w:b/>
                <w:lang w:eastAsia="zh-CN"/>
              </w:rPr>
              <w:t>Результати відбору та укладання договору про закупівлю</w:t>
            </w:r>
          </w:p>
        </w:tc>
        <w:tc>
          <w:tcPr>
            <w:tcW w:w="7110" w:type="dxa"/>
            <w:tcBorders>
              <w:top w:val="single" w:sz="4" w:space="0" w:color="auto"/>
              <w:left w:val="single" w:sz="4" w:space="0" w:color="auto"/>
              <w:bottom w:val="single" w:sz="4" w:space="0" w:color="auto"/>
              <w:right w:val="single" w:sz="4" w:space="0" w:color="auto"/>
            </w:tcBorders>
          </w:tcPr>
          <w:p w:rsidR="00826379" w:rsidRPr="004675FB" w:rsidRDefault="0030512A" w:rsidP="0030512A">
            <w:pPr>
              <w:pStyle w:val="2f1"/>
              <w:shd w:val="clear" w:color="auto" w:fill="auto"/>
              <w:spacing w:before="0" w:after="0" w:line="274" w:lineRule="exact"/>
              <w:ind w:firstLine="311"/>
              <w:jc w:val="both"/>
            </w:pPr>
            <w:r w:rsidRPr="00006A7F">
              <w:rPr>
                <w:rStyle w:val="105pt0pt0"/>
                <w:sz w:val="24"/>
                <w:szCs w:val="24"/>
              </w:rPr>
              <w:t xml:space="preserve">Постачальник </w:t>
            </w:r>
            <w:r w:rsidR="00826379" w:rsidRPr="00006A7F">
              <w:rPr>
                <w:rStyle w:val="105pt0pt0"/>
                <w:sz w:val="24"/>
                <w:szCs w:val="24"/>
              </w:rPr>
              <w:t xml:space="preserve">протягом </w:t>
            </w:r>
            <w:r w:rsidRPr="00006A7F">
              <w:rPr>
                <w:rStyle w:val="105pt0pt0"/>
                <w:sz w:val="24"/>
                <w:szCs w:val="24"/>
              </w:rPr>
              <w:t>5 (</w:t>
            </w:r>
            <w:r w:rsidR="00826379" w:rsidRPr="00006A7F">
              <w:rPr>
                <w:rStyle w:val="105pt0pt0"/>
                <w:sz w:val="24"/>
                <w:szCs w:val="24"/>
              </w:rPr>
              <w:t>п’яти</w:t>
            </w:r>
            <w:r w:rsidRPr="00006A7F">
              <w:rPr>
                <w:rStyle w:val="105pt0pt0"/>
                <w:sz w:val="24"/>
                <w:szCs w:val="24"/>
              </w:rPr>
              <w:t>)</w:t>
            </w:r>
            <w:r w:rsidR="00826379" w:rsidRPr="00006A7F">
              <w:rPr>
                <w:rStyle w:val="105pt0pt0"/>
                <w:sz w:val="24"/>
                <w:szCs w:val="24"/>
              </w:rPr>
              <w:t xml:space="preserve"> </w:t>
            </w:r>
            <w:r w:rsidRPr="00006A7F">
              <w:rPr>
                <w:rStyle w:val="105pt0pt0"/>
                <w:sz w:val="24"/>
                <w:szCs w:val="24"/>
              </w:rPr>
              <w:t xml:space="preserve">календарних </w:t>
            </w:r>
            <w:r w:rsidR="00826379" w:rsidRPr="00006A7F">
              <w:rPr>
                <w:rStyle w:val="105pt0pt0"/>
                <w:sz w:val="24"/>
                <w:szCs w:val="24"/>
              </w:rPr>
              <w:t xml:space="preserve">днів з дня отримання від замовника повідомлення про намір укласти </w:t>
            </w:r>
            <w:r w:rsidR="00F25839" w:rsidRPr="00006A7F">
              <w:rPr>
                <w:rStyle w:val="105pt0pt0"/>
                <w:sz w:val="24"/>
                <w:szCs w:val="24"/>
              </w:rPr>
              <w:t>д</w:t>
            </w:r>
            <w:r w:rsidR="002A68AC">
              <w:rPr>
                <w:rStyle w:val="105pt0pt0"/>
                <w:sz w:val="24"/>
                <w:szCs w:val="24"/>
              </w:rPr>
              <w:t xml:space="preserve">оговір разом з </w:t>
            </w:r>
            <w:proofErr w:type="spellStart"/>
            <w:r w:rsidR="002A68AC">
              <w:rPr>
                <w:rStyle w:val="105pt0pt0"/>
                <w:sz w:val="24"/>
                <w:szCs w:val="24"/>
              </w:rPr>
              <w:t>проє</w:t>
            </w:r>
            <w:r w:rsidR="00826379" w:rsidRPr="00006A7F">
              <w:rPr>
                <w:rStyle w:val="105pt0pt0"/>
                <w:sz w:val="24"/>
                <w:szCs w:val="24"/>
              </w:rPr>
              <w:t>ктом</w:t>
            </w:r>
            <w:proofErr w:type="spellEnd"/>
            <w:r w:rsidR="00826379" w:rsidRPr="00006A7F">
              <w:rPr>
                <w:rStyle w:val="105pt0pt0"/>
                <w:sz w:val="24"/>
                <w:szCs w:val="24"/>
              </w:rPr>
              <w:t xml:space="preserve"> </w:t>
            </w:r>
            <w:r w:rsidR="00F25839" w:rsidRPr="00006A7F">
              <w:rPr>
                <w:rStyle w:val="105pt0pt0"/>
                <w:sz w:val="24"/>
                <w:szCs w:val="24"/>
              </w:rPr>
              <w:t>д</w:t>
            </w:r>
            <w:r w:rsidR="00826379" w:rsidRPr="00006A7F">
              <w:rPr>
                <w:rStyle w:val="105pt0pt0"/>
                <w:sz w:val="24"/>
                <w:szCs w:val="24"/>
              </w:rPr>
              <w:t xml:space="preserve">оговору підписує </w:t>
            </w:r>
            <w:r w:rsidR="00F25839" w:rsidRPr="00006A7F">
              <w:rPr>
                <w:rStyle w:val="105pt0pt0"/>
                <w:sz w:val="24"/>
                <w:szCs w:val="24"/>
              </w:rPr>
              <w:t>д</w:t>
            </w:r>
            <w:r w:rsidR="00826379" w:rsidRPr="00006A7F">
              <w:rPr>
                <w:rStyle w:val="105pt0pt0"/>
                <w:sz w:val="24"/>
                <w:szCs w:val="24"/>
              </w:rPr>
              <w:t xml:space="preserve">оговір та повертає підписаний </w:t>
            </w:r>
            <w:r w:rsidR="00F25839" w:rsidRPr="00006A7F">
              <w:rPr>
                <w:rStyle w:val="105pt0pt0"/>
                <w:sz w:val="24"/>
                <w:szCs w:val="24"/>
              </w:rPr>
              <w:t>д</w:t>
            </w:r>
            <w:r w:rsidR="00826379" w:rsidRPr="00006A7F">
              <w:rPr>
                <w:rStyle w:val="105pt0pt0"/>
                <w:sz w:val="24"/>
                <w:szCs w:val="24"/>
              </w:rPr>
              <w:t xml:space="preserve">оговір </w:t>
            </w:r>
            <w:r w:rsidR="00826379" w:rsidRPr="004675FB">
              <w:rPr>
                <w:rStyle w:val="105pt0pt0"/>
                <w:sz w:val="24"/>
                <w:szCs w:val="24"/>
              </w:rPr>
              <w:t xml:space="preserve">замовнику шляхом особистої передачі </w:t>
            </w:r>
            <w:r w:rsidR="00641537" w:rsidRPr="004675FB">
              <w:rPr>
                <w:rStyle w:val="105pt0pt0"/>
                <w:sz w:val="24"/>
                <w:szCs w:val="24"/>
              </w:rPr>
              <w:t>в запечатаному конверті</w:t>
            </w:r>
            <w:r w:rsidR="00826379" w:rsidRPr="004675FB">
              <w:rPr>
                <w:rStyle w:val="105pt0pt0"/>
                <w:sz w:val="24"/>
                <w:szCs w:val="24"/>
              </w:rPr>
              <w:t xml:space="preserve"> </w:t>
            </w:r>
            <w:r w:rsidR="00641537" w:rsidRPr="004675FB">
              <w:rPr>
                <w:rStyle w:val="105pt0pt0"/>
                <w:sz w:val="24"/>
                <w:szCs w:val="24"/>
              </w:rPr>
              <w:t>особі визначеній за інформування та супроводження даного договору від замовника</w:t>
            </w:r>
            <w:r w:rsidR="00431D1F" w:rsidRPr="004675FB">
              <w:rPr>
                <w:rStyle w:val="105pt0pt0"/>
                <w:sz w:val="24"/>
                <w:szCs w:val="24"/>
              </w:rPr>
              <w:t xml:space="preserve"> </w:t>
            </w:r>
            <w:r w:rsidR="00431D1F" w:rsidRPr="00CA3EEE">
              <w:rPr>
                <w:rStyle w:val="105pt0pt0"/>
                <w:sz w:val="24"/>
                <w:szCs w:val="24"/>
              </w:rPr>
              <w:t>(п.12.4</w:t>
            </w:r>
            <w:r w:rsidR="00431D1F" w:rsidRPr="004675FB">
              <w:rPr>
                <w:rStyle w:val="105pt0pt0"/>
                <w:sz w:val="24"/>
                <w:szCs w:val="24"/>
              </w:rPr>
              <w:t xml:space="preserve"> </w:t>
            </w:r>
            <w:proofErr w:type="spellStart"/>
            <w:r w:rsidR="00431D1F" w:rsidRPr="004675FB">
              <w:rPr>
                <w:rStyle w:val="105pt0pt0"/>
                <w:sz w:val="24"/>
                <w:szCs w:val="24"/>
              </w:rPr>
              <w:t>проєкту</w:t>
            </w:r>
            <w:proofErr w:type="spellEnd"/>
            <w:r w:rsidR="00431D1F" w:rsidRPr="004675FB">
              <w:rPr>
                <w:rStyle w:val="105pt0pt0"/>
                <w:sz w:val="24"/>
                <w:szCs w:val="24"/>
              </w:rPr>
              <w:t xml:space="preserve"> Договору</w:t>
            </w:r>
            <w:r w:rsidR="004675FB" w:rsidRPr="004675FB">
              <w:rPr>
                <w:rStyle w:val="105pt0pt0"/>
                <w:sz w:val="24"/>
                <w:szCs w:val="24"/>
              </w:rPr>
              <w:t xml:space="preserve"> про закупівлю)</w:t>
            </w:r>
            <w:r w:rsidR="00826379" w:rsidRPr="004675FB">
              <w:rPr>
                <w:rStyle w:val="105pt0pt0"/>
                <w:sz w:val="24"/>
                <w:szCs w:val="24"/>
              </w:rPr>
              <w:t>.</w:t>
            </w:r>
          </w:p>
          <w:p w:rsidR="00826379" w:rsidRPr="00E53592" w:rsidRDefault="001C58B7" w:rsidP="0030512A">
            <w:pPr>
              <w:pStyle w:val="2f1"/>
              <w:shd w:val="clear" w:color="auto" w:fill="auto"/>
              <w:spacing w:before="0" w:after="0" w:line="274" w:lineRule="exact"/>
              <w:ind w:firstLine="311"/>
              <w:jc w:val="both"/>
            </w:pPr>
            <w:r w:rsidRPr="00E53592">
              <w:rPr>
                <w:rStyle w:val="105pt0pt0"/>
                <w:sz w:val="24"/>
                <w:szCs w:val="24"/>
              </w:rPr>
              <w:t>З</w:t>
            </w:r>
            <w:r w:rsidR="00826379" w:rsidRPr="00E53592">
              <w:rPr>
                <w:rStyle w:val="105pt0pt0"/>
                <w:sz w:val="24"/>
                <w:szCs w:val="24"/>
              </w:rPr>
              <w:t xml:space="preserve">амовник підписує </w:t>
            </w:r>
            <w:r w:rsidRPr="00E53592">
              <w:rPr>
                <w:rStyle w:val="105pt0pt0"/>
                <w:sz w:val="24"/>
                <w:szCs w:val="24"/>
              </w:rPr>
              <w:t>даний д</w:t>
            </w:r>
            <w:r w:rsidR="00826379" w:rsidRPr="00E53592">
              <w:rPr>
                <w:rStyle w:val="105pt0pt0"/>
                <w:sz w:val="24"/>
                <w:szCs w:val="24"/>
              </w:rPr>
              <w:t xml:space="preserve">оговір у строк, що становить не більш як 15 </w:t>
            </w:r>
            <w:r w:rsidR="00DD567F" w:rsidRPr="00E53592">
              <w:rPr>
                <w:rStyle w:val="105pt0pt0"/>
                <w:sz w:val="24"/>
                <w:szCs w:val="24"/>
              </w:rPr>
              <w:t xml:space="preserve">(п’ятнадцять) </w:t>
            </w:r>
            <w:r w:rsidRPr="00E53592">
              <w:rPr>
                <w:rStyle w:val="105pt0pt0"/>
                <w:sz w:val="24"/>
                <w:szCs w:val="24"/>
              </w:rPr>
              <w:t xml:space="preserve">календарних </w:t>
            </w:r>
            <w:r w:rsidR="00826379" w:rsidRPr="00E53592">
              <w:rPr>
                <w:rStyle w:val="105pt0pt0"/>
                <w:sz w:val="24"/>
                <w:szCs w:val="24"/>
              </w:rPr>
              <w:t xml:space="preserve">днів з дня отримання підписаного </w:t>
            </w:r>
            <w:r w:rsidRPr="00E53592">
              <w:rPr>
                <w:rStyle w:val="105pt0pt0"/>
                <w:sz w:val="24"/>
                <w:szCs w:val="24"/>
              </w:rPr>
              <w:t>д</w:t>
            </w:r>
            <w:r w:rsidR="00826379" w:rsidRPr="00E53592">
              <w:rPr>
                <w:rStyle w:val="105pt0pt0"/>
                <w:sz w:val="24"/>
                <w:szCs w:val="24"/>
              </w:rPr>
              <w:t xml:space="preserve">оговору від </w:t>
            </w:r>
            <w:r w:rsidRPr="00E53592">
              <w:rPr>
                <w:rStyle w:val="105pt0pt0"/>
                <w:sz w:val="24"/>
                <w:szCs w:val="24"/>
              </w:rPr>
              <w:t>постачальника</w:t>
            </w:r>
            <w:r w:rsidR="00826379" w:rsidRPr="00E53592">
              <w:rPr>
                <w:rStyle w:val="105pt0pt0"/>
                <w:sz w:val="24"/>
                <w:szCs w:val="24"/>
              </w:rPr>
              <w:t>.</w:t>
            </w:r>
          </w:p>
          <w:p w:rsidR="00826379" w:rsidRPr="00D53225" w:rsidRDefault="00826379" w:rsidP="00D53225">
            <w:pPr>
              <w:pStyle w:val="2f1"/>
              <w:shd w:val="clear" w:color="auto" w:fill="auto"/>
              <w:spacing w:before="0" w:after="0" w:line="274" w:lineRule="exact"/>
              <w:ind w:firstLine="220"/>
              <w:jc w:val="both"/>
            </w:pPr>
            <w:r w:rsidRPr="00E53592">
              <w:rPr>
                <w:rStyle w:val="105pt0pt0"/>
                <w:sz w:val="24"/>
                <w:szCs w:val="24"/>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widowControl w:val="0"/>
              <w:rPr>
                <w:b/>
                <w:bCs/>
                <w:color w:val="000000"/>
                <w:sz w:val="23"/>
                <w:szCs w:val="23"/>
                <w:lang w:eastAsia="en-US"/>
              </w:rPr>
            </w:pPr>
            <w:r>
              <w:rPr>
                <w:b/>
                <w:bCs/>
                <w:color w:val="000000"/>
                <w:sz w:val="22"/>
                <w:szCs w:val="22"/>
                <w:lang w:eastAsia="en-US"/>
              </w:rPr>
              <w:t>3</w:t>
            </w:r>
            <w:r w:rsidRPr="00CD5A0E">
              <w:rPr>
                <w:b/>
                <w:bCs/>
                <w:color w:val="000000"/>
                <w:sz w:val="22"/>
                <w:szCs w:val="22"/>
                <w:lang w:eastAsia="en-US"/>
              </w:rPr>
              <w:t>.</w:t>
            </w:r>
          </w:p>
        </w:tc>
        <w:tc>
          <w:tcPr>
            <w:tcW w:w="2403" w:type="dxa"/>
            <w:tcBorders>
              <w:top w:val="single" w:sz="4" w:space="0" w:color="auto"/>
              <w:left w:val="single" w:sz="4" w:space="0" w:color="auto"/>
              <w:bottom w:val="single" w:sz="4" w:space="0" w:color="auto"/>
              <w:right w:val="single" w:sz="4" w:space="0" w:color="auto"/>
            </w:tcBorders>
          </w:tcPr>
          <w:p w:rsidR="00826379" w:rsidRPr="00D53225" w:rsidRDefault="00826379" w:rsidP="0082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eastAsia="en-US"/>
              </w:rPr>
            </w:pPr>
            <w:r w:rsidRPr="002A68AC">
              <w:rPr>
                <w:b/>
                <w:bCs/>
                <w:color w:val="000000"/>
                <w:lang w:eastAsia="en-US"/>
              </w:rPr>
              <w:t>Забезпечення виконання договору про закупівлю</w:t>
            </w:r>
          </w:p>
        </w:tc>
        <w:tc>
          <w:tcPr>
            <w:tcW w:w="7110" w:type="dxa"/>
            <w:tcBorders>
              <w:top w:val="single" w:sz="4" w:space="0" w:color="auto"/>
              <w:left w:val="single" w:sz="4" w:space="0" w:color="auto"/>
              <w:bottom w:val="single" w:sz="4" w:space="0" w:color="auto"/>
              <w:right w:val="single" w:sz="4" w:space="0" w:color="auto"/>
            </w:tcBorders>
            <w:vAlign w:val="center"/>
          </w:tcPr>
          <w:p w:rsidR="00826379" w:rsidRPr="00C4707B" w:rsidRDefault="002A68AC" w:rsidP="00826379">
            <w:pPr>
              <w:tabs>
                <w:tab w:val="left" w:pos="10381"/>
              </w:tabs>
              <w:ind w:firstLine="284"/>
              <w:jc w:val="both"/>
              <w:rPr>
                <w:color w:val="000000"/>
              </w:rPr>
            </w:pPr>
            <w:r w:rsidRPr="00C4707B">
              <w:rPr>
                <w:color w:val="000000"/>
              </w:rPr>
              <w:t>Не вимагається.</w:t>
            </w:r>
          </w:p>
        </w:tc>
      </w:tr>
      <w:tr w:rsidR="00826379" w:rsidRPr="004B5FCD" w:rsidTr="002B0ED2">
        <w:tc>
          <w:tcPr>
            <w:tcW w:w="10053" w:type="dxa"/>
            <w:gridSpan w:val="3"/>
            <w:tcBorders>
              <w:top w:val="single" w:sz="4" w:space="0" w:color="auto"/>
              <w:left w:val="single" w:sz="4" w:space="0" w:color="auto"/>
              <w:bottom w:val="single" w:sz="4" w:space="0" w:color="auto"/>
              <w:right w:val="single" w:sz="4" w:space="0" w:color="auto"/>
            </w:tcBorders>
          </w:tcPr>
          <w:p w:rsidR="00826379" w:rsidRPr="00CD5A0E" w:rsidRDefault="00826379" w:rsidP="00826379">
            <w:pPr>
              <w:tabs>
                <w:tab w:val="left" w:pos="10381"/>
              </w:tabs>
              <w:ind w:firstLine="284"/>
              <w:jc w:val="center"/>
              <w:rPr>
                <w:color w:val="000000"/>
                <w:sz w:val="20"/>
                <w:szCs w:val="20"/>
              </w:rPr>
            </w:pPr>
            <w:r>
              <w:rPr>
                <w:b/>
                <w:lang w:val="en-US" w:eastAsia="zh-CN"/>
              </w:rPr>
              <w:t>VIII</w:t>
            </w:r>
            <w:r w:rsidRPr="00CF0E38">
              <w:rPr>
                <w:b/>
                <w:lang w:eastAsia="zh-CN"/>
              </w:rPr>
              <w:t>. Порядок та підстави припинення дії рамкової угоди</w:t>
            </w:r>
          </w:p>
        </w:tc>
      </w:tr>
      <w:tr w:rsidR="00826379" w:rsidRPr="004B5FCD" w:rsidTr="002B0ED2">
        <w:tc>
          <w:tcPr>
            <w:tcW w:w="540" w:type="dxa"/>
            <w:tcBorders>
              <w:top w:val="single" w:sz="4" w:space="0" w:color="auto"/>
              <w:left w:val="single" w:sz="4" w:space="0" w:color="auto"/>
              <w:bottom w:val="single" w:sz="4" w:space="0" w:color="auto"/>
              <w:right w:val="single" w:sz="4" w:space="0" w:color="auto"/>
            </w:tcBorders>
          </w:tcPr>
          <w:p w:rsidR="00826379" w:rsidRPr="008E5BA9" w:rsidRDefault="00826379" w:rsidP="00826379">
            <w:pPr>
              <w:rPr>
                <w:b/>
                <w:bCs/>
                <w:color w:val="000000"/>
                <w:sz w:val="23"/>
                <w:szCs w:val="23"/>
                <w:lang w:eastAsia="en-US"/>
              </w:rPr>
            </w:pPr>
            <w:r w:rsidRPr="00CD6F70">
              <w:rPr>
                <w:b/>
                <w:lang w:eastAsia="zh-CN"/>
              </w:rPr>
              <w:t>1.</w:t>
            </w:r>
          </w:p>
        </w:tc>
        <w:tc>
          <w:tcPr>
            <w:tcW w:w="2403" w:type="dxa"/>
            <w:tcBorders>
              <w:top w:val="single" w:sz="4" w:space="0" w:color="000000"/>
              <w:left w:val="single" w:sz="4" w:space="0" w:color="000000"/>
              <w:bottom w:val="single" w:sz="4" w:space="0" w:color="000000"/>
            </w:tcBorders>
            <w:shd w:val="clear" w:color="auto" w:fill="auto"/>
          </w:tcPr>
          <w:p w:rsidR="00826379" w:rsidRPr="00CB0621" w:rsidRDefault="00826379" w:rsidP="00826379">
            <w:pPr>
              <w:suppressAutoHyphens/>
              <w:contextualSpacing/>
              <w:rPr>
                <w:b/>
                <w:lang w:eastAsia="zh-CN"/>
              </w:rPr>
            </w:pPr>
            <w:r w:rsidRPr="00CB0621">
              <w:rPr>
                <w:b/>
                <w:lang w:eastAsia="zh-CN"/>
              </w:rPr>
              <w:t xml:space="preserve">Порядок та підстави </w:t>
            </w:r>
            <w:r w:rsidRPr="00CB0621">
              <w:rPr>
                <w:b/>
                <w:lang w:eastAsia="zh-CN"/>
              </w:rPr>
              <w:lastRenderedPageBreak/>
              <w:t>припинення дії рамкової угоди</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379" w:rsidRPr="00090978" w:rsidRDefault="00826379" w:rsidP="00CB0621">
            <w:pPr>
              <w:pStyle w:val="2f1"/>
              <w:shd w:val="clear" w:color="auto" w:fill="auto"/>
              <w:spacing w:before="0" w:after="0" w:line="274" w:lineRule="exact"/>
              <w:ind w:firstLine="318"/>
              <w:jc w:val="both"/>
            </w:pPr>
            <w:bookmarkStart w:id="12" w:name="n217"/>
            <w:bookmarkEnd w:id="12"/>
            <w:r w:rsidRPr="00090978">
              <w:rPr>
                <w:rStyle w:val="105pt0pt0"/>
                <w:sz w:val="24"/>
                <w:szCs w:val="24"/>
              </w:rPr>
              <w:lastRenderedPageBreak/>
              <w:t xml:space="preserve">Скасування або припинення правового режиму воєнного стану. Замовник та будь-який з </w:t>
            </w:r>
            <w:r w:rsidR="00CB0621" w:rsidRPr="00090978">
              <w:rPr>
                <w:rStyle w:val="105pt0pt0"/>
                <w:sz w:val="24"/>
                <w:szCs w:val="24"/>
              </w:rPr>
              <w:t>у</w:t>
            </w:r>
            <w:r w:rsidRPr="00090978">
              <w:rPr>
                <w:rStyle w:val="105pt0pt0"/>
                <w:sz w:val="24"/>
                <w:szCs w:val="24"/>
              </w:rPr>
              <w:t>часників має п</w:t>
            </w:r>
            <w:r w:rsidR="00CB0621" w:rsidRPr="00090978">
              <w:rPr>
                <w:rStyle w:val="105pt0pt0"/>
                <w:sz w:val="24"/>
                <w:szCs w:val="24"/>
              </w:rPr>
              <w:t xml:space="preserve">раво відмовитись </w:t>
            </w:r>
            <w:r w:rsidR="00CB0621" w:rsidRPr="00090978">
              <w:rPr>
                <w:rStyle w:val="105pt0pt0"/>
                <w:sz w:val="24"/>
                <w:szCs w:val="24"/>
              </w:rPr>
              <w:lastRenderedPageBreak/>
              <w:t>від виконання у</w:t>
            </w:r>
            <w:r w:rsidRPr="00090978">
              <w:rPr>
                <w:rStyle w:val="105pt0pt0"/>
                <w:sz w:val="24"/>
                <w:szCs w:val="24"/>
              </w:rPr>
              <w:t>годи та вийти з угоди.</w:t>
            </w:r>
          </w:p>
          <w:p w:rsidR="00826379" w:rsidRPr="00090978" w:rsidRDefault="00826379" w:rsidP="00CB0621">
            <w:pPr>
              <w:pStyle w:val="2f1"/>
              <w:shd w:val="clear" w:color="auto" w:fill="auto"/>
              <w:spacing w:before="0" w:after="0" w:line="274" w:lineRule="exact"/>
              <w:ind w:firstLine="318"/>
              <w:jc w:val="both"/>
            </w:pPr>
            <w:r w:rsidRPr="00090978">
              <w:rPr>
                <w:rStyle w:val="105pt0pt0"/>
                <w:sz w:val="24"/>
                <w:szCs w:val="24"/>
              </w:rPr>
              <w:t xml:space="preserve">У разі відмови замовника від виконання рамкової угоди, замовник надсилає </w:t>
            </w:r>
            <w:r w:rsidR="00CB0621" w:rsidRPr="00090978">
              <w:rPr>
                <w:rStyle w:val="105pt0pt0"/>
                <w:sz w:val="24"/>
                <w:szCs w:val="24"/>
              </w:rPr>
              <w:t>у</w:t>
            </w:r>
            <w:r w:rsidRPr="00090978">
              <w:rPr>
                <w:rStyle w:val="105pt0pt0"/>
                <w:sz w:val="24"/>
                <w:szCs w:val="24"/>
              </w:rPr>
              <w:t>часникам повідомлення про відмову від виконання рамкової угоди, не пізніше ніж за 10 днів до дня припинення його участі в рамковій угоді.</w:t>
            </w:r>
          </w:p>
          <w:p w:rsidR="00826379" w:rsidRPr="00CF0E38" w:rsidRDefault="00826379" w:rsidP="00D53225">
            <w:pPr>
              <w:pStyle w:val="rvps2"/>
              <w:shd w:val="clear" w:color="auto" w:fill="FFFFFF"/>
              <w:spacing w:before="0" w:beforeAutospacing="0" w:after="0" w:afterAutospacing="0"/>
              <w:ind w:firstLine="318"/>
              <w:contextualSpacing/>
              <w:jc w:val="both"/>
              <w:rPr>
                <w:rFonts w:eastAsia="Calibri"/>
                <w:noProof/>
                <w:sz w:val="23"/>
                <w:szCs w:val="23"/>
                <w:lang w:eastAsia="zh-CN"/>
              </w:rPr>
            </w:pPr>
            <w:r w:rsidRPr="00090978">
              <w:rPr>
                <w:rStyle w:val="105pt0pt0"/>
                <w:sz w:val="24"/>
                <w:szCs w:val="24"/>
              </w:rPr>
              <w:t xml:space="preserve">У разі відмови одного з </w:t>
            </w:r>
            <w:r w:rsidR="00CB0621" w:rsidRPr="00090978">
              <w:rPr>
                <w:rStyle w:val="105pt0pt0"/>
                <w:sz w:val="24"/>
                <w:szCs w:val="24"/>
              </w:rPr>
              <w:t>у</w:t>
            </w:r>
            <w:r w:rsidRPr="00090978">
              <w:rPr>
                <w:rStyle w:val="105pt0pt0"/>
                <w:sz w:val="24"/>
                <w:szCs w:val="24"/>
              </w:rPr>
              <w:t xml:space="preserve">часників, який є стороною рамкової угоди, такий </w:t>
            </w:r>
            <w:r w:rsidR="00CB0621" w:rsidRPr="00090978">
              <w:rPr>
                <w:rStyle w:val="105pt0pt0"/>
                <w:sz w:val="24"/>
                <w:szCs w:val="24"/>
              </w:rPr>
              <w:t>у</w:t>
            </w:r>
            <w:r w:rsidRPr="00090978">
              <w:rPr>
                <w:rStyle w:val="105pt0pt0"/>
                <w:sz w:val="24"/>
                <w:szCs w:val="24"/>
              </w:rPr>
              <w:t xml:space="preserve">часник повідомляє про це замовника в письмовій формі не пізніше ніж за </w:t>
            </w:r>
            <w:r w:rsidR="00D53225" w:rsidRPr="00090978">
              <w:rPr>
                <w:rStyle w:val="105pt0pt0"/>
                <w:sz w:val="24"/>
                <w:szCs w:val="24"/>
              </w:rPr>
              <w:t>7 календарних</w:t>
            </w:r>
            <w:r w:rsidRPr="00090978">
              <w:rPr>
                <w:rStyle w:val="105pt0pt0"/>
                <w:sz w:val="24"/>
                <w:szCs w:val="24"/>
              </w:rPr>
              <w:t xml:space="preserve"> днів до дня припинення участі такого </w:t>
            </w:r>
            <w:r w:rsidR="00CB0621" w:rsidRPr="00090978">
              <w:rPr>
                <w:rStyle w:val="105pt0pt0"/>
                <w:sz w:val="24"/>
                <w:szCs w:val="24"/>
              </w:rPr>
              <w:t>у</w:t>
            </w:r>
            <w:r w:rsidRPr="00090978">
              <w:rPr>
                <w:rStyle w:val="105pt0pt0"/>
                <w:sz w:val="24"/>
                <w:szCs w:val="24"/>
              </w:rPr>
              <w:t xml:space="preserve">часника в рамковій </w:t>
            </w:r>
            <w:r w:rsidR="001468EA" w:rsidRPr="00090978">
              <w:rPr>
                <w:rStyle w:val="105pt0pt0"/>
                <w:sz w:val="24"/>
                <w:szCs w:val="24"/>
              </w:rPr>
              <w:t>у</w:t>
            </w:r>
            <w:r w:rsidRPr="00090978">
              <w:rPr>
                <w:rStyle w:val="105pt0pt0"/>
                <w:sz w:val="24"/>
                <w:szCs w:val="24"/>
              </w:rPr>
              <w:t>годі.</w:t>
            </w:r>
          </w:p>
        </w:tc>
      </w:tr>
    </w:tbl>
    <w:p w:rsidR="00CF0E38" w:rsidRDefault="00CF0E38" w:rsidP="002F4F8A">
      <w:pPr>
        <w:tabs>
          <w:tab w:val="left" w:pos="7813"/>
          <w:tab w:val="left" w:pos="8177"/>
        </w:tabs>
        <w:jc w:val="right"/>
        <w:rPr>
          <w:b/>
          <w:bCs/>
        </w:rPr>
      </w:pPr>
    </w:p>
    <w:p w:rsidR="00D861DA" w:rsidRDefault="00D861DA"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5C5001" w:rsidRDefault="005C5001" w:rsidP="002F4F8A">
      <w:pPr>
        <w:tabs>
          <w:tab w:val="left" w:pos="7813"/>
          <w:tab w:val="left" w:pos="8177"/>
        </w:tabs>
        <w:jc w:val="right"/>
        <w:rPr>
          <w:b/>
          <w:bCs/>
        </w:rPr>
      </w:pPr>
    </w:p>
    <w:p w:rsidR="00E544F0" w:rsidRDefault="00E544F0" w:rsidP="002F4F8A">
      <w:pPr>
        <w:tabs>
          <w:tab w:val="left" w:pos="7813"/>
          <w:tab w:val="left" w:pos="8177"/>
        </w:tabs>
        <w:jc w:val="right"/>
        <w:rPr>
          <w:b/>
          <w:bCs/>
        </w:rPr>
      </w:pPr>
    </w:p>
    <w:p w:rsidR="00E544F0" w:rsidRDefault="00E544F0" w:rsidP="002F4F8A">
      <w:pPr>
        <w:tabs>
          <w:tab w:val="left" w:pos="7813"/>
          <w:tab w:val="left" w:pos="8177"/>
        </w:tabs>
        <w:jc w:val="right"/>
        <w:rPr>
          <w:b/>
          <w:bCs/>
        </w:rPr>
      </w:pPr>
    </w:p>
    <w:p w:rsidR="00E118D0" w:rsidRDefault="00E118D0" w:rsidP="002F4F8A">
      <w:pPr>
        <w:tabs>
          <w:tab w:val="left" w:pos="7813"/>
          <w:tab w:val="left" w:pos="8177"/>
        </w:tabs>
        <w:jc w:val="right"/>
        <w:rPr>
          <w:b/>
          <w:bCs/>
        </w:rPr>
      </w:pPr>
    </w:p>
    <w:p w:rsidR="00E118D0" w:rsidRDefault="00E118D0" w:rsidP="002F4F8A">
      <w:pPr>
        <w:tabs>
          <w:tab w:val="left" w:pos="7813"/>
          <w:tab w:val="left" w:pos="8177"/>
        </w:tabs>
        <w:jc w:val="right"/>
        <w:rPr>
          <w:b/>
          <w:bCs/>
        </w:rPr>
      </w:pPr>
    </w:p>
    <w:p w:rsidR="00E118D0" w:rsidRDefault="00E118D0" w:rsidP="002F4F8A">
      <w:pPr>
        <w:tabs>
          <w:tab w:val="left" w:pos="7813"/>
          <w:tab w:val="left" w:pos="8177"/>
        </w:tabs>
        <w:jc w:val="right"/>
        <w:rPr>
          <w:b/>
          <w:bCs/>
        </w:rPr>
      </w:pPr>
    </w:p>
    <w:p w:rsidR="00E118D0" w:rsidRDefault="00E118D0" w:rsidP="002F4F8A">
      <w:pPr>
        <w:tabs>
          <w:tab w:val="left" w:pos="7813"/>
          <w:tab w:val="left" w:pos="8177"/>
        </w:tabs>
        <w:jc w:val="right"/>
        <w:rPr>
          <w:b/>
          <w:bCs/>
        </w:rPr>
      </w:pPr>
    </w:p>
    <w:p w:rsidR="00E118D0" w:rsidRDefault="00E118D0" w:rsidP="002F4F8A">
      <w:pPr>
        <w:tabs>
          <w:tab w:val="left" w:pos="7813"/>
          <w:tab w:val="left" w:pos="8177"/>
        </w:tabs>
        <w:jc w:val="right"/>
        <w:rPr>
          <w:b/>
          <w:bCs/>
        </w:rPr>
      </w:pPr>
    </w:p>
    <w:p w:rsidR="00E118D0" w:rsidRDefault="00E118D0" w:rsidP="002F4F8A">
      <w:pPr>
        <w:tabs>
          <w:tab w:val="left" w:pos="7813"/>
          <w:tab w:val="left" w:pos="8177"/>
        </w:tabs>
        <w:jc w:val="right"/>
        <w:rPr>
          <w:b/>
          <w:bCs/>
        </w:rPr>
      </w:pPr>
    </w:p>
    <w:p w:rsidR="00E118D0" w:rsidRDefault="00E118D0" w:rsidP="002F4F8A">
      <w:pPr>
        <w:tabs>
          <w:tab w:val="left" w:pos="7813"/>
          <w:tab w:val="left" w:pos="8177"/>
        </w:tabs>
        <w:jc w:val="right"/>
        <w:rPr>
          <w:b/>
          <w:bCs/>
        </w:rPr>
      </w:pPr>
    </w:p>
    <w:p w:rsidR="00E118D0" w:rsidRDefault="00E118D0" w:rsidP="002F4F8A">
      <w:pPr>
        <w:tabs>
          <w:tab w:val="left" w:pos="7813"/>
          <w:tab w:val="left" w:pos="8177"/>
        </w:tabs>
        <w:jc w:val="right"/>
        <w:rPr>
          <w:b/>
          <w:bCs/>
        </w:rPr>
      </w:pPr>
    </w:p>
    <w:p w:rsidR="001757CD" w:rsidRDefault="001757CD" w:rsidP="002F4F8A">
      <w:pPr>
        <w:tabs>
          <w:tab w:val="left" w:pos="7813"/>
          <w:tab w:val="left" w:pos="8177"/>
        </w:tabs>
        <w:jc w:val="right"/>
        <w:rPr>
          <w:b/>
          <w:bCs/>
        </w:rPr>
      </w:pPr>
    </w:p>
    <w:p w:rsidR="001757CD" w:rsidRDefault="001757CD" w:rsidP="002F4F8A">
      <w:pPr>
        <w:tabs>
          <w:tab w:val="left" w:pos="7813"/>
          <w:tab w:val="left" w:pos="8177"/>
        </w:tabs>
        <w:jc w:val="right"/>
        <w:rPr>
          <w:b/>
          <w:bCs/>
        </w:rPr>
      </w:pPr>
    </w:p>
    <w:p w:rsidR="001757CD" w:rsidRDefault="001757CD" w:rsidP="002F4F8A">
      <w:pPr>
        <w:tabs>
          <w:tab w:val="left" w:pos="7813"/>
          <w:tab w:val="left" w:pos="8177"/>
        </w:tabs>
        <w:jc w:val="right"/>
        <w:rPr>
          <w:b/>
          <w:bCs/>
        </w:rPr>
      </w:pPr>
    </w:p>
    <w:p w:rsidR="001757CD" w:rsidRDefault="001757CD" w:rsidP="002F4F8A">
      <w:pPr>
        <w:tabs>
          <w:tab w:val="left" w:pos="7813"/>
          <w:tab w:val="left" w:pos="8177"/>
        </w:tabs>
        <w:jc w:val="right"/>
        <w:rPr>
          <w:b/>
          <w:bCs/>
        </w:rPr>
      </w:pPr>
    </w:p>
    <w:p w:rsidR="001757CD" w:rsidRDefault="001757CD" w:rsidP="002F4F8A">
      <w:pPr>
        <w:tabs>
          <w:tab w:val="left" w:pos="7813"/>
          <w:tab w:val="left" w:pos="8177"/>
        </w:tabs>
        <w:jc w:val="right"/>
        <w:rPr>
          <w:b/>
          <w:bCs/>
        </w:rPr>
      </w:pPr>
    </w:p>
    <w:p w:rsidR="001757CD" w:rsidRDefault="001757CD" w:rsidP="002F4F8A">
      <w:pPr>
        <w:tabs>
          <w:tab w:val="left" w:pos="7813"/>
          <w:tab w:val="left" w:pos="8177"/>
        </w:tabs>
        <w:jc w:val="right"/>
        <w:rPr>
          <w:b/>
          <w:bCs/>
        </w:rPr>
      </w:pPr>
    </w:p>
    <w:p w:rsidR="001757CD" w:rsidRDefault="001757CD" w:rsidP="002F4F8A">
      <w:pPr>
        <w:tabs>
          <w:tab w:val="left" w:pos="7813"/>
          <w:tab w:val="left" w:pos="8177"/>
        </w:tabs>
        <w:jc w:val="right"/>
        <w:rPr>
          <w:b/>
          <w:bCs/>
        </w:rPr>
      </w:pPr>
    </w:p>
    <w:p w:rsidR="001757CD" w:rsidRDefault="001757CD" w:rsidP="002F4F8A">
      <w:pPr>
        <w:tabs>
          <w:tab w:val="left" w:pos="7813"/>
          <w:tab w:val="left" w:pos="8177"/>
        </w:tabs>
        <w:jc w:val="right"/>
        <w:rPr>
          <w:b/>
          <w:bCs/>
        </w:rPr>
      </w:pPr>
    </w:p>
    <w:p w:rsidR="001757CD" w:rsidRDefault="001757CD" w:rsidP="002F4F8A">
      <w:pPr>
        <w:tabs>
          <w:tab w:val="left" w:pos="7813"/>
          <w:tab w:val="left" w:pos="8177"/>
        </w:tabs>
        <w:jc w:val="right"/>
        <w:rPr>
          <w:b/>
          <w:bCs/>
        </w:rPr>
      </w:pPr>
    </w:p>
    <w:p w:rsidR="00E544F0" w:rsidRDefault="00E544F0" w:rsidP="002F4F8A">
      <w:pPr>
        <w:tabs>
          <w:tab w:val="left" w:pos="7813"/>
          <w:tab w:val="left" w:pos="8177"/>
        </w:tabs>
        <w:jc w:val="right"/>
        <w:rPr>
          <w:b/>
          <w:bCs/>
        </w:rPr>
      </w:pPr>
    </w:p>
    <w:p w:rsidR="00E53CD5" w:rsidRDefault="00E53CD5" w:rsidP="002F4F8A">
      <w:pPr>
        <w:tabs>
          <w:tab w:val="left" w:pos="7813"/>
          <w:tab w:val="left" w:pos="8177"/>
        </w:tabs>
        <w:jc w:val="right"/>
        <w:rPr>
          <w:b/>
          <w:bCs/>
        </w:rPr>
      </w:pPr>
    </w:p>
    <w:p w:rsidR="00E53CD5" w:rsidRDefault="00E53CD5" w:rsidP="002F4F8A">
      <w:pPr>
        <w:tabs>
          <w:tab w:val="left" w:pos="7813"/>
          <w:tab w:val="left" w:pos="8177"/>
        </w:tabs>
        <w:jc w:val="right"/>
        <w:rPr>
          <w:b/>
          <w:bCs/>
        </w:rPr>
      </w:pPr>
    </w:p>
    <w:p w:rsidR="008A2439" w:rsidRPr="008E5BA9" w:rsidRDefault="008A2439" w:rsidP="002F4F8A">
      <w:pPr>
        <w:tabs>
          <w:tab w:val="left" w:pos="7813"/>
          <w:tab w:val="left" w:pos="8177"/>
        </w:tabs>
        <w:jc w:val="right"/>
        <w:rPr>
          <w:color w:val="000000"/>
        </w:rPr>
      </w:pPr>
      <w:r w:rsidRPr="008E5BA9">
        <w:rPr>
          <w:b/>
          <w:bCs/>
        </w:rPr>
        <w:lastRenderedPageBreak/>
        <w:t xml:space="preserve">Додаток 1 до </w:t>
      </w:r>
      <w:r w:rsidR="003201C3">
        <w:rPr>
          <w:b/>
          <w:bCs/>
        </w:rPr>
        <w:t>Оголошення</w:t>
      </w:r>
    </w:p>
    <w:p w:rsidR="008A2439" w:rsidRPr="00514E5B" w:rsidRDefault="008A2439" w:rsidP="002F4F8A">
      <w:pPr>
        <w:tabs>
          <w:tab w:val="left" w:pos="6677"/>
        </w:tabs>
        <w:ind w:hanging="720"/>
        <w:jc w:val="center"/>
        <w:outlineLvl w:val="0"/>
        <w:rPr>
          <w:b/>
          <w:bCs/>
          <w:color w:val="000000"/>
          <w:sz w:val="8"/>
          <w:szCs w:val="8"/>
        </w:rPr>
      </w:pPr>
    </w:p>
    <w:p w:rsidR="008A2439" w:rsidRPr="00AC3A45" w:rsidRDefault="008A2439" w:rsidP="002F4F8A">
      <w:pPr>
        <w:tabs>
          <w:tab w:val="left" w:pos="6677"/>
        </w:tabs>
        <w:ind w:hanging="720"/>
        <w:jc w:val="center"/>
        <w:outlineLvl w:val="0"/>
        <w:rPr>
          <w:b/>
          <w:bCs/>
          <w:color w:val="000000"/>
          <w:vertAlign w:val="superscript"/>
        </w:rPr>
      </w:pPr>
      <w:r w:rsidRPr="008E5BA9">
        <w:rPr>
          <w:b/>
          <w:bCs/>
          <w:color w:val="000000"/>
        </w:rPr>
        <w:t>ФОРМА: «</w:t>
      </w:r>
      <w:r w:rsidR="00AC6549">
        <w:rPr>
          <w:b/>
          <w:bCs/>
          <w:color w:val="000000"/>
        </w:rPr>
        <w:t>КОМЕРЦІЙНА</w:t>
      </w:r>
      <w:r w:rsidRPr="008E5BA9">
        <w:rPr>
          <w:b/>
          <w:bCs/>
          <w:color w:val="000000"/>
        </w:rPr>
        <w:t xml:space="preserve"> ПРОПОЗИЦІЯ»</w:t>
      </w:r>
      <w:r>
        <w:rPr>
          <w:b/>
          <w:bCs/>
          <w:color w:val="000000"/>
          <w:vertAlign w:val="superscript"/>
        </w:rPr>
        <w:t>1</w:t>
      </w:r>
    </w:p>
    <w:p w:rsidR="008A2439" w:rsidRPr="008E5BA9" w:rsidRDefault="008A2439" w:rsidP="002F4F8A">
      <w:pPr>
        <w:tabs>
          <w:tab w:val="left" w:pos="6677"/>
        </w:tabs>
        <w:ind w:hanging="720"/>
        <w:jc w:val="center"/>
        <w:outlineLvl w:val="0"/>
        <w:rPr>
          <w:i/>
          <w:iCs/>
          <w:color w:val="000000"/>
        </w:rPr>
      </w:pPr>
      <w:r w:rsidRPr="008E5BA9">
        <w:rPr>
          <w:i/>
          <w:iCs/>
          <w:color w:val="000000"/>
        </w:rPr>
        <w:t xml:space="preserve">(подається </w:t>
      </w:r>
      <w:r w:rsidR="00725C46">
        <w:rPr>
          <w:i/>
          <w:iCs/>
          <w:color w:val="000000"/>
        </w:rPr>
        <w:t>постачальником</w:t>
      </w:r>
      <w:r w:rsidRPr="008E5BA9">
        <w:rPr>
          <w:i/>
          <w:iCs/>
          <w:color w:val="000000"/>
        </w:rPr>
        <w:t xml:space="preserve"> на фірмовому бланку)</w:t>
      </w:r>
    </w:p>
    <w:p w:rsidR="002D71F8" w:rsidRPr="002D71F8" w:rsidRDefault="002D71F8" w:rsidP="002D71F8">
      <w:pPr>
        <w:widowControl w:val="0"/>
        <w:suppressAutoHyphens/>
        <w:autoSpaceDE w:val="0"/>
        <w:contextualSpacing/>
        <w:jc w:val="both"/>
        <w:rPr>
          <w:b/>
          <w:sz w:val="8"/>
          <w:szCs w:val="8"/>
          <w:lang w:eastAsia="zh-CN"/>
        </w:rPr>
      </w:pPr>
    </w:p>
    <w:p w:rsidR="00EF2BA2" w:rsidRPr="00413125" w:rsidRDefault="00EF2BA2" w:rsidP="00EF2BA2">
      <w:pPr>
        <w:ind w:firstLine="709"/>
        <w:contextualSpacing/>
        <w:jc w:val="both"/>
        <w:rPr>
          <w:rFonts w:eastAsia="Arial"/>
          <w:sz w:val="22"/>
          <w:szCs w:val="22"/>
        </w:rPr>
      </w:pPr>
      <w:r w:rsidRPr="00413125">
        <w:rPr>
          <w:sz w:val="22"/>
          <w:szCs w:val="22"/>
        </w:rPr>
        <w:t xml:space="preserve">Ми, </w:t>
      </w:r>
      <w:r w:rsidRPr="00413125">
        <w:rPr>
          <w:i/>
          <w:sz w:val="22"/>
          <w:szCs w:val="22"/>
          <w:u w:val="single"/>
        </w:rPr>
        <w:t>(</w:t>
      </w:r>
      <w:r w:rsidR="00725C46">
        <w:rPr>
          <w:i/>
          <w:sz w:val="22"/>
          <w:szCs w:val="22"/>
          <w:u w:val="single"/>
        </w:rPr>
        <w:t>по</w:t>
      </w:r>
      <w:r w:rsidR="00822DDB">
        <w:rPr>
          <w:i/>
          <w:sz w:val="22"/>
          <w:szCs w:val="22"/>
          <w:u w:val="single"/>
        </w:rPr>
        <w:t>стач</w:t>
      </w:r>
      <w:r w:rsidR="00725C46">
        <w:rPr>
          <w:i/>
          <w:sz w:val="22"/>
          <w:szCs w:val="22"/>
          <w:u w:val="single"/>
        </w:rPr>
        <w:t>альник</w:t>
      </w:r>
      <w:r w:rsidRPr="00413125">
        <w:rPr>
          <w:i/>
          <w:sz w:val="22"/>
          <w:szCs w:val="22"/>
          <w:u w:val="single"/>
        </w:rPr>
        <w:t>)</w:t>
      </w:r>
      <w:r w:rsidRPr="00413125">
        <w:rPr>
          <w:sz w:val="22"/>
          <w:szCs w:val="22"/>
        </w:rPr>
        <w:t xml:space="preserve">, надаємо свою </w:t>
      </w:r>
      <w:r w:rsidR="00FB3CF8" w:rsidRPr="00413125">
        <w:rPr>
          <w:sz w:val="22"/>
          <w:szCs w:val="22"/>
        </w:rPr>
        <w:t>комерційну</w:t>
      </w:r>
      <w:r w:rsidRPr="00413125">
        <w:rPr>
          <w:sz w:val="22"/>
          <w:szCs w:val="22"/>
        </w:rPr>
        <w:t xml:space="preserve"> пропозицію (далі – Пропозиція) для </w:t>
      </w:r>
      <w:r w:rsidR="0028795D">
        <w:rPr>
          <w:sz w:val="22"/>
          <w:szCs w:val="22"/>
        </w:rPr>
        <w:t xml:space="preserve">підтвердження відповідності ціни </w:t>
      </w:r>
      <w:r w:rsidR="003F6DEC">
        <w:rPr>
          <w:sz w:val="22"/>
          <w:szCs w:val="22"/>
        </w:rPr>
        <w:t xml:space="preserve">під час </w:t>
      </w:r>
      <w:r w:rsidRPr="00413125">
        <w:rPr>
          <w:sz w:val="22"/>
          <w:szCs w:val="22"/>
        </w:rPr>
        <w:t xml:space="preserve">укладання </w:t>
      </w:r>
      <w:r w:rsidR="00EE5748">
        <w:rPr>
          <w:sz w:val="22"/>
          <w:szCs w:val="22"/>
        </w:rPr>
        <w:t>договору</w:t>
      </w:r>
      <w:r w:rsidRPr="00413125">
        <w:rPr>
          <w:sz w:val="22"/>
          <w:szCs w:val="22"/>
        </w:rPr>
        <w:t xml:space="preserve"> за результатами </w:t>
      </w:r>
      <w:r w:rsidR="00D17601" w:rsidRPr="00413125">
        <w:rPr>
          <w:sz w:val="22"/>
          <w:szCs w:val="22"/>
        </w:rPr>
        <w:t>відбору</w:t>
      </w:r>
      <w:r w:rsidR="00D33B3C">
        <w:rPr>
          <w:sz w:val="22"/>
          <w:szCs w:val="22"/>
        </w:rPr>
        <w:t xml:space="preserve"> на закупівлю ____</w:t>
      </w:r>
      <w:r w:rsidR="00EE5748">
        <w:rPr>
          <w:sz w:val="22"/>
          <w:szCs w:val="22"/>
        </w:rPr>
        <w:t>_____________________</w:t>
      </w:r>
      <w:r w:rsidR="003F6DEC">
        <w:rPr>
          <w:sz w:val="22"/>
          <w:szCs w:val="22"/>
        </w:rPr>
        <w:t xml:space="preserve"> </w:t>
      </w:r>
      <w:r w:rsidR="00D33B3C">
        <w:rPr>
          <w:sz w:val="22"/>
          <w:szCs w:val="22"/>
        </w:rPr>
        <w:t>згідно з технічними вимогами з</w:t>
      </w:r>
      <w:r w:rsidRPr="00413125">
        <w:rPr>
          <w:sz w:val="22"/>
          <w:szCs w:val="22"/>
        </w:rPr>
        <w:t>амовника.</w:t>
      </w:r>
    </w:p>
    <w:p w:rsidR="008A2439" w:rsidRPr="008E5BA9" w:rsidRDefault="008A2439" w:rsidP="002F4F8A">
      <w:pPr>
        <w:tabs>
          <w:tab w:val="left" w:pos="6677"/>
        </w:tabs>
        <w:ind w:firstLine="360"/>
        <w:jc w:val="both"/>
        <w:rPr>
          <w:color w:val="000000"/>
        </w:rPr>
      </w:pPr>
      <w:r w:rsidRPr="00413125">
        <w:rPr>
          <w:color w:val="000000"/>
          <w:sz w:val="22"/>
          <w:szCs w:val="22"/>
        </w:rPr>
        <w:t xml:space="preserve">Вивчивши </w:t>
      </w:r>
      <w:r w:rsidR="00D33B3C">
        <w:rPr>
          <w:color w:val="000000"/>
          <w:sz w:val="22"/>
          <w:szCs w:val="22"/>
        </w:rPr>
        <w:t>о</w:t>
      </w:r>
      <w:r w:rsidR="00D37A10" w:rsidRPr="00413125">
        <w:rPr>
          <w:color w:val="000000"/>
          <w:sz w:val="22"/>
          <w:szCs w:val="22"/>
        </w:rPr>
        <w:t>голошення</w:t>
      </w:r>
      <w:r w:rsidRPr="00413125">
        <w:rPr>
          <w:color w:val="000000"/>
          <w:sz w:val="22"/>
          <w:szCs w:val="22"/>
        </w:rPr>
        <w:t xml:space="preserve"> та технічні вимоги (надалі ТВ), на виконання зазначеного вище, ми, уповноважені на підписання </w:t>
      </w:r>
      <w:r w:rsidR="00AC3EAF" w:rsidRPr="00413125">
        <w:rPr>
          <w:color w:val="000000"/>
          <w:sz w:val="22"/>
          <w:szCs w:val="22"/>
        </w:rPr>
        <w:t>договору</w:t>
      </w:r>
      <w:r w:rsidRPr="00413125">
        <w:rPr>
          <w:color w:val="000000"/>
          <w:sz w:val="22"/>
          <w:szCs w:val="22"/>
        </w:rPr>
        <w:t>, маємо можливість т</w:t>
      </w:r>
      <w:r w:rsidR="00413125" w:rsidRPr="00413125">
        <w:rPr>
          <w:color w:val="000000"/>
          <w:sz w:val="22"/>
          <w:szCs w:val="22"/>
        </w:rPr>
        <w:t>а погоджуємося виконати вимоги з</w:t>
      </w:r>
      <w:r w:rsidRPr="00413125">
        <w:rPr>
          <w:color w:val="000000"/>
          <w:sz w:val="22"/>
          <w:szCs w:val="22"/>
        </w:rPr>
        <w:t xml:space="preserve">амовника та </w:t>
      </w:r>
      <w:r w:rsidR="00413125" w:rsidRPr="00413125">
        <w:rPr>
          <w:color w:val="000000"/>
          <w:sz w:val="22"/>
          <w:szCs w:val="22"/>
        </w:rPr>
        <w:t>договору</w:t>
      </w:r>
      <w:r w:rsidRPr="00413125">
        <w:rPr>
          <w:color w:val="000000"/>
          <w:sz w:val="22"/>
          <w:szCs w:val="22"/>
        </w:rPr>
        <w:t>, зазначених у комерційній частині цієї пропозиції на суму</w:t>
      </w:r>
      <w:r w:rsidRPr="008E5BA9">
        <w:rPr>
          <w:color w:val="000000"/>
        </w:rPr>
        <w:t xml:space="preserve"> ____________________________________ (з ПДВ ________________________________).</w:t>
      </w:r>
    </w:p>
    <w:p w:rsidR="008A2439" w:rsidRPr="002D71F8" w:rsidRDefault="008A2439" w:rsidP="002F4F8A">
      <w:pPr>
        <w:tabs>
          <w:tab w:val="left" w:pos="6677"/>
        </w:tabs>
        <w:ind w:firstLine="360"/>
        <w:jc w:val="both"/>
        <w:rPr>
          <w:color w:val="000000"/>
          <w:sz w:val="8"/>
          <w:szCs w:val="8"/>
        </w:rPr>
      </w:pPr>
    </w:p>
    <w:tbl>
      <w:tblPr>
        <w:tblW w:w="9639" w:type="dxa"/>
        <w:tblInd w:w="2" w:type="dxa"/>
        <w:tblLayout w:type="fixed"/>
        <w:tblCellMar>
          <w:left w:w="40" w:type="dxa"/>
          <w:right w:w="40" w:type="dxa"/>
        </w:tblCellMar>
        <w:tblLook w:val="0000" w:firstRow="0" w:lastRow="0" w:firstColumn="0" w:lastColumn="0" w:noHBand="0" w:noVBand="0"/>
      </w:tblPr>
      <w:tblGrid>
        <w:gridCol w:w="560"/>
        <w:gridCol w:w="2800"/>
        <w:gridCol w:w="1120"/>
        <w:gridCol w:w="1120"/>
        <w:gridCol w:w="2197"/>
        <w:gridCol w:w="1842"/>
      </w:tblGrid>
      <w:tr w:rsidR="008A2439" w:rsidRPr="00480743">
        <w:trPr>
          <w:trHeight w:val="942"/>
        </w:trPr>
        <w:tc>
          <w:tcPr>
            <w:tcW w:w="560" w:type="dxa"/>
            <w:tcBorders>
              <w:top w:val="single" w:sz="6" w:space="0" w:color="auto"/>
              <w:left w:val="single" w:sz="6" w:space="0" w:color="auto"/>
              <w:right w:val="single" w:sz="6" w:space="0" w:color="auto"/>
            </w:tcBorders>
            <w:vAlign w:val="center"/>
          </w:tcPr>
          <w:p w:rsidR="008A2439" w:rsidRPr="008E5BA9" w:rsidRDefault="008A2439" w:rsidP="006361B1">
            <w:pPr>
              <w:tabs>
                <w:tab w:val="left" w:pos="6677"/>
              </w:tabs>
              <w:jc w:val="center"/>
              <w:rPr>
                <w:color w:val="000000"/>
              </w:rPr>
            </w:pPr>
            <w:r w:rsidRPr="008E5BA9">
              <w:rPr>
                <w:color w:val="000000"/>
              </w:rPr>
              <w:t>№</w:t>
            </w:r>
          </w:p>
          <w:p w:rsidR="008A2439" w:rsidRPr="008E5BA9" w:rsidRDefault="008A2439" w:rsidP="006361B1">
            <w:pPr>
              <w:tabs>
                <w:tab w:val="left" w:pos="6677"/>
              </w:tabs>
              <w:jc w:val="center"/>
              <w:rPr>
                <w:color w:val="000000"/>
              </w:rPr>
            </w:pPr>
            <w:r w:rsidRPr="008E5BA9">
              <w:rPr>
                <w:color w:val="000000"/>
              </w:rPr>
              <w:t>з/п</w:t>
            </w:r>
          </w:p>
        </w:tc>
        <w:tc>
          <w:tcPr>
            <w:tcW w:w="2800" w:type="dxa"/>
            <w:tcBorders>
              <w:top w:val="single" w:sz="6" w:space="0" w:color="auto"/>
              <w:left w:val="single" w:sz="6" w:space="0" w:color="auto"/>
              <w:right w:val="single" w:sz="6" w:space="0" w:color="auto"/>
            </w:tcBorders>
            <w:vAlign w:val="center"/>
          </w:tcPr>
          <w:p w:rsidR="008A2439" w:rsidRPr="008206B8" w:rsidRDefault="008A2439" w:rsidP="006361B1">
            <w:pPr>
              <w:tabs>
                <w:tab w:val="left" w:pos="6677"/>
              </w:tabs>
              <w:jc w:val="center"/>
              <w:rPr>
                <w:color w:val="000000"/>
                <w:vertAlign w:val="superscript"/>
              </w:rPr>
            </w:pPr>
            <w:r>
              <w:rPr>
                <w:color w:val="000000"/>
              </w:rPr>
              <w:t xml:space="preserve">Назва предмету </w:t>
            </w:r>
            <w:r w:rsidRPr="008E5BA9">
              <w:rPr>
                <w:color w:val="000000"/>
              </w:rPr>
              <w:t>закупівлі</w:t>
            </w:r>
            <w:r w:rsidR="005D6E30" w:rsidRPr="005D6E30">
              <w:rPr>
                <w:color w:val="000000"/>
                <w:vertAlign w:val="superscript"/>
              </w:rPr>
              <w:t>3</w:t>
            </w:r>
          </w:p>
        </w:tc>
        <w:tc>
          <w:tcPr>
            <w:tcW w:w="1120" w:type="dxa"/>
            <w:tcBorders>
              <w:top w:val="single" w:sz="6" w:space="0" w:color="auto"/>
              <w:left w:val="single" w:sz="6" w:space="0" w:color="auto"/>
              <w:right w:val="single" w:sz="6" w:space="0" w:color="auto"/>
            </w:tcBorders>
            <w:vAlign w:val="center"/>
          </w:tcPr>
          <w:p w:rsidR="008A2439" w:rsidRPr="008E5BA9" w:rsidRDefault="008A2439" w:rsidP="006361B1">
            <w:pPr>
              <w:tabs>
                <w:tab w:val="left" w:pos="6677"/>
              </w:tabs>
              <w:jc w:val="center"/>
              <w:rPr>
                <w:color w:val="000000"/>
              </w:rPr>
            </w:pPr>
            <w:r w:rsidRPr="008E5BA9">
              <w:rPr>
                <w:color w:val="000000"/>
              </w:rPr>
              <w:t>Одиниці виміру</w:t>
            </w:r>
          </w:p>
        </w:tc>
        <w:tc>
          <w:tcPr>
            <w:tcW w:w="1120" w:type="dxa"/>
            <w:tcBorders>
              <w:top w:val="single" w:sz="6" w:space="0" w:color="auto"/>
              <w:left w:val="single" w:sz="6" w:space="0" w:color="auto"/>
              <w:right w:val="single" w:sz="6" w:space="0" w:color="auto"/>
            </w:tcBorders>
            <w:vAlign w:val="center"/>
          </w:tcPr>
          <w:p w:rsidR="008A2439" w:rsidRPr="008E5BA9" w:rsidRDefault="008A2439" w:rsidP="006361B1">
            <w:pPr>
              <w:tabs>
                <w:tab w:val="left" w:pos="6677"/>
              </w:tabs>
              <w:jc w:val="center"/>
              <w:rPr>
                <w:color w:val="000000"/>
              </w:rPr>
            </w:pPr>
            <w:r w:rsidRPr="008E5BA9">
              <w:rPr>
                <w:color w:val="000000"/>
              </w:rPr>
              <w:t>Кількість</w:t>
            </w:r>
          </w:p>
        </w:tc>
        <w:tc>
          <w:tcPr>
            <w:tcW w:w="2197" w:type="dxa"/>
            <w:tcBorders>
              <w:top w:val="single" w:sz="6" w:space="0" w:color="auto"/>
              <w:left w:val="single" w:sz="6" w:space="0" w:color="auto"/>
              <w:right w:val="single" w:sz="6" w:space="0" w:color="auto"/>
            </w:tcBorders>
          </w:tcPr>
          <w:p w:rsidR="008A2439" w:rsidRPr="008E5BA9" w:rsidRDefault="008A2439" w:rsidP="006361B1">
            <w:pPr>
              <w:tabs>
                <w:tab w:val="left" w:pos="6677"/>
              </w:tabs>
              <w:jc w:val="center"/>
              <w:rPr>
                <w:color w:val="000000"/>
              </w:rPr>
            </w:pPr>
            <w:r w:rsidRPr="008E5BA9">
              <w:rPr>
                <w:color w:val="000000"/>
              </w:rPr>
              <w:t>Ціна за одиницю з урахуванням всіх необхідних податків, зборів та інших          платежів, включаючи      доставку, грн.</w:t>
            </w:r>
          </w:p>
        </w:tc>
        <w:tc>
          <w:tcPr>
            <w:tcW w:w="1842" w:type="dxa"/>
            <w:tcBorders>
              <w:top w:val="single" w:sz="6" w:space="0" w:color="auto"/>
              <w:left w:val="single" w:sz="6" w:space="0" w:color="auto"/>
              <w:right w:val="single" w:sz="6" w:space="0" w:color="auto"/>
            </w:tcBorders>
          </w:tcPr>
          <w:p w:rsidR="008A2439" w:rsidRPr="008E5BA9" w:rsidRDefault="008A2439" w:rsidP="006361B1">
            <w:pPr>
              <w:tabs>
                <w:tab w:val="left" w:pos="6677"/>
              </w:tabs>
              <w:jc w:val="center"/>
              <w:rPr>
                <w:color w:val="000000"/>
              </w:rPr>
            </w:pPr>
            <w:r w:rsidRPr="008E5BA9">
              <w:rPr>
                <w:color w:val="000000"/>
              </w:rPr>
              <w:t>Загальна           вартість з        урахуванням всіх необхідних податків, зборів та інших платежів, включаючи      доставку, грн.</w:t>
            </w:r>
          </w:p>
        </w:tc>
      </w:tr>
      <w:tr w:rsidR="007F24E4" w:rsidRPr="00480743">
        <w:trPr>
          <w:trHeight w:val="55"/>
        </w:trPr>
        <w:tc>
          <w:tcPr>
            <w:tcW w:w="560" w:type="dxa"/>
            <w:tcBorders>
              <w:top w:val="single" w:sz="6" w:space="0" w:color="auto"/>
              <w:left w:val="single" w:sz="6" w:space="0" w:color="auto"/>
              <w:bottom w:val="single" w:sz="6" w:space="0" w:color="auto"/>
              <w:right w:val="single" w:sz="6" w:space="0" w:color="auto"/>
            </w:tcBorders>
          </w:tcPr>
          <w:p w:rsidR="007F24E4" w:rsidRPr="008E5BA9" w:rsidRDefault="007F24E4" w:rsidP="006361B1">
            <w:pPr>
              <w:tabs>
                <w:tab w:val="left" w:pos="6677"/>
              </w:tabs>
              <w:rPr>
                <w:color w:val="000000"/>
              </w:rPr>
            </w:pPr>
          </w:p>
        </w:tc>
        <w:tc>
          <w:tcPr>
            <w:tcW w:w="2800" w:type="dxa"/>
            <w:tcBorders>
              <w:top w:val="single" w:sz="6" w:space="0" w:color="auto"/>
              <w:left w:val="single" w:sz="6" w:space="0" w:color="auto"/>
              <w:bottom w:val="single" w:sz="6" w:space="0" w:color="auto"/>
              <w:right w:val="single" w:sz="6" w:space="0" w:color="auto"/>
            </w:tcBorders>
            <w:vAlign w:val="center"/>
          </w:tcPr>
          <w:p w:rsidR="007F24E4" w:rsidRPr="008E5BA9" w:rsidRDefault="007F24E4" w:rsidP="006361B1">
            <w:pPr>
              <w:tabs>
                <w:tab w:val="left" w:pos="6677"/>
              </w:tabs>
              <w:jc w:val="center"/>
              <w:rPr>
                <w:color w:val="000000"/>
              </w:rPr>
            </w:pPr>
          </w:p>
        </w:tc>
        <w:tc>
          <w:tcPr>
            <w:tcW w:w="1120" w:type="dxa"/>
            <w:tcBorders>
              <w:top w:val="single" w:sz="6" w:space="0" w:color="auto"/>
              <w:left w:val="single" w:sz="6" w:space="0" w:color="auto"/>
              <w:bottom w:val="single" w:sz="6" w:space="0" w:color="auto"/>
              <w:right w:val="single" w:sz="6" w:space="0" w:color="auto"/>
            </w:tcBorders>
            <w:vAlign w:val="center"/>
          </w:tcPr>
          <w:p w:rsidR="007F24E4" w:rsidRPr="008E5BA9" w:rsidRDefault="007F24E4" w:rsidP="006361B1">
            <w:pPr>
              <w:tabs>
                <w:tab w:val="left" w:pos="6677"/>
              </w:tabs>
              <w:jc w:val="center"/>
              <w:rPr>
                <w:color w:val="000000"/>
              </w:rPr>
            </w:pPr>
          </w:p>
        </w:tc>
        <w:tc>
          <w:tcPr>
            <w:tcW w:w="1120" w:type="dxa"/>
            <w:tcBorders>
              <w:top w:val="single" w:sz="6" w:space="0" w:color="auto"/>
              <w:left w:val="single" w:sz="6" w:space="0" w:color="auto"/>
              <w:bottom w:val="single" w:sz="6" w:space="0" w:color="auto"/>
              <w:right w:val="single" w:sz="6" w:space="0" w:color="auto"/>
            </w:tcBorders>
          </w:tcPr>
          <w:p w:rsidR="007F24E4" w:rsidRPr="008E5BA9" w:rsidRDefault="007F24E4" w:rsidP="006361B1">
            <w:pPr>
              <w:tabs>
                <w:tab w:val="left" w:pos="6677"/>
              </w:tabs>
              <w:rPr>
                <w:color w:val="000000"/>
              </w:rPr>
            </w:pPr>
          </w:p>
        </w:tc>
        <w:tc>
          <w:tcPr>
            <w:tcW w:w="2197" w:type="dxa"/>
            <w:tcBorders>
              <w:top w:val="single" w:sz="6" w:space="0" w:color="auto"/>
              <w:left w:val="single" w:sz="6" w:space="0" w:color="auto"/>
              <w:bottom w:val="single" w:sz="6" w:space="0" w:color="auto"/>
              <w:right w:val="single" w:sz="6" w:space="0" w:color="auto"/>
            </w:tcBorders>
          </w:tcPr>
          <w:p w:rsidR="007F24E4" w:rsidRPr="008E5BA9" w:rsidRDefault="007F24E4" w:rsidP="006361B1">
            <w:pPr>
              <w:tabs>
                <w:tab w:val="left" w:pos="6677"/>
              </w:tabs>
              <w:rPr>
                <w:color w:val="000000"/>
              </w:rPr>
            </w:pPr>
          </w:p>
        </w:tc>
        <w:tc>
          <w:tcPr>
            <w:tcW w:w="1842" w:type="dxa"/>
            <w:tcBorders>
              <w:top w:val="single" w:sz="6" w:space="0" w:color="auto"/>
              <w:left w:val="single" w:sz="6" w:space="0" w:color="auto"/>
              <w:bottom w:val="single" w:sz="6" w:space="0" w:color="auto"/>
              <w:right w:val="single" w:sz="6" w:space="0" w:color="auto"/>
            </w:tcBorders>
          </w:tcPr>
          <w:p w:rsidR="007F24E4" w:rsidRPr="008E5BA9" w:rsidRDefault="007F24E4" w:rsidP="006361B1">
            <w:pPr>
              <w:tabs>
                <w:tab w:val="left" w:pos="6677"/>
              </w:tabs>
              <w:rPr>
                <w:color w:val="000000"/>
              </w:rPr>
            </w:pPr>
          </w:p>
        </w:tc>
      </w:tr>
      <w:tr w:rsidR="008A2439" w:rsidRPr="00480743">
        <w:trPr>
          <w:trHeight w:val="55"/>
        </w:trPr>
        <w:tc>
          <w:tcPr>
            <w:tcW w:w="560" w:type="dxa"/>
            <w:tcBorders>
              <w:top w:val="single" w:sz="6" w:space="0" w:color="auto"/>
              <w:left w:val="single" w:sz="6" w:space="0" w:color="auto"/>
              <w:bottom w:val="single" w:sz="6" w:space="0" w:color="auto"/>
              <w:right w:val="single" w:sz="6" w:space="0" w:color="auto"/>
            </w:tcBorders>
          </w:tcPr>
          <w:p w:rsidR="008A2439" w:rsidRPr="008E5BA9" w:rsidRDefault="008A2439" w:rsidP="006361B1">
            <w:pPr>
              <w:tabs>
                <w:tab w:val="left" w:pos="6677"/>
              </w:tabs>
              <w:rPr>
                <w:color w:val="000000"/>
              </w:rPr>
            </w:pPr>
          </w:p>
        </w:tc>
        <w:tc>
          <w:tcPr>
            <w:tcW w:w="2800" w:type="dxa"/>
            <w:tcBorders>
              <w:top w:val="single" w:sz="6" w:space="0" w:color="auto"/>
              <w:left w:val="single" w:sz="6" w:space="0" w:color="auto"/>
              <w:bottom w:val="single" w:sz="6" w:space="0" w:color="auto"/>
              <w:right w:val="single" w:sz="6" w:space="0" w:color="auto"/>
            </w:tcBorders>
            <w:vAlign w:val="center"/>
          </w:tcPr>
          <w:p w:rsidR="008A2439" w:rsidRPr="008E5BA9" w:rsidRDefault="008A2439" w:rsidP="006361B1">
            <w:pPr>
              <w:tabs>
                <w:tab w:val="left" w:pos="6677"/>
              </w:tabs>
              <w:jc w:val="center"/>
              <w:rPr>
                <w:color w:val="000000"/>
              </w:rPr>
            </w:pPr>
          </w:p>
        </w:tc>
        <w:tc>
          <w:tcPr>
            <w:tcW w:w="1120" w:type="dxa"/>
            <w:tcBorders>
              <w:top w:val="single" w:sz="6" w:space="0" w:color="auto"/>
              <w:left w:val="single" w:sz="6" w:space="0" w:color="auto"/>
              <w:bottom w:val="single" w:sz="6" w:space="0" w:color="auto"/>
              <w:right w:val="single" w:sz="6" w:space="0" w:color="auto"/>
            </w:tcBorders>
            <w:vAlign w:val="center"/>
          </w:tcPr>
          <w:p w:rsidR="008A2439" w:rsidRPr="008E5BA9" w:rsidRDefault="008A2439" w:rsidP="006361B1">
            <w:pPr>
              <w:tabs>
                <w:tab w:val="left" w:pos="6677"/>
              </w:tabs>
              <w:jc w:val="center"/>
              <w:rPr>
                <w:color w:val="000000"/>
              </w:rPr>
            </w:pPr>
          </w:p>
        </w:tc>
        <w:tc>
          <w:tcPr>
            <w:tcW w:w="1120" w:type="dxa"/>
            <w:tcBorders>
              <w:top w:val="single" w:sz="6" w:space="0" w:color="auto"/>
              <w:left w:val="single" w:sz="6" w:space="0" w:color="auto"/>
              <w:bottom w:val="single" w:sz="6" w:space="0" w:color="auto"/>
              <w:right w:val="single" w:sz="6" w:space="0" w:color="auto"/>
            </w:tcBorders>
          </w:tcPr>
          <w:p w:rsidR="008A2439" w:rsidRPr="008E5BA9" w:rsidRDefault="008A2439" w:rsidP="006361B1">
            <w:pPr>
              <w:tabs>
                <w:tab w:val="left" w:pos="6677"/>
              </w:tabs>
              <w:rPr>
                <w:color w:val="000000"/>
              </w:rPr>
            </w:pPr>
          </w:p>
        </w:tc>
        <w:tc>
          <w:tcPr>
            <w:tcW w:w="2197" w:type="dxa"/>
            <w:tcBorders>
              <w:top w:val="single" w:sz="6" w:space="0" w:color="auto"/>
              <w:left w:val="single" w:sz="6" w:space="0" w:color="auto"/>
              <w:bottom w:val="single" w:sz="6" w:space="0" w:color="auto"/>
              <w:right w:val="single" w:sz="6" w:space="0" w:color="auto"/>
            </w:tcBorders>
          </w:tcPr>
          <w:p w:rsidR="008A2439" w:rsidRPr="008E5BA9" w:rsidRDefault="008A2439" w:rsidP="006361B1">
            <w:pPr>
              <w:tabs>
                <w:tab w:val="left" w:pos="6677"/>
              </w:tabs>
              <w:rPr>
                <w:color w:val="000000"/>
              </w:rPr>
            </w:pPr>
          </w:p>
        </w:tc>
        <w:tc>
          <w:tcPr>
            <w:tcW w:w="1842" w:type="dxa"/>
            <w:tcBorders>
              <w:top w:val="single" w:sz="6" w:space="0" w:color="auto"/>
              <w:left w:val="single" w:sz="6" w:space="0" w:color="auto"/>
              <w:bottom w:val="single" w:sz="6" w:space="0" w:color="auto"/>
              <w:right w:val="single" w:sz="6" w:space="0" w:color="auto"/>
            </w:tcBorders>
          </w:tcPr>
          <w:p w:rsidR="008A2439" w:rsidRPr="008E5BA9" w:rsidRDefault="008A2439" w:rsidP="006361B1">
            <w:pPr>
              <w:tabs>
                <w:tab w:val="left" w:pos="6677"/>
              </w:tabs>
              <w:rPr>
                <w:color w:val="000000"/>
              </w:rPr>
            </w:pPr>
          </w:p>
        </w:tc>
      </w:tr>
      <w:tr w:rsidR="008A2439" w:rsidRPr="00480743">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rsidR="008A2439" w:rsidRPr="008E5BA9" w:rsidRDefault="008A2439" w:rsidP="006361B1">
            <w:pPr>
              <w:rPr>
                <w:color w:val="000000"/>
              </w:rPr>
            </w:pPr>
            <w:r w:rsidRPr="008E5BA9">
              <w:rPr>
                <w:color w:val="000000"/>
              </w:rPr>
              <w:t>Загальна вартість товару без ПДВ</w:t>
            </w:r>
            <w:r w:rsidRPr="008E5BA9">
              <w:rPr>
                <w:color w:val="000000"/>
                <w:vertAlign w:val="superscript"/>
              </w:rPr>
              <w:t>2</w:t>
            </w:r>
            <w:r w:rsidRPr="008E5BA9">
              <w:rPr>
                <w:color w:val="000000"/>
              </w:rPr>
              <w:t>:</w:t>
            </w:r>
          </w:p>
        </w:tc>
        <w:tc>
          <w:tcPr>
            <w:tcW w:w="1842" w:type="dxa"/>
            <w:tcBorders>
              <w:top w:val="single" w:sz="6" w:space="0" w:color="auto"/>
              <w:left w:val="single" w:sz="6" w:space="0" w:color="auto"/>
              <w:bottom w:val="single" w:sz="6" w:space="0" w:color="auto"/>
              <w:right w:val="single" w:sz="6" w:space="0" w:color="auto"/>
            </w:tcBorders>
          </w:tcPr>
          <w:p w:rsidR="008A2439" w:rsidRPr="008E5BA9" w:rsidRDefault="008A2439" w:rsidP="006361B1">
            <w:pPr>
              <w:tabs>
                <w:tab w:val="left" w:pos="6677"/>
              </w:tabs>
              <w:rPr>
                <w:color w:val="000000"/>
              </w:rPr>
            </w:pPr>
          </w:p>
        </w:tc>
      </w:tr>
      <w:tr w:rsidR="008A2439" w:rsidRPr="00480743">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rsidR="008A2439" w:rsidRPr="008E5BA9" w:rsidRDefault="008A2439" w:rsidP="006361B1">
            <w:pPr>
              <w:rPr>
                <w:color w:val="000000"/>
              </w:rPr>
            </w:pPr>
            <w:r w:rsidRPr="008E5BA9">
              <w:rPr>
                <w:color w:val="000000"/>
              </w:rPr>
              <w:t>крім того ПДВ</w:t>
            </w:r>
            <w:r w:rsidRPr="008E5BA9">
              <w:rPr>
                <w:color w:val="000000"/>
                <w:vertAlign w:val="superscript"/>
              </w:rPr>
              <w:t>2</w:t>
            </w:r>
            <w:r w:rsidRPr="008E5BA9">
              <w:rPr>
                <w:color w:val="000000"/>
              </w:rPr>
              <w:t>:</w:t>
            </w:r>
          </w:p>
        </w:tc>
        <w:tc>
          <w:tcPr>
            <w:tcW w:w="1842" w:type="dxa"/>
            <w:tcBorders>
              <w:top w:val="single" w:sz="6" w:space="0" w:color="auto"/>
              <w:left w:val="single" w:sz="6" w:space="0" w:color="auto"/>
              <w:bottom w:val="single" w:sz="6" w:space="0" w:color="auto"/>
              <w:right w:val="single" w:sz="6" w:space="0" w:color="auto"/>
            </w:tcBorders>
          </w:tcPr>
          <w:p w:rsidR="008A2439" w:rsidRPr="008E5BA9" w:rsidRDefault="008A2439" w:rsidP="006361B1">
            <w:pPr>
              <w:tabs>
                <w:tab w:val="left" w:pos="6677"/>
              </w:tabs>
              <w:rPr>
                <w:color w:val="000000"/>
              </w:rPr>
            </w:pPr>
          </w:p>
        </w:tc>
      </w:tr>
      <w:tr w:rsidR="008A2439" w:rsidRPr="00480743">
        <w:trPr>
          <w:trHeight w:val="144"/>
        </w:trPr>
        <w:tc>
          <w:tcPr>
            <w:tcW w:w="9639" w:type="dxa"/>
            <w:gridSpan w:val="6"/>
            <w:tcBorders>
              <w:top w:val="single" w:sz="6" w:space="0" w:color="auto"/>
              <w:left w:val="single" w:sz="6" w:space="0" w:color="auto"/>
              <w:bottom w:val="single" w:sz="6" w:space="0" w:color="auto"/>
              <w:right w:val="single" w:sz="6" w:space="0" w:color="auto"/>
            </w:tcBorders>
          </w:tcPr>
          <w:p w:rsidR="008A2439" w:rsidRPr="008E5BA9" w:rsidRDefault="008A2439" w:rsidP="006361B1">
            <w:pPr>
              <w:widowControl w:val="0"/>
              <w:autoSpaceDE w:val="0"/>
              <w:autoSpaceDN w:val="0"/>
              <w:adjustRightInd w:val="0"/>
              <w:spacing w:before="20" w:after="20"/>
              <w:rPr>
                <w:color w:val="000000"/>
              </w:rPr>
            </w:pPr>
            <w:r w:rsidRPr="008E5BA9">
              <w:rPr>
                <w:b/>
                <w:bCs/>
                <w:color w:val="000000"/>
              </w:rPr>
              <w:t>Загальна вартість пропозиції  ПДВ</w:t>
            </w:r>
            <w:r w:rsidRPr="008E5BA9">
              <w:rPr>
                <w:b/>
                <w:bCs/>
                <w:color w:val="000000"/>
                <w:vertAlign w:val="superscript"/>
              </w:rPr>
              <w:t>2</w:t>
            </w:r>
            <w:r w:rsidRPr="008E5BA9">
              <w:rPr>
                <w:color w:val="000000"/>
              </w:rPr>
              <w:t>_________________________________________</w:t>
            </w:r>
          </w:p>
          <w:p w:rsidR="008A2439" w:rsidRPr="008E5BA9" w:rsidRDefault="008A2439" w:rsidP="006361B1">
            <w:pPr>
              <w:tabs>
                <w:tab w:val="left" w:pos="6677"/>
              </w:tabs>
              <w:rPr>
                <w:color w:val="000000"/>
                <w:sz w:val="16"/>
                <w:szCs w:val="16"/>
              </w:rPr>
            </w:pPr>
            <w:r w:rsidRPr="008E5BA9">
              <w:rPr>
                <w:color w:val="000000"/>
              </w:rPr>
              <w:t xml:space="preserve">                                                            </w:t>
            </w:r>
            <w:r>
              <w:rPr>
                <w:color w:val="000000"/>
              </w:rPr>
              <w:t xml:space="preserve">       </w:t>
            </w:r>
            <w:r w:rsidRPr="008E5BA9">
              <w:rPr>
                <w:color w:val="000000"/>
              </w:rPr>
              <w:t xml:space="preserve">                     </w:t>
            </w:r>
            <w:r w:rsidRPr="008E5BA9">
              <w:rPr>
                <w:color w:val="000000"/>
                <w:sz w:val="16"/>
                <w:szCs w:val="16"/>
              </w:rPr>
              <w:t>(цифрами та прописом)</w:t>
            </w:r>
          </w:p>
        </w:tc>
      </w:tr>
    </w:tbl>
    <w:p w:rsidR="00514E5B" w:rsidRPr="00514E5B" w:rsidRDefault="00514E5B" w:rsidP="006954E0">
      <w:pPr>
        <w:ind w:firstLine="426"/>
        <w:jc w:val="both"/>
        <w:rPr>
          <w:color w:val="000000"/>
          <w:sz w:val="23"/>
          <w:szCs w:val="23"/>
          <w:lang w:eastAsia="en-US"/>
        </w:rPr>
      </w:pPr>
      <w:r w:rsidRPr="00514E5B">
        <w:rPr>
          <w:color w:val="000000"/>
          <w:sz w:val="23"/>
          <w:szCs w:val="23"/>
          <w:lang w:eastAsia="en-US"/>
        </w:rPr>
        <w:t>1. Розмір сплати податку (податок на додану вартість або єдиний податок) у відсотках: ______.</w:t>
      </w:r>
    </w:p>
    <w:p w:rsidR="003F6DEC" w:rsidRDefault="00DB6A37" w:rsidP="006954E0">
      <w:pPr>
        <w:ind w:firstLine="426"/>
        <w:contextualSpacing/>
        <w:jc w:val="both"/>
        <w:rPr>
          <w:sz w:val="22"/>
          <w:szCs w:val="22"/>
        </w:rPr>
      </w:pPr>
      <w:r>
        <w:rPr>
          <w:sz w:val="22"/>
          <w:szCs w:val="22"/>
        </w:rPr>
        <w:t xml:space="preserve">2. Погоджуємось, що </w:t>
      </w:r>
      <w:proofErr w:type="spellStart"/>
      <w:r w:rsidR="006C2327">
        <w:rPr>
          <w:sz w:val="22"/>
          <w:szCs w:val="22"/>
        </w:rPr>
        <w:t>проєкт</w:t>
      </w:r>
      <w:proofErr w:type="spellEnd"/>
      <w:r w:rsidR="006C2327">
        <w:rPr>
          <w:sz w:val="22"/>
          <w:szCs w:val="22"/>
        </w:rPr>
        <w:t xml:space="preserve"> </w:t>
      </w:r>
      <w:r w:rsidR="007D25A0">
        <w:rPr>
          <w:sz w:val="22"/>
          <w:szCs w:val="22"/>
        </w:rPr>
        <w:t>догов</w:t>
      </w:r>
      <w:r w:rsidR="006C2327">
        <w:rPr>
          <w:sz w:val="22"/>
          <w:szCs w:val="22"/>
        </w:rPr>
        <w:t>о</w:t>
      </w:r>
      <w:r w:rsidR="00413125">
        <w:rPr>
          <w:sz w:val="22"/>
          <w:szCs w:val="22"/>
        </w:rPr>
        <w:t>р</w:t>
      </w:r>
      <w:r w:rsidR="006C2327">
        <w:rPr>
          <w:sz w:val="22"/>
          <w:szCs w:val="22"/>
        </w:rPr>
        <w:t>у</w:t>
      </w:r>
      <w:r w:rsidR="00EF2BA2" w:rsidRPr="00EF2BA2">
        <w:rPr>
          <w:sz w:val="22"/>
          <w:szCs w:val="22"/>
        </w:rPr>
        <w:t xml:space="preserve"> </w:t>
      </w:r>
      <w:r w:rsidR="006C2327">
        <w:rPr>
          <w:sz w:val="22"/>
          <w:szCs w:val="22"/>
        </w:rPr>
        <w:t>буде підписаний</w:t>
      </w:r>
      <w:r w:rsidR="00EF2BA2" w:rsidRPr="00EF2BA2">
        <w:rPr>
          <w:sz w:val="22"/>
          <w:szCs w:val="22"/>
        </w:rPr>
        <w:t xml:space="preserve"> </w:t>
      </w:r>
      <w:r w:rsidR="006C2327">
        <w:rPr>
          <w:sz w:val="22"/>
          <w:szCs w:val="22"/>
        </w:rPr>
        <w:t xml:space="preserve">зі сторони </w:t>
      </w:r>
      <w:r w:rsidR="004A3116">
        <w:rPr>
          <w:sz w:val="22"/>
          <w:szCs w:val="22"/>
        </w:rPr>
        <w:t xml:space="preserve">постачальника </w:t>
      </w:r>
      <w:r w:rsidR="00EF2BA2" w:rsidRPr="00EF2BA2">
        <w:rPr>
          <w:sz w:val="22"/>
          <w:szCs w:val="22"/>
        </w:rPr>
        <w:t xml:space="preserve">відповідно до вимог </w:t>
      </w:r>
      <w:r w:rsidR="00D33B3C">
        <w:rPr>
          <w:sz w:val="22"/>
          <w:szCs w:val="22"/>
        </w:rPr>
        <w:t>о</w:t>
      </w:r>
      <w:r w:rsidR="00D37A10">
        <w:rPr>
          <w:sz w:val="22"/>
          <w:szCs w:val="22"/>
        </w:rPr>
        <w:t xml:space="preserve">голошення і </w:t>
      </w:r>
      <w:r w:rsidR="00D37A10" w:rsidRPr="00414D13">
        <w:rPr>
          <w:sz w:val="22"/>
          <w:szCs w:val="22"/>
        </w:rPr>
        <w:t xml:space="preserve">пропозицій </w:t>
      </w:r>
      <w:r w:rsidR="002748C0">
        <w:rPr>
          <w:sz w:val="22"/>
          <w:szCs w:val="22"/>
        </w:rPr>
        <w:t>постачальника</w:t>
      </w:r>
      <w:r w:rsidR="00EF2BA2" w:rsidRPr="00414D13">
        <w:rPr>
          <w:sz w:val="22"/>
          <w:szCs w:val="22"/>
        </w:rPr>
        <w:t>, я</w:t>
      </w:r>
      <w:r w:rsidR="002748C0">
        <w:rPr>
          <w:sz w:val="22"/>
          <w:szCs w:val="22"/>
        </w:rPr>
        <w:t>кого</w:t>
      </w:r>
      <w:r w:rsidR="00414D13" w:rsidRPr="00414D13">
        <w:rPr>
          <w:sz w:val="22"/>
          <w:szCs w:val="22"/>
        </w:rPr>
        <w:t xml:space="preserve"> виз</w:t>
      </w:r>
      <w:r w:rsidR="002748C0">
        <w:rPr>
          <w:sz w:val="22"/>
          <w:szCs w:val="22"/>
        </w:rPr>
        <w:t>начено переможцем</w:t>
      </w:r>
      <w:r w:rsidR="00414D13" w:rsidRPr="00414D13">
        <w:rPr>
          <w:sz w:val="22"/>
          <w:szCs w:val="22"/>
        </w:rPr>
        <w:t xml:space="preserve"> відбору</w:t>
      </w:r>
      <w:r w:rsidR="002748C0">
        <w:rPr>
          <w:sz w:val="22"/>
          <w:szCs w:val="22"/>
        </w:rPr>
        <w:t xml:space="preserve"> та який</w:t>
      </w:r>
      <w:r w:rsidR="00EF2BA2" w:rsidRPr="00414D13">
        <w:rPr>
          <w:sz w:val="22"/>
          <w:szCs w:val="22"/>
        </w:rPr>
        <w:t xml:space="preserve"> </w:t>
      </w:r>
      <w:r w:rsidR="002748C0">
        <w:rPr>
          <w:sz w:val="22"/>
          <w:szCs w:val="22"/>
        </w:rPr>
        <w:t>надав</w:t>
      </w:r>
      <w:r w:rsidR="00EF2BA2" w:rsidRPr="00414D13">
        <w:rPr>
          <w:sz w:val="22"/>
          <w:szCs w:val="22"/>
        </w:rPr>
        <w:t xml:space="preserve"> інформацію про ціну за одиниц</w:t>
      </w:r>
      <w:r w:rsidR="002748C0">
        <w:rPr>
          <w:sz w:val="22"/>
          <w:szCs w:val="22"/>
        </w:rPr>
        <w:t xml:space="preserve">ю товару, не пізніше ніж через </w:t>
      </w:r>
      <w:r w:rsidR="003F6DEC">
        <w:rPr>
          <w:sz w:val="22"/>
          <w:szCs w:val="22"/>
        </w:rPr>
        <w:t xml:space="preserve">5 календарних </w:t>
      </w:r>
      <w:r w:rsidR="00EF2BA2" w:rsidRPr="00414D13">
        <w:rPr>
          <w:sz w:val="22"/>
          <w:szCs w:val="22"/>
        </w:rPr>
        <w:t xml:space="preserve">днів з дня прийняття рішення про намір укласти </w:t>
      </w:r>
      <w:r w:rsidR="00414D13" w:rsidRPr="00414D13">
        <w:rPr>
          <w:sz w:val="22"/>
          <w:szCs w:val="22"/>
        </w:rPr>
        <w:t>договір</w:t>
      </w:r>
      <w:r w:rsidR="006C2327">
        <w:rPr>
          <w:sz w:val="22"/>
          <w:szCs w:val="22"/>
        </w:rPr>
        <w:t xml:space="preserve"> та отримання </w:t>
      </w:r>
      <w:proofErr w:type="spellStart"/>
      <w:r w:rsidR="006C2327">
        <w:rPr>
          <w:sz w:val="22"/>
          <w:szCs w:val="22"/>
        </w:rPr>
        <w:t>проєк</w:t>
      </w:r>
      <w:r w:rsidR="004A3116">
        <w:rPr>
          <w:sz w:val="22"/>
          <w:szCs w:val="22"/>
        </w:rPr>
        <w:t>ту</w:t>
      </w:r>
      <w:proofErr w:type="spellEnd"/>
      <w:r w:rsidR="004A3116">
        <w:rPr>
          <w:sz w:val="22"/>
          <w:szCs w:val="22"/>
        </w:rPr>
        <w:t xml:space="preserve"> договору</w:t>
      </w:r>
      <w:r w:rsidR="00EF2BA2" w:rsidRPr="00414D13">
        <w:rPr>
          <w:sz w:val="22"/>
          <w:szCs w:val="22"/>
        </w:rPr>
        <w:t xml:space="preserve">. </w:t>
      </w:r>
    </w:p>
    <w:p w:rsidR="00E4506F" w:rsidRPr="00773C49" w:rsidRDefault="00EF2BA2" w:rsidP="00C34D9E">
      <w:pPr>
        <w:ind w:firstLine="426"/>
        <w:contextualSpacing/>
        <w:jc w:val="both"/>
        <w:rPr>
          <w:sz w:val="22"/>
          <w:szCs w:val="22"/>
        </w:rPr>
      </w:pPr>
      <w:r w:rsidRPr="00EF2BA2">
        <w:rPr>
          <w:sz w:val="22"/>
          <w:szCs w:val="22"/>
        </w:rPr>
        <w:t xml:space="preserve">3. Погоджуємось, що </w:t>
      </w:r>
      <w:r w:rsidR="001C49F8">
        <w:rPr>
          <w:sz w:val="22"/>
          <w:szCs w:val="22"/>
        </w:rPr>
        <w:t>у</w:t>
      </w:r>
      <w:proofErr w:type="spellStart"/>
      <w:r w:rsidR="00514E5B" w:rsidRPr="00773C49">
        <w:rPr>
          <w:color w:val="000000"/>
          <w:sz w:val="22"/>
          <w:szCs w:val="22"/>
          <w:lang w:val="ru-RU"/>
        </w:rPr>
        <w:t>мови</w:t>
      </w:r>
      <w:proofErr w:type="spellEnd"/>
      <w:r w:rsidR="00514E5B" w:rsidRPr="00773C49">
        <w:rPr>
          <w:color w:val="000000"/>
          <w:sz w:val="22"/>
          <w:szCs w:val="22"/>
          <w:lang w:val="ru-RU"/>
        </w:rPr>
        <w:t xml:space="preserve"> та порядок </w:t>
      </w:r>
      <w:proofErr w:type="spellStart"/>
      <w:r w:rsidR="00514E5B" w:rsidRPr="00773C49">
        <w:rPr>
          <w:color w:val="000000"/>
          <w:sz w:val="22"/>
          <w:szCs w:val="22"/>
          <w:lang w:val="ru-RU"/>
        </w:rPr>
        <w:t>розрахунків</w:t>
      </w:r>
      <w:proofErr w:type="spellEnd"/>
      <w:r w:rsidRPr="00773C49">
        <w:rPr>
          <w:color w:val="000000"/>
          <w:sz w:val="22"/>
          <w:szCs w:val="22"/>
          <w:lang w:val="ru-RU"/>
        </w:rPr>
        <w:t xml:space="preserve"> по Договору</w:t>
      </w:r>
      <w:r w:rsidR="00514E5B" w:rsidRPr="00773C49">
        <w:rPr>
          <w:color w:val="000000"/>
          <w:sz w:val="22"/>
          <w:szCs w:val="22"/>
          <w:lang w:val="ru-RU"/>
        </w:rPr>
        <w:t>:</w:t>
      </w:r>
      <w:r w:rsidR="00514E5B" w:rsidRPr="00773C49">
        <w:rPr>
          <w:sz w:val="22"/>
          <w:szCs w:val="22"/>
        </w:rPr>
        <w:t xml:space="preserve"> </w:t>
      </w:r>
      <w:r w:rsidR="00773C49" w:rsidRPr="00773C49">
        <w:rPr>
          <w:sz w:val="22"/>
          <w:szCs w:val="22"/>
        </w:rPr>
        <w:t>О</w:t>
      </w:r>
      <w:r w:rsidR="00773C49">
        <w:rPr>
          <w:sz w:val="22"/>
          <w:szCs w:val="22"/>
        </w:rPr>
        <w:t>плата замовником т</w:t>
      </w:r>
      <w:r w:rsidR="00E4506F" w:rsidRPr="00773C49">
        <w:rPr>
          <w:sz w:val="22"/>
          <w:szCs w:val="22"/>
        </w:rPr>
        <w:t>овару, зазначеного в п.п</w:t>
      </w:r>
      <w:r w:rsidR="001C49F8">
        <w:rPr>
          <w:sz w:val="22"/>
          <w:szCs w:val="22"/>
        </w:rPr>
        <w:t>.</w:t>
      </w:r>
      <w:r w:rsidR="00E4506F" w:rsidRPr="00773C49">
        <w:rPr>
          <w:sz w:val="22"/>
          <w:szCs w:val="22"/>
        </w:rPr>
        <w:t>1.1 Договору, проводиться безготівковим платежем протягом 20 кал</w:t>
      </w:r>
      <w:r w:rsidR="00773C49">
        <w:rPr>
          <w:sz w:val="22"/>
          <w:szCs w:val="22"/>
        </w:rPr>
        <w:t>ендарних днів з дня підписання сторонами акту приймального контролю т</w:t>
      </w:r>
      <w:r w:rsidR="00E4506F" w:rsidRPr="00773C49">
        <w:rPr>
          <w:sz w:val="22"/>
          <w:szCs w:val="22"/>
        </w:rPr>
        <w:t>овару за якістю,</w:t>
      </w:r>
      <w:r w:rsidR="00773C49">
        <w:rPr>
          <w:sz w:val="22"/>
          <w:szCs w:val="22"/>
        </w:rPr>
        <w:t xml:space="preserve"> на підставі рахунку на оплату т</w:t>
      </w:r>
      <w:r w:rsidR="00E4506F" w:rsidRPr="00773C49">
        <w:rPr>
          <w:sz w:val="22"/>
          <w:szCs w:val="22"/>
        </w:rPr>
        <w:t>овару та видаткової накладної.</w:t>
      </w:r>
    </w:p>
    <w:p w:rsidR="00514E5B" w:rsidRPr="007A344A" w:rsidRDefault="00514E5B" w:rsidP="006954E0">
      <w:pPr>
        <w:ind w:firstLine="426"/>
        <w:jc w:val="both"/>
        <w:rPr>
          <w:sz w:val="8"/>
          <w:szCs w:val="8"/>
        </w:rPr>
      </w:pPr>
    </w:p>
    <w:p w:rsidR="008A2439" w:rsidRPr="00ED6705" w:rsidRDefault="008A2439" w:rsidP="002F4F8A">
      <w:pPr>
        <w:ind w:right="31" w:firstLine="540"/>
        <w:jc w:val="both"/>
        <w:rPr>
          <w:b/>
          <w:bCs/>
          <w:color w:val="000000"/>
          <w:sz w:val="18"/>
          <w:szCs w:val="18"/>
        </w:rPr>
      </w:pPr>
      <w:r w:rsidRPr="00ED6705">
        <w:rPr>
          <w:rStyle w:val="af5"/>
          <w:b/>
          <w:bCs/>
          <w:color w:val="000000"/>
          <w:sz w:val="18"/>
          <w:szCs w:val="18"/>
        </w:rPr>
        <w:footnoteRef/>
      </w:r>
      <w:r w:rsidRPr="00ED6705">
        <w:rPr>
          <w:b/>
          <w:bCs/>
          <w:color w:val="000000"/>
          <w:sz w:val="18"/>
          <w:szCs w:val="18"/>
        </w:rPr>
        <w:t xml:space="preserve"> Форма “</w:t>
      </w:r>
      <w:r w:rsidR="0073314D" w:rsidRPr="00ED6705">
        <w:rPr>
          <w:b/>
          <w:bCs/>
          <w:color w:val="000000"/>
          <w:sz w:val="18"/>
          <w:szCs w:val="18"/>
        </w:rPr>
        <w:t>КОМЕРЦІЙНА</w:t>
      </w:r>
      <w:r w:rsidRPr="00ED6705">
        <w:rPr>
          <w:b/>
          <w:bCs/>
          <w:color w:val="000000"/>
          <w:sz w:val="18"/>
          <w:szCs w:val="18"/>
        </w:rPr>
        <w:t xml:space="preserve"> ПРОПОЗИЦІЯ” </w:t>
      </w:r>
      <w:r w:rsidR="00D33B3C" w:rsidRPr="00ED6705">
        <w:rPr>
          <w:b/>
          <w:bCs/>
          <w:color w:val="000000"/>
          <w:sz w:val="18"/>
          <w:szCs w:val="18"/>
        </w:rPr>
        <w:t>о</w:t>
      </w:r>
      <w:r w:rsidR="00874706" w:rsidRPr="00ED6705">
        <w:rPr>
          <w:b/>
          <w:bCs/>
          <w:color w:val="000000"/>
          <w:sz w:val="18"/>
          <w:szCs w:val="18"/>
        </w:rPr>
        <w:t>голошення</w:t>
      </w:r>
      <w:r w:rsidRPr="00ED6705">
        <w:rPr>
          <w:b/>
          <w:bCs/>
          <w:color w:val="000000"/>
          <w:sz w:val="18"/>
          <w:szCs w:val="18"/>
        </w:rPr>
        <w:t xml:space="preserve"> оформлюється та подається</w:t>
      </w:r>
      <w:r w:rsidR="00D33B3C" w:rsidRPr="00ED6705">
        <w:rPr>
          <w:b/>
          <w:bCs/>
          <w:color w:val="000000"/>
          <w:sz w:val="18"/>
          <w:szCs w:val="18"/>
        </w:rPr>
        <w:t xml:space="preserve"> </w:t>
      </w:r>
      <w:r w:rsidR="0083350B" w:rsidRPr="00ED6705">
        <w:rPr>
          <w:b/>
          <w:bCs/>
          <w:color w:val="000000"/>
          <w:sz w:val="18"/>
          <w:szCs w:val="18"/>
        </w:rPr>
        <w:t>постачальниками</w:t>
      </w:r>
      <w:r w:rsidRPr="00ED6705">
        <w:rPr>
          <w:b/>
          <w:bCs/>
          <w:color w:val="000000"/>
          <w:sz w:val="18"/>
          <w:szCs w:val="18"/>
        </w:rPr>
        <w:t xml:space="preserve"> за встановленою замовником формою. </w:t>
      </w:r>
      <w:r w:rsidR="001E52E3" w:rsidRPr="00ED6705">
        <w:rPr>
          <w:b/>
          <w:bCs/>
          <w:color w:val="000000"/>
          <w:sz w:val="18"/>
          <w:szCs w:val="18"/>
        </w:rPr>
        <w:t>П</w:t>
      </w:r>
      <w:r w:rsidR="0073314D" w:rsidRPr="00ED6705">
        <w:rPr>
          <w:b/>
          <w:bCs/>
          <w:color w:val="000000"/>
          <w:sz w:val="18"/>
          <w:szCs w:val="18"/>
        </w:rPr>
        <w:t>остачальник</w:t>
      </w:r>
      <w:r w:rsidRPr="00ED6705">
        <w:rPr>
          <w:b/>
          <w:bCs/>
          <w:color w:val="000000"/>
          <w:sz w:val="18"/>
          <w:szCs w:val="18"/>
        </w:rPr>
        <w:t xml:space="preserve"> не повинен відступати від даної форми.</w:t>
      </w:r>
    </w:p>
    <w:p w:rsidR="008A2439" w:rsidRPr="00ED6705" w:rsidRDefault="008A2439" w:rsidP="002F4F8A">
      <w:pPr>
        <w:ind w:right="31" w:firstLine="540"/>
        <w:jc w:val="both"/>
        <w:rPr>
          <w:b/>
          <w:bCs/>
          <w:color w:val="000000"/>
          <w:sz w:val="18"/>
          <w:szCs w:val="18"/>
        </w:rPr>
      </w:pPr>
      <w:r w:rsidRPr="00ED6705">
        <w:rPr>
          <w:rStyle w:val="af5"/>
          <w:b/>
          <w:bCs/>
          <w:color w:val="000000"/>
          <w:sz w:val="18"/>
          <w:szCs w:val="18"/>
        </w:rPr>
        <w:t>2</w:t>
      </w:r>
      <w:r w:rsidRPr="00ED6705">
        <w:rPr>
          <w:b/>
          <w:bCs/>
          <w:color w:val="000000"/>
          <w:sz w:val="18"/>
          <w:szCs w:val="18"/>
        </w:rPr>
        <w:t xml:space="preserve"> ПДВ нараховується у випадках, передбачених законодавством України.</w:t>
      </w:r>
    </w:p>
    <w:p w:rsidR="005D6E30" w:rsidRPr="00ED6705" w:rsidRDefault="005D6E30" w:rsidP="005D6E30">
      <w:pPr>
        <w:ind w:firstLine="540"/>
        <w:jc w:val="both"/>
        <w:rPr>
          <w:b/>
          <w:sz w:val="18"/>
          <w:szCs w:val="18"/>
        </w:rPr>
      </w:pPr>
      <w:r w:rsidRPr="00ED6705">
        <w:rPr>
          <w:b/>
          <w:sz w:val="18"/>
          <w:szCs w:val="18"/>
          <w:vertAlign w:val="superscript"/>
        </w:rPr>
        <w:t>3</w:t>
      </w:r>
      <w:r w:rsidRPr="00ED6705">
        <w:rPr>
          <w:b/>
          <w:sz w:val="18"/>
          <w:szCs w:val="18"/>
        </w:rPr>
        <w:t xml:space="preserve"> Назва предмету закупівлі повинна містити </w:t>
      </w:r>
      <w:r w:rsidR="000F7F10" w:rsidRPr="00ED6705">
        <w:rPr>
          <w:b/>
          <w:sz w:val="18"/>
          <w:szCs w:val="18"/>
        </w:rPr>
        <w:t>вид</w:t>
      </w:r>
      <w:r w:rsidR="00874706" w:rsidRPr="00ED6705">
        <w:rPr>
          <w:b/>
          <w:sz w:val="18"/>
          <w:szCs w:val="18"/>
        </w:rPr>
        <w:t xml:space="preserve"> та тип</w:t>
      </w:r>
      <w:r w:rsidR="00B9696A" w:rsidRPr="00ED6705">
        <w:rPr>
          <w:b/>
          <w:sz w:val="18"/>
          <w:szCs w:val="18"/>
        </w:rPr>
        <w:t xml:space="preserve"> </w:t>
      </w:r>
      <w:r w:rsidRPr="00ED6705">
        <w:rPr>
          <w:b/>
          <w:sz w:val="18"/>
          <w:szCs w:val="18"/>
        </w:rPr>
        <w:t>запропонованого товару.</w:t>
      </w:r>
    </w:p>
    <w:p w:rsidR="008A2439" w:rsidRPr="00ED6705" w:rsidRDefault="008A2439" w:rsidP="002F4F8A">
      <w:pPr>
        <w:tabs>
          <w:tab w:val="left" w:pos="6677"/>
        </w:tabs>
        <w:ind w:firstLine="700"/>
        <w:jc w:val="both"/>
        <w:rPr>
          <w:color w:val="000000"/>
          <w:sz w:val="8"/>
          <w:szCs w:val="8"/>
        </w:rPr>
      </w:pPr>
    </w:p>
    <w:p w:rsidR="00AF3EE7" w:rsidRPr="00ED6705" w:rsidRDefault="002534CB" w:rsidP="00AF3EE7">
      <w:pPr>
        <w:shd w:val="clear" w:color="auto" w:fill="FFFFFF"/>
        <w:ind w:firstLine="357"/>
        <w:jc w:val="both"/>
        <w:rPr>
          <w:sz w:val="20"/>
          <w:szCs w:val="20"/>
          <w:lang w:eastAsia="uk-UA"/>
        </w:rPr>
      </w:pPr>
      <w:r w:rsidRPr="00ED6705">
        <w:rPr>
          <w:i/>
          <w:sz w:val="20"/>
          <w:szCs w:val="20"/>
          <w:lang w:eastAsia="zh-CN"/>
        </w:rPr>
        <w:t xml:space="preserve">* </w:t>
      </w:r>
      <w:r w:rsidR="00AF3EE7" w:rsidRPr="00ED6705">
        <w:rPr>
          <w:sz w:val="20"/>
          <w:szCs w:val="20"/>
          <w:lang w:eastAsia="uk-UA"/>
        </w:rPr>
        <w:t xml:space="preserve">Умови </w:t>
      </w:r>
      <w:r w:rsidR="0083350B" w:rsidRPr="00ED6705">
        <w:rPr>
          <w:sz w:val="20"/>
          <w:szCs w:val="20"/>
          <w:lang w:eastAsia="uk-UA"/>
        </w:rPr>
        <w:t>договору</w:t>
      </w:r>
      <w:r w:rsidR="00AF3EE7" w:rsidRPr="00ED6705">
        <w:rPr>
          <w:sz w:val="20"/>
          <w:szCs w:val="20"/>
          <w:lang w:eastAsia="uk-UA"/>
        </w:rPr>
        <w:t>, укладеного за результатами проведеного відбору, не можуть змінюватися після його підписання до виконання зобов’язань сторонами в повному обсязі, крім ви</w:t>
      </w:r>
      <w:r w:rsidR="0083350B" w:rsidRPr="00ED6705">
        <w:rPr>
          <w:sz w:val="20"/>
          <w:szCs w:val="20"/>
          <w:lang w:eastAsia="uk-UA"/>
        </w:rPr>
        <w:t>падків визначених у частині 38 о</w:t>
      </w:r>
      <w:r w:rsidR="00AF3EE7" w:rsidRPr="00ED6705">
        <w:rPr>
          <w:sz w:val="20"/>
          <w:szCs w:val="20"/>
          <w:lang w:eastAsia="uk-UA"/>
        </w:rPr>
        <w:t>собливостей.</w:t>
      </w:r>
    </w:p>
    <w:p w:rsidR="002534CB" w:rsidRDefault="002534CB" w:rsidP="002534CB">
      <w:pPr>
        <w:ind w:firstLine="567"/>
        <w:jc w:val="both"/>
        <w:rPr>
          <w:i/>
          <w:sz w:val="20"/>
          <w:szCs w:val="20"/>
          <w:lang w:eastAsia="zh-CN"/>
        </w:rPr>
      </w:pPr>
    </w:p>
    <w:p w:rsidR="002534CB" w:rsidRPr="002534CB" w:rsidRDefault="002534CB" w:rsidP="002534CB">
      <w:pPr>
        <w:suppressAutoHyphens/>
        <w:spacing w:line="100" w:lineRule="atLeast"/>
        <w:jc w:val="both"/>
        <w:rPr>
          <w:i/>
          <w:sz w:val="8"/>
          <w:szCs w:val="8"/>
          <w:lang w:eastAsia="zh-CN"/>
        </w:rPr>
      </w:pPr>
    </w:p>
    <w:p w:rsidR="008A2439" w:rsidRPr="00480743" w:rsidRDefault="008A2439" w:rsidP="001C49F8">
      <w:pPr>
        <w:tabs>
          <w:tab w:val="left" w:pos="6677"/>
        </w:tabs>
        <w:rPr>
          <w:b/>
          <w:bCs/>
          <w:i/>
          <w:iCs/>
          <w:color w:val="000000"/>
        </w:rPr>
      </w:pPr>
      <w:r w:rsidRPr="00480743">
        <w:rPr>
          <w:b/>
          <w:bCs/>
          <w:i/>
          <w:iCs/>
          <w:color w:val="000000"/>
        </w:rPr>
        <w:t>Посада, прізвище, ініціали,</w:t>
      </w:r>
      <w:r w:rsidR="001C49F8">
        <w:rPr>
          <w:b/>
          <w:bCs/>
          <w:i/>
          <w:iCs/>
          <w:color w:val="000000"/>
        </w:rPr>
        <w:t xml:space="preserve"> </w:t>
      </w:r>
      <w:r w:rsidRPr="00480743">
        <w:rPr>
          <w:b/>
          <w:bCs/>
          <w:color w:val="000000"/>
        </w:rPr>
        <w:t xml:space="preserve"> _______</w:t>
      </w:r>
      <w:r w:rsidR="001C49F8">
        <w:rPr>
          <w:b/>
          <w:bCs/>
          <w:color w:val="000000"/>
        </w:rPr>
        <w:t xml:space="preserve">_____________          </w:t>
      </w:r>
      <w:r w:rsidRPr="00480743">
        <w:rPr>
          <w:b/>
          <w:bCs/>
          <w:color w:val="000000"/>
        </w:rPr>
        <w:t xml:space="preserve">           ______________________</w:t>
      </w:r>
    </w:p>
    <w:p w:rsidR="008A2439" w:rsidRPr="00480743" w:rsidRDefault="008A2439" w:rsidP="001C49F8">
      <w:pPr>
        <w:tabs>
          <w:tab w:val="left" w:pos="6677"/>
        </w:tabs>
        <w:rPr>
          <w:b/>
          <w:bCs/>
          <w:i/>
          <w:iCs/>
          <w:color w:val="000000"/>
        </w:rPr>
      </w:pPr>
      <w:r w:rsidRPr="00480743">
        <w:rPr>
          <w:b/>
          <w:bCs/>
          <w:i/>
          <w:iCs/>
          <w:color w:val="000000"/>
        </w:rPr>
        <w:t xml:space="preserve">  </w:t>
      </w:r>
      <w:r w:rsidR="001C49F8">
        <w:rPr>
          <w:b/>
          <w:bCs/>
          <w:i/>
          <w:iCs/>
          <w:color w:val="000000"/>
        </w:rPr>
        <w:t xml:space="preserve">                                                        </w:t>
      </w:r>
      <w:r w:rsidRPr="00480743">
        <w:rPr>
          <w:b/>
          <w:bCs/>
          <w:i/>
          <w:iCs/>
          <w:color w:val="000000"/>
        </w:rPr>
        <w:t xml:space="preserve">  (підпис)                               </w:t>
      </w:r>
      <w:r w:rsidR="001C49F8">
        <w:rPr>
          <w:b/>
          <w:bCs/>
          <w:i/>
          <w:iCs/>
          <w:color w:val="000000"/>
        </w:rPr>
        <w:t xml:space="preserve">      </w:t>
      </w:r>
      <w:r w:rsidRPr="00480743">
        <w:rPr>
          <w:b/>
          <w:bCs/>
          <w:i/>
          <w:iCs/>
          <w:color w:val="000000"/>
        </w:rPr>
        <w:t xml:space="preserve">           (дата)                  </w:t>
      </w:r>
    </w:p>
    <w:p w:rsidR="008A2439" w:rsidRPr="00F061B5" w:rsidRDefault="008A2439" w:rsidP="001C49F8">
      <w:pPr>
        <w:tabs>
          <w:tab w:val="left" w:pos="6677"/>
        </w:tabs>
        <w:rPr>
          <w:b/>
          <w:bCs/>
          <w:i/>
          <w:iCs/>
          <w:color w:val="000000"/>
        </w:rPr>
      </w:pPr>
      <w:r w:rsidRPr="00480743">
        <w:rPr>
          <w:b/>
          <w:bCs/>
          <w:i/>
          <w:iCs/>
          <w:color w:val="000000"/>
        </w:rPr>
        <w:t>завірені печаткою</w:t>
      </w:r>
    </w:p>
    <w:p w:rsidR="0073722E" w:rsidRDefault="0073722E" w:rsidP="003A61E7">
      <w:pPr>
        <w:widowControl w:val="0"/>
        <w:autoSpaceDE w:val="0"/>
        <w:autoSpaceDN w:val="0"/>
        <w:adjustRightInd w:val="0"/>
        <w:ind w:right="-1" w:firstLine="720"/>
        <w:jc w:val="right"/>
        <w:rPr>
          <w:b/>
          <w:bCs/>
        </w:rPr>
      </w:pPr>
    </w:p>
    <w:p w:rsidR="0073314D" w:rsidRDefault="0073314D" w:rsidP="003A61E7">
      <w:pPr>
        <w:widowControl w:val="0"/>
        <w:autoSpaceDE w:val="0"/>
        <w:autoSpaceDN w:val="0"/>
        <w:adjustRightInd w:val="0"/>
        <w:ind w:right="-1" w:firstLine="720"/>
        <w:jc w:val="right"/>
        <w:rPr>
          <w:b/>
          <w:bCs/>
        </w:rPr>
      </w:pPr>
    </w:p>
    <w:p w:rsidR="005C5001" w:rsidRDefault="005C5001" w:rsidP="003A61E7">
      <w:pPr>
        <w:widowControl w:val="0"/>
        <w:autoSpaceDE w:val="0"/>
        <w:autoSpaceDN w:val="0"/>
        <w:adjustRightInd w:val="0"/>
        <w:ind w:right="-1" w:firstLine="720"/>
        <w:jc w:val="right"/>
        <w:rPr>
          <w:b/>
          <w:bCs/>
        </w:rPr>
      </w:pPr>
    </w:p>
    <w:p w:rsidR="005C5001" w:rsidRDefault="005C5001" w:rsidP="003A61E7">
      <w:pPr>
        <w:widowControl w:val="0"/>
        <w:autoSpaceDE w:val="0"/>
        <w:autoSpaceDN w:val="0"/>
        <w:adjustRightInd w:val="0"/>
        <w:ind w:right="-1" w:firstLine="720"/>
        <w:jc w:val="right"/>
        <w:rPr>
          <w:b/>
          <w:bCs/>
        </w:rPr>
      </w:pPr>
    </w:p>
    <w:p w:rsidR="005C5001" w:rsidRDefault="005C5001" w:rsidP="003A61E7">
      <w:pPr>
        <w:widowControl w:val="0"/>
        <w:autoSpaceDE w:val="0"/>
        <w:autoSpaceDN w:val="0"/>
        <w:adjustRightInd w:val="0"/>
        <w:ind w:right="-1" w:firstLine="720"/>
        <w:jc w:val="right"/>
        <w:rPr>
          <w:b/>
          <w:bCs/>
        </w:rPr>
      </w:pPr>
    </w:p>
    <w:p w:rsidR="005C5001" w:rsidRDefault="005C5001" w:rsidP="003A61E7">
      <w:pPr>
        <w:widowControl w:val="0"/>
        <w:autoSpaceDE w:val="0"/>
        <w:autoSpaceDN w:val="0"/>
        <w:adjustRightInd w:val="0"/>
        <w:ind w:right="-1" w:firstLine="720"/>
        <w:jc w:val="right"/>
        <w:rPr>
          <w:b/>
          <w:bCs/>
        </w:rPr>
      </w:pPr>
    </w:p>
    <w:p w:rsidR="005C5001" w:rsidRDefault="005C5001" w:rsidP="003A61E7">
      <w:pPr>
        <w:widowControl w:val="0"/>
        <w:autoSpaceDE w:val="0"/>
        <w:autoSpaceDN w:val="0"/>
        <w:adjustRightInd w:val="0"/>
        <w:ind w:right="-1" w:firstLine="720"/>
        <w:jc w:val="right"/>
        <w:rPr>
          <w:b/>
          <w:bCs/>
        </w:rPr>
      </w:pPr>
    </w:p>
    <w:p w:rsidR="005C5001" w:rsidRDefault="005C5001" w:rsidP="003A61E7">
      <w:pPr>
        <w:widowControl w:val="0"/>
        <w:autoSpaceDE w:val="0"/>
        <w:autoSpaceDN w:val="0"/>
        <w:adjustRightInd w:val="0"/>
        <w:ind w:right="-1" w:firstLine="720"/>
        <w:jc w:val="right"/>
        <w:rPr>
          <w:b/>
          <w:bCs/>
        </w:rPr>
      </w:pPr>
    </w:p>
    <w:p w:rsidR="005C5001" w:rsidRDefault="005C5001" w:rsidP="003A61E7">
      <w:pPr>
        <w:widowControl w:val="0"/>
        <w:autoSpaceDE w:val="0"/>
        <w:autoSpaceDN w:val="0"/>
        <w:adjustRightInd w:val="0"/>
        <w:ind w:right="-1" w:firstLine="720"/>
        <w:jc w:val="right"/>
        <w:rPr>
          <w:b/>
          <w:bCs/>
        </w:rPr>
      </w:pPr>
    </w:p>
    <w:p w:rsidR="005C5001" w:rsidRDefault="005C5001" w:rsidP="003A61E7">
      <w:pPr>
        <w:widowControl w:val="0"/>
        <w:autoSpaceDE w:val="0"/>
        <w:autoSpaceDN w:val="0"/>
        <w:adjustRightInd w:val="0"/>
        <w:ind w:right="-1" w:firstLine="720"/>
        <w:jc w:val="right"/>
        <w:rPr>
          <w:b/>
          <w:bCs/>
        </w:rPr>
      </w:pPr>
    </w:p>
    <w:p w:rsidR="001757CD" w:rsidRDefault="001757CD" w:rsidP="003A61E7">
      <w:pPr>
        <w:widowControl w:val="0"/>
        <w:autoSpaceDE w:val="0"/>
        <w:autoSpaceDN w:val="0"/>
        <w:adjustRightInd w:val="0"/>
        <w:ind w:right="-1" w:firstLine="720"/>
        <w:jc w:val="right"/>
        <w:rPr>
          <w:b/>
          <w:bCs/>
        </w:rPr>
      </w:pPr>
    </w:p>
    <w:p w:rsidR="005C5001" w:rsidRDefault="005C5001" w:rsidP="003A61E7">
      <w:pPr>
        <w:widowControl w:val="0"/>
        <w:autoSpaceDE w:val="0"/>
        <w:autoSpaceDN w:val="0"/>
        <w:adjustRightInd w:val="0"/>
        <w:ind w:right="-1" w:firstLine="720"/>
        <w:jc w:val="right"/>
        <w:rPr>
          <w:b/>
          <w:bCs/>
        </w:rPr>
      </w:pPr>
    </w:p>
    <w:p w:rsidR="008A2439" w:rsidRPr="008E5BA9" w:rsidRDefault="008A2439" w:rsidP="003A61E7">
      <w:pPr>
        <w:widowControl w:val="0"/>
        <w:autoSpaceDE w:val="0"/>
        <w:autoSpaceDN w:val="0"/>
        <w:adjustRightInd w:val="0"/>
        <w:ind w:right="-1" w:firstLine="720"/>
        <w:jc w:val="right"/>
        <w:rPr>
          <w:color w:val="000000"/>
        </w:rPr>
      </w:pPr>
      <w:r w:rsidRPr="008E5BA9">
        <w:rPr>
          <w:b/>
          <w:bCs/>
        </w:rPr>
        <w:lastRenderedPageBreak/>
        <w:t xml:space="preserve">Додаток 2 до </w:t>
      </w:r>
      <w:r w:rsidR="009B0955">
        <w:rPr>
          <w:b/>
          <w:bCs/>
        </w:rPr>
        <w:t>Оголошення</w:t>
      </w:r>
    </w:p>
    <w:p w:rsidR="008A2439" w:rsidRDefault="008A2439" w:rsidP="003A61E7">
      <w:pPr>
        <w:pStyle w:val="1d"/>
        <w:ind w:left="708" w:hanging="708"/>
        <w:jc w:val="center"/>
        <w:rPr>
          <w:rFonts w:ascii="Times New Roman" w:hAnsi="Times New Roman" w:cs="Times New Roman"/>
          <w:b/>
          <w:bCs/>
          <w:color w:val="000000"/>
          <w:sz w:val="24"/>
          <w:szCs w:val="24"/>
          <w:lang w:val="uk-UA"/>
        </w:rPr>
      </w:pPr>
    </w:p>
    <w:p w:rsidR="008A2439" w:rsidRPr="008E5BA9" w:rsidRDefault="008A2439" w:rsidP="003A61E7">
      <w:pPr>
        <w:pStyle w:val="1d"/>
        <w:ind w:left="708" w:hanging="708"/>
        <w:jc w:val="center"/>
        <w:rPr>
          <w:rFonts w:ascii="Times New Roman" w:hAnsi="Times New Roman" w:cs="Times New Roman"/>
          <w:b/>
          <w:bCs/>
          <w:color w:val="000000"/>
          <w:sz w:val="24"/>
          <w:szCs w:val="24"/>
          <w:lang w:val="uk-UA"/>
        </w:rPr>
      </w:pPr>
      <w:r w:rsidRPr="008E5BA9">
        <w:rPr>
          <w:rFonts w:ascii="Times New Roman" w:hAnsi="Times New Roman" w:cs="Times New Roman"/>
          <w:b/>
          <w:bCs/>
          <w:color w:val="000000"/>
          <w:sz w:val="24"/>
          <w:szCs w:val="24"/>
          <w:lang w:val="uk-UA"/>
        </w:rPr>
        <w:t xml:space="preserve">ВІДОМОСТІ ПРО </w:t>
      </w:r>
      <w:r w:rsidR="00264B2F">
        <w:rPr>
          <w:rFonts w:ascii="Times New Roman" w:hAnsi="Times New Roman" w:cs="Times New Roman"/>
          <w:b/>
          <w:bCs/>
          <w:color w:val="000000"/>
          <w:sz w:val="24"/>
          <w:szCs w:val="24"/>
          <w:lang w:val="uk-UA"/>
        </w:rPr>
        <w:t>УЧАСНИК</w:t>
      </w:r>
      <w:r w:rsidR="009B0955">
        <w:rPr>
          <w:rFonts w:ascii="Times New Roman" w:hAnsi="Times New Roman" w:cs="Times New Roman"/>
          <w:b/>
          <w:bCs/>
          <w:color w:val="000000"/>
          <w:sz w:val="24"/>
          <w:szCs w:val="24"/>
          <w:lang w:val="uk-UA"/>
        </w:rPr>
        <w:t>А</w:t>
      </w:r>
    </w:p>
    <w:p w:rsidR="008A2439" w:rsidRPr="008E5BA9" w:rsidRDefault="008A2439" w:rsidP="003A61E7">
      <w:pPr>
        <w:pStyle w:val="1d"/>
        <w:ind w:left="708" w:hanging="708"/>
        <w:jc w:val="center"/>
        <w:rPr>
          <w:rFonts w:ascii="Times New Roman" w:hAnsi="Times New Roman" w:cs="Times New Roman"/>
          <w:b/>
          <w:bCs/>
          <w:color w:val="000000"/>
          <w:sz w:val="24"/>
          <w:szCs w:val="24"/>
          <w:lang w:val="uk-UA"/>
        </w:rPr>
      </w:pPr>
    </w:p>
    <w:p w:rsidR="008A2439" w:rsidRPr="008E5BA9" w:rsidRDefault="008A2439" w:rsidP="003A61E7">
      <w:pPr>
        <w:pStyle w:val="1d"/>
        <w:numPr>
          <w:ilvl w:val="0"/>
          <w:numId w:val="5"/>
        </w:numPr>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 xml:space="preserve">Повне та скорочене найменування </w:t>
      </w:r>
      <w:r w:rsidR="00264B2F">
        <w:rPr>
          <w:rFonts w:ascii="Times New Roman" w:hAnsi="Times New Roman" w:cs="Times New Roman"/>
          <w:color w:val="000000"/>
          <w:sz w:val="24"/>
          <w:szCs w:val="24"/>
          <w:lang w:val="uk-UA"/>
        </w:rPr>
        <w:t>учасник</w:t>
      </w:r>
      <w:r w:rsidR="002375E6">
        <w:rPr>
          <w:rFonts w:ascii="Times New Roman" w:hAnsi="Times New Roman" w:cs="Times New Roman"/>
          <w:color w:val="000000"/>
          <w:sz w:val="24"/>
          <w:szCs w:val="24"/>
          <w:lang w:val="uk-UA"/>
        </w:rPr>
        <w:t>а</w:t>
      </w:r>
      <w:r w:rsidRPr="008E5BA9">
        <w:rPr>
          <w:rFonts w:ascii="Times New Roman" w:hAnsi="Times New Roman" w:cs="Times New Roman"/>
          <w:color w:val="000000"/>
          <w:sz w:val="24"/>
          <w:szCs w:val="24"/>
          <w:lang w:val="uk-UA"/>
        </w:rPr>
        <w:t>:</w:t>
      </w:r>
    </w:p>
    <w:p w:rsidR="008A2439" w:rsidRPr="008E5BA9" w:rsidRDefault="008A2439" w:rsidP="003A61E7">
      <w:pPr>
        <w:pStyle w:val="1d"/>
        <w:numPr>
          <w:ilvl w:val="0"/>
          <w:numId w:val="5"/>
        </w:numPr>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 xml:space="preserve">Юридична адреса: </w:t>
      </w:r>
    </w:p>
    <w:p w:rsidR="008A2439" w:rsidRPr="008E5BA9" w:rsidRDefault="008A2439" w:rsidP="003A61E7">
      <w:pPr>
        <w:pStyle w:val="1d"/>
        <w:numPr>
          <w:ilvl w:val="0"/>
          <w:numId w:val="5"/>
        </w:numPr>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 xml:space="preserve">Поштова адреса: </w:t>
      </w:r>
    </w:p>
    <w:p w:rsidR="008A2439" w:rsidRPr="008E5BA9" w:rsidRDefault="008A2439" w:rsidP="003A61E7">
      <w:pPr>
        <w:pStyle w:val="1d"/>
        <w:numPr>
          <w:ilvl w:val="0"/>
          <w:numId w:val="5"/>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r w:rsidRPr="008E5BA9">
        <w:rPr>
          <w:rFonts w:ascii="Times New Roman" w:hAnsi="Times New Roman" w:cs="Times New Roman"/>
          <w:color w:val="000000"/>
          <w:sz w:val="24"/>
          <w:szCs w:val="24"/>
          <w:vertAlign w:val="superscript"/>
          <w:lang w:val="uk-UA"/>
        </w:rPr>
        <w:t xml:space="preserve"> </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rsidR="008A2439" w:rsidRPr="008E5BA9" w:rsidRDefault="008A2439" w:rsidP="003A61E7">
      <w:pPr>
        <w:pStyle w:val="1d"/>
        <w:numPr>
          <w:ilvl w:val="0"/>
          <w:numId w:val="5"/>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proofErr w:type="spellStart"/>
      <w:r w:rsidRPr="008E5BA9">
        <w:rPr>
          <w:rFonts w:ascii="Times New Roman" w:hAnsi="Times New Roman" w:cs="Times New Roman"/>
          <w:sz w:val="24"/>
          <w:szCs w:val="24"/>
          <w:lang w:val="ru-RU"/>
        </w:rPr>
        <w:t>орма</w:t>
      </w:r>
      <w:proofErr w:type="spellEnd"/>
      <w:r w:rsidRPr="008E5BA9">
        <w:rPr>
          <w:rFonts w:ascii="Times New Roman" w:hAnsi="Times New Roman" w:cs="Times New Roman"/>
          <w:sz w:val="24"/>
          <w:szCs w:val="24"/>
          <w:lang w:val="ru-RU"/>
        </w:rPr>
        <w:t xml:space="preserve"> </w:t>
      </w:r>
      <w:proofErr w:type="spellStart"/>
      <w:r w:rsidRPr="008E5BA9">
        <w:rPr>
          <w:rFonts w:ascii="Times New Roman" w:hAnsi="Times New Roman" w:cs="Times New Roman"/>
          <w:sz w:val="24"/>
          <w:szCs w:val="24"/>
          <w:lang w:val="ru-RU"/>
        </w:rPr>
        <w:t>власності</w:t>
      </w:r>
      <w:proofErr w:type="spellEnd"/>
      <w:r w:rsidRPr="008E5BA9">
        <w:rPr>
          <w:rFonts w:ascii="Times New Roman" w:hAnsi="Times New Roman" w:cs="Times New Roman"/>
          <w:sz w:val="24"/>
          <w:szCs w:val="24"/>
          <w:lang w:val="ru-RU"/>
        </w:rPr>
        <w:t xml:space="preserve"> та </w:t>
      </w:r>
      <w:proofErr w:type="spellStart"/>
      <w:r w:rsidRPr="008E5BA9">
        <w:rPr>
          <w:rFonts w:ascii="Times New Roman" w:hAnsi="Times New Roman" w:cs="Times New Roman"/>
          <w:sz w:val="24"/>
          <w:szCs w:val="24"/>
          <w:lang w:val="ru-RU"/>
        </w:rPr>
        <w:t>юридичний</w:t>
      </w:r>
      <w:proofErr w:type="spellEnd"/>
      <w:r w:rsidRPr="008E5BA9">
        <w:rPr>
          <w:rFonts w:ascii="Times New Roman" w:hAnsi="Times New Roman" w:cs="Times New Roman"/>
          <w:sz w:val="24"/>
          <w:szCs w:val="24"/>
          <w:lang w:val="ru-RU"/>
        </w:rPr>
        <w:t xml:space="preserve"> статус:</w:t>
      </w:r>
    </w:p>
    <w:p w:rsidR="008A2439" w:rsidRPr="00090978" w:rsidRDefault="008A2439" w:rsidP="003A61E7">
      <w:pPr>
        <w:pStyle w:val="1d"/>
        <w:numPr>
          <w:ilvl w:val="0"/>
          <w:numId w:val="5"/>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w:t>
      </w:r>
      <w:r w:rsidR="004F098F">
        <w:rPr>
          <w:rFonts w:ascii="Times New Roman" w:hAnsi="Times New Roman" w:cs="Times New Roman"/>
          <w:color w:val="000000"/>
          <w:sz w:val="24"/>
          <w:szCs w:val="24"/>
          <w:lang w:val="uk-UA"/>
        </w:rPr>
        <w:t xml:space="preserve">ро осіб, які мають право на </w:t>
      </w:r>
      <w:r w:rsidR="004F098F" w:rsidRPr="00090978">
        <w:rPr>
          <w:rFonts w:ascii="Times New Roman" w:hAnsi="Times New Roman" w:cs="Times New Roman"/>
          <w:color w:val="000000"/>
          <w:sz w:val="24"/>
          <w:szCs w:val="24"/>
          <w:lang w:val="uk-UA"/>
        </w:rPr>
        <w:t>укладе</w:t>
      </w:r>
      <w:r w:rsidRPr="00090978">
        <w:rPr>
          <w:rFonts w:ascii="Times New Roman" w:hAnsi="Times New Roman" w:cs="Times New Roman"/>
          <w:color w:val="000000"/>
          <w:sz w:val="24"/>
          <w:szCs w:val="24"/>
          <w:lang w:val="uk-UA"/>
        </w:rPr>
        <w:t xml:space="preserve">ння </w:t>
      </w:r>
      <w:r w:rsidR="004F098F" w:rsidRPr="00090978">
        <w:rPr>
          <w:rFonts w:ascii="Times New Roman" w:hAnsi="Times New Roman" w:cs="Times New Roman"/>
          <w:color w:val="000000"/>
          <w:sz w:val="24"/>
          <w:szCs w:val="24"/>
          <w:lang w:val="uk-UA"/>
        </w:rPr>
        <w:t xml:space="preserve">договору про закупівлю за </w:t>
      </w:r>
      <w:r w:rsidR="00D12B5B" w:rsidRPr="00090978">
        <w:rPr>
          <w:rFonts w:ascii="Times New Roman" w:hAnsi="Times New Roman" w:cs="Times New Roman"/>
          <w:color w:val="000000"/>
          <w:sz w:val="24"/>
          <w:szCs w:val="24"/>
          <w:lang w:val="uk-UA"/>
        </w:rPr>
        <w:t>р</w:t>
      </w:r>
      <w:r w:rsidR="004F098F" w:rsidRPr="00090978">
        <w:rPr>
          <w:rFonts w:ascii="Times New Roman" w:hAnsi="Times New Roman" w:cs="Times New Roman"/>
          <w:color w:val="000000"/>
          <w:sz w:val="24"/>
          <w:szCs w:val="24"/>
          <w:lang w:val="uk-UA"/>
        </w:rPr>
        <w:t>амковою</w:t>
      </w:r>
      <w:r w:rsidR="00D162CA" w:rsidRPr="00090978">
        <w:rPr>
          <w:rFonts w:ascii="Times New Roman" w:hAnsi="Times New Roman" w:cs="Times New Roman"/>
          <w:color w:val="000000"/>
          <w:sz w:val="24"/>
          <w:szCs w:val="24"/>
          <w:lang w:val="uk-UA"/>
        </w:rPr>
        <w:t xml:space="preserve"> угод</w:t>
      </w:r>
      <w:r w:rsidR="004F098F" w:rsidRPr="00090978">
        <w:rPr>
          <w:rFonts w:ascii="Times New Roman" w:hAnsi="Times New Roman" w:cs="Times New Roman"/>
          <w:color w:val="000000"/>
          <w:sz w:val="24"/>
          <w:szCs w:val="24"/>
          <w:lang w:val="uk-UA"/>
        </w:rPr>
        <w:t>ою</w:t>
      </w:r>
      <w:r w:rsidRPr="00090978">
        <w:rPr>
          <w:rFonts w:ascii="Times New Roman" w:hAnsi="Times New Roman" w:cs="Times New Roman"/>
          <w:color w:val="000000"/>
          <w:sz w:val="24"/>
          <w:szCs w:val="24"/>
          <w:vertAlign w:val="superscript"/>
          <w:lang w:val="uk-UA"/>
        </w:rPr>
        <w:t>2</w:t>
      </w:r>
      <w:r w:rsidRPr="00090978">
        <w:rPr>
          <w:rFonts w:ascii="Times New Roman" w:hAnsi="Times New Roman" w:cs="Times New Roman"/>
          <w:color w:val="000000"/>
          <w:sz w:val="24"/>
          <w:szCs w:val="24"/>
          <w:lang w:val="uk-UA"/>
        </w:rPr>
        <w:t>:</w:t>
      </w:r>
    </w:p>
    <w:p w:rsidR="008A2439" w:rsidRPr="008E5BA9" w:rsidRDefault="008A2439" w:rsidP="003A61E7">
      <w:pPr>
        <w:pStyle w:val="1d"/>
        <w:tabs>
          <w:tab w:val="left" w:pos="462"/>
        </w:tabs>
        <w:ind w:left="360"/>
        <w:jc w:val="both"/>
        <w:rPr>
          <w:rFonts w:ascii="Times New Roman" w:hAnsi="Times New Roman" w:cs="Times New Roman"/>
          <w:color w:val="000000"/>
          <w:sz w:val="24"/>
          <w:szCs w:val="24"/>
          <w:lang w:val="uk-UA"/>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992"/>
      </w:tblGrid>
      <w:tr w:rsidR="008A2439" w:rsidRPr="008E5BA9">
        <w:tc>
          <w:tcPr>
            <w:tcW w:w="3600" w:type="dxa"/>
            <w:vAlign w:val="center"/>
          </w:tcPr>
          <w:p w:rsidR="008A2439" w:rsidRPr="00443408" w:rsidRDefault="008A2439" w:rsidP="00443408">
            <w:pPr>
              <w:pStyle w:val="1d"/>
              <w:tabs>
                <w:tab w:val="left" w:pos="9923"/>
              </w:tabs>
              <w:jc w:val="center"/>
              <w:rPr>
                <w:rFonts w:ascii="Times New Roman" w:hAnsi="Times New Roman" w:cs="Times New Roman"/>
                <w:color w:val="000000"/>
                <w:sz w:val="24"/>
                <w:szCs w:val="24"/>
                <w:lang w:val="uk-UA"/>
              </w:rPr>
            </w:pPr>
            <w:r w:rsidRPr="00443408">
              <w:rPr>
                <w:rFonts w:ascii="Times New Roman" w:hAnsi="Times New Roman" w:cs="Times New Roman"/>
                <w:color w:val="000000"/>
                <w:sz w:val="24"/>
                <w:szCs w:val="24"/>
                <w:lang w:val="uk-UA"/>
              </w:rPr>
              <w:t xml:space="preserve">Особи, які мають право </w:t>
            </w:r>
            <w:r w:rsidR="00443408" w:rsidRPr="00443408">
              <w:rPr>
                <w:rFonts w:ascii="Times New Roman" w:hAnsi="Times New Roman" w:cs="Times New Roman"/>
                <w:iCs/>
                <w:color w:val="000000"/>
                <w:sz w:val="24"/>
                <w:szCs w:val="24"/>
                <w:lang w:val="uk-UA"/>
              </w:rPr>
              <w:t xml:space="preserve">на укладення </w:t>
            </w:r>
            <w:r w:rsidR="00443408" w:rsidRPr="00443408">
              <w:rPr>
                <w:rFonts w:ascii="Times New Roman" w:hAnsi="Times New Roman" w:cs="Times New Roman"/>
                <w:color w:val="000000"/>
                <w:sz w:val="24"/>
                <w:szCs w:val="24"/>
                <w:lang w:val="uk-UA"/>
              </w:rPr>
              <w:t>договору про закупівлю за рамковою угодою</w:t>
            </w:r>
          </w:p>
        </w:tc>
        <w:tc>
          <w:tcPr>
            <w:tcW w:w="2779" w:type="dxa"/>
            <w:vAlign w:val="center"/>
          </w:tcPr>
          <w:p w:rsidR="008A2439" w:rsidRPr="008E5BA9" w:rsidRDefault="008A2439" w:rsidP="006361B1">
            <w:pPr>
              <w:pStyle w:val="1d"/>
              <w:tabs>
                <w:tab w:val="left" w:pos="9923"/>
              </w:tabs>
              <w:jc w:val="center"/>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Прізвище, ім’я,</w:t>
            </w:r>
          </w:p>
          <w:p w:rsidR="008A2439" w:rsidRPr="008E5BA9" w:rsidRDefault="008A2439" w:rsidP="006361B1">
            <w:pPr>
              <w:pStyle w:val="1d"/>
              <w:tabs>
                <w:tab w:val="left" w:pos="9923"/>
              </w:tabs>
              <w:jc w:val="center"/>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по батькові</w:t>
            </w:r>
          </w:p>
        </w:tc>
        <w:tc>
          <w:tcPr>
            <w:tcW w:w="2268" w:type="dxa"/>
            <w:vAlign w:val="center"/>
          </w:tcPr>
          <w:p w:rsidR="008A2439" w:rsidRPr="008E5BA9" w:rsidRDefault="008A2439" w:rsidP="006361B1">
            <w:pPr>
              <w:pStyle w:val="1d"/>
              <w:tabs>
                <w:tab w:val="left" w:pos="9923"/>
              </w:tabs>
              <w:jc w:val="center"/>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Контактний номер телефону (телефаксу)</w:t>
            </w:r>
          </w:p>
        </w:tc>
        <w:tc>
          <w:tcPr>
            <w:tcW w:w="992" w:type="dxa"/>
            <w:vAlign w:val="center"/>
          </w:tcPr>
          <w:p w:rsidR="008A2439" w:rsidRPr="008E5BA9" w:rsidRDefault="008A2439" w:rsidP="006361B1">
            <w:pPr>
              <w:pStyle w:val="1d"/>
              <w:tabs>
                <w:tab w:val="left" w:pos="9923"/>
              </w:tabs>
              <w:jc w:val="center"/>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Е-</w:t>
            </w:r>
            <w:proofErr w:type="spellStart"/>
            <w:r w:rsidRPr="008E5BA9">
              <w:rPr>
                <w:rFonts w:ascii="Times New Roman" w:hAnsi="Times New Roman" w:cs="Times New Roman"/>
                <w:color w:val="000000"/>
                <w:sz w:val="24"/>
                <w:szCs w:val="24"/>
                <w:lang w:val="uk-UA"/>
              </w:rPr>
              <w:t>mail</w:t>
            </w:r>
            <w:proofErr w:type="spellEnd"/>
          </w:p>
        </w:tc>
      </w:tr>
      <w:tr w:rsidR="008A2439" w:rsidRPr="008E5BA9">
        <w:tc>
          <w:tcPr>
            <w:tcW w:w="3600" w:type="dxa"/>
          </w:tcPr>
          <w:p w:rsidR="008A2439" w:rsidRPr="008E5BA9" w:rsidRDefault="008A2439" w:rsidP="006361B1">
            <w:pPr>
              <w:pStyle w:val="1d"/>
              <w:tabs>
                <w:tab w:val="left" w:pos="9923"/>
              </w:tabs>
              <w:jc w:val="center"/>
              <w:rPr>
                <w:rFonts w:ascii="Times New Roman" w:hAnsi="Times New Roman" w:cs="Times New Roman"/>
                <w:i/>
                <w:iCs/>
                <w:color w:val="000000"/>
                <w:sz w:val="24"/>
                <w:szCs w:val="24"/>
                <w:lang w:val="uk-UA"/>
              </w:rPr>
            </w:pPr>
            <w:r w:rsidRPr="008E5BA9">
              <w:rPr>
                <w:rFonts w:ascii="Times New Roman" w:hAnsi="Times New Roman" w:cs="Times New Roman"/>
                <w:i/>
                <w:iCs/>
                <w:color w:val="000000"/>
                <w:sz w:val="24"/>
                <w:szCs w:val="24"/>
                <w:lang w:val="uk-UA"/>
              </w:rPr>
              <w:t>1</w:t>
            </w:r>
          </w:p>
        </w:tc>
        <w:tc>
          <w:tcPr>
            <w:tcW w:w="2779" w:type="dxa"/>
          </w:tcPr>
          <w:p w:rsidR="008A2439" w:rsidRPr="008E5BA9" w:rsidRDefault="008A2439" w:rsidP="006361B1">
            <w:pPr>
              <w:pStyle w:val="1d"/>
              <w:tabs>
                <w:tab w:val="left" w:pos="9923"/>
              </w:tabs>
              <w:jc w:val="center"/>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2</w:t>
            </w:r>
          </w:p>
        </w:tc>
        <w:tc>
          <w:tcPr>
            <w:tcW w:w="2268" w:type="dxa"/>
          </w:tcPr>
          <w:p w:rsidR="008A2439" w:rsidRPr="008E5BA9" w:rsidRDefault="008A2439" w:rsidP="006361B1">
            <w:pPr>
              <w:pStyle w:val="1d"/>
              <w:tabs>
                <w:tab w:val="left" w:pos="9923"/>
              </w:tabs>
              <w:jc w:val="center"/>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3</w:t>
            </w:r>
          </w:p>
        </w:tc>
        <w:tc>
          <w:tcPr>
            <w:tcW w:w="992" w:type="dxa"/>
          </w:tcPr>
          <w:p w:rsidR="008A2439" w:rsidRPr="008E5BA9" w:rsidRDefault="008A2439" w:rsidP="006361B1">
            <w:pPr>
              <w:pStyle w:val="1d"/>
              <w:tabs>
                <w:tab w:val="left" w:pos="9923"/>
              </w:tabs>
              <w:jc w:val="center"/>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4</w:t>
            </w:r>
          </w:p>
        </w:tc>
      </w:tr>
      <w:tr w:rsidR="008A2439" w:rsidRPr="008E5BA9">
        <w:tc>
          <w:tcPr>
            <w:tcW w:w="3600" w:type="dxa"/>
          </w:tcPr>
          <w:p w:rsidR="008A2439" w:rsidRPr="008E5BA9" w:rsidRDefault="008A2439" w:rsidP="004F098F">
            <w:pPr>
              <w:pStyle w:val="1d"/>
              <w:tabs>
                <w:tab w:val="left" w:pos="9923"/>
              </w:tabs>
              <w:rPr>
                <w:rFonts w:ascii="Times New Roman" w:hAnsi="Times New Roman" w:cs="Times New Roman"/>
                <w:i/>
                <w:iCs/>
                <w:color w:val="000000"/>
                <w:sz w:val="24"/>
                <w:szCs w:val="24"/>
                <w:lang w:val="uk-UA"/>
              </w:rPr>
            </w:pPr>
            <w:r w:rsidRPr="008E5BA9">
              <w:rPr>
                <w:rFonts w:ascii="Times New Roman" w:hAnsi="Times New Roman" w:cs="Times New Roman"/>
                <w:i/>
                <w:iCs/>
                <w:color w:val="000000"/>
                <w:sz w:val="24"/>
                <w:szCs w:val="24"/>
                <w:lang w:val="uk-UA"/>
              </w:rPr>
              <w:t xml:space="preserve">1. Посадова особа, яка має право на укладення </w:t>
            </w:r>
            <w:r w:rsidR="004F098F" w:rsidRPr="004F098F">
              <w:rPr>
                <w:rFonts w:ascii="Times New Roman" w:hAnsi="Times New Roman" w:cs="Times New Roman"/>
                <w:i/>
                <w:color w:val="000000"/>
                <w:sz w:val="24"/>
                <w:szCs w:val="24"/>
                <w:lang w:val="uk-UA"/>
              </w:rPr>
              <w:t>договору про закупівлю за рамковою угодою</w:t>
            </w:r>
            <w:r w:rsidR="004F098F" w:rsidRPr="004F098F">
              <w:rPr>
                <w:rFonts w:ascii="Times New Roman" w:hAnsi="Times New Roman" w:cs="Times New Roman"/>
                <w:i/>
                <w:iCs/>
                <w:color w:val="000000"/>
                <w:sz w:val="24"/>
                <w:szCs w:val="24"/>
                <w:lang w:val="uk-UA"/>
              </w:rPr>
              <w:t xml:space="preserve"> </w:t>
            </w:r>
            <w:r w:rsidRPr="008E5BA9">
              <w:rPr>
                <w:rFonts w:ascii="Times New Roman" w:hAnsi="Times New Roman" w:cs="Times New Roman"/>
                <w:i/>
                <w:iCs/>
                <w:color w:val="000000"/>
                <w:sz w:val="24"/>
                <w:szCs w:val="24"/>
                <w:lang w:val="uk-UA"/>
              </w:rPr>
              <w:t xml:space="preserve">(зазначити посаду і на підставі </w:t>
            </w:r>
            <w:r w:rsidR="004F098F">
              <w:rPr>
                <w:rFonts w:ascii="Times New Roman" w:hAnsi="Times New Roman" w:cs="Times New Roman"/>
                <w:i/>
                <w:iCs/>
                <w:color w:val="000000"/>
                <w:sz w:val="24"/>
                <w:szCs w:val="24"/>
                <w:lang w:val="uk-UA"/>
              </w:rPr>
              <w:t xml:space="preserve">якого документа </w:t>
            </w:r>
            <w:r>
              <w:rPr>
                <w:rFonts w:ascii="Times New Roman" w:hAnsi="Times New Roman" w:cs="Times New Roman"/>
                <w:i/>
                <w:iCs/>
                <w:color w:val="000000"/>
                <w:sz w:val="24"/>
                <w:szCs w:val="24"/>
                <w:lang w:val="uk-UA"/>
              </w:rPr>
              <w:t xml:space="preserve">підтверджується </w:t>
            </w:r>
            <w:r w:rsidRPr="008E5BA9">
              <w:rPr>
                <w:rFonts w:ascii="Times New Roman" w:hAnsi="Times New Roman" w:cs="Times New Roman"/>
                <w:i/>
                <w:iCs/>
                <w:color w:val="000000"/>
                <w:sz w:val="24"/>
                <w:szCs w:val="24"/>
                <w:lang w:val="uk-UA"/>
              </w:rPr>
              <w:t xml:space="preserve">правомочність на </w:t>
            </w:r>
            <w:r w:rsidR="004F098F" w:rsidRPr="008E5BA9">
              <w:rPr>
                <w:rFonts w:ascii="Times New Roman" w:hAnsi="Times New Roman" w:cs="Times New Roman"/>
                <w:i/>
                <w:iCs/>
                <w:color w:val="000000"/>
                <w:sz w:val="24"/>
                <w:szCs w:val="24"/>
                <w:lang w:val="uk-UA"/>
              </w:rPr>
              <w:t xml:space="preserve">укладення </w:t>
            </w:r>
            <w:r w:rsidR="004F098F" w:rsidRPr="004F098F">
              <w:rPr>
                <w:rFonts w:ascii="Times New Roman" w:hAnsi="Times New Roman" w:cs="Times New Roman"/>
                <w:i/>
                <w:color w:val="000000"/>
                <w:sz w:val="24"/>
                <w:szCs w:val="24"/>
                <w:lang w:val="uk-UA"/>
              </w:rPr>
              <w:t>договору про закупівлю за рамковою угодою</w:t>
            </w:r>
          </w:p>
        </w:tc>
        <w:tc>
          <w:tcPr>
            <w:tcW w:w="2779" w:type="dxa"/>
          </w:tcPr>
          <w:p w:rsidR="008A2439" w:rsidRPr="008E5BA9" w:rsidRDefault="008A2439" w:rsidP="006361B1">
            <w:pPr>
              <w:pStyle w:val="1d"/>
              <w:tabs>
                <w:tab w:val="left" w:pos="9923"/>
              </w:tabs>
              <w:jc w:val="both"/>
              <w:rPr>
                <w:rFonts w:ascii="Times New Roman" w:hAnsi="Times New Roman" w:cs="Times New Roman"/>
                <w:color w:val="000000"/>
                <w:sz w:val="24"/>
                <w:szCs w:val="24"/>
                <w:lang w:val="uk-UA"/>
              </w:rPr>
            </w:pPr>
          </w:p>
        </w:tc>
        <w:tc>
          <w:tcPr>
            <w:tcW w:w="2268" w:type="dxa"/>
          </w:tcPr>
          <w:p w:rsidR="008A2439" w:rsidRPr="008E5BA9" w:rsidRDefault="008A2439" w:rsidP="006361B1">
            <w:pPr>
              <w:pStyle w:val="1d"/>
              <w:tabs>
                <w:tab w:val="left" w:pos="9923"/>
              </w:tabs>
              <w:jc w:val="both"/>
              <w:rPr>
                <w:rFonts w:ascii="Times New Roman" w:hAnsi="Times New Roman" w:cs="Times New Roman"/>
                <w:color w:val="000000"/>
                <w:sz w:val="24"/>
                <w:szCs w:val="24"/>
                <w:lang w:val="uk-UA"/>
              </w:rPr>
            </w:pPr>
          </w:p>
        </w:tc>
        <w:tc>
          <w:tcPr>
            <w:tcW w:w="992" w:type="dxa"/>
          </w:tcPr>
          <w:p w:rsidR="008A2439" w:rsidRPr="008E5BA9" w:rsidRDefault="008A2439" w:rsidP="006361B1">
            <w:pPr>
              <w:pStyle w:val="1d"/>
              <w:tabs>
                <w:tab w:val="left" w:pos="9923"/>
              </w:tabs>
              <w:jc w:val="both"/>
              <w:rPr>
                <w:rFonts w:ascii="Times New Roman" w:hAnsi="Times New Roman" w:cs="Times New Roman"/>
                <w:color w:val="000000"/>
                <w:sz w:val="24"/>
                <w:szCs w:val="24"/>
                <w:lang w:val="uk-UA"/>
              </w:rPr>
            </w:pPr>
          </w:p>
        </w:tc>
      </w:tr>
      <w:tr w:rsidR="008A2439" w:rsidRPr="008E5BA9">
        <w:tc>
          <w:tcPr>
            <w:tcW w:w="3600" w:type="dxa"/>
          </w:tcPr>
          <w:p w:rsidR="008A2439" w:rsidRPr="008E5BA9" w:rsidRDefault="008A2439" w:rsidP="006361B1">
            <w:pPr>
              <w:pStyle w:val="1d"/>
              <w:tabs>
                <w:tab w:val="left" w:pos="9923"/>
              </w:tabs>
              <w:jc w:val="both"/>
              <w:rPr>
                <w:rFonts w:ascii="Times New Roman" w:hAnsi="Times New Roman" w:cs="Times New Roman"/>
                <w:i/>
                <w:iCs/>
                <w:color w:val="000000"/>
                <w:sz w:val="24"/>
                <w:szCs w:val="24"/>
                <w:lang w:val="uk-UA"/>
              </w:rPr>
            </w:pPr>
            <w:r w:rsidRPr="008E5BA9">
              <w:rPr>
                <w:rFonts w:ascii="Times New Roman" w:hAnsi="Times New Roman" w:cs="Times New Roman"/>
                <w:i/>
                <w:iCs/>
                <w:color w:val="000000"/>
                <w:sz w:val="24"/>
                <w:szCs w:val="24"/>
                <w:lang w:val="uk-UA"/>
              </w:rPr>
              <w:t xml:space="preserve">2. Інші уповноважені особи (зазначити посаду, у разі якщо це співробітник </w:t>
            </w:r>
            <w:r w:rsidR="00264B2F">
              <w:rPr>
                <w:rFonts w:ascii="Times New Roman" w:hAnsi="Times New Roman" w:cs="Times New Roman"/>
                <w:i/>
                <w:iCs/>
                <w:color w:val="000000"/>
                <w:sz w:val="24"/>
                <w:szCs w:val="24"/>
                <w:lang w:val="uk-UA"/>
              </w:rPr>
              <w:t>учасник</w:t>
            </w:r>
            <w:r w:rsidR="00680101">
              <w:rPr>
                <w:rFonts w:ascii="Times New Roman" w:hAnsi="Times New Roman" w:cs="Times New Roman"/>
                <w:i/>
                <w:iCs/>
                <w:color w:val="000000"/>
                <w:sz w:val="24"/>
                <w:szCs w:val="24"/>
                <w:lang w:val="uk-UA"/>
              </w:rPr>
              <w:t>а</w:t>
            </w:r>
            <w:r w:rsidRPr="008E5BA9">
              <w:rPr>
                <w:rFonts w:ascii="Times New Roman" w:hAnsi="Times New Roman" w:cs="Times New Roman"/>
                <w:i/>
                <w:iCs/>
                <w:color w:val="000000"/>
                <w:sz w:val="24"/>
                <w:szCs w:val="24"/>
                <w:lang w:val="uk-UA"/>
              </w:rPr>
              <w:t>, і на підставі якого документа підтверджується правомочність</w:t>
            </w:r>
            <w:r w:rsidR="00810E34" w:rsidRPr="008E5BA9">
              <w:rPr>
                <w:rFonts w:ascii="Times New Roman" w:hAnsi="Times New Roman" w:cs="Times New Roman"/>
                <w:i/>
                <w:iCs/>
                <w:color w:val="000000"/>
                <w:sz w:val="24"/>
                <w:szCs w:val="24"/>
                <w:lang w:val="uk-UA"/>
              </w:rPr>
              <w:t xml:space="preserve"> </w:t>
            </w:r>
            <w:r w:rsidR="00810E34">
              <w:rPr>
                <w:rFonts w:ascii="Times New Roman" w:hAnsi="Times New Roman" w:cs="Times New Roman"/>
                <w:i/>
                <w:iCs/>
                <w:color w:val="000000"/>
                <w:sz w:val="24"/>
                <w:szCs w:val="24"/>
                <w:lang w:val="uk-UA"/>
              </w:rPr>
              <w:t>укладе</w:t>
            </w:r>
            <w:r w:rsidR="00810E34" w:rsidRPr="008E5BA9">
              <w:rPr>
                <w:rFonts w:ascii="Times New Roman" w:hAnsi="Times New Roman" w:cs="Times New Roman"/>
                <w:i/>
                <w:iCs/>
                <w:color w:val="000000"/>
                <w:sz w:val="24"/>
                <w:szCs w:val="24"/>
                <w:lang w:val="uk-UA"/>
              </w:rPr>
              <w:t xml:space="preserve">ння </w:t>
            </w:r>
            <w:r w:rsidR="00810E34" w:rsidRPr="004F098F">
              <w:rPr>
                <w:rFonts w:ascii="Times New Roman" w:hAnsi="Times New Roman" w:cs="Times New Roman"/>
                <w:i/>
                <w:color w:val="000000"/>
                <w:sz w:val="24"/>
                <w:szCs w:val="24"/>
                <w:lang w:val="uk-UA"/>
              </w:rPr>
              <w:t>договору про закупівлю за рамковою угодою</w:t>
            </w:r>
            <w:r w:rsidRPr="008E5BA9">
              <w:rPr>
                <w:rFonts w:ascii="Times New Roman" w:hAnsi="Times New Roman" w:cs="Times New Roman"/>
                <w:i/>
                <w:iCs/>
                <w:color w:val="000000"/>
                <w:sz w:val="24"/>
                <w:szCs w:val="24"/>
                <w:lang w:val="uk-UA"/>
              </w:rPr>
              <w:t>)</w:t>
            </w:r>
          </w:p>
          <w:p w:rsidR="008A2439" w:rsidRPr="008E5BA9" w:rsidRDefault="008A2439" w:rsidP="006361B1">
            <w:pPr>
              <w:pStyle w:val="1d"/>
              <w:tabs>
                <w:tab w:val="left" w:pos="9923"/>
              </w:tabs>
              <w:jc w:val="both"/>
              <w:rPr>
                <w:rFonts w:ascii="Times New Roman" w:hAnsi="Times New Roman" w:cs="Times New Roman"/>
                <w:i/>
                <w:iCs/>
                <w:color w:val="000000"/>
                <w:sz w:val="24"/>
                <w:szCs w:val="24"/>
                <w:lang w:val="uk-UA"/>
              </w:rPr>
            </w:pPr>
            <w:r w:rsidRPr="008E5BA9">
              <w:rPr>
                <w:rFonts w:ascii="Times New Roman" w:hAnsi="Times New Roman" w:cs="Times New Roman"/>
                <w:i/>
                <w:iCs/>
                <w:color w:val="000000"/>
                <w:sz w:val="24"/>
                <w:szCs w:val="24"/>
                <w:lang w:val="uk-UA"/>
              </w:rPr>
              <w:t>[заповнюється у разі, якщо крім керівника договір має право підписувати інша особа]:</w:t>
            </w:r>
          </w:p>
          <w:p w:rsidR="008A2439" w:rsidRPr="008E5BA9" w:rsidRDefault="008A2439" w:rsidP="006361B1">
            <w:pPr>
              <w:pStyle w:val="1d"/>
              <w:tabs>
                <w:tab w:val="left" w:pos="9923"/>
              </w:tabs>
              <w:jc w:val="both"/>
              <w:rPr>
                <w:rFonts w:ascii="Times New Roman" w:hAnsi="Times New Roman" w:cs="Times New Roman"/>
                <w:i/>
                <w:iCs/>
                <w:color w:val="000000"/>
                <w:sz w:val="24"/>
                <w:szCs w:val="24"/>
                <w:lang w:val="uk-UA"/>
              </w:rPr>
            </w:pPr>
          </w:p>
        </w:tc>
        <w:tc>
          <w:tcPr>
            <w:tcW w:w="2779" w:type="dxa"/>
          </w:tcPr>
          <w:p w:rsidR="008A2439" w:rsidRPr="008E5BA9" w:rsidRDefault="008A2439" w:rsidP="006361B1">
            <w:pPr>
              <w:pStyle w:val="1d"/>
              <w:tabs>
                <w:tab w:val="left" w:pos="9923"/>
              </w:tabs>
              <w:jc w:val="both"/>
              <w:rPr>
                <w:rFonts w:ascii="Times New Roman" w:hAnsi="Times New Roman" w:cs="Times New Roman"/>
                <w:color w:val="000000"/>
                <w:sz w:val="24"/>
                <w:szCs w:val="24"/>
                <w:lang w:val="uk-UA"/>
              </w:rPr>
            </w:pPr>
          </w:p>
        </w:tc>
        <w:tc>
          <w:tcPr>
            <w:tcW w:w="2268" w:type="dxa"/>
          </w:tcPr>
          <w:p w:rsidR="008A2439" w:rsidRPr="008E5BA9" w:rsidRDefault="008A2439" w:rsidP="006361B1">
            <w:pPr>
              <w:pStyle w:val="1d"/>
              <w:tabs>
                <w:tab w:val="left" w:pos="9923"/>
              </w:tabs>
              <w:jc w:val="both"/>
              <w:rPr>
                <w:rFonts w:ascii="Times New Roman" w:hAnsi="Times New Roman" w:cs="Times New Roman"/>
                <w:color w:val="000000"/>
                <w:sz w:val="24"/>
                <w:szCs w:val="24"/>
                <w:lang w:val="uk-UA"/>
              </w:rPr>
            </w:pPr>
          </w:p>
        </w:tc>
        <w:tc>
          <w:tcPr>
            <w:tcW w:w="992" w:type="dxa"/>
          </w:tcPr>
          <w:p w:rsidR="008A2439" w:rsidRPr="008E5BA9" w:rsidRDefault="008A2439" w:rsidP="006361B1">
            <w:pPr>
              <w:pStyle w:val="1d"/>
              <w:tabs>
                <w:tab w:val="left" w:pos="9923"/>
              </w:tabs>
              <w:jc w:val="both"/>
              <w:rPr>
                <w:rFonts w:ascii="Times New Roman" w:hAnsi="Times New Roman" w:cs="Times New Roman"/>
                <w:color w:val="000000"/>
                <w:sz w:val="24"/>
                <w:szCs w:val="24"/>
                <w:lang w:val="uk-UA"/>
              </w:rPr>
            </w:pPr>
          </w:p>
        </w:tc>
      </w:tr>
    </w:tbl>
    <w:p w:rsidR="008A2439" w:rsidRPr="00480743" w:rsidRDefault="008A2439" w:rsidP="003A61E7">
      <w:pPr>
        <w:pStyle w:val="1d"/>
        <w:tabs>
          <w:tab w:val="left" w:pos="9923"/>
        </w:tabs>
        <w:jc w:val="both"/>
        <w:rPr>
          <w:rFonts w:ascii="Times New Roman" w:hAnsi="Times New Roman" w:cs="Times New Roman"/>
          <w:color w:val="000000"/>
          <w:sz w:val="22"/>
          <w:szCs w:val="22"/>
          <w:u w:val="single"/>
          <w:lang w:val="uk-UA"/>
        </w:rPr>
      </w:pPr>
    </w:p>
    <w:tbl>
      <w:tblPr>
        <w:tblW w:w="0" w:type="auto"/>
        <w:tblInd w:w="2" w:type="dxa"/>
        <w:tblLook w:val="01E0" w:firstRow="1" w:lastRow="1" w:firstColumn="1" w:lastColumn="1" w:noHBand="0" w:noVBand="0"/>
      </w:tblPr>
      <w:tblGrid>
        <w:gridCol w:w="9498"/>
      </w:tblGrid>
      <w:tr w:rsidR="008A2439" w:rsidRPr="008E5BA9">
        <w:tc>
          <w:tcPr>
            <w:tcW w:w="9498" w:type="dxa"/>
            <w:tcBorders>
              <w:top w:val="single" w:sz="4" w:space="0" w:color="auto"/>
            </w:tcBorders>
          </w:tcPr>
          <w:p w:rsidR="008A2439" w:rsidRPr="008E5BA9" w:rsidRDefault="008A2439" w:rsidP="006361B1">
            <w:pPr>
              <w:rPr>
                <w:color w:val="000000"/>
                <w:sz w:val="16"/>
                <w:szCs w:val="16"/>
              </w:rPr>
            </w:pPr>
            <w:r w:rsidRPr="008E5BA9">
              <w:rPr>
                <w:color w:val="000000"/>
                <w:sz w:val="16"/>
                <w:szCs w:val="16"/>
              </w:rPr>
              <w:t>(</w:t>
            </w:r>
            <w:r w:rsidRPr="008E5BA9">
              <w:rPr>
                <w:i/>
                <w:iCs/>
                <w:color w:val="000000"/>
                <w:sz w:val="16"/>
                <w:szCs w:val="16"/>
              </w:rPr>
              <w:t>Посада, прізвище, ініціали, підпис керівника або уповноваженої особи учасника, завірені печаткою (у разі наявності))</w:t>
            </w:r>
          </w:p>
        </w:tc>
      </w:tr>
    </w:tbl>
    <w:p w:rsidR="008A2439" w:rsidRPr="00480743" w:rsidRDefault="008A2439" w:rsidP="003A61E7">
      <w:pPr>
        <w:rPr>
          <w:i/>
          <w:iCs/>
          <w:color w:val="000000"/>
          <w:sz w:val="20"/>
          <w:szCs w:val="20"/>
        </w:rPr>
      </w:pPr>
      <w:r w:rsidRPr="00480743">
        <w:rPr>
          <w:i/>
          <w:iCs/>
          <w:color w:val="000000"/>
          <w:sz w:val="20"/>
          <w:szCs w:val="20"/>
        </w:rPr>
        <w:t>М.П.</w:t>
      </w:r>
    </w:p>
    <w:p w:rsidR="008A2439" w:rsidRPr="008E5BA9" w:rsidRDefault="008A2439" w:rsidP="003A61E7">
      <w:pPr>
        <w:rPr>
          <w:color w:val="000000"/>
          <w:sz w:val="22"/>
          <w:szCs w:val="22"/>
        </w:rPr>
      </w:pPr>
      <w:r w:rsidRPr="008E5BA9">
        <w:rPr>
          <w:color w:val="000000"/>
          <w:sz w:val="22"/>
          <w:szCs w:val="22"/>
        </w:rPr>
        <w:t>“___” ___________ ________ року</w:t>
      </w:r>
    </w:p>
    <w:p w:rsidR="008A2439" w:rsidRPr="008E5BA9" w:rsidRDefault="008A2439" w:rsidP="003A61E7">
      <w:pPr>
        <w:rPr>
          <w:b/>
          <w:bCs/>
          <w:color w:val="000000"/>
          <w:sz w:val="22"/>
          <w:szCs w:val="22"/>
        </w:rPr>
      </w:pPr>
    </w:p>
    <w:p w:rsidR="00B2153D" w:rsidRDefault="008A2439" w:rsidP="003A61E7">
      <w:pPr>
        <w:pStyle w:val="af3"/>
        <w:ind w:firstLine="420"/>
        <w:jc w:val="both"/>
        <w:rPr>
          <w:rFonts w:ascii="Times New Roman" w:hAnsi="Times New Roman" w:cs="Times New Roman"/>
          <w:b/>
          <w:bCs/>
          <w:color w:val="000000"/>
          <w:sz w:val="18"/>
          <w:szCs w:val="18"/>
        </w:rPr>
      </w:pPr>
      <w:bookmarkStart w:id="13" w:name="OLE_LINK1"/>
      <w:r w:rsidRPr="00547285">
        <w:rPr>
          <w:rStyle w:val="af5"/>
          <w:rFonts w:ascii="Times New Roman" w:hAnsi="Times New Roman" w:cs="Times New Roman"/>
          <w:b/>
          <w:bCs/>
          <w:color w:val="000000"/>
          <w:sz w:val="18"/>
          <w:szCs w:val="18"/>
        </w:rPr>
        <w:t>1</w:t>
      </w:r>
      <w:r w:rsidRPr="00547285">
        <w:rPr>
          <w:rFonts w:ascii="Times New Roman" w:hAnsi="Times New Roman" w:cs="Times New Roman"/>
          <w:b/>
          <w:bCs/>
          <w:color w:val="000000"/>
          <w:sz w:val="18"/>
          <w:szCs w:val="18"/>
        </w:rPr>
        <w:t xml:space="preserve"> У даному пункті зазначаються реквізити банку (банків), у якому (яких) в </w:t>
      </w:r>
      <w:r w:rsidR="00264B2F" w:rsidRPr="00547285">
        <w:rPr>
          <w:rFonts w:ascii="Times New Roman" w:hAnsi="Times New Roman" w:cs="Times New Roman"/>
          <w:b/>
          <w:bCs/>
          <w:color w:val="000000"/>
          <w:sz w:val="18"/>
          <w:szCs w:val="18"/>
        </w:rPr>
        <w:t>учасник</w:t>
      </w:r>
      <w:r w:rsidR="00427014" w:rsidRPr="00547285">
        <w:rPr>
          <w:rFonts w:ascii="Times New Roman" w:hAnsi="Times New Roman" w:cs="Times New Roman"/>
          <w:b/>
          <w:bCs/>
          <w:color w:val="000000"/>
          <w:sz w:val="18"/>
          <w:szCs w:val="18"/>
        </w:rPr>
        <w:t>а</w:t>
      </w:r>
      <w:r w:rsidRPr="00547285">
        <w:rPr>
          <w:rFonts w:ascii="Times New Roman" w:hAnsi="Times New Roman" w:cs="Times New Roman"/>
          <w:b/>
          <w:bCs/>
          <w:color w:val="000000"/>
          <w:sz w:val="18"/>
          <w:szCs w:val="18"/>
        </w:rPr>
        <w:t xml:space="preserve"> відкриті рахунки</w:t>
      </w:r>
      <w:r w:rsidR="00B2153D">
        <w:rPr>
          <w:rFonts w:ascii="Times New Roman" w:hAnsi="Times New Roman" w:cs="Times New Roman"/>
          <w:b/>
          <w:bCs/>
          <w:color w:val="000000"/>
          <w:sz w:val="18"/>
          <w:szCs w:val="18"/>
        </w:rPr>
        <w:t>.</w:t>
      </w:r>
    </w:p>
    <w:p w:rsidR="008A2439" w:rsidRPr="00547285" w:rsidRDefault="008A2439" w:rsidP="003A61E7">
      <w:pPr>
        <w:pStyle w:val="af3"/>
        <w:ind w:firstLine="420"/>
        <w:jc w:val="both"/>
        <w:rPr>
          <w:rFonts w:ascii="Times New Roman" w:hAnsi="Times New Roman" w:cs="Times New Roman"/>
          <w:b/>
          <w:bCs/>
          <w:color w:val="000000"/>
          <w:sz w:val="18"/>
          <w:szCs w:val="18"/>
        </w:rPr>
      </w:pPr>
      <w:r w:rsidRPr="00547285">
        <w:rPr>
          <w:rStyle w:val="af5"/>
          <w:rFonts w:ascii="Times New Roman" w:hAnsi="Times New Roman" w:cs="Times New Roman"/>
          <w:b/>
          <w:bCs/>
          <w:color w:val="000000"/>
          <w:sz w:val="18"/>
          <w:szCs w:val="18"/>
        </w:rPr>
        <w:t>2</w:t>
      </w:r>
      <w:r w:rsidRPr="00547285">
        <w:rPr>
          <w:rFonts w:ascii="Times New Roman" w:hAnsi="Times New Roman" w:cs="Times New Roman"/>
          <w:b/>
          <w:bCs/>
          <w:color w:val="000000"/>
          <w:sz w:val="18"/>
          <w:szCs w:val="18"/>
        </w:rPr>
        <w:t xml:space="preserve"> </w:t>
      </w:r>
      <w:r w:rsidR="00264B2F" w:rsidRPr="00547285">
        <w:rPr>
          <w:rFonts w:ascii="Times New Roman" w:hAnsi="Times New Roman" w:cs="Times New Roman"/>
          <w:b/>
          <w:bCs/>
          <w:color w:val="000000"/>
          <w:sz w:val="18"/>
          <w:szCs w:val="18"/>
        </w:rPr>
        <w:t>Учасник</w:t>
      </w:r>
      <w:r w:rsidRPr="00547285">
        <w:rPr>
          <w:rFonts w:ascii="Times New Roman" w:hAnsi="Times New Roman" w:cs="Times New Roman"/>
          <w:b/>
          <w:bCs/>
          <w:color w:val="000000"/>
          <w:sz w:val="18"/>
          <w:szCs w:val="18"/>
        </w:rPr>
        <w:t xml:space="preserve"> надає інформацію про посадових осіб, які відносяться до керівного складу, а також інших уповноважених осіб (у разі наявності), які мають право на укладання</w:t>
      </w:r>
      <w:r w:rsidR="00810E34" w:rsidRPr="00547285">
        <w:rPr>
          <w:rFonts w:ascii="Times New Roman" w:hAnsi="Times New Roman" w:cs="Times New Roman"/>
          <w:b/>
          <w:bCs/>
          <w:color w:val="000000"/>
          <w:sz w:val="18"/>
          <w:szCs w:val="18"/>
        </w:rPr>
        <w:t xml:space="preserve"> договору про закупівлю за</w:t>
      </w:r>
      <w:r w:rsidRPr="00547285">
        <w:rPr>
          <w:rFonts w:ascii="Times New Roman" w:hAnsi="Times New Roman" w:cs="Times New Roman"/>
          <w:b/>
          <w:bCs/>
          <w:color w:val="000000"/>
          <w:sz w:val="18"/>
          <w:szCs w:val="18"/>
        </w:rPr>
        <w:t xml:space="preserve"> </w:t>
      </w:r>
      <w:r w:rsidR="00810E34" w:rsidRPr="00547285">
        <w:rPr>
          <w:rFonts w:ascii="Times New Roman" w:hAnsi="Times New Roman" w:cs="Times New Roman"/>
          <w:b/>
          <w:bCs/>
          <w:color w:val="000000"/>
          <w:sz w:val="18"/>
          <w:szCs w:val="18"/>
        </w:rPr>
        <w:t>рамковою угодою</w:t>
      </w:r>
      <w:r w:rsidRPr="00547285">
        <w:rPr>
          <w:rFonts w:ascii="Times New Roman" w:hAnsi="Times New Roman" w:cs="Times New Roman"/>
          <w:b/>
          <w:bCs/>
          <w:color w:val="000000"/>
          <w:sz w:val="18"/>
          <w:szCs w:val="18"/>
        </w:rPr>
        <w:t xml:space="preserve"> з доданням сканованих підтверджуючих документів (документів, що підтверджують правомочність на</w:t>
      </w:r>
      <w:r w:rsidR="00810E34" w:rsidRPr="00547285">
        <w:rPr>
          <w:rFonts w:ascii="Times New Roman" w:hAnsi="Times New Roman" w:cs="Times New Roman"/>
          <w:b/>
          <w:bCs/>
          <w:color w:val="000000"/>
          <w:sz w:val="18"/>
          <w:szCs w:val="18"/>
        </w:rPr>
        <w:t xml:space="preserve"> укладання договору про закупівлю за рамковою угодою</w:t>
      </w:r>
      <w:r w:rsidRPr="00547285">
        <w:rPr>
          <w:rFonts w:ascii="Times New Roman" w:hAnsi="Times New Roman" w:cs="Times New Roman"/>
          <w:b/>
          <w:bCs/>
          <w:color w:val="000000"/>
          <w:sz w:val="18"/>
          <w:szCs w:val="18"/>
        </w:rPr>
        <w:t>).</w:t>
      </w:r>
    </w:p>
    <w:p w:rsidR="00C305E4" w:rsidRDefault="008A2439" w:rsidP="00A51718">
      <w:pPr>
        <w:pStyle w:val="af3"/>
        <w:ind w:firstLine="420"/>
        <w:jc w:val="both"/>
        <w:rPr>
          <w:rFonts w:ascii="Times New Roman" w:hAnsi="Times New Roman" w:cs="Times New Roman"/>
          <w:b/>
          <w:bCs/>
          <w:color w:val="000000"/>
          <w:sz w:val="18"/>
          <w:szCs w:val="18"/>
        </w:rPr>
      </w:pPr>
      <w:r w:rsidRPr="00547285">
        <w:rPr>
          <w:rFonts w:ascii="Times New Roman" w:hAnsi="Times New Roman" w:cs="Times New Roman"/>
          <w:b/>
          <w:bCs/>
          <w:color w:val="000000"/>
          <w:sz w:val="18"/>
          <w:szCs w:val="18"/>
        </w:rPr>
        <w:t>У разі наявності обмежень щодо укладання директором (іншою уповноваженою особою) підприємства</w:t>
      </w:r>
      <w:r w:rsidR="00547285" w:rsidRPr="00547285">
        <w:rPr>
          <w:rFonts w:ascii="Times New Roman" w:hAnsi="Times New Roman" w:cs="Times New Roman"/>
          <w:b/>
          <w:bCs/>
          <w:color w:val="000000"/>
          <w:sz w:val="18"/>
          <w:szCs w:val="18"/>
        </w:rPr>
        <w:t xml:space="preserve"> договору про закупівлю за рамковою угодою</w:t>
      </w:r>
      <w:r w:rsidRPr="00547285">
        <w:rPr>
          <w:rFonts w:ascii="Times New Roman" w:hAnsi="Times New Roman" w:cs="Times New Roman"/>
          <w:b/>
          <w:bCs/>
          <w:color w:val="000000"/>
          <w:sz w:val="18"/>
          <w:szCs w:val="18"/>
        </w:rPr>
        <w:t>, наявності вимоги щодо затвердження</w:t>
      </w:r>
      <w:r w:rsidR="00547285" w:rsidRPr="00547285">
        <w:rPr>
          <w:rFonts w:ascii="Times New Roman" w:hAnsi="Times New Roman" w:cs="Times New Roman"/>
          <w:b/>
          <w:bCs/>
          <w:color w:val="000000"/>
          <w:sz w:val="18"/>
          <w:szCs w:val="18"/>
        </w:rPr>
        <w:t xml:space="preserve"> договору про закупівлю за рамковою угодою</w:t>
      </w:r>
      <w:r w:rsidRPr="00547285">
        <w:rPr>
          <w:rFonts w:ascii="Times New Roman" w:hAnsi="Times New Roman" w:cs="Times New Roman"/>
          <w:b/>
          <w:bCs/>
          <w:color w:val="000000"/>
          <w:sz w:val="18"/>
          <w:szCs w:val="18"/>
        </w:rPr>
        <w:t xml:space="preserve">, коли сума договору перевищує суму визначену статутом, необхідно надати </w:t>
      </w:r>
      <w:r w:rsidR="00680101" w:rsidRPr="00547285">
        <w:rPr>
          <w:rFonts w:ascii="Times New Roman" w:hAnsi="Times New Roman" w:cs="Times New Roman"/>
          <w:b/>
          <w:bCs/>
          <w:color w:val="000000"/>
          <w:sz w:val="18"/>
          <w:szCs w:val="18"/>
        </w:rPr>
        <w:t>копію оформлену належним чином в установленому порядку згідно чинного законодавства</w:t>
      </w:r>
      <w:r w:rsidRPr="00547285">
        <w:rPr>
          <w:rFonts w:ascii="Times New Roman" w:hAnsi="Times New Roman" w:cs="Times New Roman"/>
          <w:b/>
          <w:bCs/>
          <w:color w:val="000000"/>
          <w:sz w:val="18"/>
          <w:szCs w:val="18"/>
        </w:rPr>
        <w:t xml:space="preserve"> дозвіл (або інший документ) засновників (або інших осіб), відповідно до положень статуту підприємства.</w:t>
      </w:r>
      <w:bookmarkEnd w:id="13"/>
    </w:p>
    <w:p w:rsidR="00ED6705" w:rsidRDefault="00ED6705" w:rsidP="00C305E4">
      <w:pPr>
        <w:widowControl w:val="0"/>
        <w:autoSpaceDE w:val="0"/>
        <w:autoSpaceDN w:val="0"/>
        <w:adjustRightInd w:val="0"/>
        <w:ind w:firstLine="720"/>
        <w:jc w:val="right"/>
        <w:rPr>
          <w:b/>
          <w:bCs/>
        </w:rPr>
      </w:pPr>
    </w:p>
    <w:p w:rsidR="005C5001" w:rsidRDefault="005C5001" w:rsidP="00C305E4">
      <w:pPr>
        <w:widowControl w:val="0"/>
        <w:autoSpaceDE w:val="0"/>
        <w:autoSpaceDN w:val="0"/>
        <w:adjustRightInd w:val="0"/>
        <w:ind w:firstLine="720"/>
        <w:jc w:val="right"/>
        <w:rPr>
          <w:b/>
          <w:bCs/>
        </w:rPr>
      </w:pPr>
    </w:p>
    <w:p w:rsidR="005C5001" w:rsidRDefault="005C5001" w:rsidP="00C305E4">
      <w:pPr>
        <w:widowControl w:val="0"/>
        <w:autoSpaceDE w:val="0"/>
        <w:autoSpaceDN w:val="0"/>
        <w:adjustRightInd w:val="0"/>
        <w:ind w:firstLine="720"/>
        <w:jc w:val="right"/>
        <w:rPr>
          <w:b/>
          <w:bCs/>
        </w:rPr>
      </w:pPr>
    </w:p>
    <w:p w:rsidR="005C5001" w:rsidRDefault="005C5001" w:rsidP="00C305E4">
      <w:pPr>
        <w:widowControl w:val="0"/>
        <w:autoSpaceDE w:val="0"/>
        <w:autoSpaceDN w:val="0"/>
        <w:adjustRightInd w:val="0"/>
        <w:ind w:firstLine="720"/>
        <w:jc w:val="right"/>
        <w:rPr>
          <w:b/>
          <w:bCs/>
        </w:rPr>
      </w:pPr>
    </w:p>
    <w:p w:rsidR="005C5001" w:rsidRDefault="005C5001" w:rsidP="00C305E4">
      <w:pPr>
        <w:widowControl w:val="0"/>
        <w:autoSpaceDE w:val="0"/>
        <w:autoSpaceDN w:val="0"/>
        <w:adjustRightInd w:val="0"/>
        <w:ind w:firstLine="720"/>
        <w:jc w:val="right"/>
        <w:rPr>
          <w:b/>
          <w:bCs/>
        </w:rPr>
      </w:pPr>
    </w:p>
    <w:p w:rsidR="007146D9" w:rsidRDefault="007146D9" w:rsidP="00C305E4">
      <w:pPr>
        <w:widowControl w:val="0"/>
        <w:autoSpaceDE w:val="0"/>
        <w:autoSpaceDN w:val="0"/>
        <w:adjustRightInd w:val="0"/>
        <w:ind w:firstLine="720"/>
        <w:jc w:val="right"/>
        <w:rPr>
          <w:b/>
          <w:bCs/>
        </w:rPr>
      </w:pPr>
    </w:p>
    <w:p w:rsidR="00EE1886" w:rsidRPr="008E5BA9" w:rsidRDefault="00BC7308" w:rsidP="00EE1886">
      <w:pPr>
        <w:widowControl w:val="0"/>
        <w:autoSpaceDE w:val="0"/>
        <w:autoSpaceDN w:val="0"/>
        <w:adjustRightInd w:val="0"/>
        <w:ind w:right="-1" w:firstLine="720"/>
        <w:jc w:val="right"/>
        <w:rPr>
          <w:color w:val="000000"/>
        </w:rPr>
      </w:pPr>
      <w:r>
        <w:rPr>
          <w:b/>
          <w:bCs/>
        </w:rPr>
        <w:lastRenderedPageBreak/>
        <w:t xml:space="preserve">Додаток </w:t>
      </w:r>
      <w:r w:rsidR="00B26EDC">
        <w:rPr>
          <w:b/>
          <w:bCs/>
        </w:rPr>
        <w:t>3</w:t>
      </w:r>
      <w:r w:rsidR="00EE1886" w:rsidRPr="008E5BA9">
        <w:rPr>
          <w:b/>
          <w:bCs/>
        </w:rPr>
        <w:t xml:space="preserve"> до </w:t>
      </w:r>
      <w:r w:rsidR="00703E3F">
        <w:rPr>
          <w:b/>
          <w:bCs/>
        </w:rPr>
        <w:t>о</w:t>
      </w:r>
      <w:r w:rsidR="00EE1886">
        <w:rPr>
          <w:b/>
          <w:bCs/>
        </w:rPr>
        <w:t>голошення</w:t>
      </w:r>
    </w:p>
    <w:p w:rsidR="00A72A06" w:rsidRDefault="00A72A06" w:rsidP="00C305E4">
      <w:pPr>
        <w:widowControl w:val="0"/>
        <w:autoSpaceDE w:val="0"/>
        <w:autoSpaceDN w:val="0"/>
        <w:adjustRightInd w:val="0"/>
        <w:ind w:firstLine="720"/>
        <w:jc w:val="right"/>
        <w:rPr>
          <w:b/>
          <w:bCs/>
        </w:rPr>
      </w:pPr>
    </w:p>
    <w:p w:rsidR="00E75A61" w:rsidRPr="00F521EC" w:rsidRDefault="00E75A61" w:rsidP="00E75A61">
      <w:pPr>
        <w:tabs>
          <w:tab w:val="left" w:pos="720"/>
          <w:tab w:val="left" w:pos="900"/>
          <w:tab w:val="left" w:pos="993"/>
        </w:tabs>
        <w:spacing w:line="120" w:lineRule="atLeast"/>
        <w:jc w:val="center"/>
        <w:rPr>
          <w:b/>
          <w:color w:val="000000"/>
        </w:rPr>
      </w:pPr>
      <w:r w:rsidRPr="00F521EC">
        <w:rPr>
          <w:b/>
          <w:color w:val="000000"/>
        </w:rPr>
        <w:t>ПРОЄКТ РАМКОВОЇ УГОДИ</w:t>
      </w:r>
    </w:p>
    <w:p w:rsidR="00E75A61" w:rsidRPr="00A51718" w:rsidRDefault="00E75A61" w:rsidP="00E75A61">
      <w:pPr>
        <w:spacing w:line="120" w:lineRule="atLeast"/>
        <w:jc w:val="center"/>
        <w:rPr>
          <w:b/>
          <w:sz w:val="12"/>
          <w:szCs w:val="12"/>
        </w:rPr>
      </w:pPr>
    </w:p>
    <w:tbl>
      <w:tblPr>
        <w:tblW w:w="10065"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759"/>
        <w:gridCol w:w="5306"/>
      </w:tblGrid>
      <w:tr w:rsidR="00E75A61" w:rsidRPr="00F521EC" w:rsidTr="00E737D1">
        <w:tc>
          <w:tcPr>
            <w:tcW w:w="4759" w:type="dxa"/>
          </w:tcPr>
          <w:p w:rsidR="00E75A61" w:rsidRPr="00F521EC" w:rsidRDefault="00E75A61" w:rsidP="00E737D1">
            <w:pPr>
              <w:spacing w:line="120" w:lineRule="atLeast"/>
              <w:rPr>
                <w:b/>
              </w:rPr>
            </w:pPr>
            <w:r w:rsidRPr="00F521EC">
              <w:t>м. Київ</w:t>
            </w:r>
          </w:p>
        </w:tc>
        <w:tc>
          <w:tcPr>
            <w:tcW w:w="5306" w:type="dxa"/>
          </w:tcPr>
          <w:p w:rsidR="00E75A61" w:rsidRPr="00F521EC" w:rsidRDefault="00E75A61" w:rsidP="00E737D1">
            <w:pPr>
              <w:spacing w:line="120" w:lineRule="atLeast"/>
              <w:jc w:val="right"/>
            </w:pPr>
            <w:r w:rsidRPr="00F521EC">
              <w:t>"___" ____________ 2023 року</w:t>
            </w:r>
          </w:p>
        </w:tc>
      </w:tr>
    </w:tbl>
    <w:p w:rsidR="00E75A61" w:rsidRPr="00F521EC" w:rsidRDefault="00E75A61" w:rsidP="00E75A61">
      <w:pPr>
        <w:tabs>
          <w:tab w:val="left" w:pos="720"/>
          <w:tab w:val="left" w:pos="900"/>
          <w:tab w:val="left" w:pos="993"/>
        </w:tabs>
        <w:spacing w:line="120" w:lineRule="atLeast"/>
        <w:jc w:val="both"/>
        <w:rPr>
          <w:b/>
        </w:rPr>
      </w:pPr>
    </w:p>
    <w:p w:rsidR="00E75A61" w:rsidRDefault="00E75A61" w:rsidP="00E75A61">
      <w:pPr>
        <w:tabs>
          <w:tab w:val="left" w:pos="720"/>
          <w:tab w:val="left" w:pos="900"/>
          <w:tab w:val="left" w:pos="993"/>
        </w:tabs>
        <w:spacing w:line="120" w:lineRule="atLeast"/>
        <w:jc w:val="both"/>
      </w:pPr>
      <w:r w:rsidRPr="00F521EC">
        <w:rPr>
          <w:b/>
        </w:rPr>
        <w:tab/>
      </w:r>
      <w:r w:rsidRPr="00F521EC">
        <w:t xml:space="preserve">Ця рамкова угода є договором приєднання, умови якої визначені в Оголошені розміщеному в електронній системі </w:t>
      </w:r>
      <w:proofErr w:type="spellStart"/>
      <w:r w:rsidRPr="00F521EC">
        <w:t>закупівель</w:t>
      </w:r>
      <w:proofErr w:type="spellEnd"/>
      <w:r w:rsidRPr="00F521EC">
        <w:t xml:space="preserve"> </w:t>
      </w:r>
      <w:hyperlink r:id="rId15">
        <w:r w:rsidRPr="00F521EC">
          <w:rPr>
            <w:u w:val="single"/>
          </w:rPr>
          <w:t>https://prozorro.gov.ua/news</w:t>
        </w:r>
      </w:hyperlink>
      <w:r w:rsidRPr="00F521EC">
        <w:t xml:space="preserve">, що укладається у відповідності та на виконання вимог Цивільного та </w:t>
      </w:r>
      <w:r>
        <w:t>Г</w:t>
      </w:r>
      <w:r w:rsidRPr="00F521EC">
        <w:t>осподарського кодекс</w:t>
      </w:r>
      <w:r>
        <w:t>ів</w:t>
      </w:r>
      <w:r w:rsidRPr="00F521EC">
        <w:t xml:space="preserve"> України, з урахуванням Особливостей здійснення оборонних </w:t>
      </w:r>
      <w:proofErr w:type="spellStart"/>
      <w:r w:rsidRPr="00F521EC">
        <w:t>закупівель</w:t>
      </w:r>
      <w:proofErr w:type="spellEnd"/>
      <w:r w:rsidRPr="00F521EC">
        <w:t xml:space="preserve"> на період дії правового режиму воєнного стану затверджених постановою Кабінету Міністрів України </w:t>
      </w:r>
      <w:r>
        <w:t xml:space="preserve">від 11 листопада </w:t>
      </w:r>
      <w:r>
        <w:br/>
        <w:t>2022 року</w:t>
      </w:r>
      <w:r w:rsidRPr="00F521EC">
        <w:t xml:space="preserve"> № 1275 (далі – Постанова № 1275).</w:t>
      </w:r>
    </w:p>
    <w:p w:rsidR="00E75A61" w:rsidRPr="00F521EC" w:rsidRDefault="00E75A61" w:rsidP="00E75A61">
      <w:pPr>
        <w:tabs>
          <w:tab w:val="left" w:pos="720"/>
          <w:tab w:val="left" w:pos="900"/>
          <w:tab w:val="left" w:pos="993"/>
        </w:tabs>
        <w:spacing w:line="120" w:lineRule="atLeast"/>
        <w:jc w:val="both"/>
        <w:rPr>
          <w:highlight w:val="white"/>
        </w:rPr>
      </w:pPr>
      <w:r w:rsidRPr="00F521EC">
        <w:tab/>
        <w:t>Сторонами за цією Рамковою угодою (далі – Угода) є військова частина А</w:t>
      </w:r>
      <w:r w:rsidR="000E6A7F">
        <w:t>3723</w:t>
      </w:r>
      <w:r w:rsidRPr="00F521EC">
        <w:t xml:space="preserve">, далі – Замовник, </w:t>
      </w:r>
      <w:r w:rsidRPr="00554E1D">
        <w:t xml:space="preserve">в особі </w:t>
      </w:r>
      <w:r w:rsidR="00A579AD">
        <w:t>командира Ярмолюка Юрія Миколайовича</w:t>
      </w:r>
      <w:r w:rsidRPr="00554E1D">
        <w:t xml:space="preserve">, який діє на підставі </w:t>
      </w:r>
      <w:r w:rsidR="00A579AD">
        <w:t>«Положення про військове (корабельне) господарство Збройних Сил України»</w:t>
      </w:r>
      <w:r w:rsidRPr="00554E1D">
        <w:t>,</w:t>
      </w:r>
      <w:r w:rsidRPr="00F521EC">
        <w:t xml:space="preserve"> та постачальники, що подали свою пропозицію та щодо яких є </w:t>
      </w:r>
      <w:r w:rsidRPr="00F521EC">
        <w:rPr>
          <w:highlight w:val="white"/>
        </w:rPr>
        <w:t>рішення Замовника про відповідність пропозиції постачальника вимогам, визначеним в оголошенні (далі – Постачальники), з іншої сторони.</w:t>
      </w:r>
    </w:p>
    <w:p w:rsidR="00E75A61" w:rsidRPr="00F521EC" w:rsidRDefault="00E75A61" w:rsidP="00E75A61">
      <w:pPr>
        <w:tabs>
          <w:tab w:val="left" w:pos="720"/>
          <w:tab w:val="left" w:pos="900"/>
          <w:tab w:val="left" w:pos="993"/>
        </w:tabs>
        <w:spacing w:line="120" w:lineRule="atLeast"/>
        <w:jc w:val="both"/>
      </w:pPr>
      <w:r w:rsidRPr="00F521EC">
        <w:rPr>
          <w:highlight w:val="white"/>
        </w:rPr>
        <w:tab/>
        <w:t>Постачальник(</w:t>
      </w:r>
      <w:proofErr w:type="spellStart"/>
      <w:r w:rsidRPr="00F521EC">
        <w:rPr>
          <w:highlight w:val="white"/>
        </w:rPr>
        <w:t>ки</w:t>
      </w:r>
      <w:proofErr w:type="spellEnd"/>
      <w:r w:rsidRPr="00F521EC">
        <w:rPr>
          <w:highlight w:val="white"/>
        </w:rPr>
        <w:t xml:space="preserve">) вважаються такими, що стали стороною цієї Угоди з моменту отримання повідомлення Замовника про рішення про відповідність пропозиції Постачальника вимогам, визначеним в оголошенні, що направляється </w:t>
      </w:r>
      <w:r>
        <w:rPr>
          <w:highlight w:val="white"/>
        </w:rPr>
        <w:t>Замовником</w:t>
      </w:r>
      <w:r w:rsidRPr="00F521EC">
        <w:rPr>
          <w:highlight w:val="white"/>
        </w:rPr>
        <w:t xml:space="preserve"> Постачальнику не пізніше ніж на наступний робочий день з моменту прийняття відповідного рішення, на електронну пошту, що визначена Постачальником в його пропозиції.</w:t>
      </w:r>
    </w:p>
    <w:p w:rsidR="00E75A61" w:rsidRPr="00F521EC" w:rsidRDefault="00E75A61" w:rsidP="00E75A61">
      <w:pPr>
        <w:tabs>
          <w:tab w:val="left" w:pos="720"/>
          <w:tab w:val="left" w:pos="900"/>
          <w:tab w:val="left" w:pos="993"/>
        </w:tabs>
        <w:spacing w:line="120" w:lineRule="atLeast"/>
        <w:jc w:val="both"/>
      </w:pPr>
    </w:p>
    <w:p w:rsidR="00E75A61" w:rsidRPr="00F521EC" w:rsidRDefault="00E75A61" w:rsidP="00E75A61">
      <w:pPr>
        <w:numPr>
          <w:ilvl w:val="0"/>
          <w:numId w:val="32"/>
        </w:numPr>
        <w:tabs>
          <w:tab w:val="left" w:pos="720"/>
          <w:tab w:val="left" w:pos="900"/>
          <w:tab w:val="left" w:pos="993"/>
        </w:tabs>
        <w:spacing w:line="120" w:lineRule="atLeast"/>
        <w:ind w:left="0" w:firstLine="0"/>
        <w:jc w:val="center"/>
        <w:rPr>
          <w:b/>
        </w:rPr>
      </w:pPr>
      <w:r w:rsidRPr="00F521EC">
        <w:rPr>
          <w:b/>
        </w:rPr>
        <w:t>ПРЕДМЕТ УГОДИ</w:t>
      </w:r>
    </w:p>
    <w:p w:rsidR="00E75A61" w:rsidRPr="00F521EC" w:rsidRDefault="00E75A61" w:rsidP="00E75A61">
      <w:pPr>
        <w:numPr>
          <w:ilvl w:val="1"/>
          <w:numId w:val="32"/>
        </w:numPr>
        <w:pBdr>
          <w:top w:val="nil"/>
          <w:left w:val="nil"/>
          <w:bottom w:val="nil"/>
          <w:right w:val="nil"/>
          <w:between w:val="nil"/>
        </w:pBdr>
        <w:tabs>
          <w:tab w:val="left" w:pos="993"/>
        </w:tabs>
        <w:spacing w:line="120" w:lineRule="atLeast"/>
        <w:ind w:left="0" w:firstLine="0"/>
        <w:jc w:val="both"/>
      </w:pPr>
      <w:r w:rsidRPr="00F521EC">
        <w:t>Предметом цієї Угоди для цілей Постанови № 1275 є:</w:t>
      </w:r>
      <w:r w:rsidR="005B621C">
        <w:t xml:space="preserve"> </w:t>
      </w:r>
      <w:r w:rsidR="005B621C" w:rsidRPr="005B621C">
        <w:rPr>
          <w:b/>
        </w:rPr>
        <w:t xml:space="preserve">Куртка </w:t>
      </w:r>
      <w:proofErr w:type="spellStart"/>
      <w:r w:rsidR="005B621C" w:rsidRPr="005B621C">
        <w:rPr>
          <w:b/>
        </w:rPr>
        <w:t>вітровологозахисна</w:t>
      </w:r>
      <w:proofErr w:type="spellEnd"/>
      <w:r w:rsidR="005B621C" w:rsidRPr="005B621C">
        <w:rPr>
          <w:b/>
        </w:rPr>
        <w:t xml:space="preserve"> зимова</w:t>
      </w:r>
      <w:r w:rsidR="007C70CD">
        <w:rPr>
          <w:b/>
        </w:rPr>
        <w:t>,</w:t>
      </w:r>
      <w:r w:rsidRPr="00F521EC">
        <w:t xml:space="preserve"> </w:t>
      </w:r>
      <w:r w:rsidRPr="00F521EC">
        <w:rPr>
          <w:b/>
        </w:rPr>
        <w:t xml:space="preserve">ДК 021:2015 </w:t>
      </w:r>
      <w:r w:rsidR="005B621C">
        <w:rPr>
          <w:b/>
        </w:rPr>
        <w:t>–</w:t>
      </w:r>
      <w:r w:rsidRPr="00F521EC">
        <w:rPr>
          <w:b/>
        </w:rPr>
        <w:t xml:space="preserve"> </w:t>
      </w:r>
      <w:r w:rsidR="005B621C">
        <w:rPr>
          <w:b/>
        </w:rPr>
        <w:t>35810000-5 «Індивідуальне обмундирування»</w:t>
      </w:r>
      <w:r w:rsidRPr="00F521EC">
        <w:rPr>
          <w:b/>
        </w:rPr>
        <w:t xml:space="preserve"> (далі – Товар).</w:t>
      </w:r>
    </w:p>
    <w:p w:rsidR="00E75A61" w:rsidRPr="00F521EC" w:rsidRDefault="00E75A61" w:rsidP="00E75A61">
      <w:pPr>
        <w:numPr>
          <w:ilvl w:val="1"/>
          <w:numId w:val="32"/>
        </w:numPr>
        <w:tabs>
          <w:tab w:val="left" w:pos="720"/>
          <w:tab w:val="left" w:pos="900"/>
          <w:tab w:val="left" w:pos="993"/>
        </w:tabs>
        <w:spacing w:line="120" w:lineRule="atLeast"/>
        <w:ind w:left="0" w:firstLine="0"/>
        <w:jc w:val="both"/>
      </w:pPr>
      <w:r w:rsidRPr="00F521EC">
        <w:t xml:space="preserve">Найменування </w:t>
      </w:r>
      <w:r w:rsidRPr="0044775D">
        <w:t xml:space="preserve">(номенклатура / асортимент) </w:t>
      </w:r>
      <w:r w:rsidRPr="00F521EC">
        <w:t xml:space="preserve">Товару, його технічні та якісні характеристики, </w:t>
      </w:r>
      <w:r>
        <w:t xml:space="preserve">вимоги до якості, </w:t>
      </w:r>
      <w:r w:rsidRPr="00F521EC">
        <w:t xml:space="preserve">орієнтовна кількість </w:t>
      </w:r>
      <w:r>
        <w:t>та</w:t>
      </w:r>
      <w:r w:rsidRPr="00F521EC">
        <w:t xml:space="preserve"> гранична ціна за одиницю Товару визнач</w:t>
      </w:r>
      <w:r>
        <w:t>ено</w:t>
      </w:r>
      <w:r w:rsidR="00D92611">
        <w:t xml:space="preserve"> у Додатку 1 до цієї Угоди </w:t>
      </w:r>
      <w:r w:rsidR="00D92611" w:rsidRPr="00D92611">
        <w:rPr>
          <w:lang w:val="ru-RU"/>
        </w:rPr>
        <w:t>“</w:t>
      </w:r>
      <w:r w:rsidRPr="00F521EC">
        <w:t>Ві</w:t>
      </w:r>
      <w:r w:rsidR="00D92611">
        <w:t>домості щодо предмету закупівлі</w:t>
      </w:r>
      <w:r w:rsidR="00D92611" w:rsidRPr="00D92611">
        <w:rPr>
          <w:lang w:val="ru-RU"/>
        </w:rPr>
        <w:t>”</w:t>
      </w:r>
      <w:r w:rsidRPr="00F521EC">
        <w:t xml:space="preserve">, </w:t>
      </w:r>
      <w:r w:rsidRPr="00F521EC">
        <w:rPr>
          <w:rFonts w:eastAsia="Calibri"/>
          <w:lang w:eastAsia="en-US"/>
        </w:rPr>
        <w:t>який є невід’ємною частиною цієї Угоди</w:t>
      </w:r>
      <w:r w:rsidRPr="00F521EC">
        <w:t>. Приєднанням до цієї Угоди Сторони підтверджують готовність на співпрацю в майбутньому на підставі результатів відбору та умов укладеного договору(</w:t>
      </w:r>
      <w:proofErr w:type="spellStart"/>
      <w:r w:rsidRPr="00F521EC">
        <w:t>ів</w:t>
      </w:r>
      <w:proofErr w:type="spellEnd"/>
      <w:r w:rsidRPr="00F521EC">
        <w:t xml:space="preserve">), що укладаються у відповідності до цієї Угоди за формою визначеною у Додатку 2 до цієї Угоди (далі – Договір), </w:t>
      </w:r>
      <w:r w:rsidRPr="00F521EC">
        <w:rPr>
          <w:rFonts w:eastAsia="Calibri"/>
          <w:lang w:eastAsia="en-US"/>
        </w:rPr>
        <w:t>який є невід’ємною частиною цієї Угоди.</w:t>
      </w:r>
    </w:p>
    <w:p w:rsidR="00E75A61" w:rsidRPr="00F521EC" w:rsidRDefault="00E75A61" w:rsidP="00E75A61">
      <w:pPr>
        <w:numPr>
          <w:ilvl w:val="1"/>
          <w:numId w:val="32"/>
        </w:numPr>
        <w:tabs>
          <w:tab w:val="left" w:pos="720"/>
          <w:tab w:val="left" w:pos="900"/>
          <w:tab w:val="left" w:pos="993"/>
        </w:tabs>
        <w:spacing w:line="120" w:lineRule="atLeast"/>
        <w:ind w:left="0" w:firstLine="0"/>
        <w:jc w:val="both"/>
      </w:pPr>
      <w:r w:rsidRPr="00F521EC">
        <w:t xml:space="preserve">Постачальники мають право подавати пропозиції на проведення відбору у відповідності до направлених Замовником повідомлень. </w:t>
      </w:r>
    </w:p>
    <w:p w:rsidR="00E75A61" w:rsidRPr="00F521EC" w:rsidRDefault="00E75A61" w:rsidP="00E75A61">
      <w:pPr>
        <w:tabs>
          <w:tab w:val="left" w:pos="720"/>
          <w:tab w:val="left" w:pos="900"/>
          <w:tab w:val="left" w:pos="993"/>
        </w:tabs>
        <w:spacing w:line="120" w:lineRule="atLeast"/>
        <w:jc w:val="both"/>
      </w:pPr>
    </w:p>
    <w:p w:rsidR="00E75A61" w:rsidRPr="00F521EC" w:rsidRDefault="00E75A61" w:rsidP="00E75A61">
      <w:pPr>
        <w:numPr>
          <w:ilvl w:val="0"/>
          <w:numId w:val="32"/>
        </w:numPr>
        <w:tabs>
          <w:tab w:val="left" w:pos="720"/>
          <w:tab w:val="left" w:pos="900"/>
          <w:tab w:val="left" w:pos="993"/>
        </w:tabs>
        <w:spacing w:line="120" w:lineRule="atLeast"/>
        <w:ind w:left="0" w:firstLine="0"/>
        <w:jc w:val="center"/>
        <w:rPr>
          <w:b/>
        </w:rPr>
      </w:pPr>
      <w:r w:rsidRPr="00F521EC">
        <w:rPr>
          <w:b/>
        </w:rPr>
        <w:t>УМОВИ ВЗАЄМОДІЇ СТОРІН</w:t>
      </w:r>
    </w:p>
    <w:p w:rsidR="00E75A61" w:rsidRPr="00F521EC" w:rsidRDefault="00E75A61" w:rsidP="00E75A61">
      <w:pPr>
        <w:numPr>
          <w:ilvl w:val="1"/>
          <w:numId w:val="32"/>
        </w:numPr>
        <w:tabs>
          <w:tab w:val="left" w:pos="720"/>
          <w:tab w:val="left" w:pos="900"/>
          <w:tab w:val="left" w:pos="993"/>
        </w:tabs>
        <w:spacing w:line="120" w:lineRule="atLeast"/>
        <w:ind w:left="0" w:firstLine="0"/>
        <w:jc w:val="both"/>
      </w:pPr>
      <w:r w:rsidRPr="00F521EC">
        <w:t xml:space="preserve">Договір укладається між Замовником та Постачальником, що пройшов відбір. Відбір на укладання Договору може проводитись Замовником в межах орієнтовного обсягу закупівлі Товару визначеному в Додатку 1 до цієї Угоди (партіями) або на весь обсяг Товару визначений цією Угодою. </w:t>
      </w:r>
    </w:p>
    <w:p w:rsidR="00E75A61" w:rsidRPr="00F521EC" w:rsidRDefault="00E75A61" w:rsidP="00E75A61">
      <w:pPr>
        <w:numPr>
          <w:ilvl w:val="1"/>
          <w:numId w:val="32"/>
        </w:numPr>
        <w:tabs>
          <w:tab w:val="left" w:pos="851"/>
          <w:tab w:val="left" w:pos="993"/>
        </w:tabs>
        <w:spacing w:line="120" w:lineRule="atLeast"/>
        <w:ind w:left="0" w:firstLine="0"/>
        <w:jc w:val="both"/>
      </w:pPr>
      <w:r w:rsidRPr="00F521EC">
        <w:t xml:space="preserve">Для проведення відбору, </w:t>
      </w:r>
      <w:r w:rsidRPr="00F521EC">
        <w:rPr>
          <w:highlight w:val="white"/>
        </w:rPr>
        <w:t xml:space="preserve">Замовник надсилає </w:t>
      </w:r>
      <w:r w:rsidRPr="00F521EC">
        <w:t>Постачальникам</w:t>
      </w:r>
      <w:r>
        <w:t>,</w:t>
      </w:r>
      <w:r w:rsidRPr="000A24A0">
        <w:t xml:space="preserve"> </w:t>
      </w:r>
      <w:r w:rsidRPr="00F521EC">
        <w:t xml:space="preserve">що приєднались до цієї Угоди </w:t>
      </w:r>
      <w:r w:rsidRPr="00F521EC">
        <w:rPr>
          <w:highlight w:val="white"/>
        </w:rPr>
        <w:t>повідомлення про проведення відбору (далі – Повідомлення)</w:t>
      </w:r>
      <w:r w:rsidRPr="000A24A0">
        <w:rPr>
          <w:highlight w:val="white"/>
        </w:rPr>
        <w:t xml:space="preserve"> </w:t>
      </w:r>
      <w:r w:rsidRPr="00F521EC">
        <w:rPr>
          <w:highlight w:val="white"/>
        </w:rPr>
        <w:t xml:space="preserve">на електронну адресу, зазначену </w:t>
      </w:r>
      <w:r>
        <w:rPr>
          <w:highlight w:val="white"/>
        </w:rPr>
        <w:t xml:space="preserve">Постачальником в його </w:t>
      </w:r>
      <w:r w:rsidRPr="00F521EC">
        <w:rPr>
          <w:highlight w:val="white"/>
        </w:rPr>
        <w:t xml:space="preserve">пропозиції. Відбір здійснюється без використання електронної системи </w:t>
      </w:r>
      <w:proofErr w:type="spellStart"/>
      <w:r w:rsidRPr="00F521EC">
        <w:rPr>
          <w:highlight w:val="white"/>
        </w:rPr>
        <w:t>закупівель</w:t>
      </w:r>
      <w:proofErr w:type="spellEnd"/>
      <w:r w:rsidRPr="00F521EC">
        <w:rPr>
          <w:highlight w:val="white"/>
        </w:rPr>
        <w:t>.</w:t>
      </w:r>
    </w:p>
    <w:p w:rsidR="00E75A61" w:rsidRPr="00F521EC" w:rsidRDefault="00E75A61" w:rsidP="00E75A61">
      <w:pPr>
        <w:numPr>
          <w:ilvl w:val="1"/>
          <w:numId w:val="32"/>
        </w:numPr>
        <w:tabs>
          <w:tab w:val="left" w:pos="851"/>
          <w:tab w:val="left" w:pos="993"/>
        </w:tabs>
        <w:spacing w:line="120" w:lineRule="atLeast"/>
        <w:ind w:left="0" w:firstLine="0"/>
        <w:jc w:val="both"/>
        <w:rPr>
          <w:highlight w:val="white"/>
        </w:rPr>
      </w:pPr>
      <w:r w:rsidRPr="00F521EC">
        <w:rPr>
          <w:highlight w:val="white"/>
        </w:rPr>
        <w:t xml:space="preserve">У повідомленні Замовником зазначається інформація про: </w:t>
      </w:r>
    </w:p>
    <w:p w:rsidR="00E75A61" w:rsidRPr="00F521EC" w:rsidRDefault="00E75A61" w:rsidP="00E75A61">
      <w:pPr>
        <w:numPr>
          <w:ilvl w:val="2"/>
          <w:numId w:val="32"/>
        </w:numPr>
        <w:pBdr>
          <w:top w:val="nil"/>
          <w:left w:val="nil"/>
          <w:bottom w:val="nil"/>
          <w:right w:val="nil"/>
          <w:between w:val="nil"/>
        </w:pBdr>
        <w:tabs>
          <w:tab w:val="left" w:pos="851"/>
        </w:tabs>
        <w:spacing w:line="120" w:lineRule="atLeast"/>
        <w:ind w:left="709"/>
        <w:jc w:val="both"/>
        <w:rPr>
          <w:highlight w:val="white"/>
        </w:rPr>
      </w:pPr>
      <w:r w:rsidRPr="00F521EC">
        <w:rPr>
          <w:highlight w:val="white"/>
        </w:rPr>
        <w:t xml:space="preserve">найменування Товару; </w:t>
      </w:r>
    </w:p>
    <w:p w:rsidR="00E75A61" w:rsidRPr="00F521EC" w:rsidRDefault="00E75A61" w:rsidP="00E75A61">
      <w:pPr>
        <w:numPr>
          <w:ilvl w:val="2"/>
          <w:numId w:val="32"/>
        </w:numPr>
        <w:pBdr>
          <w:top w:val="nil"/>
          <w:left w:val="nil"/>
          <w:bottom w:val="nil"/>
          <w:right w:val="nil"/>
          <w:between w:val="nil"/>
        </w:pBdr>
        <w:tabs>
          <w:tab w:val="left" w:pos="851"/>
          <w:tab w:val="left" w:pos="993"/>
        </w:tabs>
        <w:spacing w:line="120" w:lineRule="atLeast"/>
        <w:ind w:left="0" w:firstLine="0"/>
        <w:jc w:val="both"/>
        <w:rPr>
          <w:highlight w:val="white"/>
        </w:rPr>
      </w:pPr>
      <w:r w:rsidRPr="00F521EC">
        <w:rPr>
          <w:highlight w:val="white"/>
        </w:rPr>
        <w:t xml:space="preserve">обсяги закупівлі у межах відповідного відбору, а саме кількість Товару, що закуповується; </w:t>
      </w:r>
    </w:p>
    <w:p w:rsidR="00E75A61" w:rsidRPr="00F521EC" w:rsidRDefault="00E75A61" w:rsidP="00E75A61">
      <w:pPr>
        <w:numPr>
          <w:ilvl w:val="2"/>
          <w:numId w:val="32"/>
        </w:numPr>
        <w:pBdr>
          <w:top w:val="nil"/>
          <w:left w:val="nil"/>
          <w:bottom w:val="nil"/>
          <w:right w:val="nil"/>
          <w:between w:val="nil"/>
        </w:pBdr>
        <w:tabs>
          <w:tab w:val="left" w:pos="851"/>
          <w:tab w:val="left" w:pos="993"/>
        </w:tabs>
        <w:spacing w:line="120" w:lineRule="atLeast"/>
        <w:ind w:left="0" w:firstLine="0"/>
        <w:jc w:val="both"/>
        <w:rPr>
          <w:highlight w:val="white"/>
        </w:rPr>
      </w:pPr>
      <w:r w:rsidRPr="00F521EC">
        <w:rPr>
          <w:highlight w:val="white"/>
        </w:rPr>
        <w:t>термін поставки Товару або графік поставок;</w:t>
      </w:r>
    </w:p>
    <w:p w:rsidR="00E75A61" w:rsidRPr="00F521EC" w:rsidRDefault="00E75A61" w:rsidP="00E75A61">
      <w:pPr>
        <w:numPr>
          <w:ilvl w:val="2"/>
          <w:numId w:val="32"/>
        </w:numPr>
        <w:pBdr>
          <w:top w:val="nil"/>
          <w:left w:val="nil"/>
          <w:bottom w:val="nil"/>
          <w:right w:val="nil"/>
          <w:between w:val="nil"/>
        </w:pBdr>
        <w:tabs>
          <w:tab w:val="left" w:pos="851"/>
          <w:tab w:val="left" w:pos="993"/>
        </w:tabs>
        <w:spacing w:line="120" w:lineRule="atLeast"/>
        <w:ind w:left="0" w:firstLine="0"/>
        <w:jc w:val="both"/>
        <w:rPr>
          <w:highlight w:val="white"/>
        </w:rPr>
      </w:pPr>
      <w:r w:rsidRPr="00F521EC">
        <w:rPr>
          <w:highlight w:val="white"/>
        </w:rPr>
        <w:t>одиницю виміру Товару (аналогічна одиниці виміру, зазначеній цією Угодою);</w:t>
      </w:r>
    </w:p>
    <w:p w:rsidR="00E75A61" w:rsidRPr="00F521EC" w:rsidRDefault="00E75A61" w:rsidP="00E75A61">
      <w:pPr>
        <w:numPr>
          <w:ilvl w:val="2"/>
          <w:numId w:val="32"/>
        </w:numPr>
        <w:pBdr>
          <w:top w:val="nil"/>
          <w:left w:val="nil"/>
          <w:bottom w:val="nil"/>
          <w:right w:val="nil"/>
          <w:between w:val="nil"/>
        </w:pBdr>
        <w:tabs>
          <w:tab w:val="left" w:pos="851"/>
          <w:tab w:val="left" w:pos="993"/>
        </w:tabs>
        <w:spacing w:line="120" w:lineRule="atLeast"/>
        <w:ind w:left="0" w:firstLine="0"/>
        <w:jc w:val="both"/>
        <w:rPr>
          <w:highlight w:val="white"/>
        </w:rPr>
      </w:pPr>
      <w:r w:rsidRPr="00F521EC">
        <w:rPr>
          <w:highlight w:val="white"/>
        </w:rPr>
        <w:t xml:space="preserve">умови та місце поставки Товару; </w:t>
      </w:r>
    </w:p>
    <w:p w:rsidR="00E75A61" w:rsidRPr="00F521EC" w:rsidRDefault="00E75A61" w:rsidP="00E75A61">
      <w:pPr>
        <w:numPr>
          <w:ilvl w:val="2"/>
          <w:numId w:val="32"/>
        </w:numPr>
        <w:pBdr>
          <w:top w:val="nil"/>
          <w:left w:val="nil"/>
          <w:bottom w:val="nil"/>
          <w:right w:val="nil"/>
          <w:between w:val="nil"/>
        </w:pBdr>
        <w:tabs>
          <w:tab w:val="left" w:pos="851"/>
          <w:tab w:val="left" w:pos="993"/>
        </w:tabs>
        <w:spacing w:line="120" w:lineRule="atLeast"/>
        <w:ind w:left="0" w:firstLine="0"/>
        <w:jc w:val="both"/>
        <w:rPr>
          <w:highlight w:val="white"/>
        </w:rPr>
      </w:pPr>
      <w:r w:rsidRPr="00F521EC">
        <w:rPr>
          <w:highlight w:val="white"/>
        </w:rPr>
        <w:t xml:space="preserve">граничну ціну за одиницю Товару (згідно асортименту визначеному цією Угодою); </w:t>
      </w:r>
    </w:p>
    <w:p w:rsidR="00E75A61" w:rsidRPr="00F521EC" w:rsidRDefault="00E75A61" w:rsidP="00E75A61">
      <w:pPr>
        <w:numPr>
          <w:ilvl w:val="2"/>
          <w:numId w:val="32"/>
        </w:numPr>
        <w:pBdr>
          <w:top w:val="nil"/>
          <w:left w:val="nil"/>
          <w:bottom w:val="nil"/>
          <w:right w:val="nil"/>
          <w:between w:val="nil"/>
        </w:pBdr>
        <w:tabs>
          <w:tab w:val="left" w:pos="851"/>
          <w:tab w:val="left" w:pos="993"/>
        </w:tabs>
        <w:spacing w:line="120" w:lineRule="atLeast"/>
        <w:ind w:left="0" w:firstLine="0"/>
        <w:jc w:val="both"/>
        <w:rPr>
          <w:highlight w:val="white"/>
        </w:rPr>
      </w:pPr>
      <w:r w:rsidRPr="00F521EC">
        <w:rPr>
          <w:highlight w:val="white"/>
        </w:rPr>
        <w:t>вимогу про надання забезпечення виконання договору, якщо таке забезпечення вимагається Замовником;</w:t>
      </w:r>
    </w:p>
    <w:p w:rsidR="00E75A61" w:rsidRPr="00F521EC" w:rsidRDefault="00E75A61" w:rsidP="00E75A61">
      <w:pPr>
        <w:numPr>
          <w:ilvl w:val="2"/>
          <w:numId w:val="32"/>
        </w:numPr>
        <w:pBdr>
          <w:top w:val="nil"/>
          <w:left w:val="nil"/>
          <w:bottom w:val="nil"/>
          <w:right w:val="nil"/>
          <w:between w:val="nil"/>
        </w:pBdr>
        <w:tabs>
          <w:tab w:val="left" w:pos="851"/>
          <w:tab w:val="left" w:pos="993"/>
        </w:tabs>
        <w:spacing w:line="120" w:lineRule="atLeast"/>
        <w:ind w:left="0" w:firstLine="0"/>
        <w:jc w:val="both"/>
        <w:rPr>
          <w:highlight w:val="white"/>
        </w:rPr>
      </w:pPr>
      <w:r w:rsidRPr="00F521EC">
        <w:rPr>
          <w:highlight w:val="white"/>
        </w:rPr>
        <w:lastRenderedPageBreak/>
        <w:t>кінцевий термін подання комерційних пропозицій або період подання комерційних пропозиції відповідно до кількості робочих днів відведених для їх подання;</w:t>
      </w:r>
    </w:p>
    <w:p w:rsidR="00E75A61" w:rsidRPr="00F521EC" w:rsidRDefault="00E75A61" w:rsidP="00E75A61">
      <w:pPr>
        <w:numPr>
          <w:ilvl w:val="2"/>
          <w:numId w:val="32"/>
        </w:numPr>
        <w:pBdr>
          <w:top w:val="nil"/>
          <w:left w:val="nil"/>
          <w:bottom w:val="nil"/>
          <w:right w:val="nil"/>
          <w:between w:val="nil"/>
        </w:pBdr>
        <w:tabs>
          <w:tab w:val="left" w:pos="851"/>
          <w:tab w:val="left" w:pos="993"/>
        </w:tabs>
        <w:spacing w:line="120" w:lineRule="atLeast"/>
        <w:ind w:left="0" w:firstLine="0"/>
        <w:jc w:val="both"/>
        <w:rPr>
          <w:highlight w:val="white"/>
        </w:rPr>
      </w:pPr>
      <w:r w:rsidRPr="00F521EC">
        <w:rPr>
          <w:highlight w:val="white"/>
        </w:rPr>
        <w:t xml:space="preserve">електронну адресу, на яку приймаються пропозиції Постачальників, що подаються у вигляді електронного документу та\або поштова адреса для подання пропозиції у вигляді паперових документів; </w:t>
      </w:r>
    </w:p>
    <w:p w:rsidR="00E75A61" w:rsidRPr="00F521EC" w:rsidRDefault="00E75A61" w:rsidP="00E75A61">
      <w:pPr>
        <w:numPr>
          <w:ilvl w:val="2"/>
          <w:numId w:val="32"/>
        </w:numPr>
        <w:pBdr>
          <w:top w:val="nil"/>
          <w:left w:val="nil"/>
          <w:bottom w:val="nil"/>
          <w:right w:val="nil"/>
          <w:between w:val="nil"/>
        </w:pBdr>
        <w:tabs>
          <w:tab w:val="left" w:pos="851"/>
          <w:tab w:val="left" w:pos="993"/>
        </w:tabs>
        <w:spacing w:line="120" w:lineRule="atLeast"/>
        <w:ind w:left="0" w:firstLine="0"/>
        <w:jc w:val="both"/>
        <w:rPr>
          <w:highlight w:val="white"/>
        </w:rPr>
      </w:pPr>
      <w:r w:rsidRPr="00F521EC">
        <w:rPr>
          <w:highlight w:val="white"/>
        </w:rPr>
        <w:t>інша інформація, про умови проведення відбору та постачання Товару згідно Договору п.2.</w:t>
      </w:r>
      <w:r>
        <w:rPr>
          <w:highlight w:val="white"/>
        </w:rPr>
        <w:t>4</w:t>
      </w:r>
      <w:r w:rsidRPr="00F521EC">
        <w:rPr>
          <w:highlight w:val="white"/>
        </w:rPr>
        <w:t xml:space="preserve"> цього договору Замовник направляє </w:t>
      </w:r>
      <w:r>
        <w:rPr>
          <w:highlight w:val="white"/>
        </w:rPr>
        <w:t>П</w:t>
      </w:r>
      <w:r w:rsidRPr="00F521EC">
        <w:rPr>
          <w:highlight w:val="white"/>
        </w:rPr>
        <w:t>овідомлення всім Постачальникам, які на момент прийняття рішення про проведення відбору є стороною цієї Угоди.</w:t>
      </w:r>
    </w:p>
    <w:p w:rsidR="00E75A61" w:rsidRPr="00F521EC" w:rsidRDefault="00E75A61" w:rsidP="00E75A61">
      <w:pPr>
        <w:numPr>
          <w:ilvl w:val="1"/>
          <w:numId w:val="32"/>
        </w:numPr>
        <w:tabs>
          <w:tab w:val="left" w:pos="567"/>
          <w:tab w:val="left" w:pos="993"/>
        </w:tabs>
        <w:spacing w:line="120" w:lineRule="atLeast"/>
        <w:ind w:left="0" w:firstLine="0"/>
        <w:jc w:val="both"/>
      </w:pPr>
      <w:r w:rsidRPr="00F521EC">
        <w:t xml:space="preserve">Постачальники можуть подавати свої комерційні пропозиції відповідно до умов направленого Замовником повідомлення про проведення відбору протягом </w:t>
      </w:r>
      <w:r>
        <w:rPr>
          <w:b/>
        </w:rPr>
        <w:t>7</w:t>
      </w:r>
      <w:r w:rsidRPr="00F521EC">
        <w:rPr>
          <w:b/>
        </w:rPr>
        <w:t xml:space="preserve"> </w:t>
      </w:r>
      <w:r>
        <w:rPr>
          <w:b/>
        </w:rPr>
        <w:t>календарних</w:t>
      </w:r>
      <w:r w:rsidRPr="00F521EC">
        <w:rPr>
          <w:b/>
        </w:rPr>
        <w:t xml:space="preserve"> днів</w:t>
      </w:r>
      <w:r w:rsidRPr="00F521EC">
        <w:t xml:space="preserve"> з моменту отримання такого Повідомлення від Замовника на електронну пошту Постачальника, відповідно до вимог п. 2.</w:t>
      </w:r>
      <w:r>
        <w:t>2</w:t>
      </w:r>
      <w:r w:rsidRPr="00F521EC">
        <w:t xml:space="preserve"> цієї Угоди.</w:t>
      </w:r>
    </w:p>
    <w:p w:rsidR="00E75A61" w:rsidRPr="00F521EC" w:rsidRDefault="00E75A61" w:rsidP="00E75A61">
      <w:pPr>
        <w:numPr>
          <w:ilvl w:val="1"/>
          <w:numId w:val="32"/>
        </w:numPr>
        <w:tabs>
          <w:tab w:val="left" w:pos="567"/>
          <w:tab w:val="left" w:pos="993"/>
        </w:tabs>
        <w:spacing w:line="120" w:lineRule="atLeast"/>
        <w:ind w:left="0" w:firstLine="0"/>
        <w:jc w:val="both"/>
      </w:pPr>
      <w:r w:rsidRPr="00F521EC">
        <w:t xml:space="preserve">Постачальник має право подати свою комерційну пропозицію, що за обсягом є меншою за кількість Товару, що підлягає постачанню згідно повідомлення про проведення відбору. В такому випадку, за умови визнання пропозиції такого Постачальника найбільш економічно вигідною, Замовник укладає з таким постачальником Договір на той обсяг Товару, що був запропонований Постачальником у комерційній пропозиції. </w:t>
      </w:r>
    </w:p>
    <w:p w:rsidR="00E75A61" w:rsidRPr="00F521EC" w:rsidRDefault="00E75A61" w:rsidP="00E75A61">
      <w:pPr>
        <w:numPr>
          <w:ilvl w:val="1"/>
          <w:numId w:val="32"/>
        </w:numPr>
        <w:tabs>
          <w:tab w:val="left" w:pos="567"/>
          <w:tab w:val="left" w:pos="993"/>
        </w:tabs>
        <w:spacing w:line="120" w:lineRule="atLeast"/>
        <w:ind w:left="0" w:firstLine="0"/>
        <w:jc w:val="both"/>
      </w:pPr>
      <w:r w:rsidRPr="00F521EC">
        <w:rPr>
          <w:highlight w:val="white"/>
        </w:rPr>
        <w:t>Якщо найбільш економічно вигідна комерційна пропозиція Постачальника не забезпечує повний обсяг закупівлі, зазначений у Повідомленні, Замовник може укласти за результатами відбору Договір з декількома Постачальниками з урахуванням їх спроможності поставки і відповідно найнижчих цін комерційних пропозицій, починаючи з найбільш економічно вигідної.</w:t>
      </w:r>
      <w:r w:rsidRPr="00F521EC">
        <w:t xml:space="preserve"> </w:t>
      </w:r>
    </w:p>
    <w:p w:rsidR="00E75A61" w:rsidRPr="00F521EC" w:rsidRDefault="00E75A61" w:rsidP="00E75A61">
      <w:pPr>
        <w:tabs>
          <w:tab w:val="left" w:pos="567"/>
          <w:tab w:val="left" w:pos="993"/>
        </w:tabs>
        <w:spacing w:line="120" w:lineRule="atLeast"/>
        <w:jc w:val="both"/>
        <w:rPr>
          <w:b/>
        </w:rPr>
      </w:pPr>
    </w:p>
    <w:p w:rsidR="00E75A61" w:rsidRPr="00F521EC" w:rsidRDefault="00E75A61" w:rsidP="00E75A61">
      <w:pPr>
        <w:numPr>
          <w:ilvl w:val="0"/>
          <w:numId w:val="32"/>
        </w:numPr>
        <w:shd w:val="clear" w:color="auto" w:fill="FFFFFF"/>
        <w:spacing w:line="120" w:lineRule="atLeast"/>
        <w:ind w:left="0" w:firstLine="0"/>
        <w:jc w:val="center"/>
        <w:rPr>
          <w:b/>
        </w:rPr>
      </w:pPr>
      <w:r w:rsidRPr="00F521EC">
        <w:rPr>
          <w:b/>
        </w:rPr>
        <w:t>УМОВИ ВИЗНАЧЕННЯ ПОСТАЧАЛЬНИКА ТА ПІДПИСАННЯ ДОГОВОРУ</w:t>
      </w:r>
    </w:p>
    <w:p w:rsidR="00E75A61" w:rsidRPr="00F521EC" w:rsidRDefault="00E75A61" w:rsidP="00E75A61">
      <w:pPr>
        <w:shd w:val="clear" w:color="auto" w:fill="FFFFFF"/>
        <w:spacing w:line="120" w:lineRule="atLeast"/>
        <w:jc w:val="both"/>
      </w:pPr>
      <w:r w:rsidRPr="00F521EC">
        <w:t xml:space="preserve">3.1. Строк розгляду комерційних пропозицій Постачальника не повинен перевищувати </w:t>
      </w:r>
      <w:r>
        <w:br/>
      </w:r>
      <w:r w:rsidRPr="00F521EC">
        <w:t>2 (двох) робочих днів з дня завершення встановленого п</w:t>
      </w:r>
      <w:r>
        <w:t>.</w:t>
      </w:r>
      <w:r w:rsidRPr="00F521EC">
        <w:t>2.</w:t>
      </w:r>
      <w:r>
        <w:t>4</w:t>
      </w:r>
      <w:r w:rsidRPr="00F521EC">
        <w:t xml:space="preserve"> Угоди строку подання комерційних пропозицій. </w:t>
      </w:r>
    </w:p>
    <w:p w:rsidR="00E75A61" w:rsidRPr="00F521EC" w:rsidRDefault="00E75A61" w:rsidP="00E75A61">
      <w:pPr>
        <w:shd w:val="clear" w:color="auto" w:fill="FFFFFF"/>
        <w:spacing w:line="120" w:lineRule="atLeast"/>
        <w:jc w:val="both"/>
      </w:pPr>
      <w:r w:rsidRPr="00F521EC">
        <w:t>3.2. Критерієм оцінки комерційних пропозицій Постачальників у відборі є ціна.</w:t>
      </w:r>
    </w:p>
    <w:p w:rsidR="00E75A61" w:rsidRPr="00F521EC" w:rsidRDefault="00E75A61" w:rsidP="00E75A61">
      <w:pPr>
        <w:shd w:val="clear" w:color="auto" w:fill="FFFFFF"/>
        <w:spacing w:line="120" w:lineRule="atLeast"/>
        <w:jc w:val="both"/>
      </w:pPr>
      <w:r w:rsidRPr="00F521EC">
        <w:t>3.3. Замовник зобов</w:t>
      </w:r>
      <w:r>
        <w:t>’</w:t>
      </w:r>
      <w:r w:rsidRPr="00F521EC">
        <w:t xml:space="preserve">язаний направити Постачальнику, чия комерційна пропозиція визначена найбільш економічно вигідною повідомлення про намір укласти Договір разом з </w:t>
      </w:r>
      <w:proofErr w:type="spellStart"/>
      <w:r w:rsidRPr="00F521EC">
        <w:t>проєктом</w:t>
      </w:r>
      <w:proofErr w:type="spellEnd"/>
      <w:r w:rsidRPr="00F521EC">
        <w:t xml:space="preserve"> такого Договору підготовленого за формою визначеною у Додатку 2 до цієї Угоди з урахуванням інформації наданої Постачальником згідно його Комерційної пропозиції. Умови Договору не повинні відрізнятись від змісту цієї Угоди, повідомлення про проведення відбору та Комерційної пропозиції Постачальника </w:t>
      </w:r>
      <w:r>
        <w:t>–</w:t>
      </w:r>
      <w:r w:rsidRPr="00F521EC">
        <w:t xml:space="preserve"> переможця відбору. </w:t>
      </w:r>
    </w:p>
    <w:p w:rsidR="00E75A61" w:rsidRPr="00F521EC" w:rsidRDefault="00E75A61" w:rsidP="00E75A61">
      <w:pPr>
        <w:shd w:val="clear" w:color="auto" w:fill="FFFFFF"/>
        <w:spacing w:line="120" w:lineRule="atLeast"/>
        <w:jc w:val="both"/>
      </w:pPr>
      <w:r w:rsidRPr="00F521EC">
        <w:t xml:space="preserve">3.4. Відповідне повідомлення про намір укласти Договір разом з </w:t>
      </w:r>
      <w:proofErr w:type="spellStart"/>
      <w:r w:rsidRPr="00F521EC">
        <w:t>проєктом</w:t>
      </w:r>
      <w:proofErr w:type="spellEnd"/>
      <w:r w:rsidRPr="00F521EC">
        <w:t xml:space="preserve"> такого Договору направляється Замовником на поштову адресу Постачальника </w:t>
      </w:r>
      <w:r>
        <w:t>–</w:t>
      </w:r>
      <w:r w:rsidRPr="00F521EC">
        <w:t xml:space="preserve"> переможця відбору. </w:t>
      </w:r>
    </w:p>
    <w:p w:rsidR="00E75A61" w:rsidRPr="00F521EC" w:rsidRDefault="00E75A61" w:rsidP="00E75A61">
      <w:pPr>
        <w:shd w:val="clear" w:color="auto" w:fill="FFFFFF"/>
        <w:spacing w:line="120" w:lineRule="atLeast"/>
        <w:jc w:val="both"/>
        <w:rPr>
          <w:highlight w:val="white"/>
        </w:rPr>
      </w:pPr>
      <w:r w:rsidRPr="00F521EC">
        <w:t>3.5</w:t>
      </w:r>
      <w:r>
        <w:t>.</w:t>
      </w:r>
      <w:r w:rsidRPr="00F521EC">
        <w:t xml:space="preserve"> </w:t>
      </w:r>
      <w:r w:rsidRPr="00F521EC">
        <w:rPr>
          <w:highlight w:val="white"/>
        </w:rPr>
        <w:t xml:space="preserve">Постачальник протягом 5 (п’яти) календарних днів з дня отримання від Замовника повідомлення про намір укласти Договір разом з </w:t>
      </w:r>
      <w:proofErr w:type="spellStart"/>
      <w:r w:rsidRPr="00F521EC">
        <w:rPr>
          <w:highlight w:val="white"/>
        </w:rPr>
        <w:t>проєктом</w:t>
      </w:r>
      <w:proofErr w:type="spellEnd"/>
      <w:r w:rsidRPr="00F521EC">
        <w:rPr>
          <w:highlight w:val="white"/>
        </w:rPr>
        <w:t xml:space="preserve"> Договору підписує такий Договір та повертає Замовнику на адресу, вказану у розділі </w:t>
      </w:r>
      <w:r>
        <w:rPr>
          <w:highlight w:val="white"/>
        </w:rPr>
        <w:t>7</w:t>
      </w:r>
      <w:r w:rsidRPr="00F521EC">
        <w:rPr>
          <w:highlight w:val="white"/>
        </w:rPr>
        <w:t xml:space="preserve"> цієї Угоди.</w:t>
      </w:r>
    </w:p>
    <w:p w:rsidR="00E75A61" w:rsidRPr="00F521EC" w:rsidRDefault="00E75A61" w:rsidP="00E75A61">
      <w:pPr>
        <w:shd w:val="clear" w:color="auto" w:fill="FFFFFF"/>
        <w:spacing w:line="120" w:lineRule="atLeast"/>
        <w:jc w:val="both"/>
        <w:rPr>
          <w:highlight w:val="white"/>
        </w:rPr>
      </w:pPr>
      <w:r w:rsidRPr="00F521EC">
        <w:rPr>
          <w:highlight w:val="white"/>
        </w:rPr>
        <w:t xml:space="preserve">3.6. Замовник підписує Договір у строк, що становить не більш як 15 (п’ятнадцять) днів з дня отримання підписаного Договору від Постачальника, та надсилає екземпляр (екземпляри) укладеного Договору Постачальнику на його поштову адресу. </w:t>
      </w:r>
    </w:p>
    <w:p w:rsidR="00E75A61" w:rsidRPr="00F521EC" w:rsidRDefault="00E75A61" w:rsidP="00E75A61">
      <w:pPr>
        <w:shd w:val="clear" w:color="auto" w:fill="FFFFFF"/>
        <w:spacing w:line="120" w:lineRule="atLeast"/>
        <w:jc w:val="both"/>
        <w:rPr>
          <w:highlight w:val="white"/>
        </w:rPr>
      </w:pPr>
      <w:r w:rsidRPr="00F521EC">
        <w:rPr>
          <w:highlight w:val="white"/>
        </w:rPr>
        <w:t>3.7</w:t>
      </w:r>
      <w:r>
        <w:rPr>
          <w:highlight w:val="white"/>
        </w:rPr>
        <w:t>.</w:t>
      </w:r>
      <w:r w:rsidRPr="00F521EC">
        <w:rPr>
          <w:highlight w:val="white"/>
        </w:rPr>
        <w:t xml:space="preserve"> Договір вважається </w:t>
      </w:r>
      <w:r>
        <w:rPr>
          <w:highlight w:val="white"/>
        </w:rPr>
        <w:t>укладе</w:t>
      </w:r>
      <w:r w:rsidRPr="00F521EC">
        <w:rPr>
          <w:highlight w:val="white"/>
        </w:rPr>
        <w:t xml:space="preserve">ним з моменту його підписання повноважним представником Замовника. </w:t>
      </w:r>
    </w:p>
    <w:p w:rsidR="00E75A61" w:rsidRPr="00A51718" w:rsidRDefault="00E75A61" w:rsidP="00E75A61">
      <w:pPr>
        <w:tabs>
          <w:tab w:val="left" w:pos="720"/>
          <w:tab w:val="left" w:pos="900"/>
          <w:tab w:val="left" w:pos="993"/>
        </w:tabs>
        <w:spacing w:line="120" w:lineRule="atLeast"/>
        <w:rPr>
          <w:sz w:val="16"/>
          <w:szCs w:val="16"/>
        </w:rPr>
      </w:pPr>
      <w:bookmarkStart w:id="14" w:name="bookmark=id.30j0zll" w:colFirst="0" w:colLast="0"/>
      <w:bookmarkStart w:id="15" w:name="bookmark=id.gjdgxs" w:colFirst="0" w:colLast="0"/>
      <w:bookmarkEnd w:id="14"/>
      <w:bookmarkEnd w:id="15"/>
    </w:p>
    <w:p w:rsidR="00E75A61" w:rsidRPr="00F521EC" w:rsidRDefault="00E75A61" w:rsidP="00E75A61">
      <w:pPr>
        <w:tabs>
          <w:tab w:val="left" w:pos="720"/>
          <w:tab w:val="left" w:pos="900"/>
          <w:tab w:val="left" w:pos="993"/>
        </w:tabs>
        <w:spacing w:line="120" w:lineRule="atLeast"/>
        <w:jc w:val="center"/>
        <w:rPr>
          <w:b/>
        </w:rPr>
      </w:pPr>
      <w:r w:rsidRPr="00F521EC">
        <w:rPr>
          <w:b/>
        </w:rPr>
        <w:t>4 ПРИПИНЕННЯ ДІЇ УГОДИ</w:t>
      </w:r>
    </w:p>
    <w:p w:rsidR="00E75A61" w:rsidRPr="00F521EC" w:rsidRDefault="00E75A61" w:rsidP="00E75A61">
      <w:pPr>
        <w:tabs>
          <w:tab w:val="left" w:pos="720"/>
          <w:tab w:val="left" w:pos="900"/>
          <w:tab w:val="left" w:pos="993"/>
        </w:tabs>
        <w:spacing w:line="120" w:lineRule="atLeast"/>
        <w:jc w:val="both"/>
      </w:pPr>
      <w:r w:rsidRPr="00F521EC">
        <w:t xml:space="preserve">4.1. Замовник та будь-який з Постачальників має право відмовитись від виконання Угоди та вийти з Угоди. </w:t>
      </w:r>
    </w:p>
    <w:p w:rsidR="00E75A61" w:rsidRPr="00F521EC" w:rsidRDefault="00E75A61" w:rsidP="00E75A61">
      <w:pPr>
        <w:tabs>
          <w:tab w:val="left" w:pos="720"/>
          <w:tab w:val="left" w:pos="900"/>
          <w:tab w:val="left" w:pos="993"/>
        </w:tabs>
        <w:spacing w:line="120" w:lineRule="atLeast"/>
        <w:jc w:val="both"/>
      </w:pPr>
      <w:r w:rsidRPr="00F521EC">
        <w:t xml:space="preserve">4.2. У разі відмови Замовника від виконання Угоди, Замовник розміщує в електронній системі </w:t>
      </w:r>
      <w:proofErr w:type="spellStart"/>
      <w:r w:rsidRPr="00F521EC">
        <w:t>закупівель</w:t>
      </w:r>
      <w:proofErr w:type="spellEnd"/>
      <w:r w:rsidRPr="00F521EC">
        <w:t xml:space="preserve"> повідомлення про відмову від виконання Угоди</w:t>
      </w:r>
      <w:r>
        <w:t>.</w:t>
      </w:r>
    </w:p>
    <w:p w:rsidR="00E75A61" w:rsidRPr="00F521EC" w:rsidRDefault="00E75A61" w:rsidP="00E75A61">
      <w:pPr>
        <w:tabs>
          <w:tab w:val="left" w:pos="720"/>
          <w:tab w:val="left" w:pos="900"/>
          <w:tab w:val="left" w:pos="993"/>
        </w:tabs>
        <w:spacing w:line="120" w:lineRule="atLeast"/>
        <w:jc w:val="both"/>
      </w:pPr>
      <w:r w:rsidRPr="00F521EC">
        <w:t xml:space="preserve">4.3. У разі відмови одного з Постачальників, який є стороною Угоди, від виконання Угоди, Постачальник повідомляє про це Замовника в письмовій формі не пізніше ніж за </w:t>
      </w:r>
      <w:r>
        <w:br/>
      </w:r>
      <w:r w:rsidRPr="00F521EC">
        <w:t xml:space="preserve">30 (тридцять) календарних днів до дня припинення участі такого Постачальника в рамковій Угоді. </w:t>
      </w:r>
    </w:p>
    <w:p w:rsidR="00E75A61" w:rsidRPr="00F521EC" w:rsidRDefault="00E75A61" w:rsidP="00E75A61">
      <w:pPr>
        <w:tabs>
          <w:tab w:val="left" w:pos="720"/>
          <w:tab w:val="left" w:pos="900"/>
          <w:tab w:val="left" w:pos="993"/>
        </w:tabs>
        <w:spacing w:line="120" w:lineRule="atLeast"/>
        <w:jc w:val="both"/>
      </w:pPr>
      <w:r w:rsidRPr="00F521EC">
        <w:t>4.4.</w:t>
      </w:r>
      <w:r w:rsidRPr="00F521EC">
        <w:rPr>
          <w:b/>
        </w:rPr>
        <w:t xml:space="preserve"> </w:t>
      </w:r>
      <w:r w:rsidRPr="00F521EC">
        <w:t xml:space="preserve">Замовник має право в односторонньому порядку припинити участь Постачальника в Угоді, якщо такий Постачальник двічі відмовився від підписання Договору. Відповідне </w:t>
      </w:r>
      <w:r w:rsidRPr="00F521EC">
        <w:lastRenderedPageBreak/>
        <w:t>повідомлення направляється Постачальнику</w:t>
      </w:r>
      <w:r>
        <w:t>, у спосіб визначений п.2.2 цієї Угоди</w:t>
      </w:r>
      <w:r w:rsidRPr="00F521EC">
        <w:t>. Відмовою Постачальника від підписання Договору також є не підписання Договору про закупівлю протягом 5 (п’яти) календарних днів з дня повідомлення Постачальнику про прийняття рішення про намір укласти Договір за Угодою та/або ненадання Постачальником – переможцем відбору забезпечення виконання Договору (якщо відповідне забезпечення передбачене повідомленням про проведення відбору) протягом 5 (п’яти) днів з дня повідомлення Постачальнику про прийняття рішення про намір укласти Договір про закупівлю за Угодою.</w:t>
      </w:r>
    </w:p>
    <w:p w:rsidR="00E75A61" w:rsidRPr="00F521EC" w:rsidRDefault="00E75A61" w:rsidP="00E75A61">
      <w:pPr>
        <w:tabs>
          <w:tab w:val="left" w:pos="720"/>
          <w:tab w:val="left" w:pos="900"/>
          <w:tab w:val="left" w:pos="993"/>
        </w:tabs>
        <w:spacing w:line="120" w:lineRule="atLeast"/>
        <w:jc w:val="both"/>
      </w:pPr>
    </w:p>
    <w:p w:rsidR="00E75A61" w:rsidRPr="00F521EC" w:rsidRDefault="00E75A61" w:rsidP="00E75A61">
      <w:pPr>
        <w:tabs>
          <w:tab w:val="left" w:pos="720"/>
          <w:tab w:val="left" w:pos="900"/>
          <w:tab w:val="left" w:pos="993"/>
        </w:tabs>
        <w:spacing w:line="120" w:lineRule="atLeast"/>
        <w:jc w:val="center"/>
        <w:rPr>
          <w:b/>
        </w:rPr>
      </w:pPr>
      <w:r w:rsidRPr="00F521EC">
        <w:rPr>
          <w:b/>
        </w:rPr>
        <w:t>5. СТРОК ДІЇ ТА ПОРЯДОК ВНЕСЕННЯ ЗМІН ДО УГОДИ</w:t>
      </w:r>
    </w:p>
    <w:p w:rsidR="00E75A61" w:rsidRPr="003603F4" w:rsidRDefault="00E75A61" w:rsidP="00E75A61">
      <w:pPr>
        <w:tabs>
          <w:tab w:val="left" w:pos="426"/>
          <w:tab w:val="left" w:pos="900"/>
          <w:tab w:val="left" w:pos="993"/>
        </w:tabs>
        <w:spacing w:line="120" w:lineRule="atLeast"/>
        <w:jc w:val="both"/>
      </w:pPr>
      <w:r w:rsidRPr="00F521EC">
        <w:t xml:space="preserve">5.1. Угода набирає чинності за умови подання щонайменше однієї пропозиції Постачальника, якому Замовником було повідомлено про відповідність його пропозиції вимогам зазначеним в оголошенні та діє </w:t>
      </w:r>
      <w:bookmarkStart w:id="16" w:name="_Hlk130399468"/>
      <w:r w:rsidRPr="00F521EC">
        <w:rPr>
          <w:b/>
        </w:rPr>
        <w:t>до 31 грудня 2023 року</w:t>
      </w:r>
      <w:bookmarkEnd w:id="16"/>
      <w:r w:rsidRPr="003603F4">
        <w:t>, але не пізніше дати припинення (скасування) правового режиму воєнного стану.</w:t>
      </w:r>
    </w:p>
    <w:p w:rsidR="00E75A61" w:rsidRPr="00F521EC" w:rsidRDefault="00E75A61" w:rsidP="00E75A61">
      <w:pPr>
        <w:tabs>
          <w:tab w:val="left" w:pos="709"/>
          <w:tab w:val="left" w:pos="900"/>
          <w:tab w:val="left" w:pos="993"/>
        </w:tabs>
        <w:spacing w:line="120" w:lineRule="atLeast"/>
        <w:jc w:val="both"/>
      </w:pPr>
      <w:r w:rsidRPr="00F521EC">
        <w:t>5.2. Істотні умови Угоди не можуть змінюватися, крім випадків:</w:t>
      </w:r>
    </w:p>
    <w:p w:rsidR="00E75A61" w:rsidRPr="00F521EC" w:rsidRDefault="00E75A61" w:rsidP="00E75A61">
      <w:pPr>
        <w:tabs>
          <w:tab w:val="left" w:pos="709"/>
          <w:tab w:val="left" w:pos="900"/>
          <w:tab w:val="left" w:pos="993"/>
        </w:tabs>
        <w:spacing w:line="120" w:lineRule="atLeast"/>
        <w:jc w:val="both"/>
      </w:pPr>
      <w:r w:rsidRPr="00F521EC">
        <w:t xml:space="preserve">5.2.1. зміни граничної ціни за одиницю Товару у зв’язку із зміною ставок податків і зборів та/або зміною умов щодо надання пільг з оподаткування - </w:t>
      </w:r>
      <w:proofErr w:type="spellStart"/>
      <w:r w:rsidRPr="00F521EC">
        <w:t>пропорційно</w:t>
      </w:r>
      <w:proofErr w:type="spellEnd"/>
      <w:r w:rsidRPr="00F521EC">
        <w:t xml:space="preserve"> до зміни таких ставок та/або пільг з оподаткування, а також у зв’язку з зміною системи оподаткування </w:t>
      </w:r>
      <w:proofErr w:type="spellStart"/>
      <w:r w:rsidRPr="00F521EC">
        <w:t>пропорційно</w:t>
      </w:r>
      <w:proofErr w:type="spellEnd"/>
      <w:r w:rsidRPr="00F521EC">
        <w:t xml:space="preserve"> до зміни податкового навантаження внаслідок зміни системи оподаткування;</w:t>
      </w:r>
    </w:p>
    <w:p w:rsidR="00E75A61" w:rsidRPr="00F521EC" w:rsidRDefault="00E75A61" w:rsidP="00E75A61">
      <w:pPr>
        <w:shd w:val="clear" w:color="auto" w:fill="FFFFFF"/>
        <w:tabs>
          <w:tab w:val="left" w:pos="709"/>
          <w:tab w:val="left" w:pos="900"/>
          <w:tab w:val="left" w:pos="993"/>
        </w:tabs>
        <w:spacing w:line="120" w:lineRule="atLeast"/>
        <w:jc w:val="both"/>
        <w:rPr>
          <w:b/>
        </w:rPr>
      </w:pPr>
      <w:r w:rsidRPr="00F521EC">
        <w:t xml:space="preserve">5.2.2. зміни граничної ціни за одиницю Товару у зв’язку із зміною встановленого згідно із законодавством органами державної статистики індексу споживчих цін, зміни курсу іноземної валюти порівняно з відповідними показниками, що існували станом на дату розміщення Оголошення в електронній системі </w:t>
      </w:r>
      <w:proofErr w:type="spellStart"/>
      <w:r w:rsidRPr="00F521EC">
        <w:t>закупівель</w:t>
      </w:r>
      <w:proofErr w:type="spellEnd"/>
      <w:r w:rsidRPr="00F521EC">
        <w:t xml:space="preserve"> з умовами цієї Угоди;</w:t>
      </w:r>
    </w:p>
    <w:p w:rsidR="00E75A61" w:rsidRPr="00F521EC" w:rsidRDefault="00E75A61" w:rsidP="00E75A61">
      <w:pPr>
        <w:shd w:val="clear" w:color="auto" w:fill="FFFFFF"/>
        <w:tabs>
          <w:tab w:val="left" w:pos="709"/>
          <w:tab w:val="left" w:pos="900"/>
          <w:tab w:val="left" w:pos="993"/>
        </w:tabs>
        <w:spacing w:line="120" w:lineRule="atLeast"/>
        <w:jc w:val="both"/>
      </w:pPr>
      <w:r w:rsidRPr="00F521EC">
        <w:t>5.2.3. зміни строку дії Угоди, але не більше ніж у межах календарного року з моменту укладення рамкової угоди.</w:t>
      </w:r>
    </w:p>
    <w:p w:rsidR="00E75A61" w:rsidRPr="00F521EC" w:rsidRDefault="00E75A61" w:rsidP="00E75A61">
      <w:pPr>
        <w:shd w:val="clear" w:color="auto" w:fill="FFFFFF"/>
        <w:tabs>
          <w:tab w:val="left" w:pos="709"/>
          <w:tab w:val="left" w:pos="900"/>
          <w:tab w:val="left" w:pos="993"/>
        </w:tabs>
        <w:spacing w:line="120" w:lineRule="atLeast"/>
        <w:jc w:val="both"/>
      </w:pPr>
      <w:r w:rsidRPr="00F521EC">
        <w:t>5.3. У разі внесення змін до істотних умов цієї Угоди згідно п</w:t>
      </w:r>
      <w:r>
        <w:t>.</w:t>
      </w:r>
      <w:r w:rsidRPr="00F521EC">
        <w:t xml:space="preserve">5.2. Угоди, Замовник розміщує повідомлення про зміни до Угоди в електронній системі </w:t>
      </w:r>
      <w:proofErr w:type="spellStart"/>
      <w:r w:rsidRPr="00F521EC">
        <w:t>закупівель</w:t>
      </w:r>
      <w:proofErr w:type="spellEnd"/>
      <w:r w:rsidRPr="00F521EC">
        <w:t xml:space="preserve"> протягом 3 (трьох) робочих днів з дня прийняття рішення про внесення відповідних змін із завантаженням оновленої редакції цієї Угоди.</w:t>
      </w:r>
    </w:p>
    <w:p w:rsidR="00E75A61" w:rsidRPr="00F521EC" w:rsidRDefault="00E75A61" w:rsidP="00E75A61">
      <w:pPr>
        <w:spacing w:line="120" w:lineRule="atLeast"/>
        <w:jc w:val="center"/>
        <w:rPr>
          <w:b/>
        </w:rPr>
      </w:pPr>
      <w:r w:rsidRPr="00F521EC">
        <w:rPr>
          <w:b/>
        </w:rPr>
        <w:t>6. ДОДАТКИ</w:t>
      </w:r>
    </w:p>
    <w:p w:rsidR="00E75A61" w:rsidRPr="00F521EC" w:rsidRDefault="00E75A61" w:rsidP="00E75A61">
      <w:pPr>
        <w:tabs>
          <w:tab w:val="left" w:pos="1134"/>
        </w:tabs>
        <w:spacing w:line="120" w:lineRule="atLeast"/>
      </w:pPr>
      <w:r w:rsidRPr="00F521EC">
        <w:t xml:space="preserve">Невід’ємною частиною цієї Угоди є: </w:t>
      </w:r>
    </w:p>
    <w:p w:rsidR="00E75A61" w:rsidRPr="00F521EC" w:rsidRDefault="00E75A61" w:rsidP="00E75A61">
      <w:pPr>
        <w:spacing w:line="120" w:lineRule="atLeast"/>
        <w:rPr>
          <w:b/>
        </w:rPr>
      </w:pPr>
      <w:r w:rsidRPr="00F521EC">
        <w:rPr>
          <w:b/>
        </w:rPr>
        <w:t>Дода</w:t>
      </w:r>
      <w:r w:rsidR="00D86B15">
        <w:rPr>
          <w:b/>
        </w:rPr>
        <w:t xml:space="preserve">ток 1  - </w:t>
      </w:r>
      <w:r w:rsidR="00D86B15" w:rsidRPr="00D86B15">
        <w:rPr>
          <w:b/>
          <w:lang w:val="ru-RU"/>
        </w:rPr>
        <w:t>“</w:t>
      </w:r>
      <w:r w:rsidRPr="00F521EC">
        <w:rPr>
          <w:b/>
        </w:rPr>
        <w:t>Ві</w:t>
      </w:r>
      <w:r w:rsidR="00D86B15">
        <w:rPr>
          <w:b/>
        </w:rPr>
        <w:t>домості щодо предмету закупівлі</w:t>
      </w:r>
      <w:r w:rsidR="00D86B15" w:rsidRPr="00D86B15">
        <w:rPr>
          <w:b/>
          <w:lang w:val="ru-RU"/>
        </w:rPr>
        <w:t>”</w:t>
      </w:r>
      <w:r w:rsidRPr="00F521EC">
        <w:rPr>
          <w:b/>
        </w:rPr>
        <w:t>.</w:t>
      </w:r>
    </w:p>
    <w:p w:rsidR="00E75A61" w:rsidRPr="00D86B15" w:rsidRDefault="00D86B15" w:rsidP="00E75A61">
      <w:pPr>
        <w:widowControl w:val="0"/>
        <w:tabs>
          <w:tab w:val="left" w:pos="1843"/>
        </w:tabs>
        <w:rPr>
          <w:b/>
          <w:lang w:val="ru-RU"/>
        </w:rPr>
      </w:pPr>
      <w:r>
        <w:rPr>
          <w:b/>
        </w:rPr>
        <w:t xml:space="preserve">Додаток 2  - </w:t>
      </w:r>
      <w:r w:rsidRPr="00D86B15">
        <w:rPr>
          <w:b/>
          <w:lang w:val="ru-RU"/>
        </w:rPr>
        <w:t>“</w:t>
      </w:r>
      <w:r w:rsidR="00E75A61" w:rsidRPr="00F521EC">
        <w:rPr>
          <w:b/>
        </w:rPr>
        <w:t xml:space="preserve">Форма </w:t>
      </w:r>
      <w:r w:rsidR="00E75A61" w:rsidRPr="00F521EC">
        <w:rPr>
          <w:rFonts w:eastAsia="Calibri"/>
          <w:b/>
          <w:bCs/>
          <w:lang w:eastAsia="en-US"/>
        </w:rPr>
        <w:t>Договору про за</w:t>
      </w:r>
      <w:r>
        <w:rPr>
          <w:rFonts w:eastAsia="Calibri"/>
          <w:b/>
          <w:bCs/>
          <w:lang w:eastAsia="en-US"/>
        </w:rPr>
        <w:t>купівлю в умовах воєнного стану</w:t>
      </w:r>
      <w:r w:rsidRPr="00D86B15">
        <w:rPr>
          <w:rFonts w:eastAsia="Calibri"/>
          <w:b/>
          <w:bCs/>
          <w:lang w:val="ru-RU" w:eastAsia="en-US"/>
        </w:rPr>
        <w:t>”</w:t>
      </w:r>
    </w:p>
    <w:p w:rsidR="00E75A61" w:rsidRPr="00F521EC" w:rsidRDefault="00E75A61" w:rsidP="00E75A61">
      <w:pPr>
        <w:spacing w:line="120" w:lineRule="atLeast"/>
        <w:rPr>
          <w:b/>
        </w:rPr>
      </w:pPr>
      <w:r w:rsidRPr="00F521EC">
        <w:rPr>
          <w:b/>
        </w:rPr>
        <w:t xml:space="preserve">   </w:t>
      </w:r>
    </w:p>
    <w:p w:rsidR="00E75A61" w:rsidRPr="00F521EC" w:rsidRDefault="00E75A61" w:rsidP="00E75A61">
      <w:pPr>
        <w:spacing w:line="120" w:lineRule="atLeast"/>
        <w:jc w:val="center"/>
        <w:rPr>
          <w:b/>
        </w:rPr>
      </w:pPr>
    </w:p>
    <w:p w:rsidR="00E75A61" w:rsidRPr="00F521EC" w:rsidRDefault="00E75A61" w:rsidP="00E75A61">
      <w:pPr>
        <w:spacing w:line="120" w:lineRule="atLeast"/>
        <w:jc w:val="center"/>
        <w:rPr>
          <w:b/>
        </w:rPr>
      </w:pPr>
      <w:r w:rsidRPr="00F521EC">
        <w:rPr>
          <w:b/>
        </w:rPr>
        <w:t xml:space="preserve">7. РЕКВІЗИТИ ЗАМОВНИКА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19"/>
      </w:tblGrid>
      <w:tr w:rsidR="000A0B13" w:rsidRPr="00F521EC" w:rsidTr="00021B01">
        <w:trPr>
          <w:trHeight w:val="4375"/>
        </w:trPr>
        <w:tc>
          <w:tcPr>
            <w:tcW w:w="4820" w:type="dxa"/>
          </w:tcPr>
          <w:p w:rsidR="000A0B13" w:rsidRPr="00F521EC" w:rsidRDefault="000A0B13" w:rsidP="00021B01">
            <w:pPr>
              <w:spacing w:line="120" w:lineRule="atLeast"/>
              <w:jc w:val="center"/>
              <w:rPr>
                <w:b/>
                <w:bCs/>
              </w:rPr>
            </w:pPr>
            <w:r w:rsidRPr="00F521EC">
              <w:rPr>
                <w:b/>
                <w:bCs/>
              </w:rPr>
              <w:t>ЗАМОВНИК:</w:t>
            </w:r>
          </w:p>
          <w:p w:rsidR="000A0B13" w:rsidRPr="00F521EC" w:rsidRDefault="000A0B13" w:rsidP="00021B01">
            <w:pPr>
              <w:spacing w:line="120" w:lineRule="atLeast"/>
              <w:jc w:val="both"/>
            </w:pPr>
            <w:r w:rsidRPr="00F521EC">
              <w:rPr>
                <w:b/>
                <w:bCs/>
              </w:rPr>
              <w:t>Військова частина А</w:t>
            </w:r>
            <w:r>
              <w:rPr>
                <w:b/>
                <w:bCs/>
              </w:rPr>
              <w:t>3723</w:t>
            </w:r>
          </w:p>
          <w:p w:rsidR="000A0B13" w:rsidRDefault="000A0B13" w:rsidP="00021B01">
            <w:pPr>
              <w:tabs>
                <w:tab w:val="left" w:pos="567"/>
              </w:tabs>
              <w:spacing w:line="120" w:lineRule="atLeast"/>
              <w:jc w:val="both"/>
            </w:pPr>
            <w:r w:rsidRPr="00F521EC">
              <w:t>Юридична адреса:</w:t>
            </w:r>
          </w:p>
          <w:p w:rsidR="000A0B13" w:rsidRPr="00F521EC" w:rsidRDefault="000A0B13" w:rsidP="00021B01">
            <w:pPr>
              <w:tabs>
                <w:tab w:val="left" w:pos="567"/>
              </w:tabs>
              <w:spacing w:line="120" w:lineRule="atLeast"/>
              <w:jc w:val="both"/>
            </w:pPr>
            <w:r>
              <w:t>____________________________________________________________________________</w:t>
            </w:r>
          </w:p>
          <w:p w:rsidR="000A0B13" w:rsidRPr="00F521EC" w:rsidRDefault="000A0B13" w:rsidP="00021B01">
            <w:pPr>
              <w:tabs>
                <w:tab w:val="left" w:pos="567"/>
              </w:tabs>
              <w:spacing w:line="120" w:lineRule="atLeast"/>
              <w:jc w:val="both"/>
            </w:pPr>
            <w:r w:rsidRPr="00F521EC">
              <w:t xml:space="preserve">Код ЄДРПОУ </w:t>
            </w:r>
            <w:r>
              <w:t>22999932</w:t>
            </w:r>
          </w:p>
          <w:p w:rsidR="000A0B13" w:rsidRPr="00F521EC" w:rsidRDefault="000A0B13" w:rsidP="00021B01">
            <w:pPr>
              <w:spacing w:line="120" w:lineRule="atLeast"/>
              <w:jc w:val="both"/>
            </w:pPr>
            <w:r w:rsidRPr="00F521EC">
              <w:t>п/р IBAN </w:t>
            </w:r>
            <w:r>
              <w:t>___________________________________________________________________</w:t>
            </w:r>
          </w:p>
          <w:p w:rsidR="000A0B13" w:rsidRDefault="000A0B13" w:rsidP="00021B01">
            <w:pPr>
              <w:spacing w:line="120" w:lineRule="atLeast"/>
            </w:pPr>
            <w:r w:rsidRPr="00F521EC">
              <w:t>МФО </w:t>
            </w:r>
            <w:r>
              <w:t>________________________________</w:t>
            </w:r>
          </w:p>
          <w:p w:rsidR="000A0B13" w:rsidRPr="00F521EC" w:rsidRDefault="000A0B13" w:rsidP="00021B01">
            <w:pPr>
              <w:spacing w:line="120" w:lineRule="atLeast"/>
            </w:pPr>
            <w:r w:rsidRPr="00F521EC">
              <w:t>ІПН _________________________________</w:t>
            </w:r>
          </w:p>
          <w:p w:rsidR="000A0B13" w:rsidRPr="00F521EC" w:rsidRDefault="000A0B13" w:rsidP="00021B01">
            <w:pPr>
              <w:spacing w:line="120" w:lineRule="atLeast"/>
              <w:jc w:val="both"/>
            </w:pPr>
            <w:proofErr w:type="spellStart"/>
            <w:r w:rsidRPr="00F521EC">
              <w:t>тел</w:t>
            </w:r>
            <w:proofErr w:type="spellEnd"/>
            <w:r w:rsidRPr="00F521EC">
              <w:t>.: _________________________________</w:t>
            </w:r>
          </w:p>
          <w:p w:rsidR="000A0B13" w:rsidRPr="00A579AD" w:rsidRDefault="000A0B13" w:rsidP="00021B01">
            <w:pPr>
              <w:spacing w:line="120" w:lineRule="atLeast"/>
              <w:jc w:val="both"/>
              <w:rPr>
                <w:lang w:val="en-US"/>
              </w:rPr>
            </w:pPr>
            <w:r w:rsidRPr="00F521EC">
              <w:rPr>
                <w:lang w:val="en-US"/>
              </w:rPr>
              <w:t>e</w:t>
            </w:r>
            <w:r w:rsidRPr="00E75A61">
              <w:t>-</w:t>
            </w:r>
            <w:r w:rsidRPr="00F521EC">
              <w:rPr>
                <w:lang w:val="en-US"/>
              </w:rPr>
              <w:t>mail</w:t>
            </w:r>
            <w:r w:rsidRPr="00F521EC">
              <w:t xml:space="preserve">: </w:t>
            </w:r>
            <w:r>
              <w:rPr>
                <w:lang w:val="en-US"/>
              </w:rPr>
              <w:t>maloleg2010@gmail.com</w:t>
            </w:r>
          </w:p>
          <w:p w:rsidR="000A0B13" w:rsidRPr="00A579AD" w:rsidRDefault="000A0B13" w:rsidP="00021B01">
            <w:pPr>
              <w:spacing w:line="120" w:lineRule="atLeast"/>
              <w:jc w:val="both"/>
            </w:pPr>
            <w:r>
              <w:t>Командир військової частини А3723</w:t>
            </w:r>
          </w:p>
          <w:p w:rsidR="000A0B13" w:rsidRPr="00F521EC" w:rsidRDefault="000A0B13" w:rsidP="00021B01">
            <w:pPr>
              <w:spacing w:line="120" w:lineRule="atLeast"/>
              <w:jc w:val="both"/>
            </w:pPr>
            <w:r>
              <w:t>______________________</w:t>
            </w:r>
          </w:p>
          <w:p w:rsidR="000A0B13" w:rsidRPr="00F521EC" w:rsidRDefault="000A0B13" w:rsidP="00021B01">
            <w:pPr>
              <w:spacing w:line="120" w:lineRule="atLeast"/>
              <w:jc w:val="both"/>
            </w:pPr>
            <w:r w:rsidRPr="00F521EC">
              <w:t>“____” __________ 2023 року</w:t>
            </w:r>
          </w:p>
          <w:p w:rsidR="000A0B13" w:rsidRPr="00F521EC" w:rsidRDefault="000A0B13" w:rsidP="00021B01">
            <w:pPr>
              <w:spacing w:line="120" w:lineRule="atLeast"/>
              <w:jc w:val="both"/>
              <w:rPr>
                <w:b/>
                <w:bCs/>
              </w:rPr>
            </w:pPr>
            <w:r w:rsidRPr="00F521EC">
              <w:t>М.П.</w:t>
            </w:r>
          </w:p>
        </w:tc>
        <w:tc>
          <w:tcPr>
            <w:tcW w:w="4819" w:type="dxa"/>
          </w:tcPr>
          <w:p w:rsidR="000A0B13" w:rsidRPr="00F521EC" w:rsidRDefault="000A0B13" w:rsidP="00021B01">
            <w:pPr>
              <w:spacing w:line="120" w:lineRule="atLeast"/>
              <w:jc w:val="center"/>
              <w:rPr>
                <w:b/>
                <w:bCs/>
              </w:rPr>
            </w:pPr>
            <w:r w:rsidRPr="00F521EC">
              <w:rPr>
                <w:b/>
                <w:bCs/>
              </w:rPr>
              <w:t>ПОСТАЧАЛЬНИК:</w:t>
            </w:r>
          </w:p>
          <w:p w:rsidR="000A0B13" w:rsidRPr="00F521EC" w:rsidRDefault="000A0B13" w:rsidP="00021B01">
            <w:pPr>
              <w:spacing w:line="120" w:lineRule="atLeast"/>
              <w:jc w:val="both"/>
              <w:rPr>
                <w:b/>
                <w:bCs/>
              </w:rPr>
            </w:pPr>
            <w:r w:rsidRPr="00F521EC">
              <w:rPr>
                <w:b/>
                <w:bCs/>
              </w:rPr>
              <w:t>__________________________________</w:t>
            </w:r>
          </w:p>
          <w:p w:rsidR="000A0B13" w:rsidRPr="00F521EC" w:rsidRDefault="000A0B13" w:rsidP="00021B01">
            <w:pPr>
              <w:tabs>
                <w:tab w:val="left" w:pos="567"/>
              </w:tabs>
              <w:spacing w:line="120" w:lineRule="atLeast"/>
              <w:jc w:val="both"/>
            </w:pPr>
            <w:r w:rsidRPr="00F521EC">
              <w:t>Юридична адреса:______________________</w:t>
            </w:r>
          </w:p>
          <w:p w:rsidR="000A0B13" w:rsidRPr="00F521EC" w:rsidRDefault="000A0B13" w:rsidP="00021B01">
            <w:pPr>
              <w:tabs>
                <w:tab w:val="left" w:pos="567"/>
              </w:tabs>
              <w:spacing w:line="120" w:lineRule="atLeast"/>
              <w:jc w:val="both"/>
            </w:pPr>
            <w:r w:rsidRPr="00F521EC">
              <w:t>______________________________________</w:t>
            </w:r>
          </w:p>
          <w:p w:rsidR="000A0B13" w:rsidRPr="00F521EC" w:rsidRDefault="000A0B13" w:rsidP="00021B01">
            <w:pPr>
              <w:tabs>
                <w:tab w:val="left" w:pos="567"/>
              </w:tabs>
              <w:spacing w:line="120" w:lineRule="atLeast"/>
              <w:jc w:val="both"/>
            </w:pPr>
            <w:r w:rsidRPr="00F521EC">
              <w:t>Код ЄДРПОУ _________________________</w:t>
            </w:r>
          </w:p>
          <w:p w:rsidR="000A0B13" w:rsidRPr="00F521EC" w:rsidRDefault="000A0B13" w:rsidP="00021B01">
            <w:pPr>
              <w:spacing w:line="120" w:lineRule="atLeast"/>
              <w:jc w:val="both"/>
            </w:pPr>
            <w:r w:rsidRPr="00F521EC">
              <w:t xml:space="preserve">п/р IBAN _____________________________ в ___________________________________, </w:t>
            </w:r>
          </w:p>
          <w:p w:rsidR="000A0B13" w:rsidRDefault="000A0B13" w:rsidP="00021B01">
            <w:pPr>
              <w:spacing w:line="120" w:lineRule="atLeast"/>
            </w:pPr>
            <w:r w:rsidRPr="00F521EC">
              <w:t>МФО ______________</w:t>
            </w:r>
            <w:r>
              <w:t>__________________</w:t>
            </w:r>
          </w:p>
          <w:p w:rsidR="000A0B13" w:rsidRPr="00F521EC" w:rsidRDefault="000A0B13" w:rsidP="00021B01">
            <w:pPr>
              <w:spacing w:line="120" w:lineRule="atLeast"/>
            </w:pPr>
            <w:r w:rsidRPr="00F521EC">
              <w:t>ІПН _________________________________</w:t>
            </w:r>
          </w:p>
          <w:p w:rsidR="000A0B13" w:rsidRPr="00F521EC" w:rsidRDefault="000A0B13" w:rsidP="00021B01">
            <w:pPr>
              <w:spacing w:line="120" w:lineRule="atLeast"/>
              <w:jc w:val="both"/>
            </w:pPr>
            <w:proofErr w:type="spellStart"/>
            <w:r w:rsidRPr="00F521EC">
              <w:t>тел</w:t>
            </w:r>
            <w:proofErr w:type="spellEnd"/>
            <w:r w:rsidRPr="00F521EC">
              <w:t>.: _________________________________</w:t>
            </w:r>
          </w:p>
          <w:p w:rsidR="000A0B13" w:rsidRPr="00F521EC" w:rsidRDefault="000A0B13" w:rsidP="00021B01">
            <w:pPr>
              <w:spacing w:line="120" w:lineRule="atLeast"/>
              <w:jc w:val="both"/>
            </w:pPr>
            <w:r w:rsidRPr="00F521EC">
              <w:rPr>
                <w:lang w:val="en-US"/>
              </w:rPr>
              <w:t>e</w:t>
            </w:r>
            <w:r w:rsidRPr="00E75A61">
              <w:t>-</w:t>
            </w:r>
            <w:r w:rsidRPr="00F521EC">
              <w:rPr>
                <w:lang w:val="en-US"/>
              </w:rPr>
              <w:t>mail</w:t>
            </w:r>
            <w:r w:rsidRPr="00F521EC">
              <w:t>: _______________________________</w:t>
            </w:r>
          </w:p>
          <w:p w:rsidR="000A0B13" w:rsidRPr="00F521EC" w:rsidRDefault="000A0B13" w:rsidP="00021B01">
            <w:pPr>
              <w:spacing w:line="120" w:lineRule="atLeast"/>
              <w:jc w:val="both"/>
            </w:pPr>
            <w:r w:rsidRPr="00F521EC">
              <w:t>_____________________________________</w:t>
            </w:r>
          </w:p>
          <w:p w:rsidR="000A0B13" w:rsidRPr="00F521EC" w:rsidRDefault="000A0B13" w:rsidP="00021B01">
            <w:pPr>
              <w:spacing w:line="120" w:lineRule="atLeast"/>
              <w:jc w:val="both"/>
            </w:pPr>
          </w:p>
          <w:p w:rsidR="000A0B13" w:rsidRPr="00F521EC" w:rsidRDefault="000A0B13" w:rsidP="00021B01">
            <w:pPr>
              <w:spacing w:line="120" w:lineRule="atLeast"/>
              <w:jc w:val="both"/>
            </w:pPr>
            <w:r w:rsidRPr="00F521EC">
              <w:t>“____” __________ 2023 року</w:t>
            </w:r>
          </w:p>
          <w:p w:rsidR="000A0B13" w:rsidRPr="00F521EC" w:rsidRDefault="000A0B13" w:rsidP="00021B01">
            <w:pPr>
              <w:spacing w:line="120" w:lineRule="atLeast"/>
              <w:jc w:val="both"/>
              <w:rPr>
                <w:b/>
                <w:bCs/>
              </w:rPr>
            </w:pPr>
            <w:r w:rsidRPr="00F521EC">
              <w:t>М.П.</w:t>
            </w:r>
          </w:p>
        </w:tc>
      </w:tr>
    </w:tbl>
    <w:p w:rsidR="00E75A61" w:rsidRDefault="00E75A61" w:rsidP="00E75A61">
      <w:pPr>
        <w:spacing w:line="120" w:lineRule="atLeast"/>
        <w:ind w:firstLine="284"/>
        <w:jc w:val="center"/>
        <w:rPr>
          <w:b/>
        </w:rPr>
      </w:pPr>
    </w:p>
    <w:p w:rsidR="004675FB" w:rsidRDefault="004675FB" w:rsidP="00E75A61">
      <w:pPr>
        <w:spacing w:line="120" w:lineRule="atLeast"/>
        <w:ind w:firstLine="284"/>
        <w:jc w:val="center"/>
        <w:rPr>
          <w:b/>
        </w:rPr>
      </w:pPr>
    </w:p>
    <w:p w:rsidR="004675FB" w:rsidRPr="00F521EC" w:rsidRDefault="004675FB" w:rsidP="00E75A61">
      <w:pPr>
        <w:spacing w:line="120" w:lineRule="atLeast"/>
        <w:ind w:firstLine="284"/>
        <w:jc w:val="center"/>
        <w:rPr>
          <w:b/>
        </w:rPr>
      </w:pPr>
    </w:p>
    <w:p w:rsidR="00574DD2" w:rsidRDefault="00574DD2" w:rsidP="00E75A61">
      <w:pPr>
        <w:tabs>
          <w:tab w:val="left" w:pos="720"/>
          <w:tab w:val="left" w:pos="900"/>
          <w:tab w:val="left" w:pos="993"/>
        </w:tabs>
        <w:spacing w:line="120" w:lineRule="atLeast"/>
        <w:ind w:firstLine="284"/>
        <w:jc w:val="right"/>
      </w:pPr>
    </w:p>
    <w:p w:rsidR="00E75A61" w:rsidRPr="00F521EC" w:rsidRDefault="00E75A61" w:rsidP="00E75A61">
      <w:pPr>
        <w:tabs>
          <w:tab w:val="left" w:pos="720"/>
          <w:tab w:val="left" w:pos="900"/>
          <w:tab w:val="left" w:pos="993"/>
        </w:tabs>
        <w:spacing w:line="120" w:lineRule="atLeast"/>
        <w:ind w:firstLine="284"/>
        <w:jc w:val="right"/>
      </w:pPr>
      <w:r w:rsidRPr="00F521EC">
        <w:lastRenderedPageBreak/>
        <w:t xml:space="preserve">Додаток 1 до Рамкової угоди </w:t>
      </w:r>
    </w:p>
    <w:p w:rsidR="00E75A61" w:rsidRPr="00F521EC" w:rsidRDefault="00E75A61" w:rsidP="00E75A61">
      <w:pPr>
        <w:tabs>
          <w:tab w:val="left" w:pos="720"/>
          <w:tab w:val="left" w:pos="900"/>
          <w:tab w:val="left" w:pos="993"/>
        </w:tabs>
        <w:spacing w:line="120" w:lineRule="atLeast"/>
        <w:ind w:firstLine="284"/>
        <w:jc w:val="right"/>
      </w:pPr>
      <w:r w:rsidRPr="00F521EC">
        <w:t>від "___" ____________ 20___ року № ____________</w:t>
      </w:r>
    </w:p>
    <w:p w:rsidR="00E75A61" w:rsidRPr="00F521EC" w:rsidRDefault="00E75A61" w:rsidP="00E75A61">
      <w:pPr>
        <w:tabs>
          <w:tab w:val="left" w:pos="720"/>
          <w:tab w:val="left" w:pos="900"/>
          <w:tab w:val="left" w:pos="993"/>
        </w:tabs>
        <w:spacing w:line="120" w:lineRule="atLeast"/>
        <w:ind w:firstLine="284"/>
        <w:jc w:val="right"/>
      </w:pPr>
    </w:p>
    <w:p w:rsidR="00E75A61" w:rsidRPr="00F521EC" w:rsidRDefault="00E75A61" w:rsidP="00E75A61">
      <w:pPr>
        <w:tabs>
          <w:tab w:val="left" w:pos="720"/>
          <w:tab w:val="left" w:pos="900"/>
          <w:tab w:val="left" w:pos="993"/>
        </w:tabs>
        <w:spacing w:line="120" w:lineRule="atLeast"/>
        <w:ind w:firstLine="284"/>
        <w:jc w:val="center"/>
        <w:rPr>
          <w:b/>
        </w:rPr>
      </w:pPr>
      <w:bookmarkStart w:id="17" w:name="_heading=h.3znysh7" w:colFirst="0" w:colLast="0"/>
      <w:bookmarkEnd w:id="17"/>
      <w:r w:rsidRPr="00F521EC">
        <w:rPr>
          <w:b/>
        </w:rPr>
        <w:t>Відомості щодо предмету закупівлі</w:t>
      </w:r>
    </w:p>
    <w:p w:rsidR="00E75A61" w:rsidRPr="00F521EC" w:rsidRDefault="00E75A61" w:rsidP="00E75A61">
      <w:pPr>
        <w:tabs>
          <w:tab w:val="left" w:pos="720"/>
          <w:tab w:val="left" w:pos="900"/>
          <w:tab w:val="left" w:pos="993"/>
        </w:tabs>
        <w:spacing w:line="120" w:lineRule="atLeast"/>
        <w:ind w:firstLine="284"/>
        <w:jc w:val="center"/>
        <w:rPr>
          <w:b/>
        </w:rPr>
      </w:pPr>
      <w:r w:rsidRPr="00F521EC">
        <w:rPr>
          <w:b/>
        </w:rPr>
        <w:t>Технічна специфікація</w:t>
      </w:r>
    </w:p>
    <w:p w:rsidR="00E75A61" w:rsidRPr="00F521EC" w:rsidRDefault="00E75A61" w:rsidP="00E75A61">
      <w:pPr>
        <w:tabs>
          <w:tab w:val="left" w:pos="720"/>
          <w:tab w:val="left" w:pos="900"/>
          <w:tab w:val="left" w:pos="993"/>
        </w:tabs>
        <w:spacing w:line="120" w:lineRule="atLeast"/>
        <w:ind w:firstLine="284"/>
        <w:jc w:val="center"/>
        <w:rPr>
          <w:b/>
        </w:rPr>
      </w:pPr>
    </w:p>
    <w:tbl>
      <w:tblPr>
        <w:tblW w:w="9782" w:type="dxa"/>
        <w:tblInd w:w="-34" w:type="dxa"/>
        <w:tblLayout w:type="fixed"/>
        <w:tblLook w:val="0400" w:firstRow="0" w:lastRow="0" w:firstColumn="0" w:lastColumn="0" w:noHBand="0" w:noVBand="1"/>
      </w:tblPr>
      <w:tblGrid>
        <w:gridCol w:w="568"/>
        <w:gridCol w:w="1984"/>
        <w:gridCol w:w="1843"/>
        <w:gridCol w:w="1843"/>
        <w:gridCol w:w="992"/>
        <w:gridCol w:w="1276"/>
        <w:gridCol w:w="1276"/>
      </w:tblGrid>
      <w:tr w:rsidR="00E75A61" w:rsidRPr="00F521EC" w:rsidTr="009C7FDE">
        <w:trPr>
          <w:trHeight w:val="510"/>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75A61" w:rsidRPr="008C6FD7" w:rsidRDefault="00E75A61" w:rsidP="00E737D1">
            <w:pPr>
              <w:spacing w:line="120" w:lineRule="atLeast"/>
              <w:ind w:left="-17" w:right="-17"/>
            </w:pPr>
            <w:r w:rsidRPr="008C6FD7">
              <w:t>№ п/п</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75A61" w:rsidRPr="008C6FD7" w:rsidRDefault="00E75A61" w:rsidP="00E737D1">
            <w:pPr>
              <w:spacing w:line="120" w:lineRule="atLeast"/>
              <w:ind w:firstLine="36"/>
              <w:jc w:val="center"/>
            </w:pPr>
            <w:r w:rsidRPr="00F521EC">
              <w:t xml:space="preserve">Найменування </w:t>
            </w:r>
            <w:r w:rsidRPr="0044775D">
              <w:t xml:space="preserve">(номенклатура / асортимент) </w:t>
            </w:r>
            <w:r w:rsidR="00D86B15">
              <w:t>т</w:t>
            </w:r>
            <w:r w:rsidRPr="00F521EC">
              <w:t>овару</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75A61" w:rsidRPr="008C6FD7" w:rsidRDefault="00E75A61" w:rsidP="00E737D1">
            <w:pPr>
              <w:spacing w:line="120" w:lineRule="atLeast"/>
              <w:ind w:firstLine="36"/>
              <w:jc w:val="center"/>
            </w:pPr>
            <w:r w:rsidRPr="008C6FD7">
              <w:t xml:space="preserve">Технічні </w:t>
            </w:r>
            <w:r w:rsidRPr="00F521EC">
              <w:t xml:space="preserve">та якісні </w:t>
            </w:r>
            <w:r w:rsidRPr="008C6FD7">
              <w:t>характери</w:t>
            </w:r>
            <w:r w:rsidR="00D86B15" w:rsidRPr="00D86B15">
              <w:rPr>
                <w:lang w:val="ru-RU"/>
              </w:rPr>
              <w:t>-</w:t>
            </w:r>
            <w:r w:rsidR="00D86B15">
              <w:t>стики т</w:t>
            </w:r>
            <w:r w:rsidRPr="008C6FD7">
              <w:t>овару</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75A61" w:rsidRDefault="00E75A61" w:rsidP="00E737D1">
            <w:pPr>
              <w:spacing w:line="120" w:lineRule="atLeast"/>
              <w:ind w:firstLine="36"/>
              <w:jc w:val="center"/>
            </w:pPr>
            <w:r>
              <w:t>Вимоги до якості</w:t>
            </w:r>
          </w:p>
          <w:p w:rsidR="00E75A61" w:rsidRPr="008C6FD7" w:rsidRDefault="00E75A61" w:rsidP="00E737D1">
            <w:pPr>
              <w:spacing w:line="120" w:lineRule="atLeast"/>
            </w:pP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75A61" w:rsidRPr="008C6FD7" w:rsidRDefault="00E75A61" w:rsidP="00E737D1">
            <w:pPr>
              <w:spacing w:line="120" w:lineRule="atLeast"/>
              <w:ind w:firstLine="36"/>
              <w:jc w:val="center"/>
            </w:pPr>
            <w:r w:rsidRPr="008C6FD7">
              <w:t>Одиниця виміру</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75A61" w:rsidRPr="008C6FD7" w:rsidRDefault="00E75A61" w:rsidP="00E737D1">
            <w:pPr>
              <w:spacing w:line="120" w:lineRule="atLeast"/>
              <w:ind w:firstLine="36"/>
              <w:jc w:val="center"/>
            </w:pPr>
            <w:r w:rsidRPr="008C6FD7">
              <w:t>Орієнтовна кількість</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75A61" w:rsidRPr="008C6FD7" w:rsidRDefault="00E75A61" w:rsidP="00E737D1">
            <w:pPr>
              <w:spacing w:line="120" w:lineRule="atLeast"/>
              <w:ind w:firstLine="36"/>
              <w:jc w:val="center"/>
            </w:pPr>
            <w:r w:rsidRPr="008C6FD7">
              <w:t xml:space="preserve">Гранична </w:t>
            </w:r>
            <w:r w:rsidR="00D86B15">
              <w:t>ціна за одиницю т</w:t>
            </w:r>
            <w:r w:rsidRPr="00F521EC">
              <w:t>овару</w:t>
            </w:r>
            <w:r>
              <w:t>, грн</w:t>
            </w:r>
            <w:r w:rsidRPr="008C6FD7">
              <w:t xml:space="preserve"> </w:t>
            </w:r>
            <w:r>
              <w:t>(</w:t>
            </w:r>
            <w:r w:rsidRPr="008C6FD7">
              <w:t xml:space="preserve">в </w:t>
            </w:r>
            <w:proofErr w:type="spellStart"/>
            <w:r w:rsidRPr="008C6FD7">
              <w:t>т.ч</w:t>
            </w:r>
            <w:proofErr w:type="spellEnd"/>
            <w:r w:rsidRPr="008C6FD7">
              <w:t>. ПДВ</w:t>
            </w:r>
            <w:r>
              <w:t>)</w:t>
            </w:r>
            <w:r w:rsidRPr="008C6FD7">
              <w:t xml:space="preserve"> </w:t>
            </w:r>
          </w:p>
        </w:tc>
      </w:tr>
      <w:tr w:rsidR="00F0378D" w:rsidRPr="00F521EC" w:rsidTr="009C7FDE">
        <w:trPr>
          <w:trHeight w:val="510"/>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0378D" w:rsidRPr="00F521EC" w:rsidRDefault="00F0378D" w:rsidP="00A51718">
            <w:pPr>
              <w:spacing w:line="120" w:lineRule="atLeast"/>
              <w:ind w:firstLine="20"/>
            </w:pPr>
            <w:r>
              <w:t>1.</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F0378D" w:rsidRPr="00F521EC" w:rsidRDefault="001757CD" w:rsidP="009C7FDE">
            <w:pPr>
              <w:spacing w:line="120" w:lineRule="atLeast"/>
              <w:ind w:left="34"/>
            </w:pPr>
            <w:r>
              <w:t>Куртка</w:t>
            </w:r>
            <w:r w:rsidR="005D6892">
              <w:t xml:space="preserve"> </w:t>
            </w:r>
            <w:proofErr w:type="spellStart"/>
            <w:r w:rsidR="005D6892">
              <w:t>вітровологозахисна</w:t>
            </w:r>
            <w:proofErr w:type="spellEnd"/>
            <w:r w:rsidR="005D6892">
              <w:t xml:space="preserve"> зимова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F0378D" w:rsidRPr="00F521EC" w:rsidRDefault="005C5001" w:rsidP="00F0378D">
            <w:pPr>
              <w:spacing w:line="120" w:lineRule="atLeast"/>
              <w:jc w:val="center"/>
            </w:pPr>
            <w:r>
              <w:t xml:space="preserve">Відповідність </w:t>
            </w:r>
            <w:r w:rsidR="005D6892">
              <w:t>ТУ 14.1-134-00034022-2016</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F0378D" w:rsidRPr="00F521EC" w:rsidRDefault="00F0378D" w:rsidP="00A51718">
            <w:pPr>
              <w:spacing w:line="120" w:lineRule="atLeast"/>
              <w:ind w:hanging="108"/>
              <w:jc w:val="center"/>
            </w:pPr>
            <w:r>
              <w:t xml:space="preserve">Відповідність </w:t>
            </w:r>
            <w:r w:rsidR="005D6892">
              <w:t>ТУ 14.1-134-00034022-2016</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F0378D" w:rsidRPr="00F521EC" w:rsidRDefault="00F0378D" w:rsidP="00F0378D">
            <w:pPr>
              <w:spacing w:line="120" w:lineRule="atLeast"/>
              <w:ind w:firstLine="17"/>
              <w:jc w:val="center"/>
            </w:pPr>
            <w:r>
              <w:t>шт.</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F0378D" w:rsidRPr="00656740" w:rsidRDefault="00656740" w:rsidP="00B61728">
            <w:pPr>
              <w:spacing w:line="120" w:lineRule="atLeast"/>
              <w:jc w:val="center"/>
              <w:rPr>
                <w:sz w:val="28"/>
                <w:szCs w:val="28"/>
              </w:rPr>
            </w:pPr>
            <w:r>
              <w:rPr>
                <w:sz w:val="28"/>
                <w:szCs w:val="28"/>
              </w:rPr>
              <w: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F0378D" w:rsidRPr="00656740" w:rsidRDefault="00656740" w:rsidP="00B61728">
            <w:pPr>
              <w:spacing w:line="120" w:lineRule="atLeast"/>
              <w:jc w:val="center"/>
              <w:rPr>
                <w:sz w:val="28"/>
                <w:szCs w:val="28"/>
              </w:rPr>
            </w:pPr>
            <w:r>
              <w:rPr>
                <w:sz w:val="28"/>
                <w:szCs w:val="28"/>
              </w:rPr>
              <w:t>*</w:t>
            </w:r>
          </w:p>
        </w:tc>
      </w:tr>
      <w:tr w:rsidR="00E75A61" w:rsidRPr="00F521EC" w:rsidTr="009C7FDE">
        <w:trPr>
          <w:trHeight w:val="510"/>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jc w:val="cente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r>
      <w:tr w:rsidR="00E75A61" w:rsidRPr="00F521EC" w:rsidTr="009C7FDE">
        <w:trPr>
          <w:trHeight w:val="510"/>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jc w:val="cente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r>
      <w:tr w:rsidR="00E75A61" w:rsidRPr="00F521EC" w:rsidTr="009C7FDE">
        <w:trPr>
          <w:trHeight w:val="510"/>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jc w:val="cente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A61" w:rsidRPr="00F521EC" w:rsidRDefault="00E75A61" w:rsidP="00E737D1">
            <w:pPr>
              <w:spacing w:line="120" w:lineRule="atLeast"/>
              <w:ind w:firstLine="284"/>
            </w:pPr>
          </w:p>
        </w:tc>
      </w:tr>
    </w:tbl>
    <w:p w:rsidR="00F0378D" w:rsidRPr="004A5581" w:rsidRDefault="00F0378D" w:rsidP="00F0378D">
      <w:pPr>
        <w:spacing w:line="120" w:lineRule="atLeast"/>
        <w:ind w:left="644"/>
        <w:rPr>
          <w:sz w:val="28"/>
          <w:szCs w:val="28"/>
        </w:rPr>
      </w:pPr>
      <w:r w:rsidRPr="004A5581">
        <w:rPr>
          <w:sz w:val="28"/>
          <w:szCs w:val="28"/>
          <w:lang w:val="ru-RU"/>
        </w:rPr>
        <w:t xml:space="preserve">*- </w:t>
      </w:r>
      <w:r w:rsidRPr="004A5581">
        <w:rPr>
          <w:sz w:val="28"/>
          <w:szCs w:val="28"/>
        </w:rPr>
        <w:t>Заповнюється під час</w:t>
      </w:r>
      <w:r>
        <w:rPr>
          <w:sz w:val="28"/>
          <w:szCs w:val="28"/>
        </w:rPr>
        <w:t xml:space="preserve"> укладення рамкової угоди</w:t>
      </w:r>
    </w:p>
    <w:p w:rsidR="00E75A61" w:rsidRDefault="00E75A61" w:rsidP="00E75A61">
      <w:pPr>
        <w:tabs>
          <w:tab w:val="left" w:pos="720"/>
          <w:tab w:val="left" w:pos="900"/>
          <w:tab w:val="left" w:pos="993"/>
        </w:tabs>
        <w:spacing w:line="120" w:lineRule="atLeast"/>
        <w:ind w:firstLine="284"/>
        <w:jc w:val="both"/>
        <w:rPr>
          <w:b/>
        </w:rPr>
      </w:pPr>
    </w:p>
    <w:p w:rsidR="00E75A61" w:rsidRPr="00F521EC" w:rsidRDefault="00E75A61" w:rsidP="00E75A61">
      <w:pPr>
        <w:spacing w:line="120" w:lineRule="atLeast"/>
        <w:ind w:left="360" w:firstLine="284"/>
        <w:jc w:val="center"/>
        <w:rPr>
          <w:b/>
        </w:rPr>
      </w:pPr>
    </w:p>
    <w:p w:rsidR="00E75A61" w:rsidRPr="00F521EC" w:rsidRDefault="00E75A61" w:rsidP="00E75A61">
      <w:pPr>
        <w:spacing w:line="120" w:lineRule="atLeast"/>
        <w:ind w:left="644"/>
        <w:jc w:val="center"/>
        <w:rPr>
          <w:b/>
        </w:rPr>
      </w:pPr>
      <w:r w:rsidRPr="00F521EC">
        <w:rPr>
          <w:b/>
        </w:rPr>
        <w:t>РЕКВІЗИТИ ЗАМОВНИКА</w:t>
      </w:r>
    </w:p>
    <w:p w:rsidR="00E75A61" w:rsidRPr="00F521EC" w:rsidRDefault="00E75A61" w:rsidP="00E75A61">
      <w:pPr>
        <w:tabs>
          <w:tab w:val="left" w:pos="720"/>
          <w:tab w:val="left" w:pos="900"/>
          <w:tab w:val="left" w:pos="993"/>
        </w:tabs>
        <w:spacing w:line="120" w:lineRule="atLeast"/>
        <w:ind w:firstLine="284"/>
        <w:jc w:val="right"/>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19"/>
      </w:tblGrid>
      <w:tr w:rsidR="000A0B13" w:rsidRPr="00F521EC" w:rsidTr="00021B01">
        <w:trPr>
          <w:trHeight w:val="4375"/>
        </w:trPr>
        <w:tc>
          <w:tcPr>
            <w:tcW w:w="4820" w:type="dxa"/>
          </w:tcPr>
          <w:p w:rsidR="000A0B13" w:rsidRPr="00F521EC" w:rsidRDefault="000A0B13" w:rsidP="00021B01">
            <w:pPr>
              <w:spacing w:line="120" w:lineRule="atLeast"/>
              <w:jc w:val="center"/>
              <w:rPr>
                <w:b/>
                <w:bCs/>
              </w:rPr>
            </w:pPr>
            <w:r w:rsidRPr="00F521EC">
              <w:rPr>
                <w:b/>
                <w:bCs/>
              </w:rPr>
              <w:t>ЗАМОВНИК:</w:t>
            </w:r>
          </w:p>
          <w:p w:rsidR="000A0B13" w:rsidRPr="00F521EC" w:rsidRDefault="000A0B13" w:rsidP="00021B01">
            <w:pPr>
              <w:spacing w:line="120" w:lineRule="atLeast"/>
              <w:jc w:val="both"/>
            </w:pPr>
            <w:r w:rsidRPr="00F521EC">
              <w:rPr>
                <w:b/>
                <w:bCs/>
              </w:rPr>
              <w:t>Військова частина А</w:t>
            </w:r>
            <w:r>
              <w:rPr>
                <w:b/>
                <w:bCs/>
              </w:rPr>
              <w:t>3723</w:t>
            </w:r>
          </w:p>
          <w:p w:rsidR="000A0B13" w:rsidRDefault="000A0B13" w:rsidP="00021B01">
            <w:pPr>
              <w:tabs>
                <w:tab w:val="left" w:pos="567"/>
              </w:tabs>
              <w:spacing w:line="120" w:lineRule="atLeast"/>
              <w:jc w:val="both"/>
            </w:pPr>
            <w:r w:rsidRPr="00F521EC">
              <w:t>Юридична адреса:</w:t>
            </w:r>
          </w:p>
          <w:p w:rsidR="000A0B13" w:rsidRPr="00F521EC" w:rsidRDefault="000A0B13" w:rsidP="00021B01">
            <w:pPr>
              <w:tabs>
                <w:tab w:val="left" w:pos="567"/>
              </w:tabs>
              <w:spacing w:line="120" w:lineRule="atLeast"/>
              <w:jc w:val="both"/>
            </w:pPr>
            <w:r>
              <w:t>____________________________________________________________________________</w:t>
            </w:r>
          </w:p>
          <w:p w:rsidR="000A0B13" w:rsidRPr="00F521EC" w:rsidRDefault="000A0B13" w:rsidP="00021B01">
            <w:pPr>
              <w:tabs>
                <w:tab w:val="left" w:pos="567"/>
              </w:tabs>
              <w:spacing w:line="120" w:lineRule="atLeast"/>
              <w:jc w:val="both"/>
            </w:pPr>
            <w:r w:rsidRPr="00F521EC">
              <w:t xml:space="preserve">Код ЄДРПОУ </w:t>
            </w:r>
            <w:r>
              <w:t>22999932</w:t>
            </w:r>
          </w:p>
          <w:p w:rsidR="000A0B13" w:rsidRPr="00F521EC" w:rsidRDefault="000A0B13" w:rsidP="00021B01">
            <w:pPr>
              <w:spacing w:line="120" w:lineRule="atLeast"/>
              <w:jc w:val="both"/>
            </w:pPr>
            <w:r w:rsidRPr="00F521EC">
              <w:t>п/р IBAN </w:t>
            </w:r>
            <w:r>
              <w:t>___________________________________________________________________</w:t>
            </w:r>
          </w:p>
          <w:p w:rsidR="000A0B13" w:rsidRDefault="000A0B13" w:rsidP="00021B01">
            <w:pPr>
              <w:spacing w:line="120" w:lineRule="atLeast"/>
            </w:pPr>
            <w:r w:rsidRPr="00F521EC">
              <w:t>МФО </w:t>
            </w:r>
            <w:r>
              <w:t>________________________________</w:t>
            </w:r>
          </w:p>
          <w:p w:rsidR="000A0B13" w:rsidRPr="00F521EC" w:rsidRDefault="000A0B13" w:rsidP="00021B01">
            <w:pPr>
              <w:spacing w:line="120" w:lineRule="atLeast"/>
            </w:pPr>
            <w:r w:rsidRPr="00F521EC">
              <w:t>ІПН _________________________________</w:t>
            </w:r>
          </w:p>
          <w:p w:rsidR="000A0B13" w:rsidRPr="00F521EC" w:rsidRDefault="000A0B13" w:rsidP="00021B01">
            <w:pPr>
              <w:spacing w:line="120" w:lineRule="atLeast"/>
              <w:jc w:val="both"/>
            </w:pPr>
            <w:proofErr w:type="spellStart"/>
            <w:r w:rsidRPr="00F521EC">
              <w:t>тел</w:t>
            </w:r>
            <w:proofErr w:type="spellEnd"/>
            <w:r w:rsidRPr="00F521EC">
              <w:t>.: _________________________________</w:t>
            </w:r>
          </w:p>
          <w:p w:rsidR="000A0B13" w:rsidRPr="00A579AD" w:rsidRDefault="000A0B13" w:rsidP="00021B01">
            <w:pPr>
              <w:spacing w:line="120" w:lineRule="atLeast"/>
              <w:jc w:val="both"/>
              <w:rPr>
                <w:lang w:val="en-US"/>
              </w:rPr>
            </w:pPr>
            <w:r w:rsidRPr="00F521EC">
              <w:rPr>
                <w:lang w:val="en-US"/>
              </w:rPr>
              <w:t>e</w:t>
            </w:r>
            <w:r w:rsidRPr="00E75A61">
              <w:t>-</w:t>
            </w:r>
            <w:r w:rsidRPr="00F521EC">
              <w:rPr>
                <w:lang w:val="en-US"/>
              </w:rPr>
              <w:t>mail</w:t>
            </w:r>
            <w:r w:rsidRPr="00F521EC">
              <w:t xml:space="preserve">: </w:t>
            </w:r>
            <w:r>
              <w:rPr>
                <w:lang w:val="en-US"/>
              </w:rPr>
              <w:t>maloleg2010@gmail.com</w:t>
            </w:r>
          </w:p>
          <w:p w:rsidR="000A0B13" w:rsidRPr="00A579AD" w:rsidRDefault="000A0B13" w:rsidP="00021B01">
            <w:pPr>
              <w:spacing w:line="120" w:lineRule="atLeast"/>
              <w:jc w:val="both"/>
            </w:pPr>
            <w:r>
              <w:t>Командир військової частини А3723</w:t>
            </w:r>
          </w:p>
          <w:p w:rsidR="000A0B13" w:rsidRPr="00F521EC" w:rsidRDefault="000A0B13" w:rsidP="00021B01">
            <w:pPr>
              <w:spacing w:line="120" w:lineRule="atLeast"/>
              <w:jc w:val="both"/>
            </w:pPr>
            <w:r>
              <w:t>______________________</w:t>
            </w:r>
          </w:p>
          <w:p w:rsidR="000A0B13" w:rsidRPr="00F521EC" w:rsidRDefault="000A0B13" w:rsidP="00021B01">
            <w:pPr>
              <w:spacing w:line="120" w:lineRule="atLeast"/>
              <w:jc w:val="both"/>
            </w:pPr>
            <w:r w:rsidRPr="00F521EC">
              <w:t>“____” __________ 2023 року</w:t>
            </w:r>
          </w:p>
          <w:p w:rsidR="000A0B13" w:rsidRPr="00F521EC" w:rsidRDefault="000A0B13" w:rsidP="00021B01">
            <w:pPr>
              <w:spacing w:line="120" w:lineRule="atLeast"/>
              <w:jc w:val="both"/>
              <w:rPr>
                <w:b/>
                <w:bCs/>
              </w:rPr>
            </w:pPr>
            <w:r w:rsidRPr="00F521EC">
              <w:t>М.П.</w:t>
            </w:r>
          </w:p>
        </w:tc>
        <w:tc>
          <w:tcPr>
            <w:tcW w:w="4819" w:type="dxa"/>
          </w:tcPr>
          <w:p w:rsidR="000A0B13" w:rsidRPr="00F521EC" w:rsidRDefault="000A0B13" w:rsidP="00021B01">
            <w:pPr>
              <w:spacing w:line="120" w:lineRule="atLeast"/>
              <w:jc w:val="center"/>
              <w:rPr>
                <w:b/>
                <w:bCs/>
              </w:rPr>
            </w:pPr>
            <w:r w:rsidRPr="00F521EC">
              <w:rPr>
                <w:b/>
                <w:bCs/>
              </w:rPr>
              <w:t>ПОСТАЧАЛЬНИК:</w:t>
            </w:r>
          </w:p>
          <w:p w:rsidR="000A0B13" w:rsidRPr="00F521EC" w:rsidRDefault="000A0B13" w:rsidP="00021B01">
            <w:pPr>
              <w:spacing w:line="120" w:lineRule="atLeast"/>
              <w:jc w:val="both"/>
              <w:rPr>
                <w:b/>
                <w:bCs/>
              </w:rPr>
            </w:pPr>
            <w:r w:rsidRPr="00F521EC">
              <w:rPr>
                <w:b/>
                <w:bCs/>
              </w:rPr>
              <w:t>__________________________________</w:t>
            </w:r>
          </w:p>
          <w:p w:rsidR="000A0B13" w:rsidRPr="00F521EC" w:rsidRDefault="000A0B13" w:rsidP="00021B01">
            <w:pPr>
              <w:tabs>
                <w:tab w:val="left" w:pos="567"/>
              </w:tabs>
              <w:spacing w:line="120" w:lineRule="atLeast"/>
              <w:jc w:val="both"/>
            </w:pPr>
            <w:r w:rsidRPr="00F521EC">
              <w:t>Юридична адреса:______________________</w:t>
            </w:r>
          </w:p>
          <w:p w:rsidR="000A0B13" w:rsidRPr="00F521EC" w:rsidRDefault="000A0B13" w:rsidP="00021B01">
            <w:pPr>
              <w:tabs>
                <w:tab w:val="left" w:pos="567"/>
              </w:tabs>
              <w:spacing w:line="120" w:lineRule="atLeast"/>
              <w:jc w:val="both"/>
            </w:pPr>
            <w:r w:rsidRPr="00F521EC">
              <w:t>______________________________________</w:t>
            </w:r>
          </w:p>
          <w:p w:rsidR="000A0B13" w:rsidRPr="00F521EC" w:rsidRDefault="000A0B13" w:rsidP="00021B01">
            <w:pPr>
              <w:tabs>
                <w:tab w:val="left" w:pos="567"/>
              </w:tabs>
              <w:spacing w:line="120" w:lineRule="atLeast"/>
              <w:jc w:val="both"/>
            </w:pPr>
            <w:r w:rsidRPr="00F521EC">
              <w:t>Код ЄДРПОУ _________________________</w:t>
            </w:r>
          </w:p>
          <w:p w:rsidR="000A0B13" w:rsidRPr="00F521EC" w:rsidRDefault="000A0B13" w:rsidP="00021B01">
            <w:pPr>
              <w:spacing w:line="120" w:lineRule="atLeast"/>
              <w:jc w:val="both"/>
            </w:pPr>
            <w:r w:rsidRPr="00F521EC">
              <w:t xml:space="preserve">п/р IBAN _____________________________ в ___________________________________, </w:t>
            </w:r>
          </w:p>
          <w:p w:rsidR="000A0B13" w:rsidRDefault="000A0B13" w:rsidP="00021B01">
            <w:pPr>
              <w:spacing w:line="120" w:lineRule="atLeast"/>
            </w:pPr>
            <w:r w:rsidRPr="00F521EC">
              <w:t>МФО ______________</w:t>
            </w:r>
            <w:r>
              <w:t>__________________</w:t>
            </w:r>
          </w:p>
          <w:p w:rsidR="000A0B13" w:rsidRPr="00F521EC" w:rsidRDefault="000A0B13" w:rsidP="00021B01">
            <w:pPr>
              <w:spacing w:line="120" w:lineRule="atLeast"/>
            </w:pPr>
            <w:r w:rsidRPr="00F521EC">
              <w:t>ІПН _________________________________</w:t>
            </w:r>
          </w:p>
          <w:p w:rsidR="000A0B13" w:rsidRPr="00F521EC" w:rsidRDefault="000A0B13" w:rsidP="00021B01">
            <w:pPr>
              <w:spacing w:line="120" w:lineRule="atLeast"/>
              <w:jc w:val="both"/>
            </w:pPr>
            <w:proofErr w:type="spellStart"/>
            <w:r w:rsidRPr="00F521EC">
              <w:t>тел</w:t>
            </w:r>
            <w:proofErr w:type="spellEnd"/>
            <w:r w:rsidRPr="00F521EC">
              <w:t>.: _________________________________</w:t>
            </w:r>
          </w:p>
          <w:p w:rsidR="000A0B13" w:rsidRPr="00F521EC" w:rsidRDefault="000A0B13" w:rsidP="00021B01">
            <w:pPr>
              <w:spacing w:line="120" w:lineRule="atLeast"/>
              <w:jc w:val="both"/>
            </w:pPr>
            <w:r w:rsidRPr="00F521EC">
              <w:rPr>
                <w:lang w:val="en-US"/>
              </w:rPr>
              <w:t>e</w:t>
            </w:r>
            <w:r w:rsidRPr="00E75A61">
              <w:t>-</w:t>
            </w:r>
            <w:r w:rsidRPr="00F521EC">
              <w:rPr>
                <w:lang w:val="en-US"/>
              </w:rPr>
              <w:t>mail</w:t>
            </w:r>
            <w:r w:rsidRPr="00F521EC">
              <w:t>: _______________________________</w:t>
            </w:r>
          </w:p>
          <w:p w:rsidR="000A0B13" w:rsidRPr="00F521EC" w:rsidRDefault="000A0B13" w:rsidP="00021B01">
            <w:pPr>
              <w:spacing w:line="120" w:lineRule="atLeast"/>
              <w:jc w:val="both"/>
            </w:pPr>
            <w:r w:rsidRPr="00F521EC">
              <w:t>_____________________________________</w:t>
            </w:r>
          </w:p>
          <w:p w:rsidR="000A0B13" w:rsidRPr="00F521EC" w:rsidRDefault="000A0B13" w:rsidP="00021B01">
            <w:pPr>
              <w:spacing w:line="120" w:lineRule="atLeast"/>
              <w:jc w:val="both"/>
            </w:pPr>
          </w:p>
          <w:p w:rsidR="000A0B13" w:rsidRPr="00F521EC" w:rsidRDefault="000A0B13" w:rsidP="00021B01">
            <w:pPr>
              <w:spacing w:line="120" w:lineRule="atLeast"/>
              <w:jc w:val="both"/>
            </w:pPr>
            <w:r w:rsidRPr="00F521EC">
              <w:t>“____” __________ 2023 року</w:t>
            </w:r>
          </w:p>
          <w:p w:rsidR="000A0B13" w:rsidRPr="00F521EC" w:rsidRDefault="000A0B13" w:rsidP="00021B01">
            <w:pPr>
              <w:spacing w:line="120" w:lineRule="atLeast"/>
              <w:jc w:val="both"/>
              <w:rPr>
                <w:b/>
                <w:bCs/>
              </w:rPr>
            </w:pPr>
            <w:r w:rsidRPr="00F521EC">
              <w:t>М.П.</w:t>
            </w:r>
          </w:p>
        </w:tc>
      </w:tr>
    </w:tbl>
    <w:p w:rsidR="00B2153D" w:rsidRDefault="00B2153D" w:rsidP="00B2153D">
      <w:pPr>
        <w:widowControl w:val="0"/>
        <w:tabs>
          <w:tab w:val="left" w:pos="1843"/>
        </w:tabs>
        <w:ind w:firstLine="284"/>
        <w:rPr>
          <w:rFonts w:eastAsia="Calibri"/>
          <w:b/>
          <w:bCs/>
          <w:sz w:val="28"/>
          <w:szCs w:val="28"/>
          <w:lang w:eastAsia="en-US"/>
        </w:rPr>
      </w:pPr>
    </w:p>
    <w:p w:rsidR="006421D7" w:rsidRDefault="006421D7"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9C7FDE" w:rsidRDefault="009C7FDE" w:rsidP="00B26EDC">
      <w:pPr>
        <w:widowControl w:val="0"/>
        <w:autoSpaceDE w:val="0"/>
        <w:autoSpaceDN w:val="0"/>
        <w:adjustRightInd w:val="0"/>
        <w:ind w:right="-1" w:firstLine="720"/>
        <w:jc w:val="right"/>
        <w:rPr>
          <w:b/>
          <w:bCs/>
        </w:rPr>
      </w:pPr>
    </w:p>
    <w:p w:rsidR="00B26EDC" w:rsidRPr="008E5BA9" w:rsidRDefault="00B26EDC" w:rsidP="00B26EDC">
      <w:pPr>
        <w:widowControl w:val="0"/>
        <w:autoSpaceDE w:val="0"/>
        <w:autoSpaceDN w:val="0"/>
        <w:adjustRightInd w:val="0"/>
        <w:ind w:right="-1" w:firstLine="720"/>
        <w:jc w:val="right"/>
        <w:rPr>
          <w:color w:val="000000"/>
        </w:rPr>
      </w:pPr>
      <w:r>
        <w:rPr>
          <w:b/>
          <w:bCs/>
        </w:rPr>
        <w:lastRenderedPageBreak/>
        <w:t>Додаток 4</w:t>
      </w:r>
      <w:r w:rsidRPr="008E5BA9">
        <w:rPr>
          <w:b/>
          <w:bCs/>
        </w:rPr>
        <w:t xml:space="preserve"> до </w:t>
      </w:r>
      <w:r>
        <w:rPr>
          <w:b/>
          <w:bCs/>
        </w:rPr>
        <w:t>Оголошення</w:t>
      </w:r>
    </w:p>
    <w:p w:rsidR="00E75A61" w:rsidRDefault="00E75A61" w:rsidP="00E75A61">
      <w:pPr>
        <w:widowControl w:val="0"/>
        <w:tabs>
          <w:tab w:val="left" w:pos="1843"/>
        </w:tabs>
        <w:ind w:firstLine="284"/>
        <w:jc w:val="center"/>
        <w:rPr>
          <w:rFonts w:eastAsia="Calibri"/>
          <w:b/>
          <w:bCs/>
          <w:sz w:val="28"/>
          <w:szCs w:val="28"/>
          <w:lang w:eastAsia="en-US"/>
        </w:rPr>
      </w:pPr>
    </w:p>
    <w:p w:rsidR="00E75A61" w:rsidRPr="00554E1D" w:rsidRDefault="00E75A61" w:rsidP="00E75A61">
      <w:pPr>
        <w:widowControl w:val="0"/>
        <w:tabs>
          <w:tab w:val="left" w:pos="1843"/>
        </w:tabs>
        <w:ind w:firstLine="284"/>
        <w:jc w:val="center"/>
        <w:rPr>
          <w:rFonts w:eastAsia="Calibri"/>
          <w:b/>
          <w:bCs/>
          <w:lang w:eastAsia="en-US"/>
        </w:rPr>
      </w:pPr>
      <w:r w:rsidRPr="00554E1D">
        <w:rPr>
          <w:rFonts w:eastAsia="Calibri"/>
          <w:b/>
          <w:bCs/>
          <w:lang w:eastAsia="en-US"/>
        </w:rPr>
        <w:t>ПРОЄКТ ДОГОВОРУ</w:t>
      </w:r>
    </w:p>
    <w:p w:rsidR="00E75A61" w:rsidRPr="00554E1D" w:rsidRDefault="00E75A61" w:rsidP="00E75A61">
      <w:pPr>
        <w:ind w:firstLine="284"/>
        <w:jc w:val="center"/>
        <w:rPr>
          <w:b/>
          <w:bCs/>
        </w:rPr>
      </w:pPr>
      <w:r w:rsidRPr="00554E1D">
        <w:rPr>
          <w:rFonts w:eastAsia="Calibri"/>
          <w:b/>
          <w:bCs/>
          <w:lang w:eastAsia="en-US"/>
        </w:rPr>
        <w:t>про закупівлю в умовах воєнного стану</w:t>
      </w:r>
    </w:p>
    <w:p w:rsidR="00E75A61" w:rsidRPr="00554E1D" w:rsidRDefault="00E75A61" w:rsidP="00E75A61">
      <w:pPr>
        <w:ind w:firstLine="284"/>
        <w:jc w:val="both"/>
        <w:rPr>
          <w:color w:val="000000"/>
          <w:lang w:eastAsia="uk-UA"/>
        </w:rPr>
      </w:pPr>
      <w:r w:rsidRPr="00554E1D">
        <w:rPr>
          <w:color w:val="000000"/>
          <w:lang w:eastAsia="uk-UA"/>
        </w:rPr>
        <w:t>м. Київ                                                                                 “___”_________2023 р.</w:t>
      </w:r>
    </w:p>
    <w:p w:rsidR="00E75A61" w:rsidRPr="00554E1D" w:rsidRDefault="00E75A61" w:rsidP="00E75A61">
      <w:pPr>
        <w:ind w:firstLine="284"/>
        <w:jc w:val="both"/>
        <w:rPr>
          <w:color w:val="000000"/>
          <w:lang w:eastAsia="uk-UA"/>
        </w:rPr>
      </w:pPr>
    </w:p>
    <w:p w:rsidR="00E75A61" w:rsidRPr="00554E1D" w:rsidRDefault="00E75A61" w:rsidP="00E75A61">
      <w:pPr>
        <w:pBdr>
          <w:top w:val="nil"/>
          <w:left w:val="nil"/>
          <w:bottom w:val="nil"/>
          <w:right w:val="nil"/>
          <w:between w:val="nil"/>
        </w:pBdr>
        <w:ind w:firstLine="284"/>
        <w:jc w:val="both"/>
      </w:pPr>
      <w:r w:rsidRPr="00554E1D">
        <w:t>Військова частина А</w:t>
      </w:r>
      <w:r w:rsidR="00231D45" w:rsidRPr="00231D45">
        <w:rPr>
          <w:lang w:val="ru-RU"/>
        </w:rPr>
        <w:t>3723</w:t>
      </w:r>
      <w:r w:rsidRPr="00554E1D">
        <w:t xml:space="preserve"> в особі </w:t>
      </w:r>
      <w:r w:rsidR="00A579AD">
        <w:t>командира Ярмолюка Юрія Миколайовича</w:t>
      </w:r>
      <w:r w:rsidRPr="00554E1D">
        <w:t>, який діє</w:t>
      </w:r>
      <w:r w:rsidR="00231D45">
        <w:t xml:space="preserve"> на підставі </w:t>
      </w:r>
      <w:r w:rsidR="00A579AD">
        <w:t>«Положення про військове (корабельне) господарство Збройних Сил України»</w:t>
      </w:r>
      <w:r w:rsidRPr="00554E1D">
        <w:t>, (далі – Замовник) з однієї сторони та _____________________________ в особі _______________________________________, який діє на підставі ___________, (далі – Постачальник) з іншої сторони, разом – Сторони, керуючись вимогами Господарського і Цивільного кодексів України, з у</w:t>
      </w:r>
      <w:r w:rsidR="00431305">
        <w:t xml:space="preserve">рахуванням норм Закону України </w:t>
      </w:r>
      <w:r w:rsidR="00431305" w:rsidRPr="00904A99">
        <w:t>“</w:t>
      </w:r>
      <w:r w:rsidRPr="00554E1D">
        <w:t xml:space="preserve">Про оборонні </w:t>
      </w:r>
      <w:r w:rsidR="00431305">
        <w:t>закупівлі</w:t>
      </w:r>
      <w:r w:rsidR="00431305" w:rsidRPr="00904A99">
        <w:t>”</w:t>
      </w:r>
      <w:r w:rsidRPr="00554E1D">
        <w:t xml:space="preserve"> та особливостей здійснення оборонних </w:t>
      </w:r>
      <w:proofErr w:type="spellStart"/>
      <w:r w:rsidRPr="00554E1D">
        <w:t>закупівель</w:t>
      </w:r>
      <w:proofErr w:type="spellEnd"/>
      <w:r w:rsidRPr="00554E1D">
        <w:t xml:space="preserve"> на період дії правового режиму воєнного стану, що затверджено постановою Кабінету Міністрів України від 11.11.2022 № 1275,</w:t>
      </w:r>
      <w:r w:rsidRPr="00554E1D">
        <w:rPr>
          <w:b/>
        </w:rPr>
        <w:t xml:space="preserve"> </w:t>
      </w:r>
      <w:r w:rsidRPr="00554E1D">
        <w:t xml:space="preserve">уклали цей договір (далі – договір) про таке. </w:t>
      </w:r>
    </w:p>
    <w:p w:rsidR="00E75A61" w:rsidRPr="00554E1D" w:rsidRDefault="00E75A61" w:rsidP="00E75A61">
      <w:pPr>
        <w:pBdr>
          <w:top w:val="nil"/>
          <w:left w:val="nil"/>
          <w:bottom w:val="nil"/>
          <w:right w:val="nil"/>
          <w:between w:val="nil"/>
        </w:pBdr>
        <w:ind w:firstLine="284"/>
        <w:jc w:val="both"/>
      </w:pPr>
    </w:p>
    <w:p w:rsidR="00E75A61" w:rsidRPr="00554E1D" w:rsidRDefault="00E75A61" w:rsidP="00E75A61">
      <w:pPr>
        <w:pBdr>
          <w:top w:val="nil"/>
          <w:left w:val="nil"/>
          <w:bottom w:val="nil"/>
          <w:right w:val="nil"/>
          <w:between w:val="nil"/>
        </w:pBdr>
        <w:ind w:firstLine="284"/>
        <w:jc w:val="center"/>
      </w:pPr>
      <w:r w:rsidRPr="00554E1D">
        <w:rPr>
          <w:b/>
        </w:rPr>
        <w:t xml:space="preserve">1. </w:t>
      </w:r>
      <w:r w:rsidR="00EC56C9">
        <w:rPr>
          <w:b/>
        </w:rPr>
        <w:t>ПРЕДМЕТ ДОГОВОРУ</w:t>
      </w:r>
    </w:p>
    <w:p w:rsidR="00E75A61" w:rsidRPr="00ED6705" w:rsidRDefault="00E75A61" w:rsidP="005D6892">
      <w:pPr>
        <w:ind w:firstLine="284"/>
        <w:jc w:val="both"/>
      </w:pPr>
      <w:r w:rsidRPr="00ED6705">
        <w:t>1.1. Постачальник зобов’язується поставити та передати замовнику з дотриманням вимог законодавства</w:t>
      </w:r>
      <w:r w:rsidR="00EC123B">
        <w:t xml:space="preserve"> </w:t>
      </w:r>
      <w:r w:rsidR="005D6892" w:rsidRPr="00D563A9">
        <w:t xml:space="preserve">Куртка </w:t>
      </w:r>
      <w:proofErr w:type="spellStart"/>
      <w:r w:rsidR="005D6892" w:rsidRPr="00D563A9">
        <w:t>вітровологозахисна</w:t>
      </w:r>
      <w:proofErr w:type="spellEnd"/>
      <w:r w:rsidR="005D6892" w:rsidRPr="00D563A9">
        <w:t xml:space="preserve"> зимова, </w:t>
      </w:r>
      <w:r w:rsidR="005D6892" w:rsidRPr="00D563A9">
        <w:rPr>
          <w:iCs/>
        </w:rPr>
        <w:t>код ДК 021-2015 – 35810000-5</w:t>
      </w:r>
      <w:r w:rsidR="005D6892" w:rsidRPr="00D563A9">
        <w:t xml:space="preserve"> “Індивідуальне обмундирування”</w:t>
      </w:r>
      <w:r w:rsidR="005D6892" w:rsidRPr="00D563A9">
        <w:rPr>
          <w:lang w:val="ru-RU"/>
        </w:rPr>
        <w:t xml:space="preserve"> </w:t>
      </w:r>
      <w:r w:rsidR="00D65152" w:rsidRPr="00D65152">
        <w:rPr>
          <w:lang w:val="ru-RU"/>
        </w:rPr>
        <w:t>(</w:t>
      </w:r>
      <w:r w:rsidR="00D65152">
        <w:t xml:space="preserve">далі – Товар), </w:t>
      </w:r>
      <w:r w:rsidRPr="00ED6705">
        <w:t>відповідно Специфікації до Договору (Додаток 1), яка є невід’ємною частиною цього Договору, а Замовник – прийняти та оплатити такий Товар на умовах цього Договору.</w:t>
      </w:r>
    </w:p>
    <w:p w:rsidR="00E75A61" w:rsidRPr="00ED6705" w:rsidRDefault="00E75A61" w:rsidP="00E75A61">
      <w:pPr>
        <w:pStyle w:val="210"/>
        <w:ind w:firstLine="284"/>
        <w:rPr>
          <w:sz w:val="24"/>
          <w:szCs w:val="24"/>
        </w:rPr>
      </w:pPr>
      <w:r w:rsidRPr="00ED6705">
        <w:rPr>
          <w:sz w:val="24"/>
          <w:szCs w:val="24"/>
        </w:rPr>
        <w:t xml:space="preserve">1.2. Найменування (номенклатура / асортимент) Товару, перелік нормативних документів, що </w:t>
      </w:r>
      <w:r w:rsidR="00E96684">
        <w:rPr>
          <w:sz w:val="24"/>
          <w:szCs w:val="24"/>
        </w:rPr>
        <w:t>встановлюють основні вимоги до Т</w:t>
      </w:r>
      <w:r w:rsidRPr="00ED6705">
        <w:rPr>
          <w:sz w:val="24"/>
          <w:szCs w:val="24"/>
        </w:rPr>
        <w:t>овару</w:t>
      </w:r>
      <w:r w:rsidR="00E96684">
        <w:rPr>
          <w:sz w:val="24"/>
          <w:szCs w:val="24"/>
        </w:rPr>
        <w:t>, кількість та ціна за одиницю Т</w:t>
      </w:r>
      <w:r w:rsidRPr="00ED6705">
        <w:rPr>
          <w:sz w:val="24"/>
          <w:szCs w:val="24"/>
        </w:rPr>
        <w:t>овару, визначено у Додатку 1.</w:t>
      </w:r>
    </w:p>
    <w:p w:rsidR="00E75A61" w:rsidRPr="00B250F2" w:rsidRDefault="00E75A61" w:rsidP="00B250F2">
      <w:pPr>
        <w:pBdr>
          <w:top w:val="nil"/>
          <w:left w:val="nil"/>
          <w:bottom w:val="nil"/>
          <w:right w:val="nil"/>
          <w:between w:val="nil"/>
        </w:pBdr>
        <w:ind w:firstLine="284"/>
        <w:jc w:val="both"/>
      </w:pPr>
      <w:bookmarkStart w:id="18" w:name="bookmark=id.3rdcrjn" w:colFirst="0" w:colLast="0"/>
      <w:bookmarkEnd w:id="18"/>
      <w:r w:rsidRPr="00ED6705">
        <w:t>1</w:t>
      </w:r>
      <w:bookmarkStart w:id="19" w:name="bookmark=id.26in1rg" w:colFirst="0" w:colLast="0"/>
      <w:bookmarkEnd w:id="19"/>
      <w:r w:rsidR="00E96684">
        <w:t>.3. Кількість Т</w:t>
      </w:r>
      <w:r w:rsidRPr="00ED6705">
        <w:t xml:space="preserve">овару </w:t>
      </w:r>
      <w:r w:rsidRPr="00B250F2">
        <w:t>може бути змінено відповідно до наявної потреби Замовника та фактичного фінансування видатків на ці цілі.</w:t>
      </w:r>
    </w:p>
    <w:p w:rsidR="00633736" w:rsidRDefault="00633736" w:rsidP="00B250F2">
      <w:pPr>
        <w:widowControl w:val="0"/>
        <w:ind w:firstLine="284"/>
        <w:jc w:val="center"/>
        <w:rPr>
          <w:b/>
        </w:rPr>
      </w:pPr>
      <w:bookmarkStart w:id="20" w:name="bookmark=id.lnxbz9" w:colFirst="0" w:colLast="0"/>
      <w:bookmarkEnd w:id="20"/>
    </w:p>
    <w:p w:rsidR="00E75A61" w:rsidRPr="00B250F2" w:rsidRDefault="00EC56C9" w:rsidP="00B250F2">
      <w:pPr>
        <w:widowControl w:val="0"/>
        <w:ind w:firstLine="284"/>
        <w:jc w:val="center"/>
        <w:rPr>
          <w:b/>
          <w:lang w:val="ru-RU"/>
        </w:rPr>
      </w:pPr>
      <w:r w:rsidRPr="00B250F2">
        <w:rPr>
          <w:b/>
        </w:rPr>
        <w:t>2. ЯКІСТЬ ТОВАРУ ТА ГАРАНТІЇ</w:t>
      </w:r>
    </w:p>
    <w:p w:rsidR="00E75A61" w:rsidRPr="00B250F2" w:rsidRDefault="00E75A61" w:rsidP="00B250F2">
      <w:pPr>
        <w:pStyle w:val="aff6"/>
        <w:ind w:left="0" w:firstLine="284"/>
        <w:jc w:val="both"/>
      </w:pPr>
      <w:r w:rsidRPr="00B250F2">
        <w:t>2.1. Якість Товару повинна відповідати загальнообов’язковим вимогам, встановленим до нього нормами і</w:t>
      </w:r>
      <w:r w:rsidR="00724316" w:rsidRPr="00B250F2">
        <w:t xml:space="preserve"> правилами на території України та</w:t>
      </w:r>
      <w:r w:rsidR="006344B2" w:rsidRPr="006344B2">
        <w:t xml:space="preserve"> </w:t>
      </w:r>
      <w:r w:rsidR="005D6892" w:rsidRPr="00D563A9">
        <w:t>ТУ 14.1-134-00034022-2016</w:t>
      </w:r>
      <w:r w:rsidR="00724316" w:rsidRPr="00D563A9">
        <w:t>.</w:t>
      </w:r>
    </w:p>
    <w:p w:rsidR="00583518" w:rsidRPr="00B250F2" w:rsidRDefault="00583518" w:rsidP="00B250F2">
      <w:pPr>
        <w:pStyle w:val="aff6"/>
        <w:ind w:left="0" w:firstLine="284"/>
        <w:jc w:val="both"/>
      </w:pPr>
      <w:r w:rsidRPr="00B250F2">
        <w:t>2.2. Постачальник гарантує якість Товару за умови його належної експлуатації  протягом гарантійного строку, встановленого для конкретного виду Товару виробником, а саме:</w:t>
      </w:r>
    </w:p>
    <w:p w:rsidR="00583518" w:rsidRPr="006344B2" w:rsidRDefault="00583518" w:rsidP="006344B2">
      <w:pPr>
        <w:pStyle w:val="aff6"/>
        <w:ind w:left="0" w:firstLine="284"/>
        <w:jc w:val="both"/>
        <w:rPr>
          <w:lang w:val="ru-RU"/>
        </w:rPr>
      </w:pPr>
      <w:r w:rsidRPr="00B250F2">
        <w:t xml:space="preserve">гарантійний строк експлуатації товарів становить </w:t>
      </w:r>
      <w:r w:rsidRPr="00B250F2">
        <w:rPr>
          <w:rFonts w:eastAsia="TimesNewRomanPSMT"/>
          <w:lang w:eastAsia="uk-UA"/>
        </w:rPr>
        <w:t>не менше</w:t>
      </w:r>
      <w:r w:rsidR="006344B2" w:rsidRPr="006344B2">
        <w:rPr>
          <w:rFonts w:eastAsia="TimesNewRomanPSMT"/>
          <w:lang w:val="ru-RU" w:eastAsia="uk-UA"/>
        </w:rPr>
        <w:t xml:space="preserve"> </w:t>
      </w:r>
      <w:r w:rsidR="006344B2">
        <w:t>1</w:t>
      </w:r>
      <w:r w:rsidR="006344B2" w:rsidRPr="006344B2">
        <w:rPr>
          <w:lang w:val="ru-RU"/>
        </w:rPr>
        <w:t xml:space="preserve"> </w:t>
      </w:r>
      <w:r w:rsidR="006344B2" w:rsidRPr="00EE0125">
        <w:t>(</w:t>
      </w:r>
      <w:r w:rsidR="006344B2">
        <w:t>одного</w:t>
      </w:r>
      <w:r w:rsidR="006344B2" w:rsidRPr="00EE0125">
        <w:t xml:space="preserve">) </w:t>
      </w:r>
      <w:r w:rsidR="006344B2">
        <w:t>року</w:t>
      </w:r>
      <w:r w:rsidRPr="00B250F2">
        <w:t xml:space="preserve"> за умови його належної експлуатації;</w:t>
      </w:r>
    </w:p>
    <w:p w:rsidR="00583518" w:rsidRPr="00B250F2" w:rsidRDefault="00583518" w:rsidP="00B250F2">
      <w:pPr>
        <w:autoSpaceDE w:val="0"/>
        <w:autoSpaceDN w:val="0"/>
        <w:adjustRightInd w:val="0"/>
        <w:ind w:firstLine="284"/>
        <w:jc w:val="both"/>
      </w:pPr>
      <w:r w:rsidRPr="00B250F2">
        <w:t xml:space="preserve">гарантійний строк зберігання товарів становить </w:t>
      </w:r>
      <w:r w:rsidR="004B45BB">
        <w:t>5 (п’ять)</w:t>
      </w:r>
      <w:r w:rsidR="004B45BB" w:rsidRPr="00EE0125">
        <w:t xml:space="preserve"> р</w:t>
      </w:r>
      <w:r w:rsidR="004B45BB">
        <w:t>оків</w:t>
      </w:r>
      <w:r w:rsidR="004B45BB" w:rsidRPr="00EE0125">
        <w:t xml:space="preserve"> </w:t>
      </w:r>
      <w:r w:rsidRPr="00B250F2">
        <w:rPr>
          <w:rFonts w:eastAsia="TimesNewRomanPSMT"/>
          <w:lang w:eastAsia="uk-UA"/>
        </w:rPr>
        <w:t>при дотриманні умов належного зберігання</w:t>
      </w:r>
      <w:r w:rsidRPr="00B250F2">
        <w:t>.</w:t>
      </w:r>
    </w:p>
    <w:p w:rsidR="00E75A61" w:rsidRPr="00B250F2" w:rsidRDefault="00E75A61" w:rsidP="00B250F2">
      <w:pPr>
        <w:pStyle w:val="aff6"/>
        <w:ind w:left="0" w:firstLine="284"/>
        <w:jc w:val="both"/>
      </w:pPr>
      <w:r w:rsidRPr="00B250F2">
        <w:t>2.3. Товар постачається новим, який не був в експлуатації, не має дефектів пов’язаних з матеріалом з якого він виготовлений та здатним виконувати свої функції.</w:t>
      </w:r>
    </w:p>
    <w:p w:rsidR="005F15D4" w:rsidRPr="003A3F3E" w:rsidRDefault="00E75A61" w:rsidP="003A3F3E">
      <w:pPr>
        <w:ind w:firstLine="284"/>
        <w:jc w:val="both"/>
        <w:outlineLvl w:val="0"/>
        <w:rPr>
          <w:rFonts w:eastAsia="TimesNewRomanPSMT"/>
          <w:lang w:val="ru-RU"/>
        </w:rPr>
      </w:pPr>
      <w:r w:rsidRPr="00B250F2">
        <w:t>2.4. </w:t>
      </w:r>
      <w:r w:rsidR="005F15D4" w:rsidRPr="00B250F2">
        <w:rPr>
          <w:rStyle w:val="105pt0pt0"/>
          <w:color w:val="auto"/>
          <w:spacing w:val="0"/>
          <w:sz w:val="24"/>
          <w:szCs w:val="24"/>
        </w:rPr>
        <w:t xml:space="preserve">Маркування товару </w:t>
      </w:r>
      <w:r w:rsidR="00294999" w:rsidRPr="00B250F2">
        <w:rPr>
          <w:rStyle w:val="105pt0pt0"/>
          <w:color w:val="auto"/>
          <w:spacing w:val="0"/>
          <w:sz w:val="24"/>
          <w:szCs w:val="24"/>
        </w:rPr>
        <w:t xml:space="preserve">відповідно </w:t>
      </w:r>
      <w:r w:rsidR="00294999" w:rsidRPr="00D563A9">
        <w:rPr>
          <w:rStyle w:val="105pt0pt0"/>
          <w:color w:val="auto"/>
          <w:spacing w:val="0"/>
          <w:sz w:val="24"/>
          <w:szCs w:val="24"/>
        </w:rPr>
        <w:t>до</w:t>
      </w:r>
      <w:r w:rsidR="003A3F3E" w:rsidRPr="00D563A9">
        <w:t xml:space="preserve"> </w:t>
      </w:r>
      <w:r w:rsidR="005D6892" w:rsidRPr="00D563A9">
        <w:t>ТУ 14.1-134-00034022-2016</w:t>
      </w:r>
      <w:r w:rsidR="005F15D4" w:rsidRPr="00B250F2">
        <w:t>,</w:t>
      </w:r>
      <w:r w:rsidR="005F15D4" w:rsidRPr="00B250F2">
        <w:rPr>
          <w:sz w:val="23"/>
          <w:szCs w:val="23"/>
          <w:lang w:eastAsia="uk-UA"/>
        </w:rPr>
        <w:t xml:space="preserve"> </w:t>
      </w:r>
      <w:r w:rsidR="003A3F3E" w:rsidRPr="006C543A">
        <w:rPr>
          <w:rFonts w:eastAsia="TimesNewRomanPSMT"/>
        </w:rPr>
        <w:t>при цьому номер та дата контракту, номер партії постачання не зазначаються.</w:t>
      </w:r>
    </w:p>
    <w:p w:rsidR="00E75A61" w:rsidRPr="00B250F2" w:rsidRDefault="00E75A61" w:rsidP="00B250F2">
      <w:pPr>
        <w:pStyle w:val="aff6"/>
        <w:ind w:left="0" w:firstLine="284"/>
        <w:jc w:val="both"/>
      </w:pPr>
      <w:r w:rsidRPr="00B250F2">
        <w:t>2.5. Товар повинен бути в оригінальній непошкодженій заводській упаковці, яка забезпечує збереження якості Товару під час транспортування та зберігання.</w:t>
      </w:r>
    </w:p>
    <w:p w:rsidR="00E75A61" w:rsidRPr="00B250F2" w:rsidRDefault="00E75A61" w:rsidP="00B250F2">
      <w:pPr>
        <w:pStyle w:val="aff6"/>
        <w:ind w:left="0" w:firstLine="284"/>
        <w:jc w:val="both"/>
      </w:pPr>
      <w:r w:rsidRPr="00B250F2">
        <w:t>2.6. </w:t>
      </w:r>
      <w:r w:rsidR="00444536" w:rsidRPr="00B250F2">
        <w:t xml:space="preserve">Гарантійні зобов’язання Постачальника, щодо поставленого за цим Договором Товару, виникають з моменту підписання сторонами </w:t>
      </w:r>
      <w:r w:rsidR="00A120BA" w:rsidRPr="00B250F2">
        <w:rPr>
          <w:spacing w:val="-4"/>
        </w:rPr>
        <w:t>Акту приймального контролю Товару за якістю</w:t>
      </w:r>
      <w:r w:rsidR="00444536" w:rsidRPr="00B250F2">
        <w:t>.</w:t>
      </w:r>
    </w:p>
    <w:p w:rsidR="00E75A61" w:rsidRPr="00B250F2" w:rsidRDefault="00E75A61" w:rsidP="00B250F2">
      <w:pPr>
        <w:pStyle w:val="aff6"/>
        <w:ind w:left="0" w:firstLine="284"/>
        <w:jc w:val="both"/>
      </w:pPr>
      <w:r w:rsidRPr="00B250F2">
        <w:t>2.7. </w:t>
      </w:r>
      <w:r w:rsidR="00444536" w:rsidRPr="00B250F2">
        <w:t>Якщо під час експлуатації у період гарантійного строку Товару, будуть виявлені приховані недоліки (дефекти) Товару, то вони мають бути усунені за рахунок Постачальника шляхом безоплатної заміни на новий Товар належної якості.</w:t>
      </w:r>
    </w:p>
    <w:p w:rsidR="00E75A61" w:rsidRPr="00B250F2" w:rsidRDefault="00E75A61" w:rsidP="00B250F2">
      <w:pPr>
        <w:pStyle w:val="aff6"/>
        <w:ind w:left="0" w:firstLine="284"/>
        <w:jc w:val="both"/>
      </w:pPr>
      <w:r w:rsidRPr="00B250F2">
        <w:t xml:space="preserve">2.8.  </w:t>
      </w:r>
      <w:r w:rsidR="00444536" w:rsidRPr="00B250F2">
        <w:t>Замовник протягом</w:t>
      </w:r>
      <w:r w:rsidR="00564789">
        <w:t xml:space="preserve"> 3</w:t>
      </w:r>
      <w:r w:rsidR="00444536" w:rsidRPr="00B250F2">
        <w:t xml:space="preserve"> </w:t>
      </w:r>
      <w:r w:rsidR="00564789">
        <w:t>(</w:t>
      </w:r>
      <w:r w:rsidR="00444536" w:rsidRPr="00B250F2">
        <w:t>трьох</w:t>
      </w:r>
      <w:r w:rsidR="00564789">
        <w:t>)</w:t>
      </w:r>
      <w:r w:rsidR="00444536" w:rsidRPr="00B250F2">
        <w:t xml:space="preserve"> робочих днів з моменту виявлення прихованого дефекту Товару у період гарантійного строку, зобов’язаний письмово сповістити про це Постачальника. Підставою для заміни Товару в період гарантійного строку експлуатації є претензія Замовника, яка повинна бути підтверджена двостороннім актом з переліком дефектів та строками їх усунення.</w:t>
      </w:r>
    </w:p>
    <w:p w:rsidR="00E75A61" w:rsidRPr="00B250F2" w:rsidRDefault="00E75A61" w:rsidP="00B250F2">
      <w:pPr>
        <w:pStyle w:val="aff6"/>
        <w:ind w:left="0" w:firstLine="284"/>
        <w:jc w:val="both"/>
      </w:pPr>
      <w:r w:rsidRPr="00B250F2">
        <w:t>2.9. </w:t>
      </w:r>
      <w:r w:rsidR="00444536" w:rsidRPr="00B250F2">
        <w:t>Гарантійний строк припиняється на весь час усунення недоліків: починається з моменту повідомлення Постачальника Замовнику про недоліки та закінчується датою підписання Сторонами відповідного акту про усунення недоліків.</w:t>
      </w:r>
    </w:p>
    <w:p w:rsidR="00E75A61" w:rsidRPr="00B250F2" w:rsidRDefault="00E75A61" w:rsidP="00B250F2">
      <w:pPr>
        <w:pStyle w:val="aff6"/>
        <w:ind w:left="0" w:firstLine="284"/>
        <w:jc w:val="both"/>
      </w:pPr>
      <w:r w:rsidRPr="00B250F2">
        <w:lastRenderedPageBreak/>
        <w:t>2.10. </w:t>
      </w:r>
      <w:r w:rsidR="00444536" w:rsidRPr="00B250F2">
        <w:t>Під час гарантійної заміни дефектного Товару на новий належної якості, ціна на який змінилася, перерахунок вартості не проводиться.</w:t>
      </w:r>
    </w:p>
    <w:p w:rsidR="00E75A61" w:rsidRPr="00B250F2" w:rsidRDefault="00E75A61" w:rsidP="00B250F2">
      <w:pPr>
        <w:pBdr>
          <w:top w:val="nil"/>
          <w:left w:val="nil"/>
          <w:bottom w:val="nil"/>
          <w:right w:val="nil"/>
          <w:between w:val="nil"/>
        </w:pBdr>
        <w:ind w:firstLine="284"/>
        <w:jc w:val="both"/>
      </w:pPr>
    </w:p>
    <w:p w:rsidR="00E75A61" w:rsidRPr="00B250F2" w:rsidRDefault="00E75A61" w:rsidP="00B250F2">
      <w:pPr>
        <w:pBdr>
          <w:top w:val="nil"/>
          <w:left w:val="nil"/>
          <w:bottom w:val="nil"/>
          <w:right w:val="nil"/>
          <w:between w:val="nil"/>
        </w:pBdr>
        <w:ind w:firstLine="284"/>
        <w:jc w:val="center"/>
      </w:pPr>
      <w:r w:rsidRPr="00B250F2">
        <w:rPr>
          <w:b/>
        </w:rPr>
        <w:t>3. Ціна договору</w:t>
      </w:r>
    </w:p>
    <w:p w:rsidR="00583518" w:rsidRPr="00B250F2" w:rsidRDefault="00583518" w:rsidP="00B250F2">
      <w:pPr>
        <w:pBdr>
          <w:top w:val="nil"/>
          <w:left w:val="nil"/>
          <w:bottom w:val="nil"/>
          <w:right w:val="nil"/>
          <w:between w:val="nil"/>
        </w:pBdr>
        <w:ind w:firstLine="284"/>
        <w:jc w:val="both"/>
      </w:pPr>
      <w:r w:rsidRPr="00B250F2">
        <w:t>3.1. Ціна договору становить __________ (__________________) гривень з урахуванням податку на додану вартість. Податок на додану вартість становить _______ (__________________) гривень.</w:t>
      </w:r>
    </w:p>
    <w:p w:rsidR="00583518" w:rsidRPr="00B250F2" w:rsidRDefault="00583518" w:rsidP="00B250F2">
      <w:pPr>
        <w:pBdr>
          <w:top w:val="nil"/>
          <w:left w:val="nil"/>
          <w:bottom w:val="nil"/>
          <w:right w:val="nil"/>
          <w:between w:val="nil"/>
        </w:pBdr>
        <w:ind w:firstLine="709"/>
        <w:jc w:val="both"/>
      </w:pPr>
      <w:r w:rsidRPr="00B250F2">
        <w:t xml:space="preserve">Гранична ціна за одиницю товару </w:t>
      </w:r>
      <w:r w:rsidRPr="00D563A9">
        <w:t xml:space="preserve">становить </w:t>
      </w:r>
      <w:r w:rsidR="00656740" w:rsidRPr="00D563A9">
        <w:t>3400</w:t>
      </w:r>
      <w:r w:rsidR="005D6892" w:rsidRPr="00D563A9">
        <w:t>,00</w:t>
      </w:r>
      <w:r w:rsidR="003E33EF" w:rsidRPr="00D563A9">
        <w:t xml:space="preserve"> (</w:t>
      </w:r>
      <w:r w:rsidR="00656740" w:rsidRPr="00D563A9">
        <w:t xml:space="preserve">три </w:t>
      </w:r>
      <w:r w:rsidR="005D6892" w:rsidRPr="00D563A9">
        <w:t>тисячі чотириста</w:t>
      </w:r>
      <w:r w:rsidRPr="00D563A9">
        <w:t>) гривень 00</w:t>
      </w:r>
      <w:r w:rsidRPr="00B250F2">
        <w:t> коп. з урахуванням податку на додану вартість. Податок на додану вартість становить _______ (__________________) гривень.</w:t>
      </w:r>
    </w:p>
    <w:p w:rsidR="00E75A61" w:rsidRPr="00B250F2" w:rsidRDefault="00E75A61" w:rsidP="00B250F2">
      <w:pPr>
        <w:widowControl w:val="0"/>
        <w:ind w:firstLine="284"/>
        <w:jc w:val="both"/>
      </w:pPr>
      <w:r w:rsidRPr="00B250F2">
        <w:t>3.2. Ціна цього Договору не може бути змінена, крім випадків передбачених чинним законодавством України та цим договором.</w:t>
      </w:r>
    </w:p>
    <w:p w:rsidR="00E75A61" w:rsidRPr="00B250F2" w:rsidRDefault="00E75A61" w:rsidP="00B250F2">
      <w:pPr>
        <w:pBdr>
          <w:top w:val="nil"/>
          <w:left w:val="nil"/>
          <w:bottom w:val="nil"/>
          <w:right w:val="nil"/>
          <w:between w:val="nil"/>
        </w:pBdr>
        <w:ind w:firstLine="284"/>
        <w:jc w:val="both"/>
      </w:pPr>
      <w:r w:rsidRPr="00B250F2">
        <w:t xml:space="preserve">3.3. Ціна на постачання товарів визначається на підставі калькуляції витрат, сформованої постачальником договору. При цьому під час розрахунку ціни враховуються всі податки та збори, загальновиробничі, адміністративні, операційні та інші витрати постачальника, пов’язані з виготовленням товарів. Калькуляція витрат додається до </w:t>
      </w:r>
      <w:r w:rsidR="00AC18B0" w:rsidRPr="00B250F2">
        <w:t xml:space="preserve">протоколу договірної ціни </w:t>
      </w:r>
      <w:r w:rsidRPr="00B250F2">
        <w:t xml:space="preserve">(Додаток 2). </w:t>
      </w:r>
    </w:p>
    <w:p w:rsidR="00E75A61" w:rsidRPr="00B250F2" w:rsidRDefault="00E75A61" w:rsidP="00B250F2">
      <w:pPr>
        <w:widowControl w:val="0"/>
        <w:ind w:firstLine="284"/>
        <w:jc w:val="center"/>
        <w:rPr>
          <w:b/>
        </w:rPr>
      </w:pPr>
    </w:p>
    <w:p w:rsidR="00E75A61" w:rsidRPr="00B250F2" w:rsidRDefault="00E75A61" w:rsidP="00B250F2">
      <w:pPr>
        <w:widowControl w:val="0"/>
        <w:ind w:firstLine="284"/>
        <w:jc w:val="center"/>
        <w:rPr>
          <w:b/>
          <w:bCs/>
        </w:rPr>
      </w:pPr>
      <w:r w:rsidRPr="00B250F2">
        <w:rPr>
          <w:b/>
          <w:bCs/>
        </w:rPr>
        <w:t>IV. ПОРЯДОК ЗДІЙСНЕННЯ ОПЛАТИ</w:t>
      </w:r>
    </w:p>
    <w:p w:rsidR="00E75A61" w:rsidRPr="00B250F2" w:rsidRDefault="00E75A61" w:rsidP="00B250F2">
      <w:pPr>
        <w:ind w:firstLine="284"/>
        <w:jc w:val="both"/>
      </w:pPr>
      <w:r w:rsidRPr="00B250F2">
        <w:t>4.1. Оплата Замовником Товару, зазначеного в п. 1.1 цього Договору, проводиться безготівковим платежем протягом 20 календарних днів з дня підписання Сторонами Акту приймального контролю Товару за якістю, на підставі рахунку на оплату Товару та видаткової накладної.</w:t>
      </w:r>
    </w:p>
    <w:p w:rsidR="00E75A61" w:rsidRPr="00B250F2" w:rsidRDefault="00E75A61" w:rsidP="00B250F2">
      <w:pPr>
        <w:tabs>
          <w:tab w:val="left" w:pos="935"/>
        </w:tabs>
        <w:ind w:firstLine="284"/>
        <w:jc w:val="both"/>
      </w:pPr>
      <w:r w:rsidRPr="00B250F2">
        <w:t>4.2. Оплата Товару здійснюється на рахунок Постачальника, який зазначено в розділі ХІV Договору.</w:t>
      </w:r>
    </w:p>
    <w:p w:rsidR="00E75A61" w:rsidRPr="00B250F2" w:rsidRDefault="00E75A61" w:rsidP="00B250F2">
      <w:pPr>
        <w:pStyle w:val="210"/>
        <w:widowControl w:val="0"/>
        <w:ind w:firstLine="284"/>
        <w:rPr>
          <w:sz w:val="24"/>
          <w:szCs w:val="24"/>
        </w:rPr>
      </w:pPr>
      <w:r w:rsidRPr="00B250F2">
        <w:rPr>
          <w:sz w:val="24"/>
          <w:szCs w:val="24"/>
        </w:rPr>
        <w:t>4.3. У разі затримки бюджетного фінансування остаточний розрахунок за наданий Товар здійснюється протягом 5 (п’яти) календарних днів з дати отримання Замовником коштів на свій реєстраційний рахунок.</w:t>
      </w:r>
    </w:p>
    <w:p w:rsidR="00E75A61" w:rsidRPr="00B250F2" w:rsidRDefault="00E75A61" w:rsidP="00B250F2">
      <w:pPr>
        <w:widowControl w:val="0"/>
        <w:ind w:firstLine="284"/>
        <w:jc w:val="center"/>
        <w:rPr>
          <w:b/>
          <w:bCs/>
        </w:rPr>
      </w:pPr>
      <w:r w:rsidRPr="00B250F2">
        <w:rPr>
          <w:b/>
          <w:bCs/>
        </w:rPr>
        <w:t>V. ПОСТАВКА ТОВАРУ</w:t>
      </w:r>
    </w:p>
    <w:p w:rsidR="004757C2" w:rsidRPr="00B250F2" w:rsidRDefault="004757C2" w:rsidP="00B250F2">
      <w:pPr>
        <w:ind w:firstLine="284"/>
        <w:jc w:val="both"/>
      </w:pPr>
      <w:r w:rsidRPr="00B250F2">
        <w:t>5.1. Поставка Товару здійснюється протягом 30 (тридцяти) календарних днів з моменту підписання Договору.</w:t>
      </w:r>
    </w:p>
    <w:p w:rsidR="004757C2" w:rsidRPr="00B250F2" w:rsidRDefault="004757C2" w:rsidP="00B250F2">
      <w:pPr>
        <w:pStyle w:val="210"/>
        <w:widowControl w:val="0"/>
        <w:ind w:firstLine="284"/>
        <w:rPr>
          <w:sz w:val="24"/>
          <w:szCs w:val="24"/>
        </w:rPr>
      </w:pPr>
      <w:r w:rsidRPr="00B250F2">
        <w:rPr>
          <w:sz w:val="24"/>
          <w:szCs w:val="24"/>
        </w:rPr>
        <w:t>5.2. Місце поставки (передачі) Товару Замовник визначає протягом 2 (двох) діб після письмового повідомлення Постачальником на електронну адресу Замовника про готовність поставки Товару.</w:t>
      </w:r>
    </w:p>
    <w:p w:rsidR="00E75A61" w:rsidRPr="00B250F2" w:rsidRDefault="00E75A61" w:rsidP="00B250F2">
      <w:pPr>
        <w:pStyle w:val="210"/>
        <w:widowControl w:val="0"/>
        <w:ind w:firstLine="284"/>
        <w:rPr>
          <w:sz w:val="24"/>
          <w:szCs w:val="24"/>
        </w:rPr>
      </w:pPr>
      <w:r w:rsidRPr="00B250F2">
        <w:rPr>
          <w:sz w:val="24"/>
          <w:szCs w:val="24"/>
        </w:rPr>
        <w:t>5.3. Перевірка Товару за кількістю та якістю здійснюється Замовником за місцем поставки.</w:t>
      </w:r>
    </w:p>
    <w:p w:rsidR="00986E98" w:rsidRPr="00B250F2" w:rsidRDefault="00986E98" w:rsidP="00B250F2">
      <w:pPr>
        <w:pStyle w:val="aff6"/>
        <w:ind w:left="0" w:firstLine="284"/>
        <w:jc w:val="both"/>
      </w:pPr>
      <w:r w:rsidRPr="00B250F2">
        <w:t>5.4. Для підтвердження якості Постачальник разом з видатковими накладними надає Замовнику:</w:t>
      </w:r>
    </w:p>
    <w:p w:rsidR="005B328F" w:rsidRDefault="005B328F" w:rsidP="005B328F">
      <w:pPr>
        <w:pStyle w:val="aff6"/>
        <w:ind w:left="0" w:firstLine="709"/>
        <w:jc w:val="both"/>
        <w:rPr>
          <w:lang w:eastAsia="uk-UA" w:bidi="uk-UA"/>
        </w:rPr>
      </w:pPr>
      <w:r w:rsidRPr="00884750">
        <w:t xml:space="preserve">копії протоколів випробувань на </w:t>
      </w:r>
      <w:r>
        <w:rPr>
          <w:color w:val="000000"/>
          <w:lang w:eastAsia="uk-UA" w:bidi="uk-UA"/>
        </w:rPr>
        <w:t xml:space="preserve">трикотажне </w:t>
      </w:r>
      <w:proofErr w:type="spellStart"/>
      <w:r>
        <w:rPr>
          <w:color w:val="000000"/>
          <w:lang w:eastAsia="uk-UA" w:bidi="uk-UA"/>
        </w:rPr>
        <w:t>гладко</w:t>
      </w:r>
      <w:r w:rsidRPr="006C543A">
        <w:rPr>
          <w:color w:val="000000"/>
          <w:lang w:eastAsia="uk-UA" w:bidi="uk-UA"/>
        </w:rPr>
        <w:t>пофарбоване</w:t>
      </w:r>
      <w:proofErr w:type="spellEnd"/>
      <w:r w:rsidRPr="006C543A">
        <w:rPr>
          <w:color w:val="000000"/>
          <w:lang w:eastAsia="uk-UA" w:bidi="uk-UA"/>
        </w:rPr>
        <w:t xml:space="preserve"> </w:t>
      </w:r>
      <w:proofErr w:type="spellStart"/>
      <w:r w:rsidRPr="006C543A">
        <w:rPr>
          <w:color w:val="000000"/>
          <w:lang w:eastAsia="uk-UA" w:bidi="uk-UA"/>
        </w:rPr>
        <w:t>кулірне</w:t>
      </w:r>
      <w:proofErr w:type="spellEnd"/>
      <w:r w:rsidRPr="006C543A">
        <w:rPr>
          <w:color w:val="000000"/>
          <w:lang w:eastAsia="uk-UA" w:bidi="uk-UA"/>
        </w:rPr>
        <w:t xml:space="preserve"> полотно</w:t>
      </w:r>
      <w:r w:rsidRPr="00884750">
        <w:rPr>
          <w:rStyle w:val="105pt0pt"/>
          <w:rFonts w:eastAsiaTheme="minorEastAsia"/>
          <w:b w:val="0"/>
          <w:sz w:val="24"/>
          <w:szCs w:val="24"/>
        </w:rPr>
        <w:t xml:space="preserve"> </w:t>
      </w:r>
      <w:r w:rsidRPr="00863966">
        <w:rPr>
          <w:lang w:eastAsia="uk-UA" w:bidi="uk-UA"/>
        </w:rPr>
        <w:t>за наступними показниками:</w:t>
      </w:r>
    </w:p>
    <w:p w:rsidR="005B328F" w:rsidRPr="006C543A" w:rsidRDefault="005B328F" w:rsidP="005B328F">
      <w:pPr>
        <w:pStyle w:val="2a"/>
        <w:shd w:val="clear" w:color="auto" w:fill="auto"/>
        <w:spacing w:before="0" w:after="0" w:line="240" w:lineRule="auto"/>
        <w:ind w:firstLine="709"/>
        <w:rPr>
          <w:b w:val="0"/>
          <w:sz w:val="24"/>
          <w:szCs w:val="24"/>
        </w:rPr>
      </w:pPr>
      <w:r w:rsidRPr="006C543A">
        <w:rPr>
          <w:b w:val="0"/>
          <w:color w:val="000000"/>
          <w:spacing w:val="0"/>
          <w:sz w:val="24"/>
          <w:szCs w:val="24"/>
          <w:lang w:eastAsia="uk-UA" w:bidi="uk-UA"/>
        </w:rPr>
        <w:t>сировинний склад; поверхнева густина; число петельних стовпчиків; число петельних рядків</w:t>
      </w:r>
      <w:r>
        <w:rPr>
          <w:b w:val="0"/>
          <w:color w:val="000000"/>
          <w:spacing w:val="0"/>
          <w:sz w:val="24"/>
          <w:szCs w:val="24"/>
          <w:lang w:eastAsia="uk-UA" w:bidi="uk-UA"/>
        </w:rPr>
        <w:t>;</w:t>
      </w:r>
    </w:p>
    <w:p w:rsidR="005B328F" w:rsidRPr="00863966" w:rsidRDefault="005B328F" w:rsidP="005B328F">
      <w:pPr>
        <w:pStyle w:val="2a"/>
        <w:shd w:val="clear" w:color="auto" w:fill="auto"/>
        <w:spacing w:before="0" w:after="0" w:line="240" w:lineRule="auto"/>
        <w:ind w:firstLine="709"/>
        <w:rPr>
          <w:b w:val="0"/>
          <w:spacing w:val="0"/>
          <w:sz w:val="24"/>
          <w:szCs w:val="24"/>
        </w:rPr>
      </w:pPr>
      <w:r>
        <w:rPr>
          <w:b w:val="0"/>
          <w:color w:val="000000"/>
          <w:spacing w:val="0"/>
          <w:sz w:val="24"/>
          <w:szCs w:val="24"/>
          <w:lang w:eastAsia="uk-UA" w:bidi="uk-UA"/>
        </w:rPr>
        <w:t>д</w:t>
      </w:r>
      <w:r w:rsidRPr="006C543A">
        <w:rPr>
          <w:b w:val="0"/>
          <w:color w:val="000000"/>
          <w:spacing w:val="0"/>
          <w:sz w:val="24"/>
          <w:szCs w:val="24"/>
          <w:lang w:eastAsia="uk-UA" w:bidi="uk-UA"/>
        </w:rPr>
        <w:t xml:space="preserve">одатково на відрізку трикотажного </w:t>
      </w:r>
      <w:proofErr w:type="spellStart"/>
      <w:r w:rsidRPr="006C543A">
        <w:rPr>
          <w:b w:val="0"/>
          <w:color w:val="000000"/>
          <w:spacing w:val="0"/>
          <w:sz w:val="24"/>
          <w:szCs w:val="24"/>
          <w:lang w:eastAsia="uk-UA" w:bidi="uk-UA"/>
        </w:rPr>
        <w:t>гладкопофарбованого</w:t>
      </w:r>
      <w:proofErr w:type="spellEnd"/>
      <w:r w:rsidRPr="006C543A">
        <w:rPr>
          <w:b w:val="0"/>
          <w:color w:val="000000"/>
          <w:spacing w:val="0"/>
          <w:sz w:val="24"/>
          <w:szCs w:val="24"/>
          <w:lang w:eastAsia="uk-UA" w:bidi="uk-UA"/>
        </w:rPr>
        <w:t xml:space="preserve"> </w:t>
      </w:r>
      <w:proofErr w:type="spellStart"/>
      <w:r w:rsidRPr="006C543A">
        <w:rPr>
          <w:b w:val="0"/>
          <w:color w:val="000000"/>
          <w:spacing w:val="0"/>
          <w:sz w:val="24"/>
          <w:szCs w:val="24"/>
          <w:lang w:eastAsia="uk-UA" w:bidi="uk-UA"/>
        </w:rPr>
        <w:t>кулірного</w:t>
      </w:r>
      <w:proofErr w:type="spellEnd"/>
      <w:r w:rsidRPr="006C543A">
        <w:rPr>
          <w:b w:val="0"/>
          <w:color w:val="000000"/>
          <w:spacing w:val="0"/>
          <w:sz w:val="24"/>
          <w:szCs w:val="24"/>
          <w:lang w:eastAsia="uk-UA" w:bidi="uk-UA"/>
        </w:rPr>
        <w:t xml:space="preserve"> полотна, що застосоване для виготовлення предмета, перевіряється</w:t>
      </w:r>
      <w:r w:rsidRPr="006C543A">
        <w:rPr>
          <w:b w:val="0"/>
          <w:color w:val="000000"/>
          <w:sz w:val="24"/>
          <w:szCs w:val="24"/>
          <w:lang w:eastAsia="uk-UA" w:bidi="uk-UA"/>
        </w:rPr>
        <w:t xml:space="preserve"> </w:t>
      </w:r>
      <w:r w:rsidRPr="006C543A">
        <w:rPr>
          <w:b w:val="0"/>
          <w:color w:val="000000"/>
          <w:spacing w:val="0"/>
          <w:sz w:val="24"/>
          <w:szCs w:val="24"/>
          <w:lang w:eastAsia="uk-UA" w:bidi="uk-UA"/>
        </w:rPr>
        <w:t>стійкість фарб</w:t>
      </w:r>
      <w:r w:rsidRPr="006C543A">
        <w:rPr>
          <w:b w:val="0"/>
          <w:color w:val="000000"/>
          <w:sz w:val="24"/>
          <w:szCs w:val="24"/>
          <w:lang w:eastAsia="uk-UA" w:bidi="uk-UA"/>
        </w:rPr>
        <w:t>у</w:t>
      </w:r>
      <w:r w:rsidRPr="006C543A">
        <w:rPr>
          <w:b w:val="0"/>
          <w:color w:val="000000"/>
          <w:spacing w:val="0"/>
          <w:sz w:val="24"/>
          <w:szCs w:val="24"/>
          <w:lang w:eastAsia="uk-UA" w:bidi="uk-UA"/>
        </w:rPr>
        <w:t>вання до</w:t>
      </w:r>
      <w:r>
        <w:rPr>
          <w:b w:val="0"/>
          <w:color w:val="000000"/>
          <w:spacing w:val="0"/>
          <w:sz w:val="24"/>
          <w:szCs w:val="24"/>
          <w:lang w:eastAsia="uk-UA" w:bidi="uk-UA"/>
        </w:rPr>
        <w:t xml:space="preserve"> дії прання, сухого тертя, поту; відповідність л</w:t>
      </w:r>
      <w:r w:rsidRPr="00863966">
        <w:rPr>
          <w:b w:val="0"/>
          <w:color w:val="000000"/>
          <w:spacing w:val="0"/>
          <w:sz w:val="24"/>
          <w:szCs w:val="24"/>
          <w:lang w:eastAsia="uk-UA" w:bidi="uk-UA"/>
        </w:rPr>
        <w:t>інійн</w:t>
      </w:r>
      <w:r>
        <w:rPr>
          <w:b w:val="0"/>
          <w:color w:val="000000"/>
          <w:spacing w:val="0"/>
          <w:sz w:val="24"/>
          <w:szCs w:val="24"/>
          <w:lang w:eastAsia="uk-UA" w:bidi="uk-UA"/>
        </w:rPr>
        <w:t>их</w:t>
      </w:r>
      <w:r w:rsidRPr="00863966">
        <w:rPr>
          <w:b w:val="0"/>
          <w:color w:val="000000"/>
          <w:spacing w:val="0"/>
          <w:sz w:val="24"/>
          <w:szCs w:val="24"/>
          <w:lang w:eastAsia="uk-UA" w:bidi="uk-UA"/>
        </w:rPr>
        <w:t xml:space="preserve"> вимір</w:t>
      </w:r>
      <w:r>
        <w:rPr>
          <w:b w:val="0"/>
          <w:color w:val="000000"/>
          <w:spacing w:val="0"/>
          <w:sz w:val="24"/>
          <w:szCs w:val="24"/>
          <w:lang w:eastAsia="uk-UA" w:bidi="uk-UA"/>
        </w:rPr>
        <w:t>ів</w:t>
      </w:r>
      <w:r w:rsidRPr="00863966">
        <w:rPr>
          <w:b w:val="0"/>
          <w:color w:val="000000"/>
          <w:spacing w:val="0"/>
          <w:sz w:val="24"/>
          <w:szCs w:val="24"/>
          <w:lang w:eastAsia="uk-UA" w:bidi="uk-UA"/>
        </w:rPr>
        <w:t xml:space="preserve"> та </w:t>
      </w:r>
      <w:r>
        <w:rPr>
          <w:b w:val="0"/>
          <w:color w:val="000000"/>
          <w:spacing w:val="0"/>
          <w:sz w:val="24"/>
          <w:szCs w:val="24"/>
          <w:lang w:eastAsia="uk-UA" w:bidi="uk-UA"/>
        </w:rPr>
        <w:t xml:space="preserve">вимогам до </w:t>
      </w:r>
      <w:r w:rsidRPr="00863966">
        <w:rPr>
          <w:b w:val="0"/>
          <w:color w:val="000000"/>
          <w:spacing w:val="0"/>
          <w:sz w:val="24"/>
          <w:szCs w:val="24"/>
          <w:lang w:eastAsia="uk-UA" w:bidi="uk-UA"/>
        </w:rPr>
        <w:t>маркування</w:t>
      </w:r>
      <w:r>
        <w:rPr>
          <w:b w:val="0"/>
          <w:color w:val="000000"/>
          <w:spacing w:val="0"/>
          <w:sz w:val="24"/>
          <w:szCs w:val="24"/>
          <w:lang w:eastAsia="uk-UA" w:bidi="uk-UA"/>
        </w:rPr>
        <w:t>;</w:t>
      </w:r>
    </w:p>
    <w:p w:rsidR="005B328F" w:rsidRPr="005B328F" w:rsidRDefault="005B328F" w:rsidP="005B328F">
      <w:pPr>
        <w:pStyle w:val="2a"/>
        <w:shd w:val="clear" w:color="auto" w:fill="auto"/>
        <w:spacing w:before="0" w:after="0" w:line="240" w:lineRule="auto"/>
        <w:ind w:firstLine="709"/>
        <w:rPr>
          <w:b w:val="0"/>
          <w:spacing w:val="0"/>
          <w:sz w:val="24"/>
          <w:szCs w:val="24"/>
        </w:rPr>
      </w:pPr>
      <w:r>
        <w:rPr>
          <w:b w:val="0"/>
          <w:color w:val="000000"/>
          <w:spacing w:val="0"/>
          <w:sz w:val="24"/>
          <w:szCs w:val="24"/>
          <w:lang w:eastAsia="uk-UA" w:bidi="uk-UA"/>
        </w:rPr>
        <w:t>д</w:t>
      </w:r>
      <w:r w:rsidRPr="00863966">
        <w:rPr>
          <w:b w:val="0"/>
          <w:spacing w:val="0"/>
          <w:sz w:val="24"/>
          <w:szCs w:val="24"/>
          <w:lang w:eastAsia="uk-UA" w:bidi="uk-UA"/>
        </w:rPr>
        <w:t>окументи, що підтверджують відповідність товару медичним вимогам безпеки для здоров'я і життя людини згідно з чинним законодавством України протягом всього гарантійного строку експлуатації та зберігання, при дотриманні споживачем умов та правил ек</w:t>
      </w:r>
      <w:r>
        <w:rPr>
          <w:b w:val="0"/>
          <w:spacing w:val="0"/>
          <w:sz w:val="24"/>
          <w:szCs w:val="24"/>
          <w:lang w:eastAsia="uk-UA" w:bidi="uk-UA"/>
        </w:rPr>
        <w:t>сплуатації та зберігання товару.</w:t>
      </w:r>
    </w:p>
    <w:p w:rsidR="00E75A61" w:rsidRPr="00B250F2" w:rsidRDefault="00E75A61" w:rsidP="00B250F2">
      <w:pPr>
        <w:ind w:firstLine="284"/>
        <w:jc w:val="both"/>
        <w:rPr>
          <w:spacing w:val="-4"/>
        </w:rPr>
      </w:pPr>
      <w:r w:rsidRPr="00B250F2">
        <w:t>5.</w:t>
      </w:r>
      <w:r w:rsidR="001939E8">
        <w:t>5</w:t>
      </w:r>
      <w:r w:rsidRPr="00B250F2">
        <w:t xml:space="preserve">.  Товар вважається переданим Постачальником та прийнятим Замовником за кількістю та якістю з моменту підписання уповноваженими Сторонами </w:t>
      </w:r>
      <w:r w:rsidRPr="00B250F2">
        <w:rPr>
          <w:spacing w:val="-4"/>
        </w:rPr>
        <w:t>Акту приймального контролю Товару за якістю та видаткової накладної.</w:t>
      </w:r>
    </w:p>
    <w:p w:rsidR="00E75A61" w:rsidRPr="00B250F2" w:rsidRDefault="001939E8" w:rsidP="00B250F2">
      <w:pPr>
        <w:pStyle w:val="210"/>
        <w:widowControl w:val="0"/>
        <w:ind w:firstLine="284"/>
        <w:rPr>
          <w:sz w:val="24"/>
          <w:szCs w:val="24"/>
        </w:rPr>
      </w:pPr>
      <w:r>
        <w:rPr>
          <w:sz w:val="24"/>
          <w:szCs w:val="24"/>
        </w:rPr>
        <w:t>5.6</w:t>
      </w:r>
      <w:r w:rsidR="00E75A61" w:rsidRPr="00B250F2">
        <w:rPr>
          <w:sz w:val="24"/>
          <w:szCs w:val="24"/>
        </w:rPr>
        <w:t>. Товар поставляється Замовнику автомобільним транспортом за рахунок Постачальника.</w:t>
      </w:r>
    </w:p>
    <w:p w:rsidR="00E75A61" w:rsidRPr="00B250F2" w:rsidRDefault="001939E8" w:rsidP="00B250F2">
      <w:pPr>
        <w:pStyle w:val="210"/>
        <w:widowControl w:val="0"/>
        <w:ind w:firstLine="284"/>
        <w:rPr>
          <w:sz w:val="24"/>
          <w:szCs w:val="24"/>
        </w:rPr>
      </w:pPr>
      <w:r>
        <w:rPr>
          <w:sz w:val="24"/>
          <w:szCs w:val="24"/>
        </w:rPr>
        <w:t>5.7</w:t>
      </w:r>
      <w:r w:rsidR="00E75A61" w:rsidRPr="00B250F2">
        <w:rPr>
          <w:sz w:val="24"/>
          <w:szCs w:val="24"/>
        </w:rPr>
        <w:t>. Ризики випадкового знищення та випадкового пошкодження (псування) Товару під час його поставки несе Постачальник.</w:t>
      </w:r>
    </w:p>
    <w:p w:rsidR="005D6892" w:rsidRDefault="005D6892" w:rsidP="00B250F2">
      <w:pPr>
        <w:pStyle w:val="210"/>
        <w:widowControl w:val="0"/>
        <w:ind w:firstLine="284"/>
        <w:jc w:val="center"/>
        <w:rPr>
          <w:b/>
          <w:bCs/>
          <w:sz w:val="24"/>
          <w:szCs w:val="24"/>
        </w:rPr>
      </w:pPr>
    </w:p>
    <w:p w:rsidR="00E75A61" w:rsidRPr="00B250F2" w:rsidRDefault="00E75A61" w:rsidP="00B250F2">
      <w:pPr>
        <w:pStyle w:val="210"/>
        <w:widowControl w:val="0"/>
        <w:ind w:firstLine="284"/>
        <w:jc w:val="center"/>
        <w:rPr>
          <w:b/>
          <w:bCs/>
          <w:sz w:val="24"/>
          <w:szCs w:val="24"/>
        </w:rPr>
      </w:pPr>
      <w:r w:rsidRPr="00B250F2">
        <w:rPr>
          <w:b/>
          <w:bCs/>
          <w:sz w:val="24"/>
          <w:szCs w:val="24"/>
        </w:rPr>
        <w:lastRenderedPageBreak/>
        <w:t>VI. ПРАВА ТА ОБОВ’ЯЗКИ СТОРІН</w:t>
      </w:r>
    </w:p>
    <w:p w:rsidR="00E75A61" w:rsidRPr="00B250F2" w:rsidRDefault="00E75A61" w:rsidP="00B250F2">
      <w:pPr>
        <w:pStyle w:val="210"/>
        <w:widowControl w:val="0"/>
        <w:ind w:firstLine="284"/>
        <w:rPr>
          <w:sz w:val="24"/>
          <w:szCs w:val="24"/>
        </w:rPr>
      </w:pPr>
      <w:r w:rsidRPr="00B250F2">
        <w:rPr>
          <w:sz w:val="24"/>
          <w:szCs w:val="24"/>
        </w:rPr>
        <w:t>6.1. Замовник зобов’язаний:</w:t>
      </w:r>
    </w:p>
    <w:p w:rsidR="00E75A61" w:rsidRPr="00B250F2" w:rsidRDefault="00E75A61" w:rsidP="00B250F2">
      <w:pPr>
        <w:pStyle w:val="210"/>
        <w:widowControl w:val="0"/>
        <w:ind w:firstLine="284"/>
        <w:rPr>
          <w:sz w:val="24"/>
          <w:szCs w:val="24"/>
        </w:rPr>
      </w:pPr>
      <w:r w:rsidRPr="00B250F2">
        <w:rPr>
          <w:sz w:val="24"/>
          <w:szCs w:val="24"/>
        </w:rPr>
        <w:t>6.1.1. Своєчасно та в повному обсязі сплатити за поставлений Товар відповідно до умов Договору;</w:t>
      </w:r>
    </w:p>
    <w:p w:rsidR="00E75A61" w:rsidRPr="00B250F2" w:rsidRDefault="00E75A61" w:rsidP="00B250F2">
      <w:pPr>
        <w:pStyle w:val="210"/>
        <w:widowControl w:val="0"/>
        <w:ind w:firstLine="284"/>
        <w:rPr>
          <w:sz w:val="24"/>
          <w:szCs w:val="24"/>
        </w:rPr>
      </w:pPr>
      <w:r w:rsidRPr="00B250F2">
        <w:rPr>
          <w:sz w:val="24"/>
          <w:szCs w:val="24"/>
        </w:rPr>
        <w:t>6.1.2. Прийняти поставлений Товар належної якості у кількості, визначеній у Специфікації, згідно з видатковою накладною, рахунком та Актом приймального контролю Товару за якістю.</w:t>
      </w:r>
    </w:p>
    <w:p w:rsidR="00E75A61" w:rsidRPr="00B250F2" w:rsidRDefault="00E75A61" w:rsidP="00B250F2">
      <w:pPr>
        <w:pStyle w:val="210"/>
        <w:widowControl w:val="0"/>
        <w:ind w:firstLine="284"/>
        <w:rPr>
          <w:sz w:val="24"/>
          <w:szCs w:val="24"/>
        </w:rPr>
      </w:pPr>
      <w:r w:rsidRPr="00B250F2">
        <w:rPr>
          <w:sz w:val="24"/>
          <w:szCs w:val="24"/>
        </w:rPr>
        <w:t>6.2. Замовник має право:</w:t>
      </w:r>
    </w:p>
    <w:p w:rsidR="00E75A61" w:rsidRPr="00B250F2" w:rsidRDefault="00E75A61" w:rsidP="00B250F2">
      <w:pPr>
        <w:pStyle w:val="210"/>
        <w:widowControl w:val="0"/>
        <w:ind w:firstLine="284"/>
        <w:rPr>
          <w:sz w:val="24"/>
          <w:szCs w:val="24"/>
        </w:rPr>
      </w:pPr>
      <w:r w:rsidRPr="00B250F2">
        <w:rPr>
          <w:sz w:val="24"/>
          <w:szCs w:val="24"/>
        </w:rPr>
        <w:t>6.2.1. Розірвати цей Договір в односторонньому порядку у разі невиконання зобов’язань Постачальником, у порядку визначеному п.7.8 цього Договору;</w:t>
      </w:r>
    </w:p>
    <w:p w:rsidR="00E75A61" w:rsidRPr="00B250F2" w:rsidRDefault="00E75A61" w:rsidP="00B250F2">
      <w:pPr>
        <w:pStyle w:val="210"/>
        <w:widowControl w:val="0"/>
        <w:ind w:firstLine="284"/>
        <w:rPr>
          <w:sz w:val="24"/>
          <w:szCs w:val="24"/>
        </w:rPr>
      </w:pPr>
      <w:r w:rsidRPr="00B250F2">
        <w:rPr>
          <w:sz w:val="24"/>
          <w:szCs w:val="24"/>
        </w:rPr>
        <w:t>6.2.2. Контролювати поставку Товару у строки, встановлені цим Договором;</w:t>
      </w:r>
    </w:p>
    <w:p w:rsidR="00E75A61" w:rsidRPr="00B250F2" w:rsidRDefault="00E75A61" w:rsidP="00B250F2">
      <w:pPr>
        <w:pStyle w:val="210"/>
        <w:widowControl w:val="0"/>
        <w:ind w:firstLine="284"/>
        <w:rPr>
          <w:sz w:val="24"/>
          <w:szCs w:val="24"/>
        </w:rPr>
      </w:pPr>
      <w:r w:rsidRPr="00B250F2">
        <w:rPr>
          <w:sz w:val="24"/>
          <w:szCs w:val="24"/>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rsidR="00E75A61" w:rsidRPr="00B250F2" w:rsidRDefault="00E75A61" w:rsidP="00B250F2">
      <w:pPr>
        <w:pStyle w:val="210"/>
        <w:widowControl w:val="0"/>
        <w:ind w:firstLine="284"/>
        <w:rPr>
          <w:sz w:val="24"/>
          <w:szCs w:val="24"/>
        </w:rPr>
      </w:pPr>
      <w:r w:rsidRPr="00B250F2">
        <w:rPr>
          <w:sz w:val="24"/>
          <w:szCs w:val="24"/>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E75A61" w:rsidRPr="00B250F2" w:rsidRDefault="00E75A61" w:rsidP="00B250F2">
      <w:pPr>
        <w:pStyle w:val="210"/>
        <w:widowControl w:val="0"/>
        <w:ind w:firstLine="284"/>
        <w:rPr>
          <w:sz w:val="24"/>
          <w:szCs w:val="24"/>
        </w:rPr>
      </w:pPr>
      <w:r w:rsidRPr="00B250F2">
        <w:rPr>
          <w:sz w:val="24"/>
          <w:szCs w:val="24"/>
        </w:rPr>
        <w:t>6.3. Постачальник зобов’язаний:</w:t>
      </w:r>
    </w:p>
    <w:p w:rsidR="00E75A61" w:rsidRPr="00B250F2" w:rsidRDefault="00E75A61" w:rsidP="00B250F2">
      <w:pPr>
        <w:pStyle w:val="210"/>
        <w:widowControl w:val="0"/>
        <w:ind w:firstLine="284"/>
        <w:rPr>
          <w:sz w:val="24"/>
          <w:szCs w:val="24"/>
        </w:rPr>
      </w:pPr>
      <w:r w:rsidRPr="00B250F2">
        <w:rPr>
          <w:sz w:val="24"/>
          <w:szCs w:val="24"/>
        </w:rPr>
        <w:t>6.3.1. Поставити та передати Товар у строки, встановлені цим Договором;</w:t>
      </w:r>
    </w:p>
    <w:p w:rsidR="00E75A61" w:rsidRPr="00B250F2" w:rsidRDefault="00E75A61" w:rsidP="00B250F2">
      <w:pPr>
        <w:pStyle w:val="210"/>
        <w:widowControl w:val="0"/>
        <w:ind w:firstLine="284"/>
        <w:rPr>
          <w:sz w:val="24"/>
          <w:szCs w:val="24"/>
        </w:rPr>
      </w:pPr>
      <w:r w:rsidRPr="00B250F2">
        <w:rPr>
          <w:sz w:val="24"/>
          <w:szCs w:val="24"/>
        </w:rPr>
        <w:t>6.3.2. Поставити Товар, якість якого відповідає умовам, встановленим розділом II цього Договору.</w:t>
      </w:r>
    </w:p>
    <w:p w:rsidR="00E75A61" w:rsidRPr="00B250F2" w:rsidRDefault="00E75A61" w:rsidP="00B250F2">
      <w:pPr>
        <w:pStyle w:val="210"/>
        <w:widowControl w:val="0"/>
        <w:ind w:firstLine="284"/>
        <w:rPr>
          <w:sz w:val="24"/>
          <w:szCs w:val="24"/>
        </w:rPr>
      </w:pPr>
      <w:r w:rsidRPr="00B250F2">
        <w:rPr>
          <w:sz w:val="24"/>
          <w:szCs w:val="24"/>
        </w:rPr>
        <w:t>6.3.3. Передати Товар Замовнику разом з видатковою накладною та Актом прийому-передачі Товару.</w:t>
      </w:r>
    </w:p>
    <w:p w:rsidR="00E75A61" w:rsidRPr="00B250F2" w:rsidRDefault="00E75A61" w:rsidP="00B250F2">
      <w:pPr>
        <w:pStyle w:val="210"/>
        <w:widowControl w:val="0"/>
        <w:ind w:firstLine="284"/>
        <w:rPr>
          <w:sz w:val="24"/>
          <w:szCs w:val="24"/>
        </w:rPr>
      </w:pPr>
      <w:r w:rsidRPr="00B250F2">
        <w:rPr>
          <w:sz w:val="24"/>
          <w:szCs w:val="24"/>
        </w:rPr>
        <w:t>6.3.4. Нести всі ризики, втрати чи пошкодження Товару до моменту його передачі Замовнику.</w:t>
      </w:r>
    </w:p>
    <w:p w:rsidR="0007783E" w:rsidRPr="00B250F2" w:rsidRDefault="0007783E" w:rsidP="00B250F2">
      <w:pPr>
        <w:pStyle w:val="210"/>
        <w:widowControl w:val="0"/>
        <w:ind w:firstLine="284"/>
        <w:rPr>
          <w:sz w:val="24"/>
          <w:szCs w:val="24"/>
        </w:rPr>
      </w:pPr>
      <w:r w:rsidRPr="00B250F2">
        <w:rPr>
          <w:sz w:val="24"/>
          <w:szCs w:val="24"/>
        </w:rPr>
        <w:t>6.3.5. Повідомити Замовника про дату поставки</w:t>
      </w:r>
      <w:r w:rsidR="00924B35">
        <w:rPr>
          <w:sz w:val="24"/>
          <w:szCs w:val="24"/>
        </w:rPr>
        <w:t xml:space="preserve"> Товару не пізніше, ніж за 1 </w:t>
      </w:r>
      <w:r w:rsidRPr="00B250F2">
        <w:rPr>
          <w:sz w:val="24"/>
          <w:szCs w:val="24"/>
        </w:rPr>
        <w:t>(одну) добу.</w:t>
      </w:r>
    </w:p>
    <w:p w:rsidR="00E75A61" w:rsidRPr="00B250F2" w:rsidRDefault="00E75A61" w:rsidP="00B250F2">
      <w:pPr>
        <w:pStyle w:val="210"/>
        <w:widowControl w:val="0"/>
        <w:ind w:firstLine="284"/>
        <w:rPr>
          <w:sz w:val="24"/>
          <w:szCs w:val="24"/>
        </w:rPr>
      </w:pPr>
      <w:r w:rsidRPr="00B250F2">
        <w:rPr>
          <w:sz w:val="24"/>
          <w:szCs w:val="24"/>
        </w:rPr>
        <w:t>6.4. Постачальник має право:</w:t>
      </w:r>
    </w:p>
    <w:p w:rsidR="00E75A61" w:rsidRPr="00B250F2" w:rsidRDefault="00E75A61" w:rsidP="00B250F2">
      <w:pPr>
        <w:pStyle w:val="210"/>
        <w:widowControl w:val="0"/>
        <w:ind w:firstLine="284"/>
        <w:rPr>
          <w:sz w:val="24"/>
          <w:szCs w:val="24"/>
        </w:rPr>
      </w:pPr>
      <w:r w:rsidRPr="00B250F2">
        <w:rPr>
          <w:sz w:val="24"/>
          <w:szCs w:val="24"/>
        </w:rPr>
        <w:t>6.4.1. Своєчасно та в повному обсязі отримувати оплату за поставлений Товар належної якості згідно умов Договору;</w:t>
      </w:r>
    </w:p>
    <w:p w:rsidR="00E75A61" w:rsidRPr="00B250F2" w:rsidRDefault="00E75A61" w:rsidP="00B250F2">
      <w:pPr>
        <w:pStyle w:val="210"/>
        <w:widowControl w:val="0"/>
        <w:ind w:firstLine="284"/>
        <w:rPr>
          <w:sz w:val="24"/>
          <w:szCs w:val="24"/>
        </w:rPr>
      </w:pPr>
      <w:r w:rsidRPr="00B250F2">
        <w:rPr>
          <w:sz w:val="24"/>
          <w:szCs w:val="24"/>
        </w:rPr>
        <w:t>6.4.2. На дострокову поставку Товару за погодженням Замовника здійсненим у спосіб визначений п.5.</w:t>
      </w:r>
      <w:r w:rsidRPr="00B250F2">
        <w:rPr>
          <w:sz w:val="24"/>
          <w:szCs w:val="24"/>
          <w:lang w:val="ru-RU"/>
        </w:rPr>
        <w:t>2</w:t>
      </w:r>
      <w:r w:rsidRPr="00B250F2">
        <w:rPr>
          <w:sz w:val="24"/>
          <w:szCs w:val="24"/>
        </w:rPr>
        <w:t>. цього Договору;</w:t>
      </w:r>
    </w:p>
    <w:p w:rsidR="00264946" w:rsidRPr="00B250F2" w:rsidRDefault="00264946" w:rsidP="00B250F2">
      <w:pPr>
        <w:pStyle w:val="210"/>
        <w:widowControl w:val="0"/>
        <w:ind w:firstLine="284"/>
        <w:rPr>
          <w:sz w:val="24"/>
          <w:szCs w:val="24"/>
        </w:rPr>
      </w:pPr>
      <w:r w:rsidRPr="00B250F2">
        <w:rPr>
          <w:sz w:val="24"/>
          <w:szCs w:val="24"/>
        </w:rPr>
        <w:t xml:space="preserve">6.4.3. У разі невиконання зобов’язань Замовником Постачальник має право в односторонньому порядку розірвати цей Договір, повідомивши про це Замовника у </w:t>
      </w:r>
      <w:r w:rsidRPr="00B250F2">
        <w:rPr>
          <w:sz w:val="24"/>
          <w:szCs w:val="24"/>
        </w:rPr>
        <w:br/>
        <w:t>10-денний строк, у спосіб визначений п.5.2. цього Договору, крім випадку, передбаченого п. 4.3. Договору.</w:t>
      </w:r>
    </w:p>
    <w:p w:rsidR="00264946" w:rsidRPr="00B250F2" w:rsidRDefault="00264946" w:rsidP="00B250F2">
      <w:pPr>
        <w:widowControl w:val="0"/>
        <w:ind w:firstLine="284"/>
        <w:jc w:val="center"/>
        <w:rPr>
          <w:b/>
          <w:bCs/>
        </w:rPr>
      </w:pPr>
    </w:p>
    <w:p w:rsidR="00E75A61" w:rsidRPr="00B250F2" w:rsidRDefault="00E75A61" w:rsidP="00B250F2">
      <w:pPr>
        <w:widowControl w:val="0"/>
        <w:ind w:firstLine="284"/>
        <w:jc w:val="center"/>
        <w:rPr>
          <w:b/>
          <w:bCs/>
        </w:rPr>
      </w:pPr>
      <w:r w:rsidRPr="00B250F2">
        <w:rPr>
          <w:b/>
          <w:bCs/>
        </w:rPr>
        <w:t>VII. ВІДПОВІДАЛЬНІСТЬ СТОРІН</w:t>
      </w:r>
    </w:p>
    <w:p w:rsidR="00E75A61" w:rsidRPr="00B250F2" w:rsidRDefault="00E75A61" w:rsidP="00B250F2">
      <w:pPr>
        <w:pStyle w:val="210"/>
        <w:widowControl w:val="0"/>
        <w:ind w:firstLine="284"/>
        <w:rPr>
          <w:sz w:val="24"/>
          <w:szCs w:val="24"/>
        </w:rPr>
      </w:pPr>
      <w:r w:rsidRPr="00B250F2">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rsidR="00E75A61" w:rsidRPr="00B250F2" w:rsidRDefault="00E75A61" w:rsidP="00B250F2">
      <w:pPr>
        <w:pStyle w:val="210"/>
        <w:widowControl w:val="0"/>
        <w:ind w:firstLine="284"/>
        <w:rPr>
          <w:sz w:val="24"/>
          <w:szCs w:val="24"/>
        </w:rPr>
      </w:pPr>
      <w:r w:rsidRPr="00B250F2">
        <w:rPr>
          <w:sz w:val="24"/>
          <w:szCs w:val="24"/>
        </w:rPr>
        <w:t>7.2. За порушення умов зобов’язання щодо якості Товару з Постачальника стягується штраф у розмірі 20 (двадцяти) відсотків вартості поставленого неякісного Товару.</w:t>
      </w:r>
    </w:p>
    <w:p w:rsidR="00E75A61" w:rsidRPr="00B250F2" w:rsidRDefault="00E75A61" w:rsidP="00B250F2">
      <w:pPr>
        <w:pStyle w:val="210"/>
        <w:widowControl w:val="0"/>
        <w:ind w:firstLine="284"/>
        <w:rPr>
          <w:sz w:val="24"/>
          <w:szCs w:val="24"/>
        </w:rPr>
      </w:pPr>
      <w:r w:rsidRPr="00B250F2">
        <w:rPr>
          <w:sz w:val="24"/>
          <w:szCs w:val="24"/>
        </w:rPr>
        <w:t>7.3. За порушення строків передачі Товару з Постачальника стягується пеня у розмірі 0,1 відсотка вартості Товару, з якої допущено прострочення передачі за кожний день прострочення, а за прострочення понад тридцять днів або за відмову від передачі Товару з Постачальника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E75A61" w:rsidRPr="00B250F2" w:rsidRDefault="00E75A61" w:rsidP="00B250F2">
      <w:pPr>
        <w:pStyle w:val="210"/>
        <w:widowControl w:val="0"/>
        <w:ind w:firstLine="284"/>
        <w:rPr>
          <w:sz w:val="24"/>
          <w:szCs w:val="24"/>
        </w:rPr>
      </w:pPr>
      <w:r w:rsidRPr="00B250F2">
        <w:rPr>
          <w:sz w:val="24"/>
          <w:szCs w:val="24"/>
        </w:rPr>
        <w:t>7.4. Розмір збитків, а також неустойки, які підлягають відшкодуванню Постачальнику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rsidR="00E75A61" w:rsidRPr="00B250F2" w:rsidRDefault="00E75A61" w:rsidP="00B250F2">
      <w:pPr>
        <w:pStyle w:val="210"/>
        <w:widowControl w:val="0"/>
        <w:ind w:firstLine="284"/>
        <w:rPr>
          <w:sz w:val="24"/>
          <w:szCs w:val="24"/>
        </w:rPr>
      </w:pPr>
      <w:r w:rsidRPr="00B250F2">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rsidR="00E75A61" w:rsidRPr="00B250F2" w:rsidRDefault="00E75A61" w:rsidP="00B250F2">
      <w:pPr>
        <w:pStyle w:val="210"/>
        <w:widowControl w:val="0"/>
        <w:ind w:firstLine="284"/>
        <w:rPr>
          <w:sz w:val="24"/>
          <w:szCs w:val="24"/>
        </w:rPr>
      </w:pPr>
      <w:r w:rsidRPr="00B250F2">
        <w:rPr>
          <w:sz w:val="24"/>
          <w:szCs w:val="24"/>
        </w:rPr>
        <w:t xml:space="preserve">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w:t>
      </w:r>
      <w:r w:rsidRPr="00B250F2">
        <w:rPr>
          <w:sz w:val="24"/>
          <w:szCs w:val="24"/>
        </w:rPr>
        <w:lastRenderedPageBreak/>
        <w:t>розміру неустойки.</w:t>
      </w:r>
    </w:p>
    <w:p w:rsidR="00E75A61" w:rsidRPr="00B250F2" w:rsidRDefault="00E75A61" w:rsidP="00924B35">
      <w:pPr>
        <w:pStyle w:val="210"/>
        <w:widowControl w:val="0"/>
        <w:ind w:firstLine="284"/>
        <w:rPr>
          <w:sz w:val="24"/>
          <w:szCs w:val="24"/>
        </w:rPr>
      </w:pPr>
      <w:r w:rsidRPr="00B250F2">
        <w:rPr>
          <w:sz w:val="24"/>
          <w:szCs w:val="24"/>
        </w:rPr>
        <w:t xml:space="preserve">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w:t>
      </w:r>
      <w:r w:rsidR="00924B35">
        <w:rPr>
          <w:sz w:val="24"/>
          <w:szCs w:val="24"/>
        </w:rPr>
        <w:t xml:space="preserve">законодавством та цим Договором, </w:t>
      </w:r>
      <w:r w:rsidR="00924B35" w:rsidRPr="00B250F2">
        <w:rPr>
          <w:sz w:val="24"/>
          <w:szCs w:val="24"/>
        </w:rPr>
        <w:t>крім випадку передбаченого п. 6.4.3. Договору.</w:t>
      </w:r>
    </w:p>
    <w:p w:rsidR="00E75A61" w:rsidRPr="00B250F2" w:rsidRDefault="00E75A61" w:rsidP="00B250F2">
      <w:pPr>
        <w:pStyle w:val="210"/>
        <w:widowControl w:val="0"/>
        <w:ind w:firstLine="284"/>
        <w:rPr>
          <w:sz w:val="24"/>
          <w:szCs w:val="24"/>
        </w:rPr>
      </w:pPr>
      <w:r w:rsidRPr="00B250F2">
        <w:rPr>
          <w:sz w:val="24"/>
          <w:szCs w:val="24"/>
        </w:rPr>
        <w:t xml:space="preserve">7.8. У разі невиконання або неналежного виконання Постачальником зобов’язань за цим Договором Замовник має право розірвати Договір в односторонньому порядку повідомивши про це Постачальника у </w:t>
      </w:r>
      <w:r w:rsidR="00B250F2" w:rsidRPr="00B250F2">
        <w:rPr>
          <w:sz w:val="24"/>
          <w:szCs w:val="24"/>
        </w:rPr>
        <w:t>10</w:t>
      </w:r>
      <w:r w:rsidRPr="00B250F2">
        <w:rPr>
          <w:sz w:val="24"/>
          <w:szCs w:val="24"/>
        </w:rPr>
        <w:t>-денний строк, у спосіб визначений п.5.2. цього Договору. У такому випадку Договір вважається розірваний в односторонньому порядку з дати зазначеної у повідомлені Замовника.</w:t>
      </w:r>
    </w:p>
    <w:p w:rsidR="00E75A61" w:rsidRPr="00B250F2" w:rsidRDefault="00E75A61" w:rsidP="00B250F2">
      <w:pPr>
        <w:pStyle w:val="210"/>
        <w:widowControl w:val="0"/>
        <w:ind w:firstLine="284"/>
        <w:rPr>
          <w:sz w:val="24"/>
          <w:szCs w:val="24"/>
        </w:rPr>
      </w:pPr>
      <w:r w:rsidRPr="00B250F2">
        <w:rPr>
          <w:sz w:val="24"/>
          <w:szCs w:val="24"/>
        </w:rPr>
        <w:t xml:space="preserve">7.9. У разі односторонньої відмови Постачальника від виконання своїх зобов’язань по Договору, Постачальник зобов’язаний сплатити Замовнику штраф у розмірі </w:t>
      </w:r>
      <w:r w:rsidR="004E5478" w:rsidRPr="00B250F2">
        <w:rPr>
          <w:sz w:val="24"/>
          <w:szCs w:val="24"/>
        </w:rPr>
        <w:t>20</w:t>
      </w:r>
      <w:r w:rsidRPr="00B250F2">
        <w:rPr>
          <w:sz w:val="24"/>
          <w:szCs w:val="24"/>
        </w:rPr>
        <w:t>% від суми непоставленог</w:t>
      </w:r>
      <w:r w:rsidR="00155073" w:rsidRPr="00B250F2">
        <w:rPr>
          <w:sz w:val="24"/>
          <w:szCs w:val="24"/>
        </w:rPr>
        <w:t>о Товару відповідно до Договору, крім випадку</w:t>
      </w:r>
      <w:r w:rsidR="00B250F2" w:rsidRPr="00B250F2">
        <w:rPr>
          <w:sz w:val="24"/>
          <w:szCs w:val="24"/>
        </w:rPr>
        <w:t xml:space="preserve"> передбаченого п.</w:t>
      </w:r>
      <w:r w:rsidR="0087602E" w:rsidRPr="00B250F2">
        <w:rPr>
          <w:sz w:val="24"/>
          <w:szCs w:val="24"/>
        </w:rPr>
        <w:t xml:space="preserve"> </w:t>
      </w:r>
      <w:r w:rsidR="00B250F2" w:rsidRPr="00B250F2">
        <w:rPr>
          <w:sz w:val="24"/>
          <w:szCs w:val="24"/>
        </w:rPr>
        <w:t>6.</w:t>
      </w:r>
      <w:r w:rsidR="00BC589D" w:rsidRPr="00B250F2">
        <w:rPr>
          <w:sz w:val="24"/>
          <w:szCs w:val="24"/>
        </w:rPr>
        <w:t>4.3. Договору.</w:t>
      </w:r>
    </w:p>
    <w:p w:rsidR="00E75A61" w:rsidRPr="00B250F2" w:rsidRDefault="00E75A61" w:rsidP="00B250F2">
      <w:pPr>
        <w:widowControl w:val="0"/>
        <w:ind w:firstLine="284"/>
        <w:jc w:val="center"/>
        <w:rPr>
          <w:b/>
          <w:bCs/>
        </w:rPr>
      </w:pPr>
      <w:r w:rsidRPr="00B250F2">
        <w:rPr>
          <w:b/>
          <w:bCs/>
        </w:rPr>
        <w:t>VIII. ОБСТАВИНИ НЕПЕРЕБОРНОЇ СИЛИ</w:t>
      </w:r>
    </w:p>
    <w:p w:rsidR="00E75A61" w:rsidRPr="00B250F2" w:rsidRDefault="00E75A61" w:rsidP="00B250F2">
      <w:pPr>
        <w:pStyle w:val="31"/>
        <w:tabs>
          <w:tab w:val="left" w:pos="935"/>
        </w:tabs>
        <w:spacing w:after="0"/>
        <w:ind w:left="0" w:firstLine="284"/>
        <w:jc w:val="both"/>
        <w:rPr>
          <w:sz w:val="24"/>
          <w:szCs w:val="24"/>
        </w:rPr>
      </w:pPr>
      <w:r w:rsidRPr="00B250F2">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 саме знищення, в наслідок бойових дій, виробничих </w:t>
      </w:r>
      <w:proofErr w:type="spellStart"/>
      <w:r w:rsidRPr="00B250F2">
        <w:rPr>
          <w:sz w:val="24"/>
          <w:szCs w:val="24"/>
        </w:rPr>
        <w:t>потужностей</w:t>
      </w:r>
      <w:proofErr w:type="spellEnd"/>
      <w:r w:rsidRPr="00B250F2">
        <w:rPr>
          <w:sz w:val="24"/>
          <w:szCs w:val="24"/>
        </w:rPr>
        <w:t xml:space="preserve"> Постачальника, товару, що поставляється тощо та об’єктивно унеможливлюють виконання зобов’язань, передбачених умовами Договору.</w:t>
      </w:r>
    </w:p>
    <w:p w:rsidR="00E75A61" w:rsidRPr="00B250F2" w:rsidRDefault="00E75A61" w:rsidP="00B250F2">
      <w:pPr>
        <w:pStyle w:val="31"/>
        <w:tabs>
          <w:tab w:val="left" w:pos="935"/>
        </w:tabs>
        <w:spacing w:after="0"/>
        <w:ind w:left="0" w:firstLine="284"/>
        <w:jc w:val="both"/>
        <w:rPr>
          <w:sz w:val="24"/>
          <w:szCs w:val="24"/>
        </w:rPr>
      </w:pPr>
      <w:r w:rsidRPr="00B250F2">
        <w:rPr>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спосіб, визначений п.5.2. цього Договору. Несвоєчасне, більш ніж 10 (десять) днів, повідомлення про обставини непереборної сили позбавляє відповідну сторону права посилатися на них для виправдання.</w:t>
      </w:r>
    </w:p>
    <w:p w:rsidR="00E75A61" w:rsidRPr="00B250F2" w:rsidRDefault="00E75A61" w:rsidP="00B250F2">
      <w:pPr>
        <w:pStyle w:val="31"/>
        <w:tabs>
          <w:tab w:val="left" w:pos="935"/>
        </w:tabs>
        <w:spacing w:after="0"/>
        <w:ind w:left="0" w:firstLine="284"/>
        <w:jc w:val="both"/>
        <w:rPr>
          <w:sz w:val="24"/>
          <w:szCs w:val="24"/>
        </w:rPr>
      </w:pPr>
      <w:r w:rsidRPr="00B250F2">
        <w:rPr>
          <w:sz w:val="24"/>
          <w:szCs w:val="24"/>
        </w:rPr>
        <w:t>8.3. Єдиним належним та достатнім доказом виникнення обставин непереборної сили та строку їх дії є сертифікат Торгово-промислової палати України або її регіональних підрозділів.</w:t>
      </w:r>
    </w:p>
    <w:p w:rsidR="00E75A61" w:rsidRPr="00B250F2" w:rsidRDefault="00E75A61" w:rsidP="00B250F2">
      <w:pPr>
        <w:pStyle w:val="31"/>
        <w:tabs>
          <w:tab w:val="left" w:pos="935"/>
        </w:tabs>
        <w:spacing w:after="0"/>
        <w:ind w:left="0" w:firstLine="284"/>
        <w:jc w:val="both"/>
        <w:rPr>
          <w:sz w:val="24"/>
          <w:szCs w:val="24"/>
        </w:rPr>
      </w:pPr>
      <w:r w:rsidRPr="00B250F2">
        <w:rPr>
          <w:sz w:val="24"/>
          <w:szCs w:val="24"/>
        </w:rPr>
        <w:t>8.4. У разі, коли строк дії обставин непереборної сили продовжується більше ніж 30 (тридцяти) днів, кожна із Сторін, в установленому порядку, має право розірвати цей Договір. Сторони зобов’язуються при цьому протягом 1 (одного) місяця провести остаточні взаєморозрахунки, якщо між ними існує заборгованість.</w:t>
      </w:r>
    </w:p>
    <w:p w:rsidR="00E75A61" w:rsidRPr="00B250F2" w:rsidRDefault="00E75A61" w:rsidP="00B250F2">
      <w:pPr>
        <w:widowControl w:val="0"/>
        <w:ind w:firstLine="284"/>
        <w:jc w:val="center"/>
        <w:rPr>
          <w:b/>
          <w:bCs/>
        </w:rPr>
      </w:pPr>
      <w:r w:rsidRPr="00B250F2">
        <w:rPr>
          <w:b/>
          <w:bCs/>
        </w:rPr>
        <w:t>IX. РИЗИКИ ІСТОТНОЇ ЗМІНИ ОБСТАВИН</w:t>
      </w:r>
    </w:p>
    <w:p w:rsidR="00E75A61" w:rsidRPr="00B250F2" w:rsidRDefault="00E75A61" w:rsidP="00B250F2">
      <w:pPr>
        <w:ind w:firstLine="284"/>
        <w:jc w:val="both"/>
      </w:pPr>
      <w:r w:rsidRPr="00B250F2">
        <w:t>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якщо вони змінились на стільки, що якби сторони могли це передбачити, вони не укладали цей Договір, або уклали його на інших умовах.</w:t>
      </w:r>
    </w:p>
    <w:p w:rsidR="00E75A61" w:rsidRPr="00554E1D" w:rsidRDefault="00E75A61" w:rsidP="00B250F2">
      <w:pPr>
        <w:pStyle w:val="210"/>
        <w:widowControl w:val="0"/>
        <w:ind w:firstLine="284"/>
        <w:rPr>
          <w:sz w:val="24"/>
          <w:szCs w:val="24"/>
        </w:rPr>
      </w:pPr>
      <w:r w:rsidRPr="00B250F2">
        <w:rPr>
          <w:sz w:val="24"/>
          <w:szCs w:val="24"/>
        </w:rPr>
        <w:t>9.2.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передбачити, є висновок Торгово-промислової палати України або її регіональними підрозділами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унеможливлення ним виконання зобов’язань за цим Договором.</w:t>
      </w:r>
    </w:p>
    <w:p w:rsidR="00E75A61" w:rsidRPr="00554E1D" w:rsidRDefault="00E75A61" w:rsidP="00E75A61">
      <w:pPr>
        <w:widowControl w:val="0"/>
        <w:ind w:firstLine="284"/>
        <w:jc w:val="center"/>
        <w:rPr>
          <w:b/>
          <w:bCs/>
        </w:rPr>
      </w:pPr>
      <w:r w:rsidRPr="00554E1D">
        <w:rPr>
          <w:b/>
          <w:bCs/>
        </w:rPr>
        <w:t>X. ВИРІШЕННЯ СПОРІВ</w:t>
      </w:r>
    </w:p>
    <w:p w:rsidR="00E75A61" w:rsidRPr="00554E1D" w:rsidRDefault="00E75A61" w:rsidP="00E75A61">
      <w:pPr>
        <w:pStyle w:val="210"/>
        <w:widowControl w:val="0"/>
        <w:ind w:firstLine="284"/>
        <w:rPr>
          <w:sz w:val="24"/>
          <w:szCs w:val="24"/>
        </w:rPr>
      </w:pPr>
      <w:r w:rsidRPr="00554E1D">
        <w:rPr>
          <w:sz w:val="24"/>
          <w:szCs w:val="24"/>
        </w:rPr>
        <w:t>10.1. У випадку виникнення спорів або розбіжностей Сторони зобов’язуються вирішувати їх шляхом переговорів та консультацій.</w:t>
      </w:r>
    </w:p>
    <w:p w:rsidR="00E75A61" w:rsidRPr="00554E1D" w:rsidRDefault="00E75A61" w:rsidP="00E75A61">
      <w:pPr>
        <w:pStyle w:val="210"/>
        <w:widowControl w:val="0"/>
        <w:ind w:firstLine="284"/>
        <w:rPr>
          <w:sz w:val="24"/>
          <w:szCs w:val="24"/>
        </w:rPr>
      </w:pPr>
      <w:r w:rsidRPr="00554E1D">
        <w:rPr>
          <w:sz w:val="24"/>
          <w:szCs w:val="24"/>
        </w:rPr>
        <w:t>10.2. У разі недосягнення Сторонами згоди, спори (розбіжності) вирішуються у судовому порядку.</w:t>
      </w:r>
    </w:p>
    <w:p w:rsidR="00E75A61" w:rsidRPr="00554E1D" w:rsidRDefault="00E75A61" w:rsidP="00E75A61">
      <w:pPr>
        <w:widowControl w:val="0"/>
        <w:ind w:firstLine="284"/>
        <w:jc w:val="center"/>
        <w:rPr>
          <w:b/>
          <w:bCs/>
        </w:rPr>
      </w:pPr>
      <w:r w:rsidRPr="00554E1D">
        <w:rPr>
          <w:b/>
          <w:bCs/>
        </w:rPr>
        <w:t>XІ. СТРОК ДІЇ ДОГОВОРУ</w:t>
      </w:r>
    </w:p>
    <w:p w:rsidR="00E75A61" w:rsidRPr="00554E1D" w:rsidRDefault="00E75A61" w:rsidP="00E75A61">
      <w:pPr>
        <w:pStyle w:val="210"/>
        <w:widowControl w:val="0"/>
        <w:ind w:firstLine="284"/>
        <w:rPr>
          <w:sz w:val="24"/>
          <w:szCs w:val="24"/>
        </w:rPr>
      </w:pPr>
      <w:r w:rsidRPr="00554E1D">
        <w:rPr>
          <w:sz w:val="24"/>
          <w:szCs w:val="24"/>
        </w:rPr>
        <w:t xml:space="preserve">11.1. Цей Договір набирає чинності з дня його підписання Сторонами і діє </w:t>
      </w:r>
      <w:r w:rsidRPr="00A846A7">
        <w:rPr>
          <w:sz w:val="24"/>
          <w:szCs w:val="24"/>
        </w:rPr>
        <w:t>до</w:t>
      </w:r>
      <w:r w:rsidR="00A846A7" w:rsidRPr="00A846A7">
        <w:rPr>
          <w:sz w:val="24"/>
          <w:szCs w:val="24"/>
        </w:rPr>
        <w:t xml:space="preserve"> 31.12.2023</w:t>
      </w:r>
      <w:r w:rsidRPr="00A846A7">
        <w:rPr>
          <w:sz w:val="24"/>
          <w:szCs w:val="24"/>
        </w:rPr>
        <w:t>,</w:t>
      </w:r>
      <w:r w:rsidRPr="00554E1D">
        <w:rPr>
          <w:sz w:val="24"/>
          <w:szCs w:val="24"/>
        </w:rPr>
        <w:t xml:space="preserve"> </w:t>
      </w:r>
      <w:r w:rsidR="00A846A7">
        <w:rPr>
          <w:sz w:val="24"/>
          <w:szCs w:val="24"/>
        </w:rPr>
        <w:br/>
      </w:r>
      <w:r w:rsidRPr="00554E1D">
        <w:rPr>
          <w:sz w:val="24"/>
          <w:szCs w:val="24"/>
        </w:rPr>
        <w:t>а в частині розрахунків – до повного виконання Сторонами своїх зобов’язань.</w:t>
      </w:r>
    </w:p>
    <w:p w:rsidR="00E75A61" w:rsidRPr="00554E1D" w:rsidRDefault="00E75A61" w:rsidP="00E75A61">
      <w:pPr>
        <w:widowControl w:val="0"/>
        <w:ind w:firstLine="284"/>
        <w:jc w:val="center"/>
        <w:rPr>
          <w:b/>
          <w:bCs/>
        </w:rPr>
      </w:pPr>
      <w:r w:rsidRPr="00554E1D">
        <w:rPr>
          <w:b/>
          <w:bCs/>
        </w:rPr>
        <w:t>XIІ. ІНШІ УМОВИ</w:t>
      </w:r>
    </w:p>
    <w:p w:rsidR="00E75A61" w:rsidRPr="00554E1D" w:rsidRDefault="00E75A61" w:rsidP="00E75A61">
      <w:pPr>
        <w:pStyle w:val="210"/>
        <w:widowControl w:val="0"/>
        <w:ind w:firstLine="284"/>
        <w:rPr>
          <w:sz w:val="24"/>
          <w:szCs w:val="24"/>
        </w:rPr>
      </w:pPr>
      <w:r w:rsidRPr="00554E1D">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E75A61" w:rsidRPr="00554E1D" w:rsidRDefault="00E75A61" w:rsidP="00E75A61">
      <w:pPr>
        <w:pStyle w:val="210"/>
        <w:widowControl w:val="0"/>
        <w:ind w:firstLine="284"/>
        <w:rPr>
          <w:sz w:val="24"/>
          <w:szCs w:val="24"/>
        </w:rPr>
      </w:pPr>
      <w:r w:rsidRPr="00554E1D">
        <w:rPr>
          <w:sz w:val="24"/>
          <w:szCs w:val="24"/>
        </w:rPr>
        <w:lastRenderedPageBreak/>
        <w:t>12.2. Договір може бути розірваний раніше встановленого у розділі XІ терміну за таких умов:</w:t>
      </w:r>
    </w:p>
    <w:p w:rsidR="00E75A61" w:rsidRPr="00554E1D" w:rsidRDefault="00E75A61" w:rsidP="00E75A61">
      <w:pPr>
        <w:pStyle w:val="210"/>
        <w:widowControl w:val="0"/>
        <w:ind w:firstLine="284"/>
        <w:rPr>
          <w:sz w:val="24"/>
          <w:szCs w:val="24"/>
        </w:rPr>
      </w:pPr>
      <w:r w:rsidRPr="00554E1D">
        <w:rPr>
          <w:sz w:val="24"/>
          <w:szCs w:val="24"/>
        </w:rPr>
        <w:t>за взаємною згодою Сторін;</w:t>
      </w:r>
    </w:p>
    <w:p w:rsidR="00E75A61" w:rsidRPr="00554E1D" w:rsidRDefault="00E75A61" w:rsidP="00E75A61">
      <w:pPr>
        <w:pStyle w:val="210"/>
        <w:widowControl w:val="0"/>
        <w:ind w:firstLine="284"/>
        <w:rPr>
          <w:sz w:val="24"/>
          <w:szCs w:val="24"/>
        </w:rPr>
      </w:pPr>
      <w:r w:rsidRPr="00554E1D">
        <w:rPr>
          <w:sz w:val="24"/>
          <w:szCs w:val="24"/>
        </w:rPr>
        <w:t>за рішенням Господарського суду на підставах, передбачених чинним законодавством України;</w:t>
      </w:r>
    </w:p>
    <w:p w:rsidR="00E75A61" w:rsidRPr="00554E1D" w:rsidRDefault="00E75A61" w:rsidP="00E75A61">
      <w:pPr>
        <w:pStyle w:val="210"/>
        <w:widowControl w:val="0"/>
        <w:ind w:firstLine="284"/>
        <w:rPr>
          <w:sz w:val="24"/>
          <w:szCs w:val="24"/>
        </w:rPr>
      </w:pPr>
      <w:r w:rsidRPr="00554E1D">
        <w:rPr>
          <w:sz w:val="24"/>
          <w:szCs w:val="24"/>
        </w:rPr>
        <w:t>в односторонньому порядку, згідно п.6.2.1 та п.6.4.3 цього Договору.</w:t>
      </w:r>
    </w:p>
    <w:p w:rsidR="00E75A61" w:rsidRPr="00554E1D" w:rsidRDefault="00E75A61" w:rsidP="00E75A61">
      <w:pPr>
        <w:pStyle w:val="210"/>
        <w:widowControl w:val="0"/>
        <w:ind w:firstLine="284"/>
        <w:rPr>
          <w:sz w:val="24"/>
          <w:szCs w:val="24"/>
        </w:rPr>
      </w:pPr>
      <w:r w:rsidRPr="00554E1D">
        <w:rPr>
          <w:sz w:val="24"/>
          <w:szCs w:val="24"/>
        </w:rPr>
        <w:t>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Замовника.</w:t>
      </w:r>
    </w:p>
    <w:p w:rsidR="00E75A61" w:rsidRPr="00554E1D" w:rsidRDefault="00E75A61" w:rsidP="00E75A61">
      <w:pPr>
        <w:pStyle w:val="210"/>
        <w:widowControl w:val="0"/>
        <w:ind w:firstLine="284"/>
        <w:rPr>
          <w:sz w:val="24"/>
          <w:szCs w:val="24"/>
        </w:rPr>
      </w:pPr>
      <w:r w:rsidRPr="00554E1D">
        <w:rPr>
          <w:sz w:val="24"/>
          <w:szCs w:val="24"/>
        </w:rPr>
        <w:t>12.3. Про зміни своїх реквізитів Сторони негайно, не пізніше 3 (трьох) діб, повідомляють одна одну у спосіб, визначений п.5.2. цього Договору. Несвоєчасне повідомлення про зазначені зміни звільняє Замовника від відповідальності за перерахування коштів за банківськими реквізитами, які наведені у розділі XІV цього Договору, та наслідки цього перерахування.</w:t>
      </w:r>
    </w:p>
    <w:p w:rsidR="008B4981" w:rsidRDefault="00E75A61" w:rsidP="008B4981">
      <w:pPr>
        <w:pStyle w:val="210"/>
        <w:widowControl w:val="0"/>
        <w:ind w:firstLine="284"/>
        <w:rPr>
          <w:sz w:val="24"/>
          <w:szCs w:val="24"/>
        </w:rPr>
      </w:pPr>
      <w:r w:rsidRPr="00554E1D">
        <w:rPr>
          <w:sz w:val="24"/>
          <w:szCs w:val="24"/>
        </w:rPr>
        <w:t>12.4. Відповідальна за інформування та супроводження виконання умов Договору посадова особа з боку Замовника –</w:t>
      </w:r>
      <w:r w:rsidR="008B4981" w:rsidRPr="00EE0125">
        <w:rPr>
          <w:sz w:val="24"/>
          <w:szCs w:val="24"/>
        </w:rPr>
        <w:t xml:space="preserve">– </w:t>
      </w:r>
      <w:r w:rsidR="005D6892">
        <w:rPr>
          <w:sz w:val="24"/>
          <w:szCs w:val="24"/>
        </w:rPr>
        <w:t>Гринчишин</w:t>
      </w:r>
      <w:r w:rsidR="008B4981">
        <w:rPr>
          <w:sz w:val="24"/>
          <w:szCs w:val="24"/>
        </w:rPr>
        <w:t xml:space="preserve"> О.</w:t>
      </w:r>
      <w:r w:rsidR="005D6892">
        <w:rPr>
          <w:sz w:val="24"/>
          <w:szCs w:val="24"/>
        </w:rPr>
        <w:t>Ю</w:t>
      </w:r>
      <w:r w:rsidR="008B4981">
        <w:rPr>
          <w:sz w:val="24"/>
          <w:szCs w:val="24"/>
        </w:rPr>
        <w:t>.</w:t>
      </w:r>
      <w:r w:rsidR="008B4981" w:rsidRPr="003418B3">
        <w:rPr>
          <w:sz w:val="24"/>
          <w:szCs w:val="24"/>
        </w:rPr>
        <w:t xml:space="preserve"> </w:t>
      </w:r>
      <w:r w:rsidR="008B4981" w:rsidRPr="00554E1D">
        <w:rPr>
          <w:sz w:val="24"/>
          <w:szCs w:val="24"/>
        </w:rPr>
        <w:t xml:space="preserve">телефон: </w:t>
      </w:r>
      <w:r w:rsidR="005D6892">
        <w:rPr>
          <w:sz w:val="24"/>
          <w:szCs w:val="24"/>
        </w:rPr>
        <w:t>0966879210</w:t>
      </w:r>
      <w:r w:rsidR="005D2182">
        <w:rPr>
          <w:sz w:val="24"/>
          <w:szCs w:val="24"/>
        </w:rPr>
        <w:t>.</w:t>
      </w:r>
    </w:p>
    <w:p w:rsidR="00E75A61" w:rsidRPr="00554E1D" w:rsidRDefault="00E75A61" w:rsidP="00E75A61">
      <w:pPr>
        <w:pStyle w:val="210"/>
        <w:widowControl w:val="0"/>
        <w:ind w:firstLine="284"/>
        <w:rPr>
          <w:sz w:val="24"/>
          <w:szCs w:val="24"/>
        </w:rPr>
      </w:pPr>
      <w:r w:rsidRPr="00554E1D">
        <w:rPr>
          <w:sz w:val="24"/>
          <w:szCs w:val="24"/>
        </w:rPr>
        <w:t>12.5. Договір укладається і підписується у 2 (двох) примірниках, що мають однакову юридичну силу.</w:t>
      </w:r>
    </w:p>
    <w:p w:rsidR="00E75A61" w:rsidRPr="00554E1D" w:rsidRDefault="00E75A61" w:rsidP="00E75A61">
      <w:pPr>
        <w:pStyle w:val="aff4"/>
        <w:ind w:firstLine="284"/>
        <w:jc w:val="both"/>
        <w:rPr>
          <w:rStyle w:val="rvts0"/>
          <w:rFonts w:ascii="Times New Roman" w:hAnsi="Times New Roman" w:cs="Times New Roman"/>
          <w:sz w:val="24"/>
          <w:szCs w:val="24"/>
        </w:rPr>
      </w:pPr>
      <w:r w:rsidRPr="00554E1D">
        <w:rPr>
          <w:rFonts w:ascii="Times New Roman" w:hAnsi="Times New Roman" w:cs="Times New Roman"/>
          <w:sz w:val="24"/>
          <w:szCs w:val="24"/>
        </w:rPr>
        <w:t>12.6. </w:t>
      </w:r>
      <w:r w:rsidRPr="00554E1D">
        <w:rPr>
          <w:rStyle w:val="rvts0"/>
          <w:rFonts w:ascii="Times New Roman" w:hAnsi="Times New Roman" w:cs="Times New Roman"/>
          <w:sz w:val="24"/>
          <w:szCs w:val="24"/>
        </w:rPr>
        <w:t xml:space="preserve">Вся інформація щодо виконання умов Договору, у тому числі місце поставки </w:t>
      </w:r>
      <w:r w:rsidR="00090978">
        <w:rPr>
          <w:rStyle w:val="rvts0"/>
          <w:rFonts w:ascii="Times New Roman" w:hAnsi="Times New Roman" w:cs="Times New Roman"/>
          <w:sz w:val="24"/>
          <w:szCs w:val="24"/>
        </w:rPr>
        <w:t xml:space="preserve">та кількість </w:t>
      </w:r>
      <w:r w:rsidRPr="00554E1D">
        <w:rPr>
          <w:rStyle w:val="rvts0"/>
          <w:rFonts w:ascii="Times New Roman" w:hAnsi="Times New Roman" w:cs="Times New Roman"/>
          <w:sz w:val="24"/>
          <w:szCs w:val="24"/>
        </w:rPr>
        <w:t>Товару є конфіденційною інформацією та не може надаватися іншим особам, крім випадків, передбачених законодавством України.</w:t>
      </w:r>
    </w:p>
    <w:p w:rsidR="00E75A61" w:rsidRPr="00554E1D" w:rsidRDefault="00E75A61" w:rsidP="00E75A61">
      <w:pPr>
        <w:widowControl w:val="0"/>
        <w:ind w:firstLine="284"/>
        <w:jc w:val="center"/>
        <w:rPr>
          <w:b/>
          <w:bCs/>
        </w:rPr>
      </w:pPr>
      <w:r w:rsidRPr="00554E1D">
        <w:rPr>
          <w:b/>
          <w:bCs/>
        </w:rPr>
        <w:t>XIІІ. ДОДАТКИ ДО ДОГОВОРУ</w:t>
      </w:r>
    </w:p>
    <w:p w:rsidR="00E75A61" w:rsidRPr="00554E1D" w:rsidRDefault="00E75A61" w:rsidP="00E75A61">
      <w:pPr>
        <w:pStyle w:val="210"/>
        <w:widowControl w:val="0"/>
        <w:ind w:firstLine="284"/>
        <w:rPr>
          <w:sz w:val="24"/>
          <w:szCs w:val="24"/>
        </w:rPr>
      </w:pPr>
      <w:r w:rsidRPr="00554E1D">
        <w:rPr>
          <w:sz w:val="24"/>
          <w:szCs w:val="24"/>
        </w:rPr>
        <w:t>Невід’ємною частиною цього Договору є:</w:t>
      </w:r>
    </w:p>
    <w:p w:rsidR="00E75A61" w:rsidRPr="00554E1D" w:rsidRDefault="00E75A61" w:rsidP="00E75A61">
      <w:pPr>
        <w:ind w:firstLine="284"/>
        <w:jc w:val="both"/>
      </w:pPr>
      <w:r w:rsidRPr="00554E1D">
        <w:t>13.1. Додаток 1 – Специфікація, на 1 аркуші.</w:t>
      </w:r>
    </w:p>
    <w:p w:rsidR="004F5117" w:rsidRDefault="004F5117" w:rsidP="00E75A61">
      <w:pPr>
        <w:widowControl w:val="0"/>
        <w:ind w:firstLine="284"/>
        <w:jc w:val="center"/>
        <w:rPr>
          <w:b/>
          <w:bCs/>
        </w:rPr>
      </w:pPr>
    </w:p>
    <w:p w:rsidR="00E75A61" w:rsidRPr="00554E1D" w:rsidRDefault="00E75A61" w:rsidP="00E75A61">
      <w:pPr>
        <w:widowControl w:val="0"/>
        <w:ind w:firstLine="284"/>
        <w:jc w:val="center"/>
        <w:rPr>
          <w:b/>
          <w:bCs/>
        </w:rPr>
      </w:pPr>
      <w:r w:rsidRPr="00554E1D">
        <w:rPr>
          <w:b/>
          <w:bCs/>
        </w:rPr>
        <w:t>XІV. МІСЦЕЗНАХОДЖЕННЯ ТА БАНКІВСЬКІ</w:t>
      </w:r>
    </w:p>
    <w:p w:rsidR="00E75A61" w:rsidRPr="00554E1D" w:rsidRDefault="00E75A61" w:rsidP="00E75A61">
      <w:pPr>
        <w:widowControl w:val="0"/>
        <w:ind w:firstLine="284"/>
        <w:jc w:val="center"/>
        <w:rPr>
          <w:b/>
          <w:bCs/>
        </w:rPr>
      </w:pPr>
      <w:r w:rsidRPr="00554E1D">
        <w:rPr>
          <w:b/>
          <w:bCs/>
        </w:rPr>
        <w:t>РЕКВІЗИТИ СТОРІН</w:t>
      </w:r>
    </w:p>
    <w:p w:rsidR="00E75A61" w:rsidRPr="00554E1D" w:rsidRDefault="00E75A61" w:rsidP="00E75A61">
      <w:pPr>
        <w:ind w:firstLine="284"/>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19"/>
      </w:tblGrid>
      <w:tr w:rsidR="000A0B13" w:rsidRPr="00F521EC" w:rsidTr="00021B01">
        <w:trPr>
          <w:trHeight w:val="4375"/>
        </w:trPr>
        <w:tc>
          <w:tcPr>
            <w:tcW w:w="4820" w:type="dxa"/>
          </w:tcPr>
          <w:p w:rsidR="000A0B13" w:rsidRPr="00F521EC" w:rsidRDefault="000A0B13" w:rsidP="00021B01">
            <w:pPr>
              <w:spacing w:line="120" w:lineRule="atLeast"/>
              <w:jc w:val="center"/>
              <w:rPr>
                <w:b/>
                <w:bCs/>
              </w:rPr>
            </w:pPr>
            <w:r w:rsidRPr="00F521EC">
              <w:rPr>
                <w:b/>
                <w:bCs/>
              </w:rPr>
              <w:t>ЗАМОВНИК:</w:t>
            </w:r>
          </w:p>
          <w:p w:rsidR="000A0B13" w:rsidRPr="00F521EC" w:rsidRDefault="000A0B13" w:rsidP="00021B01">
            <w:pPr>
              <w:spacing w:line="120" w:lineRule="atLeast"/>
              <w:jc w:val="both"/>
            </w:pPr>
            <w:r w:rsidRPr="00F521EC">
              <w:rPr>
                <w:b/>
                <w:bCs/>
              </w:rPr>
              <w:t>Військова частина А</w:t>
            </w:r>
            <w:r>
              <w:rPr>
                <w:b/>
                <w:bCs/>
              </w:rPr>
              <w:t>3723</w:t>
            </w:r>
          </w:p>
          <w:p w:rsidR="000A0B13" w:rsidRDefault="000A0B13" w:rsidP="00021B01">
            <w:pPr>
              <w:tabs>
                <w:tab w:val="left" w:pos="567"/>
              </w:tabs>
              <w:spacing w:line="120" w:lineRule="atLeast"/>
              <w:jc w:val="both"/>
            </w:pPr>
            <w:r w:rsidRPr="00F521EC">
              <w:t>Юридична адреса:</w:t>
            </w:r>
          </w:p>
          <w:p w:rsidR="000A0B13" w:rsidRPr="00F521EC" w:rsidRDefault="000A0B13" w:rsidP="00021B01">
            <w:pPr>
              <w:tabs>
                <w:tab w:val="left" w:pos="567"/>
              </w:tabs>
              <w:spacing w:line="120" w:lineRule="atLeast"/>
              <w:jc w:val="both"/>
            </w:pPr>
            <w:r>
              <w:t>____________________________________________________________________________</w:t>
            </w:r>
          </w:p>
          <w:p w:rsidR="000A0B13" w:rsidRPr="00F521EC" w:rsidRDefault="000A0B13" w:rsidP="00021B01">
            <w:pPr>
              <w:tabs>
                <w:tab w:val="left" w:pos="567"/>
              </w:tabs>
              <w:spacing w:line="120" w:lineRule="atLeast"/>
              <w:jc w:val="both"/>
            </w:pPr>
            <w:r w:rsidRPr="00F521EC">
              <w:t xml:space="preserve">Код ЄДРПОУ </w:t>
            </w:r>
            <w:r>
              <w:t>22999932</w:t>
            </w:r>
          </w:p>
          <w:p w:rsidR="000A0B13" w:rsidRPr="00F521EC" w:rsidRDefault="000A0B13" w:rsidP="00021B01">
            <w:pPr>
              <w:spacing w:line="120" w:lineRule="atLeast"/>
              <w:jc w:val="both"/>
            </w:pPr>
            <w:r w:rsidRPr="00F521EC">
              <w:t>п/р IBAN </w:t>
            </w:r>
            <w:r>
              <w:t>___________________________________________________________________</w:t>
            </w:r>
          </w:p>
          <w:p w:rsidR="000A0B13" w:rsidRDefault="000A0B13" w:rsidP="00021B01">
            <w:pPr>
              <w:spacing w:line="120" w:lineRule="atLeast"/>
            </w:pPr>
            <w:r w:rsidRPr="00F521EC">
              <w:t>МФО </w:t>
            </w:r>
            <w:r>
              <w:t>________________________________</w:t>
            </w:r>
          </w:p>
          <w:p w:rsidR="000A0B13" w:rsidRPr="00F521EC" w:rsidRDefault="000A0B13" w:rsidP="00021B01">
            <w:pPr>
              <w:spacing w:line="120" w:lineRule="atLeast"/>
            </w:pPr>
            <w:r w:rsidRPr="00F521EC">
              <w:t>ІПН _________________________________</w:t>
            </w:r>
          </w:p>
          <w:p w:rsidR="000A0B13" w:rsidRPr="00F521EC" w:rsidRDefault="000A0B13" w:rsidP="00021B01">
            <w:pPr>
              <w:spacing w:line="120" w:lineRule="atLeast"/>
              <w:jc w:val="both"/>
            </w:pPr>
            <w:proofErr w:type="spellStart"/>
            <w:r w:rsidRPr="00F521EC">
              <w:t>тел</w:t>
            </w:r>
            <w:proofErr w:type="spellEnd"/>
            <w:r w:rsidRPr="00F521EC">
              <w:t>.: _________________________________</w:t>
            </w:r>
          </w:p>
          <w:p w:rsidR="000A0B13" w:rsidRPr="00A579AD" w:rsidRDefault="000A0B13" w:rsidP="00021B01">
            <w:pPr>
              <w:spacing w:line="120" w:lineRule="atLeast"/>
              <w:jc w:val="both"/>
              <w:rPr>
                <w:lang w:val="en-US"/>
              </w:rPr>
            </w:pPr>
            <w:r w:rsidRPr="00F521EC">
              <w:rPr>
                <w:lang w:val="en-US"/>
              </w:rPr>
              <w:t>e</w:t>
            </w:r>
            <w:r w:rsidRPr="00E75A61">
              <w:t>-</w:t>
            </w:r>
            <w:r w:rsidRPr="00F521EC">
              <w:rPr>
                <w:lang w:val="en-US"/>
              </w:rPr>
              <w:t>mail</w:t>
            </w:r>
            <w:r w:rsidRPr="00F521EC">
              <w:t xml:space="preserve">: </w:t>
            </w:r>
            <w:r>
              <w:rPr>
                <w:lang w:val="en-US"/>
              </w:rPr>
              <w:t>maloleg2010@gmail.com</w:t>
            </w:r>
          </w:p>
          <w:p w:rsidR="000A0B13" w:rsidRPr="00A579AD" w:rsidRDefault="000A0B13" w:rsidP="00021B01">
            <w:pPr>
              <w:spacing w:line="120" w:lineRule="atLeast"/>
              <w:jc w:val="both"/>
            </w:pPr>
            <w:r>
              <w:t>Командир військової частини А3723</w:t>
            </w:r>
          </w:p>
          <w:p w:rsidR="000A0B13" w:rsidRPr="00F521EC" w:rsidRDefault="000A0B13" w:rsidP="00021B01">
            <w:pPr>
              <w:spacing w:line="120" w:lineRule="atLeast"/>
              <w:jc w:val="both"/>
            </w:pPr>
            <w:r>
              <w:t>______________________</w:t>
            </w:r>
          </w:p>
          <w:p w:rsidR="000A0B13" w:rsidRPr="00F521EC" w:rsidRDefault="000A0B13" w:rsidP="00021B01">
            <w:pPr>
              <w:spacing w:line="120" w:lineRule="atLeast"/>
              <w:jc w:val="both"/>
            </w:pPr>
            <w:r w:rsidRPr="00F521EC">
              <w:t>“____” __________ 2023 року</w:t>
            </w:r>
          </w:p>
          <w:p w:rsidR="000A0B13" w:rsidRPr="00F521EC" w:rsidRDefault="000A0B13" w:rsidP="00021B01">
            <w:pPr>
              <w:spacing w:line="120" w:lineRule="atLeast"/>
              <w:jc w:val="both"/>
              <w:rPr>
                <w:b/>
                <w:bCs/>
              </w:rPr>
            </w:pPr>
            <w:r w:rsidRPr="00F521EC">
              <w:t>М.П.</w:t>
            </w:r>
          </w:p>
        </w:tc>
        <w:tc>
          <w:tcPr>
            <w:tcW w:w="4819" w:type="dxa"/>
          </w:tcPr>
          <w:p w:rsidR="000A0B13" w:rsidRPr="00F521EC" w:rsidRDefault="000A0B13" w:rsidP="00021B01">
            <w:pPr>
              <w:spacing w:line="120" w:lineRule="atLeast"/>
              <w:jc w:val="center"/>
              <w:rPr>
                <w:b/>
                <w:bCs/>
              </w:rPr>
            </w:pPr>
            <w:r w:rsidRPr="00F521EC">
              <w:rPr>
                <w:b/>
                <w:bCs/>
              </w:rPr>
              <w:t>ПОСТАЧАЛЬНИК:</w:t>
            </w:r>
          </w:p>
          <w:p w:rsidR="000A0B13" w:rsidRPr="00F521EC" w:rsidRDefault="000A0B13" w:rsidP="00021B01">
            <w:pPr>
              <w:spacing w:line="120" w:lineRule="atLeast"/>
              <w:jc w:val="both"/>
              <w:rPr>
                <w:b/>
                <w:bCs/>
              </w:rPr>
            </w:pPr>
            <w:r w:rsidRPr="00F521EC">
              <w:rPr>
                <w:b/>
                <w:bCs/>
              </w:rPr>
              <w:t>__________________________________</w:t>
            </w:r>
          </w:p>
          <w:p w:rsidR="000A0B13" w:rsidRPr="00F521EC" w:rsidRDefault="000A0B13" w:rsidP="00021B01">
            <w:pPr>
              <w:tabs>
                <w:tab w:val="left" w:pos="567"/>
              </w:tabs>
              <w:spacing w:line="120" w:lineRule="atLeast"/>
              <w:jc w:val="both"/>
            </w:pPr>
            <w:r w:rsidRPr="00F521EC">
              <w:t>Юридична адреса:______________________</w:t>
            </w:r>
          </w:p>
          <w:p w:rsidR="000A0B13" w:rsidRPr="00F521EC" w:rsidRDefault="000A0B13" w:rsidP="00021B01">
            <w:pPr>
              <w:tabs>
                <w:tab w:val="left" w:pos="567"/>
              </w:tabs>
              <w:spacing w:line="120" w:lineRule="atLeast"/>
              <w:jc w:val="both"/>
            </w:pPr>
            <w:r w:rsidRPr="00F521EC">
              <w:t>______________________________________</w:t>
            </w:r>
          </w:p>
          <w:p w:rsidR="000A0B13" w:rsidRPr="00F521EC" w:rsidRDefault="000A0B13" w:rsidP="00021B01">
            <w:pPr>
              <w:tabs>
                <w:tab w:val="left" w:pos="567"/>
              </w:tabs>
              <w:spacing w:line="120" w:lineRule="atLeast"/>
              <w:jc w:val="both"/>
            </w:pPr>
            <w:r w:rsidRPr="00F521EC">
              <w:t>Код ЄДРПОУ _________________________</w:t>
            </w:r>
          </w:p>
          <w:p w:rsidR="000A0B13" w:rsidRPr="00F521EC" w:rsidRDefault="000A0B13" w:rsidP="00021B01">
            <w:pPr>
              <w:spacing w:line="120" w:lineRule="atLeast"/>
              <w:jc w:val="both"/>
            </w:pPr>
            <w:r w:rsidRPr="00F521EC">
              <w:t xml:space="preserve">п/р IBAN _____________________________ в ___________________________________, </w:t>
            </w:r>
          </w:p>
          <w:p w:rsidR="000A0B13" w:rsidRDefault="000A0B13" w:rsidP="00021B01">
            <w:pPr>
              <w:spacing w:line="120" w:lineRule="atLeast"/>
            </w:pPr>
            <w:r w:rsidRPr="00F521EC">
              <w:t>МФО ______________</w:t>
            </w:r>
            <w:r>
              <w:t>__________________</w:t>
            </w:r>
          </w:p>
          <w:p w:rsidR="000A0B13" w:rsidRPr="00F521EC" w:rsidRDefault="000A0B13" w:rsidP="00021B01">
            <w:pPr>
              <w:spacing w:line="120" w:lineRule="atLeast"/>
            </w:pPr>
            <w:r w:rsidRPr="00F521EC">
              <w:t>ІПН _________________________________</w:t>
            </w:r>
          </w:p>
          <w:p w:rsidR="000A0B13" w:rsidRPr="00F521EC" w:rsidRDefault="000A0B13" w:rsidP="00021B01">
            <w:pPr>
              <w:spacing w:line="120" w:lineRule="atLeast"/>
              <w:jc w:val="both"/>
            </w:pPr>
            <w:proofErr w:type="spellStart"/>
            <w:r w:rsidRPr="00F521EC">
              <w:t>тел</w:t>
            </w:r>
            <w:proofErr w:type="spellEnd"/>
            <w:r w:rsidRPr="00F521EC">
              <w:t>.: _________________________________</w:t>
            </w:r>
          </w:p>
          <w:p w:rsidR="000A0B13" w:rsidRPr="00F521EC" w:rsidRDefault="000A0B13" w:rsidP="00021B01">
            <w:pPr>
              <w:spacing w:line="120" w:lineRule="atLeast"/>
              <w:jc w:val="both"/>
            </w:pPr>
            <w:r w:rsidRPr="00F521EC">
              <w:rPr>
                <w:lang w:val="en-US"/>
              </w:rPr>
              <w:t>e</w:t>
            </w:r>
            <w:r w:rsidRPr="00E75A61">
              <w:t>-</w:t>
            </w:r>
            <w:r w:rsidRPr="00F521EC">
              <w:rPr>
                <w:lang w:val="en-US"/>
              </w:rPr>
              <w:t>mail</w:t>
            </w:r>
            <w:r w:rsidRPr="00F521EC">
              <w:t>: _______________________________</w:t>
            </w:r>
          </w:p>
          <w:p w:rsidR="000A0B13" w:rsidRPr="00F521EC" w:rsidRDefault="000A0B13" w:rsidP="00021B01">
            <w:pPr>
              <w:spacing w:line="120" w:lineRule="atLeast"/>
              <w:jc w:val="both"/>
            </w:pPr>
            <w:r w:rsidRPr="00F521EC">
              <w:t>_____________________________________</w:t>
            </w:r>
          </w:p>
          <w:p w:rsidR="000A0B13" w:rsidRPr="00F521EC" w:rsidRDefault="000A0B13" w:rsidP="00021B01">
            <w:pPr>
              <w:spacing w:line="120" w:lineRule="atLeast"/>
              <w:jc w:val="both"/>
            </w:pPr>
          </w:p>
          <w:p w:rsidR="000A0B13" w:rsidRPr="00F521EC" w:rsidRDefault="000A0B13" w:rsidP="00021B01">
            <w:pPr>
              <w:spacing w:line="120" w:lineRule="atLeast"/>
              <w:jc w:val="both"/>
            </w:pPr>
            <w:r w:rsidRPr="00F521EC">
              <w:t>“____” __________ 2023 року</w:t>
            </w:r>
          </w:p>
          <w:p w:rsidR="000A0B13" w:rsidRPr="00F521EC" w:rsidRDefault="000A0B13" w:rsidP="00021B01">
            <w:pPr>
              <w:spacing w:line="120" w:lineRule="atLeast"/>
              <w:jc w:val="both"/>
              <w:rPr>
                <w:b/>
                <w:bCs/>
              </w:rPr>
            </w:pPr>
            <w:r w:rsidRPr="00F521EC">
              <w:t>М.П.</w:t>
            </w:r>
          </w:p>
        </w:tc>
      </w:tr>
    </w:tbl>
    <w:p w:rsidR="00E75A61" w:rsidRPr="00554E1D" w:rsidRDefault="00E75A61" w:rsidP="00E75A61">
      <w:pPr>
        <w:ind w:firstLine="284"/>
        <w:jc w:val="center"/>
        <w:rPr>
          <w:b/>
        </w:rPr>
      </w:pPr>
      <w:r w:rsidRPr="00554E1D">
        <w:br w:type="page"/>
      </w:r>
    </w:p>
    <w:p w:rsidR="00E75A61" w:rsidRPr="00554E1D" w:rsidRDefault="00E75A61" w:rsidP="00E75A61">
      <w:pPr>
        <w:widowControl w:val="0"/>
        <w:tabs>
          <w:tab w:val="left" w:pos="1843"/>
        </w:tabs>
        <w:ind w:firstLine="284"/>
        <w:jc w:val="center"/>
        <w:rPr>
          <w:b/>
        </w:rPr>
      </w:pPr>
    </w:p>
    <w:p w:rsidR="00E75A61" w:rsidRPr="00554E1D" w:rsidRDefault="00E75A61" w:rsidP="00E75A61">
      <w:pPr>
        <w:ind w:left="2835" w:firstLine="3686"/>
        <w:contextualSpacing/>
        <w:rPr>
          <w:rFonts w:eastAsia="Calibri"/>
          <w:b/>
          <w:lang w:eastAsia="zh-CN"/>
        </w:rPr>
      </w:pPr>
      <w:r w:rsidRPr="00554E1D">
        <w:rPr>
          <w:rFonts w:eastAsia="Calibri"/>
          <w:b/>
          <w:lang w:eastAsia="zh-CN"/>
        </w:rPr>
        <w:t>Додаток 1</w:t>
      </w:r>
    </w:p>
    <w:p w:rsidR="00E75A61" w:rsidRPr="00554E1D" w:rsidRDefault="00E75A61" w:rsidP="00E75A61">
      <w:pPr>
        <w:tabs>
          <w:tab w:val="left" w:pos="6521"/>
        </w:tabs>
        <w:suppressAutoHyphens/>
        <w:ind w:left="6521"/>
        <w:contextualSpacing/>
        <w:jc w:val="both"/>
        <w:rPr>
          <w:rFonts w:eastAsia="Calibri"/>
          <w:b/>
          <w:lang w:eastAsia="zh-CN"/>
        </w:rPr>
      </w:pPr>
      <w:r w:rsidRPr="00554E1D">
        <w:rPr>
          <w:rFonts w:eastAsia="Calibri"/>
          <w:lang w:eastAsia="zh-CN"/>
        </w:rPr>
        <w:t xml:space="preserve">до Договору </w:t>
      </w:r>
      <w:r w:rsidRPr="00554E1D">
        <w:t>про закупівлю</w:t>
      </w:r>
      <w:r w:rsidRPr="00554E1D">
        <w:rPr>
          <w:rFonts w:eastAsia="Calibri"/>
          <w:lang w:eastAsia="zh-CN"/>
        </w:rPr>
        <w:t xml:space="preserve"> №     від «___» _______ 2023 р.</w:t>
      </w:r>
      <w:r w:rsidRPr="00554E1D">
        <w:rPr>
          <w:rFonts w:eastAsia="Calibri"/>
          <w:b/>
          <w:lang w:eastAsia="zh-CN"/>
        </w:rPr>
        <w:t xml:space="preserve"> </w:t>
      </w:r>
    </w:p>
    <w:p w:rsidR="00E75A61" w:rsidRPr="00554E1D" w:rsidRDefault="00E75A61" w:rsidP="00E75A61">
      <w:pPr>
        <w:suppressAutoHyphens/>
        <w:ind w:firstLine="284"/>
        <w:contextualSpacing/>
        <w:jc w:val="center"/>
        <w:rPr>
          <w:rFonts w:eastAsia="Calibri"/>
          <w:b/>
          <w:lang w:eastAsia="zh-CN"/>
        </w:rPr>
      </w:pPr>
      <w:r w:rsidRPr="00554E1D">
        <w:rPr>
          <w:rFonts w:eastAsia="Calibri"/>
          <w:b/>
          <w:lang w:eastAsia="zh-CN"/>
        </w:rPr>
        <w:t>СПЕЦИФІКАЦІЯ</w:t>
      </w:r>
    </w:p>
    <w:p w:rsidR="00E75A61" w:rsidRPr="00554E1D" w:rsidRDefault="00E75A61" w:rsidP="00E75A61">
      <w:pPr>
        <w:suppressAutoHyphens/>
        <w:ind w:firstLine="284"/>
        <w:contextualSpacing/>
        <w:jc w:val="center"/>
        <w:rPr>
          <w:rFonts w:eastAsia="Calibri"/>
          <w:b/>
          <w:lang w:eastAsia="zh-CN"/>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745"/>
        <w:gridCol w:w="1985"/>
        <w:gridCol w:w="1276"/>
        <w:gridCol w:w="708"/>
        <w:gridCol w:w="851"/>
        <w:gridCol w:w="1417"/>
        <w:gridCol w:w="1306"/>
      </w:tblGrid>
      <w:tr w:rsidR="0090093C" w:rsidRPr="00554E1D" w:rsidTr="004F5117">
        <w:trPr>
          <w:trHeight w:val="1615"/>
          <w:jc w:val="center"/>
        </w:trPr>
        <w:tc>
          <w:tcPr>
            <w:tcW w:w="518" w:type="dxa"/>
            <w:shd w:val="clear" w:color="auto" w:fill="auto"/>
            <w:vAlign w:val="center"/>
          </w:tcPr>
          <w:p w:rsidR="0090093C" w:rsidRPr="00554E1D" w:rsidRDefault="0090093C" w:rsidP="00E737D1">
            <w:pPr>
              <w:suppressAutoHyphens/>
              <w:contextualSpacing/>
              <w:jc w:val="center"/>
              <w:rPr>
                <w:rFonts w:eastAsia="Calibri"/>
                <w:sz w:val="22"/>
                <w:szCs w:val="22"/>
                <w:lang w:eastAsia="zh-CN"/>
              </w:rPr>
            </w:pPr>
            <w:r w:rsidRPr="00554E1D">
              <w:rPr>
                <w:rFonts w:eastAsia="Calibri"/>
                <w:sz w:val="22"/>
                <w:szCs w:val="22"/>
                <w:lang w:eastAsia="zh-CN"/>
              </w:rPr>
              <w:t>№</w:t>
            </w:r>
          </w:p>
          <w:p w:rsidR="0090093C" w:rsidRPr="00554E1D" w:rsidRDefault="0090093C" w:rsidP="00E737D1">
            <w:pPr>
              <w:suppressAutoHyphens/>
              <w:contextualSpacing/>
              <w:jc w:val="center"/>
              <w:rPr>
                <w:rFonts w:eastAsia="Calibri"/>
                <w:sz w:val="22"/>
                <w:szCs w:val="22"/>
                <w:lang w:eastAsia="zh-CN"/>
              </w:rPr>
            </w:pPr>
            <w:r w:rsidRPr="00554E1D">
              <w:rPr>
                <w:rFonts w:eastAsia="Calibri"/>
                <w:sz w:val="22"/>
                <w:szCs w:val="22"/>
                <w:lang w:eastAsia="zh-CN"/>
              </w:rPr>
              <w:t>з/п</w:t>
            </w:r>
          </w:p>
        </w:tc>
        <w:tc>
          <w:tcPr>
            <w:tcW w:w="1745" w:type="dxa"/>
            <w:shd w:val="clear" w:color="auto" w:fill="auto"/>
            <w:vAlign w:val="center"/>
          </w:tcPr>
          <w:p w:rsidR="0090093C" w:rsidRPr="00554E1D" w:rsidRDefault="0090093C" w:rsidP="00E737D1">
            <w:pPr>
              <w:suppressAutoHyphens/>
              <w:contextualSpacing/>
              <w:jc w:val="center"/>
              <w:rPr>
                <w:rFonts w:eastAsia="Calibri"/>
                <w:sz w:val="22"/>
                <w:szCs w:val="22"/>
                <w:lang w:eastAsia="zh-CN"/>
              </w:rPr>
            </w:pPr>
            <w:r w:rsidRPr="00554E1D">
              <w:rPr>
                <w:rFonts w:eastAsia="Calibri"/>
                <w:sz w:val="22"/>
                <w:szCs w:val="22"/>
                <w:lang w:eastAsia="zh-CN"/>
              </w:rPr>
              <w:t>Найменування товару</w:t>
            </w:r>
          </w:p>
        </w:tc>
        <w:tc>
          <w:tcPr>
            <w:tcW w:w="1985" w:type="dxa"/>
            <w:shd w:val="clear" w:color="auto" w:fill="auto"/>
            <w:vAlign w:val="center"/>
          </w:tcPr>
          <w:p w:rsidR="0090093C" w:rsidRPr="00554E1D" w:rsidRDefault="0090093C" w:rsidP="00E737D1">
            <w:pPr>
              <w:ind w:left="-108" w:right="-108"/>
              <w:jc w:val="center"/>
              <w:rPr>
                <w:sz w:val="22"/>
                <w:szCs w:val="22"/>
              </w:rPr>
            </w:pPr>
            <w:r w:rsidRPr="00554E1D">
              <w:rPr>
                <w:sz w:val="22"/>
                <w:szCs w:val="22"/>
              </w:rPr>
              <w:t>Перелік нормативних документів</w:t>
            </w:r>
          </w:p>
          <w:p w:rsidR="0090093C" w:rsidRPr="00554E1D" w:rsidRDefault="0090093C" w:rsidP="00E737D1">
            <w:pPr>
              <w:suppressAutoHyphens/>
              <w:ind w:left="-74"/>
              <w:contextualSpacing/>
              <w:jc w:val="center"/>
              <w:rPr>
                <w:rFonts w:eastAsia="Calibri"/>
                <w:sz w:val="22"/>
                <w:szCs w:val="22"/>
                <w:lang w:eastAsia="zh-CN"/>
              </w:rPr>
            </w:pPr>
            <w:r w:rsidRPr="00554E1D">
              <w:rPr>
                <w:sz w:val="22"/>
                <w:szCs w:val="22"/>
              </w:rPr>
              <w:t>(стандарти, технічні умови, технічні специфікації, технічні описи), що встановлюють основні вимоги до товару</w:t>
            </w:r>
          </w:p>
        </w:tc>
        <w:tc>
          <w:tcPr>
            <w:tcW w:w="1276" w:type="dxa"/>
            <w:shd w:val="clear" w:color="auto" w:fill="auto"/>
            <w:vAlign w:val="center"/>
          </w:tcPr>
          <w:p w:rsidR="0090093C" w:rsidRPr="00554E1D" w:rsidRDefault="0090093C" w:rsidP="00E737D1">
            <w:pPr>
              <w:suppressAutoHyphens/>
              <w:ind w:left="-108" w:right="-108"/>
              <w:contextualSpacing/>
              <w:jc w:val="center"/>
              <w:rPr>
                <w:rFonts w:eastAsia="Calibri"/>
                <w:sz w:val="22"/>
                <w:szCs w:val="22"/>
                <w:lang w:eastAsia="zh-CN"/>
              </w:rPr>
            </w:pPr>
            <w:r>
              <w:rPr>
                <w:rFonts w:eastAsia="Calibri"/>
                <w:sz w:val="22"/>
                <w:szCs w:val="22"/>
                <w:lang w:eastAsia="zh-CN"/>
              </w:rPr>
              <w:t>Код УКТ ЗЕД</w:t>
            </w:r>
          </w:p>
        </w:tc>
        <w:tc>
          <w:tcPr>
            <w:tcW w:w="708" w:type="dxa"/>
            <w:shd w:val="clear" w:color="auto" w:fill="auto"/>
            <w:vAlign w:val="center"/>
          </w:tcPr>
          <w:p w:rsidR="0090093C" w:rsidRPr="00554E1D" w:rsidRDefault="0090093C" w:rsidP="00E737D1">
            <w:pPr>
              <w:suppressAutoHyphens/>
              <w:ind w:left="-108" w:right="-108"/>
              <w:contextualSpacing/>
              <w:jc w:val="center"/>
              <w:rPr>
                <w:rFonts w:eastAsia="Calibri"/>
                <w:sz w:val="22"/>
                <w:szCs w:val="22"/>
                <w:lang w:eastAsia="zh-CN"/>
              </w:rPr>
            </w:pPr>
            <w:proofErr w:type="spellStart"/>
            <w:r w:rsidRPr="00554E1D">
              <w:rPr>
                <w:rFonts w:eastAsia="Calibri"/>
                <w:sz w:val="22"/>
                <w:szCs w:val="22"/>
                <w:lang w:eastAsia="zh-CN"/>
              </w:rPr>
              <w:t>Одини</w:t>
            </w:r>
            <w:proofErr w:type="spellEnd"/>
            <w:r w:rsidRPr="00554E1D">
              <w:rPr>
                <w:rFonts w:eastAsia="Calibri"/>
                <w:sz w:val="22"/>
                <w:szCs w:val="22"/>
                <w:lang w:eastAsia="zh-CN"/>
              </w:rPr>
              <w:t>-ця виміру</w:t>
            </w:r>
          </w:p>
        </w:tc>
        <w:tc>
          <w:tcPr>
            <w:tcW w:w="851" w:type="dxa"/>
            <w:shd w:val="clear" w:color="auto" w:fill="auto"/>
            <w:vAlign w:val="center"/>
          </w:tcPr>
          <w:p w:rsidR="0090093C" w:rsidRPr="00554E1D" w:rsidRDefault="0090093C" w:rsidP="00E737D1">
            <w:pPr>
              <w:suppressAutoHyphens/>
              <w:contextualSpacing/>
              <w:jc w:val="center"/>
              <w:rPr>
                <w:rFonts w:eastAsia="Calibri"/>
                <w:sz w:val="22"/>
                <w:szCs w:val="22"/>
                <w:lang w:eastAsia="zh-CN"/>
              </w:rPr>
            </w:pPr>
            <w:r w:rsidRPr="00554E1D">
              <w:rPr>
                <w:rFonts w:eastAsia="Calibri"/>
                <w:sz w:val="22"/>
                <w:szCs w:val="22"/>
                <w:lang w:eastAsia="zh-CN"/>
              </w:rPr>
              <w:t>Кількість товару</w:t>
            </w:r>
          </w:p>
        </w:tc>
        <w:tc>
          <w:tcPr>
            <w:tcW w:w="1417" w:type="dxa"/>
            <w:shd w:val="clear" w:color="auto" w:fill="auto"/>
            <w:vAlign w:val="center"/>
          </w:tcPr>
          <w:p w:rsidR="0090093C" w:rsidRPr="00554E1D" w:rsidRDefault="0090093C" w:rsidP="00E737D1">
            <w:pPr>
              <w:suppressAutoHyphens/>
              <w:ind w:left="-107" w:right="-109"/>
              <w:contextualSpacing/>
              <w:jc w:val="center"/>
              <w:rPr>
                <w:rFonts w:eastAsia="Calibri"/>
                <w:sz w:val="22"/>
                <w:szCs w:val="22"/>
                <w:lang w:eastAsia="zh-CN"/>
              </w:rPr>
            </w:pPr>
            <w:r w:rsidRPr="00554E1D">
              <w:rPr>
                <w:rFonts w:eastAsia="Calibri"/>
                <w:sz w:val="22"/>
                <w:szCs w:val="22"/>
                <w:lang w:eastAsia="zh-CN"/>
              </w:rPr>
              <w:t>Ціна, за одиницю виміру товару, грн. з ПДВ</w:t>
            </w:r>
          </w:p>
        </w:tc>
        <w:tc>
          <w:tcPr>
            <w:tcW w:w="1306" w:type="dxa"/>
            <w:shd w:val="clear" w:color="auto" w:fill="auto"/>
            <w:vAlign w:val="center"/>
          </w:tcPr>
          <w:p w:rsidR="0090093C" w:rsidRPr="00554E1D" w:rsidRDefault="0090093C" w:rsidP="00E737D1">
            <w:pPr>
              <w:suppressAutoHyphens/>
              <w:contextualSpacing/>
              <w:jc w:val="center"/>
              <w:rPr>
                <w:rFonts w:eastAsia="Calibri"/>
                <w:sz w:val="22"/>
                <w:szCs w:val="22"/>
                <w:lang w:eastAsia="zh-CN"/>
              </w:rPr>
            </w:pPr>
            <w:r w:rsidRPr="00554E1D">
              <w:rPr>
                <w:rFonts w:eastAsia="Calibri"/>
                <w:sz w:val="22"/>
                <w:szCs w:val="22"/>
                <w:lang w:eastAsia="zh-CN"/>
              </w:rPr>
              <w:t xml:space="preserve">Загальна сума, грн. з ПДВ </w:t>
            </w:r>
          </w:p>
        </w:tc>
      </w:tr>
      <w:tr w:rsidR="0090093C" w:rsidRPr="00554E1D" w:rsidTr="004F5117">
        <w:trPr>
          <w:trHeight w:val="581"/>
          <w:jc w:val="center"/>
        </w:trPr>
        <w:tc>
          <w:tcPr>
            <w:tcW w:w="518" w:type="dxa"/>
            <w:shd w:val="clear" w:color="auto" w:fill="auto"/>
            <w:vAlign w:val="center"/>
          </w:tcPr>
          <w:p w:rsidR="0090093C" w:rsidRPr="00554E1D" w:rsidRDefault="00484DA4" w:rsidP="00E737D1">
            <w:pPr>
              <w:suppressAutoHyphens/>
              <w:contextualSpacing/>
              <w:jc w:val="center"/>
              <w:rPr>
                <w:rFonts w:eastAsia="Calibri"/>
                <w:sz w:val="22"/>
                <w:szCs w:val="22"/>
                <w:lang w:eastAsia="zh-CN"/>
              </w:rPr>
            </w:pPr>
            <w:r>
              <w:rPr>
                <w:rFonts w:eastAsia="Calibri"/>
                <w:sz w:val="22"/>
                <w:szCs w:val="22"/>
                <w:lang w:eastAsia="zh-CN"/>
              </w:rPr>
              <w:t>1</w:t>
            </w:r>
          </w:p>
        </w:tc>
        <w:tc>
          <w:tcPr>
            <w:tcW w:w="1745" w:type="dxa"/>
            <w:shd w:val="clear" w:color="auto" w:fill="auto"/>
            <w:vAlign w:val="center"/>
          </w:tcPr>
          <w:p w:rsidR="0090093C" w:rsidRPr="000A0B13" w:rsidRDefault="005D6892" w:rsidP="00E737D1">
            <w:pPr>
              <w:suppressAutoHyphens/>
              <w:contextualSpacing/>
              <w:jc w:val="center"/>
              <w:rPr>
                <w:rFonts w:eastAsia="Calibri"/>
                <w:sz w:val="22"/>
                <w:szCs w:val="22"/>
                <w:lang w:eastAsia="zh-CN"/>
              </w:rPr>
            </w:pPr>
            <w:r w:rsidRPr="000A0B13">
              <w:t xml:space="preserve">Куртка </w:t>
            </w:r>
            <w:proofErr w:type="spellStart"/>
            <w:r w:rsidRPr="000A0B13">
              <w:t>вітровологозахисна</w:t>
            </w:r>
            <w:proofErr w:type="spellEnd"/>
            <w:r w:rsidRPr="000A0B13">
              <w:t xml:space="preserve"> зимова</w:t>
            </w:r>
          </w:p>
        </w:tc>
        <w:tc>
          <w:tcPr>
            <w:tcW w:w="1985" w:type="dxa"/>
            <w:shd w:val="clear" w:color="auto" w:fill="auto"/>
            <w:vAlign w:val="center"/>
          </w:tcPr>
          <w:p w:rsidR="0090093C" w:rsidRPr="000A0B13" w:rsidRDefault="005D6892" w:rsidP="005D6892">
            <w:pPr>
              <w:ind w:left="-108" w:right="-108"/>
              <w:jc w:val="center"/>
              <w:rPr>
                <w:sz w:val="22"/>
                <w:szCs w:val="22"/>
              </w:rPr>
            </w:pPr>
            <w:r w:rsidRPr="000A0B13">
              <w:t>ТУ 14.1-134-00034022-2016</w:t>
            </w:r>
          </w:p>
        </w:tc>
        <w:tc>
          <w:tcPr>
            <w:tcW w:w="1276" w:type="dxa"/>
            <w:shd w:val="clear" w:color="auto" w:fill="auto"/>
            <w:vAlign w:val="center"/>
          </w:tcPr>
          <w:p w:rsidR="0090093C" w:rsidRPr="000A0B13" w:rsidRDefault="005D6892" w:rsidP="00E737D1">
            <w:pPr>
              <w:suppressAutoHyphens/>
              <w:ind w:left="-108" w:right="-108"/>
              <w:contextualSpacing/>
              <w:jc w:val="center"/>
              <w:rPr>
                <w:rFonts w:eastAsia="Calibri"/>
                <w:sz w:val="22"/>
                <w:szCs w:val="22"/>
                <w:lang w:eastAsia="zh-CN"/>
              </w:rPr>
            </w:pPr>
            <w:r w:rsidRPr="000A0B13">
              <w:rPr>
                <w:iCs/>
              </w:rPr>
              <w:t>ДК 021-2015 – 35810000-5</w:t>
            </w:r>
            <w:r w:rsidRPr="000A0B13">
              <w:t xml:space="preserve"> “Індивідуальне обмундирування”</w:t>
            </w:r>
          </w:p>
        </w:tc>
        <w:tc>
          <w:tcPr>
            <w:tcW w:w="708" w:type="dxa"/>
            <w:shd w:val="clear" w:color="auto" w:fill="auto"/>
            <w:vAlign w:val="center"/>
          </w:tcPr>
          <w:p w:rsidR="0090093C" w:rsidRPr="000A0B13" w:rsidRDefault="005D6892" w:rsidP="00E737D1">
            <w:pPr>
              <w:suppressAutoHyphens/>
              <w:ind w:left="-108" w:right="-108"/>
              <w:contextualSpacing/>
              <w:jc w:val="center"/>
              <w:rPr>
                <w:rFonts w:eastAsia="Calibri"/>
                <w:sz w:val="22"/>
                <w:szCs w:val="22"/>
                <w:lang w:eastAsia="zh-CN"/>
              </w:rPr>
            </w:pPr>
            <w:r w:rsidRPr="000A0B13">
              <w:rPr>
                <w:rFonts w:eastAsia="Calibri"/>
                <w:sz w:val="22"/>
                <w:szCs w:val="22"/>
                <w:lang w:eastAsia="zh-CN"/>
              </w:rPr>
              <w:t>К-т</w:t>
            </w:r>
          </w:p>
        </w:tc>
        <w:tc>
          <w:tcPr>
            <w:tcW w:w="851" w:type="dxa"/>
            <w:shd w:val="clear" w:color="auto" w:fill="auto"/>
            <w:vAlign w:val="center"/>
          </w:tcPr>
          <w:p w:rsidR="0090093C" w:rsidRPr="000A0B13" w:rsidRDefault="000A0B13" w:rsidP="00E737D1">
            <w:pPr>
              <w:suppressAutoHyphens/>
              <w:contextualSpacing/>
              <w:jc w:val="center"/>
              <w:rPr>
                <w:rFonts w:eastAsia="Calibri"/>
                <w:sz w:val="22"/>
                <w:szCs w:val="22"/>
                <w:lang w:eastAsia="zh-CN"/>
              </w:rPr>
            </w:pPr>
            <w:r w:rsidRPr="000A0B13">
              <w:rPr>
                <w:rFonts w:eastAsia="Calibri"/>
                <w:sz w:val="22"/>
                <w:szCs w:val="22"/>
                <w:lang w:eastAsia="zh-CN"/>
              </w:rPr>
              <w:t>*</w:t>
            </w:r>
          </w:p>
        </w:tc>
        <w:tc>
          <w:tcPr>
            <w:tcW w:w="1417" w:type="dxa"/>
            <w:shd w:val="clear" w:color="auto" w:fill="auto"/>
            <w:vAlign w:val="center"/>
          </w:tcPr>
          <w:p w:rsidR="0090093C" w:rsidRPr="00554E1D" w:rsidRDefault="0090093C" w:rsidP="00E737D1">
            <w:pPr>
              <w:suppressAutoHyphens/>
              <w:ind w:left="-107" w:right="-109"/>
              <w:contextualSpacing/>
              <w:jc w:val="center"/>
              <w:rPr>
                <w:rFonts w:eastAsia="Calibri"/>
                <w:sz w:val="22"/>
                <w:szCs w:val="22"/>
                <w:lang w:eastAsia="zh-CN"/>
              </w:rPr>
            </w:pPr>
          </w:p>
        </w:tc>
        <w:tc>
          <w:tcPr>
            <w:tcW w:w="1306" w:type="dxa"/>
            <w:shd w:val="clear" w:color="auto" w:fill="auto"/>
            <w:vAlign w:val="center"/>
          </w:tcPr>
          <w:p w:rsidR="0090093C" w:rsidRPr="00554E1D" w:rsidRDefault="0090093C" w:rsidP="00E737D1">
            <w:pPr>
              <w:suppressAutoHyphens/>
              <w:contextualSpacing/>
              <w:jc w:val="center"/>
              <w:rPr>
                <w:rFonts w:eastAsia="Calibri"/>
                <w:sz w:val="22"/>
                <w:szCs w:val="22"/>
                <w:lang w:eastAsia="zh-CN"/>
              </w:rPr>
            </w:pPr>
          </w:p>
        </w:tc>
      </w:tr>
      <w:tr w:rsidR="0090093C" w:rsidRPr="00554E1D" w:rsidTr="004F5117">
        <w:trPr>
          <w:trHeight w:val="581"/>
          <w:jc w:val="center"/>
        </w:trPr>
        <w:tc>
          <w:tcPr>
            <w:tcW w:w="518" w:type="dxa"/>
            <w:shd w:val="clear" w:color="auto" w:fill="auto"/>
            <w:vAlign w:val="center"/>
          </w:tcPr>
          <w:p w:rsidR="0090093C" w:rsidRPr="00554E1D" w:rsidRDefault="0090093C" w:rsidP="00E737D1">
            <w:pPr>
              <w:suppressAutoHyphens/>
              <w:contextualSpacing/>
              <w:jc w:val="center"/>
              <w:rPr>
                <w:rFonts w:eastAsia="Calibri"/>
                <w:sz w:val="22"/>
                <w:szCs w:val="22"/>
                <w:lang w:eastAsia="zh-CN"/>
              </w:rPr>
            </w:pPr>
          </w:p>
        </w:tc>
        <w:tc>
          <w:tcPr>
            <w:tcW w:w="1745" w:type="dxa"/>
            <w:shd w:val="clear" w:color="auto" w:fill="auto"/>
            <w:vAlign w:val="center"/>
          </w:tcPr>
          <w:p w:rsidR="0090093C" w:rsidRPr="00554E1D" w:rsidRDefault="0090093C" w:rsidP="00E737D1">
            <w:pPr>
              <w:suppressAutoHyphens/>
              <w:contextualSpacing/>
              <w:jc w:val="center"/>
              <w:rPr>
                <w:rFonts w:eastAsia="Calibri"/>
                <w:sz w:val="22"/>
                <w:szCs w:val="22"/>
                <w:lang w:eastAsia="zh-CN"/>
              </w:rPr>
            </w:pPr>
          </w:p>
        </w:tc>
        <w:tc>
          <w:tcPr>
            <w:tcW w:w="1985" w:type="dxa"/>
            <w:shd w:val="clear" w:color="auto" w:fill="auto"/>
            <w:vAlign w:val="center"/>
          </w:tcPr>
          <w:p w:rsidR="0090093C" w:rsidRPr="00554E1D" w:rsidRDefault="0090093C" w:rsidP="00E737D1">
            <w:pPr>
              <w:ind w:left="-108" w:right="-108"/>
              <w:jc w:val="center"/>
              <w:rPr>
                <w:sz w:val="22"/>
                <w:szCs w:val="22"/>
              </w:rPr>
            </w:pPr>
          </w:p>
        </w:tc>
        <w:tc>
          <w:tcPr>
            <w:tcW w:w="1276" w:type="dxa"/>
            <w:shd w:val="clear" w:color="auto" w:fill="auto"/>
            <w:vAlign w:val="center"/>
          </w:tcPr>
          <w:p w:rsidR="0090093C" w:rsidRPr="00554E1D" w:rsidRDefault="0090093C" w:rsidP="00E737D1">
            <w:pPr>
              <w:suppressAutoHyphens/>
              <w:ind w:left="-108" w:right="-108"/>
              <w:contextualSpacing/>
              <w:jc w:val="center"/>
              <w:rPr>
                <w:rFonts w:eastAsia="Calibri"/>
                <w:sz w:val="22"/>
                <w:szCs w:val="22"/>
                <w:lang w:eastAsia="zh-CN"/>
              </w:rPr>
            </w:pPr>
          </w:p>
        </w:tc>
        <w:tc>
          <w:tcPr>
            <w:tcW w:w="708" w:type="dxa"/>
            <w:shd w:val="clear" w:color="auto" w:fill="auto"/>
            <w:vAlign w:val="center"/>
          </w:tcPr>
          <w:p w:rsidR="0090093C" w:rsidRPr="00554E1D" w:rsidRDefault="0090093C" w:rsidP="00E737D1">
            <w:pPr>
              <w:suppressAutoHyphens/>
              <w:ind w:left="-108" w:right="-108"/>
              <w:contextualSpacing/>
              <w:jc w:val="center"/>
              <w:rPr>
                <w:rFonts w:eastAsia="Calibri"/>
                <w:sz w:val="22"/>
                <w:szCs w:val="22"/>
                <w:lang w:eastAsia="zh-CN"/>
              </w:rPr>
            </w:pPr>
          </w:p>
        </w:tc>
        <w:tc>
          <w:tcPr>
            <w:tcW w:w="851" w:type="dxa"/>
            <w:shd w:val="clear" w:color="auto" w:fill="auto"/>
            <w:vAlign w:val="center"/>
          </w:tcPr>
          <w:p w:rsidR="0090093C" w:rsidRPr="00554E1D" w:rsidRDefault="0090093C" w:rsidP="00E737D1">
            <w:pPr>
              <w:suppressAutoHyphens/>
              <w:contextualSpacing/>
              <w:jc w:val="center"/>
              <w:rPr>
                <w:rFonts w:eastAsia="Calibri"/>
                <w:sz w:val="22"/>
                <w:szCs w:val="22"/>
                <w:lang w:eastAsia="zh-CN"/>
              </w:rPr>
            </w:pPr>
          </w:p>
        </w:tc>
        <w:tc>
          <w:tcPr>
            <w:tcW w:w="1417" w:type="dxa"/>
            <w:shd w:val="clear" w:color="auto" w:fill="auto"/>
            <w:vAlign w:val="center"/>
          </w:tcPr>
          <w:p w:rsidR="0090093C" w:rsidRPr="00554E1D" w:rsidRDefault="0090093C" w:rsidP="00E737D1">
            <w:pPr>
              <w:suppressAutoHyphens/>
              <w:ind w:left="-107" w:right="-109"/>
              <w:contextualSpacing/>
              <w:jc w:val="center"/>
              <w:rPr>
                <w:rFonts w:eastAsia="Calibri"/>
                <w:sz w:val="22"/>
                <w:szCs w:val="22"/>
                <w:lang w:eastAsia="zh-CN"/>
              </w:rPr>
            </w:pPr>
          </w:p>
        </w:tc>
        <w:tc>
          <w:tcPr>
            <w:tcW w:w="1306" w:type="dxa"/>
            <w:shd w:val="clear" w:color="auto" w:fill="auto"/>
            <w:vAlign w:val="center"/>
          </w:tcPr>
          <w:p w:rsidR="0090093C" w:rsidRPr="00554E1D" w:rsidRDefault="0090093C" w:rsidP="00E737D1">
            <w:pPr>
              <w:suppressAutoHyphens/>
              <w:contextualSpacing/>
              <w:jc w:val="center"/>
              <w:rPr>
                <w:rFonts w:eastAsia="Calibri"/>
                <w:sz w:val="22"/>
                <w:szCs w:val="22"/>
                <w:lang w:eastAsia="zh-CN"/>
              </w:rPr>
            </w:pPr>
          </w:p>
        </w:tc>
      </w:tr>
      <w:tr w:rsidR="00E75A61" w:rsidRPr="00554E1D" w:rsidTr="004F5117">
        <w:trPr>
          <w:trHeight w:val="286"/>
          <w:jc w:val="center"/>
        </w:trPr>
        <w:tc>
          <w:tcPr>
            <w:tcW w:w="8500" w:type="dxa"/>
            <w:gridSpan w:val="7"/>
            <w:shd w:val="clear" w:color="auto" w:fill="auto"/>
            <w:vAlign w:val="center"/>
          </w:tcPr>
          <w:p w:rsidR="00E75A61" w:rsidRPr="00554E1D" w:rsidRDefault="00E75A61" w:rsidP="00E737D1">
            <w:pPr>
              <w:suppressAutoHyphens/>
              <w:ind w:firstLine="284"/>
              <w:contextualSpacing/>
              <w:rPr>
                <w:rFonts w:eastAsia="Calibri"/>
                <w:b/>
                <w:lang w:eastAsia="zh-CN"/>
              </w:rPr>
            </w:pPr>
            <w:r w:rsidRPr="00554E1D">
              <w:rPr>
                <w:rFonts w:eastAsia="Calibri"/>
                <w:b/>
                <w:lang w:eastAsia="zh-CN"/>
              </w:rPr>
              <w:t>Ціна Договору, грн. без ПДВ</w:t>
            </w:r>
          </w:p>
        </w:tc>
        <w:tc>
          <w:tcPr>
            <w:tcW w:w="1306" w:type="dxa"/>
            <w:shd w:val="clear" w:color="auto" w:fill="auto"/>
          </w:tcPr>
          <w:p w:rsidR="00E75A61" w:rsidRPr="00554E1D" w:rsidRDefault="00E75A61" w:rsidP="00E737D1">
            <w:pPr>
              <w:suppressAutoHyphens/>
              <w:ind w:firstLine="284"/>
              <w:contextualSpacing/>
              <w:jc w:val="center"/>
              <w:rPr>
                <w:rFonts w:eastAsia="Calibri"/>
                <w:lang w:eastAsia="zh-CN"/>
              </w:rPr>
            </w:pPr>
          </w:p>
        </w:tc>
      </w:tr>
      <w:tr w:rsidR="00E75A61" w:rsidRPr="00554E1D" w:rsidTr="004F5117">
        <w:trPr>
          <w:trHeight w:val="262"/>
          <w:jc w:val="center"/>
        </w:trPr>
        <w:tc>
          <w:tcPr>
            <w:tcW w:w="8500" w:type="dxa"/>
            <w:gridSpan w:val="7"/>
            <w:shd w:val="clear" w:color="auto" w:fill="auto"/>
            <w:vAlign w:val="center"/>
          </w:tcPr>
          <w:p w:rsidR="00E75A61" w:rsidRPr="00554E1D" w:rsidRDefault="00E75A61" w:rsidP="00E737D1">
            <w:pPr>
              <w:suppressAutoHyphens/>
              <w:ind w:firstLine="284"/>
              <w:contextualSpacing/>
              <w:jc w:val="both"/>
              <w:rPr>
                <w:rFonts w:eastAsia="Calibri"/>
                <w:b/>
                <w:lang w:eastAsia="zh-CN"/>
              </w:rPr>
            </w:pPr>
            <w:r w:rsidRPr="00554E1D">
              <w:rPr>
                <w:rFonts w:eastAsia="Calibri"/>
                <w:b/>
                <w:lang w:eastAsia="zh-CN"/>
              </w:rPr>
              <w:t>ПДВ, грн.</w:t>
            </w:r>
          </w:p>
        </w:tc>
        <w:tc>
          <w:tcPr>
            <w:tcW w:w="1306" w:type="dxa"/>
            <w:shd w:val="clear" w:color="auto" w:fill="auto"/>
          </w:tcPr>
          <w:p w:rsidR="00E75A61" w:rsidRPr="00554E1D" w:rsidRDefault="00E75A61" w:rsidP="00E737D1">
            <w:pPr>
              <w:suppressAutoHyphens/>
              <w:ind w:firstLine="284"/>
              <w:contextualSpacing/>
              <w:jc w:val="center"/>
              <w:rPr>
                <w:rFonts w:eastAsia="Calibri"/>
                <w:lang w:eastAsia="zh-CN"/>
              </w:rPr>
            </w:pPr>
          </w:p>
        </w:tc>
      </w:tr>
      <w:tr w:rsidR="00E75A61" w:rsidRPr="00554E1D" w:rsidTr="004F5117">
        <w:trPr>
          <w:trHeight w:val="395"/>
          <w:jc w:val="center"/>
        </w:trPr>
        <w:tc>
          <w:tcPr>
            <w:tcW w:w="8500" w:type="dxa"/>
            <w:gridSpan w:val="7"/>
            <w:shd w:val="clear" w:color="auto" w:fill="auto"/>
            <w:vAlign w:val="center"/>
          </w:tcPr>
          <w:p w:rsidR="00E75A61" w:rsidRPr="00554E1D" w:rsidRDefault="00E75A61" w:rsidP="00E737D1">
            <w:pPr>
              <w:suppressAutoHyphens/>
              <w:ind w:firstLine="284"/>
              <w:contextualSpacing/>
              <w:jc w:val="both"/>
              <w:rPr>
                <w:rFonts w:eastAsia="Calibri"/>
                <w:b/>
                <w:lang w:eastAsia="zh-CN"/>
              </w:rPr>
            </w:pPr>
            <w:r w:rsidRPr="00554E1D">
              <w:rPr>
                <w:rFonts w:eastAsia="Calibri"/>
                <w:b/>
                <w:lang w:eastAsia="zh-CN"/>
              </w:rPr>
              <w:t>Загальна ціна Договору, грн. з ПДВ</w:t>
            </w:r>
          </w:p>
        </w:tc>
        <w:tc>
          <w:tcPr>
            <w:tcW w:w="1306" w:type="dxa"/>
            <w:shd w:val="clear" w:color="auto" w:fill="auto"/>
          </w:tcPr>
          <w:p w:rsidR="00E75A61" w:rsidRPr="00554E1D" w:rsidRDefault="00E75A61" w:rsidP="00E737D1">
            <w:pPr>
              <w:suppressAutoHyphens/>
              <w:ind w:firstLine="284"/>
              <w:contextualSpacing/>
              <w:jc w:val="center"/>
              <w:rPr>
                <w:rFonts w:eastAsia="Calibri"/>
                <w:lang w:eastAsia="zh-CN"/>
              </w:rPr>
            </w:pPr>
          </w:p>
        </w:tc>
      </w:tr>
    </w:tbl>
    <w:p w:rsidR="00E75A61" w:rsidRPr="00554E1D" w:rsidRDefault="00E75A61" w:rsidP="00E75A61">
      <w:pPr>
        <w:tabs>
          <w:tab w:val="left" w:pos="720"/>
          <w:tab w:val="left" w:pos="900"/>
          <w:tab w:val="left" w:pos="993"/>
        </w:tabs>
        <w:ind w:firstLine="284"/>
        <w:rPr>
          <w:b/>
        </w:rPr>
      </w:pPr>
    </w:p>
    <w:p w:rsidR="00E75A61" w:rsidRPr="00554E1D" w:rsidRDefault="00E75A61" w:rsidP="00E75A61">
      <w:pPr>
        <w:tabs>
          <w:tab w:val="left" w:pos="720"/>
          <w:tab w:val="left" w:pos="900"/>
          <w:tab w:val="left" w:pos="993"/>
        </w:tabs>
        <w:spacing w:line="276" w:lineRule="auto"/>
        <w:ind w:firstLine="284"/>
        <w:rPr>
          <w:b/>
          <w:color w:val="00000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19"/>
      </w:tblGrid>
      <w:tr w:rsidR="000A0B13" w:rsidRPr="00F521EC" w:rsidTr="00021B01">
        <w:trPr>
          <w:trHeight w:val="4375"/>
        </w:trPr>
        <w:tc>
          <w:tcPr>
            <w:tcW w:w="4820" w:type="dxa"/>
          </w:tcPr>
          <w:p w:rsidR="000A0B13" w:rsidRPr="00F521EC" w:rsidRDefault="000A0B13" w:rsidP="00021B01">
            <w:pPr>
              <w:spacing w:line="120" w:lineRule="atLeast"/>
              <w:jc w:val="center"/>
              <w:rPr>
                <w:b/>
                <w:bCs/>
              </w:rPr>
            </w:pPr>
            <w:r w:rsidRPr="00F521EC">
              <w:rPr>
                <w:b/>
                <w:bCs/>
              </w:rPr>
              <w:t>ЗАМОВНИК:</w:t>
            </w:r>
          </w:p>
          <w:p w:rsidR="000A0B13" w:rsidRPr="00F521EC" w:rsidRDefault="000A0B13" w:rsidP="00021B01">
            <w:pPr>
              <w:spacing w:line="120" w:lineRule="atLeast"/>
              <w:jc w:val="both"/>
            </w:pPr>
            <w:r w:rsidRPr="00F521EC">
              <w:rPr>
                <w:b/>
                <w:bCs/>
              </w:rPr>
              <w:t>Військова частина А</w:t>
            </w:r>
            <w:r>
              <w:rPr>
                <w:b/>
                <w:bCs/>
              </w:rPr>
              <w:t>3723</w:t>
            </w:r>
          </w:p>
          <w:p w:rsidR="000A0B13" w:rsidRDefault="000A0B13" w:rsidP="00021B01">
            <w:pPr>
              <w:tabs>
                <w:tab w:val="left" w:pos="567"/>
              </w:tabs>
              <w:spacing w:line="120" w:lineRule="atLeast"/>
              <w:jc w:val="both"/>
            </w:pPr>
            <w:r w:rsidRPr="00F521EC">
              <w:t>Юридична адреса:</w:t>
            </w:r>
          </w:p>
          <w:p w:rsidR="000A0B13" w:rsidRPr="00F521EC" w:rsidRDefault="000A0B13" w:rsidP="00021B01">
            <w:pPr>
              <w:tabs>
                <w:tab w:val="left" w:pos="567"/>
              </w:tabs>
              <w:spacing w:line="120" w:lineRule="atLeast"/>
              <w:jc w:val="both"/>
            </w:pPr>
            <w:r>
              <w:t>____________________________________________________________________________</w:t>
            </w:r>
          </w:p>
          <w:p w:rsidR="000A0B13" w:rsidRPr="00F521EC" w:rsidRDefault="000A0B13" w:rsidP="00021B01">
            <w:pPr>
              <w:tabs>
                <w:tab w:val="left" w:pos="567"/>
              </w:tabs>
              <w:spacing w:line="120" w:lineRule="atLeast"/>
              <w:jc w:val="both"/>
            </w:pPr>
            <w:r w:rsidRPr="00F521EC">
              <w:t xml:space="preserve">Код ЄДРПОУ </w:t>
            </w:r>
            <w:r>
              <w:t>22999932</w:t>
            </w:r>
          </w:p>
          <w:p w:rsidR="000A0B13" w:rsidRPr="00F521EC" w:rsidRDefault="000A0B13" w:rsidP="00021B01">
            <w:pPr>
              <w:spacing w:line="120" w:lineRule="atLeast"/>
              <w:jc w:val="both"/>
            </w:pPr>
            <w:r w:rsidRPr="00F521EC">
              <w:t>п/р IBAN </w:t>
            </w:r>
            <w:r>
              <w:t>___________________________________________________________________</w:t>
            </w:r>
          </w:p>
          <w:p w:rsidR="000A0B13" w:rsidRDefault="000A0B13" w:rsidP="00021B01">
            <w:pPr>
              <w:spacing w:line="120" w:lineRule="atLeast"/>
            </w:pPr>
            <w:r w:rsidRPr="00F521EC">
              <w:t>МФО </w:t>
            </w:r>
            <w:r>
              <w:t>________________________________</w:t>
            </w:r>
          </w:p>
          <w:p w:rsidR="000A0B13" w:rsidRPr="00F521EC" w:rsidRDefault="000A0B13" w:rsidP="00021B01">
            <w:pPr>
              <w:spacing w:line="120" w:lineRule="atLeast"/>
            </w:pPr>
            <w:r w:rsidRPr="00F521EC">
              <w:t>ІПН _________________________________</w:t>
            </w:r>
          </w:p>
          <w:p w:rsidR="000A0B13" w:rsidRPr="00F521EC" w:rsidRDefault="000A0B13" w:rsidP="00021B01">
            <w:pPr>
              <w:spacing w:line="120" w:lineRule="atLeast"/>
              <w:jc w:val="both"/>
            </w:pPr>
            <w:proofErr w:type="spellStart"/>
            <w:r w:rsidRPr="00F521EC">
              <w:t>тел</w:t>
            </w:r>
            <w:proofErr w:type="spellEnd"/>
            <w:r w:rsidRPr="00F521EC">
              <w:t>.: _________________________________</w:t>
            </w:r>
          </w:p>
          <w:p w:rsidR="000A0B13" w:rsidRPr="00A579AD" w:rsidRDefault="000A0B13" w:rsidP="00021B01">
            <w:pPr>
              <w:spacing w:line="120" w:lineRule="atLeast"/>
              <w:jc w:val="both"/>
              <w:rPr>
                <w:lang w:val="en-US"/>
              </w:rPr>
            </w:pPr>
            <w:r w:rsidRPr="00F521EC">
              <w:rPr>
                <w:lang w:val="en-US"/>
              </w:rPr>
              <w:t>e</w:t>
            </w:r>
            <w:r w:rsidRPr="00E75A61">
              <w:t>-</w:t>
            </w:r>
            <w:r w:rsidRPr="00F521EC">
              <w:rPr>
                <w:lang w:val="en-US"/>
              </w:rPr>
              <w:t>mail</w:t>
            </w:r>
            <w:r w:rsidRPr="00F521EC">
              <w:t xml:space="preserve">: </w:t>
            </w:r>
            <w:r>
              <w:rPr>
                <w:lang w:val="en-US"/>
              </w:rPr>
              <w:t>maloleg2010@gmail.com</w:t>
            </w:r>
          </w:p>
          <w:p w:rsidR="000A0B13" w:rsidRPr="00A579AD" w:rsidRDefault="000A0B13" w:rsidP="00021B01">
            <w:pPr>
              <w:spacing w:line="120" w:lineRule="atLeast"/>
              <w:jc w:val="both"/>
            </w:pPr>
            <w:r>
              <w:t>Командир військової частини А3723</w:t>
            </w:r>
          </w:p>
          <w:p w:rsidR="000A0B13" w:rsidRPr="00F521EC" w:rsidRDefault="000A0B13" w:rsidP="00021B01">
            <w:pPr>
              <w:spacing w:line="120" w:lineRule="atLeast"/>
              <w:jc w:val="both"/>
            </w:pPr>
            <w:r>
              <w:t>______________________</w:t>
            </w:r>
          </w:p>
          <w:p w:rsidR="000A0B13" w:rsidRPr="00F521EC" w:rsidRDefault="000A0B13" w:rsidP="00021B01">
            <w:pPr>
              <w:spacing w:line="120" w:lineRule="atLeast"/>
              <w:jc w:val="both"/>
            </w:pPr>
            <w:r w:rsidRPr="00F521EC">
              <w:t>“____” __________ 2023 року</w:t>
            </w:r>
          </w:p>
          <w:p w:rsidR="000A0B13" w:rsidRPr="00F521EC" w:rsidRDefault="000A0B13" w:rsidP="00021B01">
            <w:pPr>
              <w:spacing w:line="120" w:lineRule="atLeast"/>
              <w:jc w:val="both"/>
              <w:rPr>
                <w:b/>
                <w:bCs/>
              </w:rPr>
            </w:pPr>
            <w:r w:rsidRPr="00F521EC">
              <w:t>М.П.</w:t>
            </w:r>
          </w:p>
        </w:tc>
        <w:tc>
          <w:tcPr>
            <w:tcW w:w="4819" w:type="dxa"/>
          </w:tcPr>
          <w:p w:rsidR="000A0B13" w:rsidRPr="00F521EC" w:rsidRDefault="000A0B13" w:rsidP="00021B01">
            <w:pPr>
              <w:spacing w:line="120" w:lineRule="atLeast"/>
              <w:jc w:val="center"/>
              <w:rPr>
                <w:b/>
                <w:bCs/>
              </w:rPr>
            </w:pPr>
            <w:r w:rsidRPr="00F521EC">
              <w:rPr>
                <w:b/>
                <w:bCs/>
              </w:rPr>
              <w:t>ПОСТАЧАЛЬНИК:</w:t>
            </w:r>
          </w:p>
          <w:p w:rsidR="000A0B13" w:rsidRPr="00F521EC" w:rsidRDefault="000A0B13" w:rsidP="00021B01">
            <w:pPr>
              <w:spacing w:line="120" w:lineRule="atLeast"/>
              <w:jc w:val="both"/>
              <w:rPr>
                <w:b/>
                <w:bCs/>
              </w:rPr>
            </w:pPr>
            <w:r w:rsidRPr="00F521EC">
              <w:rPr>
                <w:b/>
                <w:bCs/>
              </w:rPr>
              <w:t>__________________________________</w:t>
            </w:r>
          </w:p>
          <w:p w:rsidR="000A0B13" w:rsidRPr="00F521EC" w:rsidRDefault="000A0B13" w:rsidP="00021B01">
            <w:pPr>
              <w:tabs>
                <w:tab w:val="left" w:pos="567"/>
              </w:tabs>
              <w:spacing w:line="120" w:lineRule="atLeast"/>
              <w:jc w:val="both"/>
            </w:pPr>
            <w:r w:rsidRPr="00F521EC">
              <w:t>Юридична адреса:______________________</w:t>
            </w:r>
          </w:p>
          <w:p w:rsidR="000A0B13" w:rsidRPr="00F521EC" w:rsidRDefault="000A0B13" w:rsidP="00021B01">
            <w:pPr>
              <w:tabs>
                <w:tab w:val="left" w:pos="567"/>
              </w:tabs>
              <w:spacing w:line="120" w:lineRule="atLeast"/>
              <w:jc w:val="both"/>
            </w:pPr>
            <w:r w:rsidRPr="00F521EC">
              <w:t>______________________________________</w:t>
            </w:r>
          </w:p>
          <w:p w:rsidR="000A0B13" w:rsidRPr="00F521EC" w:rsidRDefault="000A0B13" w:rsidP="00021B01">
            <w:pPr>
              <w:tabs>
                <w:tab w:val="left" w:pos="567"/>
              </w:tabs>
              <w:spacing w:line="120" w:lineRule="atLeast"/>
              <w:jc w:val="both"/>
            </w:pPr>
            <w:r w:rsidRPr="00F521EC">
              <w:t>Код ЄДРПОУ _________________________</w:t>
            </w:r>
          </w:p>
          <w:p w:rsidR="000A0B13" w:rsidRPr="00F521EC" w:rsidRDefault="000A0B13" w:rsidP="00021B01">
            <w:pPr>
              <w:spacing w:line="120" w:lineRule="atLeast"/>
              <w:jc w:val="both"/>
            </w:pPr>
            <w:r w:rsidRPr="00F521EC">
              <w:t xml:space="preserve">п/р IBAN _____________________________ в ___________________________________, </w:t>
            </w:r>
          </w:p>
          <w:p w:rsidR="000A0B13" w:rsidRDefault="000A0B13" w:rsidP="00021B01">
            <w:pPr>
              <w:spacing w:line="120" w:lineRule="atLeast"/>
            </w:pPr>
            <w:r w:rsidRPr="00F521EC">
              <w:t>МФО ______________</w:t>
            </w:r>
            <w:r>
              <w:t>__________________</w:t>
            </w:r>
          </w:p>
          <w:p w:rsidR="000A0B13" w:rsidRPr="00F521EC" w:rsidRDefault="000A0B13" w:rsidP="00021B01">
            <w:pPr>
              <w:spacing w:line="120" w:lineRule="atLeast"/>
            </w:pPr>
            <w:r w:rsidRPr="00F521EC">
              <w:t>ІПН _________________________________</w:t>
            </w:r>
          </w:p>
          <w:p w:rsidR="000A0B13" w:rsidRPr="00F521EC" w:rsidRDefault="000A0B13" w:rsidP="00021B01">
            <w:pPr>
              <w:spacing w:line="120" w:lineRule="atLeast"/>
              <w:jc w:val="both"/>
            </w:pPr>
            <w:proofErr w:type="spellStart"/>
            <w:r w:rsidRPr="00F521EC">
              <w:t>тел</w:t>
            </w:r>
            <w:proofErr w:type="spellEnd"/>
            <w:r w:rsidRPr="00F521EC">
              <w:t>.: _________________________________</w:t>
            </w:r>
          </w:p>
          <w:p w:rsidR="000A0B13" w:rsidRPr="00F521EC" w:rsidRDefault="000A0B13" w:rsidP="00021B01">
            <w:pPr>
              <w:spacing w:line="120" w:lineRule="atLeast"/>
              <w:jc w:val="both"/>
            </w:pPr>
            <w:r w:rsidRPr="00F521EC">
              <w:rPr>
                <w:lang w:val="en-US"/>
              </w:rPr>
              <w:t>e</w:t>
            </w:r>
            <w:r w:rsidRPr="00E75A61">
              <w:t>-</w:t>
            </w:r>
            <w:r w:rsidRPr="00F521EC">
              <w:rPr>
                <w:lang w:val="en-US"/>
              </w:rPr>
              <w:t>mail</w:t>
            </w:r>
            <w:r w:rsidRPr="00F521EC">
              <w:t>: _______________________________</w:t>
            </w:r>
          </w:p>
          <w:p w:rsidR="000A0B13" w:rsidRPr="00F521EC" w:rsidRDefault="000A0B13" w:rsidP="00021B01">
            <w:pPr>
              <w:spacing w:line="120" w:lineRule="atLeast"/>
              <w:jc w:val="both"/>
            </w:pPr>
            <w:r w:rsidRPr="00F521EC">
              <w:t>_____________________________________</w:t>
            </w:r>
          </w:p>
          <w:p w:rsidR="000A0B13" w:rsidRPr="00F521EC" w:rsidRDefault="000A0B13" w:rsidP="00021B01">
            <w:pPr>
              <w:spacing w:line="120" w:lineRule="atLeast"/>
              <w:jc w:val="both"/>
            </w:pPr>
          </w:p>
          <w:p w:rsidR="000A0B13" w:rsidRPr="00F521EC" w:rsidRDefault="000A0B13" w:rsidP="00021B01">
            <w:pPr>
              <w:spacing w:line="120" w:lineRule="atLeast"/>
              <w:jc w:val="both"/>
            </w:pPr>
            <w:r w:rsidRPr="00F521EC">
              <w:t>“____” __________ 2023 року</w:t>
            </w:r>
          </w:p>
          <w:p w:rsidR="000A0B13" w:rsidRPr="00F521EC" w:rsidRDefault="000A0B13" w:rsidP="00021B01">
            <w:pPr>
              <w:spacing w:line="120" w:lineRule="atLeast"/>
              <w:jc w:val="both"/>
              <w:rPr>
                <w:b/>
                <w:bCs/>
              </w:rPr>
            </w:pPr>
            <w:r w:rsidRPr="00F521EC">
              <w:t>М.П.</w:t>
            </w:r>
          </w:p>
        </w:tc>
      </w:tr>
    </w:tbl>
    <w:p w:rsidR="00E75A61" w:rsidRDefault="00E75A61" w:rsidP="00E75A61">
      <w:pPr>
        <w:shd w:val="clear" w:color="auto" w:fill="FFFFFF"/>
        <w:ind w:left="686"/>
        <w:jc w:val="both"/>
      </w:pPr>
    </w:p>
    <w:p w:rsidR="00E75A61" w:rsidRDefault="00E75A61" w:rsidP="00E75A61">
      <w:pPr>
        <w:shd w:val="clear" w:color="auto" w:fill="FFFFFF"/>
        <w:ind w:left="686"/>
        <w:jc w:val="both"/>
      </w:pPr>
    </w:p>
    <w:p w:rsidR="00E75A61" w:rsidRDefault="00E75A61" w:rsidP="00E75A61">
      <w:pPr>
        <w:shd w:val="clear" w:color="auto" w:fill="FFFFFF"/>
        <w:ind w:left="686"/>
        <w:jc w:val="both"/>
      </w:pPr>
    </w:p>
    <w:p w:rsidR="00E75A61" w:rsidRDefault="00E75A61" w:rsidP="00E75A61">
      <w:pPr>
        <w:shd w:val="clear" w:color="auto" w:fill="FFFFFF"/>
        <w:ind w:left="686"/>
        <w:jc w:val="both"/>
      </w:pPr>
    </w:p>
    <w:p w:rsidR="00E75A61" w:rsidRDefault="00E75A61" w:rsidP="00E75A61">
      <w:pPr>
        <w:shd w:val="clear" w:color="auto" w:fill="FFFFFF"/>
        <w:ind w:left="686"/>
        <w:jc w:val="both"/>
      </w:pPr>
    </w:p>
    <w:p w:rsidR="00E75A61" w:rsidRDefault="00E75A61" w:rsidP="00E75A61">
      <w:pPr>
        <w:shd w:val="clear" w:color="auto" w:fill="FFFFFF"/>
        <w:ind w:left="686"/>
        <w:jc w:val="both"/>
      </w:pPr>
    </w:p>
    <w:p w:rsidR="00E75A61" w:rsidRDefault="00E75A61" w:rsidP="00E75A61">
      <w:pPr>
        <w:shd w:val="clear" w:color="auto" w:fill="FFFFFF"/>
        <w:ind w:left="686"/>
        <w:jc w:val="both"/>
      </w:pPr>
    </w:p>
    <w:p w:rsidR="00E75A61" w:rsidRDefault="00E75A61" w:rsidP="00E75A61">
      <w:pPr>
        <w:shd w:val="clear" w:color="auto" w:fill="FFFFFF"/>
        <w:ind w:left="686"/>
        <w:jc w:val="both"/>
      </w:pPr>
    </w:p>
    <w:p w:rsidR="00ED6705" w:rsidRDefault="00ED6705" w:rsidP="00E75A61">
      <w:pPr>
        <w:shd w:val="clear" w:color="auto" w:fill="FFFFFF"/>
        <w:ind w:left="686"/>
        <w:jc w:val="both"/>
      </w:pPr>
    </w:p>
    <w:p w:rsidR="00E75A61" w:rsidRPr="00554E1D" w:rsidRDefault="00E75A61" w:rsidP="00E75A61">
      <w:pPr>
        <w:ind w:left="2835" w:firstLine="3686"/>
        <w:contextualSpacing/>
        <w:rPr>
          <w:rFonts w:eastAsia="Calibri"/>
          <w:b/>
          <w:lang w:eastAsia="zh-CN"/>
        </w:rPr>
      </w:pPr>
      <w:r w:rsidRPr="00554E1D">
        <w:rPr>
          <w:rFonts w:eastAsia="Calibri"/>
          <w:b/>
          <w:lang w:eastAsia="zh-CN"/>
        </w:rPr>
        <w:lastRenderedPageBreak/>
        <w:t xml:space="preserve">Додаток </w:t>
      </w:r>
      <w:r>
        <w:rPr>
          <w:rFonts w:eastAsia="Calibri"/>
          <w:b/>
          <w:lang w:eastAsia="zh-CN"/>
        </w:rPr>
        <w:t>2</w:t>
      </w:r>
    </w:p>
    <w:p w:rsidR="00E75A61" w:rsidRPr="00554E1D" w:rsidRDefault="00E75A61" w:rsidP="00E75A61">
      <w:pPr>
        <w:tabs>
          <w:tab w:val="left" w:pos="6521"/>
        </w:tabs>
        <w:suppressAutoHyphens/>
        <w:ind w:left="6521"/>
        <w:contextualSpacing/>
        <w:jc w:val="both"/>
        <w:rPr>
          <w:rFonts w:eastAsia="Calibri"/>
          <w:b/>
          <w:lang w:eastAsia="zh-CN"/>
        </w:rPr>
      </w:pPr>
      <w:r w:rsidRPr="00554E1D">
        <w:rPr>
          <w:rFonts w:eastAsia="Calibri"/>
          <w:lang w:eastAsia="zh-CN"/>
        </w:rPr>
        <w:t xml:space="preserve">до Договору </w:t>
      </w:r>
      <w:r w:rsidRPr="00554E1D">
        <w:t>про закупівлю</w:t>
      </w:r>
      <w:r w:rsidRPr="00554E1D">
        <w:rPr>
          <w:rFonts w:eastAsia="Calibri"/>
          <w:lang w:eastAsia="zh-CN"/>
        </w:rPr>
        <w:t xml:space="preserve"> №     від «___» _______ 2023 р.</w:t>
      </w:r>
      <w:r w:rsidRPr="00554E1D">
        <w:rPr>
          <w:rFonts w:eastAsia="Calibri"/>
          <w:b/>
          <w:lang w:eastAsia="zh-CN"/>
        </w:rPr>
        <w:t xml:space="preserve"> </w:t>
      </w:r>
    </w:p>
    <w:p w:rsidR="00E75A61" w:rsidRDefault="00E75A61" w:rsidP="00E75A61">
      <w:pPr>
        <w:pBdr>
          <w:top w:val="nil"/>
          <w:left w:val="nil"/>
          <w:bottom w:val="nil"/>
          <w:right w:val="nil"/>
          <w:between w:val="nil"/>
        </w:pBdr>
        <w:spacing w:line="228" w:lineRule="auto"/>
        <w:ind w:hanging="2"/>
        <w:jc w:val="center"/>
        <w:rPr>
          <w:b/>
          <w:highlight w:val="green"/>
        </w:rPr>
      </w:pPr>
    </w:p>
    <w:p w:rsidR="00E75A61" w:rsidRDefault="00E75A61" w:rsidP="00E75A61">
      <w:pPr>
        <w:pBdr>
          <w:top w:val="nil"/>
          <w:left w:val="nil"/>
          <w:bottom w:val="nil"/>
          <w:right w:val="nil"/>
          <w:between w:val="nil"/>
        </w:pBdr>
        <w:spacing w:line="228" w:lineRule="auto"/>
        <w:ind w:hanging="2"/>
        <w:jc w:val="center"/>
        <w:rPr>
          <w:b/>
          <w:highlight w:val="white"/>
        </w:rPr>
      </w:pPr>
    </w:p>
    <w:p w:rsidR="00A65EE0" w:rsidRDefault="004E5478" w:rsidP="004E5478">
      <w:pPr>
        <w:pStyle w:val="affa"/>
        <w:spacing w:before="0" w:after="0"/>
        <w:rPr>
          <w:rFonts w:ascii="Times New Roman" w:hAnsi="Times New Roman"/>
          <w:b w:val="0"/>
          <w:szCs w:val="26"/>
        </w:rPr>
      </w:pPr>
      <w:r w:rsidRPr="00605860">
        <w:rPr>
          <w:rFonts w:ascii="Times New Roman" w:hAnsi="Times New Roman"/>
          <w:b w:val="0"/>
          <w:szCs w:val="26"/>
        </w:rPr>
        <w:t>ПРОТОКОЛ</w:t>
      </w:r>
      <w:r w:rsidRPr="00605860">
        <w:rPr>
          <w:rFonts w:ascii="Times New Roman" w:hAnsi="Times New Roman"/>
          <w:b w:val="0"/>
          <w:szCs w:val="26"/>
        </w:rPr>
        <w:br/>
        <w:t>погодження договірної ціни на поставку</w:t>
      </w:r>
      <w:r>
        <w:rPr>
          <w:rFonts w:ascii="Times New Roman" w:hAnsi="Times New Roman"/>
          <w:b w:val="0"/>
          <w:szCs w:val="26"/>
        </w:rPr>
        <w:t xml:space="preserve"> одиниці</w:t>
      </w:r>
      <w:r w:rsidRPr="00605860">
        <w:rPr>
          <w:rFonts w:ascii="Times New Roman" w:hAnsi="Times New Roman"/>
          <w:b w:val="0"/>
          <w:szCs w:val="26"/>
        </w:rPr>
        <w:t xml:space="preserve"> </w:t>
      </w:r>
      <w:r w:rsidR="00A65EE0">
        <w:rPr>
          <w:rFonts w:ascii="Times New Roman" w:hAnsi="Times New Roman"/>
          <w:b w:val="0"/>
          <w:szCs w:val="26"/>
        </w:rPr>
        <w:t>товару</w:t>
      </w:r>
      <w:r w:rsidRPr="00605860">
        <w:rPr>
          <w:rFonts w:ascii="Times New Roman" w:hAnsi="Times New Roman"/>
          <w:b w:val="0"/>
          <w:szCs w:val="26"/>
        </w:rPr>
        <w:t xml:space="preserve"> </w:t>
      </w:r>
    </w:p>
    <w:p w:rsidR="004E5478" w:rsidRPr="00605860" w:rsidRDefault="004E5478" w:rsidP="004E5478">
      <w:pPr>
        <w:pStyle w:val="affa"/>
        <w:spacing w:before="0" w:after="0"/>
        <w:rPr>
          <w:rFonts w:ascii="Times New Roman" w:hAnsi="Times New Roman"/>
          <w:b w:val="0"/>
          <w:szCs w:val="26"/>
        </w:rPr>
      </w:pPr>
      <w:r w:rsidRPr="00605860">
        <w:rPr>
          <w:rFonts w:ascii="Times New Roman" w:hAnsi="Times New Roman"/>
          <w:b w:val="0"/>
          <w:sz w:val="28"/>
          <w:szCs w:val="28"/>
        </w:rPr>
        <w:t>в умовах воєнного стану</w:t>
      </w:r>
    </w:p>
    <w:p w:rsidR="004E5478" w:rsidRPr="002A40CE" w:rsidRDefault="004E5478" w:rsidP="004E5478">
      <w:pPr>
        <w:pStyle w:val="a9"/>
        <w:rPr>
          <w:sz w:val="16"/>
          <w:szCs w:val="16"/>
        </w:rPr>
      </w:pPr>
    </w:p>
    <w:tbl>
      <w:tblPr>
        <w:tblW w:w="0" w:type="auto"/>
        <w:tblLook w:val="01E0" w:firstRow="1" w:lastRow="1" w:firstColumn="1" w:lastColumn="1" w:noHBand="0" w:noVBand="0"/>
      </w:tblPr>
      <w:tblGrid>
        <w:gridCol w:w="1522"/>
        <w:gridCol w:w="216"/>
        <w:gridCol w:w="216"/>
        <w:gridCol w:w="523"/>
        <w:gridCol w:w="274"/>
        <w:gridCol w:w="2426"/>
        <w:gridCol w:w="4461"/>
      </w:tblGrid>
      <w:tr w:rsidR="004E5478" w:rsidRPr="002A40CE" w:rsidTr="0024142D">
        <w:tc>
          <w:tcPr>
            <w:tcW w:w="2761" w:type="dxa"/>
            <w:gridSpan w:val="5"/>
            <w:hideMark/>
          </w:tcPr>
          <w:p w:rsidR="004E5478" w:rsidRPr="002A40CE" w:rsidRDefault="00A65EE0" w:rsidP="0024142D">
            <w:pPr>
              <w:pStyle w:val="a9"/>
              <w:spacing w:before="0"/>
              <w:ind w:firstLine="0"/>
              <w:rPr>
                <w:rFonts w:ascii="Times New Roman" w:hAnsi="Times New Roman"/>
              </w:rPr>
            </w:pPr>
            <w:r>
              <w:rPr>
                <w:rFonts w:ascii="Times New Roman" w:hAnsi="Times New Roman"/>
              </w:rPr>
              <w:t>З</w:t>
            </w:r>
            <w:r w:rsidR="004E5478" w:rsidRPr="002A40CE">
              <w:rPr>
                <w:rFonts w:ascii="Times New Roman" w:hAnsi="Times New Roman"/>
              </w:rPr>
              <w:t>амовник</w:t>
            </w:r>
          </w:p>
        </w:tc>
        <w:tc>
          <w:tcPr>
            <w:tcW w:w="7093" w:type="dxa"/>
            <w:gridSpan w:val="2"/>
            <w:tcBorders>
              <w:top w:val="nil"/>
              <w:left w:val="nil"/>
              <w:bottom w:val="single" w:sz="4" w:space="0" w:color="auto"/>
              <w:right w:val="nil"/>
            </w:tcBorders>
            <w:hideMark/>
          </w:tcPr>
          <w:p w:rsidR="004E5478" w:rsidRPr="002A40CE" w:rsidRDefault="004E5478" w:rsidP="0024142D">
            <w:pPr>
              <w:pStyle w:val="a9"/>
              <w:spacing w:before="0"/>
              <w:ind w:firstLine="0"/>
              <w:rPr>
                <w:rFonts w:ascii="Times New Roman" w:hAnsi="Times New Roman"/>
              </w:rPr>
            </w:pPr>
            <w:r w:rsidRPr="002A40CE">
              <w:rPr>
                <w:rFonts w:ascii="Times New Roman" w:hAnsi="Times New Roman"/>
              </w:rPr>
              <w:t>військова частина А</w:t>
            </w:r>
            <w:r w:rsidR="000E6A7F">
              <w:rPr>
                <w:rFonts w:ascii="Times New Roman" w:hAnsi="Times New Roman"/>
              </w:rPr>
              <w:t>3723</w:t>
            </w:r>
          </w:p>
        </w:tc>
      </w:tr>
      <w:tr w:rsidR="004E5478" w:rsidRPr="002A40CE" w:rsidTr="0024142D">
        <w:tc>
          <w:tcPr>
            <w:tcW w:w="5251" w:type="dxa"/>
            <w:gridSpan w:val="6"/>
          </w:tcPr>
          <w:p w:rsidR="004E5478" w:rsidRPr="002A40CE" w:rsidRDefault="004E5478" w:rsidP="0024142D">
            <w:pPr>
              <w:pStyle w:val="a9"/>
              <w:spacing w:before="0"/>
              <w:ind w:firstLine="0"/>
              <w:rPr>
                <w:rFonts w:ascii="Times New Roman" w:hAnsi="Times New Roman"/>
                <w:sz w:val="16"/>
                <w:szCs w:val="16"/>
              </w:rPr>
            </w:pPr>
          </w:p>
        </w:tc>
        <w:tc>
          <w:tcPr>
            <w:tcW w:w="4603" w:type="dxa"/>
          </w:tcPr>
          <w:p w:rsidR="004E5478" w:rsidRPr="002A40CE" w:rsidRDefault="004E5478" w:rsidP="0024142D">
            <w:pPr>
              <w:pStyle w:val="a9"/>
              <w:spacing w:before="0"/>
              <w:ind w:firstLine="0"/>
              <w:rPr>
                <w:rFonts w:ascii="Times New Roman" w:hAnsi="Times New Roman"/>
              </w:rPr>
            </w:pPr>
          </w:p>
        </w:tc>
      </w:tr>
      <w:tr w:rsidR="004E5478" w:rsidRPr="002A40CE" w:rsidTr="0024142D">
        <w:tc>
          <w:tcPr>
            <w:tcW w:w="1280" w:type="dxa"/>
            <w:hideMark/>
          </w:tcPr>
          <w:p w:rsidR="004E5478" w:rsidRPr="002A40CE" w:rsidRDefault="004E5478" w:rsidP="0024142D">
            <w:pPr>
              <w:pStyle w:val="a9"/>
              <w:spacing w:before="0"/>
              <w:ind w:firstLine="0"/>
              <w:rPr>
                <w:rFonts w:ascii="Times New Roman" w:hAnsi="Times New Roman"/>
              </w:rPr>
            </w:pPr>
            <w:r w:rsidRPr="002A40CE">
              <w:rPr>
                <w:rFonts w:ascii="Times New Roman" w:hAnsi="Times New Roman"/>
              </w:rPr>
              <w:t>в особі</w:t>
            </w:r>
          </w:p>
        </w:tc>
        <w:tc>
          <w:tcPr>
            <w:tcW w:w="8574" w:type="dxa"/>
            <w:gridSpan w:val="6"/>
          </w:tcPr>
          <w:p w:rsidR="004E5478" w:rsidRPr="001D0113" w:rsidRDefault="001D0113" w:rsidP="0024142D">
            <w:pPr>
              <w:pStyle w:val="a9"/>
              <w:spacing w:before="0"/>
              <w:ind w:firstLine="0"/>
              <w:rPr>
                <w:rFonts w:ascii="Times New Roman" w:hAnsi="Times New Roman" w:cs="Times New Roman"/>
                <w:sz w:val="16"/>
                <w:szCs w:val="16"/>
              </w:rPr>
            </w:pPr>
            <w:r w:rsidRPr="001D0113">
              <w:rPr>
                <w:rFonts w:ascii="Times New Roman" w:hAnsi="Times New Roman" w:cs="Times New Roman"/>
              </w:rPr>
              <w:t>______________________________________________________, який діє на підставі _____________________</w:t>
            </w:r>
          </w:p>
        </w:tc>
      </w:tr>
      <w:tr w:rsidR="004E5478" w:rsidRPr="002A40CE" w:rsidTr="0024142D">
        <w:tc>
          <w:tcPr>
            <w:tcW w:w="1778" w:type="dxa"/>
            <w:gridSpan w:val="3"/>
            <w:hideMark/>
          </w:tcPr>
          <w:p w:rsidR="004E5478" w:rsidRPr="002A40CE" w:rsidRDefault="004E5478" w:rsidP="0024142D">
            <w:pPr>
              <w:pStyle w:val="a9"/>
              <w:spacing w:before="0"/>
              <w:ind w:firstLine="0"/>
              <w:rPr>
                <w:rFonts w:ascii="Times New Roman" w:hAnsi="Times New Roman"/>
              </w:rPr>
            </w:pPr>
            <w:r w:rsidRPr="002A40CE">
              <w:rPr>
                <w:rFonts w:ascii="Times New Roman" w:hAnsi="Times New Roman"/>
              </w:rPr>
              <w:t xml:space="preserve">Постачальник </w:t>
            </w:r>
          </w:p>
        </w:tc>
        <w:tc>
          <w:tcPr>
            <w:tcW w:w="8076" w:type="dxa"/>
            <w:gridSpan w:val="4"/>
          </w:tcPr>
          <w:p w:rsidR="004E5478" w:rsidRPr="00A65EE0" w:rsidRDefault="004E5478" w:rsidP="0024142D">
            <w:pPr>
              <w:pStyle w:val="a9"/>
              <w:spacing w:before="0"/>
              <w:ind w:hanging="93"/>
              <w:rPr>
                <w:rFonts w:ascii="Times New Roman" w:hAnsi="Times New Roman"/>
              </w:rPr>
            </w:pPr>
            <w:r w:rsidRPr="00A65EE0">
              <w:rPr>
                <w:rFonts w:ascii="Times New Roman" w:hAnsi="Times New Roman"/>
                <w:sz w:val="28"/>
                <w:szCs w:val="28"/>
              </w:rPr>
              <w:t xml:space="preserve"> </w:t>
            </w:r>
            <w:r w:rsidR="00A65EE0" w:rsidRPr="00A65EE0">
              <w:rPr>
                <w:rFonts w:ascii="Times New Roman" w:hAnsi="Times New Roman"/>
                <w:sz w:val="28"/>
                <w:szCs w:val="28"/>
              </w:rPr>
              <w:t>________________________________________________________</w:t>
            </w:r>
          </w:p>
          <w:p w:rsidR="004E5478" w:rsidRPr="002A40CE" w:rsidRDefault="004E5478" w:rsidP="0024142D">
            <w:pPr>
              <w:pStyle w:val="a9"/>
              <w:spacing w:before="0"/>
              <w:ind w:firstLine="0"/>
              <w:rPr>
                <w:rFonts w:ascii="Times New Roman" w:hAnsi="Times New Roman"/>
                <w:sz w:val="20"/>
                <w:u w:val="single"/>
              </w:rPr>
            </w:pPr>
          </w:p>
        </w:tc>
      </w:tr>
      <w:tr w:rsidR="004E5478" w:rsidRPr="002A40CE" w:rsidTr="0024142D">
        <w:tc>
          <w:tcPr>
            <w:tcW w:w="1448" w:type="dxa"/>
            <w:gridSpan w:val="2"/>
            <w:hideMark/>
          </w:tcPr>
          <w:p w:rsidR="004E5478" w:rsidRPr="002A40CE" w:rsidRDefault="004E5478" w:rsidP="0024142D">
            <w:pPr>
              <w:pStyle w:val="a9"/>
              <w:spacing w:before="0"/>
              <w:ind w:firstLine="0"/>
              <w:rPr>
                <w:rFonts w:ascii="Times New Roman" w:hAnsi="Times New Roman"/>
              </w:rPr>
            </w:pPr>
            <w:r w:rsidRPr="002A40CE">
              <w:rPr>
                <w:rFonts w:ascii="Times New Roman" w:hAnsi="Times New Roman"/>
              </w:rPr>
              <w:t>в особі</w:t>
            </w:r>
          </w:p>
        </w:tc>
        <w:tc>
          <w:tcPr>
            <w:tcW w:w="8406" w:type="dxa"/>
            <w:gridSpan w:val="5"/>
            <w:vMerge w:val="restart"/>
            <w:hideMark/>
          </w:tcPr>
          <w:p w:rsidR="004E5478" w:rsidRPr="001D0113" w:rsidRDefault="00A65EE0" w:rsidP="00A65EE0">
            <w:pPr>
              <w:rPr>
                <w:rFonts w:ascii="Antiqua" w:hAnsi="Antiqua"/>
                <w:sz w:val="26"/>
                <w:szCs w:val="26"/>
              </w:rPr>
            </w:pPr>
            <w:r w:rsidRPr="001D0113">
              <w:rPr>
                <w:sz w:val="26"/>
                <w:szCs w:val="26"/>
              </w:rPr>
              <w:t>______________________________________________________</w:t>
            </w:r>
            <w:r w:rsidR="004E5478" w:rsidRPr="001D0113">
              <w:rPr>
                <w:sz w:val="26"/>
                <w:szCs w:val="26"/>
              </w:rPr>
              <w:t xml:space="preserve">, який діє на підставі </w:t>
            </w:r>
            <w:r w:rsidRPr="001D0113">
              <w:rPr>
                <w:sz w:val="26"/>
                <w:szCs w:val="26"/>
              </w:rPr>
              <w:t>_____________________</w:t>
            </w:r>
          </w:p>
        </w:tc>
      </w:tr>
      <w:tr w:rsidR="004E5478" w:rsidRPr="002A40CE" w:rsidTr="0024142D">
        <w:tc>
          <w:tcPr>
            <w:tcW w:w="1448" w:type="dxa"/>
            <w:gridSpan w:val="2"/>
          </w:tcPr>
          <w:p w:rsidR="004E5478" w:rsidRPr="002A40CE" w:rsidRDefault="004E5478" w:rsidP="0024142D">
            <w:pPr>
              <w:pStyle w:val="a9"/>
              <w:spacing w:before="0"/>
              <w:ind w:firstLine="0"/>
              <w:rPr>
                <w:rFonts w:ascii="Times New Roman" w:hAnsi="Times New Roman"/>
              </w:rPr>
            </w:pPr>
          </w:p>
        </w:tc>
        <w:tc>
          <w:tcPr>
            <w:tcW w:w="0" w:type="auto"/>
            <w:gridSpan w:val="5"/>
            <w:vMerge/>
            <w:vAlign w:val="center"/>
            <w:hideMark/>
          </w:tcPr>
          <w:p w:rsidR="004E5478" w:rsidRPr="002A40CE" w:rsidRDefault="004E5478" w:rsidP="0024142D">
            <w:pPr>
              <w:rPr>
                <w:rFonts w:ascii="Antiqua" w:hAnsi="Antiqua"/>
                <w:sz w:val="26"/>
                <w:szCs w:val="26"/>
                <w:u w:val="single"/>
              </w:rPr>
            </w:pPr>
          </w:p>
        </w:tc>
      </w:tr>
      <w:tr w:rsidR="004E5478" w:rsidRPr="002A40CE" w:rsidTr="0024142D">
        <w:trPr>
          <w:trHeight w:val="555"/>
        </w:trPr>
        <w:tc>
          <w:tcPr>
            <w:tcW w:w="2485" w:type="dxa"/>
            <w:gridSpan w:val="4"/>
            <w:hideMark/>
          </w:tcPr>
          <w:p w:rsidR="004E5478" w:rsidRPr="002A40CE" w:rsidRDefault="004E5478" w:rsidP="0024142D">
            <w:pPr>
              <w:pStyle w:val="a9"/>
              <w:spacing w:before="0"/>
              <w:ind w:firstLine="0"/>
              <w:rPr>
                <w:rFonts w:ascii="Times New Roman" w:hAnsi="Times New Roman"/>
              </w:rPr>
            </w:pPr>
            <w:r w:rsidRPr="002A40CE">
              <w:rPr>
                <w:rFonts w:ascii="Times New Roman" w:hAnsi="Times New Roman"/>
              </w:rPr>
              <w:t xml:space="preserve">встановили ціну на </w:t>
            </w:r>
          </w:p>
        </w:tc>
        <w:tc>
          <w:tcPr>
            <w:tcW w:w="7369" w:type="dxa"/>
            <w:gridSpan w:val="3"/>
            <w:tcBorders>
              <w:top w:val="nil"/>
              <w:left w:val="nil"/>
              <w:bottom w:val="single" w:sz="4" w:space="0" w:color="auto"/>
              <w:right w:val="nil"/>
            </w:tcBorders>
            <w:hideMark/>
          </w:tcPr>
          <w:p w:rsidR="004E5478" w:rsidRPr="00584D2D" w:rsidRDefault="00A65EE0" w:rsidP="0024142D">
            <w:pPr>
              <w:pStyle w:val="affa"/>
              <w:spacing w:before="0" w:after="0"/>
              <w:jc w:val="left"/>
              <w:rPr>
                <w:rFonts w:ascii="Times New Roman" w:hAnsi="Times New Roman"/>
                <w:szCs w:val="26"/>
                <w:u w:val="single"/>
              </w:rPr>
            </w:pPr>
            <w:r>
              <w:rPr>
                <w:rFonts w:ascii="Times New Roman" w:hAnsi="Times New Roman"/>
                <w:b w:val="0"/>
                <w:szCs w:val="26"/>
                <w:u w:val="single"/>
              </w:rPr>
              <w:t>товар</w:t>
            </w:r>
            <w:r w:rsidR="004E5478" w:rsidRPr="00584D2D">
              <w:rPr>
                <w:rFonts w:ascii="Times New Roman" w:hAnsi="Times New Roman"/>
                <w:b w:val="0"/>
                <w:szCs w:val="26"/>
                <w:u w:val="single"/>
              </w:rPr>
              <w:t>, що поставляється для гарантованого забезпечення потреб безпеки і оборони в умовах воєнного стану</w:t>
            </w:r>
          </w:p>
        </w:tc>
      </w:tr>
      <w:tr w:rsidR="004E5478" w:rsidRPr="002A40CE" w:rsidTr="0024142D">
        <w:tc>
          <w:tcPr>
            <w:tcW w:w="9854" w:type="dxa"/>
            <w:gridSpan w:val="7"/>
            <w:hideMark/>
          </w:tcPr>
          <w:p w:rsidR="004E5478" w:rsidRPr="002A40CE" w:rsidRDefault="004E5478" w:rsidP="0024142D">
            <w:pPr>
              <w:pStyle w:val="a9"/>
              <w:spacing w:before="0"/>
              <w:ind w:firstLine="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670"/>
              <w:gridCol w:w="1987"/>
              <w:gridCol w:w="1245"/>
              <w:gridCol w:w="1522"/>
              <w:gridCol w:w="1568"/>
            </w:tblGrid>
            <w:tr w:rsidR="004E5478" w:rsidRPr="002A40CE" w:rsidTr="0024142D">
              <w:tc>
                <w:tcPr>
                  <w:tcW w:w="421" w:type="dxa"/>
                  <w:vMerge w:val="restart"/>
                </w:tcPr>
                <w:p w:rsidR="004E5478" w:rsidRPr="002A40CE" w:rsidRDefault="004E5478" w:rsidP="0024142D">
                  <w:pPr>
                    <w:pStyle w:val="a9"/>
                    <w:ind w:firstLine="0"/>
                    <w:rPr>
                      <w:rFonts w:ascii="Times New Roman" w:hAnsi="Times New Roman"/>
                    </w:rPr>
                  </w:pPr>
                  <w:r w:rsidRPr="002A40CE">
                    <w:rPr>
                      <w:rFonts w:ascii="Times New Roman" w:hAnsi="Times New Roman"/>
                      <w:sz w:val="20"/>
                    </w:rPr>
                    <w:t>№</w:t>
                  </w:r>
                </w:p>
              </w:tc>
              <w:tc>
                <w:tcPr>
                  <w:tcW w:w="2754" w:type="dxa"/>
                  <w:vMerge w:val="restart"/>
                  <w:vAlign w:val="center"/>
                </w:tcPr>
                <w:p w:rsidR="004E5478" w:rsidRPr="002A40CE" w:rsidRDefault="004E5478" w:rsidP="0024142D">
                  <w:pPr>
                    <w:pStyle w:val="a9"/>
                    <w:spacing w:before="0"/>
                    <w:ind w:left="-113" w:right="-113" w:firstLine="0"/>
                    <w:jc w:val="center"/>
                    <w:rPr>
                      <w:rFonts w:ascii="Times New Roman" w:hAnsi="Times New Roman"/>
                      <w:sz w:val="20"/>
                    </w:rPr>
                  </w:pPr>
                  <w:r w:rsidRPr="002A40CE">
                    <w:rPr>
                      <w:rFonts w:ascii="Times New Roman" w:hAnsi="Times New Roman"/>
                      <w:sz w:val="20"/>
                    </w:rPr>
                    <w:t xml:space="preserve">Найменування </w:t>
                  </w:r>
                  <w:r w:rsidR="00A65EE0">
                    <w:rPr>
                      <w:rFonts w:ascii="Times New Roman" w:hAnsi="Times New Roman"/>
                      <w:sz w:val="20"/>
                    </w:rPr>
                    <w:t>товару</w:t>
                  </w:r>
                </w:p>
                <w:p w:rsidR="004E5478" w:rsidRPr="002A40CE" w:rsidRDefault="004E5478" w:rsidP="0024142D">
                  <w:pPr>
                    <w:pStyle w:val="a9"/>
                    <w:rPr>
                      <w:rFonts w:ascii="Times New Roman" w:hAnsi="Times New Roman"/>
                      <w:sz w:val="20"/>
                    </w:rPr>
                  </w:pPr>
                </w:p>
              </w:tc>
              <w:tc>
                <w:tcPr>
                  <w:tcW w:w="2013" w:type="dxa"/>
                  <w:vMerge w:val="restart"/>
                </w:tcPr>
                <w:p w:rsidR="00803F15" w:rsidRPr="00803F15" w:rsidRDefault="00803F15" w:rsidP="00803F15">
                  <w:pPr>
                    <w:ind w:right="-108"/>
                    <w:jc w:val="center"/>
                    <w:rPr>
                      <w:sz w:val="22"/>
                      <w:szCs w:val="22"/>
                    </w:rPr>
                  </w:pPr>
                  <w:r w:rsidRPr="00803F15">
                    <w:rPr>
                      <w:sz w:val="22"/>
                      <w:szCs w:val="22"/>
                    </w:rPr>
                    <w:t>Перелік нормативних документів</w:t>
                  </w:r>
                </w:p>
                <w:p w:rsidR="004E5478" w:rsidRPr="002A40CE" w:rsidRDefault="00803F15" w:rsidP="00803F15">
                  <w:pPr>
                    <w:pStyle w:val="a9"/>
                    <w:spacing w:before="0"/>
                    <w:ind w:firstLine="0"/>
                    <w:jc w:val="center"/>
                    <w:rPr>
                      <w:rFonts w:ascii="Times New Roman" w:hAnsi="Times New Roman"/>
                      <w:sz w:val="16"/>
                      <w:szCs w:val="16"/>
                    </w:rPr>
                  </w:pPr>
                  <w:r w:rsidRPr="00803F15">
                    <w:rPr>
                      <w:rFonts w:ascii="Times New Roman" w:hAnsi="Times New Roman" w:cs="Times New Roman"/>
                      <w:sz w:val="22"/>
                      <w:szCs w:val="22"/>
                    </w:rPr>
                    <w:t>(стандарти, технічні умови, технічні специфікації, технічні описи), що встановлюють основні вимоги до товару</w:t>
                  </w:r>
                </w:p>
              </w:tc>
              <w:tc>
                <w:tcPr>
                  <w:tcW w:w="1262" w:type="dxa"/>
                  <w:vMerge w:val="restart"/>
                </w:tcPr>
                <w:p w:rsidR="004E5478" w:rsidRPr="002A40CE" w:rsidRDefault="004E5478" w:rsidP="0024142D">
                  <w:pPr>
                    <w:pStyle w:val="a9"/>
                    <w:ind w:firstLine="0"/>
                    <w:jc w:val="center"/>
                    <w:rPr>
                      <w:rFonts w:ascii="Times New Roman" w:hAnsi="Times New Roman"/>
                    </w:rPr>
                  </w:pPr>
                  <w:r w:rsidRPr="002A40CE">
                    <w:rPr>
                      <w:rFonts w:ascii="Times New Roman" w:hAnsi="Times New Roman"/>
                      <w:sz w:val="20"/>
                    </w:rPr>
                    <w:t>Одиниця виміру</w:t>
                  </w:r>
                </w:p>
              </w:tc>
              <w:tc>
                <w:tcPr>
                  <w:tcW w:w="3178" w:type="dxa"/>
                  <w:gridSpan w:val="2"/>
                </w:tcPr>
                <w:p w:rsidR="004E5478" w:rsidRPr="002A40CE" w:rsidRDefault="004E5478" w:rsidP="0024142D">
                  <w:pPr>
                    <w:pStyle w:val="a9"/>
                    <w:spacing w:before="0"/>
                    <w:ind w:firstLine="0"/>
                    <w:jc w:val="center"/>
                    <w:rPr>
                      <w:rFonts w:ascii="Times New Roman" w:hAnsi="Times New Roman"/>
                    </w:rPr>
                  </w:pPr>
                  <w:r w:rsidRPr="002A40CE">
                    <w:rPr>
                      <w:rFonts w:ascii="Times New Roman" w:hAnsi="Times New Roman"/>
                      <w:sz w:val="20"/>
                    </w:rPr>
                    <w:t>Ціна за одиницю, гривень</w:t>
                  </w:r>
                </w:p>
              </w:tc>
            </w:tr>
            <w:tr w:rsidR="004E5478" w:rsidRPr="002A40CE" w:rsidTr="0024142D">
              <w:tc>
                <w:tcPr>
                  <w:tcW w:w="421" w:type="dxa"/>
                  <w:vMerge/>
                </w:tcPr>
                <w:p w:rsidR="004E5478" w:rsidRPr="002A40CE" w:rsidRDefault="004E5478" w:rsidP="0024142D">
                  <w:pPr>
                    <w:pStyle w:val="a9"/>
                    <w:spacing w:before="0"/>
                    <w:ind w:firstLine="0"/>
                    <w:rPr>
                      <w:rFonts w:ascii="Times New Roman" w:hAnsi="Times New Roman"/>
                    </w:rPr>
                  </w:pPr>
                </w:p>
              </w:tc>
              <w:tc>
                <w:tcPr>
                  <w:tcW w:w="2754" w:type="dxa"/>
                  <w:vMerge/>
                </w:tcPr>
                <w:p w:rsidR="004E5478" w:rsidRPr="002A40CE" w:rsidRDefault="004E5478" w:rsidP="0024142D">
                  <w:pPr>
                    <w:pStyle w:val="a9"/>
                    <w:spacing w:before="0"/>
                    <w:ind w:firstLine="0"/>
                    <w:rPr>
                      <w:rFonts w:ascii="Times New Roman" w:hAnsi="Times New Roman"/>
                    </w:rPr>
                  </w:pPr>
                </w:p>
              </w:tc>
              <w:tc>
                <w:tcPr>
                  <w:tcW w:w="2013" w:type="dxa"/>
                  <w:vMerge/>
                </w:tcPr>
                <w:p w:rsidR="004E5478" w:rsidRPr="002A40CE" w:rsidRDefault="004E5478" w:rsidP="0024142D">
                  <w:pPr>
                    <w:pStyle w:val="a9"/>
                    <w:spacing w:before="0"/>
                    <w:ind w:firstLine="0"/>
                    <w:rPr>
                      <w:rFonts w:ascii="Times New Roman" w:hAnsi="Times New Roman"/>
                    </w:rPr>
                  </w:pPr>
                </w:p>
              </w:tc>
              <w:tc>
                <w:tcPr>
                  <w:tcW w:w="1262" w:type="dxa"/>
                  <w:vMerge/>
                </w:tcPr>
                <w:p w:rsidR="004E5478" w:rsidRPr="002A40CE" w:rsidRDefault="004E5478" w:rsidP="0024142D">
                  <w:pPr>
                    <w:pStyle w:val="a9"/>
                    <w:spacing w:before="0"/>
                    <w:ind w:firstLine="0"/>
                    <w:rPr>
                      <w:rFonts w:ascii="Times New Roman" w:hAnsi="Times New Roman"/>
                    </w:rPr>
                  </w:pPr>
                </w:p>
              </w:tc>
              <w:tc>
                <w:tcPr>
                  <w:tcW w:w="1587" w:type="dxa"/>
                  <w:vAlign w:val="center"/>
                </w:tcPr>
                <w:p w:rsidR="004E5478" w:rsidRPr="002A40CE" w:rsidRDefault="004E5478" w:rsidP="0024142D">
                  <w:pPr>
                    <w:pStyle w:val="a9"/>
                    <w:spacing w:before="0"/>
                    <w:ind w:left="-113" w:right="-113" w:firstLine="0"/>
                    <w:jc w:val="center"/>
                    <w:rPr>
                      <w:rFonts w:ascii="Times New Roman" w:hAnsi="Times New Roman"/>
                      <w:sz w:val="20"/>
                    </w:rPr>
                  </w:pPr>
                  <w:r w:rsidRPr="002A40CE">
                    <w:rPr>
                      <w:rFonts w:ascii="Times New Roman" w:hAnsi="Times New Roman"/>
                      <w:sz w:val="20"/>
                    </w:rPr>
                    <w:t xml:space="preserve">Ціна без ПДВ </w:t>
                  </w:r>
                </w:p>
              </w:tc>
              <w:tc>
                <w:tcPr>
                  <w:tcW w:w="1591" w:type="dxa"/>
                  <w:vAlign w:val="center"/>
                </w:tcPr>
                <w:p w:rsidR="004E5478" w:rsidRPr="002A40CE" w:rsidRDefault="004E5478" w:rsidP="0024142D">
                  <w:pPr>
                    <w:pStyle w:val="a9"/>
                    <w:spacing w:before="0"/>
                    <w:ind w:left="-113" w:right="-113" w:firstLine="0"/>
                    <w:jc w:val="center"/>
                    <w:rPr>
                      <w:rFonts w:ascii="Times New Roman" w:hAnsi="Times New Roman"/>
                      <w:sz w:val="20"/>
                    </w:rPr>
                  </w:pPr>
                  <w:r w:rsidRPr="002A40CE">
                    <w:rPr>
                      <w:rFonts w:ascii="Times New Roman" w:hAnsi="Times New Roman"/>
                      <w:sz w:val="20"/>
                    </w:rPr>
                    <w:t>Ціна з урахуванням ПДВ</w:t>
                  </w:r>
                </w:p>
              </w:tc>
            </w:tr>
            <w:tr w:rsidR="004E5478" w:rsidRPr="002A40CE" w:rsidTr="0024142D">
              <w:tc>
                <w:tcPr>
                  <w:tcW w:w="421" w:type="dxa"/>
                </w:tcPr>
                <w:p w:rsidR="004E5478" w:rsidRPr="002A40CE" w:rsidRDefault="004E5478" w:rsidP="0024142D">
                  <w:pPr>
                    <w:pStyle w:val="a9"/>
                    <w:spacing w:before="0"/>
                    <w:ind w:firstLine="0"/>
                    <w:rPr>
                      <w:rFonts w:ascii="Times New Roman" w:hAnsi="Times New Roman"/>
                    </w:rPr>
                  </w:pPr>
                  <w:r w:rsidRPr="002A40CE">
                    <w:rPr>
                      <w:rFonts w:ascii="Times New Roman" w:hAnsi="Times New Roman"/>
                    </w:rPr>
                    <w:t>1</w:t>
                  </w:r>
                </w:p>
              </w:tc>
              <w:tc>
                <w:tcPr>
                  <w:tcW w:w="2754" w:type="dxa"/>
                </w:tcPr>
                <w:p w:rsidR="004E5478" w:rsidRPr="006A5C1A" w:rsidRDefault="004E5478" w:rsidP="0024142D">
                  <w:pPr>
                    <w:pStyle w:val="a9"/>
                    <w:spacing w:before="0"/>
                    <w:ind w:firstLine="0"/>
                    <w:rPr>
                      <w:rFonts w:ascii="Times New Roman" w:hAnsi="Times New Roman"/>
                    </w:rPr>
                  </w:pPr>
                </w:p>
              </w:tc>
              <w:tc>
                <w:tcPr>
                  <w:tcW w:w="2013" w:type="dxa"/>
                </w:tcPr>
                <w:p w:rsidR="004E5478" w:rsidRPr="002A40CE" w:rsidRDefault="004E5478" w:rsidP="0024142D">
                  <w:pPr>
                    <w:pStyle w:val="a9"/>
                    <w:spacing w:before="0"/>
                    <w:ind w:firstLine="0"/>
                    <w:rPr>
                      <w:rFonts w:ascii="Times New Roman" w:hAnsi="Times New Roman"/>
                    </w:rPr>
                  </w:pPr>
                </w:p>
              </w:tc>
              <w:tc>
                <w:tcPr>
                  <w:tcW w:w="1262" w:type="dxa"/>
                </w:tcPr>
                <w:p w:rsidR="004E5478" w:rsidRPr="002A40CE" w:rsidRDefault="004E5478" w:rsidP="0024142D">
                  <w:pPr>
                    <w:pStyle w:val="a9"/>
                    <w:spacing w:before="0"/>
                    <w:ind w:firstLine="0"/>
                    <w:jc w:val="center"/>
                    <w:rPr>
                      <w:rFonts w:ascii="Times New Roman" w:hAnsi="Times New Roman"/>
                    </w:rPr>
                  </w:pPr>
                </w:p>
              </w:tc>
              <w:tc>
                <w:tcPr>
                  <w:tcW w:w="1587" w:type="dxa"/>
                </w:tcPr>
                <w:p w:rsidR="004E5478" w:rsidRPr="00584D2D" w:rsidRDefault="004E5478" w:rsidP="0024142D">
                  <w:pPr>
                    <w:pStyle w:val="a9"/>
                    <w:spacing w:before="0"/>
                    <w:ind w:firstLine="0"/>
                    <w:jc w:val="center"/>
                    <w:rPr>
                      <w:rFonts w:ascii="Times New Roman" w:hAnsi="Times New Roman"/>
                    </w:rPr>
                  </w:pPr>
                </w:p>
              </w:tc>
              <w:tc>
                <w:tcPr>
                  <w:tcW w:w="1591" w:type="dxa"/>
                </w:tcPr>
                <w:p w:rsidR="004E5478" w:rsidRPr="00584D2D" w:rsidRDefault="004E5478" w:rsidP="0024142D">
                  <w:pPr>
                    <w:pStyle w:val="a9"/>
                    <w:spacing w:before="0"/>
                    <w:ind w:firstLine="0"/>
                    <w:jc w:val="center"/>
                    <w:rPr>
                      <w:rFonts w:ascii="Times New Roman" w:hAnsi="Times New Roman"/>
                    </w:rPr>
                  </w:pPr>
                </w:p>
              </w:tc>
            </w:tr>
            <w:tr w:rsidR="004E5478" w:rsidRPr="002A40CE" w:rsidTr="0024142D">
              <w:tc>
                <w:tcPr>
                  <w:tcW w:w="421" w:type="dxa"/>
                </w:tcPr>
                <w:p w:rsidR="004E5478" w:rsidRPr="002A40CE" w:rsidRDefault="004E5478" w:rsidP="0024142D">
                  <w:pPr>
                    <w:pStyle w:val="a9"/>
                    <w:spacing w:before="0"/>
                    <w:ind w:firstLine="0"/>
                    <w:rPr>
                      <w:rFonts w:ascii="Times New Roman" w:hAnsi="Times New Roman"/>
                    </w:rPr>
                  </w:pPr>
                  <w:r w:rsidRPr="002A40CE">
                    <w:rPr>
                      <w:rFonts w:ascii="Times New Roman" w:hAnsi="Times New Roman"/>
                    </w:rPr>
                    <w:t>2</w:t>
                  </w:r>
                </w:p>
              </w:tc>
              <w:tc>
                <w:tcPr>
                  <w:tcW w:w="2754" w:type="dxa"/>
                  <w:vAlign w:val="center"/>
                </w:tcPr>
                <w:p w:rsidR="004E5478" w:rsidRPr="006A5C1A" w:rsidRDefault="004E5478" w:rsidP="0024142D">
                  <w:pPr>
                    <w:suppressAutoHyphens/>
                    <w:rPr>
                      <w:color w:val="000000"/>
                      <w:sz w:val="26"/>
                      <w:szCs w:val="26"/>
                      <w:lang w:val="en-US"/>
                    </w:rPr>
                  </w:pPr>
                </w:p>
              </w:tc>
              <w:tc>
                <w:tcPr>
                  <w:tcW w:w="2013" w:type="dxa"/>
                </w:tcPr>
                <w:p w:rsidR="004E5478" w:rsidRPr="002A40CE" w:rsidRDefault="004E5478" w:rsidP="0024142D">
                  <w:pPr>
                    <w:pStyle w:val="a9"/>
                    <w:spacing w:before="0"/>
                    <w:ind w:firstLine="0"/>
                    <w:rPr>
                      <w:rFonts w:ascii="Times New Roman" w:hAnsi="Times New Roman"/>
                    </w:rPr>
                  </w:pPr>
                </w:p>
              </w:tc>
              <w:tc>
                <w:tcPr>
                  <w:tcW w:w="1262" w:type="dxa"/>
                </w:tcPr>
                <w:p w:rsidR="004E5478" w:rsidRPr="002A40CE" w:rsidRDefault="004E5478" w:rsidP="0024142D">
                  <w:pPr>
                    <w:pStyle w:val="a9"/>
                    <w:spacing w:before="0"/>
                    <w:ind w:firstLine="0"/>
                    <w:jc w:val="center"/>
                    <w:rPr>
                      <w:rFonts w:ascii="Times New Roman" w:hAnsi="Times New Roman"/>
                    </w:rPr>
                  </w:pPr>
                </w:p>
              </w:tc>
              <w:tc>
                <w:tcPr>
                  <w:tcW w:w="1587" w:type="dxa"/>
                </w:tcPr>
                <w:p w:rsidR="004E5478" w:rsidRPr="00584D2D" w:rsidRDefault="004E5478" w:rsidP="0024142D">
                  <w:pPr>
                    <w:pStyle w:val="a9"/>
                    <w:spacing w:before="0"/>
                    <w:ind w:firstLine="0"/>
                    <w:jc w:val="center"/>
                    <w:rPr>
                      <w:rFonts w:ascii="Times New Roman" w:hAnsi="Times New Roman"/>
                    </w:rPr>
                  </w:pPr>
                </w:p>
              </w:tc>
              <w:tc>
                <w:tcPr>
                  <w:tcW w:w="1591" w:type="dxa"/>
                </w:tcPr>
                <w:p w:rsidR="004E5478" w:rsidRPr="00584D2D" w:rsidRDefault="004E5478" w:rsidP="0024142D">
                  <w:pPr>
                    <w:pStyle w:val="a9"/>
                    <w:spacing w:before="0"/>
                    <w:ind w:firstLine="0"/>
                    <w:jc w:val="center"/>
                    <w:rPr>
                      <w:rFonts w:ascii="Times New Roman" w:hAnsi="Times New Roman"/>
                    </w:rPr>
                  </w:pPr>
                </w:p>
              </w:tc>
            </w:tr>
          </w:tbl>
          <w:p w:rsidR="004E5478" w:rsidRPr="002A40CE" w:rsidRDefault="004E5478" w:rsidP="0024142D">
            <w:pPr>
              <w:pStyle w:val="a9"/>
              <w:spacing w:before="0"/>
              <w:ind w:firstLine="0"/>
              <w:rPr>
                <w:rFonts w:ascii="Times New Roman" w:hAnsi="Times New Roman"/>
              </w:rPr>
            </w:pPr>
          </w:p>
          <w:p w:rsidR="004E5478" w:rsidRPr="002A40CE" w:rsidRDefault="004E5478" w:rsidP="0024142D">
            <w:pPr>
              <w:pStyle w:val="a9"/>
              <w:spacing w:before="0"/>
              <w:ind w:firstLine="0"/>
              <w:rPr>
                <w:rFonts w:ascii="Times New Roman" w:hAnsi="Times New Roman"/>
              </w:rPr>
            </w:pPr>
          </w:p>
        </w:tc>
      </w:tr>
    </w:tbl>
    <w:p w:rsidR="004E5478" w:rsidRPr="002A40CE" w:rsidRDefault="004E5478" w:rsidP="004E5478">
      <w:pPr>
        <w:pStyle w:val="a9"/>
        <w:spacing w:before="0"/>
        <w:ind w:firstLine="720"/>
        <w:rPr>
          <w:rFonts w:ascii="Times New Roman" w:hAnsi="Times New Roman"/>
        </w:rPr>
      </w:pPr>
      <w:r w:rsidRPr="002A40CE">
        <w:rPr>
          <w:rFonts w:ascii="Times New Roman" w:hAnsi="Times New Roman"/>
        </w:rPr>
        <w:t>Цей протокол складено у 2 примірниках, що мають однакову юридичну силу.</w:t>
      </w:r>
    </w:p>
    <w:p w:rsidR="004E5478" w:rsidRDefault="004E5478" w:rsidP="004E5478">
      <w:pPr>
        <w:pStyle w:val="a9"/>
        <w:spacing w:before="0"/>
        <w:ind w:left="1276" w:hanging="1276"/>
        <w:rPr>
          <w:rFonts w:ascii="Times New Roman" w:hAnsi="Times New Roman"/>
        </w:rPr>
      </w:pPr>
      <w:r w:rsidRPr="002A40CE">
        <w:rPr>
          <w:rFonts w:ascii="Times New Roman" w:hAnsi="Times New Roman"/>
        </w:rPr>
        <w:t>Додаток: 1. Калькуляція витрат на 1 аркуші.</w:t>
      </w:r>
    </w:p>
    <w:p w:rsidR="004E5478" w:rsidRPr="002A40CE" w:rsidRDefault="004E5478" w:rsidP="004E5478">
      <w:pPr>
        <w:pStyle w:val="a9"/>
        <w:spacing w:before="0"/>
        <w:ind w:left="1276" w:hanging="1276"/>
        <w:rPr>
          <w:rFonts w:ascii="Times New Roman" w:hAnsi="Times New Roman"/>
        </w:rPr>
      </w:pPr>
    </w:p>
    <w:p w:rsidR="001D0113" w:rsidRPr="002A40CE" w:rsidRDefault="001D0113" w:rsidP="001D0113">
      <w:pPr>
        <w:pStyle w:val="a9"/>
        <w:spacing w:before="0"/>
        <w:ind w:left="1276" w:hanging="1276"/>
        <w:rPr>
          <w:rFonts w:ascii="Times New Roman" w:hAnsi="Times New Roman"/>
        </w:rPr>
      </w:pPr>
    </w:p>
    <w:p w:rsidR="001D0113" w:rsidRPr="002A40CE" w:rsidRDefault="001D0113" w:rsidP="001D0113">
      <w:pPr>
        <w:pStyle w:val="a9"/>
        <w:spacing w:before="0"/>
        <w:ind w:left="1560" w:hanging="993"/>
        <w:rPr>
          <w:rFonts w:ascii="Times New Roman" w:hAnsi="Times New Roman"/>
          <w:sz w:val="16"/>
          <w:szCs w:val="16"/>
        </w:rPr>
      </w:pPr>
    </w:p>
    <w:tbl>
      <w:tblPr>
        <w:tblW w:w="9636" w:type="dxa"/>
        <w:tblInd w:w="108" w:type="dxa"/>
        <w:tblLayout w:type="fixed"/>
        <w:tblLook w:val="04A0" w:firstRow="1" w:lastRow="0" w:firstColumn="1" w:lastColumn="0" w:noHBand="0" w:noVBand="1"/>
      </w:tblPr>
      <w:tblGrid>
        <w:gridCol w:w="5101"/>
        <w:gridCol w:w="4535"/>
      </w:tblGrid>
      <w:tr w:rsidR="001D0113" w:rsidRPr="002A40CE" w:rsidTr="0024142D">
        <w:trPr>
          <w:trHeight w:val="320"/>
        </w:trPr>
        <w:tc>
          <w:tcPr>
            <w:tcW w:w="5101" w:type="dxa"/>
            <w:hideMark/>
          </w:tcPr>
          <w:p w:rsidR="001D0113" w:rsidRDefault="001D0113" w:rsidP="00803F15">
            <w:pPr>
              <w:pStyle w:val="25"/>
              <w:ind w:left="0" w:firstLine="0"/>
              <w:jc w:val="center"/>
              <w:rPr>
                <w:b/>
                <w:sz w:val="26"/>
                <w:szCs w:val="26"/>
              </w:rPr>
            </w:pPr>
            <w:r w:rsidRPr="002A40CE">
              <w:rPr>
                <w:b/>
                <w:sz w:val="26"/>
                <w:szCs w:val="26"/>
              </w:rPr>
              <w:t>Замовник</w:t>
            </w:r>
          </w:p>
          <w:p w:rsidR="001D0113" w:rsidRDefault="001D0113" w:rsidP="0024142D">
            <w:pPr>
              <w:pStyle w:val="25"/>
              <w:ind w:left="0" w:firstLine="0"/>
              <w:rPr>
                <w:b/>
                <w:sz w:val="26"/>
                <w:szCs w:val="26"/>
              </w:rPr>
            </w:pPr>
          </w:p>
          <w:p w:rsidR="001D0113" w:rsidRPr="002A40CE" w:rsidRDefault="001D0113" w:rsidP="0024142D">
            <w:pPr>
              <w:pStyle w:val="25"/>
              <w:ind w:left="0" w:firstLine="0"/>
              <w:jc w:val="center"/>
              <w:rPr>
                <w:b/>
                <w:sz w:val="26"/>
                <w:szCs w:val="26"/>
              </w:rPr>
            </w:pPr>
          </w:p>
        </w:tc>
        <w:tc>
          <w:tcPr>
            <w:tcW w:w="4535" w:type="dxa"/>
            <w:hideMark/>
          </w:tcPr>
          <w:p w:rsidR="001D0113" w:rsidRPr="002A40CE" w:rsidRDefault="001D0113" w:rsidP="0024142D">
            <w:pPr>
              <w:pStyle w:val="25"/>
              <w:ind w:left="0" w:firstLine="0"/>
              <w:jc w:val="center"/>
              <w:rPr>
                <w:b/>
                <w:sz w:val="26"/>
                <w:szCs w:val="26"/>
              </w:rPr>
            </w:pPr>
            <w:r w:rsidRPr="002A40CE">
              <w:rPr>
                <w:b/>
                <w:sz w:val="26"/>
                <w:szCs w:val="26"/>
              </w:rPr>
              <w:t>Постачальник</w:t>
            </w:r>
          </w:p>
        </w:tc>
      </w:tr>
      <w:tr w:rsidR="001D0113" w:rsidRPr="002A40CE" w:rsidTr="0024142D">
        <w:trPr>
          <w:trHeight w:val="333"/>
        </w:trPr>
        <w:tc>
          <w:tcPr>
            <w:tcW w:w="5101" w:type="dxa"/>
            <w:hideMark/>
          </w:tcPr>
          <w:p w:rsidR="001D0113" w:rsidRDefault="001D0113" w:rsidP="0024142D">
            <w:pPr>
              <w:ind w:right="-72"/>
              <w:rPr>
                <w:sz w:val="28"/>
                <w:szCs w:val="28"/>
                <w:u w:val="single"/>
              </w:rPr>
            </w:pPr>
          </w:p>
          <w:p w:rsidR="001D0113" w:rsidRPr="00584D2D" w:rsidRDefault="001D0113" w:rsidP="0024142D">
            <w:pPr>
              <w:ind w:right="-72"/>
            </w:pPr>
            <w:r w:rsidRPr="003D7C19">
              <w:t>М.П.</w:t>
            </w:r>
          </w:p>
        </w:tc>
        <w:tc>
          <w:tcPr>
            <w:tcW w:w="4535" w:type="dxa"/>
            <w:hideMark/>
          </w:tcPr>
          <w:p w:rsidR="001D0113" w:rsidRDefault="001D0113" w:rsidP="0024142D">
            <w:pPr>
              <w:rPr>
                <w:sz w:val="28"/>
                <w:szCs w:val="28"/>
                <w:u w:val="single"/>
              </w:rPr>
            </w:pPr>
          </w:p>
          <w:p w:rsidR="001D0113" w:rsidRPr="00584D2D" w:rsidRDefault="001D0113" w:rsidP="0024142D">
            <w:pPr>
              <w:jc w:val="both"/>
            </w:pPr>
            <w:r w:rsidRPr="003D7C19">
              <w:t>М.П.</w:t>
            </w:r>
          </w:p>
        </w:tc>
      </w:tr>
      <w:tr w:rsidR="001D0113" w:rsidRPr="002A40CE" w:rsidTr="0024142D">
        <w:trPr>
          <w:trHeight w:val="387"/>
        </w:trPr>
        <w:tc>
          <w:tcPr>
            <w:tcW w:w="5101" w:type="dxa"/>
            <w:hideMark/>
          </w:tcPr>
          <w:p w:rsidR="001D0113" w:rsidRPr="002A40CE" w:rsidRDefault="001D0113" w:rsidP="001D0113">
            <w:pPr>
              <w:pStyle w:val="25"/>
              <w:spacing w:before="100"/>
              <w:ind w:left="0" w:firstLine="0"/>
              <w:rPr>
                <w:sz w:val="26"/>
                <w:szCs w:val="26"/>
              </w:rPr>
            </w:pPr>
            <w:r w:rsidRPr="002A40CE">
              <w:rPr>
                <w:sz w:val="26"/>
                <w:szCs w:val="26"/>
              </w:rPr>
              <w:t>“</w:t>
            </w:r>
            <w:r w:rsidRPr="00605860">
              <w:rPr>
                <w:sz w:val="26"/>
                <w:szCs w:val="26"/>
              </w:rPr>
              <w:t>____</w:t>
            </w:r>
            <w:r w:rsidRPr="002A40CE">
              <w:rPr>
                <w:sz w:val="26"/>
                <w:szCs w:val="26"/>
              </w:rPr>
              <w:t xml:space="preserve">” </w:t>
            </w:r>
            <w:r w:rsidRPr="00605860">
              <w:rPr>
                <w:sz w:val="26"/>
                <w:szCs w:val="26"/>
              </w:rPr>
              <w:t>__________</w:t>
            </w:r>
            <w:r w:rsidRPr="002A40CE">
              <w:rPr>
                <w:sz w:val="26"/>
                <w:szCs w:val="26"/>
              </w:rPr>
              <w:t xml:space="preserve"> 202</w:t>
            </w:r>
            <w:r>
              <w:rPr>
                <w:sz w:val="26"/>
                <w:szCs w:val="26"/>
              </w:rPr>
              <w:t>3</w:t>
            </w:r>
            <w:r w:rsidRPr="002A40CE">
              <w:rPr>
                <w:sz w:val="26"/>
                <w:szCs w:val="26"/>
              </w:rPr>
              <w:t xml:space="preserve"> р.</w:t>
            </w:r>
          </w:p>
        </w:tc>
        <w:tc>
          <w:tcPr>
            <w:tcW w:w="4535" w:type="dxa"/>
            <w:hideMark/>
          </w:tcPr>
          <w:p w:rsidR="001D0113" w:rsidRPr="002A40CE" w:rsidRDefault="001D0113" w:rsidP="001D0113">
            <w:pPr>
              <w:pStyle w:val="25"/>
              <w:spacing w:before="100"/>
              <w:ind w:left="0" w:firstLine="0"/>
              <w:rPr>
                <w:sz w:val="26"/>
                <w:szCs w:val="26"/>
              </w:rPr>
            </w:pPr>
            <w:r w:rsidRPr="002A40CE">
              <w:rPr>
                <w:sz w:val="26"/>
                <w:szCs w:val="26"/>
              </w:rPr>
              <w:t>“_</w:t>
            </w:r>
            <w:r w:rsidRPr="00605860">
              <w:rPr>
                <w:sz w:val="26"/>
                <w:szCs w:val="26"/>
              </w:rPr>
              <w:t>___</w:t>
            </w:r>
            <w:r w:rsidRPr="002A40CE">
              <w:rPr>
                <w:sz w:val="26"/>
                <w:szCs w:val="26"/>
              </w:rPr>
              <w:t xml:space="preserve">” </w:t>
            </w:r>
            <w:r w:rsidRPr="00605860">
              <w:rPr>
                <w:sz w:val="26"/>
                <w:szCs w:val="26"/>
              </w:rPr>
              <w:t>__________</w:t>
            </w:r>
            <w:r w:rsidRPr="002A40CE">
              <w:rPr>
                <w:sz w:val="26"/>
                <w:szCs w:val="26"/>
              </w:rPr>
              <w:t xml:space="preserve"> 202</w:t>
            </w:r>
            <w:r>
              <w:rPr>
                <w:sz w:val="26"/>
                <w:szCs w:val="26"/>
              </w:rPr>
              <w:t>3</w:t>
            </w:r>
            <w:r w:rsidRPr="002A40CE">
              <w:rPr>
                <w:sz w:val="26"/>
                <w:szCs w:val="26"/>
              </w:rPr>
              <w:t xml:space="preserve"> р.</w:t>
            </w:r>
          </w:p>
        </w:tc>
      </w:tr>
    </w:tbl>
    <w:p w:rsidR="001D0113" w:rsidRDefault="001D0113" w:rsidP="001D0113">
      <w:pPr>
        <w:tabs>
          <w:tab w:val="left" w:pos="6276"/>
        </w:tabs>
        <w:rPr>
          <w:sz w:val="16"/>
          <w:szCs w:val="16"/>
        </w:rPr>
      </w:pPr>
    </w:p>
    <w:p w:rsidR="001D0113" w:rsidRDefault="001D0113" w:rsidP="001D0113">
      <w:pPr>
        <w:tabs>
          <w:tab w:val="left" w:pos="6276"/>
        </w:tabs>
        <w:rPr>
          <w:sz w:val="16"/>
          <w:szCs w:val="16"/>
        </w:rPr>
      </w:pPr>
    </w:p>
    <w:p w:rsidR="001D0113" w:rsidRDefault="001D0113" w:rsidP="001D0113">
      <w:pPr>
        <w:tabs>
          <w:tab w:val="left" w:pos="6276"/>
        </w:tabs>
        <w:rPr>
          <w:sz w:val="16"/>
          <w:szCs w:val="16"/>
        </w:rPr>
      </w:pPr>
    </w:p>
    <w:tbl>
      <w:tblPr>
        <w:tblW w:w="5100" w:type="dxa"/>
        <w:tblInd w:w="108" w:type="dxa"/>
        <w:tblLayout w:type="fixed"/>
        <w:tblLook w:val="04A0" w:firstRow="1" w:lastRow="0" w:firstColumn="1" w:lastColumn="0" w:noHBand="0" w:noVBand="1"/>
      </w:tblPr>
      <w:tblGrid>
        <w:gridCol w:w="5100"/>
      </w:tblGrid>
      <w:tr w:rsidR="001D0113" w:rsidRPr="007F0B6E" w:rsidTr="0024142D">
        <w:tc>
          <w:tcPr>
            <w:tcW w:w="5100" w:type="dxa"/>
            <w:hideMark/>
          </w:tcPr>
          <w:p w:rsidR="001D0113" w:rsidRPr="00E62327" w:rsidRDefault="001D0113" w:rsidP="0024142D">
            <w:pPr>
              <w:rPr>
                <w:sz w:val="28"/>
                <w:szCs w:val="28"/>
              </w:rPr>
            </w:pPr>
          </w:p>
        </w:tc>
      </w:tr>
      <w:tr w:rsidR="001D0113" w:rsidRPr="007F0B6E" w:rsidTr="0024142D">
        <w:tc>
          <w:tcPr>
            <w:tcW w:w="5100" w:type="dxa"/>
          </w:tcPr>
          <w:p w:rsidR="001D0113" w:rsidRDefault="001D0113" w:rsidP="0024142D">
            <w:pPr>
              <w:rPr>
                <w:sz w:val="28"/>
                <w:szCs w:val="28"/>
              </w:rPr>
            </w:pPr>
          </w:p>
          <w:p w:rsidR="00DB7E47" w:rsidRDefault="00DB7E47" w:rsidP="0024142D">
            <w:pPr>
              <w:rPr>
                <w:sz w:val="28"/>
                <w:szCs w:val="28"/>
              </w:rPr>
            </w:pPr>
          </w:p>
          <w:p w:rsidR="00DB7E47" w:rsidRPr="00E62327" w:rsidRDefault="00DB7E47" w:rsidP="0024142D">
            <w:pPr>
              <w:rPr>
                <w:sz w:val="28"/>
                <w:szCs w:val="28"/>
              </w:rPr>
            </w:pPr>
          </w:p>
        </w:tc>
      </w:tr>
      <w:tr w:rsidR="001D0113" w:rsidRPr="007F0B6E" w:rsidTr="001D0113">
        <w:tc>
          <w:tcPr>
            <w:tcW w:w="5100" w:type="dxa"/>
          </w:tcPr>
          <w:p w:rsidR="001D0113" w:rsidRPr="00E62327" w:rsidRDefault="001D0113" w:rsidP="0024142D">
            <w:pPr>
              <w:rPr>
                <w:sz w:val="28"/>
                <w:szCs w:val="28"/>
              </w:rPr>
            </w:pPr>
          </w:p>
        </w:tc>
      </w:tr>
      <w:tr w:rsidR="001D0113" w:rsidRPr="007F0B6E" w:rsidTr="0024142D">
        <w:trPr>
          <w:trHeight w:val="68"/>
        </w:trPr>
        <w:tc>
          <w:tcPr>
            <w:tcW w:w="5100" w:type="dxa"/>
            <w:hideMark/>
          </w:tcPr>
          <w:p w:rsidR="001D0113" w:rsidRPr="00E62327" w:rsidRDefault="001D0113" w:rsidP="0024142D">
            <w:pPr>
              <w:pStyle w:val="25"/>
              <w:spacing w:before="100"/>
              <w:ind w:left="0" w:firstLine="0"/>
            </w:pPr>
          </w:p>
        </w:tc>
      </w:tr>
    </w:tbl>
    <w:p w:rsidR="004E5478" w:rsidRDefault="004E5478" w:rsidP="00E75A61">
      <w:pPr>
        <w:pBdr>
          <w:top w:val="nil"/>
          <w:left w:val="nil"/>
          <w:bottom w:val="nil"/>
          <w:right w:val="nil"/>
          <w:between w:val="nil"/>
        </w:pBdr>
        <w:spacing w:line="228" w:lineRule="auto"/>
        <w:ind w:hanging="2"/>
        <w:jc w:val="center"/>
        <w:rPr>
          <w:b/>
          <w:highlight w:val="white"/>
        </w:rPr>
      </w:pPr>
    </w:p>
    <w:p w:rsidR="00E75A61" w:rsidRDefault="00E75A61" w:rsidP="00E75A61">
      <w:pPr>
        <w:pBdr>
          <w:top w:val="nil"/>
          <w:left w:val="nil"/>
          <w:bottom w:val="nil"/>
          <w:right w:val="nil"/>
          <w:between w:val="nil"/>
        </w:pBdr>
        <w:spacing w:line="228" w:lineRule="auto"/>
        <w:ind w:hanging="2"/>
        <w:jc w:val="center"/>
        <w:rPr>
          <w:b/>
          <w:highlight w:val="white"/>
        </w:rPr>
      </w:pPr>
      <w:r>
        <w:rPr>
          <w:b/>
          <w:highlight w:val="white"/>
        </w:rPr>
        <w:t>Калькуляція витрат</w:t>
      </w:r>
    </w:p>
    <w:p w:rsidR="00E75A61" w:rsidRDefault="00E75A61" w:rsidP="00E75A61">
      <w:pPr>
        <w:pBdr>
          <w:top w:val="nil"/>
          <w:left w:val="nil"/>
          <w:bottom w:val="nil"/>
          <w:right w:val="nil"/>
          <w:between w:val="nil"/>
        </w:pBdr>
        <w:spacing w:line="228" w:lineRule="auto"/>
        <w:ind w:hanging="2"/>
        <w:jc w:val="center"/>
        <w:rPr>
          <w:b/>
          <w:highlight w:val="white"/>
        </w:rPr>
      </w:pPr>
    </w:p>
    <w:p w:rsidR="00E75A61" w:rsidRDefault="00E75A61" w:rsidP="00E75A61">
      <w:pPr>
        <w:pBdr>
          <w:top w:val="nil"/>
          <w:left w:val="nil"/>
          <w:bottom w:val="nil"/>
          <w:right w:val="nil"/>
          <w:between w:val="nil"/>
        </w:pBdr>
        <w:spacing w:line="228" w:lineRule="auto"/>
        <w:ind w:hanging="2"/>
        <w:jc w:val="center"/>
        <w:rPr>
          <w:highlight w:val="white"/>
        </w:rPr>
      </w:pPr>
      <w:r>
        <w:rPr>
          <w:highlight w:val="white"/>
        </w:rPr>
        <w:t>(На виконання постанови Кабінету Міністрів України від 20.03.2022 р. № 335 «Деякі</w:t>
      </w:r>
    </w:p>
    <w:p w:rsidR="00E75A61" w:rsidRDefault="00E75A61" w:rsidP="00E75A61">
      <w:pPr>
        <w:pBdr>
          <w:top w:val="nil"/>
          <w:left w:val="nil"/>
          <w:bottom w:val="nil"/>
          <w:right w:val="nil"/>
          <w:between w:val="nil"/>
        </w:pBdr>
        <w:spacing w:line="228" w:lineRule="auto"/>
        <w:ind w:hanging="2"/>
        <w:jc w:val="center"/>
        <w:rPr>
          <w:highlight w:val="white"/>
        </w:rPr>
      </w:pPr>
      <w:r>
        <w:rPr>
          <w:highlight w:val="white"/>
        </w:rPr>
        <w:t>питання здійснення оплати товарів, робіт і послуг для забезпечення потреб сектору</w:t>
      </w:r>
    </w:p>
    <w:p w:rsidR="00E75A61" w:rsidRDefault="00E75A61" w:rsidP="00E75A61">
      <w:pPr>
        <w:pBdr>
          <w:top w:val="nil"/>
          <w:left w:val="nil"/>
          <w:bottom w:val="nil"/>
          <w:right w:val="nil"/>
          <w:between w:val="nil"/>
        </w:pBdr>
        <w:spacing w:line="228" w:lineRule="auto"/>
        <w:ind w:hanging="2"/>
        <w:jc w:val="center"/>
      </w:pPr>
      <w:r>
        <w:rPr>
          <w:highlight w:val="white"/>
        </w:rPr>
        <w:t>безпеки і оборони в умовах воєнного стану»)</w:t>
      </w:r>
    </w:p>
    <w:p w:rsidR="002775BE" w:rsidRPr="0048751D" w:rsidRDefault="002775BE" w:rsidP="002775BE">
      <w:pPr>
        <w:jc w:val="center"/>
        <w:rPr>
          <w:b/>
          <w:sz w:val="28"/>
          <w:szCs w:val="28"/>
          <w:u w:val="single"/>
        </w:rPr>
      </w:pPr>
      <w:r>
        <w:rPr>
          <w:b/>
          <w:sz w:val="28"/>
          <w:szCs w:val="28"/>
          <w:u w:val="single"/>
        </w:rPr>
        <w:t xml:space="preserve"> </w:t>
      </w:r>
    </w:p>
    <w:tbl>
      <w:tblPr>
        <w:tblStyle w:val="af0"/>
        <w:tblW w:w="9627" w:type="dxa"/>
        <w:tblLook w:val="04A0" w:firstRow="1" w:lastRow="0" w:firstColumn="1" w:lastColumn="0" w:noHBand="0" w:noVBand="1"/>
      </w:tblPr>
      <w:tblGrid>
        <w:gridCol w:w="566"/>
        <w:gridCol w:w="4504"/>
        <w:gridCol w:w="2268"/>
        <w:gridCol w:w="2289"/>
      </w:tblGrid>
      <w:tr w:rsidR="002775BE" w:rsidTr="0024142D">
        <w:tc>
          <w:tcPr>
            <w:tcW w:w="566" w:type="dxa"/>
            <w:vMerge w:val="restart"/>
          </w:tcPr>
          <w:p w:rsidR="002775BE" w:rsidRDefault="002775BE" w:rsidP="0024142D">
            <w:pPr>
              <w:rPr>
                <w:sz w:val="28"/>
                <w:szCs w:val="28"/>
              </w:rPr>
            </w:pPr>
          </w:p>
          <w:p w:rsidR="002775BE" w:rsidRDefault="002775BE" w:rsidP="0024142D">
            <w:pPr>
              <w:rPr>
                <w:sz w:val="28"/>
                <w:szCs w:val="28"/>
              </w:rPr>
            </w:pPr>
          </w:p>
          <w:p w:rsidR="002775BE" w:rsidRPr="0015741A" w:rsidRDefault="002775BE" w:rsidP="0024142D">
            <w:pPr>
              <w:rPr>
                <w:sz w:val="28"/>
                <w:szCs w:val="28"/>
              </w:rPr>
            </w:pPr>
            <w:r>
              <w:rPr>
                <w:sz w:val="28"/>
                <w:szCs w:val="28"/>
              </w:rPr>
              <w:t>№</w:t>
            </w:r>
          </w:p>
        </w:tc>
        <w:tc>
          <w:tcPr>
            <w:tcW w:w="4504" w:type="dxa"/>
            <w:vMerge w:val="restart"/>
          </w:tcPr>
          <w:p w:rsidR="002775BE" w:rsidRDefault="002775BE" w:rsidP="0024142D">
            <w:pPr>
              <w:jc w:val="center"/>
              <w:rPr>
                <w:sz w:val="28"/>
                <w:szCs w:val="28"/>
                <w:lang w:val="en-US"/>
              </w:rPr>
            </w:pPr>
          </w:p>
          <w:p w:rsidR="002775BE" w:rsidRDefault="002775BE" w:rsidP="0024142D">
            <w:pPr>
              <w:jc w:val="center"/>
              <w:rPr>
                <w:sz w:val="28"/>
                <w:szCs w:val="28"/>
              </w:rPr>
            </w:pPr>
          </w:p>
          <w:p w:rsidR="002775BE" w:rsidRPr="0015741A" w:rsidRDefault="002775BE" w:rsidP="0024142D">
            <w:pPr>
              <w:jc w:val="center"/>
              <w:rPr>
                <w:sz w:val="28"/>
                <w:szCs w:val="28"/>
              </w:rPr>
            </w:pPr>
            <w:r>
              <w:rPr>
                <w:sz w:val="28"/>
                <w:szCs w:val="28"/>
              </w:rPr>
              <w:t>Найменування статей калькуляції</w:t>
            </w:r>
          </w:p>
        </w:tc>
        <w:tc>
          <w:tcPr>
            <w:tcW w:w="4557" w:type="dxa"/>
            <w:gridSpan w:val="2"/>
          </w:tcPr>
          <w:p w:rsidR="002775BE" w:rsidRPr="0015741A" w:rsidRDefault="002775BE" w:rsidP="0024142D">
            <w:pPr>
              <w:jc w:val="center"/>
              <w:rPr>
                <w:sz w:val="28"/>
                <w:szCs w:val="28"/>
              </w:rPr>
            </w:pPr>
            <w:r>
              <w:rPr>
                <w:sz w:val="28"/>
                <w:szCs w:val="28"/>
              </w:rPr>
              <w:t>За одиницю, грн</w:t>
            </w:r>
          </w:p>
        </w:tc>
      </w:tr>
      <w:tr w:rsidR="002775BE" w:rsidRPr="00707E6C" w:rsidTr="0024142D">
        <w:tc>
          <w:tcPr>
            <w:tcW w:w="566" w:type="dxa"/>
            <w:vMerge/>
          </w:tcPr>
          <w:p w:rsidR="002775BE" w:rsidRPr="0015741A" w:rsidRDefault="002775BE" w:rsidP="0024142D">
            <w:pPr>
              <w:rPr>
                <w:sz w:val="28"/>
                <w:szCs w:val="28"/>
              </w:rPr>
            </w:pPr>
          </w:p>
        </w:tc>
        <w:tc>
          <w:tcPr>
            <w:tcW w:w="4504" w:type="dxa"/>
            <w:vMerge/>
          </w:tcPr>
          <w:p w:rsidR="002775BE" w:rsidRPr="0015741A" w:rsidRDefault="002775BE" w:rsidP="0024142D">
            <w:pPr>
              <w:rPr>
                <w:sz w:val="28"/>
                <w:szCs w:val="28"/>
              </w:rPr>
            </w:pPr>
          </w:p>
        </w:tc>
        <w:tc>
          <w:tcPr>
            <w:tcW w:w="2268" w:type="dxa"/>
          </w:tcPr>
          <w:p w:rsidR="002775BE" w:rsidRPr="00E13384" w:rsidRDefault="002775BE" w:rsidP="0024142D">
            <w:pPr>
              <w:jc w:val="center"/>
              <w:rPr>
                <w:sz w:val="28"/>
                <w:szCs w:val="28"/>
              </w:rPr>
            </w:pPr>
            <w:r w:rsidRPr="00E13384">
              <w:rPr>
                <w:sz w:val="28"/>
                <w:szCs w:val="28"/>
              </w:rPr>
              <w:t>Запропоновано Постачальником</w:t>
            </w:r>
          </w:p>
          <w:p w:rsidR="002775BE" w:rsidRPr="00E13384" w:rsidRDefault="002775BE" w:rsidP="0024142D">
            <w:pPr>
              <w:jc w:val="center"/>
              <w:rPr>
                <w:sz w:val="28"/>
                <w:szCs w:val="28"/>
              </w:rPr>
            </w:pPr>
            <w:r w:rsidRPr="00E13384">
              <w:rPr>
                <w:sz w:val="28"/>
                <w:szCs w:val="28"/>
              </w:rPr>
              <w:t>станом на _</w:t>
            </w:r>
            <w:r>
              <w:rPr>
                <w:sz w:val="28"/>
                <w:szCs w:val="28"/>
              </w:rPr>
              <w:t>_</w:t>
            </w:r>
            <w:r w:rsidRPr="00E13384">
              <w:rPr>
                <w:sz w:val="28"/>
                <w:szCs w:val="28"/>
              </w:rPr>
              <w:t>.</w:t>
            </w:r>
            <w:r>
              <w:rPr>
                <w:sz w:val="28"/>
                <w:szCs w:val="28"/>
              </w:rPr>
              <w:t>__</w:t>
            </w:r>
            <w:r w:rsidRPr="00E13384">
              <w:rPr>
                <w:sz w:val="28"/>
                <w:szCs w:val="28"/>
              </w:rPr>
              <w:t>.2023</w:t>
            </w:r>
          </w:p>
        </w:tc>
        <w:tc>
          <w:tcPr>
            <w:tcW w:w="2289" w:type="dxa"/>
          </w:tcPr>
          <w:p w:rsidR="002775BE" w:rsidRPr="00E13384" w:rsidRDefault="002775BE" w:rsidP="0024142D">
            <w:pPr>
              <w:jc w:val="center"/>
              <w:rPr>
                <w:sz w:val="28"/>
                <w:szCs w:val="28"/>
              </w:rPr>
            </w:pPr>
            <w:r w:rsidRPr="00E13384">
              <w:rPr>
                <w:sz w:val="28"/>
                <w:szCs w:val="28"/>
              </w:rPr>
              <w:t>Узгоджено Замовником</w:t>
            </w:r>
          </w:p>
          <w:p w:rsidR="002775BE" w:rsidRPr="00E13384" w:rsidRDefault="002775BE" w:rsidP="0024142D">
            <w:pPr>
              <w:jc w:val="center"/>
              <w:rPr>
                <w:sz w:val="28"/>
                <w:szCs w:val="28"/>
              </w:rPr>
            </w:pPr>
            <w:r w:rsidRPr="00E13384">
              <w:rPr>
                <w:sz w:val="28"/>
                <w:szCs w:val="28"/>
              </w:rPr>
              <w:t xml:space="preserve">станом на </w:t>
            </w:r>
            <w:r>
              <w:rPr>
                <w:sz w:val="28"/>
                <w:szCs w:val="28"/>
              </w:rPr>
              <w:t>.___</w:t>
            </w:r>
            <w:r w:rsidRPr="00E13384">
              <w:rPr>
                <w:sz w:val="28"/>
                <w:szCs w:val="28"/>
              </w:rPr>
              <w:t>.2023</w:t>
            </w:r>
          </w:p>
        </w:tc>
      </w:tr>
      <w:tr w:rsidR="002775BE" w:rsidRPr="008B61D5" w:rsidTr="0024142D">
        <w:tc>
          <w:tcPr>
            <w:tcW w:w="566" w:type="dxa"/>
            <w:vAlign w:val="center"/>
          </w:tcPr>
          <w:p w:rsidR="002775BE" w:rsidRPr="0015741A" w:rsidRDefault="002775BE" w:rsidP="0024142D">
            <w:pPr>
              <w:jc w:val="center"/>
              <w:rPr>
                <w:sz w:val="28"/>
                <w:szCs w:val="28"/>
              </w:rPr>
            </w:pPr>
            <w:r>
              <w:rPr>
                <w:sz w:val="28"/>
                <w:szCs w:val="28"/>
              </w:rPr>
              <w:t>1</w:t>
            </w:r>
          </w:p>
        </w:tc>
        <w:tc>
          <w:tcPr>
            <w:tcW w:w="4504" w:type="dxa"/>
          </w:tcPr>
          <w:p w:rsidR="002775BE" w:rsidRPr="000B2E11" w:rsidRDefault="002775BE" w:rsidP="0024142D">
            <w:pPr>
              <w:jc w:val="both"/>
              <w:rPr>
                <w:sz w:val="28"/>
                <w:szCs w:val="28"/>
                <w:lang w:val="en-US"/>
              </w:rPr>
            </w:pPr>
          </w:p>
        </w:tc>
        <w:tc>
          <w:tcPr>
            <w:tcW w:w="2268" w:type="dxa"/>
            <w:vAlign w:val="center"/>
          </w:tcPr>
          <w:p w:rsidR="002775BE" w:rsidRPr="0076651E" w:rsidRDefault="002775BE" w:rsidP="0024142D">
            <w:pPr>
              <w:jc w:val="center"/>
              <w:rPr>
                <w:sz w:val="28"/>
                <w:szCs w:val="28"/>
              </w:rPr>
            </w:pPr>
          </w:p>
        </w:tc>
        <w:tc>
          <w:tcPr>
            <w:tcW w:w="2289" w:type="dxa"/>
            <w:vAlign w:val="center"/>
          </w:tcPr>
          <w:p w:rsidR="002775BE" w:rsidRPr="0015741A" w:rsidRDefault="002775BE" w:rsidP="0024142D">
            <w:pPr>
              <w:jc w:val="center"/>
              <w:rPr>
                <w:sz w:val="28"/>
                <w:szCs w:val="28"/>
              </w:rPr>
            </w:pPr>
          </w:p>
        </w:tc>
      </w:tr>
      <w:tr w:rsidR="002775BE" w:rsidRPr="008B61D5" w:rsidTr="0024142D">
        <w:tc>
          <w:tcPr>
            <w:tcW w:w="566" w:type="dxa"/>
            <w:vAlign w:val="center"/>
          </w:tcPr>
          <w:p w:rsidR="002775BE" w:rsidRPr="0015741A" w:rsidRDefault="002775BE" w:rsidP="0024142D">
            <w:pPr>
              <w:jc w:val="center"/>
              <w:rPr>
                <w:sz w:val="28"/>
                <w:szCs w:val="28"/>
              </w:rPr>
            </w:pPr>
            <w:r>
              <w:rPr>
                <w:sz w:val="28"/>
                <w:szCs w:val="28"/>
              </w:rPr>
              <w:t>2</w:t>
            </w:r>
          </w:p>
        </w:tc>
        <w:tc>
          <w:tcPr>
            <w:tcW w:w="4504" w:type="dxa"/>
          </w:tcPr>
          <w:p w:rsidR="002775BE" w:rsidRPr="0015741A" w:rsidRDefault="002775BE" w:rsidP="0024142D">
            <w:pPr>
              <w:rPr>
                <w:sz w:val="28"/>
                <w:szCs w:val="28"/>
              </w:rPr>
            </w:pPr>
          </w:p>
        </w:tc>
        <w:tc>
          <w:tcPr>
            <w:tcW w:w="2268" w:type="dxa"/>
            <w:vAlign w:val="center"/>
          </w:tcPr>
          <w:p w:rsidR="002775BE" w:rsidRPr="00440EB4" w:rsidRDefault="002775BE" w:rsidP="0024142D">
            <w:pPr>
              <w:jc w:val="center"/>
              <w:rPr>
                <w:sz w:val="28"/>
                <w:szCs w:val="28"/>
              </w:rPr>
            </w:pPr>
          </w:p>
        </w:tc>
        <w:tc>
          <w:tcPr>
            <w:tcW w:w="2289" w:type="dxa"/>
            <w:vAlign w:val="center"/>
          </w:tcPr>
          <w:p w:rsidR="002775BE" w:rsidRPr="00440EB4" w:rsidRDefault="002775BE" w:rsidP="0024142D">
            <w:pPr>
              <w:jc w:val="center"/>
              <w:rPr>
                <w:sz w:val="28"/>
                <w:szCs w:val="28"/>
              </w:rPr>
            </w:pPr>
          </w:p>
        </w:tc>
      </w:tr>
      <w:tr w:rsidR="002775BE" w:rsidRPr="008B61D5" w:rsidTr="0024142D">
        <w:tc>
          <w:tcPr>
            <w:tcW w:w="566" w:type="dxa"/>
            <w:vAlign w:val="center"/>
          </w:tcPr>
          <w:p w:rsidR="002775BE" w:rsidRPr="0015741A" w:rsidRDefault="002775BE" w:rsidP="0024142D">
            <w:pPr>
              <w:jc w:val="center"/>
              <w:rPr>
                <w:sz w:val="28"/>
                <w:szCs w:val="28"/>
              </w:rPr>
            </w:pPr>
            <w:r>
              <w:rPr>
                <w:sz w:val="28"/>
                <w:szCs w:val="28"/>
              </w:rPr>
              <w:t>3</w:t>
            </w:r>
          </w:p>
        </w:tc>
        <w:tc>
          <w:tcPr>
            <w:tcW w:w="4504" w:type="dxa"/>
          </w:tcPr>
          <w:p w:rsidR="002775BE" w:rsidRPr="0048751D" w:rsidRDefault="002775BE" w:rsidP="0024142D">
            <w:pPr>
              <w:rPr>
                <w:sz w:val="28"/>
                <w:szCs w:val="28"/>
              </w:rPr>
            </w:pPr>
          </w:p>
        </w:tc>
        <w:tc>
          <w:tcPr>
            <w:tcW w:w="2268" w:type="dxa"/>
            <w:vAlign w:val="center"/>
          </w:tcPr>
          <w:p w:rsidR="002775BE" w:rsidRPr="0015741A" w:rsidRDefault="002775BE" w:rsidP="0024142D">
            <w:pPr>
              <w:jc w:val="center"/>
              <w:rPr>
                <w:sz w:val="28"/>
                <w:szCs w:val="28"/>
              </w:rPr>
            </w:pPr>
          </w:p>
        </w:tc>
        <w:tc>
          <w:tcPr>
            <w:tcW w:w="2289" w:type="dxa"/>
            <w:vAlign w:val="center"/>
          </w:tcPr>
          <w:p w:rsidR="002775BE" w:rsidRPr="0015741A" w:rsidRDefault="002775BE" w:rsidP="0024142D">
            <w:pPr>
              <w:jc w:val="center"/>
              <w:rPr>
                <w:sz w:val="28"/>
                <w:szCs w:val="28"/>
              </w:rPr>
            </w:pPr>
          </w:p>
        </w:tc>
      </w:tr>
      <w:tr w:rsidR="002775BE" w:rsidTr="0024142D">
        <w:tc>
          <w:tcPr>
            <w:tcW w:w="566" w:type="dxa"/>
            <w:vAlign w:val="center"/>
          </w:tcPr>
          <w:p w:rsidR="002775BE" w:rsidRPr="0015741A" w:rsidRDefault="002775BE" w:rsidP="0024142D">
            <w:pPr>
              <w:jc w:val="center"/>
              <w:rPr>
                <w:sz w:val="28"/>
                <w:szCs w:val="28"/>
              </w:rPr>
            </w:pPr>
            <w:r>
              <w:rPr>
                <w:sz w:val="28"/>
                <w:szCs w:val="28"/>
              </w:rPr>
              <w:t>4</w:t>
            </w:r>
          </w:p>
        </w:tc>
        <w:tc>
          <w:tcPr>
            <w:tcW w:w="4504" w:type="dxa"/>
          </w:tcPr>
          <w:p w:rsidR="002775BE" w:rsidRPr="0015741A" w:rsidRDefault="002775BE" w:rsidP="0024142D">
            <w:pPr>
              <w:ind w:right="-109"/>
              <w:rPr>
                <w:sz w:val="28"/>
                <w:szCs w:val="28"/>
              </w:rPr>
            </w:pPr>
          </w:p>
        </w:tc>
        <w:tc>
          <w:tcPr>
            <w:tcW w:w="2268" w:type="dxa"/>
            <w:vAlign w:val="center"/>
          </w:tcPr>
          <w:p w:rsidR="002775BE" w:rsidRPr="0015741A" w:rsidRDefault="002775BE" w:rsidP="0024142D">
            <w:pPr>
              <w:jc w:val="center"/>
              <w:rPr>
                <w:sz w:val="28"/>
                <w:szCs w:val="28"/>
              </w:rPr>
            </w:pPr>
          </w:p>
        </w:tc>
        <w:tc>
          <w:tcPr>
            <w:tcW w:w="2289" w:type="dxa"/>
            <w:vAlign w:val="center"/>
          </w:tcPr>
          <w:p w:rsidR="002775BE" w:rsidRPr="0015741A" w:rsidRDefault="002775BE" w:rsidP="0024142D">
            <w:pPr>
              <w:jc w:val="center"/>
              <w:rPr>
                <w:sz w:val="28"/>
                <w:szCs w:val="28"/>
              </w:rPr>
            </w:pPr>
          </w:p>
        </w:tc>
      </w:tr>
      <w:tr w:rsidR="002775BE" w:rsidTr="0024142D">
        <w:tc>
          <w:tcPr>
            <w:tcW w:w="566" w:type="dxa"/>
            <w:vAlign w:val="center"/>
          </w:tcPr>
          <w:p w:rsidR="002775BE" w:rsidRDefault="002775BE" w:rsidP="0024142D">
            <w:pPr>
              <w:jc w:val="center"/>
              <w:rPr>
                <w:sz w:val="28"/>
                <w:szCs w:val="28"/>
              </w:rPr>
            </w:pPr>
            <w:r>
              <w:rPr>
                <w:sz w:val="28"/>
                <w:szCs w:val="28"/>
              </w:rPr>
              <w:t>5</w:t>
            </w:r>
          </w:p>
        </w:tc>
        <w:tc>
          <w:tcPr>
            <w:tcW w:w="4504" w:type="dxa"/>
          </w:tcPr>
          <w:p w:rsidR="002775BE" w:rsidRDefault="002775BE" w:rsidP="0024142D">
            <w:pPr>
              <w:ind w:right="-109"/>
              <w:rPr>
                <w:sz w:val="28"/>
                <w:szCs w:val="28"/>
              </w:rPr>
            </w:pPr>
          </w:p>
        </w:tc>
        <w:tc>
          <w:tcPr>
            <w:tcW w:w="2268" w:type="dxa"/>
            <w:vAlign w:val="center"/>
          </w:tcPr>
          <w:p w:rsidR="002775BE" w:rsidRDefault="002775BE" w:rsidP="0024142D">
            <w:pPr>
              <w:jc w:val="center"/>
              <w:rPr>
                <w:sz w:val="28"/>
                <w:szCs w:val="28"/>
              </w:rPr>
            </w:pPr>
          </w:p>
        </w:tc>
        <w:tc>
          <w:tcPr>
            <w:tcW w:w="2289" w:type="dxa"/>
            <w:vAlign w:val="center"/>
          </w:tcPr>
          <w:p w:rsidR="002775BE" w:rsidRDefault="002775BE" w:rsidP="0024142D">
            <w:pPr>
              <w:jc w:val="center"/>
              <w:rPr>
                <w:sz w:val="28"/>
                <w:szCs w:val="28"/>
              </w:rPr>
            </w:pPr>
          </w:p>
        </w:tc>
      </w:tr>
      <w:tr w:rsidR="002775BE" w:rsidTr="0024142D">
        <w:tc>
          <w:tcPr>
            <w:tcW w:w="566" w:type="dxa"/>
            <w:vAlign w:val="center"/>
          </w:tcPr>
          <w:p w:rsidR="002775BE" w:rsidRPr="0015741A" w:rsidRDefault="002775BE" w:rsidP="0024142D">
            <w:pPr>
              <w:jc w:val="center"/>
              <w:rPr>
                <w:sz w:val="28"/>
                <w:szCs w:val="28"/>
              </w:rPr>
            </w:pPr>
            <w:r>
              <w:rPr>
                <w:sz w:val="28"/>
                <w:szCs w:val="28"/>
              </w:rPr>
              <w:t>6</w:t>
            </w:r>
          </w:p>
        </w:tc>
        <w:tc>
          <w:tcPr>
            <w:tcW w:w="4504" w:type="dxa"/>
          </w:tcPr>
          <w:p w:rsidR="002775BE" w:rsidRPr="0015741A" w:rsidRDefault="002775BE" w:rsidP="0024142D">
            <w:pPr>
              <w:rPr>
                <w:sz w:val="28"/>
                <w:szCs w:val="28"/>
              </w:rPr>
            </w:pPr>
          </w:p>
        </w:tc>
        <w:tc>
          <w:tcPr>
            <w:tcW w:w="2268" w:type="dxa"/>
            <w:vAlign w:val="center"/>
          </w:tcPr>
          <w:p w:rsidR="002775BE" w:rsidRPr="0015741A" w:rsidRDefault="002775BE" w:rsidP="0024142D">
            <w:pPr>
              <w:jc w:val="center"/>
              <w:rPr>
                <w:sz w:val="28"/>
                <w:szCs w:val="28"/>
              </w:rPr>
            </w:pPr>
          </w:p>
        </w:tc>
        <w:tc>
          <w:tcPr>
            <w:tcW w:w="2289" w:type="dxa"/>
            <w:vAlign w:val="center"/>
          </w:tcPr>
          <w:p w:rsidR="002775BE" w:rsidRPr="0015741A" w:rsidRDefault="002775BE" w:rsidP="0024142D">
            <w:pPr>
              <w:jc w:val="center"/>
              <w:rPr>
                <w:sz w:val="28"/>
                <w:szCs w:val="28"/>
              </w:rPr>
            </w:pPr>
          </w:p>
        </w:tc>
      </w:tr>
      <w:tr w:rsidR="002775BE" w:rsidRPr="0084082A" w:rsidTr="0024142D">
        <w:tc>
          <w:tcPr>
            <w:tcW w:w="5070" w:type="dxa"/>
            <w:gridSpan w:val="2"/>
          </w:tcPr>
          <w:p w:rsidR="002775BE" w:rsidRPr="00B006F2" w:rsidRDefault="002775BE" w:rsidP="0024142D">
            <w:pPr>
              <w:rPr>
                <w:b/>
                <w:sz w:val="28"/>
                <w:szCs w:val="28"/>
              </w:rPr>
            </w:pPr>
            <w:r>
              <w:rPr>
                <w:b/>
                <w:sz w:val="28"/>
                <w:szCs w:val="28"/>
              </w:rPr>
              <w:t>Разом:</w:t>
            </w:r>
          </w:p>
        </w:tc>
        <w:tc>
          <w:tcPr>
            <w:tcW w:w="2268" w:type="dxa"/>
            <w:vAlign w:val="center"/>
          </w:tcPr>
          <w:p w:rsidR="002775BE" w:rsidRPr="0084082A" w:rsidRDefault="002775BE" w:rsidP="0024142D">
            <w:pPr>
              <w:jc w:val="center"/>
              <w:rPr>
                <w:b/>
                <w:sz w:val="28"/>
                <w:szCs w:val="28"/>
              </w:rPr>
            </w:pPr>
          </w:p>
        </w:tc>
        <w:tc>
          <w:tcPr>
            <w:tcW w:w="2289" w:type="dxa"/>
            <w:vAlign w:val="center"/>
          </w:tcPr>
          <w:p w:rsidR="002775BE" w:rsidRPr="0084082A" w:rsidRDefault="002775BE" w:rsidP="0024142D">
            <w:pPr>
              <w:jc w:val="center"/>
              <w:rPr>
                <w:b/>
                <w:sz w:val="28"/>
                <w:szCs w:val="28"/>
              </w:rPr>
            </w:pPr>
          </w:p>
        </w:tc>
      </w:tr>
    </w:tbl>
    <w:p w:rsidR="002775BE" w:rsidRDefault="002775BE" w:rsidP="002775BE"/>
    <w:tbl>
      <w:tblPr>
        <w:tblW w:w="9639" w:type="dxa"/>
        <w:tblInd w:w="108" w:type="dxa"/>
        <w:tblLayout w:type="fixed"/>
        <w:tblLook w:val="0000" w:firstRow="0" w:lastRow="0" w:firstColumn="0" w:lastColumn="0" w:noHBand="0" w:noVBand="0"/>
      </w:tblPr>
      <w:tblGrid>
        <w:gridCol w:w="5103"/>
        <w:gridCol w:w="4536"/>
      </w:tblGrid>
      <w:tr w:rsidR="002775BE" w:rsidRPr="00071E11" w:rsidTr="0024142D">
        <w:trPr>
          <w:trHeight w:val="320"/>
        </w:trPr>
        <w:tc>
          <w:tcPr>
            <w:tcW w:w="5103" w:type="dxa"/>
            <w:tcBorders>
              <w:top w:val="nil"/>
              <w:left w:val="nil"/>
              <w:bottom w:val="nil"/>
              <w:right w:val="nil"/>
            </w:tcBorders>
          </w:tcPr>
          <w:p w:rsidR="002775BE" w:rsidRDefault="002775BE" w:rsidP="0024142D">
            <w:pPr>
              <w:pStyle w:val="25"/>
              <w:ind w:left="0" w:firstLine="0"/>
              <w:jc w:val="center"/>
              <w:rPr>
                <w:b/>
                <w:sz w:val="26"/>
                <w:szCs w:val="26"/>
              </w:rPr>
            </w:pPr>
            <w:r w:rsidRPr="00071E11">
              <w:rPr>
                <w:b/>
                <w:sz w:val="26"/>
                <w:szCs w:val="26"/>
              </w:rPr>
              <w:t>Замовник</w:t>
            </w:r>
          </w:p>
          <w:p w:rsidR="002775BE" w:rsidRPr="00071E11" w:rsidRDefault="002775BE" w:rsidP="0024142D">
            <w:pPr>
              <w:pStyle w:val="25"/>
              <w:ind w:left="0" w:firstLine="0"/>
              <w:jc w:val="center"/>
              <w:rPr>
                <w:b/>
                <w:sz w:val="26"/>
                <w:szCs w:val="26"/>
              </w:rPr>
            </w:pPr>
          </w:p>
        </w:tc>
        <w:tc>
          <w:tcPr>
            <w:tcW w:w="4536" w:type="dxa"/>
            <w:tcBorders>
              <w:top w:val="nil"/>
              <w:left w:val="nil"/>
              <w:bottom w:val="nil"/>
              <w:right w:val="nil"/>
            </w:tcBorders>
          </w:tcPr>
          <w:p w:rsidR="002775BE" w:rsidRPr="00071E11" w:rsidRDefault="002775BE" w:rsidP="0024142D">
            <w:pPr>
              <w:pStyle w:val="25"/>
              <w:ind w:left="0" w:firstLine="0"/>
              <w:jc w:val="center"/>
              <w:rPr>
                <w:b/>
                <w:sz w:val="26"/>
                <w:szCs w:val="26"/>
              </w:rPr>
            </w:pPr>
            <w:r>
              <w:rPr>
                <w:b/>
                <w:sz w:val="26"/>
                <w:szCs w:val="26"/>
              </w:rPr>
              <w:t>Постачальник</w:t>
            </w:r>
          </w:p>
        </w:tc>
      </w:tr>
    </w:tbl>
    <w:p w:rsidR="002775BE" w:rsidRPr="0015741A" w:rsidRDefault="002775BE" w:rsidP="002775BE"/>
    <w:p w:rsidR="00C305E4" w:rsidRPr="00020357" w:rsidRDefault="00C305E4" w:rsidP="002775BE">
      <w:pPr>
        <w:shd w:val="clear" w:color="auto" w:fill="FFFFFF"/>
        <w:ind w:left="686"/>
        <w:jc w:val="both"/>
      </w:pPr>
    </w:p>
    <w:sectPr w:rsidR="00C305E4" w:rsidRPr="00020357" w:rsidSect="004D23D6">
      <w:headerReference w:type="default" r:id="rId16"/>
      <w:pgSz w:w="11906" w:h="16838"/>
      <w:pgMar w:top="720" w:right="567" w:bottom="567" w:left="1701" w:header="357"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BBB" w:rsidRDefault="00565BBB">
      <w:r>
        <w:separator/>
      </w:r>
    </w:p>
  </w:endnote>
  <w:endnote w:type="continuationSeparator" w:id="0">
    <w:p w:rsidR="00565BBB" w:rsidRDefault="0056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BBB" w:rsidRDefault="00565BBB">
      <w:r>
        <w:separator/>
      </w:r>
    </w:p>
  </w:footnote>
  <w:footnote w:type="continuationSeparator" w:id="0">
    <w:p w:rsidR="00565BBB" w:rsidRDefault="00565B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5D" w:rsidRPr="004B398A" w:rsidRDefault="006C355D" w:rsidP="0027455D">
    <w:pPr>
      <w:pStyle w:val="aa"/>
      <w:framePr w:wrap="auto" w:vAnchor="text" w:hAnchor="margin" w:xAlign="center" w:y="1"/>
      <w:jc w:val="center"/>
      <w:rPr>
        <w:rStyle w:val="a8"/>
      </w:rPr>
    </w:pPr>
    <w:r w:rsidRPr="004B398A">
      <w:rPr>
        <w:rStyle w:val="a8"/>
      </w:rPr>
      <w:fldChar w:fldCharType="begin"/>
    </w:r>
    <w:r w:rsidRPr="004B398A">
      <w:rPr>
        <w:rStyle w:val="a8"/>
      </w:rPr>
      <w:instrText xml:space="preserve">PAGE  </w:instrText>
    </w:r>
    <w:r w:rsidRPr="004B398A">
      <w:rPr>
        <w:rStyle w:val="a8"/>
      </w:rPr>
      <w:fldChar w:fldCharType="separate"/>
    </w:r>
    <w:r w:rsidR="00D563A9">
      <w:rPr>
        <w:rStyle w:val="a8"/>
        <w:noProof/>
      </w:rPr>
      <w:t>22</w:t>
    </w:r>
    <w:r w:rsidRPr="004B398A">
      <w:rPr>
        <w:rStyle w:val="a8"/>
      </w:rPr>
      <w:fldChar w:fldCharType="end"/>
    </w:r>
  </w:p>
  <w:p w:rsidR="006C355D" w:rsidRPr="0077314E" w:rsidRDefault="006C355D" w:rsidP="0027455D">
    <w:pPr>
      <w:pStyle w:val="aa"/>
      <w:tabs>
        <w:tab w:val="clear" w:pos="4819"/>
        <w:tab w:val="clear" w:pos="9639"/>
        <w:tab w:val="left" w:pos="2764"/>
      </w:tabs>
      <w:ind w:right="360"/>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7C8"/>
    <w:multiLevelType w:val="hybridMultilevel"/>
    <w:tmpl w:val="22A211CE"/>
    <w:lvl w:ilvl="0" w:tplc="3B28D0A0">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 w15:restartNumberingAfterBreak="0">
    <w:nsid w:val="055834A4"/>
    <w:multiLevelType w:val="hybridMultilevel"/>
    <w:tmpl w:val="76B8DD2A"/>
    <w:lvl w:ilvl="0" w:tplc="0419001B">
      <w:start w:val="1"/>
      <w:numFmt w:val="lowerRoman"/>
      <w:lvlText w:val="%1."/>
      <w:lvlJc w:val="righ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D577D4F"/>
    <w:multiLevelType w:val="multilevel"/>
    <w:tmpl w:val="B400D83A"/>
    <w:lvl w:ilvl="0">
      <w:start w:val="1"/>
      <w:numFmt w:val="decimal"/>
      <w:lvlText w:val="%1."/>
      <w:lvlJc w:val="left"/>
      <w:pPr>
        <w:tabs>
          <w:tab w:val="num" w:pos="360"/>
        </w:tabs>
        <w:ind w:left="360" w:hanging="360"/>
      </w:pPr>
      <w:rPr>
        <w:rFonts w:hint="default"/>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9C0327"/>
    <w:multiLevelType w:val="hybridMultilevel"/>
    <w:tmpl w:val="BEBE0C76"/>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2F02A59"/>
    <w:multiLevelType w:val="multilevel"/>
    <w:tmpl w:val="FFFFFFFF"/>
    <w:lvl w:ilvl="0">
      <w:start w:val="1"/>
      <w:numFmt w:val="decimal"/>
      <w:lvlText w:val="%1."/>
      <w:lvlJc w:val="left"/>
      <w:pPr>
        <w:ind w:left="3900" w:hanging="360"/>
      </w:pPr>
      <w:rPr>
        <w:rFonts w:ascii="Times New Roman" w:eastAsia="Times New Roman" w:hAnsi="Times New Roman" w:cs="Times New Roman"/>
        <w:color w:val="000000"/>
        <w:sz w:val="24"/>
        <w:szCs w:val="24"/>
      </w:rPr>
    </w:lvl>
    <w:lvl w:ilvl="1">
      <w:start w:val="1"/>
      <w:numFmt w:val="decimal"/>
      <w:lvlText w:val="%1.%2."/>
      <w:lvlJc w:val="left"/>
      <w:pPr>
        <w:ind w:left="502" w:hanging="360"/>
      </w:pPr>
      <w:rPr>
        <w:rFonts w:ascii="Times New Roman" w:eastAsia="Times New Roman" w:hAnsi="Times New Roman" w:cs="Times New Roman"/>
        <w:b w:val="0"/>
        <w:color w:val="000000"/>
        <w:sz w:val="24"/>
        <w:szCs w:val="24"/>
      </w:rPr>
    </w:lvl>
    <w:lvl w:ilvl="2">
      <w:start w:val="1"/>
      <w:numFmt w:val="decimal"/>
      <w:lvlText w:val="%1.%2.%3."/>
      <w:lvlJc w:val="left"/>
      <w:pPr>
        <w:ind w:left="4260" w:hanging="720"/>
      </w:pPr>
      <w:rPr>
        <w:rFonts w:ascii="Times New Roman" w:eastAsia="Times New Roman" w:hAnsi="Times New Roman" w:cs="Times New Roman"/>
        <w:color w:val="000000"/>
        <w:sz w:val="24"/>
        <w:szCs w:val="24"/>
      </w:rPr>
    </w:lvl>
    <w:lvl w:ilvl="3">
      <w:start w:val="1"/>
      <w:numFmt w:val="decimal"/>
      <w:lvlText w:val="%1.%2.%3.%4."/>
      <w:lvlJc w:val="left"/>
      <w:pPr>
        <w:ind w:left="4260" w:hanging="720"/>
      </w:pPr>
      <w:rPr>
        <w:rFonts w:ascii="Times New Roman" w:eastAsia="Times New Roman" w:hAnsi="Times New Roman" w:cs="Times New Roman"/>
        <w:color w:val="000000"/>
        <w:sz w:val="24"/>
        <w:szCs w:val="24"/>
      </w:rPr>
    </w:lvl>
    <w:lvl w:ilvl="4">
      <w:start w:val="1"/>
      <w:numFmt w:val="decimal"/>
      <w:lvlText w:val="%1.%2.%3.%4.%5."/>
      <w:lvlJc w:val="left"/>
      <w:pPr>
        <w:ind w:left="4620" w:hanging="1080"/>
      </w:pPr>
      <w:rPr>
        <w:rFonts w:ascii="Times New Roman" w:eastAsia="Times New Roman" w:hAnsi="Times New Roman" w:cs="Times New Roman"/>
        <w:color w:val="000000"/>
        <w:sz w:val="24"/>
        <w:szCs w:val="24"/>
      </w:rPr>
    </w:lvl>
    <w:lvl w:ilvl="5">
      <w:start w:val="1"/>
      <w:numFmt w:val="decimal"/>
      <w:lvlText w:val="%1.%2.%3.%4.%5.%6."/>
      <w:lvlJc w:val="left"/>
      <w:pPr>
        <w:ind w:left="4620" w:hanging="1080"/>
      </w:pPr>
      <w:rPr>
        <w:rFonts w:ascii="Times New Roman" w:eastAsia="Times New Roman" w:hAnsi="Times New Roman" w:cs="Times New Roman"/>
        <w:color w:val="000000"/>
        <w:sz w:val="24"/>
        <w:szCs w:val="24"/>
      </w:rPr>
    </w:lvl>
    <w:lvl w:ilvl="6">
      <w:start w:val="1"/>
      <w:numFmt w:val="decimal"/>
      <w:lvlText w:val="%1.%2.%3.%4.%5.%6.%7."/>
      <w:lvlJc w:val="left"/>
      <w:pPr>
        <w:ind w:left="4980" w:hanging="1440"/>
      </w:pPr>
      <w:rPr>
        <w:rFonts w:ascii="Times New Roman" w:eastAsia="Times New Roman" w:hAnsi="Times New Roman" w:cs="Times New Roman"/>
        <w:color w:val="000000"/>
        <w:sz w:val="24"/>
        <w:szCs w:val="24"/>
      </w:rPr>
    </w:lvl>
    <w:lvl w:ilvl="7">
      <w:start w:val="1"/>
      <w:numFmt w:val="decimal"/>
      <w:lvlText w:val="%1.%2.%3.%4.%5.%6.%7.%8."/>
      <w:lvlJc w:val="left"/>
      <w:pPr>
        <w:ind w:left="4980" w:hanging="1440"/>
      </w:pPr>
      <w:rPr>
        <w:rFonts w:ascii="Times New Roman" w:eastAsia="Times New Roman" w:hAnsi="Times New Roman" w:cs="Times New Roman"/>
        <w:color w:val="000000"/>
        <w:sz w:val="24"/>
        <w:szCs w:val="24"/>
      </w:rPr>
    </w:lvl>
    <w:lvl w:ilvl="8">
      <w:start w:val="1"/>
      <w:numFmt w:val="decimal"/>
      <w:lvlText w:val="%1.%2.%3.%4.%5.%6.%7.%8.%9."/>
      <w:lvlJc w:val="left"/>
      <w:pPr>
        <w:ind w:left="5340" w:hanging="1800"/>
      </w:pPr>
      <w:rPr>
        <w:rFonts w:ascii="Times New Roman" w:eastAsia="Times New Roman" w:hAnsi="Times New Roman" w:cs="Times New Roman"/>
        <w:color w:val="000000"/>
        <w:sz w:val="24"/>
        <w:szCs w:val="24"/>
      </w:rPr>
    </w:lvl>
  </w:abstractNum>
  <w:abstractNum w:abstractNumId="5" w15:restartNumberingAfterBreak="0">
    <w:nsid w:val="13606C9A"/>
    <w:multiLevelType w:val="hybridMultilevel"/>
    <w:tmpl w:val="35182DF2"/>
    <w:lvl w:ilvl="0" w:tplc="0419001B">
      <w:start w:val="1"/>
      <w:numFmt w:val="lowerRoman"/>
      <w:lvlText w:val="%1."/>
      <w:lvlJc w:val="righ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15:restartNumberingAfterBreak="0">
    <w:nsid w:val="17F2565E"/>
    <w:multiLevelType w:val="hybridMultilevel"/>
    <w:tmpl w:val="62BE9236"/>
    <w:lvl w:ilvl="0" w:tplc="15BE939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15:restartNumberingAfterBreak="0">
    <w:nsid w:val="1FA54441"/>
    <w:multiLevelType w:val="hybridMultilevel"/>
    <w:tmpl w:val="DE60BC1E"/>
    <w:lvl w:ilvl="0" w:tplc="509ABBA2">
      <w:start w:val="12"/>
      <w:numFmt w:val="bullet"/>
      <w:lvlText w:val="-"/>
      <w:lvlJc w:val="left"/>
      <w:pPr>
        <w:ind w:left="644" w:hanging="360"/>
      </w:pPr>
      <w:rPr>
        <w:rFonts w:ascii="Times New Roman" w:eastAsia="Times New Roman" w:hAnsi="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8" w15:restartNumberingAfterBreak="0">
    <w:nsid w:val="20AD351F"/>
    <w:multiLevelType w:val="multilevel"/>
    <w:tmpl w:val="4AE0D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D26F37"/>
    <w:multiLevelType w:val="hybridMultilevel"/>
    <w:tmpl w:val="E3F6D516"/>
    <w:lvl w:ilvl="0" w:tplc="51580E48">
      <w:start w:val="1"/>
      <w:numFmt w:val="bullet"/>
      <w:lvlText w:val="-"/>
      <w:lvlJc w:val="left"/>
      <w:pPr>
        <w:ind w:left="1287" w:hanging="360"/>
      </w:pPr>
      <w:rPr>
        <w:rFonts w:ascii="Times" w:hAnsi="Times" w:cs="Times" w:hint="default"/>
        <w:b/>
        <w:bCs/>
        <w:i w:val="0"/>
        <w:iCs w:val="0"/>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0"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FD23837"/>
    <w:multiLevelType w:val="hybridMultilevel"/>
    <w:tmpl w:val="6A941CF6"/>
    <w:lvl w:ilvl="0" w:tplc="58FC3A84">
      <w:start w:val="100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2" w15:restartNumberingAfterBreak="0">
    <w:nsid w:val="3AD52F90"/>
    <w:multiLevelType w:val="multilevel"/>
    <w:tmpl w:val="D598BA5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A96A52"/>
    <w:multiLevelType w:val="multilevel"/>
    <w:tmpl w:val="1720A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2A5C4A"/>
    <w:multiLevelType w:val="multilevel"/>
    <w:tmpl w:val="8D800A2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6" w15:restartNumberingAfterBreak="0">
    <w:nsid w:val="424A5A4F"/>
    <w:multiLevelType w:val="multilevel"/>
    <w:tmpl w:val="4524F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C3FF3"/>
    <w:multiLevelType w:val="hybridMultilevel"/>
    <w:tmpl w:val="B400D83A"/>
    <w:lvl w:ilvl="0" w:tplc="A8126C02">
      <w:start w:val="1"/>
      <w:numFmt w:val="decimal"/>
      <w:lvlText w:val="%1."/>
      <w:lvlJc w:val="left"/>
      <w:pPr>
        <w:tabs>
          <w:tab w:val="num" w:pos="360"/>
        </w:tabs>
        <w:ind w:left="360" w:hanging="360"/>
      </w:pPr>
      <w:rPr>
        <w:rFonts w:hint="default"/>
        <w:i w:val="0"/>
        <w:iCs w:val="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4FE0F0A"/>
    <w:multiLevelType w:val="hybridMultilevel"/>
    <w:tmpl w:val="00E24C56"/>
    <w:lvl w:ilvl="0" w:tplc="6950B33E">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9" w15:restartNumberingAfterBreak="0">
    <w:nsid w:val="4B9D0B14"/>
    <w:multiLevelType w:val="hybridMultilevel"/>
    <w:tmpl w:val="3C167FA0"/>
    <w:lvl w:ilvl="0" w:tplc="A3D0CE0C">
      <w:numFmt w:val="bullet"/>
      <w:lvlText w:val="-"/>
      <w:lvlJc w:val="left"/>
      <w:pPr>
        <w:tabs>
          <w:tab w:val="num" w:pos="801"/>
        </w:tabs>
        <w:ind w:left="801" w:hanging="540"/>
      </w:pPr>
      <w:rPr>
        <w:rFonts w:ascii="Times New Roman" w:eastAsia="Times New Roman" w:hAnsi="Times New Roman" w:hint="default"/>
      </w:rPr>
    </w:lvl>
    <w:lvl w:ilvl="1" w:tplc="04190003">
      <w:start w:val="1"/>
      <w:numFmt w:val="bullet"/>
      <w:lvlText w:val="o"/>
      <w:lvlJc w:val="left"/>
      <w:pPr>
        <w:tabs>
          <w:tab w:val="num" w:pos="1341"/>
        </w:tabs>
        <w:ind w:left="1341" w:hanging="360"/>
      </w:pPr>
      <w:rPr>
        <w:rFonts w:ascii="Courier New" w:hAnsi="Courier New" w:cs="Courier New" w:hint="default"/>
      </w:rPr>
    </w:lvl>
    <w:lvl w:ilvl="2" w:tplc="04190005">
      <w:start w:val="1"/>
      <w:numFmt w:val="bullet"/>
      <w:lvlText w:val=""/>
      <w:lvlJc w:val="left"/>
      <w:pPr>
        <w:tabs>
          <w:tab w:val="num" w:pos="2061"/>
        </w:tabs>
        <w:ind w:left="2061" w:hanging="360"/>
      </w:pPr>
      <w:rPr>
        <w:rFonts w:ascii="Wingdings" w:hAnsi="Wingdings" w:cs="Wingdings" w:hint="default"/>
      </w:rPr>
    </w:lvl>
    <w:lvl w:ilvl="3" w:tplc="04190001">
      <w:start w:val="1"/>
      <w:numFmt w:val="bullet"/>
      <w:lvlText w:val=""/>
      <w:lvlJc w:val="left"/>
      <w:pPr>
        <w:tabs>
          <w:tab w:val="num" w:pos="2781"/>
        </w:tabs>
        <w:ind w:left="2781" w:hanging="360"/>
      </w:pPr>
      <w:rPr>
        <w:rFonts w:ascii="Symbol" w:hAnsi="Symbol" w:cs="Symbol" w:hint="default"/>
      </w:rPr>
    </w:lvl>
    <w:lvl w:ilvl="4" w:tplc="04190003">
      <w:start w:val="1"/>
      <w:numFmt w:val="bullet"/>
      <w:lvlText w:val="o"/>
      <w:lvlJc w:val="left"/>
      <w:pPr>
        <w:tabs>
          <w:tab w:val="num" w:pos="3501"/>
        </w:tabs>
        <w:ind w:left="3501" w:hanging="360"/>
      </w:pPr>
      <w:rPr>
        <w:rFonts w:ascii="Courier New" w:hAnsi="Courier New" w:cs="Courier New" w:hint="default"/>
      </w:rPr>
    </w:lvl>
    <w:lvl w:ilvl="5" w:tplc="04190005">
      <w:start w:val="1"/>
      <w:numFmt w:val="bullet"/>
      <w:lvlText w:val=""/>
      <w:lvlJc w:val="left"/>
      <w:pPr>
        <w:tabs>
          <w:tab w:val="num" w:pos="4221"/>
        </w:tabs>
        <w:ind w:left="4221" w:hanging="360"/>
      </w:pPr>
      <w:rPr>
        <w:rFonts w:ascii="Wingdings" w:hAnsi="Wingdings" w:cs="Wingdings" w:hint="default"/>
      </w:rPr>
    </w:lvl>
    <w:lvl w:ilvl="6" w:tplc="04190001">
      <w:start w:val="1"/>
      <w:numFmt w:val="bullet"/>
      <w:lvlText w:val=""/>
      <w:lvlJc w:val="left"/>
      <w:pPr>
        <w:tabs>
          <w:tab w:val="num" w:pos="4941"/>
        </w:tabs>
        <w:ind w:left="4941" w:hanging="360"/>
      </w:pPr>
      <w:rPr>
        <w:rFonts w:ascii="Symbol" w:hAnsi="Symbol" w:cs="Symbol" w:hint="default"/>
      </w:rPr>
    </w:lvl>
    <w:lvl w:ilvl="7" w:tplc="04190003">
      <w:start w:val="1"/>
      <w:numFmt w:val="bullet"/>
      <w:lvlText w:val="o"/>
      <w:lvlJc w:val="left"/>
      <w:pPr>
        <w:tabs>
          <w:tab w:val="num" w:pos="5661"/>
        </w:tabs>
        <w:ind w:left="5661" w:hanging="360"/>
      </w:pPr>
      <w:rPr>
        <w:rFonts w:ascii="Courier New" w:hAnsi="Courier New" w:cs="Courier New" w:hint="default"/>
      </w:rPr>
    </w:lvl>
    <w:lvl w:ilvl="8" w:tplc="04190005">
      <w:start w:val="1"/>
      <w:numFmt w:val="bullet"/>
      <w:lvlText w:val=""/>
      <w:lvlJc w:val="left"/>
      <w:pPr>
        <w:tabs>
          <w:tab w:val="num" w:pos="6381"/>
        </w:tabs>
        <w:ind w:left="6381" w:hanging="360"/>
      </w:pPr>
      <w:rPr>
        <w:rFonts w:ascii="Wingdings" w:hAnsi="Wingdings" w:cs="Wingdings" w:hint="default"/>
      </w:rPr>
    </w:lvl>
  </w:abstractNum>
  <w:abstractNum w:abstractNumId="20" w15:restartNumberingAfterBreak="0">
    <w:nsid w:val="50187F79"/>
    <w:multiLevelType w:val="multilevel"/>
    <w:tmpl w:val="1E96C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F5718B"/>
    <w:multiLevelType w:val="hybridMultilevel"/>
    <w:tmpl w:val="302A2A64"/>
    <w:lvl w:ilvl="0" w:tplc="588E9B8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564E2B0C"/>
    <w:multiLevelType w:val="hybridMultilevel"/>
    <w:tmpl w:val="5A32AE5A"/>
    <w:lvl w:ilvl="0" w:tplc="3C68ECC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5B0E6D41"/>
    <w:multiLevelType w:val="multilevel"/>
    <w:tmpl w:val="46C8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180E90"/>
    <w:multiLevelType w:val="hybridMultilevel"/>
    <w:tmpl w:val="5D608A02"/>
    <w:lvl w:ilvl="0" w:tplc="FDB6E0FA">
      <w:start w:val="1"/>
      <w:numFmt w:val="decimal"/>
      <w:lvlText w:val="%1."/>
      <w:lvlJc w:val="left"/>
      <w:pPr>
        <w:tabs>
          <w:tab w:val="num" w:pos="500"/>
        </w:tabs>
        <w:ind w:left="50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63F42D1"/>
    <w:multiLevelType w:val="hybridMultilevel"/>
    <w:tmpl w:val="74D6C21C"/>
    <w:lvl w:ilvl="0" w:tplc="42FC0D02">
      <w:start w:val="1"/>
      <w:numFmt w:val="decimal"/>
      <w:lvlText w:val="%1)"/>
      <w:lvlJc w:val="left"/>
      <w:pPr>
        <w:ind w:left="709" w:hanging="360"/>
      </w:pPr>
      <w:rPr>
        <w:rFonts w:hint="default"/>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26" w15:restartNumberingAfterBreak="0">
    <w:nsid w:val="6B1C66C3"/>
    <w:multiLevelType w:val="multilevel"/>
    <w:tmpl w:val="02060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E04B54"/>
    <w:multiLevelType w:val="hybridMultilevel"/>
    <w:tmpl w:val="D0CCAA12"/>
    <w:lvl w:ilvl="0" w:tplc="FE34B344">
      <w:numFmt w:val="bullet"/>
      <w:lvlText w:val="–"/>
      <w:lvlJc w:val="left"/>
      <w:pPr>
        <w:ind w:left="394" w:hanging="360"/>
      </w:pPr>
      <w:rPr>
        <w:rFonts w:ascii="Times New Roman" w:eastAsia="Times New Roman" w:hAnsi="Times New Roman"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cs="Wingdings" w:hint="default"/>
      </w:rPr>
    </w:lvl>
    <w:lvl w:ilvl="3" w:tplc="04190001">
      <w:start w:val="1"/>
      <w:numFmt w:val="bullet"/>
      <w:lvlText w:val=""/>
      <w:lvlJc w:val="left"/>
      <w:pPr>
        <w:ind w:left="2554" w:hanging="360"/>
      </w:pPr>
      <w:rPr>
        <w:rFonts w:ascii="Symbol" w:hAnsi="Symbol" w:cs="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cs="Wingdings" w:hint="default"/>
      </w:rPr>
    </w:lvl>
    <w:lvl w:ilvl="6" w:tplc="04190001">
      <w:start w:val="1"/>
      <w:numFmt w:val="bullet"/>
      <w:lvlText w:val=""/>
      <w:lvlJc w:val="left"/>
      <w:pPr>
        <w:ind w:left="4714" w:hanging="360"/>
      </w:pPr>
      <w:rPr>
        <w:rFonts w:ascii="Symbol" w:hAnsi="Symbol" w:cs="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cs="Wingdings" w:hint="default"/>
      </w:rPr>
    </w:lvl>
  </w:abstractNum>
  <w:abstractNum w:abstractNumId="28" w15:restartNumberingAfterBreak="0">
    <w:nsid w:val="792E2032"/>
    <w:multiLevelType w:val="singleLevel"/>
    <w:tmpl w:val="0419000F"/>
    <w:lvl w:ilvl="0">
      <w:start w:val="1"/>
      <w:numFmt w:val="decimal"/>
      <w:lvlText w:val="%1."/>
      <w:lvlJc w:val="left"/>
      <w:pPr>
        <w:tabs>
          <w:tab w:val="num" w:pos="360"/>
        </w:tabs>
        <w:ind w:left="360" w:hanging="360"/>
      </w:pPr>
      <w:rPr>
        <w:rFonts w:hint="default"/>
      </w:rPr>
    </w:lvl>
  </w:abstractNum>
  <w:abstractNum w:abstractNumId="29" w15:restartNumberingAfterBreak="0">
    <w:nsid w:val="7C8D7D55"/>
    <w:multiLevelType w:val="hybridMultilevel"/>
    <w:tmpl w:val="D2F0E918"/>
    <w:lvl w:ilvl="0" w:tplc="D6622FD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7DE476F7"/>
    <w:multiLevelType w:val="multilevel"/>
    <w:tmpl w:val="5C8CB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EB3D87"/>
    <w:multiLevelType w:val="multilevel"/>
    <w:tmpl w:val="59D46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
  </w:num>
  <w:num w:numId="3">
    <w:abstractNumId w:val="5"/>
  </w:num>
  <w:num w:numId="4">
    <w:abstractNumId w:val="1"/>
  </w:num>
  <w:num w:numId="5">
    <w:abstractNumId w:val="10"/>
  </w:num>
  <w:num w:numId="6">
    <w:abstractNumId w:val="28"/>
  </w:num>
  <w:num w:numId="7">
    <w:abstractNumId w:val="9"/>
  </w:num>
  <w:num w:numId="8">
    <w:abstractNumId w:val="6"/>
  </w:num>
  <w:num w:numId="9">
    <w:abstractNumId w:val="29"/>
  </w:num>
  <w:num w:numId="10">
    <w:abstractNumId w:val="27"/>
  </w:num>
  <w:num w:numId="11">
    <w:abstractNumId w:val="21"/>
  </w:num>
  <w:num w:numId="12">
    <w:abstractNumId w:val="22"/>
  </w:num>
  <w:num w:numId="13">
    <w:abstractNumId w:val="24"/>
  </w:num>
  <w:num w:numId="14">
    <w:abstractNumId w:val="19"/>
  </w:num>
  <w:num w:numId="15">
    <w:abstractNumId w:val="3"/>
  </w:num>
  <w:num w:numId="16">
    <w:abstractNumId w:val="0"/>
  </w:num>
  <w:num w:numId="17">
    <w:abstractNumId w:val="18"/>
  </w:num>
  <w:num w:numId="18">
    <w:abstractNumId w:val="25"/>
  </w:num>
  <w:num w:numId="19">
    <w:abstractNumId w:val="15"/>
  </w:num>
  <w:num w:numId="20">
    <w:abstractNumId w:val="7"/>
  </w:num>
  <w:num w:numId="21">
    <w:abstractNumId w:val="11"/>
  </w:num>
  <w:num w:numId="22">
    <w:abstractNumId w:val="8"/>
  </w:num>
  <w:num w:numId="23">
    <w:abstractNumId w:val="31"/>
  </w:num>
  <w:num w:numId="24">
    <w:abstractNumId w:val="30"/>
  </w:num>
  <w:num w:numId="25">
    <w:abstractNumId w:val="14"/>
  </w:num>
  <w:num w:numId="26">
    <w:abstractNumId w:val="13"/>
  </w:num>
  <w:num w:numId="27">
    <w:abstractNumId w:val="26"/>
  </w:num>
  <w:num w:numId="28">
    <w:abstractNumId w:val="20"/>
  </w:num>
  <w:num w:numId="29">
    <w:abstractNumId w:val="12"/>
  </w:num>
  <w:num w:numId="30">
    <w:abstractNumId w:val="23"/>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9C"/>
    <w:rsid w:val="00000001"/>
    <w:rsid w:val="00000610"/>
    <w:rsid w:val="00001182"/>
    <w:rsid w:val="00001577"/>
    <w:rsid w:val="00001C23"/>
    <w:rsid w:val="0000224B"/>
    <w:rsid w:val="000022C8"/>
    <w:rsid w:val="000023E9"/>
    <w:rsid w:val="000025B4"/>
    <w:rsid w:val="00002A4D"/>
    <w:rsid w:val="000030F6"/>
    <w:rsid w:val="000031B4"/>
    <w:rsid w:val="00003260"/>
    <w:rsid w:val="00003435"/>
    <w:rsid w:val="0000359C"/>
    <w:rsid w:val="000046F2"/>
    <w:rsid w:val="000049D1"/>
    <w:rsid w:val="00004A69"/>
    <w:rsid w:val="000050E0"/>
    <w:rsid w:val="000057D0"/>
    <w:rsid w:val="000059E2"/>
    <w:rsid w:val="00005F77"/>
    <w:rsid w:val="00006A7F"/>
    <w:rsid w:val="00007C18"/>
    <w:rsid w:val="000105F9"/>
    <w:rsid w:val="00010EF4"/>
    <w:rsid w:val="0001114D"/>
    <w:rsid w:val="000114E9"/>
    <w:rsid w:val="00011941"/>
    <w:rsid w:val="00011B3B"/>
    <w:rsid w:val="000128EB"/>
    <w:rsid w:val="00012A5F"/>
    <w:rsid w:val="00012E7F"/>
    <w:rsid w:val="00013075"/>
    <w:rsid w:val="00013619"/>
    <w:rsid w:val="00013D8F"/>
    <w:rsid w:val="00013F8A"/>
    <w:rsid w:val="00014B85"/>
    <w:rsid w:val="00014FBC"/>
    <w:rsid w:val="00015074"/>
    <w:rsid w:val="00015366"/>
    <w:rsid w:val="00016540"/>
    <w:rsid w:val="00016BB8"/>
    <w:rsid w:val="00016F34"/>
    <w:rsid w:val="00017221"/>
    <w:rsid w:val="000174F0"/>
    <w:rsid w:val="00017567"/>
    <w:rsid w:val="00017AFC"/>
    <w:rsid w:val="00020229"/>
    <w:rsid w:val="00020357"/>
    <w:rsid w:val="000206A9"/>
    <w:rsid w:val="00020BC6"/>
    <w:rsid w:val="00020E8B"/>
    <w:rsid w:val="00021517"/>
    <w:rsid w:val="00021A7A"/>
    <w:rsid w:val="00021C77"/>
    <w:rsid w:val="000223AB"/>
    <w:rsid w:val="000230CF"/>
    <w:rsid w:val="00023360"/>
    <w:rsid w:val="000234FA"/>
    <w:rsid w:val="00023562"/>
    <w:rsid w:val="00023FCB"/>
    <w:rsid w:val="0002481A"/>
    <w:rsid w:val="00024865"/>
    <w:rsid w:val="000248B0"/>
    <w:rsid w:val="000249E5"/>
    <w:rsid w:val="000254C6"/>
    <w:rsid w:val="0002552B"/>
    <w:rsid w:val="00025C09"/>
    <w:rsid w:val="0002611E"/>
    <w:rsid w:val="00026A05"/>
    <w:rsid w:val="00026FC5"/>
    <w:rsid w:val="00027737"/>
    <w:rsid w:val="000278B8"/>
    <w:rsid w:val="00027AA3"/>
    <w:rsid w:val="00027E2E"/>
    <w:rsid w:val="0003016C"/>
    <w:rsid w:val="0003025E"/>
    <w:rsid w:val="0003034A"/>
    <w:rsid w:val="0003044B"/>
    <w:rsid w:val="0003078A"/>
    <w:rsid w:val="0003085E"/>
    <w:rsid w:val="000308C5"/>
    <w:rsid w:val="00030E12"/>
    <w:rsid w:val="00030E33"/>
    <w:rsid w:val="00030E58"/>
    <w:rsid w:val="0003136E"/>
    <w:rsid w:val="000316D7"/>
    <w:rsid w:val="000316F0"/>
    <w:rsid w:val="000322B7"/>
    <w:rsid w:val="000328CB"/>
    <w:rsid w:val="000328D6"/>
    <w:rsid w:val="00032E45"/>
    <w:rsid w:val="00034808"/>
    <w:rsid w:val="00034F2C"/>
    <w:rsid w:val="000351BB"/>
    <w:rsid w:val="000354C7"/>
    <w:rsid w:val="00035B1E"/>
    <w:rsid w:val="000360CF"/>
    <w:rsid w:val="000365EC"/>
    <w:rsid w:val="0003667B"/>
    <w:rsid w:val="000369B4"/>
    <w:rsid w:val="00036B27"/>
    <w:rsid w:val="00036D05"/>
    <w:rsid w:val="000370BD"/>
    <w:rsid w:val="000373F5"/>
    <w:rsid w:val="00037DCE"/>
    <w:rsid w:val="00037E44"/>
    <w:rsid w:val="0004029B"/>
    <w:rsid w:val="000404EF"/>
    <w:rsid w:val="0004073E"/>
    <w:rsid w:val="00040F83"/>
    <w:rsid w:val="00040FA9"/>
    <w:rsid w:val="00040FE5"/>
    <w:rsid w:val="000414E3"/>
    <w:rsid w:val="00041D35"/>
    <w:rsid w:val="00041DE1"/>
    <w:rsid w:val="00041E93"/>
    <w:rsid w:val="00041FD5"/>
    <w:rsid w:val="00042062"/>
    <w:rsid w:val="0004218C"/>
    <w:rsid w:val="00042283"/>
    <w:rsid w:val="000424A8"/>
    <w:rsid w:val="00042AFC"/>
    <w:rsid w:val="00042FFB"/>
    <w:rsid w:val="00043738"/>
    <w:rsid w:val="00043909"/>
    <w:rsid w:val="00043E05"/>
    <w:rsid w:val="000446CD"/>
    <w:rsid w:val="0004559E"/>
    <w:rsid w:val="0004596A"/>
    <w:rsid w:val="00045EB2"/>
    <w:rsid w:val="00045F27"/>
    <w:rsid w:val="00046500"/>
    <w:rsid w:val="000465DC"/>
    <w:rsid w:val="00046BF0"/>
    <w:rsid w:val="00046F8F"/>
    <w:rsid w:val="0004700C"/>
    <w:rsid w:val="00047087"/>
    <w:rsid w:val="00047187"/>
    <w:rsid w:val="0004777B"/>
    <w:rsid w:val="00047F17"/>
    <w:rsid w:val="0005004F"/>
    <w:rsid w:val="0005106A"/>
    <w:rsid w:val="00051432"/>
    <w:rsid w:val="0005187C"/>
    <w:rsid w:val="00051F6D"/>
    <w:rsid w:val="000521D5"/>
    <w:rsid w:val="000529F5"/>
    <w:rsid w:val="0005372D"/>
    <w:rsid w:val="00053816"/>
    <w:rsid w:val="00053AA4"/>
    <w:rsid w:val="00053BCC"/>
    <w:rsid w:val="00053BE7"/>
    <w:rsid w:val="00054137"/>
    <w:rsid w:val="0005451E"/>
    <w:rsid w:val="0005469A"/>
    <w:rsid w:val="00054C48"/>
    <w:rsid w:val="00055084"/>
    <w:rsid w:val="00055278"/>
    <w:rsid w:val="00056799"/>
    <w:rsid w:val="0005690C"/>
    <w:rsid w:val="00056ABD"/>
    <w:rsid w:val="00056B85"/>
    <w:rsid w:val="00056DB0"/>
    <w:rsid w:val="0005744D"/>
    <w:rsid w:val="00057BE7"/>
    <w:rsid w:val="00057FC1"/>
    <w:rsid w:val="000603EC"/>
    <w:rsid w:val="00060EF8"/>
    <w:rsid w:val="00061094"/>
    <w:rsid w:val="00061971"/>
    <w:rsid w:val="00061E40"/>
    <w:rsid w:val="0006202B"/>
    <w:rsid w:val="00062924"/>
    <w:rsid w:val="00062A71"/>
    <w:rsid w:val="00062CD7"/>
    <w:rsid w:val="000631AB"/>
    <w:rsid w:val="00063906"/>
    <w:rsid w:val="00063D92"/>
    <w:rsid w:val="00063F8B"/>
    <w:rsid w:val="00064E0C"/>
    <w:rsid w:val="000657AD"/>
    <w:rsid w:val="00066225"/>
    <w:rsid w:val="000671EB"/>
    <w:rsid w:val="000672E1"/>
    <w:rsid w:val="00067399"/>
    <w:rsid w:val="000676F7"/>
    <w:rsid w:val="00067835"/>
    <w:rsid w:val="00070743"/>
    <w:rsid w:val="000709B2"/>
    <w:rsid w:val="000709E2"/>
    <w:rsid w:val="00070F1E"/>
    <w:rsid w:val="00071105"/>
    <w:rsid w:val="0007119E"/>
    <w:rsid w:val="00072007"/>
    <w:rsid w:val="000721FA"/>
    <w:rsid w:val="00072409"/>
    <w:rsid w:val="00072760"/>
    <w:rsid w:val="00072813"/>
    <w:rsid w:val="00072964"/>
    <w:rsid w:val="00072C81"/>
    <w:rsid w:val="00072D6B"/>
    <w:rsid w:val="00073093"/>
    <w:rsid w:val="00073B18"/>
    <w:rsid w:val="00073BB0"/>
    <w:rsid w:val="00073FC2"/>
    <w:rsid w:val="00074BA9"/>
    <w:rsid w:val="000759F3"/>
    <w:rsid w:val="0007619E"/>
    <w:rsid w:val="000770B7"/>
    <w:rsid w:val="000772C8"/>
    <w:rsid w:val="000776AE"/>
    <w:rsid w:val="0007783E"/>
    <w:rsid w:val="000800FC"/>
    <w:rsid w:val="0008025C"/>
    <w:rsid w:val="000807DA"/>
    <w:rsid w:val="00080866"/>
    <w:rsid w:val="00080A15"/>
    <w:rsid w:val="00080B8E"/>
    <w:rsid w:val="00080C23"/>
    <w:rsid w:val="000821E0"/>
    <w:rsid w:val="000822E5"/>
    <w:rsid w:val="00082A00"/>
    <w:rsid w:val="00082A73"/>
    <w:rsid w:val="00082C9F"/>
    <w:rsid w:val="00083A69"/>
    <w:rsid w:val="000847B5"/>
    <w:rsid w:val="00084A9C"/>
    <w:rsid w:val="00084F47"/>
    <w:rsid w:val="000855CE"/>
    <w:rsid w:val="000856CC"/>
    <w:rsid w:val="00085BE4"/>
    <w:rsid w:val="00085DA2"/>
    <w:rsid w:val="00087170"/>
    <w:rsid w:val="00087B1F"/>
    <w:rsid w:val="000902A0"/>
    <w:rsid w:val="00090978"/>
    <w:rsid w:val="00090C7A"/>
    <w:rsid w:val="00090FE4"/>
    <w:rsid w:val="000911E1"/>
    <w:rsid w:val="0009120D"/>
    <w:rsid w:val="0009128E"/>
    <w:rsid w:val="00091297"/>
    <w:rsid w:val="0009160C"/>
    <w:rsid w:val="0009168C"/>
    <w:rsid w:val="00091986"/>
    <w:rsid w:val="00091DE2"/>
    <w:rsid w:val="00092363"/>
    <w:rsid w:val="000927F9"/>
    <w:rsid w:val="00093D42"/>
    <w:rsid w:val="00093DEC"/>
    <w:rsid w:val="000943AE"/>
    <w:rsid w:val="0009443F"/>
    <w:rsid w:val="0009535A"/>
    <w:rsid w:val="0009549B"/>
    <w:rsid w:val="00095BAE"/>
    <w:rsid w:val="0009620D"/>
    <w:rsid w:val="00096821"/>
    <w:rsid w:val="00097B03"/>
    <w:rsid w:val="00097D6D"/>
    <w:rsid w:val="00097F5A"/>
    <w:rsid w:val="000A05F4"/>
    <w:rsid w:val="000A0B13"/>
    <w:rsid w:val="000A0DB0"/>
    <w:rsid w:val="000A118F"/>
    <w:rsid w:val="000A124A"/>
    <w:rsid w:val="000A1615"/>
    <w:rsid w:val="000A1B7E"/>
    <w:rsid w:val="000A201E"/>
    <w:rsid w:val="000A263C"/>
    <w:rsid w:val="000A2850"/>
    <w:rsid w:val="000A2D50"/>
    <w:rsid w:val="000A2DF1"/>
    <w:rsid w:val="000A37FF"/>
    <w:rsid w:val="000A38E1"/>
    <w:rsid w:val="000A3A10"/>
    <w:rsid w:val="000A3AC0"/>
    <w:rsid w:val="000A3CB2"/>
    <w:rsid w:val="000A3F53"/>
    <w:rsid w:val="000A3F67"/>
    <w:rsid w:val="000A4017"/>
    <w:rsid w:val="000A4328"/>
    <w:rsid w:val="000A44B3"/>
    <w:rsid w:val="000A46AB"/>
    <w:rsid w:val="000A51A4"/>
    <w:rsid w:val="000A5A62"/>
    <w:rsid w:val="000A5D04"/>
    <w:rsid w:val="000A6019"/>
    <w:rsid w:val="000A6115"/>
    <w:rsid w:val="000A7111"/>
    <w:rsid w:val="000A7302"/>
    <w:rsid w:val="000A7781"/>
    <w:rsid w:val="000A7BB1"/>
    <w:rsid w:val="000A7E18"/>
    <w:rsid w:val="000B075D"/>
    <w:rsid w:val="000B0A47"/>
    <w:rsid w:val="000B0A94"/>
    <w:rsid w:val="000B0DD7"/>
    <w:rsid w:val="000B17E9"/>
    <w:rsid w:val="000B1D8B"/>
    <w:rsid w:val="000B20C1"/>
    <w:rsid w:val="000B2365"/>
    <w:rsid w:val="000B23F9"/>
    <w:rsid w:val="000B2CB9"/>
    <w:rsid w:val="000B30DD"/>
    <w:rsid w:val="000B352B"/>
    <w:rsid w:val="000B391A"/>
    <w:rsid w:val="000B49BA"/>
    <w:rsid w:val="000B55C7"/>
    <w:rsid w:val="000B59D2"/>
    <w:rsid w:val="000B5B30"/>
    <w:rsid w:val="000B6574"/>
    <w:rsid w:val="000B6822"/>
    <w:rsid w:val="000B6B33"/>
    <w:rsid w:val="000B6BC3"/>
    <w:rsid w:val="000B6F89"/>
    <w:rsid w:val="000B74CB"/>
    <w:rsid w:val="000B7B77"/>
    <w:rsid w:val="000C0EF6"/>
    <w:rsid w:val="000C18B2"/>
    <w:rsid w:val="000C24B6"/>
    <w:rsid w:val="000C3752"/>
    <w:rsid w:val="000C37D8"/>
    <w:rsid w:val="000C394D"/>
    <w:rsid w:val="000C4505"/>
    <w:rsid w:val="000C4952"/>
    <w:rsid w:val="000C4C29"/>
    <w:rsid w:val="000C508F"/>
    <w:rsid w:val="000C526B"/>
    <w:rsid w:val="000C544A"/>
    <w:rsid w:val="000C5709"/>
    <w:rsid w:val="000C6494"/>
    <w:rsid w:val="000C6728"/>
    <w:rsid w:val="000C6B4B"/>
    <w:rsid w:val="000C6C2E"/>
    <w:rsid w:val="000C6F12"/>
    <w:rsid w:val="000C7BFD"/>
    <w:rsid w:val="000D009B"/>
    <w:rsid w:val="000D02C4"/>
    <w:rsid w:val="000D02D1"/>
    <w:rsid w:val="000D08EA"/>
    <w:rsid w:val="000D1C0D"/>
    <w:rsid w:val="000D23F6"/>
    <w:rsid w:val="000D27E1"/>
    <w:rsid w:val="000D2896"/>
    <w:rsid w:val="000D2E63"/>
    <w:rsid w:val="000D2FBA"/>
    <w:rsid w:val="000D3086"/>
    <w:rsid w:val="000D398C"/>
    <w:rsid w:val="000D40E9"/>
    <w:rsid w:val="000D44C6"/>
    <w:rsid w:val="000D52CB"/>
    <w:rsid w:val="000D5806"/>
    <w:rsid w:val="000D616D"/>
    <w:rsid w:val="000D6621"/>
    <w:rsid w:val="000D66C4"/>
    <w:rsid w:val="000D6942"/>
    <w:rsid w:val="000D7A15"/>
    <w:rsid w:val="000D7A20"/>
    <w:rsid w:val="000D7BB4"/>
    <w:rsid w:val="000E03CD"/>
    <w:rsid w:val="000E0F00"/>
    <w:rsid w:val="000E0F45"/>
    <w:rsid w:val="000E1390"/>
    <w:rsid w:val="000E17BB"/>
    <w:rsid w:val="000E1B75"/>
    <w:rsid w:val="000E2554"/>
    <w:rsid w:val="000E3529"/>
    <w:rsid w:val="000E35F1"/>
    <w:rsid w:val="000E38DA"/>
    <w:rsid w:val="000E3991"/>
    <w:rsid w:val="000E3B13"/>
    <w:rsid w:val="000E3C58"/>
    <w:rsid w:val="000E3E88"/>
    <w:rsid w:val="000E417D"/>
    <w:rsid w:val="000E4458"/>
    <w:rsid w:val="000E49E7"/>
    <w:rsid w:val="000E4A84"/>
    <w:rsid w:val="000E4D27"/>
    <w:rsid w:val="000E5097"/>
    <w:rsid w:val="000E5221"/>
    <w:rsid w:val="000E5D7B"/>
    <w:rsid w:val="000E5FB4"/>
    <w:rsid w:val="000E615D"/>
    <w:rsid w:val="000E61A7"/>
    <w:rsid w:val="000E6A7F"/>
    <w:rsid w:val="000E6DC7"/>
    <w:rsid w:val="000E759F"/>
    <w:rsid w:val="000E7AE0"/>
    <w:rsid w:val="000F0014"/>
    <w:rsid w:val="000F0268"/>
    <w:rsid w:val="000F0359"/>
    <w:rsid w:val="000F0904"/>
    <w:rsid w:val="000F0CB1"/>
    <w:rsid w:val="000F20C9"/>
    <w:rsid w:val="000F2787"/>
    <w:rsid w:val="000F2927"/>
    <w:rsid w:val="000F2AC9"/>
    <w:rsid w:val="000F2B10"/>
    <w:rsid w:val="000F2C9A"/>
    <w:rsid w:val="000F3095"/>
    <w:rsid w:val="000F3B10"/>
    <w:rsid w:val="000F405D"/>
    <w:rsid w:val="000F4136"/>
    <w:rsid w:val="000F425D"/>
    <w:rsid w:val="000F4459"/>
    <w:rsid w:val="000F4488"/>
    <w:rsid w:val="000F487D"/>
    <w:rsid w:val="000F4A75"/>
    <w:rsid w:val="000F4B7F"/>
    <w:rsid w:val="000F4D29"/>
    <w:rsid w:val="000F50D6"/>
    <w:rsid w:val="000F5277"/>
    <w:rsid w:val="000F5700"/>
    <w:rsid w:val="000F5712"/>
    <w:rsid w:val="000F60D9"/>
    <w:rsid w:val="000F6FFD"/>
    <w:rsid w:val="000F756F"/>
    <w:rsid w:val="000F75C0"/>
    <w:rsid w:val="000F7F10"/>
    <w:rsid w:val="000F7FD0"/>
    <w:rsid w:val="0010002E"/>
    <w:rsid w:val="00100306"/>
    <w:rsid w:val="001005ED"/>
    <w:rsid w:val="00100A29"/>
    <w:rsid w:val="00100B25"/>
    <w:rsid w:val="00100FD2"/>
    <w:rsid w:val="0010154C"/>
    <w:rsid w:val="00102EBD"/>
    <w:rsid w:val="001031D9"/>
    <w:rsid w:val="00103216"/>
    <w:rsid w:val="001032BC"/>
    <w:rsid w:val="00103CE0"/>
    <w:rsid w:val="00104355"/>
    <w:rsid w:val="0010438E"/>
    <w:rsid w:val="00105B72"/>
    <w:rsid w:val="00105DA6"/>
    <w:rsid w:val="0010644B"/>
    <w:rsid w:val="0010685A"/>
    <w:rsid w:val="00106964"/>
    <w:rsid w:val="00106DAB"/>
    <w:rsid w:val="001072DB"/>
    <w:rsid w:val="00107ABC"/>
    <w:rsid w:val="00107C70"/>
    <w:rsid w:val="00107CE8"/>
    <w:rsid w:val="00107E92"/>
    <w:rsid w:val="00110533"/>
    <w:rsid w:val="00110577"/>
    <w:rsid w:val="0011081F"/>
    <w:rsid w:val="00110898"/>
    <w:rsid w:val="0011108E"/>
    <w:rsid w:val="001115C2"/>
    <w:rsid w:val="00111B96"/>
    <w:rsid w:val="001120B4"/>
    <w:rsid w:val="00112246"/>
    <w:rsid w:val="001122F2"/>
    <w:rsid w:val="0011286D"/>
    <w:rsid w:val="001137C5"/>
    <w:rsid w:val="00113D43"/>
    <w:rsid w:val="001148B0"/>
    <w:rsid w:val="00114B8E"/>
    <w:rsid w:val="001156EF"/>
    <w:rsid w:val="00115B09"/>
    <w:rsid w:val="00115BFA"/>
    <w:rsid w:val="001161CB"/>
    <w:rsid w:val="001164F2"/>
    <w:rsid w:val="00116E44"/>
    <w:rsid w:val="001174E2"/>
    <w:rsid w:val="0011759F"/>
    <w:rsid w:val="00117933"/>
    <w:rsid w:val="00117A48"/>
    <w:rsid w:val="00117BF0"/>
    <w:rsid w:val="00117C5F"/>
    <w:rsid w:val="001203E3"/>
    <w:rsid w:val="00120599"/>
    <w:rsid w:val="0012068A"/>
    <w:rsid w:val="001230B1"/>
    <w:rsid w:val="001233FE"/>
    <w:rsid w:val="0012404D"/>
    <w:rsid w:val="00125047"/>
    <w:rsid w:val="001254ED"/>
    <w:rsid w:val="00125976"/>
    <w:rsid w:val="00125E63"/>
    <w:rsid w:val="00126239"/>
    <w:rsid w:val="00126742"/>
    <w:rsid w:val="0012713F"/>
    <w:rsid w:val="001271C9"/>
    <w:rsid w:val="001271F3"/>
    <w:rsid w:val="00127295"/>
    <w:rsid w:val="0012731E"/>
    <w:rsid w:val="0012758B"/>
    <w:rsid w:val="00127EE3"/>
    <w:rsid w:val="00127F96"/>
    <w:rsid w:val="001302C2"/>
    <w:rsid w:val="00130EF5"/>
    <w:rsid w:val="00130EFA"/>
    <w:rsid w:val="00131440"/>
    <w:rsid w:val="00131A85"/>
    <w:rsid w:val="00131AE7"/>
    <w:rsid w:val="001320D9"/>
    <w:rsid w:val="0013234D"/>
    <w:rsid w:val="00132660"/>
    <w:rsid w:val="00132938"/>
    <w:rsid w:val="00132CA3"/>
    <w:rsid w:val="00132F6D"/>
    <w:rsid w:val="001332BC"/>
    <w:rsid w:val="0013343E"/>
    <w:rsid w:val="001337F8"/>
    <w:rsid w:val="00133BD5"/>
    <w:rsid w:val="00133DBD"/>
    <w:rsid w:val="00133E33"/>
    <w:rsid w:val="00134876"/>
    <w:rsid w:val="0013503D"/>
    <w:rsid w:val="00135134"/>
    <w:rsid w:val="001352AF"/>
    <w:rsid w:val="001352FA"/>
    <w:rsid w:val="00136BA6"/>
    <w:rsid w:val="00137052"/>
    <w:rsid w:val="00137708"/>
    <w:rsid w:val="00137A98"/>
    <w:rsid w:val="00137C06"/>
    <w:rsid w:val="00137FB5"/>
    <w:rsid w:val="0014023A"/>
    <w:rsid w:val="001404F1"/>
    <w:rsid w:val="0014057E"/>
    <w:rsid w:val="0014066F"/>
    <w:rsid w:val="001406F6"/>
    <w:rsid w:val="001406F8"/>
    <w:rsid w:val="001407A9"/>
    <w:rsid w:val="00141817"/>
    <w:rsid w:val="00141954"/>
    <w:rsid w:val="001419AA"/>
    <w:rsid w:val="001420B0"/>
    <w:rsid w:val="0014257B"/>
    <w:rsid w:val="001426C6"/>
    <w:rsid w:val="00142915"/>
    <w:rsid w:val="00142AA7"/>
    <w:rsid w:val="00142B2B"/>
    <w:rsid w:val="00142B68"/>
    <w:rsid w:val="00143054"/>
    <w:rsid w:val="0014344D"/>
    <w:rsid w:val="0014367E"/>
    <w:rsid w:val="00143829"/>
    <w:rsid w:val="00143906"/>
    <w:rsid w:val="00143C18"/>
    <w:rsid w:val="00143FE1"/>
    <w:rsid w:val="0014426D"/>
    <w:rsid w:val="00144CB8"/>
    <w:rsid w:val="001452F6"/>
    <w:rsid w:val="001454EE"/>
    <w:rsid w:val="00145C07"/>
    <w:rsid w:val="00145C63"/>
    <w:rsid w:val="00146020"/>
    <w:rsid w:val="00146888"/>
    <w:rsid w:val="001468EA"/>
    <w:rsid w:val="00147321"/>
    <w:rsid w:val="00147380"/>
    <w:rsid w:val="0014739C"/>
    <w:rsid w:val="00147486"/>
    <w:rsid w:val="00147ABD"/>
    <w:rsid w:val="00147B1F"/>
    <w:rsid w:val="00150161"/>
    <w:rsid w:val="00150520"/>
    <w:rsid w:val="00150E09"/>
    <w:rsid w:val="00150F0A"/>
    <w:rsid w:val="001510FC"/>
    <w:rsid w:val="001511DA"/>
    <w:rsid w:val="001514C0"/>
    <w:rsid w:val="00151E20"/>
    <w:rsid w:val="00151EF6"/>
    <w:rsid w:val="001525D2"/>
    <w:rsid w:val="00152695"/>
    <w:rsid w:val="001527BE"/>
    <w:rsid w:val="00152988"/>
    <w:rsid w:val="00152AEF"/>
    <w:rsid w:val="00154651"/>
    <w:rsid w:val="0015496C"/>
    <w:rsid w:val="00154A24"/>
    <w:rsid w:val="00155073"/>
    <w:rsid w:val="00155096"/>
    <w:rsid w:val="001554CD"/>
    <w:rsid w:val="001558B5"/>
    <w:rsid w:val="00155EA6"/>
    <w:rsid w:val="00156105"/>
    <w:rsid w:val="0015643D"/>
    <w:rsid w:val="00156461"/>
    <w:rsid w:val="0015686C"/>
    <w:rsid w:val="00156B8B"/>
    <w:rsid w:val="00156CB0"/>
    <w:rsid w:val="00156E6A"/>
    <w:rsid w:val="001571CB"/>
    <w:rsid w:val="001575D4"/>
    <w:rsid w:val="00157AD0"/>
    <w:rsid w:val="001601ED"/>
    <w:rsid w:val="001604B8"/>
    <w:rsid w:val="00160D6F"/>
    <w:rsid w:val="001616C1"/>
    <w:rsid w:val="00161C8C"/>
    <w:rsid w:val="00161CA5"/>
    <w:rsid w:val="00161CE5"/>
    <w:rsid w:val="00162719"/>
    <w:rsid w:val="00162821"/>
    <w:rsid w:val="00162C4C"/>
    <w:rsid w:val="001633B2"/>
    <w:rsid w:val="0016355E"/>
    <w:rsid w:val="00163A61"/>
    <w:rsid w:val="00163FFC"/>
    <w:rsid w:val="00164D7B"/>
    <w:rsid w:val="001650DC"/>
    <w:rsid w:val="001658DA"/>
    <w:rsid w:val="00165932"/>
    <w:rsid w:val="00165972"/>
    <w:rsid w:val="00165D1D"/>
    <w:rsid w:val="00165EA4"/>
    <w:rsid w:val="00166E72"/>
    <w:rsid w:val="001670F2"/>
    <w:rsid w:val="001676A3"/>
    <w:rsid w:val="001678F2"/>
    <w:rsid w:val="00167AAB"/>
    <w:rsid w:val="00167B10"/>
    <w:rsid w:val="00167D64"/>
    <w:rsid w:val="00167DD0"/>
    <w:rsid w:val="001700E5"/>
    <w:rsid w:val="001702ED"/>
    <w:rsid w:val="001703FD"/>
    <w:rsid w:val="001708EA"/>
    <w:rsid w:val="00170D6E"/>
    <w:rsid w:val="00170FF4"/>
    <w:rsid w:val="00171211"/>
    <w:rsid w:val="001712F3"/>
    <w:rsid w:val="001718EA"/>
    <w:rsid w:val="00171F5C"/>
    <w:rsid w:val="001727FE"/>
    <w:rsid w:val="00172B68"/>
    <w:rsid w:val="00173E24"/>
    <w:rsid w:val="00173EB1"/>
    <w:rsid w:val="00174699"/>
    <w:rsid w:val="00174703"/>
    <w:rsid w:val="00174B5C"/>
    <w:rsid w:val="00174C8E"/>
    <w:rsid w:val="00174C99"/>
    <w:rsid w:val="00174F66"/>
    <w:rsid w:val="001752CE"/>
    <w:rsid w:val="0017541F"/>
    <w:rsid w:val="001757CD"/>
    <w:rsid w:val="00175C39"/>
    <w:rsid w:val="001763D8"/>
    <w:rsid w:val="0017644A"/>
    <w:rsid w:val="00176A92"/>
    <w:rsid w:val="00176BAC"/>
    <w:rsid w:val="00177138"/>
    <w:rsid w:val="00177AFD"/>
    <w:rsid w:val="001808F0"/>
    <w:rsid w:val="001814B4"/>
    <w:rsid w:val="001814F9"/>
    <w:rsid w:val="0018165F"/>
    <w:rsid w:val="0018173E"/>
    <w:rsid w:val="001820A0"/>
    <w:rsid w:val="00182214"/>
    <w:rsid w:val="001823D7"/>
    <w:rsid w:val="00182CE9"/>
    <w:rsid w:val="0018310F"/>
    <w:rsid w:val="00183BBC"/>
    <w:rsid w:val="00183BE7"/>
    <w:rsid w:val="00183C7D"/>
    <w:rsid w:val="00184697"/>
    <w:rsid w:val="00186258"/>
    <w:rsid w:val="0018678A"/>
    <w:rsid w:val="001867D2"/>
    <w:rsid w:val="00186966"/>
    <w:rsid w:val="00187176"/>
    <w:rsid w:val="001871C0"/>
    <w:rsid w:val="00187F79"/>
    <w:rsid w:val="0019021C"/>
    <w:rsid w:val="001906BC"/>
    <w:rsid w:val="00190C17"/>
    <w:rsid w:val="00190E0C"/>
    <w:rsid w:val="00191351"/>
    <w:rsid w:val="001913AD"/>
    <w:rsid w:val="001916C9"/>
    <w:rsid w:val="00191960"/>
    <w:rsid w:val="00191A7E"/>
    <w:rsid w:val="00191E84"/>
    <w:rsid w:val="0019248F"/>
    <w:rsid w:val="001928EA"/>
    <w:rsid w:val="00192CCA"/>
    <w:rsid w:val="0019338A"/>
    <w:rsid w:val="0019383B"/>
    <w:rsid w:val="001939E8"/>
    <w:rsid w:val="00193CB7"/>
    <w:rsid w:val="00194842"/>
    <w:rsid w:val="0019500A"/>
    <w:rsid w:val="00195079"/>
    <w:rsid w:val="0019507F"/>
    <w:rsid w:val="001950F1"/>
    <w:rsid w:val="001955F8"/>
    <w:rsid w:val="001956BE"/>
    <w:rsid w:val="001958DA"/>
    <w:rsid w:val="00196308"/>
    <w:rsid w:val="00196386"/>
    <w:rsid w:val="0019670A"/>
    <w:rsid w:val="00196757"/>
    <w:rsid w:val="0019682F"/>
    <w:rsid w:val="0019721F"/>
    <w:rsid w:val="00197349"/>
    <w:rsid w:val="0019777D"/>
    <w:rsid w:val="00197F9B"/>
    <w:rsid w:val="001A01E6"/>
    <w:rsid w:val="001A050F"/>
    <w:rsid w:val="001A0BE1"/>
    <w:rsid w:val="001A0CCC"/>
    <w:rsid w:val="001A0E88"/>
    <w:rsid w:val="001A146D"/>
    <w:rsid w:val="001A18B1"/>
    <w:rsid w:val="001A1BAA"/>
    <w:rsid w:val="001A1C23"/>
    <w:rsid w:val="001A1CE5"/>
    <w:rsid w:val="001A24ED"/>
    <w:rsid w:val="001A38B0"/>
    <w:rsid w:val="001A4C84"/>
    <w:rsid w:val="001A56EB"/>
    <w:rsid w:val="001A5B2D"/>
    <w:rsid w:val="001A61D2"/>
    <w:rsid w:val="001A6497"/>
    <w:rsid w:val="001A6EC1"/>
    <w:rsid w:val="001A6FE2"/>
    <w:rsid w:val="001A725A"/>
    <w:rsid w:val="001A75EC"/>
    <w:rsid w:val="001B0D3A"/>
    <w:rsid w:val="001B1792"/>
    <w:rsid w:val="001B2C93"/>
    <w:rsid w:val="001B348C"/>
    <w:rsid w:val="001B37F6"/>
    <w:rsid w:val="001B3A69"/>
    <w:rsid w:val="001B3C7E"/>
    <w:rsid w:val="001B4203"/>
    <w:rsid w:val="001B4D98"/>
    <w:rsid w:val="001B4DF0"/>
    <w:rsid w:val="001B52E2"/>
    <w:rsid w:val="001B5BAF"/>
    <w:rsid w:val="001B5DDC"/>
    <w:rsid w:val="001B5E1A"/>
    <w:rsid w:val="001B5FC1"/>
    <w:rsid w:val="001B66C2"/>
    <w:rsid w:val="001B717F"/>
    <w:rsid w:val="001B7944"/>
    <w:rsid w:val="001B7C6D"/>
    <w:rsid w:val="001B7E2D"/>
    <w:rsid w:val="001C02A9"/>
    <w:rsid w:val="001C096F"/>
    <w:rsid w:val="001C0C8D"/>
    <w:rsid w:val="001C0CB2"/>
    <w:rsid w:val="001C10FE"/>
    <w:rsid w:val="001C1F29"/>
    <w:rsid w:val="001C206C"/>
    <w:rsid w:val="001C20D1"/>
    <w:rsid w:val="001C2297"/>
    <w:rsid w:val="001C28DC"/>
    <w:rsid w:val="001C2B16"/>
    <w:rsid w:val="001C2B4E"/>
    <w:rsid w:val="001C4751"/>
    <w:rsid w:val="001C49CB"/>
    <w:rsid w:val="001C49F8"/>
    <w:rsid w:val="001C53BA"/>
    <w:rsid w:val="001C58B7"/>
    <w:rsid w:val="001C629F"/>
    <w:rsid w:val="001C6412"/>
    <w:rsid w:val="001C6CCC"/>
    <w:rsid w:val="001C6F23"/>
    <w:rsid w:val="001C7014"/>
    <w:rsid w:val="001C7064"/>
    <w:rsid w:val="001C7352"/>
    <w:rsid w:val="001C7B3A"/>
    <w:rsid w:val="001D0113"/>
    <w:rsid w:val="001D078D"/>
    <w:rsid w:val="001D1041"/>
    <w:rsid w:val="001D15B4"/>
    <w:rsid w:val="001D2880"/>
    <w:rsid w:val="001D2E5A"/>
    <w:rsid w:val="001D2FA9"/>
    <w:rsid w:val="001D33D8"/>
    <w:rsid w:val="001D3BA8"/>
    <w:rsid w:val="001D3F49"/>
    <w:rsid w:val="001D405B"/>
    <w:rsid w:val="001D4189"/>
    <w:rsid w:val="001D4CEF"/>
    <w:rsid w:val="001D4EDA"/>
    <w:rsid w:val="001D500F"/>
    <w:rsid w:val="001D58BB"/>
    <w:rsid w:val="001D5E8C"/>
    <w:rsid w:val="001D6292"/>
    <w:rsid w:val="001D73D3"/>
    <w:rsid w:val="001D7DB4"/>
    <w:rsid w:val="001D7DCE"/>
    <w:rsid w:val="001D7E4B"/>
    <w:rsid w:val="001E002F"/>
    <w:rsid w:val="001E0351"/>
    <w:rsid w:val="001E0E9C"/>
    <w:rsid w:val="001E1355"/>
    <w:rsid w:val="001E1390"/>
    <w:rsid w:val="001E15DE"/>
    <w:rsid w:val="001E1617"/>
    <w:rsid w:val="001E1775"/>
    <w:rsid w:val="001E1A53"/>
    <w:rsid w:val="001E1B9A"/>
    <w:rsid w:val="001E1E59"/>
    <w:rsid w:val="001E20EA"/>
    <w:rsid w:val="001E2224"/>
    <w:rsid w:val="001E2AE8"/>
    <w:rsid w:val="001E2ED5"/>
    <w:rsid w:val="001E3012"/>
    <w:rsid w:val="001E30AA"/>
    <w:rsid w:val="001E35D1"/>
    <w:rsid w:val="001E3737"/>
    <w:rsid w:val="001E3A80"/>
    <w:rsid w:val="001E3BCD"/>
    <w:rsid w:val="001E3D27"/>
    <w:rsid w:val="001E3E5B"/>
    <w:rsid w:val="001E3F84"/>
    <w:rsid w:val="001E4A52"/>
    <w:rsid w:val="001E52E3"/>
    <w:rsid w:val="001E689D"/>
    <w:rsid w:val="001E6AF6"/>
    <w:rsid w:val="001E6C39"/>
    <w:rsid w:val="001E6CDB"/>
    <w:rsid w:val="001E7E46"/>
    <w:rsid w:val="001F0174"/>
    <w:rsid w:val="001F023F"/>
    <w:rsid w:val="001F04BA"/>
    <w:rsid w:val="001F0A7F"/>
    <w:rsid w:val="001F0C3D"/>
    <w:rsid w:val="001F191C"/>
    <w:rsid w:val="001F2A32"/>
    <w:rsid w:val="001F2F56"/>
    <w:rsid w:val="001F371C"/>
    <w:rsid w:val="001F3A76"/>
    <w:rsid w:val="001F3BDF"/>
    <w:rsid w:val="001F4630"/>
    <w:rsid w:val="001F4880"/>
    <w:rsid w:val="001F4AE0"/>
    <w:rsid w:val="001F4EDC"/>
    <w:rsid w:val="001F517A"/>
    <w:rsid w:val="001F5302"/>
    <w:rsid w:val="001F5631"/>
    <w:rsid w:val="001F57E3"/>
    <w:rsid w:val="001F5C18"/>
    <w:rsid w:val="001F6048"/>
    <w:rsid w:val="001F65C3"/>
    <w:rsid w:val="001F65D7"/>
    <w:rsid w:val="001F6A1F"/>
    <w:rsid w:val="001F6A52"/>
    <w:rsid w:val="001F6D22"/>
    <w:rsid w:val="001F70E2"/>
    <w:rsid w:val="001F79B5"/>
    <w:rsid w:val="001F7B43"/>
    <w:rsid w:val="002003D7"/>
    <w:rsid w:val="00200B7C"/>
    <w:rsid w:val="00200D95"/>
    <w:rsid w:val="00201404"/>
    <w:rsid w:val="002016BC"/>
    <w:rsid w:val="00201A0D"/>
    <w:rsid w:val="00201CBA"/>
    <w:rsid w:val="00202384"/>
    <w:rsid w:val="00202526"/>
    <w:rsid w:val="002027E8"/>
    <w:rsid w:val="0020285A"/>
    <w:rsid w:val="00202C05"/>
    <w:rsid w:val="00202EBB"/>
    <w:rsid w:val="00202FB5"/>
    <w:rsid w:val="00203374"/>
    <w:rsid w:val="00203732"/>
    <w:rsid w:val="00203B76"/>
    <w:rsid w:val="00204035"/>
    <w:rsid w:val="00204440"/>
    <w:rsid w:val="002045F4"/>
    <w:rsid w:val="00204995"/>
    <w:rsid w:val="00204F86"/>
    <w:rsid w:val="002052B0"/>
    <w:rsid w:val="00205322"/>
    <w:rsid w:val="002054FC"/>
    <w:rsid w:val="00205704"/>
    <w:rsid w:val="00205B74"/>
    <w:rsid w:val="00205D38"/>
    <w:rsid w:val="0020606C"/>
    <w:rsid w:val="00206730"/>
    <w:rsid w:val="00206D29"/>
    <w:rsid w:val="00206EEF"/>
    <w:rsid w:val="00207575"/>
    <w:rsid w:val="00207B42"/>
    <w:rsid w:val="00207CE5"/>
    <w:rsid w:val="0021033F"/>
    <w:rsid w:val="00210855"/>
    <w:rsid w:val="00210AD6"/>
    <w:rsid w:val="00210B78"/>
    <w:rsid w:val="00210DD9"/>
    <w:rsid w:val="00211596"/>
    <w:rsid w:val="00211635"/>
    <w:rsid w:val="0021194A"/>
    <w:rsid w:val="00211AD5"/>
    <w:rsid w:val="00211EEF"/>
    <w:rsid w:val="00211F7B"/>
    <w:rsid w:val="002125BF"/>
    <w:rsid w:val="0021280C"/>
    <w:rsid w:val="00212E05"/>
    <w:rsid w:val="00213416"/>
    <w:rsid w:val="0021382A"/>
    <w:rsid w:val="00213A3F"/>
    <w:rsid w:val="00213A4F"/>
    <w:rsid w:val="0021543D"/>
    <w:rsid w:val="002154C3"/>
    <w:rsid w:val="00215675"/>
    <w:rsid w:val="00215802"/>
    <w:rsid w:val="002170CF"/>
    <w:rsid w:val="00217762"/>
    <w:rsid w:val="00217AB5"/>
    <w:rsid w:val="00217F43"/>
    <w:rsid w:val="00220010"/>
    <w:rsid w:val="002204EF"/>
    <w:rsid w:val="00220756"/>
    <w:rsid w:val="002209B2"/>
    <w:rsid w:val="00220ABA"/>
    <w:rsid w:val="00220ABF"/>
    <w:rsid w:val="00221055"/>
    <w:rsid w:val="002217AA"/>
    <w:rsid w:val="002218EF"/>
    <w:rsid w:val="002218FC"/>
    <w:rsid w:val="00221F70"/>
    <w:rsid w:val="00221F95"/>
    <w:rsid w:val="00222298"/>
    <w:rsid w:val="00222886"/>
    <w:rsid w:val="00222E59"/>
    <w:rsid w:val="00222EB9"/>
    <w:rsid w:val="00222FEC"/>
    <w:rsid w:val="00223935"/>
    <w:rsid w:val="00223E84"/>
    <w:rsid w:val="002244AE"/>
    <w:rsid w:val="00224611"/>
    <w:rsid w:val="0022493B"/>
    <w:rsid w:val="00225621"/>
    <w:rsid w:val="00225DD6"/>
    <w:rsid w:val="002273F1"/>
    <w:rsid w:val="0023072C"/>
    <w:rsid w:val="00230918"/>
    <w:rsid w:val="00230DC9"/>
    <w:rsid w:val="00230E10"/>
    <w:rsid w:val="002312D1"/>
    <w:rsid w:val="00231590"/>
    <w:rsid w:val="00231732"/>
    <w:rsid w:val="0023174A"/>
    <w:rsid w:val="0023177B"/>
    <w:rsid w:val="00231D45"/>
    <w:rsid w:val="00232A13"/>
    <w:rsid w:val="00232BEE"/>
    <w:rsid w:val="00233277"/>
    <w:rsid w:val="00233368"/>
    <w:rsid w:val="002340BD"/>
    <w:rsid w:val="002342BE"/>
    <w:rsid w:val="00234456"/>
    <w:rsid w:val="00234797"/>
    <w:rsid w:val="00234C87"/>
    <w:rsid w:val="00234DC9"/>
    <w:rsid w:val="00235485"/>
    <w:rsid w:val="0023604D"/>
    <w:rsid w:val="00236386"/>
    <w:rsid w:val="0023654F"/>
    <w:rsid w:val="002375AB"/>
    <w:rsid w:val="002375E6"/>
    <w:rsid w:val="00237DBA"/>
    <w:rsid w:val="00237DF2"/>
    <w:rsid w:val="00240116"/>
    <w:rsid w:val="002401E6"/>
    <w:rsid w:val="002408F6"/>
    <w:rsid w:val="00240B51"/>
    <w:rsid w:val="00240BA2"/>
    <w:rsid w:val="00240D6D"/>
    <w:rsid w:val="00240FD9"/>
    <w:rsid w:val="00240FFC"/>
    <w:rsid w:val="0024142D"/>
    <w:rsid w:val="00241455"/>
    <w:rsid w:val="00241952"/>
    <w:rsid w:val="00241CE7"/>
    <w:rsid w:val="00242500"/>
    <w:rsid w:val="00242BDA"/>
    <w:rsid w:val="00243919"/>
    <w:rsid w:val="00243B2A"/>
    <w:rsid w:val="00243B74"/>
    <w:rsid w:val="00244289"/>
    <w:rsid w:val="002446FD"/>
    <w:rsid w:val="0024477D"/>
    <w:rsid w:val="00245113"/>
    <w:rsid w:val="00245256"/>
    <w:rsid w:val="00245505"/>
    <w:rsid w:val="00245543"/>
    <w:rsid w:val="002455C0"/>
    <w:rsid w:val="00245608"/>
    <w:rsid w:val="00245B53"/>
    <w:rsid w:val="00245EBD"/>
    <w:rsid w:val="00245ECA"/>
    <w:rsid w:val="00247277"/>
    <w:rsid w:val="00247C82"/>
    <w:rsid w:val="00250187"/>
    <w:rsid w:val="002504B4"/>
    <w:rsid w:val="00250541"/>
    <w:rsid w:val="00250655"/>
    <w:rsid w:val="00250709"/>
    <w:rsid w:val="00250B38"/>
    <w:rsid w:val="00250CFC"/>
    <w:rsid w:val="0025176C"/>
    <w:rsid w:val="00251DFC"/>
    <w:rsid w:val="0025251A"/>
    <w:rsid w:val="00252BBA"/>
    <w:rsid w:val="00252D21"/>
    <w:rsid w:val="00252DB3"/>
    <w:rsid w:val="00252EAF"/>
    <w:rsid w:val="0025324F"/>
    <w:rsid w:val="002534CB"/>
    <w:rsid w:val="0025382B"/>
    <w:rsid w:val="00253C00"/>
    <w:rsid w:val="00253C46"/>
    <w:rsid w:val="002540B6"/>
    <w:rsid w:val="002542EE"/>
    <w:rsid w:val="00254964"/>
    <w:rsid w:val="0025582C"/>
    <w:rsid w:val="002564BA"/>
    <w:rsid w:val="00256A35"/>
    <w:rsid w:val="00256C40"/>
    <w:rsid w:val="00256DBB"/>
    <w:rsid w:val="002575FE"/>
    <w:rsid w:val="00257C25"/>
    <w:rsid w:val="002603FF"/>
    <w:rsid w:val="0026108B"/>
    <w:rsid w:val="002610B4"/>
    <w:rsid w:val="00261683"/>
    <w:rsid w:val="00261795"/>
    <w:rsid w:val="002617E9"/>
    <w:rsid w:val="00261905"/>
    <w:rsid w:val="00261D8F"/>
    <w:rsid w:val="0026252E"/>
    <w:rsid w:val="0026277C"/>
    <w:rsid w:val="002628C5"/>
    <w:rsid w:val="00262D84"/>
    <w:rsid w:val="00263331"/>
    <w:rsid w:val="002634E9"/>
    <w:rsid w:val="0026407A"/>
    <w:rsid w:val="0026413E"/>
    <w:rsid w:val="00264442"/>
    <w:rsid w:val="00264946"/>
    <w:rsid w:val="00264B2F"/>
    <w:rsid w:val="00265081"/>
    <w:rsid w:val="00265B1A"/>
    <w:rsid w:val="00266507"/>
    <w:rsid w:val="00266C61"/>
    <w:rsid w:val="00267808"/>
    <w:rsid w:val="00267E38"/>
    <w:rsid w:val="002701AA"/>
    <w:rsid w:val="002707C5"/>
    <w:rsid w:val="00270B95"/>
    <w:rsid w:val="00270C5A"/>
    <w:rsid w:val="00270EB3"/>
    <w:rsid w:val="00271163"/>
    <w:rsid w:val="0027119E"/>
    <w:rsid w:val="002712B7"/>
    <w:rsid w:val="00271B64"/>
    <w:rsid w:val="00271EC9"/>
    <w:rsid w:val="0027247E"/>
    <w:rsid w:val="0027355C"/>
    <w:rsid w:val="00273CE3"/>
    <w:rsid w:val="00273E60"/>
    <w:rsid w:val="00274043"/>
    <w:rsid w:val="00274128"/>
    <w:rsid w:val="0027417C"/>
    <w:rsid w:val="0027455D"/>
    <w:rsid w:val="002748C0"/>
    <w:rsid w:val="00274C02"/>
    <w:rsid w:val="0027526E"/>
    <w:rsid w:val="0027568B"/>
    <w:rsid w:val="00275AAB"/>
    <w:rsid w:val="00275C87"/>
    <w:rsid w:val="00276455"/>
    <w:rsid w:val="0027666C"/>
    <w:rsid w:val="00276695"/>
    <w:rsid w:val="00276AAC"/>
    <w:rsid w:val="00276FBB"/>
    <w:rsid w:val="00277441"/>
    <w:rsid w:val="002775BE"/>
    <w:rsid w:val="002775CB"/>
    <w:rsid w:val="00277882"/>
    <w:rsid w:val="00277A7F"/>
    <w:rsid w:val="00277CAD"/>
    <w:rsid w:val="002801EA"/>
    <w:rsid w:val="002805A8"/>
    <w:rsid w:val="00280660"/>
    <w:rsid w:val="00280894"/>
    <w:rsid w:val="00280995"/>
    <w:rsid w:val="002809B7"/>
    <w:rsid w:val="00280AF8"/>
    <w:rsid w:val="00280B83"/>
    <w:rsid w:val="002817C6"/>
    <w:rsid w:val="00281EDF"/>
    <w:rsid w:val="0028269B"/>
    <w:rsid w:val="00282768"/>
    <w:rsid w:val="002839D8"/>
    <w:rsid w:val="00283FF6"/>
    <w:rsid w:val="00284BDB"/>
    <w:rsid w:val="00284DEA"/>
    <w:rsid w:val="00285425"/>
    <w:rsid w:val="00285507"/>
    <w:rsid w:val="002858FB"/>
    <w:rsid w:val="00285BD0"/>
    <w:rsid w:val="00285DC6"/>
    <w:rsid w:val="002861D1"/>
    <w:rsid w:val="0028663E"/>
    <w:rsid w:val="002873DE"/>
    <w:rsid w:val="002876EA"/>
    <w:rsid w:val="0028795D"/>
    <w:rsid w:val="002879C3"/>
    <w:rsid w:val="00287BE8"/>
    <w:rsid w:val="00287E37"/>
    <w:rsid w:val="002902BD"/>
    <w:rsid w:val="00290677"/>
    <w:rsid w:val="00290C40"/>
    <w:rsid w:val="00290C56"/>
    <w:rsid w:val="00291B83"/>
    <w:rsid w:val="00291EBA"/>
    <w:rsid w:val="0029205C"/>
    <w:rsid w:val="00292121"/>
    <w:rsid w:val="002924F7"/>
    <w:rsid w:val="00292C3D"/>
    <w:rsid w:val="00292FDA"/>
    <w:rsid w:val="00293196"/>
    <w:rsid w:val="00293972"/>
    <w:rsid w:val="00294349"/>
    <w:rsid w:val="00294462"/>
    <w:rsid w:val="00294930"/>
    <w:rsid w:val="00294999"/>
    <w:rsid w:val="00295E94"/>
    <w:rsid w:val="002960E4"/>
    <w:rsid w:val="002963A7"/>
    <w:rsid w:val="002964AC"/>
    <w:rsid w:val="00296AB1"/>
    <w:rsid w:val="00296D0E"/>
    <w:rsid w:val="00296D34"/>
    <w:rsid w:val="002975A0"/>
    <w:rsid w:val="0029776C"/>
    <w:rsid w:val="002A01AF"/>
    <w:rsid w:val="002A0D85"/>
    <w:rsid w:val="002A161A"/>
    <w:rsid w:val="002A16E5"/>
    <w:rsid w:val="002A1B9A"/>
    <w:rsid w:val="002A1F82"/>
    <w:rsid w:val="002A1FC6"/>
    <w:rsid w:val="002A21D7"/>
    <w:rsid w:val="002A2231"/>
    <w:rsid w:val="002A23AE"/>
    <w:rsid w:val="002A2427"/>
    <w:rsid w:val="002A28D2"/>
    <w:rsid w:val="002A2AE3"/>
    <w:rsid w:val="002A2D74"/>
    <w:rsid w:val="002A2E8B"/>
    <w:rsid w:val="002A4051"/>
    <w:rsid w:val="002A42BD"/>
    <w:rsid w:val="002A4368"/>
    <w:rsid w:val="002A43FA"/>
    <w:rsid w:val="002A45A2"/>
    <w:rsid w:val="002A495C"/>
    <w:rsid w:val="002A4ACB"/>
    <w:rsid w:val="002A51A9"/>
    <w:rsid w:val="002A530F"/>
    <w:rsid w:val="002A5510"/>
    <w:rsid w:val="002A56CD"/>
    <w:rsid w:val="002A58B1"/>
    <w:rsid w:val="002A5B56"/>
    <w:rsid w:val="002A5C66"/>
    <w:rsid w:val="002A6385"/>
    <w:rsid w:val="002A67C0"/>
    <w:rsid w:val="002A68AC"/>
    <w:rsid w:val="002A7763"/>
    <w:rsid w:val="002A7C19"/>
    <w:rsid w:val="002B0233"/>
    <w:rsid w:val="002B0355"/>
    <w:rsid w:val="002B0BD9"/>
    <w:rsid w:val="002B0ED2"/>
    <w:rsid w:val="002B1298"/>
    <w:rsid w:val="002B1499"/>
    <w:rsid w:val="002B15F1"/>
    <w:rsid w:val="002B1C85"/>
    <w:rsid w:val="002B2202"/>
    <w:rsid w:val="002B24B6"/>
    <w:rsid w:val="002B2B68"/>
    <w:rsid w:val="002B2D7C"/>
    <w:rsid w:val="002B2ECA"/>
    <w:rsid w:val="002B31A0"/>
    <w:rsid w:val="002B3308"/>
    <w:rsid w:val="002B3691"/>
    <w:rsid w:val="002B43AE"/>
    <w:rsid w:val="002B4C87"/>
    <w:rsid w:val="002B5256"/>
    <w:rsid w:val="002B5576"/>
    <w:rsid w:val="002B58A6"/>
    <w:rsid w:val="002B5C60"/>
    <w:rsid w:val="002B5D07"/>
    <w:rsid w:val="002B5E10"/>
    <w:rsid w:val="002B629B"/>
    <w:rsid w:val="002B6419"/>
    <w:rsid w:val="002B6BBB"/>
    <w:rsid w:val="002B71FC"/>
    <w:rsid w:val="002B76AA"/>
    <w:rsid w:val="002B76C5"/>
    <w:rsid w:val="002B78AD"/>
    <w:rsid w:val="002B7BAC"/>
    <w:rsid w:val="002B7E79"/>
    <w:rsid w:val="002C0267"/>
    <w:rsid w:val="002C0A14"/>
    <w:rsid w:val="002C0A91"/>
    <w:rsid w:val="002C0C53"/>
    <w:rsid w:val="002C0FBC"/>
    <w:rsid w:val="002C142C"/>
    <w:rsid w:val="002C1590"/>
    <w:rsid w:val="002C181D"/>
    <w:rsid w:val="002C1B81"/>
    <w:rsid w:val="002C2B6F"/>
    <w:rsid w:val="002C2E3D"/>
    <w:rsid w:val="002C2F92"/>
    <w:rsid w:val="002C3188"/>
    <w:rsid w:val="002C39FC"/>
    <w:rsid w:val="002C4BA3"/>
    <w:rsid w:val="002C4F2B"/>
    <w:rsid w:val="002C50FD"/>
    <w:rsid w:val="002C51CC"/>
    <w:rsid w:val="002C5C09"/>
    <w:rsid w:val="002C5EEA"/>
    <w:rsid w:val="002C61E9"/>
    <w:rsid w:val="002C6949"/>
    <w:rsid w:val="002C6B4A"/>
    <w:rsid w:val="002C6C0E"/>
    <w:rsid w:val="002C6C2B"/>
    <w:rsid w:val="002C73D4"/>
    <w:rsid w:val="002C74D3"/>
    <w:rsid w:val="002C7610"/>
    <w:rsid w:val="002D0574"/>
    <w:rsid w:val="002D067F"/>
    <w:rsid w:val="002D0A44"/>
    <w:rsid w:val="002D0EAE"/>
    <w:rsid w:val="002D1073"/>
    <w:rsid w:val="002D117B"/>
    <w:rsid w:val="002D1B1C"/>
    <w:rsid w:val="002D1C73"/>
    <w:rsid w:val="002D1F8E"/>
    <w:rsid w:val="002D2188"/>
    <w:rsid w:val="002D357E"/>
    <w:rsid w:val="002D3589"/>
    <w:rsid w:val="002D3F17"/>
    <w:rsid w:val="002D4363"/>
    <w:rsid w:val="002D44CA"/>
    <w:rsid w:val="002D4631"/>
    <w:rsid w:val="002D4A34"/>
    <w:rsid w:val="002D4DE6"/>
    <w:rsid w:val="002D53BF"/>
    <w:rsid w:val="002D57DF"/>
    <w:rsid w:val="002D5857"/>
    <w:rsid w:val="002D5E9D"/>
    <w:rsid w:val="002D5F04"/>
    <w:rsid w:val="002D69DB"/>
    <w:rsid w:val="002D71F8"/>
    <w:rsid w:val="002D730A"/>
    <w:rsid w:val="002D7CDF"/>
    <w:rsid w:val="002E01EA"/>
    <w:rsid w:val="002E0359"/>
    <w:rsid w:val="002E041E"/>
    <w:rsid w:val="002E057C"/>
    <w:rsid w:val="002E09D1"/>
    <w:rsid w:val="002E1232"/>
    <w:rsid w:val="002E179D"/>
    <w:rsid w:val="002E18B0"/>
    <w:rsid w:val="002E19FE"/>
    <w:rsid w:val="002E1C29"/>
    <w:rsid w:val="002E2098"/>
    <w:rsid w:val="002E2AE8"/>
    <w:rsid w:val="002E2DA2"/>
    <w:rsid w:val="002E334F"/>
    <w:rsid w:val="002E3D93"/>
    <w:rsid w:val="002E3D9E"/>
    <w:rsid w:val="002E41BD"/>
    <w:rsid w:val="002E42F5"/>
    <w:rsid w:val="002E44C0"/>
    <w:rsid w:val="002E44CA"/>
    <w:rsid w:val="002E538A"/>
    <w:rsid w:val="002E564B"/>
    <w:rsid w:val="002E57F3"/>
    <w:rsid w:val="002E5898"/>
    <w:rsid w:val="002E58F3"/>
    <w:rsid w:val="002E5947"/>
    <w:rsid w:val="002E5EAE"/>
    <w:rsid w:val="002E6150"/>
    <w:rsid w:val="002E6AF9"/>
    <w:rsid w:val="002E6DDF"/>
    <w:rsid w:val="002E78C3"/>
    <w:rsid w:val="002F09EF"/>
    <w:rsid w:val="002F0A41"/>
    <w:rsid w:val="002F0A67"/>
    <w:rsid w:val="002F0F94"/>
    <w:rsid w:val="002F149A"/>
    <w:rsid w:val="002F16CF"/>
    <w:rsid w:val="002F23EC"/>
    <w:rsid w:val="002F275F"/>
    <w:rsid w:val="002F279D"/>
    <w:rsid w:val="002F29E2"/>
    <w:rsid w:val="002F2EBF"/>
    <w:rsid w:val="002F2F2F"/>
    <w:rsid w:val="002F3264"/>
    <w:rsid w:val="002F32E0"/>
    <w:rsid w:val="002F3C9D"/>
    <w:rsid w:val="002F3EF5"/>
    <w:rsid w:val="002F408B"/>
    <w:rsid w:val="002F4353"/>
    <w:rsid w:val="002F4813"/>
    <w:rsid w:val="002F4B8F"/>
    <w:rsid w:val="002F4BFE"/>
    <w:rsid w:val="002F4C69"/>
    <w:rsid w:val="002F4F8A"/>
    <w:rsid w:val="002F5192"/>
    <w:rsid w:val="002F584A"/>
    <w:rsid w:val="002F6499"/>
    <w:rsid w:val="002F6E45"/>
    <w:rsid w:val="002F7EE7"/>
    <w:rsid w:val="002F7FB1"/>
    <w:rsid w:val="003001D9"/>
    <w:rsid w:val="00300858"/>
    <w:rsid w:val="003010C6"/>
    <w:rsid w:val="003024BE"/>
    <w:rsid w:val="0030258E"/>
    <w:rsid w:val="0030281B"/>
    <w:rsid w:val="00302DB8"/>
    <w:rsid w:val="003030D4"/>
    <w:rsid w:val="00303112"/>
    <w:rsid w:val="003038F0"/>
    <w:rsid w:val="00303E2A"/>
    <w:rsid w:val="0030414F"/>
    <w:rsid w:val="003048D5"/>
    <w:rsid w:val="0030495D"/>
    <w:rsid w:val="00304973"/>
    <w:rsid w:val="00304D2C"/>
    <w:rsid w:val="00304D92"/>
    <w:rsid w:val="0030512A"/>
    <w:rsid w:val="00305339"/>
    <w:rsid w:val="00305D4C"/>
    <w:rsid w:val="00306880"/>
    <w:rsid w:val="003069C1"/>
    <w:rsid w:val="003069EC"/>
    <w:rsid w:val="00306D26"/>
    <w:rsid w:val="003072C9"/>
    <w:rsid w:val="003072F9"/>
    <w:rsid w:val="003075A7"/>
    <w:rsid w:val="00307670"/>
    <w:rsid w:val="00307C28"/>
    <w:rsid w:val="00310063"/>
    <w:rsid w:val="0031040D"/>
    <w:rsid w:val="00310485"/>
    <w:rsid w:val="00310CBE"/>
    <w:rsid w:val="00310D9B"/>
    <w:rsid w:val="00311086"/>
    <w:rsid w:val="00311E64"/>
    <w:rsid w:val="00312435"/>
    <w:rsid w:val="00312846"/>
    <w:rsid w:val="00312AF4"/>
    <w:rsid w:val="003139D8"/>
    <w:rsid w:val="00313CB4"/>
    <w:rsid w:val="00313F56"/>
    <w:rsid w:val="00314319"/>
    <w:rsid w:val="00314353"/>
    <w:rsid w:val="00314D9B"/>
    <w:rsid w:val="00314E4A"/>
    <w:rsid w:val="003155EF"/>
    <w:rsid w:val="00315717"/>
    <w:rsid w:val="00315DB2"/>
    <w:rsid w:val="00315DBF"/>
    <w:rsid w:val="00315E40"/>
    <w:rsid w:val="003167C7"/>
    <w:rsid w:val="00316D73"/>
    <w:rsid w:val="0031758A"/>
    <w:rsid w:val="0031761C"/>
    <w:rsid w:val="00317AF9"/>
    <w:rsid w:val="003201C3"/>
    <w:rsid w:val="00320A26"/>
    <w:rsid w:val="00320A43"/>
    <w:rsid w:val="00320CBE"/>
    <w:rsid w:val="00320F8A"/>
    <w:rsid w:val="00321225"/>
    <w:rsid w:val="00321604"/>
    <w:rsid w:val="00321A21"/>
    <w:rsid w:val="00321DE1"/>
    <w:rsid w:val="00322074"/>
    <w:rsid w:val="0032228D"/>
    <w:rsid w:val="0032288E"/>
    <w:rsid w:val="00322919"/>
    <w:rsid w:val="00322AB6"/>
    <w:rsid w:val="00322B96"/>
    <w:rsid w:val="00322E2A"/>
    <w:rsid w:val="00323BA1"/>
    <w:rsid w:val="00324158"/>
    <w:rsid w:val="00324206"/>
    <w:rsid w:val="00325FA3"/>
    <w:rsid w:val="00325FDF"/>
    <w:rsid w:val="00326657"/>
    <w:rsid w:val="00326C7F"/>
    <w:rsid w:val="00327654"/>
    <w:rsid w:val="003278C2"/>
    <w:rsid w:val="00327A64"/>
    <w:rsid w:val="0033012A"/>
    <w:rsid w:val="003302E3"/>
    <w:rsid w:val="00330520"/>
    <w:rsid w:val="003307F7"/>
    <w:rsid w:val="0033121E"/>
    <w:rsid w:val="003314BB"/>
    <w:rsid w:val="00331635"/>
    <w:rsid w:val="00331B70"/>
    <w:rsid w:val="00331D34"/>
    <w:rsid w:val="00331DC4"/>
    <w:rsid w:val="00332546"/>
    <w:rsid w:val="0033273B"/>
    <w:rsid w:val="00333121"/>
    <w:rsid w:val="00333430"/>
    <w:rsid w:val="00333438"/>
    <w:rsid w:val="00333E9E"/>
    <w:rsid w:val="00333EA0"/>
    <w:rsid w:val="00334681"/>
    <w:rsid w:val="00334B83"/>
    <w:rsid w:val="00334C0A"/>
    <w:rsid w:val="0033515B"/>
    <w:rsid w:val="00335610"/>
    <w:rsid w:val="003358D5"/>
    <w:rsid w:val="00335913"/>
    <w:rsid w:val="00335969"/>
    <w:rsid w:val="00335B73"/>
    <w:rsid w:val="00335D97"/>
    <w:rsid w:val="00335E3A"/>
    <w:rsid w:val="003364AD"/>
    <w:rsid w:val="00336501"/>
    <w:rsid w:val="00336690"/>
    <w:rsid w:val="00336A6D"/>
    <w:rsid w:val="0033758D"/>
    <w:rsid w:val="003404D2"/>
    <w:rsid w:val="00340655"/>
    <w:rsid w:val="00340B97"/>
    <w:rsid w:val="003412C4"/>
    <w:rsid w:val="003414D9"/>
    <w:rsid w:val="003416C7"/>
    <w:rsid w:val="0034199E"/>
    <w:rsid w:val="00341BE7"/>
    <w:rsid w:val="003420A2"/>
    <w:rsid w:val="003420F0"/>
    <w:rsid w:val="00342116"/>
    <w:rsid w:val="0034229E"/>
    <w:rsid w:val="00342418"/>
    <w:rsid w:val="00342F4F"/>
    <w:rsid w:val="00343AA3"/>
    <w:rsid w:val="00343B61"/>
    <w:rsid w:val="003449F4"/>
    <w:rsid w:val="00344C9D"/>
    <w:rsid w:val="00344CB4"/>
    <w:rsid w:val="00344EC7"/>
    <w:rsid w:val="00344EDA"/>
    <w:rsid w:val="00345AAA"/>
    <w:rsid w:val="00346609"/>
    <w:rsid w:val="00346813"/>
    <w:rsid w:val="0034694A"/>
    <w:rsid w:val="00350313"/>
    <w:rsid w:val="00350D78"/>
    <w:rsid w:val="00351055"/>
    <w:rsid w:val="003513B1"/>
    <w:rsid w:val="003513DD"/>
    <w:rsid w:val="00351529"/>
    <w:rsid w:val="003518FB"/>
    <w:rsid w:val="00351A28"/>
    <w:rsid w:val="00351A42"/>
    <w:rsid w:val="00352069"/>
    <w:rsid w:val="00352CFB"/>
    <w:rsid w:val="00354479"/>
    <w:rsid w:val="00354976"/>
    <w:rsid w:val="003552B9"/>
    <w:rsid w:val="00355642"/>
    <w:rsid w:val="00355667"/>
    <w:rsid w:val="00355C65"/>
    <w:rsid w:val="003561FB"/>
    <w:rsid w:val="0035675C"/>
    <w:rsid w:val="00356875"/>
    <w:rsid w:val="003569A6"/>
    <w:rsid w:val="00356FF5"/>
    <w:rsid w:val="0035773B"/>
    <w:rsid w:val="00357BA7"/>
    <w:rsid w:val="00360261"/>
    <w:rsid w:val="00360F8C"/>
    <w:rsid w:val="003616B0"/>
    <w:rsid w:val="003617BB"/>
    <w:rsid w:val="00361F0E"/>
    <w:rsid w:val="003621AC"/>
    <w:rsid w:val="00363568"/>
    <w:rsid w:val="00364075"/>
    <w:rsid w:val="0036566B"/>
    <w:rsid w:val="00365F42"/>
    <w:rsid w:val="00365F88"/>
    <w:rsid w:val="003663BB"/>
    <w:rsid w:val="0036641E"/>
    <w:rsid w:val="00366918"/>
    <w:rsid w:val="00367108"/>
    <w:rsid w:val="00367FB9"/>
    <w:rsid w:val="00370151"/>
    <w:rsid w:val="0037047B"/>
    <w:rsid w:val="00370948"/>
    <w:rsid w:val="00370A02"/>
    <w:rsid w:val="00370C76"/>
    <w:rsid w:val="0037125C"/>
    <w:rsid w:val="0037130B"/>
    <w:rsid w:val="0037169B"/>
    <w:rsid w:val="00371900"/>
    <w:rsid w:val="0037206A"/>
    <w:rsid w:val="003728F2"/>
    <w:rsid w:val="00372A5F"/>
    <w:rsid w:val="00372B45"/>
    <w:rsid w:val="00372DFA"/>
    <w:rsid w:val="003731E1"/>
    <w:rsid w:val="0037329A"/>
    <w:rsid w:val="003738D9"/>
    <w:rsid w:val="00373985"/>
    <w:rsid w:val="00373DAA"/>
    <w:rsid w:val="003740B3"/>
    <w:rsid w:val="003746C7"/>
    <w:rsid w:val="003747FC"/>
    <w:rsid w:val="0037537F"/>
    <w:rsid w:val="003754FF"/>
    <w:rsid w:val="003756FC"/>
    <w:rsid w:val="00375B86"/>
    <w:rsid w:val="00375D1F"/>
    <w:rsid w:val="00375F74"/>
    <w:rsid w:val="003761C5"/>
    <w:rsid w:val="00376721"/>
    <w:rsid w:val="0037698A"/>
    <w:rsid w:val="00376CC1"/>
    <w:rsid w:val="00376F4F"/>
    <w:rsid w:val="003776F0"/>
    <w:rsid w:val="0037790C"/>
    <w:rsid w:val="00377E6E"/>
    <w:rsid w:val="0038000F"/>
    <w:rsid w:val="00380AF5"/>
    <w:rsid w:val="00381032"/>
    <w:rsid w:val="00381888"/>
    <w:rsid w:val="00382352"/>
    <w:rsid w:val="003828B6"/>
    <w:rsid w:val="00382E06"/>
    <w:rsid w:val="003833B0"/>
    <w:rsid w:val="00383A43"/>
    <w:rsid w:val="00383A53"/>
    <w:rsid w:val="00383B3A"/>
    <w:rsid w:val="00383CD7"/>
    <w:rsid w:val="003840B9"/>
    <w:rsid w:val="003841EB"/>
    <w:rsid w:val="00384B8D"/>
    <w:rsid w:val="00384DBF"/>
    <w:rsid w:val="00385077"/>
    <w:rsid w:val="003851F8"/>
    <w:rsid w:val="003854B3"/>
    <w:rsid w:val="0038597B"/>
    <w:rsid w:val="00385E76"/>
    <w:rsid w:val="00385FB6"/>
    <w:rsid w:val="00386057"/>
    <w:rsid w:val="003863BE"/>
    <w:rsid w:val="00386956"/>
    <w:rsid w:val="00386A68"/>
    <w:rsid w:val="00386D7C"/>
    <w:rsid w:val="003874BF"/>
    <w:rsid w:val="003875F3"/>
    <w:rsid w:val="00387706"/>
    <w:rsid w:val="0038774D"/>
    <w:rsid w:val="00390606"/>
    <w:rsid w:val="00390DB3"/>
    <w:rsid w:val="00391191"/>
    <w:rsid w:val="003911FC"/>
    <w:rsid w:val="003914DA"/>
    <w:rsid w:val="0039152E"/>
    <w:rsid w:val="003917F1"/>
    <w:rsid w:val="003918BC"/>
    <w:rsid w:val="00391B9E"/>
    <w:rsid w:val="00392E64"/>
    <w:rsid w:val="00393541"/>
    <w:rsid w:val="00393679"/>
    <w:rsid w:val="00393C85"/>
    <w:rsid w:val="00393FA7"/>
    <w:rsid w:val="0039443E"/>
    <w:rsid w:val="00394C3F"/>
    <w:rsid w:val="0039520D"/>
    <w:rsid w:val="00395720"/>
    <w:rsid w:val="00395DE5"/>
    <w:rsid w:val="0039600E"/>
    <w:rsid w:val="003960BC"/>
    <w:rsid w:val="003961D8"/>
    <w:rsid w:val="003962DE"/>
    <w:rsid w:val="0039682C"/>
    <w:rsid w:val="00396AD4"/>
    <w:rsid w:val="00396B93"/>
    <w:rsid w:val="003971F0"/>
    <w:rsid w:val="00397689"/>
    <w:rsid w:val="0039787E"/>
    <w:rsid w:val="003978A2"/>
    <w:rsid w:val="00397C43"/>
    <w:rsid w:val="003A0336"/>
    <w:rsid w:val="003A0ABF"/>
    <w:rsid w:val="003A1A47"/>
    <w:rsid w:val="003A203A"/>
    <w:rsid w:val="003A21A0"/>
    <w:rsid w:val="003A2BA0"/>
    <w:rsid w:val="003A317D"/>
    <w:rsid w:val="003A33A3"/>
    <w:rsid w:val="003A35DC"/>
    <w:rsid w:val="003A364F"/>
    <w:rsid w:val="003A378C"/>
    <w:rsid w:val="003A3F3E"/>
    <w:rsid w:val="003A47B4"/>
    <w:rsid w:val="003A56CA"/>
    <w:rsid w:val="003A57B1"/>
    <w:rsid w:val="003A61E7"/>
    <w:rsid w:val="003A638E"/>
    <w:rsid w:val="003A6790"/>
    <w:rsid w:val="003A6A95"/>
    <w:rsid w:val="003A6B45"/>
    <w:rsid w:val="003A6BFE"/>
    <w:rsid w:val="003A6E85"/>
    <w:rsid w:val="003A73CE"/>
    <w:rsid w:val="003A74E8"/>
    <w:rsid w:val="003A76E3"/>
    <w:rsid w:val="003A7EAD"/>
    <w:rsid w:val="003B000B"/>
    <w:rsid w:val="003B00B7"/>
    <w:rsid w:val="003B1317"/>
    <w:rsid w:val="003B14A0"/>
    <w:rsid w:val="003B14E7"/>
    <w:rsid w:val="003B2416"/>
    <w:rsid w:val="003B267F"/>
    <w:rsid w:val="003B2ECE"/>
    <w:rsid w:val="003B35E8"/>
    <w:rsid w:val="003B4368"/>
    <w:rsid w:val="003B4698"/>
    <w:rsid w:val="003B4E94"/>
    <w:rsid w:val="003B4F3E"/>
    <w:rsid w:val="003B4FAF"/>
    <w:rsid w:val="003B500B"/>
    <w:rsid w:val="003B506A"/>
    <w:rsid w:val="003B50A5"/>
    <w:rsid w:val="003B5579"/>
    <w:rsid w:val="003B5CB9"/>
    <w:rsid w:val="003B61D1"/>
    <w:rsid w:val="003B6212"/>
    <w:rsid w:val="003B669A"/>
    <w:rsid w:val="003B6DC0"/>
    <w:rsid w:val="003B74D1"/>
    <w:rsid w:val="003B7670"/>
    <w:rsid w:val="003B76A1"/>
    <w:rsid w:val="003B7BDC"/>
    <w:rsid w:val="003C0A3A"/>
    <w:rsid w:val="003C14D4"/>
    <w:rsid w:val="003C165B"/>
    <w:rsid w:val="003C1666"/>
    <w:rsid w:val="003C1841"/>
    <w:rsid w:val="003C19C5"/>
    <w:rsid w:val="003C1A5C"/>
    <w:rsid w:val="003C1BDD"/>
    <w:rsid w:val="003C1D25"/>
    <w:rsid w:val="003C2233"/>
    <w:rsid w:val="003C22C6"/>
    <w:rsid w:val="003C232A"/>
    <w:rsid w:val="003C24E9"/>
    <w:rsid w:val="003C2737"/>
    <w:rsid w:val="003C2C06"/>
    <w:rsid w:val="003C2EED"/>
    <w:rsid w:val="003C35D6"/>
    <w:rsid w:val="003C3C14"/>
    <w:rsid w:val="003C3D0B"/>
    <w:rsid w:val="003C3EB1"/>
    <w:rsid w:val="003C42A7"/>
    <w:rsid w:val="003C4809"/>
    <w:rsid w:val="003C49DC"/>
    <w:rsid w:val="003C4D6D"/>
    <w:rsid w:val="003C4D78"/>
    <w:rsid w:val="003C4FBA"/>
    <w:rsid w:val="003C569A"/>
    <w:rsid w:val="003C5774"/>
    <w:rsid w:val="003C5887"/>
    <w:rsid w:val="003C5DD2"/>
    <w:rsid w:val="003C5EC1"/>
    <w:rsid w:val="003C5EC9"/>
    <w:rsid w:val="003C629D"/>
    <w:rsid w:val="003C62F4"/>
    <w:rsid w:val="003C666F"/>
    <w:rsid w:val="003C7124"/>
    <w:rsid w:val="003C7152"/>
    <w:rsid w:val="003C74D4"/>
    <w:rsid w:val="003C7AF6"/>
    <w:rsid w:val="003C7B86"/>
    <w:rsid w:val="003C7F57"/>
    <w:rsid w:val="003C7FC0"/>
    <w:rsid w:val="003D02BB"/>
    <w:rsid w:val="003D082C"/>
    <w:rsid w:val="003D0963"/>
    <w:rsid w:val="003D1358"/>
    <w:rsid w:val="003D14F8"/>
    <w:rsid w:val="003D176C"/>
    <w:rsid w:val="003D17F9"/>
    <w:rsid w:val="003D2165"/>
    <w:rsid w:val="003D219B"/>
    <w:rsid w:val="003D2832"/>
    <w:rsid w:val="003D28EE"/>
    <w:rsid w:val="003D2BD1"/>
    <w:rsid w:val="003D2DAC"/>
    <w:rsid w:val="003D2F40"/>
    <w:rsid w:val="003D3251"/>
    <w:rsid w:val="003D33E8"/>
    <w:rsid w:val="003D3658"/>
    <w:rsid w:val="003D37F0"/>
    <w:rsid w:val="003D484C"/>
    <w:rsid w:val="003D4A94"/>
    <w:rsid w:val="003D4C18"/>
    <w:rsid w:val="003D4F27"/>
    <w:rsid w:val="003D549E"/>
    <w:rsid w:val="003D590C"/>
    <w:rsid w:val="003D6730"/>
    <w:rsid w:val="003D6735"/>
    <w:rsid w:val="003D6C4B"/>
    <w:rsid w:val="003D6F80"/>
    <w:rsid w:val="003D7062"/>
    <w:rsid w:val="003D78EB"/>
    <w:rsid w:val="003D7CB5"/>
    <w:rsid w:val="003E0318"/>
    <w:rsid w:val="003E0DC3"/>
    <w:rsid w:val="003E0E23"/>
    <w:rsid w:val="003E11EA"/>
    <w:rsid w:val="003E1EB0"/>
    <w:rsid w:val="003E203A"/>
    <w:rsid w:val="003E2536"/>
    <w:rsid w:val="003E2674"/>
    <w:rsid w:val="003E28E6"/>
    <w:rsid w:val="003E2D62"/>
    <w:rsid w:val="003E33EF"/>
    <w:rsid w:val="003E3F21"/>
    <w:rsid w:val="003E3F2F"/>
    <w:rsid w:val="003E44E8"/>
    <w:rsid w:val="003E4C55"/>
    <w:rsid w:val="003E4CD1"/>
    <w:rsid w:val="003E5A19"/>
    <w:rsid w:val="003E5A67"/>
    <w:rsid w:val="003E5D78"/>
    <w:rsid w:val="003E642D"/>
    <w:rsid w:val="003E6596"/>
    <w:rsid w:val="003E6771"/>
    <w:rsid w:val="003E6AEA"/>
    <w:rsid w:val="003E6BC6"/>
    <w:rsid w:val="003E71FB"/>
    <w:rsid w:val="003E7681"/>
    <w:rsid w:val="003E76AF"/>
    <w:rsid w:val="003E77DD"/>
    <w:rsid w:val="003E78DB"/>
    <w:rsid w:val="003E7980"/>
    <w:rsid w:val="003E7CBD"/>
    <w:rsid w:val="003E7D1A"/>
    <w:rsid w:val="003F0065"/>
    <w:rsid w:val="003F02CB"/>
    <w:rsid w:val="003F0446"/>
    <w:rsid w:val="003F0A5C"/>
    <w:rsid w:val="003F0C15"/>
    <w:rsid w:val="003F0F4E"/>
    <w:rsid w:val="003F1237"/>
    <w:rsid w:val="003F1C81"/>
    <w:rsid w:val="003F1CDD"/>
    <w:rsid w:val="003F1D84"/>
    <w:rsid w:val="003F22AD"/>
    <w:rsid w:val="003F2CFB"/>
    <w:rsid w:val="003F2F53"/>
    <w:rsid w:val="003F3D36"/>
    <w:rsid w:val="003F4562"/>
    <w:rsid w:val="003F474D"/>
    <w:rsid w:val="003F4826"/>
    <w:rsid w:val="003F49BF"/>
    <w:rsid w:val="003F4E7F"/>
    <w:rsid w:val="003F5A1A"/>
    <w:rsid w:val="003F5B8F"/>
    <w:rsid w:val="003F5DB0"/>
    <w:rsid w:val="003F5E32"/>
    <w:rsid w:val="003F5FF6"/>
    <w:rsid w:val="003F64EE"/>
    <w:rsid w:val="003F6DEC"/>
    <w:rsid w:val="003F6FE7"/>
    <w:rsid w:val="003F73CB"/>
    <w:rsid w:val="003F799A"/>
    <w:rsid w:val="003F7B22"/>
    <w:rsid w:val="003F7E47"/>
    <w:rsid w:val="00400082"/>
    <w:rsid w:val="00400CF5"/>
    <w:rsid w:val="00400EA1"/>
    <w:rsid w:val="00401B45"/>
    <w:rsid w:val="00401ECF"/>
    <w:rsid w:val="004022F0"/>
    <w:rsid w:val="004025CA"/>
    <w:rsid w:val="00402A2C"/>
    <w:rsid w:val="004030F9"/>
    <w:rsid w:val="00403341"/>
    <w:rsid w:val="00403633"/>
    <w:rsid w:val="00403714"/>
    <w:rsid w:val="00403864"/>
    <w:rsid w:val="00403A56"/>
    <w:rsid w:val="00403C65"/>
    <w:rsid w:val="00403CBD"/>
    <w:rsid w:val="00404878"/>
    <w:rsid w:val="00404AFE"/>
    <w:rsid w:val="0040651F"/>
    <w:rsid w:val="0040660D"/>
    <w:rsid w:val="0040665F"/>
    <w:rsid w:val="00406B05"/>
    <w:rsid w:val="00407407"/>
    <w:rsid w:val="00407BF0"/>
    <w:rsid w:val="00410A00"/>
    <w:rsid w:val="00410C24"/>
    <w:rsid w:val="00411AB2"/>
    <w:rsid w:val="004128FF"/>
    <w:rsid w:val="0041291C"/>
    <w:rsid w:val="00413125"/>
    <w:rsid w:val="004140E5"/>
    <w:rsid w:val="004141A2"/>
    <w:rsid w:val="00414537"/>
    <w:rsid w:val="00414D13"/>
    <w:rsid w:val="0041544B"/>
    <w:rsid w:val="00415596"/>
    <w:rsid w:val="0041587B"/>
    <w:rsid w:val="00415C5E"/>
    <w:rsid w:val="00416658"/>
    <w:rsid w:val="00416EDF"/>
    <w:rsid w:val="00416F76"/>
    <w:rsid w:val="00420290"/>
    <w:rsid w:val="0042049E"/>
    <w:rsid w:val="0042061E"/>
    <w:rsid w:val="00420AF9"/>
    <w:rsid w:val="00420E8E"/>
    <w:rsid w:val="004214E4"/>
    <w:rsid w:val="00421CC6"/>
    <w:rsid w:val="00421EA4"/>
    <w:rsid w:val="004220A1"/>
    <w:rsid w:val="00422344"/>
    <w:rsid w:val="004229BE"/>
    <w:rsid w:val="00422CD4"/>
    <w:rsid w:val="00422D85"/>
    <w:rsid w:val="00422DE4"/>
    <w:rsid w:val="00422EE6"/>
    <w:rsid w:val="00423A2A"/>
    <w:rsid w:val="00424382"/>
    <w:rsid w:val="004243DB"/>
    <w:rsid w:val="00424560"/>
    <w:rsid w:val="004247F3"/>
    <w:rsid w:val="00424830"/>
    <w:rsid w:val="00424867"/>
    <w:rsid w:val="00424A4C"/>
    <w:rsid w:val="00424EB0"/>
    <w:rsid w:val="0042554C"/>
    <w:rsid w:val="00425D0F"/>
    <w:rsid w:val="00425D3D"/>
    <w:rsid w:val="00425E54"/>
    <w:rsid w:val="00425F5E"/>
    <w:rsid w:val="004261B3"/>
    <w:rsid w:val="004266D1"/>
    <w:rsid w:val="00426ABB"/>
    <w:rsid w:val="00426FE3"/>
    <w:rsid w:val="00427014"/>
    <w:rsid w:val="0043045E"/>
    <w:rsid w:val="004304F3"/>
    <w:rsid w:val="00430716"/>
    <w:rsid w:val="0043076A"/>
    <w:rsid w:val="00430BD8"/>
    <w:rsid w:val="00430C71"/>
    <w:rsid w:val="00431056"/>
    <w:rsid w:val="004312DB"/>
    <w:rsid w:val="00431305"/>
    <w:rsid w:val="004314DA"/>
    <w:rsid w:val="00431B56"/>
    <w:rsid w:val="00431D1F"/>
    <w:rsid w:val="00431D28"/>
    <w:rsid w:val="00431E10"/>
    <w:rsid w:val="0043234D"/>
    <w:rsid w:val="00432872"/>
    <w:rsid w:val="00432B91"/>
    <w:rsid w:val="00433177"/>
    <w:rsid w:val="004333FB"/>
    <w:rsid w:val="004334A0"/>
    <w:rsid w:val="00433C2D"/>
    <w:rsid w:val="004340D3"/>
    <w:rsid w:val="00434570"/>
    <w:rsid w:val="00434ED1"/>
    <w:rsid w:val="0043523F"/>
    <w:rsid w:val="004355DD"/>
    <w:rsid w:val="0043576B"/>
    <w:rsid w:val="004357F5"/>
    <w:rsid w:val="00435975"/>
    <w:rsid w:val="00436E86"/>
    <w:rsid w:val="0043730C"/>
    <w:rsid w:val="0043790F"/>
    <w:rsid w:val="00437A46"/>
    <w:rsid w:val="00440105"/>
    <w:rsid w:val="0044082F"/>
    <w:rsid w:val="0044136B"/>
    <w:rsid w:val="0044309E"/>
    <w:rsid w:val="004430D7"/>
    <w:rsid w:val="00443408"/>
    <w:rsid w:val="00443ACD"/>
    <w:rsid w:val="00443CA8"/>
    <w:rsid w:val="00444536"/>
    <w:rsid w:val="004445CD"/>
    <w:rsid w:val="00444951"/>
    <w:rsid w:val="00444DAD"/>
    <w:rsid w:val="0044501F"/>
    <w:rsid w:val="00445338"/>
    <w:rsid w:val="0044543B"/>
    <w:rsid w:val="00445B9C"/>
    <w:rsid w:val="00445CF2"/>
    <w:rsid w:val="00445FE4"/>
    <w:rsid w:val="004460A0"/>
    <w:rsid w:val="00446570"/>
    <w:rsid w:val="004468D5"/>
    <w:rsid w:val="00446FF0"/>
    <w:rsid w:val="00447386"/>
    <w:rsid w:val="00450542"/>
    <w:rsid w:val="00450CD6"/>
    <w:rsid w:val="0045123A"/>
    <w:rsid w:val="0045386A"/>
    <w:rsid w:val="00453C87"/>
    <w:rsid w:val="00453D26"/>
    <w:rsid w:val="00453D96"/>
    <w:rsid w:val="0045419E"/>
    <w:rsid w:val="00454239"/>
    <w:rsid w:val="004543C1"/>
    <w:rsid w:val="00454619"/>
    <w:rsid w:val="00455251"/>
    <w:rsid w:val="00455A1D"/>
    <w:rsid w:val="00455C53"/>
    <w:rsid w:val="0045673B"/>
    <w:rsid w:val="00456963"/>
    <w:rsid w:val="004569B8"/>
    <w:rsid w:val="00456ADF"/>
    <w:rsid w:val="00456BDD"/>
    <w:rsid w:val="00456DAD"/>
    <w:rsid w:val="00457844"/>
    <w:rsid w:val="004578E6"/>
    <w:rsid w:val="00457A37"/>
    <w:rsid w:val="00457EC1"/>
    <w:rsid w:val="00460346"/>
    <w:rsid w:val="004604B2"/>
    <w:rsid w:val="00460B45"/>
    <w:rsid w:val="00460BEF"/>
    <w:rsid w:val="00460CEA"/>
    <w:rsid w:val="004614A9"/>
    <w:rsid w:val="00461DAA"/>
    <w:rsid w:val="0046204F"/>
    <w:rsid w:val="00462C25"/>
    <w:rsid w:val="004633C4"/>
    <w:rsid w:val="00463731"/>
    <w:rsid w:val="00463790"/>
    <w:rsid w:val="0046385D"/>
    <w:rsid w:val="00463999"/>
    <w:rsid w:val="00463AF3"/>
    <w:rsid w:val="00463D4C"/>
    <w:rsid w:val="00464079"/>
    <w:rsid w:val="00464504"/>
    <w:rsid w:val="00464632"/>
    <w:rsid w:val="0046471B"/>
    <w:rsid w:val="00464798"/>
    <w:rsid w:val="0046484D"/>
    <w:rsid w:val="004649D4"/>
    <w:rsid w:val="00465214"/>
    <w:rsid w:val="00465BCE"/>
    <w:rsid w:val="004662BB"/>
    <w:rsid w:val="0046645D"/>
    <w:rsid w:val="004664FE"/>
    <w:rsid w:val="00467498"/>
    <w:rsid w:val="004675FB"/>
    <w:rsid w:val="0046777B"/>
    <w:rsid w:val="004677F4"/>
    <w:rsid w:val="00467FFC"/>
    <w:rsid w:val="004704A0"/>
    <w:rsid w:val="0047057D"/>
    <w:rsid w:val="0047083A"/>
    <w:rsid w:val="00470A4B"/>
    <w:rsid w:val="00470BE0"/>
    <w:rsid w:val="00470C28"/>
    <w:rsid w:val="00470DF1"/>
    <w:rsid w:val="004716B0"/>
    <w:rsid w:val="00471C09"/>
    <w:rsid w:val="0047266B"/>
    <w:rsid w:val="00473B4E"/>
    <w:rsid w:val="00474801"/>
    <w:rsid w:val="00474D79"/>
    <w:rsid w:val="00474D7F"/>
    <w:rsid w:val="004751A5"/>
    <w:rsid w:val="00475687"/>
    <w:rsid w:val="00475776"/>
    <w:rsid w:val="004757C2"/>
    <w:rsid w:val="004777DB"/>
    <w:rsid w:val="00477D67"/>
    <w:rsid w:val="00480743"/>
    <w:rsid w:val="004807F3"/>
    <w:rsid w:val="00480955"/>
    <w:rsid w:val="00480A0F"/>
    <w:rsid w:val="004810EF"/>
    <w:rsid w:val="00481441"/>
    <w:rsid w:val="00481D28"/>
    <w:rsid w:val="00481E16"/>
    <w:rsid w:val="004825F3"/>
    <w:rsid w:val="00482F40"/>
    <w:rsid w:val="00482F81"/>
    <w:rsid w:val="00483578"/>
    <w:rsid w:val="00484599"/>
    <w:rsid w:val="00484DA4"/>
    <w:rsid w:val="0048507E"/>
    <w:rsid w:val="0048552D"/>
    <w:rsid w:val="00485ABE"/>
    <w:rsid w:val="00485AF2"/>
    <w:rsid w:val="004864A1"/>
    <w:rsid w:val="00486888"/>
    <w:rsid w:val="00486A57"/>
    <w:rsid w:val="00486E42"/>
    <w:rsid w:val="00490853"/>
    <w:rsid w:val="00490BF6"/>
    <w:rsid w:val="00491358"/>
    <w:rsid w:val="00491C8E"/>
    <w:rsid w:val="00491EE7"/>
    <w:rsid w:val="00491FF0"/>
    <w:rsid w:val="004920B9"/>
    <w:rsid w:val="004922D0"/>
    <w:rsid w:val="004927D8"/>
    <w:rsid w:val="004929F7"/>
    <w:rsid w:val="0049325F"/>
    <w:rsid w:val="004933B5"/>
    <w:rsid w:val="00493757"/>
    <w:rsid w:val="00493D1F"/>
    <w:rsid w:val="00493E0F"/>
    <w:rsid w:val="00493F67"/>
    <w:rsid w:val="00494ADA"/>
    <w:rsid w:val="00494D45"/>
    <w:rsid w:val="004952F5"/>
    <w:rsid w:val="0049544F"/>
    <w:rsid w:val="00495DBB"/>
    <w:rsid w:val="00495EC3"/>
    <w:rsid w:val="00495F34"/>
    <w:rsid w:val="004962F6"/>
    <w:rsid w:val="004966D5"/>
    <w:rsid w:val="004967A3"/>
    <w:rsid w:val="004973A2"/>
    <w:rsid w:val="0049758A"/>
    <w:rsid w:val="004A004C"/>
    <w:rsid w:val="004A0077"/>
    <w:rsid w:val="004A03E6"/>
    <w:rsid w:val="004A0557"/>
    <w:rsid w:val="004A0809"/>
    <w:rsid w:val="004A0ED6"/>
    <w:rsid w:val="004A1333"/>
    <w:rsid w:val="004A13F5"/>
    <w:rsid w:val="004A17B9"/>
    <w:rsid w:val="004A1F8F"/>
    <w:rsid w:val="004A219C"/>
    <w:rsid w:val="004A21BD"/>
    <w:rsid w:val="004A2AD1"/>
    <w:rsid w:val="004A2E2A"/>
    <w:rsid w:val="004A3116"/>
    <w:rsid w:val="004A35DA"/>
    <w:rsid w:val="004A3AAF"/>
    <w:rsid w:val="004A3BC7"/>
    <w:rsid w:val="004A45D3"/>
    <w:rsid w:val="004A56B9"/>
    <w:rsid w:val="004A5808"/>
    <w:rsid w:val="004A5932"/>
    <w:rsid w:val="004A61EE"/>
    <w:rsid w:val="004A6454"/>
    <w:rsid w:val="004A6709"/>
    <w:rsid w:val="004A6870"/>
    <w:rsid w:val="004A6E8C"/>
    <w:rsid w:val="004A6F23"/>
    <w:rsid w:val="004A70F9"/>
    <w:rsid w:val="004A71CC"/>
    <w:rsid w:val="004A7BA4"/>
    <w:rsid w:val="004A7D6C"/>
    <w:rsid w:val="004A7F1A"/>
    <w:rsid w:val="004B0160"/>
    <w:rsid w:val="004B01BA"/>
    <w:rsid w:val="004B03E3"/>
    <w:rsid w:val="004B05D7"/>
    <w:rsid w:val="004B0965"/>
    <w:rsid w:val="004B0ACE"/>
    <w:rsid w:val="004B0BC8"/>
    <w:rsid w:val="004B0D34"/>
    <w:rsid w:val="004B0EF5"/>
    <w:rsid w:val="004B13F5"/>
    <w:rsid w:val="004B1BD2"/>
    <w:rsid w:val="004B2176"/>
    <w:rsid w:val="004B2CDC"/>
    <w:rsid w:val="004B2D82"/>
    <w:rsid w:val="004B343D"/>
    <w:rsid w:val="004B3643"/>
    <w:rsid w:val="004B36E8"/>
    <w:rsid w:val="004B398A"/>
    <w:rsid w:val="004B39C7"/>
    <w:rsid w:val="004B3FAD"/>
    <w:rsid w:val="004B4120"/>
    <w:rsid w:val="004B42D4"/>
    <w:rsid w:val="004B4326"/>
    <w:rsid w:val="004B447F"/>
    <w:rsid w:val="004B45BB"/>
    <w:rsid w:val="004B4E02"/>
    <w:rsid w:val="004B5F88"/>
    <w:rsid w:val="004B5FCD"/>
    <w:rsid w:val="004B6067"/>
    <w:rsid w:val="004B6218"/>
    <w:rsid w:val="004B631C"/>
    <w:rsid w:val="004B67F1"/>
    <w:rsid w:val="004B6808"/>
    <w:rsid w:val="004B683C"/>
    <w:rsid w:val="004B693B"/>
    <w:rsid w:val="004B6C6C"/>
    <w:rsid w:val="004B6D40"/>
    <w:rsid w:val="004B6E58"/>
    <w:rsid w:val="004B738F"/>
    <w:rsid w:val="004B7625"/>
    <w:rsid w:val="004B766B"/>
    <w:rsid w:val="004B7A5A"/>
    <w:rsid w:val="004C050A"/>
    <w:rsid w:val="004C07DF"/>
    <w:rsid w:val="004C0B94"/>
    <w:rsid w:val="004C0C31"/>
    <w:rsid w:val="004C0E8B"/>
    <w:rsid w:val="004C100A"/>
    <w:rsid w:val="004C1CDE"/>
    <w:rsid w:val="004C1E30"/>
    <w:rsid w:val="004C1E98"/>
    <w:rsid w:val="004C2313"/>
    <w:rsid w:val="004C2347"/>
    <w:rsid w:val="004C23A2"/>
    <w:rsid w:val="004C27C5"/>
    <w:rsid w:val="004C2F52"/>
    <w:rsid w:val="004C2F55"/>
    <w:rsid w:val="004C31B9"/>
    <w:rsid w:val="004C358E"/>
    <w:rsid w:val="004C3DBA"/>
    <w:rsid w:val="004C3E3C"/>
    <w:rsid w:val="004C486F"/>
    <w:rsid w:val="004C5010"/>
    <w:rsid w:val="004C5370"/>
    <w:rsid w:val="004C5A6A"/>
    <w:rsid w:val="004C5EDF"/>
    <w:rsid w:val="004C6305"/>
    <w:rsid w:val="004C634A"/>
    <w:rsid w:val="004C7078"/>
    <w:rsid w:val="004C75AA"/>
    <w:rsid w:val="004C7B33"/>
    <w:rsid w:val="004D0348"/>
    <w:rsid w:val="004D07B8"/>
    <w:rsid w:val="004D0962"/>
    <w:rsid w:val="004D1279"/>
    <w:rsid w:val="004D1300"/>
    <w:rsid w:val="004D1556"/>
    <w:rsid w:val="004D186E"/>
    <w:rsid w:val="004D1CC4"/>
    <w:rsid w:val="004D1D31"/>
    <w:rsid w:val="004D1E76"/>
    <w:rsid w:val="004D1F4A"/>
    <w:rsid w:val="004D23D6"/>
    <w:rsid w:val="004D24D4"/>
    <w:rsid w:val="004D25F1"/>
    <w:rsid w:val="004D2B38"/>
    <w:rsid w:val="004D2B66"/>
    <w:rsid w:val="004D2E14"/>
    <w:rsid w:val="004D310A"/>
    <w:rsid w:val="004D322C"/>
    <w:rsid w:val="004D32C0"/>
    <w:rsid w:val="004D3893"/>
    <w:rsid w:val="004D4189"/>
    <w:rsid w:val="004D41B7"/>
    <w:rsid w:val="004D42DA"/>
    <w:rsid w:val="004D47CA"/>
    <w:rsid w:val="004D49C6"/>
    <w:rsid w:val="004D4BB1"/>
    <w:rsid w:val="004D4C6A"/>
    <w:rsid w:val="004D62A2"/>
    <w:rsid w:val="004D62CC"/>
    <w:rsid w:val="004D6A88"/>
    <w:rsid w:val="004D6E6C"/>
    <w:rsid w:val="004D6F12"/>
    <w:rsid w:val="004D7563"/>
    <w:rsid w:val="004D75A7"/>
    <w:rsid w:val="004D7C2C"/>
    <w:rsid w:val="004E020C"/>
    <w:rsid w:val="004E0908"/>
    <w:rsid w:val="004E0D66"/>
    <w:rsid w:val="004E0DF0"/>
    <w:rsid w:val="004E0E38"/>
    <w:rsid w:val="004E0F16"/>
    <w:rsid w:val="004E10FF"/>
    <w:rsid w:val="004E19C5"/>
    <w:rsid w:val="004E21FC"/>
    <w:rsid w:val="004E2637"/>
    <w:rsid w:val="004E2760"/>
    <w:rsid w:val="004E289A"/>
    <w:rsid w:val="004E2A43"/>
    <w:rsid w:val="004E307B"/>
    <w:rsid w:val="004E349A"/>
    <w:rsid w:val="004E3D16"/>
    <w:rsid w:val="004E3DFF"/>
    <w:rsid w:val="004E3E17"/>
    <w:rsid w:val="004E3E44"/>
    <w:rsid w:val="004E4587"/>
    <w:rsid w:val="004E4BA4"/>
    <w:rsid w:val="004E4C9E"/>
    <w:rsid w:val="004E5478"/>
    <w:rsid w:val="004E548E"/>
    <w:rsid w:val="004E6965"/>
    <w:rsid w:val="004E69DC"/>
    <w:rsid w:val="004E70F8"/>
    <w:rsid w:val="004F014E"/>
    <w:rsid w:val="004F056B"/>
    <w:rsid w:val="004F069B"/>
    <w:rsid w:val="004F098F"/>
    <w:rsid w:val="004F0F83"/>
    <w:rsid w:val="004F10ED"/>
    <w:rsid w:val="004F193C"/>
    <w:rsid w:val="004F1FB0"/>
    <w:rsid w:val="004F2AE2"/>
    <w:rsid w:val="004F3182"/>
    <w:rsid w:val="004F33EF"/>
    <w:rsid w:val="004F37A5"/>
    <w:rsid w:val="004F37D4"/>
    <w:rsid w:val="004F3D4E"/>
    <w:rsid w:val="004F3F55"/>
    <w:rsid w:val="004F4127"/>
    <w:rsid w:val="004F42B6"/>
    <w:rsid w:val="004F4331"/>
    <w:rsid w:val="004F4520"/>
    <w:rsid w:val="004F494E"/>
    <w:rsid w:val="004F4D4E"/>
    <w:rsid w:val="004F5117"/>
    <w:rsid w:val="004F53C8"/>
    <w:rsid w:val="004F5412"/>
    <w:rsid w:val="004F5E94"/>
    <w:rsid w:val="004F654B"/>
    <w:rsid w:val="004F675E"/>
    <w:rsid w:val="004F6FE3"/>
    <w:rsid w:val="004F792E"/>
    <w:rsid w:val="004F7A37"/>
    <w:rsid w:val="004F7DCF"/>
    <w:rsid w:val="004F7EC5"/>
    <w:rsid w:val="005000CA"/>
    <w:rsid w:val="00500122"/>
    <w:rsid w:val="005014D4"/>
    <w:rsid w:val="00501536"/>
    <w:rsid w:val="005015E5"/>
    <w:rsid w:val="00501607"/>
    <w:rsid w:val="005016BC"/>
    <w:rsid w:val="005017D4"/>
    <w:rsid w:val="0050205D"/>
    <w:rsid w:val="005020F9"/>
    <w:rsid w:val="00502176"/>
    <w:rsid w:val="00502849"/>
    <w:rsid w:val="00502A7F"/>
    <w:rsid w:val="00502AC6"/>
    <w:rsid w:val="00503367"/>
    <w:rsid w:val="0050351A"/>
    <w:rsid w:val="005035E4"/>
    <w:rsid w:val="00503B31"/>
    <w:rsid w:val="00504278"/>
    <w:rsid w:val="005044C4"/>
    <w:rsid w:val="0050466A"/>
    <w:rsid w:val="005048AE"/>
    <w:rsid w:val="005048CE"/>
    <w:rsid w:val="005048FF"/>
    <w:rsid w:val="00504B7F"/>
    <w:rsid w:val="00504F98"/>
    <w:rsid w:val="00505948"/>
    <w:rsid w:val="00505F4D"/>
    <w:rsid w:val="00506030"/>
    <w:rsid w:val="00506343"/>
    <w:rsid w:val="005064DC"/>
    <w:rsid w:val="005066B1"/>
    <w:rsid w:val="005066EE"/>
    <w:rsid w:val="00506AA6"/>
    <w:rsid w:val="005072E6"/>
    <w:rsid w:val="00507854"/>
    <w:rsid w:val="00507D27"/>
    <w:rsid w:val="00507D9F"/>
    <w:rsid w:val="0051000C"/>
    <w:rsid w:val="005100DE"/>
    <w:rsid w:val="00510146"/>
    <w:rsid w:val="005103CF"/>
    <w:rsid w:val="005109B7"/>
    <w:rsid w:val="00510B3C"/>
    <w:rsid w:val="00511136"/>
    <w:rsid w:val="00511739"/>
    <w:rsid w:val="00511779"/>
    <w:rsid w:val="005123AA"/>
    <w:rsid w:val="00512549"/>
    <w:rsid w:val="0051257E"/>
    <w:rsid w:val="0051376D"/>
    <w:rsid w:val="00513A19"/>
    <w:rsid w:val="00514040"/>
    <w:rsid w:val="005141D5"/>
    <w:rsid w:val="00514E5B"/>
    <w:rsid w:val="0051505E"/>
    <w:rsid w:val="005155C6"/>
    <w:rsid w:val="00515767"/>
    <w:rsid w:val="00515C27"/>
    <w:rsid w:val="00515F5A"/>
    <w:rsid w:val="00516298"/>
    <w:rsid w:val="00516803"/>
    <w:rsid w:val="00516BA6"/>
    <w:rsid w:val="00516C11"/>
    <w:rsid w:val="00516FF9"/>
    <w:rsid w:val="00520A00"/>
    <w:rsid w:val="00520A4A"/>
    <w:rsid w:val="00520B60"/>
    <w:rsid w:val="00520DDE"/>
    <w:rsid w:val="005219A8"/>
    <w:rsid w:val="00521A3A"/>
    <w:rsid w:val="00521DD6"/>
    <w:rsid w:val="00522DC5"/>
    <w:rsid w:val="00522F82"/>
    <w:rsid w:val="0052311F"/>
    <w:rsid w:val="0052357A"/>
    <w:rsid w:val="00523CCD"/>
    <w:rsid w:val="00523D8F"/>
    <w:rsid w:val="00524272"/>
    <w:rsid w:val="005245CD"/>
    <w:rsid w:val="00524DD7"/>
    <w:rsid w:val="00524EE4"/>
    <w:rsid w:val="005251FE"/>
    <w:rsid w:val="00525EDE"/>
    <w:rsid w:val="00525FE0"/>
    <w:rsid w:val="00526574"/>
    <w:rsid w:val="0052697D"/>
    <w:rsid w:val="00526AD6"/>
    <w:rsid w:val="0052738C"/>
    <w:rsid w:val="00527901"/>
    <w:rsid w:val="005279CB"/>
    <w:rsid w:val="00530485"/>
    <w:rsid w:val="00530877"/>
    <w:rsid w:val="00530999"/>
    <w:rsid w:val="00530C3E"/>
    <w:rsid w:val="00530D89"/>
    <w:rsid w:val="00530DC4"/>
    <w:rsid w:val="00530F87"/>
    <w:rsid w:val="005310A3"/>
    <w:rsid w:val="0053131A"/>
    <w:rsid w:val="005317D8"/>
    <w:rsid w:val="00531A66"/>
    <w:rsid w:val="00532314"/>
    <w:rsid w:val="00532FF9"/>
    <w:rsid w:val="0053328E"/>
    <w:rsid w:val="005333F4"/>
    <w:rsid w:val="00533DCC"/>
    <w:rsid w:val="0053488C"/>
    <w:rsid w:val="005350EE"/>
    <w:rsid w:val="00535382"/>
    <w:rsid w:val="00535A0C"/>
    <w:rsid w:val="00535B3A"/>
    <w:rsid w:val="005360D7"/>
    <w:rsid w:val="005368ED"/>
    <w:rsid w:val="00536FA5"/>
    <w:rsid w:val="0053707A"/>
    <w:rsid w:val="00537F64"/>
    <w:rsid w:val="0054065E"/>
    <w:rsid w:val="0054085A"/>
    <w:rsid w:val="005408DF"/>
    <w:rsid w:val="00540F3B"/>
    <w:rsid w:val="00541F5F"/>
    <w:rsid w:val="00541FD7"/>
    <w:rsid w:val="00542E35"/>
    <w:rsid w:val="00543210"/>
    <w:rsid w:val="00543532"/>
    <w:rsid w:val="005435F4"/>
    <w:rsid w:val="00543CE3"/>
    <w:rsid w:val="00543E41"/>
    <w:rsid w:val="0054599A"/>
    <w:rsid w:val="00545E14"/>
    <w:rsid w:val="00546455"/>
    <w:rsid w:val="00546DA6"/>
    <w:rsid w:val="005471C0"/>
    <w:rsid w:val="00547285"/>
    <w:rsid w:val="0054790F"/>
    <w:rsid w:val="00547B95"/>
    <w:rsid w:val="00550695"/>
    <w:rsid w:val="00550DED"/>
    <w:rsid w:val="00551704"/>
    <w:rsid w:val="005517E2"/>
    <w:rsid w:val="005525A4"/>
    <w:rsid w:val="00552E46"/>
    <w:rsid w:val="00552FC5"/>
    <w:rsid w:val="00553361"/>
    <w:rsid w:val="00554177"/>
    <w:rsid w:val="0055423F"/>
    <w:rsid w:val="0055446D"/>
    <w:rsid w:val="005544BF"/>
    <w:rsid w:val="00554985"/>
    <w:rsid w:val="005551D3"/>
    <w:rsid w:val="00556A21"/>
    <w:rsid w:val="005570A7"/>
    <w:rsid w:val="005573AB"/>
    <w:rsid w:val="005577F1"/>
    <w:rsid w:val="00557D09"/>
    <w:rsid w:val="00560546"/>
    <w:rsid w:val="00560880"/>
    <w:rsid w:val="00560E2A"/>
    <w:rsid w:val="0056204C"/>
    <w:rsid w:val="0056227A"/>
    <w:rsid w:val="00562773"/>
    <w:rsid w:val="00562A21"/>
    <w:rsid w:val="00562EFB"/>
    <w:rsid w:val="00563101"/>
    <w:rsid w:val="005634DF"/>
    <w:rsid w:val="00564199"/>
    <w:rsid w:val="00564789"/>
    <w:rsid w:val="00564A20"/>
    <w:rsid w:val="00564DCD"/>
    <w:rsid w:val="00565385"/>
    <w:rsid w:val="00565A9D"/>
    <w:rsid w:val="00565BBB"/>
    <w:rsid w:val="00565F6B"/>
    <w:rsid w:val="005668B3"/>
    <w:rsid w:val="00566A08"/>
    <w:rsid w:val="00566D7B"/>
    <w:rsid w:val="005674A4"/>
    <w:rsid w:val="00567E99"/>
    <w:rsid w:val="0057058F"/>
    <w:rsid w:val="00570E46"/>
    <w:rsid w:val="00571037"/>
    <w:rsid w:val="005716B0"/>
    <w:rsid w:val="005718E1"/>
    <w:rsid w:val="00571CEF"/>
    <w:rsid w:val="00571DCA"/>
    <w:rsid w:val="00571E51"/>
    <w:rsid w:val="00572087"/>
    <w:rsid w:val="005721EE"/>
    <w:rsid w:val="005728E0"/>
    <w:rsid w:val="00572926"/>
    <w:rsid w:val="00572D4D"/>
    <w:rsid w:val="005736E3"/>
    <w:rsid w:val="0057395F"/>
    <w:rsid w:val="00573D65"/>
    <w:rsid w:val="0057404E"/>
    <w:rsid w:val="005743D4"/>
    <w:rsid w:val="00574AFF"/>
    <w:rsid w:val="00574DD2"/>
    <w:rsid w:val="005754B7"/>
    <w:rsid w:val="005755B8"/>
    <w:rsid w:val="00575DD4"/>
    <w:rsid w:val="00576028"/>
    <w:rsid w:val="00576040"/>
    <w:rsid w:val="0057638E"/>
    <w:rsid w:val="00576A28"/>
    <w:rsid w:val="00576C30"/>
    <w:rsid w:val="00576FFE"/>
    <w:rsid w:val="0058029F"/>
    <w:rsid w:val="0058068C"/>
    <w:rsid w:val="00580CE3"/>
    <w:rsid w:val="00580D0B"/>
    <w:rsid w:val="00580E68"/>
    <w:rsid w:val="00581D8D"/>
    <w:rsid w:val="00581EF9"/>
    <w:rsid w:val="00581F42"/>
    <w:rsid w:val="00582190"/>
    <w:rsid w:val="005822EB"/>
    <w:rsid w:val="00582472"/>
    <w:rsid w:val="00582651"/>
    <w:rsid w:val="005829BE"/>
    <w:rsid w:val="00582DA5"/>
    <w:rsid w:val="00583421"/>
    <w:rsid w:val="00583518"/>
    <w:rsid w:val="00583808"/>
    <w:rsid w:val="00583D0C"/>
    <w:rsid w:val="00583D2D"/>
    <w:rsid w:val="0058460C"/>
    <w:rsid w:val="00584782"/>
    <w:rsid w:val="00584823"/>
    <w:rsid w:val="00584B4B"/>
    <w:rsid w:val="00584E58"/>
    <w:rsid w:val="005859ED"/>
    <w:rsid w:val="00585B88"/>
    <w:rsid w:val="005861C1"/>
    <w:rsid w:val="005863F2"/>
    <w:rsid w:val="00586962"/>
    <w:rsid w:val="0058789B"/>
    <w:rsid w:val="00587BED"/>
    <w:rsid w:val="00587D41"/>
    <w:rsid w:val="00587D7C"/>
    <w:rsid w:val="00587DBC"/>
    <w:rsid w:val="00587E04"/>
    <w:rsid w:val="00587FBF"/>
    <w:rsid w:val="0059000B"/>
    <w:rsid w:val="005900E8"/>
    <w:rsid w:val="005903EC"/>
    <w:rsid w:val="00590F45"/>
    <w:rsid w:val="00591D88"/>
    <w:rsid w:val="005923A7"/>
    <w:rsid w:val="005928EE"/>
    <w:rsid w:val="00592A7A"/>
    <w:rsid w:val="00592A8D"/>
    <w:rsid w:val="00592B5E"/>
    <w:rsid w:val="00592D53"/>
    <w:rsid w:val="00593342"/>
    <w:rsid w:val="00593C84"/>
    <w:rsid w:val="00593DE0"/>
    <w:rsid w:val="00594195"/>
    <w:rsid w:val="005941AD"/>
    <w:rsid w:val="005947A1"/>
    <w:rsid w:val="0059496E"/>
    <w:rsid w:val="005956EB"/>
    <w:rsid w:val="0059585D"/>
    <w:rsid w:val="00595FAE"/>
    <w:rsid w:val="0059651E"/>
    <w:rsid w:val="00596B06"/>
    <w:rsid w:val="00596E7E"/>
    <w:rsid w:val="00597048"/>
    <w:rsid w:val="00597AE8"/>
    <w:rsid w:val="00597B8C"/>
    <w:rsid w:val="00597C06"/>
    <w:rsid w:val="005A044E"/>
    <w:rsid w:val="005A0F92"/>
    <w:rsid w:val="005A10DD"/>
    <w:rsid w:val="005A1455"/>
    <w:rsid w:val="005A16C9"/>
    <w:rsid w:val="005A2E6B"/>
    <w:rsid w:val="005A2F39"/>
    <w:rsid w:val="005A46D9"/>
    <w:rsid w:val="005A4781"/>
    <w:rsid w:val="005A485B"/>
    <w:rsid w:val="005A558D"/>
    <w:rsid w:val="005A55BF"/>
    <w:rsid w:val="005A585C"/>
    <w:rsid w:val="005A5F42"/>
    <w:rsid w:val="005A5FDE"/>
    <w:rsid w:val="005A69FE"/>
    <w:rsid w:val="005A73B3"/>
    <w:rsid w:val="005A7722"/>
    <w:rsid w:val="005A7AC1"/>
    <w:rsid w:val="005A7B13"/>
    <w:rsid w:val="005B0410"/>
    <w:rsid w:val="005B090E"/>
    <w:rsid w:val="005B152D"/>
    <w:rsid w:val="005B1B96"/>
    <w:rsid w:val="005B1E18"/>
    <w:rsid w:val="005B26A5"/>
    <w:rsid w:val="005B279D"/>
    <w:rsid w:val="005B297E"/>
    <w:rsid w:val="005B2C5D"/>
    <w:rsid w:val="005B328F"/>
    <w:rsid w:val="005B3E17"/>
    <w:rsid w:val="005B40F3"/>
    <w:rsid w:val="005B4859"/>
    <w:rsid w:val="005B48E6"/>
    <w:rsid w:val="005B551F"/>
    <w:rsid w:val="005B5583"/>
    <w:rsid w:val="005B621C"/>
    <w:rsid w:val="005B6243"/>
    <w:rsid w:val="005B6ECC"/>
    <w:rsid w:val="005B6F1A"/>
    <w:rsid w:val="005B792F"/>
    <w:rsid w:val="005C00C6"/>
    <w:rsid w:val="005C01CE"/>
    <w:rsid w:val="005C0929"/>
    <w:rsid w:val="005C0CEF"/>
    <w:rsid w:val="005C0F2A"/>
    <w:rsid w:val="005C1806"/>
    <w:rsid w:val="005C1C55"/>
    <w:rsid w:val="005C1EA4"/>
    <w:rsid w:val="005C2778"/>
    <w:rsid w:val="005C2908"/>
    <w:rsid w:val="005C2EEC"/>
    <w:rsid w:val="005C34C3"/>
    <w:rsid w:val="005C3634"/>
    <w:rsid w:val="005C377B"/>
    <w:rsid w:val="005C3B65"/>
    <w:rsid w:val="005C3B67"/>
    <w:rsid w:val="005C449E"/>
    <w:rsid w:val="005C5001"/>
    <w:rsid w:val="005C5262"/>
    <w:rsid w:val="005C5380"/>
    <w:rsid w:val="005C5488"/>
    <w:rsid w:val="005C556A"/>
    <w:rsid w:val="005C565D"/>
    <w:rsid w:val="005C5B53"/>
    <w:rsid w:val="005C5ED8"/>
    <w:rsid w:val="005C664E"/>
    <w:rsid w:val="005C67E3"/>
    <w:rsid w:val="005C6C13"/>
    <w:rsid w:val="005C6D74"/>
    <w:rsid w:val="005C705D"/>
    <w:rsid w:val="005C71E2"/>
    <w:rsid w:val="005C723A"/>
    <w:rsid w:val="005C74AA"/>
    <w:rsid w:val="005C778E"/>
    <w:rsid w:val="005C798A"/>
    <w:rsid w:val="005C7C3B"/>
    <w:rsid w:val="005D0073"/>
    <w:rsid w:val="005D0599"/>
    <w:rsid w:val="005D1530"/>
    <w:rsid w:val="005D1ADA"/>
    <w:rsid w:val="005D1E70"/>
    <w:rsid w:val="005D1F5E"/>
    <w:rsid w:val="005D2182"/>
    <w:rsid w:val="005D266B"/>
    <w:rsid w:val="005D2D2C"/>
    <w:rsid w:val="005D3076"/>
    <w:rsid w:val="005D31C5"/>
    <w:rsid w:val="005D3252"/>
    <w:rsid w:val="005D3A97"/>
    <w:rsid w:val="005D3CAE"/>
    <w:rsid w:val="005D4F1A"/>
    <w:rsid w:val="005D592B"/>
    <w:rsid w:val="005D5A8C"/>
    <w:rsid w:val="005D67B1"/>
    <w:rsid w:val="005D6892"/>
    <w:rsid w:val="005D691D"/>
    <w:rsid w:val="005D6DC2"/>
    <w:rsid w:val="005D6E30"/>
    <w:rsid w:val="005D7380"/>
    <w:rsid w:val="005D7804"/>
    <w:rsid w:val="005D7BA8"/>
    <w:rsid w:val="005D7C41"/>
    <w:rsid w:val="005D7FD5"/>
    <w:rsid w:val="005E0144"/>
    <w:rsid w:val="005E015E"/>
    <w:rsid w:val="005E05A9"/>
    <w:rsid w:val="005E079B"/>
    <w:rsid w:val="005E0F42"/>
    <w:rsid w:val="005E1119"/>
    <w:rsid w:val="005E1D7C"/>
    <w:rsid w:val="005E2342"/>
    <w:rsid w:val="005E249D"/>
    <w:rsid w:val="005E25E3"/>
    <w:rsid w:val="005E25F9"/>
    <w:rsid w:val="005E3152"/>
    <w:rsid w:val="005E39DA"/>
    <w:rsid w:val="005E4EC3"/>
    <w:rsid w:val="005E55AB"/>
    <w:rsid w:val="005E5869"/>
    <w:rsid w:val="005E5FBD"/>
    <w:rsid w:val="005E6298"/>
    <w:rsid w:val="005E67AA"/>
    <w:rsid w:val="005E7844"/>
    <w:rsid w:val="005E7A41"/>
    <w:rsid w:val="005E7DC7"/>
    <w:rsid w:val="005F103F"/>
    <w:rsid w:val="005F15D4"/>
    <w:rsid w:val="005F1A0A"/>
    <w:rsid w:val="005F1ADC"/>
    <w:rsid w:val="005F1ECE"/>
    <w:rsid w:val="005F1F22"/>
    <w:rsid w:val="005F1F24"/>
    <w:rsid w:val="005F22CC"/>
    <w:rsid w:val="005F22FC"/>
    <w:rsid w:val="005F25A3"/>
    <w:rsid w:val="005F269A"/>
    <w:rsid w:val="005F2718"/>
    <w:rsid w:val="005F275D"/>
    <w:rsid w:val="005F28D1"/>
    <w:rsid w:val="005F3020"/>
    <w:rsid w:val="005F306B"/>
    <w:rsid w:val="005F39F0"/>
    <w:rsid w:val="005F3F06"/>
    <w:rsid w:val="005F4517"/>
    <w:rsid w:val="005F49A5"/>
    <w:rsid w:val="005F511A"/>
    <w:rsid w:val="005F552F"/>
    <w:rsid w:val="005F5AAA"/>
    <w:rsid w:val="005F5B42"/>
    <w:rsid w:val="005F5CB3"/>
    <w:rsid w:val="005F6576"/>
    <w:rsid w:val="005F7A9F"/>
    <w:rsid w:val="005F7BC7"/>
    <w:rsid w:val="005F7CFC"/>
    <w:rsid w:val="006008A2"/>
    <w:rsid w:val="00600B5F"/>
    <w:rsid w:val="006011C4"/>
    <w:rsid w:val="006013A9"/>
    <w:rsid w:val="006013C2"/>
    <w:rsid w:val="0060142E"/>
    <w:rsid w:val="0060172E"/>
    <w:rsid w:val="00602128"/>
    <w:rsid w:val="006033C9"/>
    <w:rsid w:val="00603542"/>
    <w:rsid w:val="006036B2"/>
    <w:rsid w:val="00604399"/>
    <w:rsid w:val="00604530"/>
    <w:rsid w:val="00604834"/>
    <w:rsid w:val="00604A24"/>
    <w:rsid w:val="00605A35"/>
    <w:rsid w:val="00605D73"/>
    <w:rsid w:val="006060C1"/>
    <w:rsid w:val="00606395"/>
    <w:rsid w:val="00607795"/>
    <w:rsid w:val="00607801"/>
    <w:rsid w:val="00610C66"/>
    <w:rsid w:val="00611589"/>
    <w:rsid w:val="00611BB6"/>
    <w:rsid w:val="00611BCA"/>
    <w:rsid w:val="00611F3A"/>
    <w:rsid w:val="0061214D"/>
    <w:rsid w:val="00612270"/>
    <w:rsid w:val="00612415"/>
    <w:rsid w:val="006127D0"/>
    <w:rsid w:val="006128AA"/>
    <w:rsid w:val="00612B13"/>
    <w:rsid w:val="00612EF1"/>
    <w:rsid w:val="00613222"/>
    <w:rsid w:val="0061340A"/>
    <w:rsid w:val="006138C3"/>
    <w:rsid w:val="006139F3"/>
    <w:rsid w:val="00613B19"/>
    <w:rsid w:val="00613D50"/>
    <w:rsid w:val="00613DC0"/>
    <w:rsid w:val="0061479D"/>
    <w:rsid w:val="00614B8C"/>
    <w:rsid w:val="00614E20"/>
    <w:rsid w:val="00615189"/>
    <w:rsid w:val="00615979"/>
    <w:rsid w:val="00615A13"/>
    <w:rsid w:val="00615B70"/>
    <w:rsid w:val="00616189"/>
    <w:rsid w:val="00616440"/>
    <w:rsid w:val="0061671D"/>
    <w:rsid w:val="00616938"/>
    <w:rsid w:val="00616EF9"/>
    <w:rsid w:val="006173FA"/>
    <w:rsid w:val="006176B4"/>
    <w:rsid w:val="00617BC4"/>
    <w:rsid w:val="006200AF"/>
    <w:rsid w:val="006207BD"/>
    <w:rsid w:val="00621BC0"/>
    <w:rsid w:val="0062283C"/>
    <w:rsid w:val="00623200"/>
    <w:rsid w:val="00623235"/>
    <w:rsid w:val="00623354"/>
    <w:rsid w:val="006237CF"/>
    <w:rsid w:val="00623842"/>
    <w:rsid w:val="00623EA7"/>
    <w:rsid w:val="0062418F"/>
    <w:rsid w:val="00624380"/>
    <w:rsid w:val="00624449"/>
    <w:rsid w:val="00624453"/>
    <w:rsid w:val="00624581"/>
    <w:rsid w:val="00624958"/>
    <w:rsid w:val="0062548A"/>
    <w:rsid w:val="00625556"/>
    <w:rsid w:val="00625EB6"/>
    <w:rsid w:val="00625FF9"/>
    <w:rsid w:val="006266DB"/>
    <w:rsid w:val="00626BEF"/>
    <w:rsid w:val="00626F6F"/>
    <w:rsid w:val="0062727E"/>
    <w:rsid w:val="00627AC4"/>
    <w:rsid w:val="00627F41"/>
    <w:rsid w:val="00630564"/>
    <w:rsid w:val="0063070A"/>
    <w:rsid w:val="0063086E"/>
    <w:rsid w:val="00630CC1"/>
    <w:rsid w:val="00630EF3"/>
    <w:rsid w:val="00630FBA"/>
    <w:rsid w:val="00631597"/>
    <w:rsid w:val="00631C19"/>
    <w:rsid w:val="00632AE5"/>
    <w:rsid w:val="00632B98"/>
    <w:rsid w:val="00632BA7"/>
    <w:rsid w:val="00632DC9"/>
    <w:rsid w:val="00632EFF"/>
    <w:rsid w:val="00632F7E"/>
    <w:rsid w:val="0063319C"/>
    <w:rsid w:val="00633736"/>
    <w:rsid w:val="006337A4"/>
    <w:rsid w:val="00633E2C"/>
    <w:rsid w:val="006340F9"/>
    <w:rsid w:val="006344B2"/>
    <w:rsid w:val="006345B6"/>
    <w:rsid w:val="00635A23"/>
    <w:rsid w:val="00635C5E"/>
    <w:rsid w:val="006361B1"/>
    <w:rsid w:val="0063647A"/>
    <w:rsid w:val="00636609"/>
    <w:rsid w:val="00636BC1"/>
    <w:rsid w:val="0063725E"/>
    <w:rsid w:val="0063747D"/>
    <w:rsid w:val="006378F1"/>
    <w:rsid w:val="00637E15"/>
    <w:rsid w:val="006409AA"/>
    <w:rsid w:val="00640A1A"/>
    <w:rsid w:val="00640A78"/>
    <w:rsid w:val="00641019"/>
    <w:rsid w:val="0064146A"/>
    <w:rsid w:val="00641537"/>
    <w:rsid w:val="006421D7"/>
    <w:rsid w:val="0064261F"/>
    <w:rsid w:val="00642EBA"/>
    <w:rsid w:val="00643232"/>
    <w:rsid w:val="00643409"/>
    <w:rsid w:val="00643A22"/>
    <w:rsid w:val="00643A8A"/>
    <w:rsid w:val="006442D1"/>
    <w:rsid w:val="0064511B"/>
    <w:rsid w:val="006451AF"/>
    <w:rsid w:val="0064541B"/>
    <w:rsid w:val="006461E2"/>
    <w:rsid w:val="006462F0"/>
    <w:rsid w:val="00646D0C"/>
    <w:rsid w:val="00646F48"/>
    <w:rsid w:val="00646FC8"/>
    <w:rsid w:val="00647099"/>
    <w:rsid w:val="00647160"/>
    <w:rsid w:val="00647F1F"/>
    <w:rsid w:val="00647FEF"/>
    <w:rsid w:val="00650550"/>
    <w:rsid w:val="00650AA3"/>
    <w:rsid w:val="00650E0E"/>
    <w:rsid w:val="0065145A"/>
    <w:rsid w:val="0065236A"/>
    <w:rsid w:val="006524FA"/>
    <w:rsid w:val="0065269D"/>
    <w:rsid w:val="00652A25"/>
    <w:rsid w:val="0065395A"/>
    <w:rsid w:val="006550E1"/>
    <w:rsid w:val="0065574E"/>
    <w:rsid w:val="00655B3F"/>
    <w:rsid w:val="00655F33"/>
    <w:rsid w:val="00656673"/>
    <w:rsid w:val="00656740"/>
    <w:rsid w:val="00656E49"/>
    <w:rsid w:val="00657ABE"/>
    <w:rsid w:val="00660367"/>
    <w:rsid w:val="00660A49"/>
    <w:rsid w:val="00661AB6"/>
    <w:rsid w:val="00661B4A"/>
    <w:rsid w:val="00661B5C"/>
    <w:rsid w:val="00661DF2"/>
    <w:rsid w:val="00661F04"/>
    <w:rsid w:val="0066214D"/>
    <w:rsid w:val="0066273C"/>
    <w:rsid w:val="00662ED3"/>
    <w:rsid w:val="00663026"/>
    <w:rsid w:val="00663B53"/>
    <w:rsid w:val="0066405A"/>
    <w:rsid w:val="00664366"/>
    <w:rsid w:val="00664E1F"/>
    <w:rsid w:val="00664EA3"/>
    <w:rsid w:val="00664EDB"/>
    <w:rsid w:val="00665292"/>
    <w:rsid w:val="00665C56"/>
    <w:rsid w:val="00666123"/>
    <w:rsid w:val="00666E99"/>
    <w:rsid w:val="00666F5A"/>
    <w:rsid w:val="0066709F"/>
    <w:rsid w:val="0066749F"/>
    <w:rsid w:val="006679D6"/>
    <w:rsid w:val="00667AA6"/>
    <w:rsid w:val="00667D2B"/>
    <w:rsid w:val="006705BC"/>
    <w:rsid w:val="006706C0"/>
    <w:rsid w:val="00670781"/>
    <w:rsid w:val="006708E1"/>
    <w:rsid w:val="00670990"/>
    <w:rsid w:val="00670D1F"/>
    <w:rsid w:val="006711B7"/>
    <w:rsid w:val="00671AC6"/>
    <w:rsid w:val="00672503"/>
    <w:rsid w:val="00672F90"/>
    <w:rsid w:val="00673225"/>
    <w:rsid w:val="00673303"/>
    <w:rsid w:val="00673377"/>
    <w:rsid w:val="006733AE"/>
    <w:rsid w:val="006736E1"/>
    <w:rsid w:val="006744EE"/>
    <w:rsid w:val="00674CDC"/>
    <w:rsid w:val="00675003"/>
    <w:rsid w:val="0067541E"/>
    <w:rsid w:val="00675D07"/>
    <w:rsid w:val="00675E2E"/>
    <w:rsid w:val="006761B4"/>
    <w:rsid w:val="006764F1"/>
    <w:rsid w:val="006766AE"/>
    <w:rsid w:val="006776A3"/>
    <w:rsid w:val="00677C9D"/>
    <w:rsid w:val="00680101"/>
    <w:rsid w:val="00680695"/>
    <w:rsid w:val="006809A0"/>
    <w:rsid w:val="00680B4D"/>
    <w:rsid w:val="006818DB"/>
    <w:rsid w:val="006818EA"/>
    <w:rsid w:val="00681AA1"/>
    <w:rsid w:val="00681B2E"/>
    <w:rsid w:val="00681D16"/>
    <w:rsid w:val="006825FC"/>
    <w:rsid w:val="006826B8"/>
    <w:rsid w:val="006827BF"/>
    <w:rsid w:val="0068322F"/>
    <w:rsid w:val="00684A26"/>
    <w:rsid w:val="00684B7D"/>
    <w:rsid w:val="00684BF2"/>
    <w:rsid w:val="00684E41"/>
    <w:rsid w:val="0068511F"/>
    <w:rsid w:val="00685BB2"/>
    <w:rsid w:val="006860F0"/>
    <w:rsid w:val="0068681E"/>
    <w:rsid w:val="00686E15"/>
    <w:rsid w:val="0068715B"/>
    <w:rsid w:val="00687447"/>
    <w:rsid w:val="00687857"/>
    <w:rsid w:val="00687D01"/>
    <w:rsid w:val="00687ED9"/>
    <w:rsid w:val="00687F44"/>
    <w:rsid w:val="00690185"/>
    <w:rsid w:val="00690405"/>
    <w:rsid w:val="006904E4"/>
    <w:rsid w:val="006909E3"/>
    <w:rsid w:val="00690B4A"/>
    <w:rsid w:val="00691334"/>
    <w:rsid w:val="0069170B"/>
    <w:rsid w:val="006926D0"/>
    <w:rsid w:val="00693094"/>
    <w:rsid w:val="006933A5"/>
    <w:rsid w:val="006935C7"/>
    <w:rsid w:val="006939E6"/>
    <w:rsid w:val="00693F07"/>
    <w:rsid w:val="00694013"/>
    <w:rsid w:val="006946D1"/>
    <w:rsid w:val="00694700"/>
    <w:rsid w:val="00694918"/>
    <w:rsid w:val="006952E4"/>
    <w:rsid w:val="006954E0"/>
    <w:rsid w:val="00695A6C"/>
    <w:rsid w:val="00696290"/>
    <w:rsid w:val="00696354"/>
    <w:rsid w:val="00696455"/>
    <w:rsid w:val="006964CC"/>
    <w:rsid w:val="00696686"/>
    <w:rsid w:val="0069710F"/>
    <w:rsid w:val="00697450"/>
    <w:rsid w:val="006974D4"/>
    <w:rsid w:val="00697E5D"/>
    <w:rsid w:val="006A0535"/>
    <w:rsid w:val="006A0779"/>
    <w:rsid w:val="006A0BAE"/>
    <w:rsid w:val="006A0F5F"/>
    <w:rsid w:val="006A15FD"/>
    <w:rsid w:val="006A17A7"/>
    <w:rsid w:val="006A1B0B"/>
    <w:rsid w:val="006A222B"/>
    <w:rsid w:val="006A265D"/>
    <w:rsid w:val="006A28D9"/>
    <w:rsid w:val="006A3096"/>
    <w:rsid w:val="006A32AB"/>
    <w:rsid w:val="006A3609"/>
    <w:rsid w:val="006A3DF0"/>
    <w:rsid w:val="006A458F"/>
    <w:rsid w:val="006A4E35"/>
    <w:rsid w:val="006A4F66"/>
    <w:rsid w:val="006A591A"/>
    <w:rsid w:val="006A5AB8"/>
    <w:rsid w:val="006A5F6B"/>
    <w:rsid w:val="006A5FD2"/>
    <w:rsid w:val="006A602B"/>
    <w:rsid w:val="006A6509"/>
    <w:rsid w:val="006A6708"/>
    <w:rsid w:val="006A672F"/>
    <w:rsid w:val="006A676E"/>
    <w:rsid w:val="006A6C37"/>
    <w:rsid w:val="006A720F"/>
    <w:rsid w:val="006A7607"/>
    <w:rsid w:val="006B0AF7"/>
    <w:rsid w:val="006B1270"/>
    <w:rsid w:val="006B13F9"/>
    <w:rsid w:val="006B2311"/>
    <w:rsid w:val="006B237E"/>
    <w:rsid w:val="006B2800"/>
    <w:rsid w:val="006B2AF2"/>
    <w:rsid w:val="006B2B40"/>
    <w:rsid w:val="006B2F0F"/>
    <w:rsid w:val="006B37F2"/>
    <w:rsid w:val="006B3CCB"/>
    <w:rsid w:val="006B3FD5"/>
    <w:rsid w:val="006B4099"/>
    <w:rsid w:val="006B40F1"/>
    <w:rsid w:val="006B42A0"/>
    <w:rsid w:val="006B45A7"/>
    <w:rsid w:val="006B7450"/>
    <w:rsid w:val="006B74C5"/>
    <w:rsid w:val="006B775A"/>
    <w:rsid w:val="006B779D"/>
    <w:rsid w:val="006C0AD6"/>
    <w:rsid w:val="006C0B24"/>
    <w:rsid w:val="006C1404"/>
    <w:rsid w:val="006C1A1E"/>
    <w:rsid w:val="006C1D13"/>
    <w:rsid w:val="006C2327"/>
    <w:rsid w:val="006C25E3"/>
    <w:rsid w:val="006C2CA1"/>
    <w:rsid w:val="006C2E70"/>
    <w:rsid w:val="006C2F61"/>
    <w:rsid w:val="006C355D"/>
    <w:rsid w:val="006C42CC"/>
    <w:rsid w:val="006C5B5C"/>
    <w:rsid w:val="006C5E01"/>
    <w:rsid w:val="006C6106"/>
    <w:rsid w:val="006C6572"/>
    <w:rsid w:val="006C672B"/>
    <w:rsid w:val="006C6757"/>
    <w:rsid w:val="006C6767"/>
    <w:rsid w:val="006C6983"/>
    <w:rsid w:val="006C6A8D"/>
    <w:rsid w:val="006C6CE3"/>
    <w:rsid w:val="006C6D84"/>
    <w:rsid w:val="006C7083"/>
    <w:rsid w:val="006C70FD"/>
    <w:rsid w:val="006C75C3"/>
    <w:rsid w:val="006D0125"/>
    <w:rsid w:val="006D0170"/>
    <w:rsid w:val="006D0510"/>
    <w:rsid w:val="006D05B7"/>
    <w:rsid w:val="006D0D1B"/>
    <w:rsid w:val="006D0DBB"/>
    <w:rsid w:val="006D1356"/>
    <w:rsid w:val="006D1575"/>
    <w:rsid w:val="006D158B"/>
    <w:rsid w:val="006D19DA"/>
    <w:rsid w:val="006D1B0C"/>
    <w:rsid w:val="006D21D6"/>
    <w:rsid w:val="006D248F"/>
    <w:rsid w:val="006D2B58"/>
    <w:rsid w:val="006D35CD"/>
    <w:rsid w:val="006D3EDC"/>
    <w:rsid w:val="006D454D"/>
    <w:rsid w:val="006D47B3"/>
    <w:rsid w:val="006D4C07"/>
    <w:rsid w:val="006D5318"/>
    <w:rsid w:val="006D57B0"/>
    <w:rsid w:val="006D5957"/>
    <w:rsid w:val="006D6EAE"/>
    <w:rsid w:val="006D7683"/>
    <w:rsid w:val="006D7A08"/>
    <w:rsid w:val="006D7EAE"/>
    <w:rsid w:val="006E0094"/>
    <w:rsid w:val="006E032F"/>
    <w:rsid w:val="006E0493"/>
    <w:rsid w:val="006E0576"/>
    <w:rsid w:val="006E07D0"/>
    <w:rsid w:val="006E0D0D"/>
    <w:rsid w:val="006E1092"/>
    <w:rsid w:val="006E12E2"/>
    <w:rsid w:val="006E18B6"/>
    <w:rsid w:val="006E1F6F"/>
    <w:rsid w:val="006E2134"/>
    <w:rsid w:val="006E2215"/>
    <w:rsid w:val="006E278A"/>
    <w:rsid w:val="006E2AC5"/>
    <w:rsid w:val="006E359E"/>
    <w:rsid w:val="006E3608"/>
    <w:rsid w:val="006E3C48"/>
    <w:rsid w:val="006E3DFC"/>
    <w:rsid w:val="006E3E29"/>
    <w:rsid w:val="006E44DA"/>
    <w:rsid w:val="006E45CE"/>
    <w:rsid w:val="006E4762"/>
    <w:rsid w:val="006E481E"/>
    <w:rsid w:val="006E4B64"/>
    <w:rsid w:val="006E4EA7"/>
    <w:rsid w:val="006E51F4"/>
    <w:rsid w:val="006E5212"/>
    <w:rsid w:val="006E55A3"/>
    <w:rsid w:val="006E56CB"/>
    <w:rsid w:val="006E59C3"/>
    <w:rsid w:val="006E59E4"/>
    <w:rsid w:val="006E5D4D"/>
    <w:rsid w:val="006E6411"/>
    <w:rsid w:val="006E6AAB"/>
    <w:rsid w:val="006E6F67"/>
    <w:rsid w:val="006E71B6"/>
    <w:rsid w:val="006E759D"/>
    <w:rsid w:val="006E7C51"/>
    <w:rsid w:val="006E7E5E"/>
    <w:rsid w:val="006F009C"/>
    <w:rsid w:val="006F0CF5"/>
    <w:rsid w:val="006F1062"/>
    <w:rsid w:val="006F1167"/>
    <w:rsid w:val="006F12C6"/>
    <w:rsid w:val="006F13BE"/>
    <w:rsid w:val="006F13D3"/>
    <w:rsid w:val="006F250F"/>
    <w:rsid w:val="006F2EBB"/>
    <w:rsid w:val="006F2F7C"/>
    <w:rsid w:val="006F3027"/>
    <w:rsid w:val="006F31D8"/>
    <w:rsid w:val="006F329D"/>
    <w:rsid w:val="006F3720"/>
    <w:rsid w:val="006F45B5"/>
    <w:rsid w:val="006F4BA0"/>
    <w:rsid w:val="006F50EA"/>
    <w:rsid w:val="006F6822"/>
    <w:rsid w:val="006F6A7A"/>
    <w:rsid w:val="006F75BD"/>
    <w:rsid w:val="006F79FB"/>
    <w:rsid w:val="006F7B20"/>
    <w:rsid w:val="006F7E6C"/>
    <w:rsid w:val="0070031E"/>
    <w:rsid w:val="0070039F"/>
    <w:rsid w:val="007005BD"/>
    <w:rsid w:val="00700A51"/>
    <w:rsid w:val="00700E3F"/>
    <w:rsid w:val="0070104C"/>
    <w:rsid w:val="007016DB"/>
    <w:rsid w:val="00701896"/>
    <w:rsid w:val="007019D1"/>
    <w:rsid w:val="00702171"/>
    <w:rsid w:val="0070255B"/>
    <w:rsid w:val="0070278D"/>
    <w:rsid w:val="00702931"/>
    <w:rsid w:val="00702E6E"/>
    <w:rsid w:val="007032B8"/>
    <w:rsid w:val="00703592"/>
    <w:rsid w:val="007039A7"/>
    <w:rsid w:val="00703C4F"/>
    <w:rsid w:val="00703E3F"/>
    <w:rsid w:val="007040BB"/>
    <w:rsid w:val="00704243"/>
    <w:rsid w:val="0070459E"/>
    <w:rsid w:val="007047F1"/>
    <w:rsid w:val="00704A16"/>
    <w:rsid w:val="00704DED"/>
    <w:rsid w:val="007056AC"/>
    <w:rsid w:val="007056EB"/>
    <w:rsid w:val="00705AA0"/>
    <w:rsid w:val="00705EDF"/>
    <w:rsid w:val="00706186"/>
    <w:rsid w:val="007067F0"/>
    <w:rsid w:val="007068AD"/>
    <w:rsid w:val="00706A71"/>
    <w:rsid w:val="00707697"/>
    <w:rsid w:val="007076CF"/>
    <w:rsid w:val="007078DA"/>
    <w:rsid w:val="00707F8C"/>
    <w:rsid w:val="007100DE"/>
    <w:rsid w:val="007107D0"/>
    <w:rsid w:val="007109C6"/>
    <w:rsid w:val="007112F2"/>
    <w:rsid w:val="0071140A"/>
    <w:rsid w:val="007114BB"/>
    <w:rsid w:val="007114FA"/>
    <w:rsid w:val="007120AE"/>
    <w:rsid w:val="00712306"/>
    <w:rsid w:val="007123E6"/>
    <w:rsid w:val="00712506"/>
    <w:rsid w:val="00712885"/>
    <w:rsid w:val="007130C9"/>
    <w:rsid w:val="00713263"/>
    <w:rsid w:val="00713640"/>
    <w:rsid w:val="00713E25"/>
    <w:rsid w:val="007146D9"/>
    <w:rsid w:val="007153E1"/>
    <w:rsid w:val="007158B7"/>
    <w:rsid w:val="00715BB8"/>
    <w:rsid w:val="00717E02"/>
    <w:rsid w:val="00717EE1"/>
    <w:rsid w:val="007206EE"/>
    <w:rsid w:val="0072087C"/>
    <w:rsid w:val="0072091C"/>
    <w:rsid w:val="00721057"/>
    <w:rsid w:val="0072115C"/>
    <w:rsid w:val="00721764"/>
    <w:rsid w:val="007218FA"/>
    <w:rsid w:val="00722583"/>
    <w:rsid w:val="007228F9"/>
    <w:rsid w:val="00723382"/>
    <w:rsid w:val="0072339A"/>
    <w:rsid w:val="007233CB"/>
    <w:rsid w:val="00723DE0"/>
    <w:rsid w:val="00723E8B"/>
    <w:rsid w:val="00723E9F"/>
    <w:rsid w:val="0072425B"/>
    <w:rsid w:val="00724316"/>
    <w:rsid w:val="00724360"/>
    <w:rsid w:val="00724450"/>
    <w:rsid w:val="00724AE8"/>
    <w:rsid w:val="00725258"/>
    <w:rsid w:val="00725C46"/>
    <w:rsid w:val="00726395"/>
    <w:rsid w:val="00727217"/>
    <w:rsid w:val="007273CE"/>
    <w:rsid w:val="007279D4"/>
    <w:rsid w:val="00727A8B"/>
    <w:rsid w:val="00727B42"/>
    <w:rsid w:val="00730156"/>
    <w:rsid w:val="007308A9"/>
    <w:rsid w:val="00730ACB"/>
    <w:rsid w:val="00730B89"/>
    <w:rsid w:val="007315C6"/>
    <w:rsid w:val="007316F5"/>
    <w:rsid w:val="0073170C"/>
    <w:rsid w:val="0073242B"/>
    <w:rsid w:val="0073314D"/>
    <w:rsid w:val="0073392C"/>
    <w:rsid w:val="00733A87"/>
    <w:rsid w:val="00733CDF"/>
    <w:rsid w:val="007344D5"/>
    <w:rsid w:val="00735F55"/>
    <w:rsid w:val="00736650"/>
    <w:rsid w:val="0073699C"/>
    <w:rsid w:val="007369EF"/>
    <w:rsid w:val="0073716B"/>
    <w:rsid w:val="0073722E"/>
    <w:rsid w:val="00737592"/>
    <w:rsid w:val="0073798E"/>
    <w:rsid w:val="00740B11"/>
    <w:rsid w:val="007411F1"/>
    <w:rsid w:val="007416A0"/>
    <w:rsid w:val="00741868"/>
    <w:rsid w:val="007420B6"/>
    <w:rsid w:val="00742B93"/>
    <w:rsid w:val="00742C7C"/>
    <w:rsid w:val="00742EF1"/>
    <w:rsid w:val="007430F0"/>
    <w:rsid w:val="007439F5"/>
    <w:rsid w:val="00744174"/>
    <w:rsid w:val="007445DD"/>
    <w:rsid w:val="00744A8F"/>
    <w:rsid w:val="00744BA0"/>
    <w:rsid w:val="00744CAB"/>
    <w:rsid w:val="00744E99"/>
    <w:rsid w:val="007455C7"/>
    <w:rsid w:val="00745809"/>
    <w:rsid w:val="007459D1"/>
    <w:rsid w:val="00745D79"/>
    <w:rsid w:val="0074610D"/>
    <w:rsid w:val="00746D0C"/>
    <w:rsid w:val="007473C3"/>
    <w:rsid w:val="00747A1D"/>
    <w:rsid w:val="007500D3"/>
    <w:rsid w:val="007501D6"/>
    <w:rsid w:val="007505C2"/>
    <w:rsid w:val="0075062C"/>
    <w:rsid w:val="007515C4"/>
    <w:rsid w:val="007517CB"/>
    <w:rsid w:val="00751AE6"/>
    <w:rsid w:val="00751CAC"/>
    <w:rsid w:val="0075220F"/>
    <w:rsid w:val="0075257D"/>
    <w:rsid w:val="00752B07"/>
    <w:rsid w:val="00753593"/>
    <w:rsid w:val="007549B2"/>
    <w:rsid w:val="00754C8E"/>
    <w:rsid w:val="00754F2D"/>
    <w:rsid w:val="00756149"/>
    <w:rsid w:val="00756EF7"/>
    <w:rsid w:val="00756FB6"/>
    <w:rsid w:val="007579CD"/>
    <w:rsid w:val="00757BC4"/>
    <w:rsid w:val="0076001D"/>
    <w:rsid w:val="007602B0"/>
    <w:rsid w:val="00760325"/>
    <w:rsid w:val="00760341"/>
    <w:rsid w:val="00760A9F"/>
    <w:rsid w:val="00760C05"/>
    <w:rsid w:val="00760FD6"/>
    <w:rsid w:val="007614C6"/>
    <w:rsid w:val="007619D5"/>
    <w:rsid w:val="007628F3"/>
    <w:rsid w:val="00762A0B"/>
    <w:rsid w:val="00762A3D"/>
    <w:rsid w:val="0076332F"/>
    <w:rsid w:val="0076364A"/>
    <w:rsid w:val="00764429"/>
    <w:rsid w:val="00764E36"/>
    <w:rsid w:val="00765BD6"/>
    <w:rsid w:val="0076625F"/>
    <w:rsid w:val="00766320"/>
    <w:rsid w:val="00767058"/>
    <w:rsid w:val="007671DD"/>
    <w:rsid w:val="007671E7"/>
    <w:rsid w:val="007679BC"/>
    <w:rsid w:val="00767B08"/>
    <w:rsid w:val="00767E93"/>
    <w:rsid w:val="00767FC7"/>
    <w:rsid w:val="007700E0"/>
    <w:rsid w:val="007707A7"/>
    <w:rsid w:val="00770AB5"/>
    <w:rsid w:val="00771395"/>
    <w:rsid w:val="00771476"/>
    <w:rsid w:val="0077155A"/>
    <w:rsid w:val="007716A0"/>
    <w:rsid w:val="00771AA4"/>
    <w:rsid w:val="00771CB4"/>
    <w:rsid w:val="00771CEC"/>
    <w:rsid w:val="00772068"/>
    <w:rsid w:val="00772289"/>
    <w:rsid w:val="007727CC"/>
    <w:rsid w:val="00772AD5"/>
    <w:rsid w:val="00772BFB"/>
    <w:rsid w:val="00772DB7"/>
    <w:rsid w:val="0077314E"/>
    <w:rsid w:val="00773332"/>
    <w:rsid w:val="00773C49"/>
    <w:rsid w:val="00773EFE"/>
    <w:rsid w:val="00773FA6"/>
    <w:rsid w:val="00774570"/>
    <w:rsid w:val="007745E9"/>
    <w:rsid w:val="007747A7"/>
    <w:rsid w:val="00774EA8"/>
    <w:rsid w:val="00774EFB"/>
    <w:rsid w:val="00775E13"/>
    <w:rsid w:val="00776AD9"/>
    <w:rsid w:val="00777F9C"/>
    <w:rsid w:val="0078004E"/>
    <w:rsid w:val="007804F3"/>
    <w:rsid w:val="00780B7F"/>
    <w:rsid w:val="0078158A"/>
    <w:rsid w:val="007815BF"/>
    <w:rsid w:val="007818F1"/>
    <w:rsid w:val="00781F19"/>
    <w:rsid w:val="0078219B"/>
    <w:rsid w:val="0078256C"/>
    <w:rsid w:val="00782E3F"/>
    <w:rsid w:val="007833A1"/>
    <w:rsid w:val="0078348A"/>
    <w:rsid w:val="0078383B"/>
    <w:rsid w:val="00784C23"/>
    <w:rsid w:val="00785D31"/>
    <w:rsid w:val="00785DBF"/>
    <w:rsid w:val="007862FD"/>
    <w:rsid w:val="00787ED3"/>
    <w:rsid w:val="00787FE7"/>
    <w:rsid w:val="00790084"/>
    <w:rsid w:val="00790209"/>
    <w:rsid w:val="0079098B"/>
    <w:rsid w:val="00790CAB"/>
    <w:rsid w:val="00790F14"/>
    <w:rsid w:val="007911C4"/>
    <w:rsid w:val="007912E3"/>
    <w:rsid w:val="00791736"/>
    <w:rsid w:val="00792412"/>
    <w:rsid w:val="00792FB9"/>
    <w:rsid w:val="00793249"/>
    <w:rsid w:val="007934E9"/>
    <w:rsid w:val="0079360B"/>
    <w:rsid w:val="007938E0"/>
    <w:rsid w:val="00794313"/>
    <w:rsid w:val="007945B5"/>
    <w:rsid w:val="007946EA"/>
    <w:rsid w:val="007948D1"/>
    <w:rsid w:val="00794B45"/>
    <w:rsid w:val="0079533F"/>
    <w:rsid w:val="0079550B"/>
    <w:rsid w:val="007958F8"/>
    <w:rsid w:val="0079639C"/>
    <w:rsid w:val="007967CF"/>
    <w:rsid w:val="00797571"/>
    <w:rsid w:val="007979A3"/>
    <w:rsid w:val="007A0926"/>
    <w:rsid w:val="007A0A5D"/>
    <w:rsid w:val="007A0FEE"/>
    <w:rsid w:val="007A12B9"/>
    <w:rsid w:val="007A17D8"/>
    <w:rsid w:val="007A1ADC"/>
    <w:rsid w:val="007A2405"/>
    <w:rsid w:val="007A27CD"/>
    <w:rsid w:val="007A344A"/>
    <w:rsid w:val="007A36B2"/>
    <w:rsid w:val="007A3BE9"/>
    <w:rsid w:val="007A3CF6"/>
    <w:rsid w:val="007A4A7B"/>
    <w:rsid w:val="007A4CD3"/>
    <w:rsid w:val="007A4F33"/>
    <w:rsid w:val="007A5290"/>
    <w:rsid w:val="007A5297"/>
    <w:rsid w:val="007A53BC"/>
    <w:rsid w:val="007A55DA"/>
    <w:rsid w:val="007A5D5A"/>
    <w:rsid w:val="007A602A"/>
    <w:rsid w:val="007A6EE3"/>
    <w:rsid w:val="007A701B"/>
    <w:rsid w:val="007A7077"/>
    <w:rsid w:val="007A713B"/>
    <w:rsid w:val="007A71B6"/>
    <w:rsid w:val="007A737F"/>
    <w:rsid w:val="007A74C5"/>
    <w:rsid w:val="007A797F"/>
    <w:rsid w:val="007A7D0B"/>
    <w:rsid w:val="007B01F1"/>
    <w:rsid w:val="007B0354"/>
    <w:rsid w:val="007B086D"/>
    <w:rsid w:val="007B1115"/>
    <w:rsid w:val="007B11CB"/>
    <w:rsid w:val="007B12DB"/>
    <w:rsid w:val="007B17A5"/>
    <w:rsid w:val="007B1AE0"/>
    <w:rsid w:val="007B2467"/>
    <w:rsid w:val="007B277E"/>
    <w:rsid w:val="007B277F"/>
    <w:rsid w:val="007B2E99"/>
    <w:rsid w:val="007B37A8"/>
    <w:rsid w:val="007B3A32"/>
    <w:rsid w:val="007B3D4B"/>
    <w:rsid w:val="007B4303"/>
    <w:rsid w:val="007B46A1"/>
    <w:rsid w:val="007B4873"/>
    <w:rsid w:val="007B490F"/>
    <w:rsid w:val="007B4994"/>
    <w:rsid w:val="007B4999"/>
    <w:rsid w:val="007B49CB"/>
    <w:rsid w:val="007B4C2B"/>
    <w:rsid w:val="007B4E73"/>
    <w:rsid w:val="007B54AE"/>
    <w:rsid w:val="007B54B8"/>
    <w:rsid w:val="007B55F7"/>
    <w:rsid w:val="007B62C9"/>
    <w:rsid w:val="007B6BD0"/>
    <w:rsid w:val="007B6EB3"/>
    <w:rsid w:val="007B7218"/>
    <w:rsid w:val="007B77D9"/>
    <w:rsid w:val="007B780C"/>
    <w:rsid w:val="007B790C"/>
    <w:rsid w:val="007C0051"/>
    <w:rsid w:val="007C0A95"/>
    <w:rsid w:val="007C0A9A"/>
    <w:rsid w:val="007C0AD4"/>
    <w:rsid w:val="007C0F93"/>
    <w:rsid w:val="007C1380"/>
    <w:rsid w:val="007C1A3C"/>
    <w:rsid w:val="007C1CB3"/>
    <w:rsid w:val="007C1D20"/>
    <w:rsid w:val="007C214F"/>
    <w:rsid w:val="007C268F"/>
    <w:rsid w:val="007C28B5"/>
    <w:rsid w:val="007C2AC2"/>
    <w:rsid w:val="007C30AE"/>
    <w:rsid w:val="007C3696"/>
    <w:rsid w:val="007C4DF6"/>
    <w:rsid w:val="007C50BF"/>
    <w:rsid w:val="007C5593"/>
    <w:rsid w:val="007C5DED"/>
    <w:rsid w:val="007C607C"/>
    <w:rsid w:val="007C6594"/>
    <w:rsid w:val="007C6C2F"/>
    <w:rsid w:val="007C70CD"/>
    <w:rsid w:val="007C753D"/>
    <w:rsid w:val="007C77F3"/>
    <w:rsid w:val="007C7B95"/>
    <w:rsid w:val="007C7D20"/>
    <w:rsid w:val="007D053A"/>
    <w:rsid w:val="007D0614"/>
    <w:rsid w:val="007D18C0"/>
    <w:rsid w:val="007D1D64"/>
    <w:rsid w:val="007D243C"/>
    <w:rsid w:val="007D25A0"/>
    <w:rsid w:val="007D262B"/>
    <w:rsid w:val="007D2A1E"/>
    <w:rsid w:val="007D2C55"/>
    <w:rsid w:val="007D2EF9"/>
    <w:rsid w:val="007D318D"/>
    <w:rsid w:val="007D334C"/>
    <w:rsid w:val="007D3352"/>
    <w:rsid w:val="007D35D5"/>
    <w:rsid w:val="007D3CBF"/>
    <w:rsid w:val="007D3EF4"/>
    <w:rsid w:val="007D3F19"/>
    <w:rsid w:val="007D419F"/>
    <w:rsid w:val="007D4DFA"/>
    <w:rsid w:val="007D4FB2"/>
    <w:rsid w:val="007D5405"/>
    <w:rsid w:val="007D5496"/>
    <w:rsid w:val="007D5597"/>
    <w:rsid w:val="007D55B0"/>
    <w:rsid w:val="007D5E36"/>
    <w:rsid w:val="007D6925"/>
    <w:rsid w:val="007D6A04"/>
    <w:rsid w:val="007D6D89"/>
    <w:rsid w:val="007D6FB3"/>
    <w:rsid w:val="007D75B8"/>
    <w:rsid w:val="007D7717"/>
    <w:rsid w:val="007D7C55"/>
    <w:rsid w:val="007D7C7E"/>
    <w:rsid w:val="007E0393"/>
    <w:rsid w:val="007E05BF"/>
    <w:rsid w:val="007E0688"/>
    <w:rsid w:val="007E09EE"/>
    <w:rsid w:val="007E0FCB"/>
    <w:rsid w:val="007E135F"/>
    <w:rsid w:val="007E1883"/>
    <w:rsid w:val="007E19FB"/>
    <w:rsid w:val="007E2450"/>
    <w:rsid w:val="007E2D6D"/>
    <w:rsid w:val="007E3E5A"/>
    <w:rsid w:val="007E40D2"/>
    <w:rsid w:val="007E415D"/>
    <w:rsid w:val="007E48F3"/>
    <w:rsid w:val="007E4D3D"/>
    <w:rsid w:val="007E545E"/>
    <w:rsid w:val="007E550D"/>
    <w:rsid w:val="007E5626"/>
    <w:rsid w:val="007E5852"/>
    <w:rsid w:val="007E595D"/>
    <w:rsid w:val="007E5D3D"/>
    <w:rsid w:val="007E5F98"/>
    <w:rsid w:val="007E6528"/>
    <w:rsid w:val="007E7308"/>
    <w:rsid w:val="007E733D"/>
    <w:rsid w:val="007E7A46"/>
    <w:rsid w:val="007E7A67"/>
    <w:rsid w:val="007E7F53"/>
    <w:rsid w:val="007F05D8"/>
    <w:rsid w:val="007F06EC"/>
    <w:rsid w:val="007F083A"/>
    <w:rsid w:val="007F0883"/>
    <w:rsid w:val="007F0961"/>
    <w:rsid w:val="007F0F4F"/>
    <w:rsid w:val="007F14E9"/>
    <w:rsid w:val="007F21E0"/>
    <w:rsid w:val="007F24AB"/>
    <w:rsid w:val="007F24E4"/>
    <w:rsid w:val="007F24E8"/>
    <w:rsid w:val="007F25B5"/>
    <w:rsid w:val="007F2DD1"/>
    <w:rsid w:val="007F33E0"/>
    <w:rsid w:val="007F3791"/>
    <w:rsid w:val="007F3808"/>
    <w:rsid w:val="007F43A5"/>
    <w:rsid w:val="007F49EC"/>
    <w:rsid w:val="007F4EBE"/>
    <w:rsid w:val="007F5771"/>
    <w:rsid w:val="007F587B"/>
    <w:rsid w:val="007F5A01"/>
    <w:rsid w:val="007F5D3D"/>
    <w:rsid w:val="007F6578"/>
    <w:rsid w:val="007F768D"/>
    <w:rsid w:val="007F7921"/>
    <w:rsid w:val="00800035"/>
    <w:rsid w:val="00800705"/>
    <w:rsid w:val="0080083C"/>
    <w:rsid w:val="008009BE"/>
    <w:rsid w:val="00800DDF"/>
    <w:rsid w:val="00800EA9"/>
    <w:rsid w:val="00802364"/>
    <w:rsid w:val="00802C13"/>
    <w:rsid w:val="008032D9"/>
    <w:rsid w:val="00803721"/>
    <w:rsid w:val="008037D3"/>
    <w:rsid w:val="00803C22"/>
    <w:rsid w:val="00803F15"/>
    <w:rsid w:val="0080495C"/>
    <w:rsid w:val="008052AA"/>
    <w:rsid w:val="0080546A"/>
    <w:rsid w:val="008055C8"/>
    <w:rsid w:val="0080626A"/>
    <w:rsid w:val="00806321"/>
    <w:rsid w:val="00806F22"/>
    <w:rsid w:val="00806FEE"/>
    <w:rsid w:val="008071AC"/>
    <w:rsid w:val="00807548"/>
    <w:rsid w:val="0080754D"/>
    <w:rsid w:val="00807BE7"/>
    <w:rsid w:val="00807D3F"/>
    <w:rsid w:val="00807D71"/>
    <w:rsid w:val="00810319"/>
    <w:rsid w:val="00810A92"/>
    <w:rsid w:val="00810C69"/>
    <w:rsid w:val="00810E34"/>
    <w:rsid w:val="008111D7"/>
    <w:rsid w:val="00811518"/>
    <w:rsid w:val="00811A34"/>
    <w:rsid w:val="00812019"/>
    <w:rsid w:val="00813838"/>
    <w:rsid w:val="00813D0D"/>
    <w:rsid w:val="00814559"/>
    <w:rsid w:val="00814B69"/>
    <w:rsid w:val="00814FDB"/>
    <w:rsid w:val="00815AF4"/>
    <w:rsid w:val="008162F3"/>
    <w:rsid w:val="00816317"/>
    <w:rsid w:val="00816D8D"/>
    <w:rsid w:val="00817260"/>
    <w:rsid w:val="0081787B"/>
    <w:rsid w:val="0081788D"/>
    <w:rsid w:val="00817F25"/>
    <w:rsid w:val="00820175"/>
    <w:rsid w:val="0082065C"/>
    <w:rsid w:val="008206B8"/>
    <w:rsid w:val="008206CE"/>
    <w:rsid w:val="00820FAF"/>
    <w:rsid w:val="008211F2"/>
    <w:rsid w:val="008213CA"/>
    <w:rsid w:val="008216E5"/>
    <w:rsid w:val="00821928"/>
    <w:rsid w:val="00821B75"/>
    <w:rsid w:val="008228F6"/>
    <w:rsid w:val="00822977"/>
    <w:rsid w:val="00822DDB"/>
    <w:rsid w:val="00823232"/>
    <w:rsid w:val="00823236"/>
    <w:rsid w:val="008238A8"/>
    <w:rsid w:val="008239BF"/>
    <w:rsid w:val="00823AB6"/>
    <w:rsid w:val="00823E9E"/>
    <w:rsid w:val="00824376"/>
    <w:rsid w:val="00824392"/>
    <w:rsid w:val="008248D0"/>
    <w:rsid w:val="00824B15"/>
    <w:rsid w:val="00826379"/>
    <w:rsid w:val="00826A58"/>
    <w:rsid w:val="00827194"/>
    <w:rsid w:val="00827648"/>
    <w:rsid w:val="0082767A"/>
    <w:rsid w:val="008277A5"/>
    <w:rsid w:val="00830BAB"/>
    <w:rsid w:val="00831AF2"/>
    <w:rsid w:val="00831B17"/>
    <w:rsid w:val="00831CE5"/>
    <w:rsid w:val="00832357"/>
    <w:rsid w:val="00832395"/>
    <w:rsid w:val="00832BFC"/>
    <w:rsid w:val="008332FD"/>
    <w:rsid w:val="0083350B"/>
    <w:rsid w:val="0083352B"/>
    <w:rsid w:val="00833714"/>
    <w:rsid w:val="00833CED"/>
    <w:rsid w:val="00833D32"/>
    <w:rsid w:val="00834328"/>
    <w:rsid w:val="00834891"/>
    <w:rsid w:val="00834A07"/>
    <w:rsid w:val="00834CDE"/>
    <w:rsid w:val="0083580C"/>
    <w:rsid w:val="00835AC8"/>
    <w:rsid w:val="00835F5C"/>
    <w:rsid w:val="00836088"/>
    <w:rsid w:val="0083645A"/>
    <w:rsid w:val="0083673B"/>
    <w:rsid w:val="00836945"/>
    <w:rsid w:val="00837BF0"/>
    <w:rsid w:val="00840160"/>
    <w:rsid w:val="00840A7C"/>
    <w:rsid w:val="0084155D"/>
    <w:rsid w:val="00842ABB"/>
    <w:rsid w:val="00843291"/>
    <w:rsid w:val="00843334"/>
    <w:rsid w:val="0084353F"/>
    <w:rsid w:val="00843652"/>
    <w:rsid w:val="00843704"/>
    <w:rsid w:val="0084380F"/>
    <w:rsid w:val="00843EDE"/>
    <w:rsid w:val="008443FC"/>
    <w:rsid w:val="00844CC8"/>
    <w:rsid w:val="00845200"/>
    <w:rsid w:val="0084525C"/>
    <w:rsid w:val="00845F9E"/>
    <w:rsid w:val="0084639E"/>
    <w:rsid w:val="00846B42"/>
    <w:rsid w:val="00847B63"/>
    <w:rsid w:val="00847CA0"/>
    <w:rsid w:val="00847CAD"/>
    <w:rsid w:val="008501F6"/>
    <w:rsid w:val="00850A64"/>
    <w:rsid w:val="008510B8"/>
    <w:rsid w:val="00851534"/>
    <w:rsid w:val="00851BAE"/>
    <w:rsid w:val="00851BF1"/>
    <w:rsid w:val="008528C8"/>
    <w:rsid w:val="00852F03"/>
    <w:rsid w:val="0085329C"/>
    <w:rsid w:val="0085351E"/>
    <w:rsid w:val="0085361B"/>
    <w:rsid w:val="00853631"/>
    <w:rsid w:val="008536E9"/>
    <w:rsid w:val="008548BE"/>
    <w:rsid w:val="00855B13"/>
    <w:rsid w:val="0085630D"/>
    <w:rsid w:val="0085696B"/>
    <w:rsid w:val="00857501"/>
    <w:rsid w:val="008601E5"/>
    <w:rsid w:val="008604B5"/>
    <w:rsid w:val="00860E0D"/>
    <w:rsid w:val="008612A7"/>
    <w:rsid w:val="00861326"/>
    <w:rsid w:val="008614DB"/>
    <w:rsid w:val="008615AD"/>
    <w:rsid w:val="00862786"/>
    <w:rsid w:val="0086291B"/>
    <w:rsid w:val="00863058"/>
    <w:rsid w:val="0086327E"/>
    <w:rsid w:val="008638C6"/>
    <w:rsid w:val="00863989"/>
    <w:rsid w:val="00863F56"/>
    <w:rsid w:val="00864136"/>
    <w:rsid w:val="008642E3"/>
    <w:rsid w:val="008643E9"/>
    <w:rsid w:val="00864433"/>
    <w:rsid w:val="008646FA"/>
    <w:rsid w:val="00864AAD"/>
    <w:rsid w:val="0086566C"/>
    <w:rsid w:val="00865BD8"/>
    <w:rsid w:val="00865FAD"/>
    <w:rsid w:val="00867858"/>
    <w:rsid w:val="008679F5"/>
    <w:rsid w:val="00867A90"/>
    <w:rsid w:val="00867B9C"/>
    <w:rsid w:val="0087037D"/>
    <w:rsid w:val="00870E47"/>
    <w:rsid w:val="00871BA2"/>
    <w:rsid w:val="00871D7F"/>
    <w:rsid w:val="00871F99"/>
    <w:rsid w:val="00872719"/>
    <w:rsid w:val="008727B1"/>
    <w:rsid w:val="0087298F"/>
    <w:rsid w:val="00872B72"/>
    <w:rsid w:val="008730B7"/>
    <w:rsid w:val="00873242"/>
    <w:rsid w:val="00873312"/>
    <w:rsid w:val="008734BB"/>
    <w:rsid w:val="00873AE2"/>
    <w:rsid w:val="008742C8"/>
    <w:rsid w:val="008742E0"/>
    <w:rsid w:val="00874706"/>
    <w:rsid w:val="00875282"/>
    <w:rsid w:val="00875753"/>
    <w:rsid w:val="00875CA7"/>
    <w:rsid w:val="0087602E"/>
    <w:rsid w:val="008764CF"/>
    <w:rsid w:val="00876728"/>
    <w:rsid w:val="008769E0"/>
    <w:rsid w:val="00876B1E"/>
    <w:rsid w:val="00877605"/>
    <w:rsid w:val="00877B10"/>
    <w:rsid w:val="0088061E"/>
    <w:rsid w:val="00880715"/>
    <w:rsid w:val="00880A73"/>
    <w:rsid w:val="00880C91"/>
    <w:rsid w:val="00880D42"/>
    <w:rsid w:val="00880E9F"/>
    <w:rsid w:val="008812A6"/>
    <w:rsid w:val="0088178D"/>
    <w:rsid w:val="00881B98"/>
    <w:rsid w:val="00881FC8"/>
    <w:rsid w:val="00882292"/>
    <w:rsid w:val="0088308A"/>
    <w:rsid w:val="00883983"/>
    <w:rsid w:val="00883E0E"/>
    <w:rsid w:val="008842F0"/>
    <w:rsid w:val="008846CC"/>
    <w:rsid w:val="00884F6A"/>
    <w:rsid w:val="00885036"/>
    <w:rsid w:val="00885A19"/>
    <w:rsid w:val="00885C12"/>
    <w:rsid w:val="00886C7F"/>
    <w:rsid w:val="00887DAD"/>
    <w:rsid w:val="00887E36"/>
    <w:rsid w:val="00887E75"/>
    <w:rsid w:val="00887F04"/>
    <w:rsid w:val="008902AB"/>
    <w:rsid w:val="00890872"/>
    <w:rsid w:val="00890B38"/>
    <w:rsid w:val="0089100E"/>
    <w:rsid w:val="0089190F"/>
    <w:rsid w:val="00891CE5"/>
    <w:rsid w:val="00891DBB"/>
    <w:rsid w:val="00892018"/>
    <w:rsid w:val="008920DE"/>
    <w:rsid w:val="0089252E"/>
    <w:rsid w:val="008925AC"/>
    <w:rsid w:val="0089296A"/>
    <w:rsid w:val="00892A51"/>
    <w:rsid w:val="00893C99"/>
    <w:rsid w:val="00893F99"/>
    <w:rsid w:val="00894D19"/>
    <w:rsid w:val="008950D9"/>
    <w:rsid w:val="00895585"/>
    <w:rsid w:val="00895738"/>
    <w:rsid w:val="00895BAF"/>
    <w:rsid w:val="0089606C"/>
    <w:rsid w:val="0089621D"/>
    <w:rsid w:val="008964C9"/>
    <w:rsid w:val="008966BF"/>
    <w:rsid w:val="008967D4"/>
    <w:rsid w:val="00896D5C"/>
    <w:rsid w:val="00896F4D"/>
    <w:rsid w:val="008A0394"/>
    <w:rsid w:val="008A0914"/>
    <w:rsid w:val="008A0BB8"/>
    <w:rsid w:val="008A0BCD"/>
    <w:rsid w:val="008A19CD"/>
    <w:rsid w:val="008A1D76"/>
    <w:rsid w:val="008A1F6D"/>
    <w:rsid w:val="008A2439"/>
    <w:rsid w:val="008A279B"/>
    <w:rsid w:val="008A30BC"/>
    <w:rsid w:val="008A3A83"/>
    <w:rsid w:val="008A3AC3"/>
    <w:rsid w:val="008A3B74"/>
    <w:rsid w:val="008A3CD3"/>
    <w:rsid w:val="008A4011"/>
    <w:rsid w:val="008A4163"/>
    <w:rsid w:val="008A4502"/>
    <w:rsid w:val="008A4532"/>
    <w:rsid w:val="008A513C"/>
    <w:rsid w:val="008A538A"/>
    <w:rsid w:val="008A56DA"/>
    <w:rsid w:val="008A572D"/>
    <w:rsid w:val="008A5D69"/>
    <w:rsid w:val="008A6522"/>
    <w:rsid w:val="008A68AB"/>
    <w:rsid w:val="008A6E06"/>
    <w:rsid w:val="008A6E29"/>
    <w:rsid w:val="008B042A"/>
    <w:rsid w:val="008B0973"/>
    <w:rsid w:val="008B0C19"/>
    <w:rsid w:val="008B0C45"/>
    <w:rsid w:val="008B0DD8"/>
    <w:rsid w:val="008B11C2"/>
    <w:rsid w:val="008B12C1"/>
    <w:rsid w:val="008B1A4B"/>
    <w:rsid w:val="008B1B7F"/>
    <w:rsid w:val="008B2455"/>
    <w:rsid w:val="008B26C6"/>
    <w:rsid w:val="008B29BB"/>
    <w:rsid w:val="008B2B85"/>
    <w:rsid w:val="008B2DAA"/>
    <w:rsid w:val="008B321F"/>
    <w:rsid w:val="008B32DF"/>
    <w:rsid w:val="008B3668"/>
    <w:rsid w:val="008B3A7B"/>
    <w:rsid w:val="008B3DC7"/>
    <w:rsid w:val="008B4473"/>
    <w:rsid w:val="008B4981"/>
    <w:rsid w:val="008B4994"/>
    <w:rsid w:val="008B4ACA"/>
    <w:rsid w:val="008B5727"/>
    <w:rsid w:val="008B5E97"/>
    <w:rsid w:val="008B6064"/>
    <w:rsid w:val="008B6924"/>
    <w:rsid w:val="008B7184"/>
    <w:rsid w:val="008B77F7"/>
    <w:rsid w:val="008C01F6"/>
    <w:rsid w:val="008C032B"/>
    <w:rsid w:val="008C0967"/>
    <w:rsid w:val="008C10E7"/>
    <w:rsid w:val="008C1B11"/>
    <w:rsid w:val="008C1E58"/>
    <w:rsid w:val="008C2440"/>
    <w:rsid w:val="008C3016"/>
    <w:rsid w:val="008C361E"/>
    <w:rsid w:val="008C372E"/>
    <w:rsid w:val="008C3C11"/>
    <w:rsid w:val="008C41F9"/>
    <w:rsid w:val="008C4513"/>
    <w:rsid w:val="008C4556"/>
    <w:rsid w:val="008C45F7"/>
    <w:rsid w:val="008C461C"/>
    <w:rsid w:val="008C4BCF"/>
    <w:rsid w:val="008C5955"/>
    <w:rsid w:val="008C5A30"/>
    <w:rsid w:val="008C5D63"/>
    <w:rsid w:val="008C5E53"/>
    <w:rsid w:val="008C62D4"/>
    <w:rsid w:val="008C6A53"/>
    <w:rsid w:val="008C765B"/>
    <w:rsid w:val="008C76C6"/>
    <w:rsid w:val="008C785B"/>
    <w:rsid w:val="008D01C5"/>
    <w:rsid w:val="008D021B"/>
    <w:rsid w:val="008D0390"/>
    <w:rsid w:val="008D06D8"/>
    <w:rsid w:val="008D0808"/>
    <w:rsid w:val="008D0BEB"/>
    <w:rsid w:val="008D1087"/>
    <w:rsid w:val="008D113A"/>
    <w:rsid w:val="008D1708"/>
    <w:rsid w:val="008D1A48"/>
    <w:rsid w:val="008D1F9B"/>
    <w:rsid w:val="008D2073"/>
    <w:rsid w:val="008D23B6"/>
    <w:rsid w:val="008D2553"/>
    <w:rsid w:val="008D2C80"/>
    <w:rsid w:val="008D2E40"/>
    <w:rsid w:val="008D36E5"/>
    <w:rsid w:val="008D385E"/>
    <w:rsid w:val="008D39A6"/>
    <w:rsid w:val="008D3F76"/>
    <w:rsid w:val="008D42EF"/>
    <w:rsid w:val="008D44C4"/>
    <w:rsid w:val="008D44D9"/>
    <w:rsid w:val="008D4523"/>
    <w:rsid w:val="008D472D"/>
    <w:rsid w:val="008D4C03"/>
    <w:rsid w:val="008D4D15"/>
    <w:rsid w:val="008D4FDD"/>
    <w:rsid w:val="008D63F5"/>
    <w:rsid w:val="008D6B9F"/>
    <w:rsid w:val="008D6D6E"/>
    <w:rsid w:val="008D7122"/>
    <w:rsid w:val="008D7D02"/>
    <w:rsid w:val="008D7D05"/>
    <w:rsid w:val="008E0051"/>
    <w:rsid w:val="008E01F5"/>
    <w:rsid w:val="008E0784"/>
    <w:rsid w:val="008E0901"/>
    <w:rsid w:val="008E1227"/>
    <w:rsid w:val="008E1289"/>
    <w:rsid w:val="008E13B7"/>
    <w:rsid w:val="008E1431"/>
    <w:rsid w:val="008E1564"/>
    <w:rsid w:val="008E16C8"/>
    <w:rsid w:val="008E1DC2"/>
    <w:rsid w:val="008E2E78"/>
    <w:rsid w:val="008E33DC"/>
    <w:rsid w:val="008E3402"/>
    <w:rsid w:val="008E423C"/>
    <w:rsid w:val="008E43D4"/>
    <w:rsid w:val="008E454F"/>
    <w:rsid w:val="008E537B"/>
    <w:rsid w:val="008E5A5B"/>
    <w:rsid w:val="008E5BA9"/>
    <w:rsid w:val="008E5CEA"/>
    <w:rsid w:val="008E61CE"/>
    <w:rsid w:val="008E638A"/>
    <w:rsid w:val="008E683C"/>
    <w:rsid w:val="008E6865"/>
    <w:rsid w:val="008E6E90"/>
    <w:rsid w:val="008E7EC8"/>
    <w:rsid w:val="008F020C"/>
    <w:rsid w:val="008F07E2"/>
    <w:rsid w:val="008F07F3"/>
    <w:rsid w:val="008F09EA"/>
    <w:rsid w:val="008F12C0"/>
    <w:rsid w:val="008F1516"/>
    <w:rsid w:val="008F19E0"/>
    <w:rsid w:val="008F1DED"/>
    <w:rsid w:val="008F2689"/>
    <w:rsid w:val="008F282C"/>
    <w:rsid w:val="008F2AE2"/>
    <w:rsid w:val="008F2C46"/>
    <w:rsid w:val="008F2C50"/>
    <w:rsid w:val="008F3312"/>
    <w:rsid w:val="008F3338"/>
    <w:rsid w:val="008F3533"/>
    <w:rsid w:val="008F389B"/>
    <w:rsid w:val="008F3B82"/>
    <w:rsid w:val="008F3BA0"/>
    <w:rsid w:val="008F3CF9"/>
    <w:rsid w:val="008F3D7A"/>
    <w:rsid w:val="008F3E79"/>
    <w:rsid w:val="008F44FF"/>
    <w:rsid w:val="008F47F7"/>
    <w:rsid w:val="008F4D34"/>
    <w:rsid w:val="008F4E3C"/>
    <w:rsid w:val="008F4F5B"/>
    <w:rsid w:val="008F5044"/>
    <w:rsid w:val="008F50E7"/>
    <w:rsid w:val="008F54C3"/>
    <w:rsid w:val="008F56BB"/>
    <w:rsid w:val="008F59E3"/>
    <w:rsid w:val="008F5D78"/>
    <w:rsid w:val="008F5E60"/>
    <w:rsid w:val="008F5FAC"/>
    <w:rsid w:val="008F6212"/>
    <w:rsid w:val="008F746A"/>
    <w:rsid w:val="008F7C55"/>
    <w:rsid w:val="008F7ECC"/>
    <w:rsid w:val="009001E8"/>
    <w:rsid w:val="0090038C"/>
    <w:rsid w:val="00900832"/>
    <w:rsid w:val="0090093C"/>
    <w:rsid w:val="009013CB"/>
    <w:rsid w:val="00901713"/>
    <w:rsid w:val="00901956"/>
    <w:rsid w:val="00901B7D"/>
    <w:rsid w:val="0090281A"/>
    <w:rsid w:val="00902B58"/>
    <w:rsid w:val="00902D94"/>
    <w:rsid w:val="00902FEE"/>
    <w:rsid w:val="0090306E"/>
    <w:rsid w:val="00903253"/>
    <w:rsid w:val="00903DB9"/>
    <w:rsid w:val="009042C8"/>
    <w:rsid w:val="00904A99"/>
    <w:rsid w:val="0090606F"/>
    <w:rsid w:val="00906820"/>
    <w:rsid w:val="00906A9F"/>
    <w:rsid w:val="00906ED8"/>
    <w:rsid w:val="00907169"/>
    <w:rsid w:val="00907198"/>
    <w:rsid w:val="00907A8F"/>
    <w:rsid w:val="00907BAE"/>
    <w:rsid w:val="00907E3D"/>
    <w:rsid w:val="00907F73"/>
    <w:rsid w:val="00907FC8"/>
    <w:rsid w:val="00907FE3"/>
    <w:rsid w:val="00910D28"/>
    <w:rsid w:val="00911545"/>
    <w:rsid w:val="009117BC"/>
    <w:rsid w:val="009119C3"/>
    <w:rsid w:val="00911B02"/>
    <w:rsid w:val="00911E55"/>
    <w:rsid w:val="00911F5B"/>
    <w:rsid w:val="009122BE"/>
    <w:rsid w:val="009125E8"/>
    <w:rsid w:val="00912995"/>
    <w:rsid w:val="00913679"/>
    <w:rsid w:val="0091418B"/>
    <w:rsid w:val="00914DE0"/>
    <w:rsid w:val="0091568C"/>
    <w:rsid w:val="009159B2"/>
    <w:rsid w:val="00915FB8"/>
    <w:rsid w:val="00917019"/>
    <w:rsid w:val="00917A73"/>
    <w:rsid w:val="00917E4D"/>
    <w:rsid w:val="00917ED6"/>
    <w:rsid w:val="00920747"/>
    <w:rsid w:val="009208EF"/>
    <w:rsid w:val="00920E91"/>
    <w:rsid w:val="00920F3D"/>
    <w:rsid w:val="00921D14"/>
    <w:rsid w:val="0092258C"/>
    <w:rsid w:val="00922A5E"/>
    <w:rsid w:val="00923996"/>
    <w:rsid w:val="00923CDD"/>
    <w:rsid w:val="00924A87"/>
    <w:rsid w:val="00924B0C"/>
    <w:rsid w:val="00924B35"/>
    <w:rsid w:val="009252A7"/>
    <w:rsid w:val="00925C32"/>
    <w:rsid w:val="00925D11"/>
    <w:rsid w:val="00926756"/>
    <w:rsid w:val="00926791"/>
    <w:rsid w:val="00926A5D"/>
    <w:rsid w:val="00926B00"/>
    <w:rsid w:val="00926B87"/>
    <w:rsid w:val="00926EEA"/>
    <w:rsid w:val="00927B16"/>
    <w:rsid w:val="00927DF9"/>
    <w:rsid w:val="00930621"/>
    <w:rsid w:val="0093066C"/>
    <w:rsid w:val="009307BC"/>
    <w:rsid w:val="00930E7E"/>
    <w:rsid w:val="00930EF2"/>
    <w:rsid w:val="00931588"/>
    <w:rsid w:val="009323D6"/>
    <w:rsid w:val="009323EC"/>
    <w:rsid w:val="009329BE"/>
    <w:rsid w:val="00932F42"/>
    <w:rsid w:val="0093346D"/>
    <w:rsid w:val="0093384C"/>
    <w:rsid w:val="00933D8C"/>
    <w:rsid w:val="00933DFC"/>
    <w:rsid w:val="009342F2"/>
    <w:rsid w:val="00935086"/>
    <w:rsid w:val="00935097"/>
    <w:rsid w:val="0093513B"/>
    <w:rsid w:val="00935932"/>
    <w:rsid w:val="00935C93"/>
    <w:rsid w:val="00936252"/>
    <w:rsid w:val="00936342"/>
    <w:rsid w:val="00936446"/>
    <w:rsid w:val="009365B9"/>
    <w:rsid w:val="0093712F"/>
    <w:rsid w:val="0093737B"/>
    <w:rsid w:val="009373F1"/>
    <w:rsid w:val="00937520"/>
    <w:rsid w:val="00937A9C"/>
    <w:rsid w:val="00937E7F"/>
    <w:rsid w:val="00937F80"/>
    <w:rsid w:val="0094027A"/>
    <w:rsid w:val="0094177F"/>
    <w:rsid w:val="00941A23"/>
    <w:rsid w:val="0094299E"/>
    <w:rsid w:val="00942C5B"/>
    <w:rsid w:val="00943BC1"/>
    <w:rsid w:val="00943CE9"/>
    <w:rsid w:val="00944E80"/>
    <w:rsid w:val="00944FFB"/>
    <w:rsid w:val="0094558F"/>
    <w:rsid w:val="0094687F"/>
    <w:rsid w:val="009477BF"/>
    <w:rsid w:val="009479BF"/>
    <w:rsid w:val="00947ECF"/>
    <w:rsid w:val="00951172"/>
    <w:rsid w:val="00951307"/>
    <w:rsid w:val="00952066"/>
    <w:rsid w:val="00952298"/>
    <w:rsid w:val="009524A8"/>
    <w:rsid w:val="0095252B"/>
    <w:rsid w:val="00952BA4"/>
    <w:rsid w:val="00952E1A"/>
    <w:rsid w:val="0095317B"/>
    <w:rsid w:val="009531C9"/>
    <w:rsid w:val="009533C7"/>
    <w:rsid w:val="00954529"/>
    <w:rsid w:val="00954B5A"/>
    <w:rsid w:val="00954F82"/>
    <w:rsid w:val="009554B0"/>
    <w:rsid w:val="009557EC"/>
    <w:rsid w:val="00956217"/>
    <w:rsid w:val="00956615"/>
    <w:rsid w:val="0095727B"/>
    <w:rsid w:val="009576B4"/>
    <w:rsid w:val="00957978"/>
    <w:rsid w:val="00957986"/>
    <w:rsid w:val="00957A1B"/>
    <w:rsid w:val="00957C12"/>
    <w:rsid w:val="009601B7"/>
    <w:rsid w:val="0096063D"/>
    <w:rsid w:val="00960B21"/>
    <w:rsid w:val="00960D77"/>
    <w:rsid w:val="00960E71"/>
    <w:rsid w:val="0096147A"/>
    <w:rsid w:val="0096160B"/>
    <w:rsid w:val="009618CE"/>
    <w:rsid w:val="00961A56"/>
    <w:rsid w:val="00961B34"/>
    <w:rsid w:val="009622C2"/>
    <w:rsid w:val="00962AE8"/>
    <w:rsid w:val="00962AF9"/>
    <w:rsid w:val="00962C1C"/>
    <w:rsid w:val="00962C5D"/>
    <w:rsid w:val="009637A6"/>
    <w:rsid w:val="009639EA"/>
    <w:rsid w:val="00963E7A"/>
    <w:rsid w:val="009640EF"/>
    <w:rsid w:val="00964EAF"/>
    <w:rsid w:val="009654F5"/>
    <w:rsid w:val="009655E4"/>
    <w:rsid w:val="00965A68"/>
    <w:rsid w:val="00966532"/>
    <w:rsid w:val="00966823"/>
    <w:rsid w:val="009669DF"/>
    <w:rsid w:val="00966B4F"/>
    <w:rsid w:val="00966EDB"/>
    <w:rsid w:val="00966FB7"/>
    <w:rsid w:val="0096729F"/>
    <w:rsid w:val="0096735A"/>
    <w:rsid w:val="00967616"/>
    <w:rsid w:val="009679D4"/>
    <w:rsid w:val="00967AFF"/>
    <w:rsid w:val="0097015E"/>
    <w:rsid w:val="009702C8"/>
    <w:rsid w:val="0097069E"/>
    <w:rsid w:val="00970775"/>
    <w:rsid w:val="00971340"/>
    <w:rsid w:val="009718E4"/>
    <w:rsid w:val="00971E14"/>
    <w:rsid w:val="0097223A"/>
    <w:rsid w:val="009723C3"/>
    <w:rsid w:val="009724DA"/>
    <w:rsid w:val="009724F9"/>
    <w:rsid w:val="00972548"/>
    <w:rsid w:val="00972BC5"/>
    <w:rsid w:val="00972C46"/>
    <w:rsid w:val="00972D64"/>
    <w:rsid w:val="00972FC8"/>
    <w:rsid w:val="009742B4"/>
    <w:rsid w:val="009742D5"/>
    <w:rsid w:val="009744CA"/>
    <w:rsid w:val="009747BB"/>
    <w:rsid w:val="00974B80"/>
    <w:rsid w:val="00974D13"/>
    <w:rsid w:val="00975155"/>
    <w:rsid w:val="00975487"/>
    <w:rsid w:val="009758BB"/>
    <w:rsid w:val="00975A8D"/>
    <w:rsid w:val="00976094"/>
    <w:rsid w:val="00976D4F"/>
    <w:rsid w:val="00976FEE"/>
    <w:rsid w:val="00977037"/>
    <w:rsid w:val="009770E3"/>
    <w:rsid w:val="009772F9"/>
    <w:rsid w:val="0097730C"/>
    <w:rsid w:val="0097772C"/>
    <w:rsid w:val="00977B69"/>
    <w:rsid w:val="00977B74"/>
    <w:rsid w:val="00977D8D"/>
    <w:rsid w:val="00977E0C"/>
    <w:rsid w:val="00980F68"/>
    <w:rsid w:val="009818BA"/>
    <w:rsid w:val="00981B82"/>
    <w:rsid w:val="00982703"/>
    <w:rsid w:val="00983123"/>
    <w:rsid w:val="00983884"/>
    <w:rsid w:val="00983936"/>
    <w:rsid w:val="00983A1B"/>
    <w:rsid w:val="0098452B"/>
    <w:rsid w:val="0098476C"/>
    <w:rsid w:val="00984793"/>
    <w:rsid w:val="00984C37"/>
    <w:rsid w:val="00984F01"/>
    <w:rsid w:val="00985062"/>
    <w:rsid w:val="009850A8"/>
    <w:rsid w:val="00985589"/>
    <w:rsid w:val="009866BF"/>
    <w:rsid w:val="00986827"/>
    <w:rsid w:val="009869D7"/>
    <w:rsid w:val="00986BE1"/>
    <w:rsid w:val="00986E98"/>
    <w:rsid w:val="00990144"/>
    <w:rsid w:val="00990280"/>
    <w:rsid w:val="00990CE8"/>
    <w:rsid w:val="00990FBC"/>
    <w:rsid w:val="009912C8"/>
    <w:rsid w:val="00991B2F"/>
    <w:rsid w:val="00992B3A"/>
    <w:rsid w:val="00992FC2"/>
    <w:rsid w:val="00993423"/>
    <w:rsid w:val="00993687"/>
    <w:rsid w:val="009939B1"/>
    <w:rsid w:val="00993E15"/>
    <w:rsid w:val="009949FE"/>
    <w:rsid w:val="00994D2D"/>
    <w:rsid w:val="00994FA5"/>
    <w:rsid w:val="00995018"/>
    <w:rsid w:val="009950B2"/>
    <w:rsid w:val="009950BA"/>
    <w:rsid w:val="0099511B"/>
    <w:rsid w:val="009952B2"/>
    <w:rsid w:val="009952D4"/>
    <w:rsid w:val="00995547"/>
    <w:rsid w:val="00996170"/>
    <w:rsid w:val="00996292"/>
    <w:rsid w:val="0099649B"/>
    <w:rsid w:val="009967FB"/>
    <w:rsid w:val="009970AD"/>
    <w:rsid w:val="00997954"/>
    <w:rsid w:val="009A0B09"/>
    <w:rsid w:val="009A1848"/>
    <w:rsid w:val="009A210A"/>
    <w:rsid w:val="009A24EB"/>
    <w:rsid w:val="009A2863"/>
    <w:rsid w:val="009A2F21"/>
    <w:rsid w:val="009A321E"/>
    <w:rsid w:val="009A326C"/>
    <w:rsid w:val="009A36E5"/>
    <w:rsid w:val="009A37E5"/>
    <w:rsid w:val="009A394C"/>
    <w:rsid w:val="009A3ACA"/>
    <w:rsid w:val="009A3E82"/>
    <w:rsid w:val="009A409F"/>
    <w:rsid w:val="009A40D7"/>
    <w:rsid w:val="009A437F"/>
    <w:rsid w:val="009A4609"/>
    <w:rsid w:val="009A4EC4"/>
    <w:rsid w:val="009A5EE4"/>
    <w:rsid w:val="009A6388"/>
    <w:rsid w:val="009A6736"/>
    <w:rsid w:val="009A67C9"/>
    <w:rsid w:val="009A69F4"/>
    <w:rsid w:val="009A6C43"/>
    <w:rsid w:val="009A6D06"/>
    <w:rsid w:val="009A73A2"/>
    <w:rsid w:val="009A75D4"/>
    <w:rsid w:val="009A776D"/>
    <w:rsid w:val="009A77CD"/>
    <w:rsid w:val="009A7C6C"/>
    <w:rsid w:val="009A7D7A"/>
    <w:rsid w:val="009B0068"/>
    <w:rsid w:val="009B03CB"/>
    <w:rsid w:val="009B064E"/>
    <w:rsid w:val="009B0955"/>
    <w:rsid w:val="009B0B7C"/>
    <w:rsid w:val="009B0BF1"/>
    <w:rsid w:val="009B0CBB"/>
    <w:rsid w:val="009B1077"/>
    <w:rsid w:val="009B1357"/>
    <w:rsid w:val="009B1791"/>
    <w:rsid w:val="009B17EC"/>
    <w:rsid w:val="009B19C3"/>
    <w:rsid w:val="009B1F55"/>
    <w:rsid w:val="009B24BE"/>
    <w:rsid w:val="009B2B5B"/>
    <w:rsid w:val="009B2F32"/>
    <w:rsid w:val="009B3405"/>
    <w:rsid w:val="009B3479"/>
    <w:rsid w:val="009B397E"/>
    <w:rsid w:val="009B3E60"/>
    <w:rsid w:val="009B4982"/>
    <w:rsid w:val="009B4CA2"/>
    <w:rsid w:val="009B4D1B"/>
    <w:rsid w:val="009B5480"/>
    <w:rsid w:val="009B5585"/>
    <w:rsid w:val="009B58E1"/>
    <w:rsid w:val="009B5A5A"/>
    <w:rsid w:val="009B5C7C"/>
    <w:rsid w:val="009B6B4E"/>
    <w:rsid w:val="009B71E7"/>
    <w:rsid w:val="009B71F9"/>
    <w:rsid w:val="009B7308"/>
    <w:rsid w:val="009B7626"/>
    <w:rsid w:val="009C02ED"/>
    <w:rsid w:val="009C08F2"/>
    <w:rsid w:val="009C09CF"/>
    <w:rsid w:val="009C1028"/>
    <w:rsid w:val="009C11EF"/>
    <w:rsid w:val="009C12CD"/>
    <w:rsid w:val="009C1AC9"/>
    <w:rsid w:val="009C34C5"/>
    <w:rsid w:val="009C35C4"/>
    <w:rsid w:val="009C36D9"/>
    <w:rsid w:val="009C411A"/>
    <w:rsid w:val="009C43BF"/>
    <w:rsid w:val="009C47B2"/>
    <w:rsid w:val="009C4A05"/>
    <w:rsid w:val="009C4D43"/>
    <w:rsid w:val="009C4EBC"/>
    <w:rsid w:val="009C5408"/>
    <w:rsid w:val="009C5A21"/>
    <w:rsid w:val="009C5D5C"/>
    <w:rsid w:val="009C6651"/>
    <w:rsid w:val="009C6B3D"/>
    <w:rsid w:val="009C6BE1"/>
    <w:rsid w:val="009C6C57"/>
    <w:rsid w:val="009C71AB"/>
    <w:rsid w:val="009C7272"/>
    <w:rsid w:val="009C746F"/>
    <w:rsid w:val="009C755A"/>
    <w:rsid w:val="009C75E3"/>
    <w:rsid w:val="009C7C67"/>
    <w:rsid w:val="009C7FDE"/>
    <w:rsid w:val="009D0253"/>
    <w:rsid w:val="009D02DF"/>
    <w:rsid w:val="009D04CD"/>
    <w:rsid w:val="009D0824"/>
    <w:rsid w:val="009D0BFD"/>
    <w:rsid w:val="009D11F8"/>
    <w:rsid w:val="009D1315"/>
    <w:rsid w:val="009D1EE2"/>
    <w:rsid w:val="009D21C3"/>
    <w:rsid w:val="009D2B14"/>
    <w:rsid w:val="009D2F3A"/>
    <w:rsid w:val="009D3059"/>
    <w:rsid w:val="009D34AD"/>
    <w:rsid w:val="009D386F"/>
    <w:rsid w:val="009D4474"/>
    <w:rsid w:val="009D4B4A"/>
    <w:rsid w:val="009D5130"/>
    <w:rsid w:val="009D5BD8"/>
    <w:rsid w:val="009D69B7"/>
    <w:rsid w:val="009D6A3A"/>
    <w:rsid w:val="009D6D3E"/>
    <w:rsid w:val="009E00A5"/>
    <w:rsid w:val="009E0DA8"/>
    <w:rsid w:val="009E0E6A"/>
    <w:rsid w:val="009E0E83"/>
    <w:rsid w:val="009E0EDB"/>
    <w:rsid w:val="009E1589"/>
    <w:rsid w:val="009E16B1"/>
    <w:rsid w:val="009E1A15"/>
    <w:rsid w:val="009E1ABC"/>
    <w:rsid w:val="009E25B1"/>
    <w:rsid w:val="009E26D8"/>
    <w:rsid w:val="009E28B7"/>
    <w:rsid w:val="009E2D18"/>
    <w:rsid w:val="009E2DA0"/>
    <w:rsid w:val="009E334C"/>
    <w:rsid w:val="009E340C"/>
    <w:rsid w:val="009E3549"/>
    <w:rsid w:val="009E37C4"/>
    <w:rsid w:val="009E3F98"/>
    <w:rsid w:val="009E459C"/>
    <w:rsid w:val="009E5025"/>
    <w:rsid w:val="009E5712"/>
    <w:rsid w:val="009E75E8"/>
    <w:rsid w:val="009E7750"/>
    <w:rsid w:val="009F0F43"/>
    <w:rsid w:val="009F127B"/>
    <w:rsid w:val="009F1544"/>
    <w:rsid w:val="009F224D"/>
    <w:rsid w:val="009F24C7"/>
    <w:rsid w:val="009F3345"/>
    <w:rsid w:val="009F34B6"/>
    <w:rsid w:val="009F442A"/>
    <w:rsid w:val="009F48DF"/>
    <w:rsid w:val="009F49E2"/>
    <w:rsid w:val="009F4A5E"/>
    <w:rsid w:val="009F53DC"/>
    <w:rsid w:val="009F6BAC"/>
    <w:rsid w:val="009F6FA7"/>
    <w:rsid w:val="009F725E"/>
    <w:rsid w:val="009F76EB"/>
    <w:rsid w:val="009F7DC6"/>
    <w:rsid w:val="00A004AC"/>
    <w:rsid w:val="00A01243"/>
    <w:rsid w:val="00A0133B"/>
    <w:rsid w:val="00A0265C"/>
    <w:rsid w:val="00A02774"/>
    <w:rsid w:val="00A02F0E"/>
    <w:rsid w:val="00A02F30"/>
    <w:rsid w:val="00A034B8"/>
    <w:rsid w:val="00A037F4"/>
    <w:rsid w:val="00A03EC4"/>
    <w:rsid w:val="00A04DF4"/>
    <w:rsid w:val="00A04FC1"/>
    <w:rsid w:val="00A05A7D"/>
    <w:rsid w:val="00A05BD0"/>
    <w:rsid w:val="00A05E2F"/>
    <w:rsid w:val="00A06294"/>
    <w:rsid w:val="00A063CC"/>
    <w:rsid w:val="00A0644F"/>
    <w:rsid w:val="00A06A73"/>
    <w:rsid w:val="00A070C8"/>
    <w:rsid w:val="00A072D0"/>
    <w:rsid w:val="00A077FB"/>
    <w:rsid w:val="00A07AA9"/>
    <w:rsid w:val="00A07F05"/>
    <w:rsid w:val="00A10201"/>
    <w:rsid w:val="00A1021F"/>
    <w:rsid w:val="00A10C28"/>
    <w:rsid w:val="00A1100E"/>
    <w:rsid w:val="00A11880"/>
    <w:rsid w:val="00A120BA"/>
    <w:rsid w:val="00A121B2"/>
    <w:rsid w:val="00A12A45"/>
    <w:rsid w:val="00A12AD8"/>
    <w:rsid w:val="00A12B82"/>
    <w:rsid w:val="00A12B87"/>
    <w:rsid w:val="00A12EF4"/>
    <w:rsid w:val="00A131CA"/>
    <w:rsid w:val="00A1330F"/>
    <w:rsid w:val="00A13523"/>
    <w:rsid w:val="00A13757"/>
    <w:rsid w:val="00A137DF"/>
    <w:rsid w:val="00A14276"/>
    <w:rsid w:val="00A14597"/>
    <w:rsid w:val="00A153DA"/>
    <w:rsid w:val="00A15559"/>
    <w:rsid w:val="00A15563"/>
    <w:rsid w:val="00A15AE4"/>
    <w:rsid w:val="00A15C87"/>
    <w:rsid w:val="00A16219"/>
    <w:rsid w:val="00A163C8"/>
    <w:rsid w:val="00A169A6"/>
    <w:rsid w:val="00A16A41"/>
    <w:rsid w:val="00A178EC"/>
    <w:rsid w:val="00A20391"/>
    <w:rsid w:val="00A206F5"/>
    <w:rsid w:val="00A20912"/>
    <w:rsid w:val="00A21400"/>
    <w:rsid w:val="00A219F1"/>
    <w:rsid w:val="00A22583"/>
    <w:rsid w:val="00A229F4"/>
    <w:rsid w:val="00A232D9"/>
    <w:rsid w:val="00A236C9"/>
    <w:rsid w:val="00A2389F"/>
    <w:rsid w:val="00A23A65"/>
    <w:rsid w:val="00A23DA0"/>
    <w:rsid w:val="00A241C3"/>
    <w:rsid w:val="00A2466A"/>
    <w:rsid w:val="00A249AD"/>
    <w:rsid w:val="00A24A42"/>
    <w:rsid w:val="00A24E08"/>
    <w:rsid w:val="00A24E88"/>
    <w:rsid w:val="00A250D3"/>
    <w:rsid w:val="00A25ABA"/>
    <w:rsid w:val="00A2614F"/>
    <w:rsid w:val="00A269CC"/>
    <w:rsid w:val="00A26ECE"/>
    <w:rsid w:val="00A26EFA"/>
    <w:rsid w:val="00A2722B"/>
    <w:rsid w:val="00A2726F"/>
    <w:rsid w:val="00A2752E"/>
    <w:rsid w:val="00A27883"/>
    <w:rsid w:val="00A27FC2"/>
    <w:rsid w:val="00A30676"/>
    <w:rsid w:val="00A30917"/>
    <w:rsid w:val="00A3097A"/>
    <w:rsid w:val="00A30B69"/>
    <w:rsid w:val="00A30C11"/>
    <w:rsid w:val="00A31A8B"/>
    <w:rsid w:val="00A32044"/>
    <w:rsid w:val="00A3205F"/>
    <w:rsid w:val="00A3273C"/>
    <w:rsid w:val="00A32782"/>
    <w:rsid w:val="00A32CA9"/>
    <w:rsid w:val="00A32DEC"/>
    <w:rsid w:val="00A32EB5"/>
    <w:rsid w:val="00A3316F"/>
    <w:rsid w:val="00A3326C"/>
    <w:rsid w:val="00A33352"/>
    <w:rsid w:val="00A335E9"/>
    <w:rsid w:val="00A34794"/>
    <w:rsid w:val="00A34808"/>
    <w:rsid w:val="00A357BC"/>
    <w:rsid w:val="00A35A65"/>
    <w:rsid w:val="00A368B1"/>
    <w:rsid w:val="00A36CCD"/>
    <w:rsid w:val="00A37570"/>
    <w:rsid w:val="00A379A0"/>
    <w:rsid w:val="00A37FA8"/>
    <w:rsid w:val="00A41014"/>
    <w:rsid w:val="00A4157C"/>
    <w:rsid w:val="00A41984"/>
    <w:rsid w:val="00A41AA3"/>
    <w:rsid w:val="00A423F1"/>
    <w:rsid w:val="00A428CD"/>
    <w:rsid w:val="00A42CB4"/>
    <w:rsid w:val="00A43015"/>
    <w:rsid w:val="00A4386F"/>
    <w:rsid w:val="00A439FE"/>
    <w:rsid w:val="00A43A2F"/>
    <w:rsid w:val="00A43CA4"/>
    <w:rsid w:val="00A43DAE"/>
    <w:rsid w:val="00A442BE"/>
    <w:rsid w:val="00A445C9"/>
    <w:rsid w:val="00A4481F"/>
    <w:rsid w:val="00A44B51"/>
    <w:rsid w:val="00A4548D"/>
    <w:rsid w:val="00A45919"/>
    <w:rsid w:val="00A45E56"/>
    <w:rsid w:val="00A46136"/>
    <w:rsid w:val="00A464B6"/>
    <w:rsid w:val="00A470DC"/>
    <w:rsid w:val="00A47142"/>
    <w:rsid w:val="00A474DA"/>
    <w:rsid w:val="00A47A7C"/>
    <w:rsid w:val="00A50053"/>
    <w:rsid w:val="00A50953"/>
    <w:rsid w:val="00A50C0D"/>
    <w:rsid w:val="00A51078"/>
    <w:rsid w:val="00A5139F"/>
    <w:rsid w:val="00A514EE"/>
    <w:rsid w:val="00A51525"/>
    <w:rsid w:val="00A51718"/>
    <w:rsid w:val="00A51D42"/>
    <w:rsid w:val="00A51D7C"/>
    <w:rsid w:val="00A51FEC"/>
    <w:rsid w:val="00A524F6"/>
    <w:rsid w:val="00A528B2"/>
    <w:rsid w:val="00A52946"/>
    <w:rsid w:val="00A52F75"/>
    <w:rsid w:val="00A54053"/>
    <w:rsid w:val="00A54D85"/>
    <w:rsid w:val="00A54DB9"/>
    <w:rsid w:val="00A55640"/>
    <w:rsid w:val="00A5656C"/>
    <w:rsid w:val="00A56CA8"/>
    <w:rsid w:val="00A5755F"/>
    <w:rsid w:val="00A57678"/>
    <w:rsid w:val="00A577DC"/>
    <w:rsid w:val="00A57878"/>
    <w:rsid w:val="00A578A3"/>
    <w:rsid w:val="00A579AD"/>
    <w:rsid w:val="00A579BA"/>
    <w:rsid w:val="00A57FB5"/>
    <w:rsid w:val="00A60121"/>
    <w:rsid w:val="00A605EC"/>
    <w:rsid w:val="00A60827"/>
    <w:rsid w:val="00A6083C"/>
    <w:rsid w:val="00A611C7"/>
    <w:rsid w:val="00A61AD9"/>
    <w:rsid w:val="00A61F2D"/>
    <w:rsid w:val="00A62A3B"/>
    <w:rsid w:val="00A62C33"/>
    <w:rsid w:val="00A62D53"/>
    <w:rsid w:val="00A62DD7"/>
    <w:rsid w:val="00A642CA"/>
    <w:rsid w:val="00A645E5"/>
    <w:rsid w:val="00A64D48"/>
    <w:rsid w:val="00A651BD"/>
    <w:rsid w:val="00A6549B"/>
    <w:rsid w:val="00A6562A"/>
    <w:rsid w:val="00A65A9E"/>
    <w:rsid w:val="00A65EE0"/>
    <w:rsid w:val="00A65FF8"/>
    <w:rsid w:val="00A6613D"/>
    <w:rsid w:val="00A6622A"/>
    <w:rsid w:val="00A66F46"/>
    <w:rsid w:val="00A67060"/>
    <w:rsid w:val="00A70478"/>
    <w:rsid w:val="00A710EF"/>
    <w:rsid w:val="00A71297"/>
    <w:rsid w:val="00A7141B"/>
    <w:rsid w:val="00A71AE3"/>
    <w:rsid w:val="00A71FD4"/>
    <w:rsid w:val="00A72A06"/>
    <w:rsid w:val="00A72D2E"/>
    <w:rsid w:val="00A72F18"/>
    <w:rsid w:val="00A72FF0"/>
    <w:rsid w:val="00A73140"/>
    <w:rsid w:val="00A73204"/>
    <w:rsid w:val="00A73869"/>
    <w:rsid w:val="00A7398C"/>
    <w:rsid w:val="00A73B79"/>
    <w:rsid w:val="00A73D98"/>
    <w:rsid w:val="00A73DBF"/>
    <w:rsid w:val="00A74267"/>
    <w:rsid w:val="00A74653"/>
    <w:rsid w:val="00A74654"/>
    <w:rsid w:val="00A752EC"/>
    <w:rsid w:val="00A75C0E"/>
    <w:rsid w:val="00A75DD9"/>
    <w:rsid w:val="00A75E5E"/>
    <w:rsid w:val="00A76E9E"/>
    <w:rsid w:val="00A771D0"/>
    <w:rsid w:val="00A774A9"/>
    <w:rsid w:val="00A77C08"/>
    <w:rsid w:val="00A77E0B"/>
    <w:rsid w:val="00A8015A"/>
    <w:rsid w:val="00A80501"/>
    <w:rsid w:val="00A806A2"/>
    <w:rsid w:val="00A8084D"/>
    <w:rsid w:val="00A810F0"/>
    <w:rsid w:val="00A813AB"/>
    <w:rsid w:val="00A813EE"/>
    <w:rsid w:val="00A814BE"/>
    <w:rsid w:val="00A81890"/>
    <w:rsid w:val="00A8190A"/>
    <w:rsid w:val="00A8294D"/>
    <w:rsid w:val="00A82BBA"/>
    <w:rsid w:val="00A82FEC"/>
    <w:rsid w:val="00A8387E"/>
    <w:rsid w:val="00A8388B"/>
    <w:rsid w:val="00A83ADD"/>
    <w:rsid w:val="00A83F35"/>
    <w:rsid w:val="00A83FC8"/>
    <w:rsid w:val="00A846A7"/>
    <w:rsid w:val="00A8497B"/>
    <w:rsid w:val="00A84A29"/>
    <w:rsid w:val="00A84AA4"/>
    <w:rsid w:val="00A84BCA"/>
    <w:rsid w:val="00A850C2"/>
    <w:rsid w:val="00A8658E"/>
    <w:rsid w:val="00A86680"/>
    <w:rsid w:val="00A86934"/>
    <w:rsid w:val="00A86A80"/>
    <w:rsid w:val="00A86D1B"/>
    <w:rsid w:val="00A86F17"/>
    <w:rsid w:val="00A87161"/>
    <w:rsid w:val="00A872A3"/>
    <w:rsid w:val="00A87973"/>
    <w:rsid w:val="00A87B5C"/>
    <w:rsid w:val="00A908C5"/>
    <w:rsid w:val="00A90A7A"/>
    <w:rsid w:val="00A90F5E"/>
    <w:rsid w:val="00A90F63"/>
    <w:rsid w:val="00A90F80"/>
    <w:rsid w:val="00A9110A"/>
    <w:rsid w:val="00A91873"/>
    <w:rsid w:val="00A918AB"/>
    <w:rsid w:val="00A91B6E"/>
    <w:rsid w:val="00A91B95"/>
    <w:rsid w:val="00A91BE3"/>
    <w:rsid w:val="00A91EBA"/>
    <w:rsid w:val="00A91FBB"/>
    <w:rsid w:val="00A9216E"/>
    <w:rsid w:val="00A927AC"/>
    <w:rsid w:val="00A928D7"/>
    <w:rsid w:val="00A92CE0"/>
    <w:rsid w:val="00A93837"/>
    <w:rsid w:val="00A93999"/>
    <w:rsid w:val="00A9401D"/>
    <w:rsid w:val="00A94044"/>
    <w:rsid w:val="00A940D7"/>
    <w:rsid w:val="00A94317"/>
    <w:rsid w:val="00A94632"/>
    <w:rsid w:val="00A94756"/>
    <w:rsid w:val="00A94931"/>
    <w:rsid w:val="00A94FB4"/>
    <w:rsid w:val="00A95088"/>
    <w:rsid w:val="00A955ED"/>
    <w:rsid w:val="00A95E92"/>
    <w:rsid w:val="00A96162"/>
    <w:rsid w:val="00A96397"/>
    <w:rsid w:val="00A96F34"/>
    <w:rsid w:val="00A972D0"/>
    <w:rsid w:val="00A975DD"/>
    <w:rsid w:val="00A977FF"/>
    <w:rsid w:val="00A97D27"/>
    <w:rsid w:val="00AA01E2"/>
    <w:rsid w:val="00AA02CB"/>
    <w:rsid w:val="00AA0651"/>
    <w:rsid w:val="00AA0724"/>
    <w:rsid w:val="00AA0AEE"/>
    <w:rsid w:val="00AA0E24"/>
    <w:rsid w:val="00AA0FDB"/>
    <w:rsid w:val="00AA1B26"/>
    <w:rsid w:val="00AA1FAA"/>
    <w:rsid w:val="00AA22B5"/>
    <w:rsid w:val="00AA279A"/>
    <w:rsid w:val="00AA29B3"/>
    <w:rsid w:val="00AA2A9A"/>
    <w:rsid w:val="00AA2D27"/>
    <w:rsid w:val="00AA2E92"/>
    <w:rsid w:val="00AA2F9B"/>
    <w:rsid w:val="00AA3136"/>
    <w:rsid w:val="00AA3AE0"/>
    <w:rsid w:val="00AA3C67"/>
    <w:rsid w:val="00AA438E"/>
    <w:rsid w:val="00AA453D"/>
    <w:rsid w:val="00AA47A9"/>
    <w:rsid w:val="00AA48F6"/>
    <w:rsid w:val="00AA4E33"/>
    <w:rsid w:val="00AA50A8"/>
    <w:rsid w:val="00AA50AE"/>
    <w:rsid w:val="00AA569D"/>
    <w:rsid w:val="00AA5840"/>
    <w:rsid w:val="00AA5959"/>
    <w:rsid w:val="00AA5FC6"/>
    <w:rsid w:val="00AA6339"/>
    <w:rsid w:val="00AA66DD"/>
    <w:rsid w:val="00AA673F"/>
    <w:rsid w:val="00AA6F12"/>
    <w:rsid w:val="00AA75DE"/>
    <w:rsid w:val="00AA7821"/>
    <w:rsid w:val="00AA7FF6"/>
    <w:rsid w:val="00AB0950"/>
    <w:rsid w:val="00AB0FA8"/>
    <w:rsid w:val="00AB18A4"/>
    <w:rsid w:val="00AB1D8F"/>
    <w:rsid w:val="00AB1E0A"/>
    <w:rsid w:val="00AB28D8"/>
    <w:rsid w:val="00AB2AC8"/>
    <w:rsid w:val="00AB38C7"/>
    <w:rsid w:val="00AB3BD4"/>
    <w:rsid w:val="00AB474B"/>
    <w:rsid w:val="00AB4AC1"/>
    <w:rsid w:val="00AB4D89"/>
    <w:rsid w:val="00AB4F36"/>
    <w:rsid w:val="00AB5381"/>
    <w:rsid w:val="00AB596B"/>
    <w:rsid w:val="00AB5D95"/>
    <w:rsid w:val="00AB63B9"/>
    <w:rsid w:val="00AB652D"/>
    <w:rsid w:val="00AB661B"/>
    <w:rsid w:val="00AB73B7"/>
    <w:rsid w:val="00AB74C0"/>
    <w:rsid w:val="00AB7FBE"/>
    <w:rsid w:val="00AC04D2"/>
    <w:rsid w:val="00AC04DC"/>
    <w:rsid w:val="00AC0500"/>
    <w:rsid w:val="00AC0998"/>
    <w:rsid w:val="00AC0C21"/>
    <w:rsid w:val="00AC0FD3"/>
    <w:rsid w:val="00AC10E6"/>
    <w:rsid w:val="00AC168B"/>
    <w:rsid w:val="00AC16D5"/>
    <w:rsid w:val="00AC18B0"/>
    <w:rsid w:val="00AC19F0"/>
    <w:rsid w:val="00AC1AB4"/>
    <w:rsid w:val="00AC1CE0"/>
    <w:rsid w:val="00AC1DE6"/>
    <w:rsid w:val="00AC245E"/>
    <w:rsid w:val="00AC25E9"/>
    <w:rsid w:val="00AC2CA0"/>
    <w:rsid w:val="00AC2EDD"/>
    <w:rsid w:val="00AC2F5E"/>
    <w:rsid w:val="00AC301D"/>
    <w:rsid w:val="00AC3269"/>
    <w:rsid w:val="00AC3503"/>
    <w:rsid w:val="00AC3672"/>
    <w:rsid w:val="00AC383E"/>
    <w:rsid w:val="00AC3872"/>
    <w:rsid w:val="00AC3A15"/>
    <w:rsid w:val="00AC3A45"/>
    <w:rsid w:val="00AC3EAF"/>
    <w:rsid w:val="00AC3FA0"/>
    <w:rsid w:val="00AC4450"/>
    <w:rsid w:val="00AC4A57"/>
    <w:rsid w:val="00AC4C1E"/>
    <w:rsid w:val="00AC57A4"/>
    <w:rsid w:val="00AC58D8"/>
    <w:rsid w:val="00AC5ACE"/>
    <w:rsid w:val="00AC6549"/>
    <w:rsid w:val="00AC66E4"/>
    <w:rsid w:val="00AC6964"/>
    <w:rsid w:val="00AC6A5D"/>
    <w:rsid w:val="00AC6E4B"/>
    <w:rsid w:val="00AC73BD"/>
    <w:rsid w:val="00AC7886"/>
    <w:rsid w:val="00AC7AA7"/>
    <w:rsid w:val="00AC7B99"/>
    <w:rsid w:val="00AC7CE6"/>
    <w:rsid w:val="00AC7D95"/>
    <w:rsid w:val="00AD04F7"/>
    <w:rsid w:val="00AD0D99"/>
    <w:rsid w:val="00AD0F54"/>
    <w:rsid w:val="00AD1117"/>
    <w:rsid w:val="00AD118F"/>
    <w:rsid w:val="00AD16B2"/>
    <w:rsid w:val="00AD1A53"/>
    <w:rsid w:val="00AD1F2F"/>
    <w:rsid w:val="00AD204C"/>
    <w:rsid w:val="00AD2B2D"/>
    <w:rsid w:val="00AD2DB1"/>
    <w:rsid w:val="00AD3054"/>
    <w:rsid w:val="00AD489E"/>
    <w:rsid w:val="00AD5330"/>
    <w:rsid w:val="00AD5753"/>
    <w:rsid w:val="00AD57DD"/>
    <w:rsid w:val="00AD5C77"/>
    <w:rsid w:val="00AD5D10"/>
    <w:rsid w:val="00AD69EB"/>
    <w:rsid w:val="00AD6D03"/>
    <w:rsid w:val="00AD6EDE"/>
    <w:rsid w:val="00AD6FEC"/>
    <w:rsid w:val="00AD703A"/>
    <w:rsid w:val="00AD76F5"/>
    <w:rsid w:val="00AD7C5F"/>
    <w:rsid w:val="00AD7CDC"/>
    <w:rsid w:val="00AE0109"/>
    <w:rsid w:val="00AE10E4"/>
    <w:rsid w:val="00AE1123"/>
    <w:rsid w:val="00AE122F"/>
    <w:rsid w:val="00AE1797"/>
    <w:rsid w:val="00AE18AB"/>
    <w:rsid w:val="00AE19B2"/>
    <w:rsid w:val="00AE1D66"/>
    <w:rsid w:val="00AE23EC"/>
    <w:rsid w:val="00AE275E"/>
    <w:rsid w:val="00AE2E3E"/>
    <w:rsid w:val="00AE36EF"/>
    <w:rsid w:val="00AE439D"/>
    <w:rsid w:val="00AE5169"/>
    <w:rsid w:val="00AE5225"/>
    <w:rsid w:val="00AE5934"/>
    <w:rsid w:val="00AE6233"/>
    <w:rsid w:val="00AE66C7"/>
    <w:rsid w:val="00AE698E"/>
    <w:rsid w:val="00AE7353"/>
    <w:rsid w:val="00AE76CD"/>
    <w:rsid w:val="00AE784A"/>
    <w:rsid w:val="00AE7AFB"/>
    <w:rsid w:val="00AE7D69"/>
    <w:rsid w:val="00AE7DFA"/>
    <w:rsid w:val="00AF024D"/>
    <w:rsid w:val="00AF034B"/>
    <w:rsid w:val="00AF06AD"/>
    <w:rsid w:val="00AF0974"/>
    <w:rsid w:val="00AF09EB"/>
    <w:rsid w:val="00AF0FD1"/>
    <w:rsid w:val="00AF0FF6"/>
    <w:rsid w:val="00AF132E"/>
    <w:rsid w:val="00AF1829"/>
    <w:rsid w:val="00AF1C5A"/>
    <w:rsid w:val="00AF21BE"/>
    <w:rsid w:val="00AF2223"/>
    <w:rsid w:val="00AF3DB9"/>
    <w:rsid w:val="00AF3E05"/>
    <w:rsid w:val="00AF3E12"/>
    <w:rsid w:val="00AF3EE7"/>
    <w:rsid w:val="00AF3FDF"/>
    <w:rsid w:val="00AF4CD5"/>
    <w:rsid w:val="00AF50CF"/>
    <w:rsid w:val="00AF51A1"/>
    <w:rsid w:val="00AF56E3"/>
    <w:rsid w:val="00AF5899"/>
    <w:rsid w:val="00AF59DC"/>
    <w:rsid w:val="00AF5A86"/>
    <w:rsid w:val="00AF6823"/>
    <w:rsid w:val="00AF6B05"/>
    <w:rsid w:val="00AF6BF9"/>
    <w:rsid w:val="00AF74DE"/>
    <w:rsid w:val="00AF7BCC"/>
    <w:rsid w:val="00B00AD5"/>
    <w:rsid w:val="00B00C81"/>
    <w:rsid w:val="00B01186"/>
    <w:rsid w:val="00B0122A"/>
    <w:rsid w:val="00B016D5"/>
    <w:rsid w:val="00B01AC2"/>
    <w:rsid w:val="00B0306D"/>
    <w:rsid w:val="00B03271"/>
    <w:rsid w:val="00B0387D"/>
    <w:rsid w:val="00B03A72"/>
    <w:rsid w:val="00B03BCE"/>
    <w:rsid w:val="00B03C84"/>
    <w:rsid w:val="00B04051"/>
    <w:rsid w:val="00B0455C"/>
    <w:rsid w:val="00B04882"/>
    <w:rsid w:val="00B04AA1"/>
    <w:rsid w:val="00B0501A"/>
    <w:rsid w:val="00B0572D"/>
    <w:rsid w:val="00B05917"/>
    <w:rsid w:val="00B05FE9"/>
    <w:rsid w:val="00B063C0"/>
    <w:rsid w:val="00B06C6F"/>
    <w:rsid w:val="00B06F3C"/>
    <w:rsid w:val="00B07256"/>
    <w:rsid w:val="00B07588"/>
    <w:rsid w:val="00B07873"/>
    <w:rsid w:val="00B07D91"/>
    <w:rsid w:val="00B07EEF"/>
    <w:rsid w:val="00B105A4"/>
    <w:rsid w:val="00B10754"/>
    <w:rsid w:val="00B10DD5"/>
    <w:rsid w:val="00B10E00"/>
    <w:rsid w:val="00B11036"/>
    <w:rsid w:val="00B11906"/>
    <w:rsid w:val="00B11B21"/>
    <w:rsid w:val="00B11B84"/>
    <w:rsid w:val="00B120AF"/>
    <w:rsid w:val="00B12347"/>
    <w:rsid w:val="00B12432"/>
    <w:rsid w:val="00B128C6"/>
    <w:rsid w:val="00B13305"/>
    <w:rsid w:val="00B13AA0"/>
    <w:rsid w:val="00B13E32"/>
    <w:rsid w:val="00B1401E"/>
    <w:rsid w:val="00B140A3"/>
    <w:rsid w:val="00B143F0"/>
    <w:rsid w:val="00B14832"/>
    <w:rsid w:val="00B14AB5"/>
    <w:rsid w:val="00B15276"/>
    <w:rsid w:val="00B15286"/>
    <w:rsid w:val="00B15291"/>
    <w:rsid w:val="00B1574F"/>
    <w:rsid w:val="00B1580A"/>
    <w:rsid w:val="00B1582C"/>
    <w:rsid w:val="00B159F1"/>
    <w:rsid w:val="00B15D51"/>
    <w:rsid w:val="00B167E9"/>
    <w:rsid w:val="00B16E73"/>
    <w:rsid w:val="00B16F35"/>
    <w:rsid w:val="00B17241"/>
    <w:rsid w:val="00B1731C"/>
    <w:rsid w:val="00B179F2"/>
    <w:rsid w:val="00B17DB1"/>
    <w:rsid w:val="00B205D9"/>
    <w:rsid w:val="00B20662"/>
    <w:rsid w:val="00B20DAC"/>
    <w:rsid w:val="00B2153D"/>
    <w:rsid w:val="00B219E7"/>
    <w:rsid w:val="00B221C0"/>
    <w:rsid w:val="00B225C5"/>
    <w:rsid w:val="00B2293A"/>
    <w:rsid w:val="00B22D3E"/>
    <w:rsid w:val="00B23172"/>
    <w:rsid w:val="00B23649"/>
    <w:rsid w:val="00B2373E"/>
    <w:rsid w:val="00B23750"/>
    <w:rsid w:val="00B23A64"/>
    <w:rsid w:val="00B243A2"/>
    <w:rsid w:val="00B24735"/>
    <w:rsid w:val="00B250F2"/>
    <w:rsid w:val="00B254D3"/>
    <w:rsid w:val="00B259B6"/>
    <w:rsid w:val="00B26902"/>
    <w:rsid w:val="00B26A5E"/>
    <w:rsid w:val="00B26D92"/>
    <w:rsid w:val="00B26EDC"/>
    <w:rsid w:val="00B27051"/>
    <w:rsid w:val="00B273EC"/>
    <w:rsid w:val="00B27A86"/>
    <w:rsid w:val="00B27E08"/>
    <w:rsid w:val="00B304E0"/>
    <w:rsid w:val="00B3073A"/>
    <w:rsid w:val="00B30854"/>
    <w:rsid w:val="00B308FA"/>
    <w:rsid w:val="00B30CAC"/>
    <w:rsid w:val="00B30E82"/>
    <w:rsid w:val="00B31525"/>
    <w:rsid w:val="00B31A40"/>
    <w:rsid w:val="00B31C09"/>
    <w:rsid w:val="00B32945"/>
    <w:rsid w:val="00B339B5"/>
    <w:rsid w:val="00B33F9C"/>
    <w:rsid w:val="00B34708"/>
    <w:rsid w:val="00B3641C"/>
    <w:rsid w:val="00B3653D"/>
    <w:rsid w:val="00B368E6"/>
    <w:rsid w:val="00B370AB"/>
    <w:rsid w:val="00B37655"/>
    <w:rsid w:val="00B37868"/>
    <w:rsid w:val="00B37E0E"/>
    <w:rsid w:val="00B400AF"/>
    <w:rsid w:val="00B405E8"/>
    <w:rsid w:val="00B40F07"/>
    <w:rsid w:val="00B414D5"/>
    <w:rsid w:val="00B4181E"/>
    <w:rsid w:val="00B41A7E"/>
    <w:rsid w:val="00B4221B"/>
    <w:rsid w:val="00B4339A"/>
    <w:rsid w:val="00B43690"/>
    <w:rsid w:val="00B43AF6"/>
    <w:rsid w:val="00B440C2"/>
    <w:rsid w:val="00B44378"/>
    <w:rsid w:val="00B4486B"/>
    <w:rsid w:val="00B44E03"/>
    <w:rsid w:val="00B456F7"/>
    <w:rsid w:val="00B45F48"/>
    <w:rsid w:val="00B46C76"/>
    <w:rsid w:val="00B46D54"/>
    <w:rsid w:val="00B4700B"/>
    <w:rsid w:val="00B4726A"/>
    <w:rsid w:val="00B474CA"/>
    <w:rsid w:val="00B47B4D"/>
    <w:rsid w:val="00B47D9C"/>
    <w:rsid w:val="00B47EF0"/>
    <w:rsid w:val="00B50251"/>
    <w:rsid w:val="00B504A0"/>
    <w:rsid w:val="00B506B1"/>
    <w:rsid w:val="00B508B4"/>
    <w:rsid w:val="00B508E2"/>
    <w:rsid w:val="00B50EF6"/>
    <w:rsid w:val="00B5100A"/>
    <w:rsid w:val="00B51133"/>
    <w:rsid w:val="00B513B9"/>
    <w:rsid w:val="00B5196C"/>
    <w:rsid w:val="00B52942"/>
    <w:rsid w:val="00B52C4B"/>
    <w:rsid w:val="00B52C5E"/>
    <w:rsid w:val="00B5317B"/>
    <w:rsid w:val="00B53AAE"/>
    <w:rsid w:val="00B53C9C"/>
    <w:rsid w:val="00B54184"/>
    <w:rsid w:val="00B5433F"/>
    <w:rsid w:val="00B543A6"/>
    <w:rsid w:val="00B54820"/>
    <w:rsid w:val="00B548B5"/>
    <w:rsid w:val="00B555A4"/>
    <w:rsid w:val="00B557D6"/>
    <w:rsid w:val="00B55F09"/>
    <w:rsid w:val="00B56B1E"/>
    <w:rsid w:val="00B5706E"/>
    <w:rsid w:val="00B57129"/>
    <w:rsid w:val="00B6042D"/>
    <w:rsid w:val="00B606C6"/>
    <w:rsid w:val="00B60739"/>
    <w:rsid w:val="00B60787"/>
    <w:rsid w:val="00B60874"/>
    <w:rsid w:val="00B60A67"/>
    <w:rsid w:val="00B611B2"/>
    <w:rsid w:val="00B61687"/>
    <w:rsid w:val="00B61728"/>
    <w:rsid w:val="00B62112"/>
    <w:rsid w:val="00B62B51"/>
    <w:rsid w:val="00B6303D"/>
    <w:rsid w:val="00B631F1"/>
    <w:rsid w:val="00B63B82"/>
    <w:rsid w:val="00B63C05"/>
    <w:rsid w:val="00B63CC3"/>
    <w:rsid w:val="00B63F66"/>
    <w:rsid w:val="00B64D8A"/>
    <w:rsid w:val="00B654AA"/>
    <w:rsid w:val="00B65569"/>
    <w:rsid w:val="00B6560B"/>
    <w:rsid w:val="00B659BC"/>
    <w:rsid w:val="00B65A9B"/>
    <w:rsid w:val="00B661D1"/>
    <w:rsid w:val="00B661D6"/>
    <w:rsid w:val="00B66674"/>
    <w:rsid w:val="00B66822"/>
    <w:rsid w:val="00B66F0F"/>
    <w:rsid w:val="00B671A1"/>
    <w:rsid w:val="00B671BA"/>
    <w:rsid w:val="00B67B3C"/>
    <w:rsid w:val="00B70765"/>
    <w:rsid w:val="00B70842"/>
    <w:rsid w:val="00B70EFE"/>
    <w:rsid w:val="00B7113C"/>
    <w:rsid w:val="00B71491"/>
    <w:rsid w:val="00B71513"/>
    <w:rsid w:val="00B728B7"/>
    <w:rsid w:val="00B728EF"/>
    <w:rsid w:val="00B72D5E"/>
    <w:rsid w:val="00B73681"/>
    <w:rsid w:val="00B73CAE"/>
    <w:rsid w:val="00B7434A"/>
    <w:rsid w:val="00B74370"/>
    <w:rsid w:val="00B743EB"/>
    <w:rsid w:val="00B748DD"/>
    <w:rsid w:val="00B7540E"/>
    <w:rsid w:val="00B75760"/>
    <w:rsid w:val="00B758C9"/>
    <w:rsid w:val="00B75C46"/>
    <w:rsid w:val="00B76645"/>
    <w:rsid w:val="00B76BD7"/>
    <w:rsid w:val="00B7705D"/>
    <w:rsid w:val="00B771BB"/>
    <w:rsid w:val="00B7730E"/>
    <w:rsid w:val="00B777BF"/>
    <w:rsid w:val="00B77B83"/>
    <w:rsid w:val="00B77C0D"/>
    <w:rsid w:val="00B80261"/>
    <w:rsid w:val="00B803DA"/>
    <w:rsid w:val="00B80C8E"/>
    <w:rsid w:val="00B8172B"/>
    <w:rsid w:val="00B81E2B"/>
    <w:rsid w:val="00B82362"/>
    <w:rsid w:val="00B82751"/>
    <w:rsid w:val="00B82767"/>
    <w:rsid w:val="00B827CB"/>
    <w:rsid w:val="00B82DC8"/>
    <w:rsid w:val="00B82F44"/>
    <w:rsid w:val="00B832F2"/>
    <w:rsid w:val="00B83D28"/>
    <w:rsid w:val="00B849E9"/>
    <w:rsid w:val="00B8524C"/>
    <w:rsid w:val="00B85A39"/>
    <w:rsid w:val="00B85CDD"/>
    <w:rsid w:val="00B85D5E"/>
    <w:rsid w:val="00B86379"/>
    <w:rsid w:val="00B86C8E"/>
    <w:rsid w:val="00B870A0"/>
    <w:rsid w:val="00B8762F"/>
    <w:rsid w:val="00B87BAC"/>
    <w:rsid w:val="00B90867"/>
    <w:rsid w:val="00B908EC"/>
    <w:rsid w:val="00B909BE"/>
    <w:rsid w:val="00B90C90"/>
    <w:rsid w:val="00B91AC6"/>
    <w:rsid w:val="00B91D8B"/>
    <w:rsid w:val="00B91F4B"/>
    <w:rsid w:val="00B91FBD"/>
    <w:rsid w:val="00B92469"/>
    <w:rsid w:val="00B9250D"/>
    <w:rsid w:val="00B9261E"/>
    <w:rsid w:val="00B92F64"/>
    <w:rsid w:val="00B93805"/>
    <w:rsid w:val="00B9394D"/>
    <w:rsid w:val="00B93DD5"/>
    <w:rsid w:val="00B940F3"/>
    <w:rsid w:val="00B94316"/>
    <w:rsid w:val="00B9453E"/>
    <w:rsid w:val="00B94592"/>
    <w:rsid w:val="00B94743"/>
    <w:rsid w:val="00B9597C"/>
    <w:rsid w:val="00B96255"/>
    <w:rsid w:val="00B967D5"/>
    <w:rsid w:val="00B9696A"/>
    <w:rsid w:val="00B969E7"/>
    <w:rsid w:val="00B96C26"/>
    <w:rsid w:val="00B96CA2"/>
    <w:rsid w:val="00B96DA2"/>
    <w:rsid w:val="00B96ECC"/>
    <w:rsid w:val="00B97023"/>
    <w:rsid w:val="00B975A8"/>
    <w:rsid w:val="00B97DDD"/>
    <w:rsid w:val="00BA0179"/>
    <w:rsid w:val="00BA022C"/>
    <w:rsid w:val="00BA0683"/>
    <w:rsid w:val="00BA0948"/>
    <w:rsid w:val="00BA1664"/>
    <w:rsid w:val="00BA174F"/>
    <w:rsid w:val="00BA1A4D"/>
    <w:rsid w:val="00BA1EF6"/>
    <w:rsid w:val="00BA1FC4"/>
    <w:rsid w:val="00BA200B"/>
    <w:rsid w:val="00BA22A9"/>
    <w:rsid w:val="00BA2365"/>
    <w:rsid w:val="00BA23D1"/>
    <w:rsid w:val="00BA26A9"/>
    <w:rsid w:val="00BA338D"/>
    <w:rsid w:val="00BA357E"/>
    <w:rsid w:val="00BA373C"/>
    <w:rsid w:val="00BA3ABD"/>
    <w:rsid w:val="00BA3B8E"/>
    <w:rsid w:val="00BA3DD5"/>
    <w:rsid w:val="00BA44D8"/>
    <w:rsid w:val="00BA48B7"/>
    <w:rsid w:val="00BA4B33"/>
    <w:rsid w:val="00BA53B1"/>
    <w:rsid w:val="00BA5680"/>
    <w:rsid w:val="00BA5EB5"/>
    <w:rsid w:val="00BA6897"/>
    <w:rsid w:val="00BA71DF"/>
    <w:rsid w:val="00BA73A6"/>
    <w:rsid w:val="00BA766B"/>
    <w:rsid w:val="00BA7800"/>
    <w:rsid w:val="00BA7B4B"/>
    <w:rsid w:val="00BB02C3"/>
    <w:rsid w:val="00BB03A1"/>
    <w:rsid w:val="00BB0488"/>
    <w:rsid w:val="00BB0AFF"/>
    <w:rsid w:val="00BB0D3E"/>
    <w:rsid w:val="00BB1388"/>
    <w:rsid w:val="00BB1497"/>
    <w:rsid w:val="00BB162A"/>
    <w:rsid w:val="00BB1D74"/>
    <w:rsid w:val="00BB1DF1"/>
    <w:rsid w:val="00BB20BB"/>
    <w:rsid w:val="00BB25BE"/>
    <w:rsid w:val="00BB32F4"/>
    <w:rsid w:val="00BB340B"/>
    <w:rsid w:val="00BB365E"/>
    <w:rsid w:val="00BB3A1B"/>
    <w:rsid w:val="00BB4108"/>
    <w:rsid w:val="00BB4161"/>
    <w:rsid w:val="00BB468F"/>
    <w:rsid w:val="00BB48B0"/>
    <w:rsid w:val="00BB4AF9"/>
    <w:rsid w:val="00BB4D6D"/>
    <w:rsid w:val="00BB5397"/>
    <w:rsid w:val="00BB5687"/>
    <w:rsid w:val="00BB59BF"/>
    <w:rsid w:val="00BB5C63"/>
    <w:rsid w:val="00BB6442"/>
    <w:rsid w:val="00BB66D7"/>
    <w:rsid w:val="00BB747C"/>
    <w:rsid w:val="00BB74BB"/>
    <w:rsid w:val="00BB7749"/>
    <w:rsid w:val="00BB7FEB"/>
    <w:rsid w:val="00BC01E5"/>
    <w:rsid w:val="00BC1130"/>
    <w:rsid w:val="00BC134C"/>
    <w:rsid w:val="00BC1EF2"/>
    <w:rsid w:val="00BC1F7C"/>
    <w:rsid w:val="00BC20EF"/>
    <w:rsid w:val="00BC210D"/>
    <w:rsid w:val="00BC2237"/>
    <w:rsid w:val="00BC265C"/>
    <w:rsid w:val="00BC2871"/>
    <w:rsid w:val="00BC2DEA"/>
    <w:rsid w:val="00BC30C1"/>
    <w:rsid w:val="00BC3D94"/>
    <w:rsid w:val="00BC4025"/>
    <w:rsid w:val="00BC402B"/>
    <w:rsid w:val="00BC40A7"/>
    <w:rsid w:val="00BC44E0"/>
    <w:rsid w:val="00BC49AD"/>
    <w:rsid w:val="00BC4B31"/>
    <w:rsid w:val="00BC5054"/>
    <w:rsid w:val="00BC5801"/>
    <w:rsid w:val="00BC589D"/>
    <w:rsid w:val="00BC5A9D"/>
    <w:rsid w:val="00BC7308"/>
    <w:rsid w:val="00BC74EE"/>
    <w:rsid w:val="00BC7BF1"/>
    <w:rsid w:val="00BC7ED1"/>
    <w:rsid w:val="00BD045E"/>
    <w:rsid w:val="00BD04CE"/>
    <w:rsid w:val="00BD06D2"/>
    <w:rsid w:val="00BD0E03"/>
    <w:rsid w:val="00BD0FD9"/>
    <w:rsid w:val="00BD187A"/>
    <w:rsid w:val="00BD188B"/>
    <w:rsid w:val="00BD1D33"/>
    <w:rsid w:val="00BD2964"/>
    <w:rsid w:val="00BD3FE9"/>
    <w:rsid w:val="00BD472D"/>
    <w:rsid w:val="00BD474C"/>
    <w:rsid w:val="00BD576F"/>
    <w:rsid w:val="00BD5FE4"/>
    <w:rsid w:val="00BD607F"/>
    <w:rsid w:val="00BD64CA"/>
    <w:rsid w:val="00BD6DF0"/>
    <w:rsid w:val="00BD6E72"/>
    <w:rsid w:val="00BD6F9E"/>
    <w:rsid w:val="00BD75E7"/>
    <w:rsid w:val="00BD7693"/>
    <w:rsid w:val="00BD7773"/>
    <w:rsid w:val="00BD7886"/>
    <w:rsid w:val="00BE0352"/>
    <w:rsid w:val="00BE0959"/>
    <w:rsid w:val="00BE0B98"/>
    <w:rsid w:val="00BE0E68"/>
    <w:rsid w:val="00BE11B9"/>
    <w:rsid w:val="00BE1713"/>
    <w:rsid w:val="00BE1773"/>
    <w:rsid w:val="00BE1852"/>
    <w:rsid w:val="00BE1DA9"/>
    <w:rsid w:val="00BE261D"/>
    <w:rsid w:val="00BE2654"/>
    <w:rsid w:val="00BE286F"/>
    <w:rsid w:val="00BE2EDD"/>
    <w:rsid w:val="00BE5475"/>
    <w:rsid w:val="00BE54DF"/>
    <w:rsid w:val="00BE5956"/>
    <w:rsid w:val="00BE6273"/>
    <w:rsid w:val="00BE678B"/>
    <w:rsid w:val="00BE6A08"/>
    <w:rsid w:val="00BF0B2C"/>
    <w:rsid w:val="00BF1089"/>
    <w:rsid w:val="00BF1529"/>
    <w:rsid w:val="00BF1B00"/>
    <w:rsid w:val="00BF1FCB"/>
    <w:rsid w:val="00BF2EE4"/>
    <w:rsid w:val="00BF308C"/>
    <w:rsid w:val="00BF3162"/>
    <w:rsid w:val="00BF39C3"/>
    <w:rsid w:val="00BF3A08"/>
    <w:rsid w:val="00BF4339"/>
    <w:rsid w:val="00BF4B0C"/>
    <w:rsid w:val="00BF5B19"/>
    <w:rsid w:val="00BF5DC8"/>
    <w:rsid w:val="00BF61BA"/>
    <w:rsid w:val="00BF63EC"/>
    <w:rsid w:val="00BF6E1B"/>
    <w:rsid w:val="00BF7606"/>
    <w:rsid w:val="00BF767F"/>
    <w:rsid w:val="00BF7AE8"/>
    <w:rsid w:val="00C002F3"/>
    <w:rsid w:val="00C0045C"/>
    <w:rsid w:val="00C011E0"/>
    <w:rsid w:val="00C012B6"/>
    <w:rsid w:val="00C01416"/>
    <w:rsid w:val="00C01717"/>
    <w:rsid w:val="00C018B8"/>
    <w:rsid w:val="00C01931"/>
    <w:rsid w:val="00C0201E"/>
    <w:rsid w:val="00C021C6"/>
    <w:rsid w:val="00C0347D"/>
    <w:rsid w:val="00C03596"/>
    <w:rsid w:val="00C044B3"/>
    <w:rsid w:val="00C0495B"/>
    <w:rsid w:val="00C04A4C"/>
    <w:rsid w:val="00C05763"/>
    <w:rsid w:val="00C05828"/>
    <w:rsid w:val="00C05844"/>
    <w:rsid w:val="00C05B37"/>
    <w:rsid w:val="00C05CBB"/>
    <w:rsid w:val="00C05D18"/>
    <w:rsid w:val="00C05E13"/>
    <w:rsid w:val="00C0607D"/>
    <w:rsid w:val="00C0642C"/>
    <w:rsid w:val="00C06611"/>
    <w:rsid w:val="00C069B1"/>
    <w:rsid w:val="00C06A0A"/>
    <w:rsid w:val="00C06DA9"/>
    <w:rsid w:val="00C072F0"/>
    <w:rsid w:val="00C0737B"/>
    <w:rsid w:val="00C07557"/>
    <w:rsid w:val="00C07663"/>
    <w:rsid w:val="00C0780B"/>
    <w:rsid w:val="00C07A34"/>
    <w:rsid w:val="00C07E75"/>
    <w:rsid w:val="00C1027A"/>
    <w:rsid w:val="00C1042A"/>
    <w:rsid w:val="00C10627"/>
    <w:rsid w:val="00C10B16"/>
    <w:rsid w:val="00C10FF6"/>
    <w:rsid w:val="00C1161C"/>
    <w:rsid w:val="00C117E7"/>
    <w:rsid w:val="00C11EB4"/>
    <w:rsid w:val="00C11FD7"/>
    <w:rsid w:val="00C12322"/>
    <w:rsid w:val="00C12659"/>
    <w:rsid w:val="00C12864"/>
    <w:rsid w:val="00C12952"/>
    <w:rsid w:val="00C13808"/>
    <w:rsid w:val="00C13DD9"/>
    <w:rsid w:val="00C141D2"/>
    <w:rsid w:val="00C141D8"/>
    <w:rsid w:val="00C14277"/>
    <w:rsid w:val="00C14F78"/>
    <w:rsid w:val="00C14FA3"/>
    <w:rsid w:val="00C152EA"/>
    <w:rsid w:val="00C1545D"/>
    <w:rsid w:val="00C15997"/>
    <w:rsid w:val="00C159A3"/>
    <w:rsid w:val="00C15BA4"/>
    <w:rsid w:val="00C15E33"/>
    <w:rsid w:val="00C1774F"/>
    <w:rsid w:val="00C17857"/>
    <w:rsid w:val="00C17B60"/>
    <w:rsid w:val="00C20531"/>
    <w:rsid w:val="00C205EF"/>
    <w:rsid w:val="00C20A85"/>
    <w:rsid w:val="00C222E8"/>
    <w:rsid w:val="00C224E8"/>
    <w:rsid w:val="00C2260F"/>
    <w:rsid w:val="00C2295D"/>
    <w:rsid w:val="00C22CCC"/>
    <w:rsid w:val="00C22E7E"/>
    <w:rsid w:val="00C23286"/>
    <w:rsid w:val="00C2377F"/>
    <w:rsid w:val="00C23DDD"/>
    <w:rsid w:val="00C23FAD"/>
    <w:rsid w:val="00C24F9A"/>
    <w:rsid w:val="00C252DA"/>
    <w:rsid w:val="00C26313"/>
    <w:rsid w:val="00C264C7"/>
    <w:rsid w:val="00C26588"/>
    <w:rsid w:val="00C26A91"/>
    <w:rsid w:val="00C26D14"/>
    <w:rsid w:val="00C2722C"/>
    <w:rsid w:val="00C273B2"/>
    <w:rsid w:val="00C27C7E"/>
    <w:rsid w:val="00C305E4"/>
    <w:rsid w:val="00C313EB"/>
    <w:rsid w:val="00C3152A"/>
    <w:rsid w:val="00C31D10"/>
    <w:rsid w:val="00C31DB2"/>
    <w:rsid w:val="00C32179"/>
    <w:rsid w:val="00C32586"/>
    <w:rsid w:val="00C329A9"/>
    <w:rsid w:val="00C32A55"/>
    <w:rsid w:val="00C32D6E"/>
    <w:rsid w:val="00C32EBB"/>
    <w:rsid w:val="00C32F23"/>
    <w:rsid w:val="00C32F9C"/>
    <w:rsid w:val="00C33193"/>
    <w:rsid w:val="00C33321"/>
    <w:rsid w:val="00C3346E"/>
    <w:rsid w:val="00C337C2"/>
    <w:rsid w:val="00C33D9F"/>
    <w:rsid w:val="00C346BE"/>
    <w:rsid w:val="00C347C2"/>
    <w:rsid w:val="00C349E6"/>
    <w:rsid w:val="00C34B08"/>
    <w:rsid w:val="00C34D9E"/>
    <w:rsid w:val="00C34ED0"/>
    <w:rsid w:val="00C34FCF"/>
    <w:rsid w:val="00C3517F"/>
    <w:rsid w:val="00C351C1"/>
    <w:rsid w:val="00C35743"/>
    <w:rsid w:val="00C35848"/>
    <w:rsid w:val="00C35DD8"/>
    <w:rsid w:val="00C36607"/>
    <w:rsid w:val="00C36698"/>
    <w:rsid w:val="00C368FE"/>
    <w:rsid w:val="00C36C19"/>
    <w:rsid w:val="00C36F67"/>
    <w:rsid w:val="00C374A7"/>
    <w:rsid w:val="00C40915"/>
    <w:rsid w:val="00C40994"/>
    <w:rsid w:val="00C41046"/>
    <w:rsid w:val="00C41232"/>
    <w:rsid w:val="00C41D65"/>
    <w:rsid w:val="00C426B7"/>
    <w:rsid w:val="00C42918"/>
    <w:rsid w:val="00C42B76"/>
    <w:rsid w:val="00C42BEA"/>
    <w:rsid w:val="00C43218"/>
    <w:rsid w:val="00C43233"/>
    <w:rsid w:val="00C432E1"/>
    <w:rsid w:val="00C43455"/>
    <w:rsid w:val="00C43CD2"/>
    <w:rsid w:val="00C43DC2"/>
    <w:rsid w:val="00C44D4E"/>
    <w:rsid w:val="00C44E0C"/>
    <w:rsid w:val="00C44F7D"/>
    <w:rsid w:val="00C45956"/>
    <w:rsid w:val="00C45970"/>
    <w:rsid w:val="00C461C4"/>
    <w:rsid w:val="00C4707B"/>
    <w:rsid w:val="00C4731E"/>
    <w:rsid w:val="00C473E4"/>
    <w:rsid w:val="00C4758E"/>
    <w:rsid w:val="00C47848"/>
    <w:rsid w:val="00C47A95"/>
    <w:rsid w:val="00C50539"/>
    <w:rsid w:val="00C51075"/>
    <w:rsid w:val="00C5170B"/>
    <w:rsid w:val="00C51FFF"/>
    <w:rsid w:val="00C52141"/>
    <w:rsid w:val="00C521C9"/>
    <w:rsid w:val="00C52307"/>
    <w:rsid w:val="00C5232B"/>
    <w:rsid w:val="00C52388"/>
    <w:rsid w:val="00C5244A"/>
    <w:rsid w:val="00C52972"/>
    <w:rsid w:val="00C53826"/>
    <w:rsid w:val="00C53A93"/>
    <w:rsid w:val="00C5499F"/>
    <w:rsid w:val="00C54A03"/>
    <w:rsid w:val="00C54A20"/>
    <w:rsid w:val="00C54C3F"/>
    <w:rsid w:val="00C55918"/>
    <w:rsid w:val="00C55F98"/>
    <w:rsid w:val="00C56196"/>
    <w:rsid w:val="00C5663E"/>
    <w:rsid w:val="00C569B8"/>
    <w:rsid w:val="00C569BF"/>
    <w:rsid w:val="00C56B7F"/>
    <w:rsid w:val="00C575B4"/>
    <w:rsid w:val="00C5760C"/>
    <w:rsid w:val="00C57A3C"/>
    <w:rsid w:val="00C57E50"/>
    <w:rsid w:val="00C57E53"/>
    <w:rsid w:val="00C60005"/>
    <w:rsid w:val="00C60B90"/>
    <w:rsid w:val="00C60E46"/>
    <w:rsid w:val="00C61C6D"/>
    <w:rsid w:val="00C62104"/>
    <w:rsid w:val="00C62911"/>
    <w:rsid w:val="00C62E20"/>
    <w:rsid w:val="00C632DA"/>
    <w:rsid w:val="00C64B52"/>
    <w:rsid w:val="00C650CA"/>
    <w:rsid w:val="00C651B2"/>
    <w:rsid w:val="00C6546D"/>
    <w:rsid w:val="00C658C2"/>
    <w:rsid w:val="00C66ABE"/>
    <w:rsid w:val="00C670E6"/>
    <w:rsid w:val="00C67B0C"/>
    <w:rsid w:val="00C70478"/>
    <w:rsid w:val="00C709D2"/>
    <w:rsid w:val="00C70DF0"/>
    <w:rsid w:val="00C71DE0"/>
    <w:rsid w:val="00C721DB"/>
    <w:rsid w:val="00C72586"/>
    <w:rsid w:val="00C72601"/>
    <w:rsid w:val="00C7294E"/>
    <w:rsid w:val="00C73B61"/>
    <w:rsid w:val="00C7434F"/>
    <w:rsid w:val="00C7446D"/>
    <w:rsid w:val="00C7450D"/>
    <w:rsid w:val="00C75485"/>
    <w:rsid w:val="00C75A14"/>
    <w:rsid w:val="00C7632E"/>
    <w:rsid w:val="00C765AB"/>
    <w:rsid w:val="00C76855"/>
    <w:rsid w:val="00C76EE8"/>
    <w:rsid w:val="00C77047"/>
    <w:rsid w:val="00C7743F"/>
    <w:rsid w:val="00C77730"/>
    <w:rsid w:val="00C77A24"/>
    <w:rsid w:val="00C800B2"/>
    <w:rsid w:val="00C80C5E"/>
    <w:rsid w:val="00C8181A"/>
    <w:rsid w:val="00C81A81"/>
    <w:rsid w:val="00C81BDF"/>
    <w:rsid w:val="00C81FA0"/>
    <w:rsid w:val="00C82228"/>
    <w:rsid w:val="00C828C7"/>
    <w:rsid w:val="00C82D81"/>
    <w:rsid w:val="00C83535"/>
    <w:rsid w:val="00C8358A"/>
    <w:rsid w:val="00C83953"/>
    <w:rsid w:val="00C83D9C"/>
    <w:rsid w:val="00C83F4B"/>
    <w:rsid w:val="00C8482C"/>
    <w:rsid w:val="00C84933"/>
    <w:rsid w:val="00C84AFB"/>
    <w:rsid w:val="00C857D5"/>
    <w:rsid w:val="00C85C59"/>
    <w:rsid w:val="00C85C65"/>
    <w:rsid w:val="00C864B9"/>
    <w:rsid w:val="00C86CFD"/>
    <w:rsid w:val="00C86E7F"/>
    <w:rsid w:val="00C87097"/>
    <w:rsid w:val="00C87143"/>
    <w:rsid w:val="00C87299"/>
    <w:rsid w:val="00C874AE"/>
    <w:rsid w:val="00C879C6"/>
    <w:rsid w:val="00C87D2F"/>
    <w:rsid w:val="00C87D3C"/>
    <w:rsid w:val="00C87EC0"/>
    <w:rsid w:val="00C901D0"/>
    <w:rsid w:val="00C905AE"/>
    <w:rsid w:val="00C90714"/>
    <w:rsid w:val="00C90800"/>
    <w:rsid w:val="00C9103A"/>
    <w:rsid w:val="00C91471"/>
    <w:rsid w:val="00C91593"/>
    <w:rsid w:val="00C915B3"/>
    <w:rsid w:val="00C92551"/>
    <w:rsid w:val="00C92800"/>
    <w:rsid w:val="00C92975"/>
    <w:rsid w:val="00C92AAF"/>
    <w:rsid w:val="00C93273"/>
    <w:rsid w:val="00C9436E"/>
    <w:rsid w:val="00C94CB0"/>
    <w:rsid w:val="00C951ED"/>
    <w:rsid w:val="00C95423"/>
    <w:rsid w:val="00C956C9"/>
    <w:rsid w:val="00C95EC0"/>
    <w:rsid w:val="00C95F0F"/>
    <w:rsid w:val="00C966EB"/>
    <w:rsid w:val="00C96FE5"/>
    <w:rsid w:val="00C9717B"/>
    <w:rsid w:val="00C97359"/>
    <w:rsid w:val="00C9737F"/>
    <w:rsid w:val="00C97CC8"/>
    <w:rsid w:val="00CA0993"/>
    <w:rsid w:val="00CA0D43"/>
    <w:rsid w:val="00CA0E6F"/>
    <w:rsid w:val="00CA0ECE"/>
    <w:rsid w:val="00CA1700"/>
    <w:rsid w:val="00CA1958"/>
    <w:rsid w:val="00CA19DD"/>
    <w:rsid w:val="00CA1A6B"/>
    <w:rsid w:val="00CA1DBA"/>
    <w:rsid w:val="00CA1E59"/>
    <w:rsid w:val="00CA22C5"/>
    <w:rsid w:val="00CA2DD8"/>
    <w:rsid w:val="00CA304D"/>
    <w:rsid w:val="00CA3581"/>
    <w:rsid w:val="00CA3CE0"/>
    <w:rsid w:val="00CA3EEE"/>
    <w:rsid w:val="00CA3F4C"/>
    <w:rsid w:val="00CA4A64"/>
    <w:rsid w:val="00CA4F6F"/>
    <w:rsid w:val="00CA5194"/>
    <w:rsid w:val="00CA5424"/>
    <w:rsid w:val="00CA598A"/>
    <w:rsid w:val="00CA5D7A"/>
    <w:rsid w:val="00CA5DF9"/>
    <w:rsid w:val="00CA5E1D"/>
    <w:rsid w:val="00CA5E3C"/>
    <w:rsid w:val="00CA602D"/>
    <w:rsid w:val="00CA69F3"/>
    <w:rsid w:val="00CA6AF3"/>
    <w:rsid w:val="00CA6B46"/>
    <w:rsid w:val="00CA6D9D"/>
    <w:rsid w:val="00CA7218"/>
    <w:rsid w:val="00CA775F"/>
    <w:rsid w:val="00CB0621"/>
    <w:rsid w:val="00CB07F1"/>
    <w:rsid w:val="00CB07F6"/>
    <w:rsid w:val="00CB0DD2"/>
    <w:rsid w:val="00CB0EB9"/>
    <w:rsid w:val="00CB10F7"/>
    <w:rsid w:val="00CB1294"/>
    <w:rsid w:val="00CB1489"/>
    <w:rsid w:val="00CB1943"/>
    <w:rsid w:val="00CB1C88"/>
    <w:rsid w:val="00CB1CC2"/>
    <w:rsid w:val="00CB1D8D"/>
    <w:rsid w:val="00CB27A1"/>
    <w:rsid w:val="00CB2A5F"/>
    <w:rsid w:val="00CB2B3E"/>
    <w:rsid w:val="00CB2B6E"/>
    <w:rsid w:val="00CB31E1"/>
    <w:rsid w:val="00CB3C78"/>
    <w:rsid w:val="00CB4026"/>
    <w:rsid w:val="00CB42DA"/>
    <w:rsid w:val="00CB454D"/>
    <w:rsid w:val="00CB4579"/>
    <w:rsid w:val="00CB510A"/>
    <w:rsid w:val="00CB5305"/>
    <w:rsid w:val="00CB53B2"/>
    <w:rsid w:val="00CB563D"/>
    <w:rsid w:val="00CB5869"/>
    <w:rsid w:val="00CB5A94"/>
    <w:rsid w:val="00CB5D5C"/>
    <w:rsid w:val="00CB647B"/>
    <w:rsid w:val="00CB64A1"/>
    <w:rsid w:val="00CB65DA"/>
    <w:rsid w:val="00CB6D54"/>
    <w:rsid w:val="00CB6F7E"/>
    <w:rsid w:val="00CB7685"/>
    <w:rsid w:val="00CB76A9"/>
    <w:rsid w:val="00CB7BAD"/>
    <w:rsid w:val="00CB7E05"/>
    <w:rsid w:val="00CB7FD4"/>
    <w:rsid w:val="00CC02B3"/>
    <w:rsid w:val="00CC050B"/>
    <w:rsid w:val="00CC105E"/>
    <w:rsid w:val="00CC12EC"/>
    <w:rsid w:val="00CC134B"/>
    <w:rsid w:val="00CC18A3"/>
    <w:rsid w:val="00CC1947"/>
    <w:rsid w:val="00CC19E5"/>
    <w:rsid w:val="00CC2025"/>
    <w:rsid w:val="00CC26B2"/>
    <w:rsid w:val="00CC2BA3"/>
    <w:rsid w:val="00CC3134"/>
    <w:rsid w:val="00CC3EC7"/>
    <w:rsid w:val="00CC3F88"/>
    <w:rsid w:val="00CC43BC"/>
    <w:rsid w:val="00CC4417"/>
    <w:rsid w:val="00CC46DB"/>
    <w:rsid w:val="00CC46F2"/>
    <w:rsid w:val="00CC4FC1"/>
    <w:rsid w:val="00CC5020"/>
    <w:rsid w:val="00CC50F3"/>
    <w:rsid w:val="00CC5375"/>
    <w:rsid w:val="00CC5473"/>
    <w:rsid w:val="00CC56CB"/>
    <w:rsid w:val="00CC7536"/>
    <w:rsid w:val="00CC75B5"/>
    <w:rsid w:val="00CC782B"/>
    <w:rsid w:val="00CC7861"/>
    <w:rsid w:val="00CD082A"/>
    <w:rsid w:val="00CD0AA0"/>
    <w:rsid w:val="00CD0B25"/>
    <w:rsid w:val="00CD0FE1"/>
    <w:rsid w:val="00CD1726"/>
    <w:rsid w:val="00CD217D"/>
    <w:rsid w:val="00CD24F1"/>
    <w:rsid w:val="00CD34CF"/>
    <w:rsid w:val="00CD3555"/>
    <w:rsid w:val="00CD38C5"/>
    <w:rsid w:val="00CD3C06"/>
    <w:rsid w:val="00CD3D7F"/>
    <w:rsid w:val="00CD4042"/>
    <w:rsid w:val="00CD4147"/>
    <w:rsid w:val="00CD47BA"/>
    <w:rsid w:val="00CD500C"/>
    <w:rsid w:val="00CD501C"/>
    <w:rsid w:val="00CD53A6"/>
    <w:rsid w:val="00CD58FC"/>
    <w:rsid w:val="00CD594B"/>
    <w:rsid w:val="00CD59FA"/>
    <w:rsid w:val="00CD5A0E"/>
    <w:rsid w:val="00CD6006"/>
    <w:rsid w:val="00CD62A6"/>
    <w:rsid w:val="00CD646D"/>
    <w:rsid w:val="00CD6DCE"/>
    <w:rsid w:val="00CD7291"/>
    <w:rsid w:val="00CD78AD"/>
    <w:rsid w:val="00CD7B17"/>
    <w:rsid w:val="00CD7CC7"/>
    <w:rsid w:val="00CE0657"/>
    <w:rsid w:val="00CE0E65"/>
    <w:rsid w:val="00CE1904"/>
    <w:rsid w:val="00CE1AB1"/>
    <w:rsid w:val="00CE2325"/>
    <w:rsid w:val="00CE3DA6"/>
    <w:rsid w:val="00CE4EB8"/>
    <w:rsid w:val="00CE4F30"/>
    <w:rsid w:val="00CE578E"/>
    <w:rsid w:val="00CE58D3"/>
    <w:rsid w:val="00CE5919"/>
    <w:rsid w:val="00CE668D"/>
    <w:rsid w:val="00CE6A6A"/>
    <w:rsid w:val="00CE6AFE"/>
    <w:rsid w:val="00CE6D5B"/>
    <w:rsid w:val="00CE73CD"/>
    <w:rsid w:val="00CE78A9"/>
    <w:rsid w:val="00CE7BE5"/>
    <w:rsid w:val="00CE7BF5"/>
    <w:rsid w:val="00CF00EC"/>
    <w:rsid w:val="00CF013A"/>
    <w:rsid w:val="00CF031F"/>
    <w:rsid w:val="00CF0761"/>
    <w:rsid w:val="00CF0819"/>
    <w:rsid w:val="00CF0A16"/>
    <w:rsid w:val="00CF0DE0"/>
    <w:rsid w:val="00CF0E38"/>
    <w:rsid w:val="00CF1444"/>
    <w:rsid w:val="00CF188E"/>
    <w:rsid w:val="00CF1932"/>
    <w:rsid w:val="00CF1E10"/>
    <w:rsid w:val="00CF1EBD"/>
    <w:rsid w:val="00CF1F48"/>
    <w:rsid w:val="00CF23FE"/>
    <w:rsid w:val="00CF265E"/>
    <w:rsid w:val="00CF2E2A"/>
    <w:rsid w:val="00CF2FB8"/>
    <w:rsid w:val="00CF342B"/>
    <w:rsid w:val="00CF34DE"/>
    <w:rsid w:val="00CF3A8C"/>
    <w:rsid w:val="00CF3ECD"/>
    <w:rsid w:val="00CF435E"/>
    <w:rsid w:val="00CF4EBC"/>
    <w:rsid w:val="00CF54DC"/>
    <w:rsid w:val="00CF5679"/>
    <w:rsid w:val="00CF597E"/>
    <w:rsid w:val="00CF5A38"/>
    <w:rsid w:val="00CF5BF6"/>
    <w:rsid w:val="00CF6390"/>
    <w:rsid w:val="00CF6717"/>
    <w:rsid w:val="00CF688E"/>
    <w:rsid w:val="00CF6A2C"/>
    <w:rsid w:val="00CF6C2F"/>
    <w:rsid w:val="00CF6C7F"/>
    <w:rsid w:val="00CF6D18"/>
    <w:rsid w:val="00CF6EF8"/>
    <w:rsid w:val="00CF7955"/>
    <w:rsid w:val="00CF7B89"/>
    <w:rsid w:val="00CF7D41"/>
    <w:rsid w:val="00CF7DB2"/>
    <w:rsid w:val="00CF7E71"/>
    <w:rsid w:val="00D00EE6"/>
    <w:rsid w:val="00D00F32"/>
    <w:rsid w:val="00D01220"/>
    <w:rsid w:val="00D016BF"/>
    <w:rsid w:val="00D019BE"/>
    <w:rsid w:val="00D01A98"/>
    <w:rsid w:val="00D02253"/>
    <w:rsid w:val="00D02B46"/>
    <w:rsid w:val="00D02C12"/>
    <w:rsid w:val="00D02EB2"/>
    <w:rsid w:val="00D031C0"/>
    <w:rsid w:val="00D03ABA"/>
    <w:rsid w:val="00D050F4"/>
    <w:rsid w:val="00D05335"/>
    <w:rsid w:val="00D0580A"/>
    <w:rsid w:val="00D05BC9"/>
    <w:rsid w:val="00D05FD7"/>
    <w:rsid w:val="00D06061"/>
    <w:rsid w:val="00D066C4"/>
    <w:rsid w:val="00D06D7D"/>
    <w:rsid w:val="00D071C5"/>
    <w:rsid w:val="00D075B7"/>
    <w:rsid w:val="00D07E58"/>
    <w:rsid w:val="00D07FB6"/>
    <w:rsid w:val="00D10239"/>
    <w:rsid w:val="00D103F6"/>
    <w:rsid w:val="00D10A02"/>
    <w:rsid w:val="00D10DC3"/>
    <w:rsid w:val="00D10F37"/>
    <w:rsid w:val="00D111F1"/>
    <w:rsid w:val="00D11319"/>
    <w:rsid w:val="00D11B34"/>
    <w:rsid w:val="00D11BB2"/>
    <w:rsid w:val="00D11F53"/>
    <w:rsid w:val="00D12018"/>
    <w:rsid w:val="00D125C1"/>
    <w:rsid w:val="00D1299F"/>
    <w:rsid w:val="00D12B5B"/>
    <w:rsid w:val="00D132AF"/>
    <w:rsid w:val="00D13683"/>
    <w:rsid w:val="00D1383D"/>
    <w:rsid w:val="00D13F04"/>
    <w:rsid w:val="00D143E7"/>
    <w:rsid w:val="00D14EE7"/>
    <w:rsid w:val="00D1570C"/>
    <w:rsid w:val="00D15E0C"/>
    <w:rsid w:val="00D162CA"/>
    <w:rsid w:val="00D16307"/>
    <w:rsid w:val="00D169CF"/>
    <w:rsid w:val="00D17601"/>
    <w:rsid w:val="00D179F1"/>
    <w:rsid w:val="00D2094D"/>
    <w:rsid w:val="00D20B57"/>
    <w:rsid w:val="00D21538"/>
    <w:rsid w:val="00D217F4"/>
    <w:rsid w:val="00D21A49"/>
    <w:rsid w:val="00D21C82"/>
    <w:rsid w:val="00D228DD"/>
    <w:rsid w:val="00D228F2"/>
    <w:rsid w:val="00D22985"/>
    <w:rsid w:val="00D22F4F"/>
    <w:rsid w:val="00D2311E"/>
    <w:rsid w:val="00D238A3"/>
    <w:rsid w:val="00D23A07"/>
    <w:rsid w:val="00D23E7E"/>
    <w:rsid w:val="00D243E7"/>
    <w:rsid w:val="00D247C6"/>
    <w:rsid w:val="00D24D93"/>
    <w:rsid w:val="00D24E16"/>
    <w:rsid w:val="00D258A3"/>
    <w:rsid w:val="00D2602B"/>
    <w:rsid w:val="00D266A3"/>
    <w:rsid w:val="00D26FD6"/>
    <w:rsid w:val="00D2708F"/>
    <w:rsid w:val="00D27273"/>
    <w:rsid w:val="00D27A6A"/>
    <w:rsid w:val="00D27CF3"/>
    <w:rsid w:val="00D309C6"/>
    <w:rsid w:val="00D30D19"/>
    <w:rsid w:val="00D31E53"/>
    <w:rsid w:val="00D328BD"/>
    <w:rsid w:val="00D32B34"/>
    <w:rsid w:val="00D33333"/>
    <w:rsid w:val="00D334D5"/>
    <w:rsid w:val="00D33B3C"/>
    <w:rsid w:val="00D33E0A"/>
    <w:rsid w:val="00D33ECE"/>
    <w:rsid w:val="00D35469"/>
    <w:rsid w:val="00D3546D"/>
    <w:rsid w:val="00D358AC"/>
    <w:rsid w:val="00D361A1"/>
    <w:rsid w:val="00D36AD7"/>
    <w:rsid w:val="00D36B72"/>
    <w:rsid w:val="00D3701E"/>
    <w:rsid w:val="00D372F9"/>
    <w:rsid w:val="00D37A10"/>
    <w:rsid w:val="00D37E2B"/>
    <w:rsid w:val="00D37ED9"/>
    <w:rsid w:val="00D40608"/>
    <w:rsid w:val="00D40703"/>
    <w:rsid w:val="00D4072F"/>
    <w:rsid w:val="00D40C06"/>
    <w:rsid w:val="00D40E5E"/>
    <w:rsid w:val="00D414BD"/>
    <w:rsid w:val="00D41926"/>
    <w:rsid w:val="00D41964"/>
    <w:rsid w:val="00D41D19"/>
    <w:rsid w:val="00D41E29"/>
    <w:rsid w:val="00D41EA2"/>
    <w:rsid w:val="00D41F38"/>
    <w:rsid w:val="00D42009"/>
    <w:rsid w:val="00D42837"/>
    <w:rsid w:val="00D43AB9"/>
    <w:rsid w:val="00D43C67"/>
    <w:rsid w:val="00D43E0F"/>
    <w:rsid w:val="00D43E6E"/>
    <w:rsid w:val="00D447DF"/>
    <w:rsid w:val="00D448A1"/>
    <w:rsid w:val="00D44F3C"/>
    <w:rsid w:val="00D45031"/>
    <w:rsid w:val="00D45902"/>
    <w:rsid w:val="00D46338"/>
    <w:rsid w:val="00D4672B"/>
    <w:rsid w:val="00D46759"/>
    <w:rsid w:val="00D472EB"/>
    <w:rsid w:val="00D47847"/>
    <w:rsid w:val="00D479FA"/>
    <w:rsid w:val="00D50939"/>
    <w:rsid w:val="00D512DB"/>
    <w:rsid w:val="00D51316"/>
    <w:rsid w:val="00D51668"/>
    <w:rsid w:val="00D5172D"/>
    <w:rsid w:val="00D51BAB"/>
    <w:rsid w:val="00D51E25"/>
    <w:rsid w:val="00D51F02"/>
    <w:rsid w:val="00D5251A"/>
    <w:rsid w:val="00D525F8"/>
    <w:rsid w:val="00D526CE"/>
    <w:rsid w:val="00D52ABA"/>
    <w:rsid w:val="00D52AD7"/>
    <w:rsid w:val="00D52F53"/>
    <w:rsid w:val="00D53225"/>
    <w:rsid w:val="00D537F8"/>
    <w:rsid w:val="00D53B7C"/>
    <w:rsid w:val="00D544C3"/>
    <w:rsid w:val="00D54552"/>
    <w:rsid w:val="00D54629"/>
    <w:rsid w:val="00D54873"/>
    <w:rsid w:val="00D549F0"/>
    <w:rsid w:val="00D54A59"/>
    <w:rsid w:val="00D552B0"/>
    <w:rsid w:val="00D55C98"/>
    <w:rsid w:val="00D55FB0"/>
    <w:rsid w:val="00D56054"/>
    <w:rsid w:val="00D56082"/>
    <w:rsid w:val="00D563A9"/>
    <w:rsid w:val="00D56419"/>
    <w:rsid w:val="00D57750"/>
    <w:rsid w:val="00D57AD6"/>
    <w:rsid w:val="00D57FBB"/>
    <w:rsid w:val="00D60539"/>
    <w:rsid w:val="00D607B4"/>
    <w:rsid w:val="00D60997"/>
    <w:rsid w:val="00D615C0"/>
    <w:rsid w:val="00D61B8E"/>
    <w:rsid w:val="00D61C04"/>
    <w:rsid w:val="00D61E18"/>
    <w:rsid w:val="00D6217C"/>
    <w:rsid w:val="00D623BE"/>
    <w:rsid w:val="00D6308D"/>
    <w:rsid w:val="00D6364D"/>
    <w:rsid w:val="00D63E39"/>
    <w:rsid w:val="00D64089"/>
    <w:rsid w:val="00D6486F"/>
    <w:rsid w:val="00D64B1B"/>
    <w:rsid w:val="00D64DC6"/>
    <w:rsid w:val="00D65152"/>
    <w:rsid w:val="00D6544B"/>
    <w:rsid w:val="00D6609B"/>
    <w:rsid w:val="00D66E01"/>
    <w:rsid w:val="00D671F8"/>
    <w:rsid w:val="00D67224"/>
    <w:rsid w:val="00D6757D"/>
    <w:rsid w:val="00D67F7C"/>
    <w:rsid w:val="00D70088"/>
    <w:rsid w:val="00D70157"/>
    <w:rsid w:val="00D70AAA"/>
    <w:rsid w:val="00D70B10"/>
    <w:rsid w:val="00D70B59"/>
    <w:rsid w:val="00D70D84"/>
    <w:rsid w:val="00D713CA"/>
    <w:rsid w:val="00D715A8"/>
    <w:rsid w:val="00D715ED"/>
    <w:rsid w:val="00D7166F"/>
    <w:rsid w:val="00D716BC"/>
    <w:rsid w:val="00D71718"/>
    <w:rsid w:val="00D71770"/>
    <w:rsid w:val="00D71799"/>
    <w:rsid w:val="00D719AD"/>
    <w:rsid w:val="00D7226A"/>
    <w:rsid w:val="00D7286C"/>
    <w:rsid w:val="00D7297A"/>
    <w:rsid w:val="00D7297B"/>
    <w:rsid w:val="00D72A1D"/>
    <w:rsid w:val="00D72CF5"/>
    <w:rsid w:val="00D72E59"/>
    <w:rsid w:val="00D7347C"/>
    <w:rsid w:val="00D73686"/>
    <w:rsid w:val="00D736B8"/>
    <w:rsid w:val="00D747E8"/>
    <w:rsid w:val="00D74817"/>
    <w:rsid w:val="00D748AF"/>
    <w:rsid w:val="00D74F7D"/>
    <w:rsid w:val="00D75533"/>
    <w:rsid w:val="00D75867"/>
    <w:rsid w:val="00D75F96"/>
    <w:rsid w:val="00D76142"/>
    <w:rsid w:val="00D762E6"/>
    <w:rsid w:val="00D7659D"/>
    <w:rsid w:val="00D767C1"/>
    <w:rsid w:val="00D76A96"/>
    <w:rsid w:val="00D776C9"/>
    <w:rsid w:val="00D77785"/>
    <w:rsid w:val="00D778E8"/>
    <w:rsid w:val="00D77D74"/>
    <w:rsid w:val="00D77DB2"/>
    <w:rsid w:val="00D77DC6"/>
    <w:rsid w:val="00D77EB1"/>
    <w:rsid w:val="00D80081"/>
    <w:rsid w:val="00D8041D"/>
    <w:rsid w:val="00D80B4B"/>
    <w:rsid w:val="00D80B72"/>
    <w:rsid w:val="00D80D61"/>
    <w:rsid w:val="00D81381"/>
    <w:rsid w:val="00D813B6"/>
    <w:rsid w:val="00D81400"/>
    <w:rsid w:val="00D81780"/>
    <w:rsid w:val="00D818C8"/>
    <w:rsid w:val="00D8221E"/>
    <w:rsid w:val="00D82568"/>
    <w:rsid w:val="00D82592"/>
    <w:rsid w:val="00D82B88"/>
    <w:rsid w:val="00D82C32"/>
    <w:rsid w:val="00D82CC1"/>
    <w:rsid w:val="00D83EC7"/>
    <w:rsid w:val="00D844D3"/>
    <w:rsid w:val="00D859CD"/>
    <w:rsid w:val="00D85B88"/>
    <w:rsid w:val="00D85D6D"/>
    <w:rsid w:val="00D8603C"/>
    <w:rsid w:val="00D861DA"/>
    <w:rsid w:val="00D86300"/>
    <w:rsid w:val="00D863C7"/>
    <w:rsid w:val="00D86B15"/>
    <w:rsid w:val="00D86F9E"/>
    <w:rsid w:val="00D87240"/>
    <w:rsid w:val="00D87490"/>
    <w:rsid w:val="00D87883"/>
    <w:rsid w:val="00D9057B"/>
    <w:rsid w:val="00D90DE8"/>
    <w:rsid w:val="00D90F63"/>
    <w:rsid w:val="00D91610"/>
    <w:rsid w:val="00D91796"/>
    <w:rsid w:val="00D917CB"/>
    <w:rsid w:val="00D918A6"/>
    <w:rsid w:val="00D91EE8"/>
    <w:rsid w:val="00D92378"/>
    <w:rsid w:val="00D92517"/>
    <w:rsid w:val="00D925FB"/>
    <w:rsid w:val="00D92611"/>
    <w:rsid w:val="00D92ADB"/>
    <w:rsid w:val="00D92D5D"/>
    <w:rsid w:val="00D92DD0"/>
    <w:rsid w:val="00D92F80"/>
    <w:rsid w:val="00D93864"/>
    <w:rsid w:val="00D938B1"/>
    <w:rsid w:val="00D93943"/>
    <w:rsid w:val="00D93B6C"/>
    <w:rsid w:val="00D93F7D"/>
    <w:rsid w:val="00D94164"/>
    <w:rsid w:val="00D948DE"/>
    <w:rsid w:val="00D94CBE"/>
    <w:rsid w:val="00D94DF0"/>
    <w:rsid w:val="00D95010"/>
    <w:rsid w:val="00D95230"/>
    <w:rsid w:val="00D956E8"/>
    <w:rsid w:val="00D956F0"/>
    <w:rsid w:val="00D95C77"/>
    <w:rsid w:val="00D96ADF"/>
    <w:rsid w:val="00D97518"/>
    <w:rsid w:val="00D97A7A"/>
    <w:rsid w:val="00DA0A85"/>
    <w:rsid w:val="00DA0F37"/>
    <w:rsid w:val="00DA0FA8"/>
    <w:rsid w:val="00DA10BA"/>
    <w:rsid w:val="00DA1983"/>
    <w:rsid w:val="00DA1994"/>
    <w:rsid w:val="00DA1FE4"/>
    <w:rsid w:val="00DA24F7"/>
    <w:rsid w:val="00DA25F2"/>
    <w:rsid w:val="00DA2E23"/>
    <w:rsid w:val="00DA32D5"/>
    <w:rsid w:val="00DA33DB"/>
    <w:rsid w:val="00DA3912"/>
    <w:rsid w:val="00DA3DC3"/>
    <w:rsid w:val="00DA4071"/>
    <w:rsid w:val="00DA4961"/>
    <w:rsid w:val="00DA4AE3"/>
    <w:rsid w:val="00DA4D35"/>
    <w:rsid w:val="00DA4DA6"/>
    <w:rsid w:val="00DA5440"/>
    <w:rsid w:val="00DA56D5"/>
    <w:rsid w:val="00DA5966"/>
    <w:rsid w:val="00DA5B1F"/>
    <w:rsid w:val="00DA6725"/>
    <w:rsid w:val="00DA6829"/>
    <w:rsid w:val="00DA68D9"/>
    <w:rsid w:val="00DA6A5E"/>
    <w:rsid w:val="00DA7169"/>
    <w:rsid w:val="00DA71F8"/>
    <w:rsid w:val="00DA77C7"/>
    <w:rsid w:val="00DA7D65"/>
    <w:rsid w:val="00DA7FE8"/>
    <w:rsid w:val="00DB0660"/>
    <w:rsid w:val="00DB0667"/>
    <w:rsid w:val="00DB0781"/>
    <w:rsid w:val="00DB099E"/>
    <w:rsid w:val="00DB0EBC"/>
    <w:rsid w:val="00DB1139"/>
    <w:rsid w:val="00DB1214"/>
    <w:rsid w:val="00DB137E"/>
    <w:rsid w:val="00DB1A24"/>
    <w:rsid w:val="00DB2068"/>
    <w:rsid w:val="00DB2240"/>
    <w:rsid w:val="00DB2296"/>
    <w:rsid w:val="00DB22C5"/>
    <w:rsid w:val="00DB241C"/>
    <w:rsid w:val="00DB251A"/>
    <w:rsid w:val="00DB2AC2"/>
    <w:rsid w:val="00DB3770"/>
    <w:rsid w:val="00DB3C08"/>
    <w:rsid w:val="00DB3FE6"/>
    <w:rsid w:val="00DB5028"/>
    <w:rsid w:val="00DB52A0"/>
    <w:rsid w:val="00DB52CC"/>
    <w:rsid w:val="00DB6001"/>
    <w:rsid w:val="00DB6059"/>
    <w:rsid w:val="00DB62D7"/>
    <w:rsid w:val="00DB6505"/>
    <w:rsid w:val="00DB6689"/>
    <w:rsid w:val="00DB6A37"/>
    <w:rsid w:val="00DB7440"/>
    <w:rsid w:val="00DB7E47"/>
    <w:rsid w:val="00DC042F"/>
    <w:rsid w:val="00DC06E0"/>
    <w:rsid w:val="00DC06E2"/>
    <w:rsid w:val="00DC080B"/>
    <w:rsid w:val="00DC0A15"/>
    <w:rsid w:val="00DC0A8C"/>
    <w:rsid w:val="00DC0D7C"/>
    <w:rsid w:val="00DC14A4"/>
    <w:rsid w:val="00DC17BC"/>
    <w:rsid w:val="00DC18A0"/>
    <w:rsid w:val="00DC1DBE"/>
    <w:rsid w:val="00DC2290"/>
    <w:rsid w:val="00DC353D"/>
    <w:rsid w:val="00DC3E28"/>
    <w:rsid w:val="00DC442C"/>
    <w:rsid w:val="00DC449E"/>
    <w:rsid w:val="00DC48E8"/>
    <w:rsid w:val="00DC5133"/>
    <w:rsid w:val="00DC52BC"/>
    <w:rsid w:val="00DC55FD"/>
    <w:rsid w:val="00DC615C"/>
    <w:rsid w:val="00DC6E68"/>
    <w:rsid w:val="00DC7816"/>
    <w:rsid w:val="00DD0122"/>
    <w:rsid w:val="00DD0CA7"/>
    <w:rsid w:val="00DD0CD6"/>
    <w:rsid w:val="00DD0D18"/>
    <w:rsid w:val="00DD1E65"/>
    <w:rsid w:val="00DD2C68"/>
    <w:rsid w:val="00DD2CEC"/>
    <w:rsid w:val="00DD3070"/>
    <w:rsid w:val="00DD332A"/>
    <w:rsid w:val="00DD3594"/>
    <w:rsid w:val="00DD35A6"/>
    <w:rsid w:val="00DD37B6"/>
    <w:rsid w:val="00DD3B87"/>
    <w:rsid w:val="00DD3BB7"/>
    <w:rsid w:val="00DD3CD1"/>
    <w:rsid w:val="00DD40B5"/>
    <w:rsid w:val="00DD462E"/>
    <w:rsid w:val="00DD4655"/>
    <w:rsid w:val="00DD48E0"/>
    <w:rsid w:val="00DD4D18"/>
    <w:rsid w:val="00DD5342"/>
    <w:rsid w:val="00DD540E"/>
    <w:rsid w:val="00DD54DB"/>
    <w:rsid w:val="00DD567F"/>
    <w:rsid w:val="00DD5681"/>
    <w:rsid w:val="00DD56E7"/>
    <w:rsid w:val="00DD5759"/>
    <w:rsid w:val="00DD5D20"/>
    <w:rsid w:val="00DD6272"/>
    <w:rsid w:val="00DD666D"/>
    <w:rsid w:val="00DD6704"/>
    <w:rsid w:val="00DD6991"/>
    <w:rsid w:val="00DD73D8"/>
    <w:rsid w:val="00DD7543"/>
    <w:rsid w:val="00DD7CBB"/>
    <w:rsid w:val="00DD7F3F"/>
    <w:rsid w:val="00DE0213"/>
    <w:rsid w:val="00DE0865"/>
    <w:rsid w:val="00DE145F"/>
    <w:rsid w:val="00DE14C3"/>
    <w:rsid w:val="00DE1B26"/>
    <w:rsid w:val="00DE1F56"/>
    <w:rsid w:val="00DE21B6"/>
    <w:rsid w:val="00DE2721"/>
    <w:rsid w:val="00DE2C32"/>
    <w:rsid w:val="00DE30E9"/>
    <w:rsid w:val="00DE38EB"/>
    <w:rsid w:val="00DE3B83"/>
    <w:rsid w:val="00DE4263"/>
    <w:rsid w:val="00DE439A"/>
    <w:rsid w:val="00DE4428"/>
    <w:rsid w:val="00DE512F"/>
    <w:rsid w:val="00DE5157"/>
    <w:rsid w:val="00DE5525"/>
    <w:rsid w:val="00DE60C9"/>
    <w:rsid w:val="00DE6D29"/>
    <w:rsid w:val="00DE752A"/>
    <w:rsid w:val="00DE7CEB"/>
    <w:rsid w:val="00DF01B0"/>
    <w:rsid w:val="00DF0343"/>
    <w:rsid w:val="00DF060A"/>
    <w:rsid w:val="00DF0C58"/>
    <w:rsid w:val="00DF0F38"/>
    <w:rsid w:val="00DF139F"/>
    <w:rsid w:val="00DF13C5"/>
    <w:rsid w:val="00DF1747"/>
    <w:rsid w:val="00DF20B2"/>
    <w:rsid w:val="00DF2281"/>
    <w:rsid w:val="00DF2E2B"/>
    <w:rsid w:val="00DF382F"/>
    <w:rsid w:val="00DF3CA4"/>
    <w:rsid w:val="00DF46C4"/>
    <w:rsid w:val="00DF46ED"/>
    <w:rsid w:val="00DF4CC4"/>
    <w:rsid w:val="00DF4EC4"/>
    <w:rsid w:val="00DF537A"/>
    <w:rsid w:val="00DF596D"/>
    <w:rsid w:val="00DF59E7"/>
    <w:rsid w:val="00DF5C2C"/>
    <w:rsid w:val="00DF5D73"/>
    <w:rsid w:val="00DF64BD"/>
    <w:rsid w:val="00DF714A"/>
    <w:rsid w:val="00DF7854"/>
    <w:rsid w:val="00DF7A84"/>
    <w:rsid w:val="00DF7B24"/>
    <w:rsid w:val="00DF7B9F"/>
    <w:rsid w:val="00E00425"/>
    <w:rsid w:val="00E008E1"/>
    <w:rsid w:val="00E00DCD"/>
    <w:rsid w:val="00E01A93"/>
    <w:rsid w:val="00E028DC"/>
    <w:rsid w:val="00E02C4E"/>
    <w:rsid w:val="00E02D56"/>
    <w:rsid w:val="00E02D6F"/>
    <w:rsid w:val="00E03202"/>
    <w:rsid w:val="00E03359"/>
    <w:rsid w:val="00E035AA"/>
    <w:rsid w:val="00E04523"/>
    <w:rsid w:val="00E046CB"/>
    <w:rsid w:val="00E05400"/>
    <w:rsid w:val="00E05557"/>
    <w:rsid w:val="00E0580F"/>
    <w:rsid w:val="00E058DD"/>
    <w:rsid w:val="00E05D6B"/>
    <w:rsid w:val="00E05DC9"/>
    <w:rsid w:val="00E064AF"/>
    <w:rsid w:val="00E07318"/>
    <w:rsid w:val="00E07C1D"/>
    <w:rsid w:val="00E1052D"/>
    <w:rsid w:val="00E105CA"/>
    <w:rsid w:val="00E10A22"/>
    <w:rsid w:val="00E10A27"/>
    <w:rsid w:val="00E10BFD"/>
    <w:rsid w:val="00E10C63"/>
    <w:rsid w:val="00E10FCE"/>
    <w:rsid w:val="00E11078"/>
    <w:rsid w:val="00E114BF"/>
    <w:rsid w:val="00E118D0"/>
    <w:rsid w:val="00E11D0C"/>
    <w:rsid w:val="00E12439"/>
    <w:rsid w:val="00E12D99"/>
    <w:rsid w:val="00E12EA2"/>
    <w:rsid w:val="00E13AAB"/>
    <w:rsid w:val="00E13D75"/>
    <w:rsid w:val="00E13F98"/>
    <w:rsid w:val="00E142EC"/>
    <w:rsid w:val="00E14922"/>
    <w:rsid w:val="00E15180"/>
    <w:rsid w:val="00E15449"/>
    <w:rsid w:val="00E16084"/>
    <w:rsid w:val="00E160AF"/>
    <w:rsid w:val="00E168B1"/>
    <w:rsid w:val="00E16C1C"/>
    <w:rsid w:val="00E175A4"/>
    <w:rsid w:val="00E177FB"/>
    <w:rsid w:val="00E200AE"/>
    <w:rsid w:val="00E21DF6"/>
    <w:rsid w:val="00E21EF4"/>
    <w:rsid w:val="00E2222D"/>
    <w:rsid w:val="00E22606"/>
    <w:rsid w:val="00E226BC"/>
    <w:rsid w:val="00E22D1B"/>
    <w:rsid w:val="00E22FEF"/>
    <w:rsid w:val="00E237C5"/>
    <w:rsid w:val="00E23C16"/>
    <w:rsid w:val="00E23EB0"/>
    <w:rsid w:val="00E245D9"/>
    <w:rsid w:val="00E24702"/>
    <w:rsid w:val="00E248A0"/>
    <w:rsid w:val="00E24F8A"/>
    <w:rsid w:val="00E2500E"/>
    <w:rsid w:val="00E25354"/>
    <w:rsid w:val="00E25502"/>
    <w:rsid w:val="00E25589"/>
    <w:rsid w:val="00E25764"/>
    <w:rsid w:val="00E25BE9"/>
    <w:rsid w:val="00E26102"/>
    <w:rsid w:val="00E26CA1"/>
    <w:rsid w:val="00E26D3E"/>
    <w:rsid w:val="00E27549"/>
    <w:rsid w:val="00E27A35"/>
    <w:rsid w:val="00E27D68"/>
    <w:rsid w:val="00E3019C"/>
    <w:rsid w:val="00E3021F"/>
    <w:rsid w:val="00E302CC"/>
    <w:rsid w:val="00E303A1"/>
    <w:rsid w:val="00E308C8"/>
    <w:rsid w:val="00E30C59"/>
    <w:rsid w:val="00E31047"/>
    <w:rsid w:val="00E31935"/>
    <w:rsid w:val="00E31A70"/>
    <w:rsid w:val="00E31B61"/>
    <w:rsid w:val="00E31CEE"/>
    <w:rsid w:val="00E31D29"/>
    <w:rsid w:val="00E31D64"/>
    <w:rsid w:val="00E321D9"/>
    <w:rsid w:val="00E32858"/>
    <w:rsid w:val="00E32F8C"/>
    <w:rsid w:val="00E33296"/>
    <w:rsid w:val="00E33C27"/>
    <w:rsid w:val="00E33E75"/>
    <w:rsid w:val="00E33F24"/>
    <w:rsid w:val="00E3408A"/>
    <w:rsid w:val="00E346FF"/>
    <w:rsid w:val="00E34CE0"/>
    <w:rsid w:val="00E3541D"/>
    <w:rsid w:val="00E35966"/>
    <w:rsid w:val="00E35D4E"/>
    <w:rsid w:val="00E36118"/>
    <w:rsid w:val="00E36366"/>
    <w:rsid w:val="00E367F1"/>
    <w:rsid w:val="00E36BEC"/>
    <w:rsid w:val="00E36C19"/>
    <w:rsid w:val="00E36D20"/>
    <w:rsid w:val="00E372A9"/>
    <w:rsid w:val="00E3747A"/>
    <w:rsid w:val="00E375A0"/>
    <w:rsid w:val="00E376F5"/>
    <w:rsid w:val="00E3795F"/>
    <w:rsid w:val="00E37B32"/>
    <w:rsid w:val="00E37ECF"/>
    <w:rsid w:val="00E40C67"/>
    <w:rsid w:val="00E40DAF"/>
    <w:rsid w:val="00E40FC7"/>
    <w:rsid w:val="00E413B0"/>
    <w:rsid w:val="00E41BF3"/>
    <w:rsid w:val="00E41CC8"/>
    <w:rsid w:val="00E421E1"/>
    <w:rsid w:val="00E42BB6"/>
    <w:rsid w:val="00E43320"/>
    <w:rsid w:val="00E43B20"/>
    <w:rsid w:val="00E43CC2"/>
    <w:rsid w:val="00E440A5"/>
    <w:rsid w:val="00E44166"/>
    <w:rsid w:val="00E44557"/>
    <w:rsid w:val="00E44742"/>
    <w:rsid w:val="00E4506F"/>
    <w:rsid w:val="00E45155"/>
    <w:rsid w:val="00E45B50"/>
    <w:rsid w:val="00E460C4"/>
    <w:rsid w:val="00E46685"/>
    <w:rsid w:val="00E47798"/>
    <w:rsid w:val="00E47FE1"/>
    <w:rsid w:val="00E500B4"/>
    <w:rsid w:val="00E504B5"/>
    <w:rsid w:val="00E50D57"/>
    <w:rsid w:val="00E50F20"/>
    <w:rsid w:val="00E51147"/>
    <w:rsid w:val="00E516E3"/>
    <w:rsid w:val="00E51B42"/>
    <w:rsid w:val="00E51C49"/>
    <w:rsid w:val="00E52144"/>
    <w:rsid w:val="00E52174"/>
    <w:rsid w:val="00E52371"/>
    <w:rsid w:val="00E528F7"/>
    <w:rsid w:val="00E53592"/>
    <w:rsid w:val="00E53C8D"/>
    <w:rsid w:val="00E53CD5"/>
    <w:rsid w:val="00E53F2A"/>
    <w:rsid w:val="00E5407D"/>
    <w:rsid w:val="00E540A1"/>
    <w:rsid w:val="00E544F0"/>
    <w:rsid w:val="00E54578"/>
    <w:rsid w:val="00E546F7"/>
    <w:rsid w:val="00E5485A"/>
    <w:rsid w:val="00E54965"/>
    <w:rsid w:val="00E54A94"/>
    <w:rsid w:val="00E54CB5"/>
    <w:rsid w:val="00E54FC2"/>
    <w:rsid w:val="00E551E2"/>
    <w:rsid w:val="00E552E1"/>
    <w:rsid w:val="00E555DA"/>
    <w:rsid w:val="00E55F32"/>
    <w:rsid w:val="00E560AE"/>
    <w:rsid w:val="00E5692B"/>
    <w:rsid w:val="00E56C85"/>
    <w:rsid w:val="00E56D06"/>
    <w:rsid w:val="00E56F40"/>
    <w:rsid w:val="00E57501"/>
    <w:rsid w:val="00E575D5"/>
    <w:rsid w:val="00E57AEC"/>
    <w:rsid w:val="00E57C8D"/>
    <w:rsid w:val="00E57F61"/>
    <w:rsid w:val="00E602B3"/>
    <w:rsid w:val="00E607D3"/>
    <w:rsid w:val="00E60861"/>
    <w:rsid w:val="00E60B6D"/>
    <w:rsid w:val="00E60C1B"/>
    <w:rsid w:val="00E60E05"/>
    <w:rsid w:val="00E60FA7"/>
    <w:rsid w:val="00E61013"/>
    <w:rsid w:val="00E61141"/>
    <w:rsid w:val="00E616C7"/>
    <w:rsid w:val="00E61CE3"/>
    <w:rsid w:val="00E62089"/>
    <w:rsid w:val="00E6225F"/>
    <w:rsid w:val="00E624DC"/>
    <w:rsid w:val="00E64669"/>
    <w:rsid w:val="00E6499D"/>
    <w:rsid w:val="00E64A30"/>
    <w:rsid w:val="00E65383"/>
    <w:rsid w:val="00E657AD"/>
    <w:rsid w:val="00E663CC"/>
    <w:rsid w:val="00E66492"/>
    <w:rsid w:val="00E664EE"/>
    <w:rsid w:val="00E6665E"/>
    <w:rsid w:val="00E6706B"/>
    <w:rsid w:val="00E674D7"/>
    <w:rsid w:val="00E67BEF"/>
    <w:rsid w:val="00E67C77"/>
    <w:rsid w:val="00E67DD7"/>
    <w:rsid w:val="00E67E00"/>
    <w:rsid w:val="00E67F35"/>
    <w:rsid w:val="00E67FE9"/>
    <w:rsid w:val="00E7028B"/>
    <w:rsid w:val="00E7031E"/>
    <w:rsid w:val="00E705C1"/>
    <w:rsid w:val="00E706B4"/>
    <w:rsid w:val="00E70D3C"/>
    <w:rsid w:val="00E71769"/>
    <w:rsid w:val="00E717BC"/>
    <w:rsid w:val="00E71848"/>
    <w:rsid w:val="00E719FA"/>
    <w:rsid w:val="00E725EE"/>
    <w:rsid w:val="00E7308C"/>
    <w:rsid w:val="00E7327A"/>
    <w:rsid w:val="00E737D1"/>
    <w:rsid w:val="00E73941"/>
    <w:rsid w:val="00E73E03"/>
    <w:rsid w:val="00E74150"/>
    <w:rsid w:val="00E74745"/>
    <w:rsid w:val="00E74E94"/>
    <w:rsid w:val="00E75025"/>
    <w:rsid w:val="00E75A61"/>
    <w:rsid w:val="00E76451"/>
    <w:rsid w:val="00E76504"/>
    <w:rsid w:val="00E768FF"/>
    <w:rsid w:val="00E76985"/>
    <w:rsid w:val="00E76998"/>
    <w:rsid w:val="00E769FF"/>
    <w:rsid w:val="00E770CC"/>
    <w:rsid w:val="00E7715D"/>
    <w:rsid w:val="00E7759F"/>
    <w:rsid w:val="00E77853"/>
    <w:rsid w:val="00E77D41"/>
    <w:rsid w:val="00E8064D"/>
    <w:rsid w:val="00E80D9E"/>
    <w:rsid w:val="00E81260"/>
    <w:rsid w:val="00E81A8D"/>
    <w:rsid w:val="00E81DCF"/>
    <w:rsid w:val="00E82175"/>
    <w:rsid w:val="00E823D0"/>
    <w:rsid w:val="00E828F0"/>
    <w:rsid w:val="00E82D03"/>
    <w:rsid w:val="00E833C1"/>
    <w:rsid w:val="00E8351D"/>
    <w:rsid w:val="00E83874"/>
    <w:rsid w:val="00E83D29"/>
    <w:rsid w:val="00E83D4B"/>
    <w:rsid w:val="00E84597"/>
    <w:rsid w:val="00E852CE"/>
    <w:rsid w:val="00E858E9"/>
    <w:rsid w:val="00E85A71"/>
    <w:rsid w:val="00E85B98"/>
    <w:rsid w:val="00E85CCC"/>
    <w:rsid w:val="00E85DE3"/>
    <w:rsid w:val="00E86B41"/>
    <w:rsid w:val="00E86D4C"/>
    <w:rsid w:val="00E8761B"/>
    <w:rsid w:val="00E877AA"/>
    <w:rsid w:val="00E8798D"/>
    <w:rsid w:val="00E87C0F"/>
    <w:rsid w:val="00E90490"/>
    <w:rsid w:val="00E904E1"/>
    <w:rsid w:val="00E9076A"/>
    <w:rsid w:val="00E90D6F"/>
    <w:rsid w:val="00E913E0"/>
    <w:rsid w:val="00E91927"/>
    <w:rsid w:val="00E91BCB"/>
    <w:rsid w:val="00E91BD6"/>
    <w:rsid w:val="00E91C3B"/>
    <w:rsid w:val="00E9217B"/>
    <w:rsid w:val="00E92399"/>
    <w:rsid w:val="00E9258A"/>
    <w:rsid w:val="00E92A2F"/>
    <w:rsid w:val="00E92ABB"/>
    <w:rsid w:val="00E92E85"/>
    <w:rsid w:val="00E93B12"/>
    <w:rsid w:val="00E93D8F"/>
    <w:rsid w:val="00E940AA"/>
    <w:rsid w:val="00E94165"/>
    <w:rsid w:val="00E946D0"/>
    <w:rsid w:val="00E9475B"/>
    <w:rsid w:val="00E94AD3"/>
    <w:rsid w:val="00E954A4"/>
    <w:rsid w:val="00E95B21"/>
    <w:rsid w:val="00E95D39"/>
    <w:rsid w:val="00E95E58"/>
    <w:rsid w:val="00E96020"/>
    <w:rsid w:val="00E96684"/>
    <w:rsid w:val="00E96954"/>
    <w:rsid w:val="00E97302"/>
    <w:rsid w:val="00E9744C"/>
    <w:rsid w:val="00E97482"/>
    <w:rsid w:val="00E97C80"/>
    <w:rsid w:val="00EA0B14"/>
    <w:rsid w:val="00EA1642"/>
    <w:rsid w:val="00EA1A07"/>
    <w:rsid w:val="00EA1E2C"/>
    <w:rsid w:val="00EA1E8E"/>
    <w:rsid w:val="00EA1F91"/>
    <w:rsid w:val="00EA2154"/>
    <w:rsid w:val="00EA2373"/>
    <w:rsid w:val="00EA2806"/>
    <w:rsid w:val="00EA284B"/>
    <w:rsid w:val="00EA2B69"/>
    <w:rsid w:val="00EA3547"/>
    <w:rsid w:val="00EA35AE"/>
    <w:rsid w:val="00EA35F0"/>
    <w:rsid w:val="00EA3853"/>
    <w:rsid w:val="00EA3932"/>
    <w:rsid w:val="00EA4E31"/>
    <w:rsid w:val="00EA4E53"/>
    <w:rsid w:val="00EA608C"/>
    <w:rsid w:val="00EA63BB"/>
    <w:rsid w:val="00EA6722"/>
    <w:rsid w:val="00EA68C4"/>
    <w:rsid w:val="00EA68E3"/>
    <w:rsid w:val="00EA691A"/>
    <w:rsid w:val="00EA6CA5"/>
    <w:rsid w:val="00EA6F91"/>
    <w:rsid w:val="00EA77A3"/>
    <w:rsid w:val="00EA7F7C"/>
    <w:rsid w:val="00EB0919"/>
    <w:rsid w:val="00EB14A6"/>
    <w:rsid w:val="00EB1557"/>
    <w:rsid w:val="00EB15E5"/>
    <w:rsid w:val="00EB2036"/>
    <w:rsid w:val="00EB25C2"/>
    <w:rsid w:val="00EB2714"/>
    <w:rsid w:val="00EB2ACC"/>
    <w:rsid w:val="00EB2B39"/>
    <w:rsid w:val="00EB2B9F"/>
    <w:rsid w:val="00EB31F4"/>
    <w:rsid w:val="00EB38BE"/>
    <w:rsid w:val="00EB455B"/>
    <w:rsid w:val="00EB460B"/>
    <w:rsid w:val="00EB4F0E"/>
    <w:rsid w:val="00EB54C2"/>
    <w:rsid w:val="00EB6730"/>
    <w:rsid w:val="00EB6811"/>
    <w:rsid w:val="00EB6F70"/>
    <w:rsid w:val="00EB7093"/>
    <w:rsid w:val="00EB78D0"/>
    <w:rsid w:val="00EB7C06"/>
    <w:rsid w:val="00EB7CAE"/>
    <w:rsid w:val="00EB7F1D"/>
    <w:rsid w:val="00EC02BD"/>
    <w:rsid w:val="00EC0420"/>
    <w:rsid w:val="00EC07E2"/>
    <w:rsid w:val="00EC10ED"/>
    <w:rsid w:val="00EC11FD"/>
    <w:rsid w:val="00EC123B"/>
    <w:rsid w:val="00EC192A"/>
    <w:rsid w:val="00EC199A"/>
    <w:rsid w:val="00EC19A3"/>
    <w:rsid w:val="00EC19FE"/>
    <w:rsid w:val="00EC1BDF"/>
    <w:rsid w:val="00EC2451"/>
    <w:rsid w:val="00EC344C"/>
    <w:rsid w:val="00EC3537"/>
    <w:rsid w:val="00EC3837"/>
    <w:rsid w:val="00EC46C4"/>
    <w:rsid w:val="00EC490C"/>
    <w:rsid w:val="00EC4CA9"/>
    <w:rsid w:val="00EC4D03"/>
    <w:rsid w:val="00EC5199"/>
    <w:rsid w:val="00EC55F9"/>
    <w:rsid w:val="00EC562E"/>
    <w:rsid w:val="00EC56C9"/>
    <w:rsid w:val="00EC5C27"/>
    <w:rsid w:val="00EC6D7A"/>
    <w:rsid w:val="00EC7A15"/>
    <w:rsid w:val="00EC7B3D"/>
    <w:rsid w:val="00EC7D21"/>
    <w:rsid w:val="00ED0CE7"/>
    <w:rsid w:val="00ED1799"/>
    <w:rsid w:val="00ED2D4F"/>
    <w:rsid w:val="00ED302D"/>
    <w:rsid w:val="00ED3DCB"/>
    <w:rsid w:val="00ED4181"/>
    <w:rsid w:val="00ED418D"/>
    <w:rsid w:val="00ED48A2"/>
    <w:rsid w:val="00ED49A0"/>
    <w:rsid w:val="00ED4D49"/>
    <w:rsid w:val="00ED4F61"/>
    <w:rsid w:val="00ED5009"/>
    <w:rsid w:val="00ED51E4"/>
    <w:rsid w:val="00ED550E"/>
    <w:rsid w:val="00ED5597"/>
    <w:rsid w:val="00ED578B"/>
    <w:rsid w:val="00ED5833"/>
    <w:rsid w:val="00ED6705"/>
    <w:rsid w:val="00ED6EAD"/>
    <w:rsid w:val="00ED6EB4"/>
    <w:rsid w:val="00ED7096"/>
    <w:rsid w:val="00ED7629"/>
    <w:rsid w:val="00ED7860"/>
    <w:rsid w:val="00ED7934"/>
    <w:rsid w:val="00ED7B3E"/>
    <w:rsid w:val="00ED7D0E"/>
    <w:rsid w:val="00EE0074"/>
    <w:rsid w:val="00EE05FF"/>
    <w:rsid w:val="00EE064C"/>
    <w:rsid w:val="00EE17F6"/>
    <w:rsid w:val="00EE1886"/>
    <w:rsid w:val="00EE206D"/>
    <w:rsid w:val="00EE239B"/>
    <w:rsid w:val="00EE23BF"/>
    <w:rsid w:val="00EE24CB"/>
    <w:rsid w:val="00EE251F"/>
    <w:rsid w:val="00EE2609"/>
    <w:rsid w:val="00EE29FD"/>
    <w:rsid w:val="00EE39D8"/>
    <w:rsid w:val="00EE4596"/>
    <w:rsid w:val="00EE45AB"/>
    <w:rsid w:val="00EE45B4"/>
    <w:rsid w:val="00EE4B0A"/>
    <w:rsid w:val="00EE5553"/>
    <w:rsid w:val="00EE5748"/>
    <w:rsid w:val="00EE5AE8"/>
    <w:rsid w:val="00EE5FA8"/>
    <w:rsid w:val="00EE603D"/>
    <w:rsid w:val="00EE689C"/>
    <w:rsid w:val="00EE6A18"/>
    <w:rsid w:val="00EE6DF2"/>
    <w:rsid w:val="00EE76DA"/>
    <w:rsid w:val="00EE76F7"/>
    <w:rsid w:val="00EE7829"/>
    <w:rsid w:val="00EE7B47"/>
    <w:rsid w:val="00EE7FC9"/>
    <w:rsid w:val="00EF02BC"/>
    <w:rsid w:val="00EF047E"/>
    <w:rsid w:val="00EF060B"/>
    <w:rsid w:val="00EF087E"/>
    <w:rsid w:val="00EF16AC"/>
    <w:rsid w:val="00EF1858"/>
    <w:rsid w:val="00EF1B56"/>
    <w:rsid w:val="00EF1D32"/>
    <w:rsid w:val="00EF1E03"/>
    <w:rsid w:val="00EF1E60"/>
    <w:rsid w:val="00EF1F64"/>
    <w:rsid w:val="00EF213C"/>
    <w:rsid w:val="00EF2194"/>
    <w:rsid w:val="00EF2BA2"/>
    <w:rsid w:val="00EF2BD0"/>
    <w:rsid w:val="00EF2E90"/>
    <w:rsid w:val="00EF3A4E"/>
    <w:rsid w:val="00EF492A"/>
    <w:rsid w:val="00EF4BD7"/>
    <w:rsid w:val="00EF5168"/>
    <w:rsid w:val="00EF51E3"/>
    <w:rsid w:val="00EF5322"/>
    <w:rsid w:val="00EF551D"/>
    <w:rsid w:val="00EF56FD"/>
    <w:rsid w:val="00EF6347"/>
    <w:rsid w:val="00EF677D"/>
    <w:rsid w:val="00EF6ED8"/>
    <w:rsid w:val="00EF7261"/>
    <w:rsid w:val="00EF7A54"/>
    <w:rsid w:val="00EF7CF8"/>
    <w:rsid w:val="00EF7E52"/>
    <w:rsid w:val="00F00043"/>
    <w:rsid w:val="00F003F4"/>
    <w:rsid w:val="00F00471"/>
    <w:rsid w:val="00F007A2"/>
    <w:rsid w:val="00F007AC"/>
    <w:rsid w:val="00F0117F"/>
    <w:rsid w:val="00F018DC"/>
    <w:rsid w:val="00F025D8"/>
    <w:rsid w:val="00F02896"/>
    <w:rsid w:val="00F031F3"/>
    <w:rsid w:val="00F03663"/>
    <w:rsid w:val="00F0378D"/>
    <w:rsid w:val="00F0379A"/>
    <w:rsid w:val="00F038FE"/>
    <w:rsid w:val="00F03A98"/>
    <w:rsid w:val="00F03CCE"/>
    <w:rsid w:val="00F03FFD"/>
    <w:rsid w:val="00F046D3"/>
    <w:rsid w:val="00F049EB"/>
    <w:rsid w:val="00F04AFB"/>
    <w:rsid w:val="00F050A3"/>
    <w:rsid w:val="00F051B1"/>
    <w:rsid w:val="00F05211"/>
    <w:rsid w:val="00F05909"/>
    <w:rsid w:val="00F05BB9"/>
    <w:rsid w:val="00F061B5"/>
    <w:rsid w:val="00F061CC"/>
    <w:rsid w:val="00F06940"/>
    <w:rsid w:val="00F06AFE"/>
    <w:rsid w:val="00F06D5F"/>
    <w:rsid w:val="00F077EF"/>
    <w:rsid w:val="00F07801"/>
    <w:rsid w:val="00F07BC1"/>
    <w:rsid w:val="00F10958"/>
    <w:rsid w:val="00F110B4"/>
    <w:rsid w:val="00F113CB"/>
    <w:rsid w:val="00F116D9"/>
    <w:rsid w:val="00F11860"/>
    <w:rsid w:val="00F1191A"/>
    <w:rsid w:val="00F127E5"/>
    <w:rsid w:val="00F12A36"/>
    <w:rsid w:val="00F130C7"/>
    <w:rsid w:val="00F1327A"/>
    <w:rsid w:val="00F1364F"/>
    <w:rsid w:val="00F13AFA"/>
    <w:rsid w:val="00F13FDD"/>
    <w:rsid w:val="00F14AEF"/>
    <w:rsid w:val="00F14DDB"/>
    <w:rsid w:val="00F15153"/>
    <w:rsid w:val="00F15F34"/>
    <w:rsid w:val="00F15F78"/>
    <w:rsid w:val="00F16038"/>
    <w:rsid w:val="00F167D2"/>
    <w:rsid w:val="00F16EAA"/>
    <w:rsid w:val="00F17235"/>
    <w:rsid w:val="00F17CEE"/>
    <w:rsid w:val="00F20464"/>
    <w:rsid w:val="00F20AC2"/>
    <w:rsid w:val="00F2108C"/>
    <w:rsid w:val="00F214A1"/>
    <w:rsid w:val="00F21ADD"/>
    <w:rsid w:val="00F21F97"/>
    <w:rsid w:val="00F22023"/>
    <w:rsid w:val="00F221B4"/>
    <w:rsid w:val="00F22C1F"/>
    <w:rsid w:val="00F22F5E"/>
    <w:rsid w:val="00F23181"/>
    <w:rsid w:val="00F23235"/>
    <w:rsid w:val="00F2337A"/>
    <w:rsid w:val="00F233FE"/>
    <w:rsid w:val="00F23F97"/>
    <w:rsid w:val="00F242DC"/>
    <w:rsid w:val="00F243CF"/>
    <w:rsid w:val="00F2458C"/>
    <w:rsid w:val="00F24A18"/>
    <w:rsid w:val="00F24E52"/>
    <w:rsid w:val="00F2533B"/>
    <w:rsid w:val="00F25839"/>
    <w:rsid w:val="00F25CBA"/>
    <w:rsid w:val="00F26212"/>
    <w:rsid w:val="00F26A81"/>
    <w:rsid w:val="00F26F6F"/>
    <w:rsid w:val="00F274B1"/>
    <w:rsid w:val="00F27C08"/>
    <w:rsid w:val="00F27FB4"/>
    <w:rsid w:val="00F3044D"/>
    <w:rsid w:val="00F30652"/>
    <w:rsid w:val="00F308B7"/>
    <w:rsid w:val="00F30F29"/>
    <w:rsid w:val="00F31BD1"/>
    <w:rsid w:val="00F31C8B"/>
    <w:rsid w:val="00F32E3F"/>
    <w:rsid w:val="00F32EEE"/>
    <w:rsid w:val="00F3305E"/>
    <w:rsid w:val="00F336ED"/>
    <w:rsid w:val="00F33C21"/>
    <w:rsid w:val="00F3401E"/>
    <w:rsid w:val="00F34169"/>
    <w:rsid w:val="00F3456D"/>
    <w:rsid w:val="00F34842"/>
    <w:rsid w:val="00F34D45"/>
    <w:rsid w:val="00F34EE5"/>
    <w:rsid w:val="00F3539C"/>
    <w:rsid w:val="00F35782"/>
    <w:rsid w:val="00F35846"/>
    <w:rsid w:val="00F35BC7"/>
    <w:rsid w:val="00F36183"/>
    <w:rsid w:val="00F36C67"/>
    <w:rsid w:val="00F36EAC"/>
    <w:rsid w:val="00F37001"/>
    <w:rsid w:val="00F3724D"/>
    <w:rsid w:val="00F374CF"/>
    <w:rsid w:val="00F37CBB"/>
    <w:rsid w:val="00F37E5F"/>
    <w:rsid w:val="00F40121"/>
    <w:rsid w:val="00F401A9"/>
    <w:rsid w:val="00F40533"/>
    <w:rsid w:val="00F40702"/>
    <w:rsid w:val="00F40754"/>
    <w:rsid w:val="00F407C4"/>
    <w:rsid w:val="00F40D31"/>
    <w:rsid w:val="00F40E6F"/>
    <w:rsid w:val="00F40F41"/>
    <w:rsid w:val="00F41259"/>
    <w:rsid w:val="00F4171C"/>
    <w:rsid w:val="00F41AC1"/>
    <w:rsid w:val="00F422EE"/>
    <w:rsid w:val="00F42799"/>
    <w:rsid w:val="00F42BFB"/>
    <w:rsid w:val="00F42F5E"/>
    <w:rsid w:val="00F431A0"/>
    <w:rsid w:val="00F43850"/>
    <w:rsid w:val="00F4389D"/>
    <w:rsid w:val="00F43A00"/>
    <w:rsid w:val="00F43D76"/>
    <w:rsid w:val="00F43EB0"/>
    <w:rsid w:val="00F45670"/>
    <w:rsid w:val="00F456A5"/>
    <w:rsid w:val="00F45DBF"/>
    <w:rsid w:val="00F46914"/>
    <w:rsid w:val="00F46AE3"/>
    <w:rsid w:val="00F47A75"/>
    <w:rsid w:val="00F504DB"/>
    <w:rsid w:val="00F50A2B"/>
    <w:rsid w:val="00F51DFA"/>
    <w:rsid w:val="00F5272C"/>
    <w:rsid w:val="00F52731"/>
    <w:rsid w:val="00F5274A"/>
    <w:rsid w:val="00F52849"/>
    <w:rsid w:val="00F52889"/>
    <w:rsid w:val="00F5361D"/>
    <w:rsid w:val="00F53882"/>
    <w:rsid w:val="00F53FE8"/>
    <w:rsid w:val="00F54211"/>
    <w:rsid w:val="00F54A0F"/>
    <w:rsid w:val="00F5555D"/>
    <w:rsid w:val="00F56060"/>
    <w:rsid w:val="00F565B2"/>
    <w:rsid w:val="00F57007"/>
    <w:rsid w:val="00F57317"/>
    <w:rsid w:val="00F57B6E"/>
    <w:rsid w:val="00F57B94"/>
    <w:rsid w:val="00F606DB"/>
    <w:rsid w:val="00F60B4A"/>
    <w:rsid w:val="00F6137C"/>
    <w:rsid w:val="00F613B8"/>
    <w:rsid w:val="00F618D8"/>
    <w:rsid w:val="00F61BA3"/>
    <w:rsid w:val="00F61BC7"/>
    <w:rsid w:val="00F61E49"/>
    <w:rsid w:val="00F61E4C"/>
    <w:rsid w:val="00F623B9"/>
    <w:rsid w:val="00F62900"/>
    <w:rsid w:val="00F62B71"/>
    <w:rsid w:val="00F63569"/>
    <w:rsid w:val="00F64019"/>
    <w:rsid w:val="00F64478"/>
    <w:rsid w:val="00F64751"/>
    <w:rsid w:val="00F64BFE"/>
    <w:rsid w:val="00F655A2"/>
    <w:rsid w:val="00F65790"/>
    <w:rsid w:val="00F65A44"/>
    <w:rsid w:val="00F66763"/>
    <w:rsid w:val="00F67509"/>
    <w:rsid w:val="00F67AF2"/>
    <w:rsid w:val="00F67CD7"/>
    <w:rsid w:val="00F70344"/>
    <w:rsid w:val="00F7075D"/>
    <w:rsid w:val="00F7085F"/>
    <w:rsid w:val="00F709A9"/>
    <w:rsid w:val="00F70C90"/>
    <w:rsid w:val="00F71183"/>
    <w:rsid w:val="00F71435"/>
    <w:rsid w:val="00F71954"/>
    <w:rsid w:val="00F71B06"/>
    <w:rsid w:val="00F71E66"/>
    <w:rsid w:val="00F723F5"/>
    <w:rsid w:val="00F733DC"/>
    <w:rsid w:val="00F73812"/>
    <w:rsid w:val="00F73DE6"/>
    <w:rsid w:val="00F7472E"/>
    <w:rsid w:val="00F74DC3"/>
    <w:rsid w:val="00F74F3A"/>
    <w:rsid w:val="00F750F1"/>
    <w:rsid w:val="00F751B1"/>
    <w:rsid w:val="00F7562E"/>
    <w:rsid w:val="00F758EB"/>
    <w:rsid w:val="00F759D1"/>
    <w:rsid w:val="00F75A7E"/>
    <w:rsid w:val="00F762EB"/>
    <w:rsid w:val="00F76474"/>
    <w:rsid w:val="00F765CE"/>
    <w:rsid w:val="00F769CD"/>
    <w:rsid w:val="00F77317"/>
    <w:rsid w:val="00F7757B"/>
    <w:rsid w:val="00F776EE"/>
    <w:rsid w:val="00F77DB3"/>
    <w:rsid w:val="00F801BA"/>
    <w:rsid w:val="00F802C0"/>
    <w:rsid w:val="00F8093B"/>
    <w:rsid w:val="00F814EA"/>
    <w:rsid w:val="00F816AE"/>
    <w:rsid w:val="00F8185E"/>
    <w:rsid w:val="00F830D2"/>
    <w:rsid w:val="00F8344D"/>
    <w:rsid w:val="00F83535"/>
    <w:rsid w:val="00F83605"/>
    <w:rsid w:val="00F83EBE"/>
    <w:rsid w:val="00F85EAE"/>
    <w:rsid w:val="00F85F47"/>
    <w:rsid w:val="00F86202"/>
    <w:rsid w:val="00F8629C"/>
    <w:rsid w:val="00F86618"/>
    <w:rsid w:val="00F868D9"/>
    <w:rsid w:val="00F86E85"/>
    <w:rsid w:val="00F86F66"/>
    <w:rsid w:val="00F87363"/>
    <w:rsid w:val="00F878F7"/>
    <w:rsid w:val="00F87C65"/>
    <w:rsid w:val="00F9002F"/>
    <w:rsid w:val="00F903CD"/>
    <w:rsid w:val="00F9044A"/>
    <w:rsid w:val="00F904FB"/>
    <w:rsid w:val="00F90A5D"/>
    <w:rsid w:val="00F90CD8"/>
    <w:rsid w:val="00F919FD"/>
    <w:rsid w:val="00F91AFC"/>
    <w:rsid w:val="00F91D0A"/>
    <w:rsid w:val="00F91EA4"/>
    <w:rsid w:val="00F91EC8"/>
    <w:rsid w:val="00F920B2"/>
    <w:rsid w:val="00F92192"/>
    <w:rsid w:val="00F927DD"/>
    <w:rsid w:val="00F92E67"/>
    <w:rsid w:val="00F931B9"/>
    <w:rsid w:val="00F93521"/>
    <w:rsid w:val="00F93BC3"/>
    <w:rsid w:val="00F944CD"/>
    <w:rsid w:val="00F94B34"/>
    <w:rsid w:val="00F94C23"/>
    <w:rsid w:val="00F94F5E"/>
    <w:rsid w:val="00F9580B"/>
    <w:rsid w:val="00F95D06"/>
    <w:rsid w:val="00F95DF5"/>
    <w:rsid w:val="00F964EF"/>
    <w:rsid w:val="00F96BAB"/>
    <w:rsid w:val="00F970CE"/>
    <w:rsid w:val="00FA06FB"/>
    <w:rsid w:val="00FA0E65"/>
    <w:rsid w:val="00FA1218"/>
    <w:rsid w:val="00FA12C8"/>
    <w:rsid w:val="00FA19A3"/>
    <w:rsid w:val="00FA2277"/>
    <w:rsid w:val="00FA2304"/>
    <w:rsid w:val="00FA2945"/>
    <w:rsid w:val="00FA29CA"/>
    <w:rsid w:val="00FA2AEB"/>
    <w:rsid w:val="00FA2C34"/>
    <w:rsid w:val="00FA2FCA"/>
    <w:rsid w:val="00FA312C"/>
    <w:rsid w:val="00FA3A26"/>
    <w:rsid w:val="00FA4003"/>
    <w:rsid w:val="00FA46FD"/>
    <w:rsid w:val="00FA52C4"/>
    <w:rsid w:val="00FA5C20"/>
    <w:rsid w:val="00FA5FC7"/>
    <w:rsid w:val="00FA62C2"/>
    <w:rsid w:val="00FA6809"/>
    <w:rsid w:val="00FA6AE1"/>
    <w:rsid w:val="00FA6D25"/>
    <w:rsid w:val="00FA71CE"/>
    <w:rsid w:val="00FA71FB"/>
    <w:rsid w:val="00FA7A60"/>
    <w:rsid w:val="00FB02D0"/>
    <w:rsid w:val="00FB0460"/>
    <w:rsid w:val="00FB0CA7"/>
    <w:rsid w:val="00FB11FD"/>
    <w:rsid w:val="00FB1850"/>
    <w:rsid w:val="00FB1C35"/>
    <w:rsid w:val="00FB1D3A"/>
    <w:rsid w:val="00FB1D5D"/>
    <w:rsid w:val="00FB240A"/>
    <w:rsid w:val="00FB28DA"/>
    <w:rsid w:val="00FB2ABE"/>
    <w:rsid w:val="00FB333D"/>
    <w:rsid w:val="00FB35DD"/>
    <w:rsid w:val="00FB373A"/>
    <w:rsid w:val="00FB3C2D"/>
    <w:rsid w:val="00FB3CE9"/>
    <w:rsid w:val="00FB3CF8"/>
    <w:rsid w:val="00FB40A2"/>
    <w:rsid w:val="00FB418C"/>
    <w:rsid w:val="00FB468D"/>
    <w:rsid w:val="00FB4DBE"/>
    <w:rsid w:val="00FB585A"/>
    <w:rsid w:val="00FB5D22"/>
    <w:rsid w:val="00FB639C"/>
    <w:rsid w:val="00FB63E1"/>
    <w:rsid w:val="00FB6447"/>
    <w:rsid w:val="00FB6608"/>
    <w:rsid w:val="00FB6748"/>
    <w:rsid w:val="00FB7485"/>
    <w:rsid w:val="00FB74F6"/>
    <w:rsid w:val="00FB75D1"/>
    <w:rsid w:val="00FB75DB"/>
    <w:rsid w:val="00FB7822"/>
    <w:rsid w:val="00FB7CBC"/>
    <w:rsid w:val="00FC07F4"/>
    <w:rsid w:val="00FC0BA0"/>
    <w:rsid w:val="00FC0BE7"/>
    <w:rsid w:val="00FC0C1F"/>
    <w:rsid w:val="00FC0E23"/>
    <w:rsid w:val="00FC0FB6"/>
    <w:rsid w:val="00FC1702"/>
    <w:rsid w:val="00FC1C54"/>
    <w:rsid w:val="00FC1CCF"/>
    <w:rsid w:val="00FC1DD0"/>
    <w:rsid w:val="00FC23B6"/>
    <w:rsid w:val="00FC240F"/>
    <w:rsid w:val="00FC2FA4"/>
    <w:rsid w:val="00FC32CD"/>
    <w:rsid w:val="00FC35AA"/>
    <w:rsid w:val="00FC36F6"/>
    <w:rsid w:val="00FC381A"/>
    <w:rsid w:val="00FC3A88"/>
    <w:rsid w:val="00FC3CC2"/>
    <w:rsid w:val="00FC452D"/>
    <w:rsid w:val="00FC4635"/>
    <w:rsid w:val="00FC473A"/>
    <w:rsid w:val="00FC4C45"/>
    <w:rsid w:val="00FC4E8C"/>
    <w:rsid w:val="00FC5972"/>
    <w:rsid w:val="00FC5E49"/>
    <w:rsid w:val="00FC6091"/>
    <w:rsid w:val="00FC61A1"/>
    <w:rsid w:val="00FC6CED"/>
    <w:rsid w:val="00FC6FD5"/>
    <w:rsid w:val="00FC7052"/>
    <w:rsid w:val="00FC797B"/>
    <w:rsid w:val="00FC79AC"/>
    <w:rsid w:val="00FC7D40"/>
    <w:rsid w:val="00FC7F4C"/>
    <w:rsid w:val="00FD0121"/>
    <w:rsid w:val="00FD0393"/>
    <w:rsid w:val="00FD080C"/>
    <w:rsid w:val="00FD0BDE"/>
    <w:rsid w:val="00FD10F8"/>
    <w:rsid w:val="00FD11C0"/>
    <w:rsid w:val="00FD2D96"/>
    <w:rsid w:val="00FD2F1D"/>
    <w:rsid w:val="00FD2FF7"/>
    <w:rsid w:val="00FD32E5"/>
    <w:rsid w:val="00FD34C3"/>
    <w:rsid w:val="00FD36E0"/>
    <w:rsid w:val="00FD4990"/>
    <w:rsid w:val="00FD5B44"/>
    <w:rsid w:val="00FD5F19"/>
    <w:rsid w:val="00FD6159"/>
    <w:rsid w:val="00FD6A8E"/>
    <w:rsid w:val="00FD71BF"/>
    <w:rsid w:val="00FD728C"/>
    <w:rsid w:val="00FD7618"/>
    <w:rsid w:val="00FD78C4"/>
    <w:rsid w:val="00FD7A41"/>
    <w:rsid w:val="00FE03C9"/>
    <w:rsid w:val="00FE08E9"/>
    <w:rsid w:val="00FE0957"/>
    <w:rsid w:val="00FE097B"/>
    <w:rsid w:val="00FE0CE9"/>
    <w:rsid w:val="00FE1A2C"/>
    <w:rsid w:val="00FE1F91"/>
    <w:rsid w:val="00FE24DB"/>
    <w:rsid w:val="00FE2D57"/>
    <w:rsid w:val="00FE5F48"/>
    <w:rsid w:val="00FE650F"/>
    <w:rsid w:val="00FE6779"/>
    <w:rsid w:val="00FE6D0A"/>
    <w:rsid w:val="00FE7111"/>
    <w:rsid w:val="00FE7347"/>
    <w:rsid w:val="00FE7CA8"/>
    <w:rsid w:val="00FE7FAE"/>
    <w:rsid w:val="00FE7FCE"/>
    <w:rsid w:val="00FF098D"/>
    <w:rsid w:val="00FF0D9C"/>
    <w:rsid w:val="00FF1902"/>
    <w:rsid w:val="00FF1B23"/>
    <w:rsid w:val="00FF24CC"/>
    <w:rsid w:val="00FF2573"/>
    <w:rsid w:val="00FF266E"/>
    <w:rsid w:val="00FF2B17"/>
    <w:rsid w:val="00FF2C87"/>
    <w:rsid w:val="00FF3287"/>
    <w:rsid w:val="00FF34C4"/>
    <w:rsid w:val="00FF42B6"/>
    <w:rsid w:val="00FF4975"/>
    <w:rsid w:val="00FF4AAF"/>
    <w:rsid w:val="00FF4F42"/>
    <w:rsid w:val="00FF5AA8"/>
    <w:rsid w:val="00FF6258"/>
    <w:rsid w:val="00FF6A6A"/>
    <w:rsid w:val="00FF7430"/>
    <w:rsid w:val="00FF7846"/>
    <w:rsid w:val="00FF7C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B83CC"/>
  <w15:docId w15:val="{B045444F-2551-4FF8-9B49-44494D8D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892"/>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0261"/>
    <w:rPr>
      <w:rFonts w:ascii="Arial" w:hAnsi="Arial" w:cs="Arial"/>
      <w:b/>
      <w:bCs/>
      <w:kern w:val="32"/>
      <w:sz w:val="32"/>
      <w:szCs w:val="32"/>
      <w:lang w:val="uk-UA"/>
    </w:rPr>
  </w:style>
  <w:style w:type="character" w:customStyle="1" w:styleId="20">
    <w:name w:val="Заголовок 2 Знак"/>
    <w:basedOn w:val="a0"/>
    <w:link w:val="2"/>
    <w:uiPriority w:val="9"/>
    <w:semiHidden/>
    <w:rsid w:val="00F93D14"/>
    <w:rPr>
      <w:rFonts w:ascii="Cambria" w:eastAsia="Times New Roman" w:hAnsi="Cambria" w:cs="Times New Roman"/>
      <w:b/>
      <w:bCs/>
      <w:i/>
      <w:iCs/>
      <w:sz w:val="28"/>
      <w:szCs w:val="28"/>
      <w:lang w:val="uk-UA" w:eastAsia="ru-RU"/>
    </w:rPr>
  </w:style>
  <w:style w:type="character" w:customStyle="1" w:styleId="30">
    <w:name w:val="Заголовок 3 Знак"/>
    <w:basedOn w:val="a0"/>
    <w:link w:val="3"/>
    <w:uiPriority w:val="99"/>
    <w:locked/>
    <w:rsid w:val="006C6572"/>
    <w:rPr>
      <w:rFonts w:ascii="Arial" w:hAnsi="Arial" w:cs="Arial"/>
      <w:b/>
      <w:bCs/>
      <w:sz w:val="26"/>
      <w:szCs w:val="26"/>
      <w:lang w:val="uk-UA"/>
    </w:rPr>
  </w:style>
  <w:style w:type="character" w:customStyle="1" w:styleId="60">
    <w:name w:val="Заголовок 6 Знак"/>
    <w:basedOn w:val="a0"/>
    <w:link w:val="6"/>
    <w:uiPriority w:val="9"/>
    <w:semiHidden/>
    <w:rsid w:val="00F93D14"/>
    <w:rPr>
      <w:rFonts w:ascii="Calibri" w:eastAsia="Times New Roman" w:hAnsi="Calibri" w:cs="Times New Roman"/>
      <w:b/>
      <w:bCs/>
      <w:lang w:val="uk-UA" w:eastAsia="ru-RU"/>
    </w:rPr>
  </w:style>
  <w:style w:type="paragraph" w:customStyle="1" w:styleId="a3">
    <w:name w:val="Стиль"/>
    <w:basedOn w:val="a"/>
    <w:uiPriority w:val="99"/>
    <w:rsid w:val="009E459C"/>
    <w:rPr>
      <w:rFonts w:ascii="Verdana" w:hAnsi="Verdana" w:cs="Verdana"/>
      <w:sz w:val="20"/>
      <w:szCs w:val="20"/>
      <w:lang w:val="en-US" w:eastAsia="en-US"/>
    </w:rPr>
  </w:style>
  <w:style w:type="paragraph" w:styleId="a4">
    <w:name w:val="Body Text"/>
    <w:basedOn w:val="a"/>
    <w:link w:val="a5"/>
    <w:uiPriority w:val="99"/>
    <w:rsid w:val="009E459C"/>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basedOn w:val="a0"/>
    <w:link w:val="a4"/>
    <w:uiPriority w:val="99"/>
    <w:locked/>
    <w:rsid w:val="004333FB"/>
    <w:rPr>
      <w:rFonts w:ascii="Arial" w:hAnsi="Arial" w:cs="Arial"/>
      <w:lang w:val="en-GB" w:eastAsia="en-US"/>
    </w:rPr>
  </w:style>
  <w:style w:type="paragraph" w:styleId="a6">
    <w:name w:val="footer"/>
    <w:basedOn w:val="a"/>
    <w:link w:val="a7"/>
    <w:uiPriority w:val="99"/>
    <w:rsid w:val="009E459C"/>
    <w:pPr>
      <w:tabs>
        <w:tab w:val="center" w:pos="4677"/>
        <w:tab w:val="right" w:pos="9355"/>
      </w:tabs>
    </w:pPr>
  </w:style>
  <w:style w:type="character" w:customStyle="1" w:styleId="a7">
    <w:name w:val="Нижний колонтитул Знак"/>
    <w:basedOn w:val="a0"/>
    <w:link w:val="a6"/>
    <w:uiPriority w:val="99"/>
    <w:semiHidden/>
    <w:rsid w:val="00F93D14"/>
    <w:rPr>
      <w:sz w:val="24"/>
      <w:szCs w:val="24"/>
      <w:lang w:val="uk-UA" w:eastAsia="ru-RU"/>
    </w:rPr>
  </w:style>
  <w:style w:type="character" w:styleId="a8">
    <w:name w:val="page number"/>
    <w:basedOn w:val="a0"/>
    <w:uiPriority w:val="99"/>
    <w:rsid w:val="009E459C"/>
  </w:style>
  <w:style w:type="paragraph" w:customStyle="1" w:styleId="a9">
    <w:name w:val="Нормальний текст"/>
    <w:basedOn w:val="a"/>
    <w:rsid w:val="009E459C"/>
    <w:pPr>
      <w:spacing w:before="120"/>
      <w:ind w:firstLine="567"/>
      <w:jc w:val="both"/>
    </w:pPr>
    <w:rPr>
      <w:rFonts w:ascii="Antiqua" w:hAnsi="Antiqua" w:cs="Antiqua"/>
      <w:sz w:val="26"/>
      <w:szCs w:val="26"/>
    </w:rPr>
  </w:style>
  <w:style w:type="paragraph" w:styleId="aa">
    <w:name w:val="header"/>
    <w:basedOn w:val="a"/>
    <w:link w:val="ab"/>
    <w:uiPriority w:val="99"/>
    <w:rsid w:val="009E459C"/>
    <w:pPr>
      <w:tabs>
        <w:tab w:val="center" w:pos="4819"/>
        <w:tab w:val="right" w:pos="9639"/>
      </w:tabs>
    </w:pPr>
  </w:style>
  <w:style w:type="character" w:customStyle="1" w:styleId="ab">
    <w:name w:val="Верхний колонтитул Знак"/>
    <w:basedOn w:val="a0"/>
    <w:link w:val="aa"/>
    <w:uiPriority w:val="99"/>
    <w:locked/>
    <w:rsid w:val="000023E9"/>
    <w:rPr>
      <w:sz w:val="24"/>
      <w:szCs w:val="24"/>
      <w:lang w:val="uk-UA" w:eastAsia="ru-RU"/>
    </w:rPr>
  </w:style>
  <w:style w:type="paragraph" w:styleId="31">
    <w:name w:val="Body Text Indent 3"/>
    <w:basedOn w:val="a"/>
    <w:link w:val="32"/>
    <w:uiPriority w:val="99"/>
    <w:rsid w:val="009E459C"/>
    <w:pPr>
      <w:spacing w:after="120"/>
      <w:ind w:left="283"/>
    </w:pPr>
    <w:rPr>
      <w:sz w:val="16"/>
      <w:szCs w:val="16"/>
    </w:rPr>
  </w:style>
  <w:style w:type="character" w:customStyle="1" w:styleId="32">
    <w:name w:val="Основной текст с отступом 3 Знак"/>
    <w:basedOn w:val="a0"/>
    <w:link w:val="31"/>
    <w:uiPriority w:val="99"/>
    <w:locked/>
    <w:rsid w:val="004333FB"/>
    <w:rPr>
      <w:sz w:val="16"/>
      <w:szCs w:val="16"/>
      <w:lang w:val="uk-UA" w:eastAsia="ru-RU"/>
    </w:rPr>
  </w:style>
  <w:style w:type="paragraph" w:styleId="ac">
    <w:name w:val="Body Text Indent"/>
    <w:basedOn w:val="a"/>
    <w:link w:val="ad"/>
    <w:uiPriority w:val="99"/>
    <w:rsid w:val="009E459C"/>
    <w:pPr>
      <w:spacing w:after="120"/>
      <w:ind w:left="283"/>
    </w:pPr>
  </w:style>
  <w:style w:type="character" w:customStyle="1" w:styleId="ad">
    <w:name w:val="Основной текст с отступом Знак"/>
    <w:basedOn w:val="a0"/>
    <w:link w:val="ac"/>
    <w:uiPriority w:val="99"/>
    <w:locked/>
    <w:rsid w:val="003B4F3E"/>
    <w:rPr>
      <w:sz w:val="24"/>
      <w:szCs w:val="24"/>
      <w:lang w:val="uk-UA"/>
    </w:rPr>
  </w:style>
  <w:style w:type="paragraph" w:styleId="21">
    <w:name w:val="Body Text Indent 2"/>
    <w:basedOn w:val="a"/>
    <w:link w:val="22"/>
    <w:uiPriority w:val="99"/>
    <w:rsid w:val="009E459C"/>
    <w:pPr>
      <w:spacing w:after="120" w:line="480" w:lineRule="auto"/>
      <w:ind w:left="283"/>
    </w:pPr>
    <w:rPr>
      <w:lang w:val="ru-RU"/>
    </w:rPr>
  </w:style>
  <w:style w:type="character" w:customStyle="1" w:styleId="22">
    <w:name w:val="Основной текст с отступом 2 Знак"/>
    <w:basedOn w:val="a0"/>
    <w:link w:val="21"/>
    <w:uiPriority w:val="99"/>
    <w:locked/>
    <w:rsid w:val="004333FB"/>
    <w:rPr>
      <w:sz w:val="24"/>
      <w:szCs w:val="24"/>
      <w:lang w:val="ru-RU" w:eastAsia="ru-RU"/>
    </w:rPr>
  </w:style>
  <w:style w:type="paragraph" w:customStyle="1" w:styleId="ae">
    <w:name w:val="Знак Знак Знак Знак Знак"/>
    <w:basedOn w:val="a"/>
    <w:uiPriority w:val="99"/>
    <w:rsid w:val="009E459C"/>
    <w:rPr>
      <w:rFonts w:ascii="Verdana" w:hAnsi="Verdana" w:cs="Verdana"/>
      <w:sz w:val="20"/>
      <w:szCs w:val="20"/>
      <w:lang w:val="en-US" w:eastAsia="en-US"/>
    </w:rPr>
  </w:style>
  <w:style w:type="paragraph" w:customStyle="1" w:styleId="Preformatted">
    <w:name w:val="Preformatted"/>
    <w:basedOn w:val="a"/>
    <w:uiPriority w:val="99"/>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3">
    <w:name w:val="Body Text 2"/>
    <w:basedOn w:val="a"/>
    <w:link w:val="24"/>
    <w:uiPriority w:val="99"/>
    <w:rsid w:val="009E459C"/>
    <w:pPr>
      <w:spacing w:after="120" w:line="480" w:lineRule="auto"/>
    </w:pPr>
  </w:style>
  <w:style w:type="character" w:customStyle="1" w:styleId="24">
    <w:name w:val="Основной текст 2 Знак"/>
    <w:basedOn w:val="a0"/>
    <w:link w:val="23"/>
    <w:uiPriority w:val="99"/>
    <w:semiHidden/>
    <w:rsid w:val="00F93D14"/>
    <w:rPr>
      <w:sz w:val="24"/>
      <w:szCs w:val="24"/>
      <w:lang w:val="uk-UA" w:eastAsia="ru-RU"/>
    </w:rPr>
  </w:style>
  <w:style w:type="paragraph" w:styleId="33">
    <w:name w:val="Body Text 3"/>
    <w:basedOn w:val="a"/>
    <w:link w:val="34"/>
    <w:uiPriority w:val="99"/>
    <w:rsid w:val="009E459C"/>
    <w:pPr>
      <w:spacing w:after="120"/>
    </w:pPr>
    <w:rPr>
      <w:sz w:val="16"/>
      <w:szCs w:val="16"/>
    </w:rPr>
  </w:style>
  <w:style w:type="character" w:customStyle="1" w:styleId="34">
    <w:name w:val="Основной текст 3 Знак"/>
    <w:basedOn w:val="a0"/>
    <w:link w:val="33"/>
    <w:uiPriority w:val="99"/>
    <w:locked/>
    <w:rsid w:val="003B4F3E"/>
    <w:rPr>
      <w:sz w:val="16"/>
      <w:szCs w:val="16"/>
      <w:lang w:val="uk-UA"/>
    </w:rPr>
  </w:style>
  <w:style w:type="paragraph" w:styleId="4">
    <w:name w:val="List Continue 4"/>
    <w:basedOn w:val="a"/>
    <w:uiPriority w:val="99"/>
    <w:rsid w:val="009E459C"/>
    <w:pPr>
      <w:spacing w:after="120"/>
      <w:ind w:left="1132"/>
    </w:pPr>
    <w:rPr>
      <w:sz w:val="28"/>
      <w:szCs w:val="28"/>
    </w:rPr>
  </w:style>
  <w:style w:type="paragraph" w:styleId="5">
    <w:name w:val="List 5"/>
    <w:basedOn w:val="a"/>
    <w:uiPriority w:val="99"/>
    <w:rsid w:val="009E459C"/>
    <w:pPr>
      <w:ind w:left="1415" w:hanging="283"/>
    </w:pPr>
  </w:style>
  <w:style w:type="paragraph" w:customStyle="1" w:styleId="af">
    <w:name w:val="Знак Знак Знак"/>
    <w:basedOn w:val="a"/>
    <w:uiPriority w:val="99"/>
    <w:rsid w:val="00703C4F"/>
    <w:rPr>
      <w:rFonts w:ascii="Verdana" w:hAnsi="Verdana" w:cs="Verdana"/>
      <w:sz w:val="20"/>
      <w:szCs w:val="20"/>
      <w:lang w:val="en-US" w:eastAsia="en-US"/>
    </w:rPr>
  </w:style>
  <w:style w:type="table" w:styleId="af0">
    <w:name w:val="Table Grid"/>
    <w:basedOn w:val="a1"/>
    <w:uiPriority w:val="59"/>
    <w:rsid w:val="0035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qFormat/>
    <w:rsid w:val="000A7302"/>
    <w:rPr>
      <w:b/>
      <w:bCs/>
    </w:rPr>
  </w:style>
  <w:style w:type="paragraph" w:customStyle="1" w:styleId="af2">
    <w:name w:val="Знак Знак Знак Знак"/>
    <w:basedOn w:val="a"/>
    <w:uiPriority w:val="99"/>
    <w:rsid w:val="00C17B60"/>
    <w:rPr>
      <w:rFonts w:ascii="Verdana" w:hAnsi="Verdana" w:cs="Verdana"/>
      <w:sz w:val="20"/>
      <w:szCs w:val="20"/>
      <w:lang w:val="en-US" w:eastAsia="en-US"/>
    </w:rPr>
  </w:style>
  <w:style w:type="paragraph" w:styleId="af3">
    <w:name w:val="footnote text"/>
    <w:basedOn w:val="a"/>
    <w:link w:val="af4"/>
    <w:uiPriority w:val="99"/>
    <w:semiHidden/>
    <w:rsid w:val="0035773B"/>
    <w:pPr>
      <w:widowControl w:val="0"/>
      <w:autoSpaceDE w:val="0"/>
      <w:autoSpaceDN w:val="0"/>
      <w:adjustRightInd w:val="0"/>
    </w:pPr>
    <w:rPr>
      <w:rFonts w:ascii="Times New Roman CYR" w:hAnsi="Times New Roman CYR" w:cs="Times New Roman CYR"/>
      <w:sz w:val="20"/>
      <w:szCs w:val="20"/>
    </w:rPr>
  </w:style>
  <w:style w:type="character" w:customStyle="1" w:styleId="af4">
    <w:name w:val="Текст сноски Знак"/>
    <w:basedOn w:val="a0"/>
    <w:link w:val="af3"/>
    <w:uiPriority w:val="99"/>
    <w:semiHidden/>
    <w:rsid w:val="00F93D14"/>
    <w:rPr>
      <w:sz w:val="20"/>
      <w:szCs w:val="20"/>
      <w:lang w:val="uk-UA" w:eastAsia="ru-RU"/>
    </w:rPr>
  </w:style>
  <w:style w:type="character" w:styleId="af5">
    <w:name w:val="footnote reference"/>
    <w:basedOn w:val="a0"/>
    <w:uiPriority w:val="99"/>
    <w:semiHidden/>
    <w:rsid w:val="0035773B"/>
    <w:rPr>
      <w:vertAlign w:val="superscript"/>
    </w:rPr>
  </w:style>
  <w:style w:type="paragraph" w:customStyle="1" w:styleId="11">
    <w:name w:val="Знак Знак Знак1 Знак"/>
    <w:basedOn w:val="a"/>
    <w:uiPriority w:val="99"/>
    <w:rsid w:val="0036641E"/>
    <w:rPr>
      <w:rFonts w:ascii="Verdana" w:hAnsi="Verdana" w:cs="Verdana"/>
      <w:sz w:val="20"/>
      <w:szCs w:val="20"/>
      <w:lang w:val="en-US" w:eastAsia="en-US"/>
    </w:rPr>
  </w:style>
  <w:style w:type="paragraph" w:styleId="af6">
    <w:name w:val="Title"/>
    <w:basedOn w:val="a"/>
    <w:link w:val="af7"/>
    <w:uiPriority w:val="99"/>
    <w:qFormat/>
    <w:rsid w:val="000A37FF"/>
    <w:pPr>
      <w:jc w:val="center"/>
    </w:pPr>
    <w:rPr>
      <w:b/>
      <w:bCs/>
      <w:sz w:val="28"/>
      <w:szCs w:val="28"/>
    </w:rPr>
  </w:style>
  <w:style w:type="character" w:customStyle="1" w:styleId="TitleChar">
    <w:name w:val="Title Char"/>
    <w:basedOn w:val="a0"/>
    <w:uiPriority w:val="99"/>
    <w:locked/>
    <w:rsid w:val="001C6CCC"/>
    <w:rPr>
      <w:rFonts w:eastAsia="Times New Roman"/>
      <w:b/>
      <w:bCs/>
      <w:sz w:val="28"/>
      <w:szCs w:val="28"/>
      <w:lang w:val="uk-UA" w:eastAsia="ru-RU"/>
    </w:rPr>
  </w:style>
  <w:style w:type="character" w:customStyle="1" w:styleId="af7">
    <w:name w:val="Заголовок Знак"/>
    <w:link w:val="af6"/>
    <w:uiPriority w:val="99"/>
    <w:locked/>
    <w:rsid w:val="004333FB"/>
    <w:rPr>
      <w:b/>
      <w:bCs/>
      <w:sz w:val="28"/>
      <w:szCs w:val="28"/>
      <w:lang w:val="uk-UA" w:eastAsia="ru-RU"/>
    </w:rPr>
  </w:style>
  <w:style w:type="paragraph" w:customStyle="1" w:styleId="af8">
    <w:name w:val="Знак"/>
    <w:basedOn w:val="a"/>
    <w:uiPriority w:val="99"/>
    <w:rsid w:val="00873AE2"/>
    <w:rPr>
      <w:rFonts w:ascii="Verdana" w:hAnsi="Verdana" w:cs="Verdana"/>
      <w:sz w:val="20"/>
      <w:szCs w:val="20"/>
      <w:lang w:val="en-US" w:eastAsia="en-US"/>
    </w:rPr>
  </w:style>
  <w:style w:type="paragraph" w:customStyle="1" w:styleId="af9">
    <w:name w:val="Знак Знак Знак Знак Знак Знак Знак"/>
    <w:basedOn w:val="a"/>
    <w:uiPriority w:val="99"/>
    <w:rsid w:val="001E2AE8"/>
    <w:rPr>
      <w:rFonts w:ascii="Verdana" w:hAnsi="Verdana" w:cs="Verdana"/>
      <w:sz w:val="20"/>
      <w:szCs w:val="20"/>
      <w:lang w:val="en-US" w:eastAsia="en-US"/>
    </w:rPr>
  </w:style>
  <w:style w:type="paragraph" w:styleId="afa">
    <w:name w:val="caption"/>
    <w:basedOn w:val="a"/>
    <w:next w:val="a"/>
    <w:uiPriority w:val="99"/>
    <w:qFormat/>
    <w:rsid w:val="004F1FB0"/>
    <w:pPr>
      <w:spacing w:before="120" w:after="120"/>
    </w:pPr>
    <w:rPr>
      <w:b/>
      <w:bCs/>
      <w:sz w:val="20"/>
      <w:szCs w:val="20"/>
    </w:rPr>
  </w:style>
  <w:style w:type="paragraph" w:styleId="25">
    <w:name w:val="List 2"/>
    <w:basedOn w:val="a"/>
    <w:uiPriority w:val="99"/>
    <w:rsid w:val="004F1FB0"/>
    <w:pPr>
      <w:ind w:left="566" w:hanging="283"/>
    </w:pPr>
    <w:rPr>
      <w:sz w:val="28"/>
      <w:szCs w:val="28"/>
    </w:rPr>
  </w:style>
  <w:style w:type="paragraph" w:styleId="35">
    <w:name w:val="List 3"/>
    <w:basedOn w:val="a"/>
    <w:uiPriority w:val="99"/>
    <w:rsid w:val="004F1FB0"/>
    <w:pPr>
      <w:ind w:left="849" w:hanging="283"/>
    </w:pPr>
    <w:rPr>
      <w:sz w:val="28"/>
      <w:szCs w:val="28"/>
    </w:rPr>
  </w:style>
  <w:style w:type="paragraph" w:styleId="40">
    <w:name w:val="List 4"/>
    <w:basedOn w:val="a"/>
    <w:uiPriority w:val="99"/>
    <w:rsid w:val="004F1FB0"/>
    <w:pPr>
      <w:ind w:left="1132" w:hanging="283"/>
    </w:pPr>
    <w:rPr>
      <w:sz w:val="28"/>
      <w:szCs w:val="28"/>
    </w:rPr>
  </w:style>
  <w:style w:type="paragraph" w:customStyle="1" w:styleId="26">
    <w:name w:val="Знак Знак Знак2"/>
    <w:basedOn w:val="a"/>
    <w:uiPriority w:val="99"/>
    <w:rsid w:val="00713263"/>
    <w:rPr>
      <w:rFonts w:ascii="Verdana" w:hAnsi="Verdana" w:cs="Verdana"/>
      <w:sz w:val="20"/>
      <w:szCs w:val="20"/>
      <w:lang w:val="en-US" w:eastAsia="en-US"/>
    </w:rPr>
  </w:style>
  <w:style w:type="paragraph" w:customStyle="1" w:styleId="afb">
    <w:name w:val="Знак Знак Знак Знак Знак Знак"/>
    <w:basedOn w:val="a"/>
    <w:uiPriority w:val="99"/>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rsid w:val="008D4523"/>
    <w:rPr>
      <w:rFonts w:ascii="Verdana" w:hAnsi="Verdana" w:cs="Verdana"/>
      <w:sz w:val="20"/>
      <w:szCs w:val="20"/>
      <w:lang w:val="en-US" w:eastAsia="en-US"/>
    </w:rPr>
  </w:style>
  <w:style w:type="paragraph" w:customStyle="1" w:styleId="41">
    <w:name w:val="Знак Знак Знак Знак4"/>
    <w:basedOn w:val="a"/>
    <w:uiPriority w:val="99"/>
    <w:rsid w:val="00DB2AC2"/>
    <w:rPr>
      <w:rFonts w:ascii="Verdana" w:hAnsi="Verdana" w:cs="Verdana"/>
      <w:sz w:val="20"/>
      <w:szCs w:val="20"/>
      <w:lang w:val="en-US" w:eastAsia="en-US"/>
    </w:rPr>
  </w:style>
  <w:style w:type="paragraph" w:styleId="afc">
    <w:name w:val="Normal (Web)"/>
    <w:basedOn w:val="a"/>
    <w:uiPriority w:val="99"/>
    <w:rsid w:val="00576FFE"/>
    <w:pPr>
      <w:spacing w:before="100" w:beforeAutospacing="1" w:after="100" w:afterAutospacing="1"/>
    </w:pPr>
  </w:style>
  <w:style w:type="character" w:styleId="afd">
    <w:name w:val="Strong"/>
    <w:basedOn w:val="a0"/>
    <w:uiPriority w:val="99"/>
    <w:qFormat/>
    <w:rsid w:val="00576FFE"/>
    <w:rPr>
      <w:b/>
      <w:bCs/>
    </w:rPr>
  </w:style>
  <w:style w:type="paragraph" w:customStyle="1" w:styleId="12">
    <w:name w:val="аСтиль1"/>
    <w:basedOn w:val="a"/>
    <w:uiPriority w:val="99"/>
    <w:rsid w:val="00BB1DF1"/>
    <w:pPr>
      <w:autoSpaceDE w:val="0"/>
      <w:autoSpaceDN w:val="0"/>
      <w:adjustRightInd w:val="0"/>
      <w:jc w:val="both"/>
    </w:pPr>
    <w:rPr>
      <w:sz w:val="28"/>
      <w:szCs w:val="28"/>
    </w:rPr>
  </w:style>
  <w:style w:type="paragraph" w:customStyle="1" w:styleId="42">
    <w:name w:val="Знак Знак4 Знак Знак Знак Знак"/>
    <w:basedOn w:val="a"/>
    <w:uiPriority w:val="99"/>
    <w:rsid w:val="003A56CA"/>
    <w:rPr>
      <w:rFonts w:ascii="Verdana" w:hAnsi="Verdana" w:cs="Verdana"/>
      <w:sz w:val="20"/>
      <w:szCs w:val="20"/>
      <w:lang w:val="en-US" w:eastAsia="en-US"/>
    </w:rPr>
  </w:style>
  <w:style w:type="paragraph" w:customStyle="1" w:styleId="27">
    <w:name w:val="Знак Знак Знак Знак Знак2 Знак"/>
    <w:basedOn w:val="a"/>
    <w:uiPriority w:val="99"/>
    <w:rsid w:val="000F425D"/>
    <w:rPr>
      <w:rFonts w:ascii="Verdana" w:hAnsi="Verdana" w:cs="Verdana"/>
      <w:sz w:val="20"/>
      <w:szCs w:val="20"/>
      <w:lang w:val="en-US" w:eastAsia="en-US"/>
    </w:rPr>
  </w:style>
  <w:style w:type="paragraph" w:styleId="afe">
    <w:name w:val="Balloon Text"/>
    <w:basedOn w:val="a"/>
    <w:link w:val="aff"/>
    <w:uiPriority w:val="99"/>
    <w:semiHidden/>
    <w:rsid w:val="00665292"/>
    <w:rPr>
      <w:rFonts w:ascii="Tahoma" w:hAnsi="Tahoma" w:cs="Tahoma"/>
      <w:sz w:val="16"/>
      <w:szCs w:val="16"/>
    </w:rPr>
  </w:style>
  <w:style w:type="character" w:customStyle="1" w:styleId="aff">
    <w:name w:val="Текст выноски Знак"/>
    <w:basedOn w:val="a0"/>
    <w:link w:val="afe"/>
    <w:uiPriority w:val="99"/>
    <w:semiHidden/>
    <w:rsid w:val="00F93D14"/>
    <w:rPr>
      <w:sz w:val="0"/>
      <w:szCs w:val="0"/>
      <w:lang w:val="uk-UA" w:eastAsia="ru-RU"/>
    </w:rPr>
  </w:style>
  <w:style w:type="paragraph" w:customStyle="1" w:styleId="13">
    <w:name w:val="Знак Знак Знак1"/>
    <w:basedOn w:val="a"/>
    <w:uiPriority w:val="99"/>
    <w:rsid w:val="0070031E"/>
    <w:rPr>
      <w:rFonts w:ascii="Verdana" w:hAnsi="Verdana" w:cs="Verdana"/>
      <w:sz w:val="20"/>
      <w:szCs w:val="20"/>
      <w:lang w:val="en-US" w:eastAsia="en-US"/>
    </w:rPr>
  </w:style>
  <w:style w:type="paragraph" w:customStyle="1" w:styleId="14">
    <w:name w:val="Знак1"/>
    <w:basedOn w:val="a"/>
    <w:uiPriority w:val="99"/>
    <w:rsid w:val="00FE1A2C"/>
    <w:rPr>
      <w:rFonts w:ascii="Verdana" w:hAnsi="Verdana" w:cs="Verdana"/>
      <w:sz w:val="20"/>
      <w:szCs w:val="20"/>
      <w:lang w:val="en-US" w:eastAsia="en-US"/>
    </w:rPr>
  </w:style>
  <w:style w:type="paragraph" w:customStyle="1" w:styleId="15">
    <w:name w:val="Знак Знак Знак Знак Знак1 Знак"/>
    <w:basedOn w:val="a"/>
    <w:uiPriority w:val="99"/>
    <w:rsid w:val="00A070C8"/>
    <w:rPr>
      <w:rFonts w:ascii="Verdana" w:hAnsi="Verdana" w:cs="Verdana"/>
      <w:sz w:val="20"/>
      <w:szCs w:val="20"/>
      <w:lang w:val="en-US" w:eastAsia="en-US"/>
    </w:rPr>
  </w:style>
  <w:style w:type="paragraph" w:customStyle="1" w:styleId="28">
    <w:name w:val="Знак2"/>
    <w:basedOn w:val="a"/>
    <w:uiPriority w:val="99"/>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rsid w:val="00AC5ACE"/>
    <w:rPr>
      <w:rFonts w:ascii="Verdana" w:hAnsi="Verdana" w:cs="Verdana"/>
      <w:sz w:val="20"/>
      <w:szCs w:val="20"/>
      <w:lang w:val="en-US" w:eastAsia="en-US"/>
    </w:rPr>
  </w:style>
  <w:style w:type="paragraph" w:customStyle="1" w:styleId="16">
    <w:name w:val="Знак Знак Знак Знак1"/>
    <w:basedOn w:val="a"/>
    <w:uiPriority w:val="99"/>
    <w:rsid w:val="00C31DB2"/>
    <w:rPr>
      <w:rFonts w:ascii="Verdana" w:hAnsi="Verdana" w:cs="Verdana"/>
      <w:sz w:val="20"/>
      <w:szCs w:val="20"/>
      <w:lang w:val="en-US" w:eastAsia="en-US"/>
    </w:rPr>
  </w:style>
  <w:style w:type="character" w:customStyle="1" w:styleId="50">
    <w:name w:val="Знак Знак5"/>
    <w:uiPriority w:val="99"/>
    <w:rsid w:val="007934E9"/>
    <w:rPr>
      <w:rFonts w:ascii="Arial" w:hAnsi="Arial" w:cs="Arial"/>
      <w:lang w:val="en-GB" w:eastAsia="en-US"/>
    </w:rPr>
  </w:style>
  <w:style w:type="character" w:customStyle="1" w:styleId="rvts37">
    <w:name w:val="rvts37"/>
    <w:uiPriority w:val="99"/>
    <w:rsid w:val="00702E6E"/>
  </w:style>
  <w:style w:type="paragraph" w:customStyle="1" w:styleId="17">
    <w:name w:val="Знак Знак Знак Знак Знак1 Знак Знак Знак Знак"/>
    <w:basedOn w:val="a"/>
    <w:uiPriority w:val="99"/>
    <w:rsid w:val="003A6E85"/>
    <w:rPr>
      <w:rFonts w:ascii="Verdana" w:hAnsi="Verdana" w:cs="Verdana"/>
      <w:sz w:val="20"/>
      <w:szCs w:val="20"/>
      <w:lang w:val="en-US" w:eastAsia="en-US"/>
    </w:rPr>
  </w:style>
  <w:style w:type="character" w:customStyle="1" w:styleId="7">
    <w:name w:val="Знак Знак7"/>
    <w:uiPriority w:val="99"/>
    <w:rsid w:val="004333FB"/>
    <w:rPr>
      <w:rFonts w:ascii="Arial" w:hAnsi="Arial" w:cs="Arial"/>
      <w:lang w:val="en-GB" w:eastAsia="en-US"/>
    </w:rPr>
  </w:style>
  <w:style w:type="character" w:customStyle="1" w:styleId="61">
    <w:name w:val="Знак Знак6"/>
    <w:uiPriority w:val="99"/>
    <w:rsid w:val="004333FB"/>
    <w:rPr>
      <w:sz w:val="16"/>
      <w:szCs w:val="16"/>
      <w:lang w:val="uk-UA" w:eastAsia="ru-RU"/>
    </w:rPr>
  </w:style>
  <w:style w:type="character" w:customStyle="1" w:styleId="rvts15">
    <w:name w:val="rvts15"/>
    <w:basedOn w:val="a0"/>
    <w:uiPriority w:val="99"/>
    <w:rsid w:val="004333FB"/>
  </w:style>
  <w:style w:type="paragraph" w:styleId="aff0">
    <w:name w:val="Block Text"/>
    <w:basedOn w:val="a"/>
    <w:uiPriority w:val="99"/>
    <w:rsid w:val="004333FB"/>
    <w:pPr>
      <w:ind w:left="851" w:right="1842" w:firstLine="850"/>
      <w:jc w:val="both"/>
    </w:pPr>
    <w:rPr>
      <w:sz w:val="28"/>
      <w:szCs w:val="28"/>
    </w:rPr>
  </w:style>
  <w:style w:type="paragraph" w:styleId="z-">
    <w:name w:val="HTML Top of Form"/>
    <w:basedOn w:val="a"/>
    <w:next w:val="a"/>
    <w:link w:val="z-0"/>
    <w:hidden/>
    <w:uiPriority w:val="99"/>
    <w:rsid w:val="004333FB"/>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semiHidden/>
    <w:rsid w:val="00F93D14"/>
    <w:rPr>
      <w:rFonts w:ascii="Arial" w:hAnsi="Arial" w:cs="Arial"/>
      <w:vanish/>
      <w:sz w:val="16"/>
      <w:szCs w:val="16"/>
      <w:lang w:val="uk-UA" w:eastAsia="ru-RU"/>
    </w:rPr>
  </w:style>
  <w:style w:type="character" w:customStyle="1" w:styleId="29">
    <w:name w:val="Основной текст (2)_"/>
    <w:link w:val="2a"/>
    <w:locked/>
    <w:rsid w:val="004333FB"/>
    <w:rPr>
      <w:b/>
      <w:bCs/>
      <w:spacing w:val="-10"/>
      <w:sz w:val="28"/>
      <w:szCs w:val="28"/>
      <w:shd w:val="clear" w:color="auto" w:fill="FFFFFF"/>
    </w:rPr>
  </w:style>
  <w:style w:type="paragraph" w:customStyle="1" w:styleId="2a">
    <w:name w:val="Основной текст (2)"/>
    <w:basedOn w:val="a"/>
    <w:link w:val="29"/>
    <w:rsid w:val="004333FB"/>
    <w:pPr>
      <w:widowControl w:val="0"/>
      <w:shd w:val="clear" w:color="auto" w:fill="FFFFFF"/>
      <w:spacing w:before="60" w:after="360" w:line="240" w:lineRule="atLeast"/>
      <w:jc w:val="both"/>
    </w:pPr>
    <w:rPr>
      <w:b/>
      <w:bCs/>
      <w:spacing w:val="-10"/>
      <w:sz w:val="28"/>
      <w:szCs w:val="28"/>
      <w:shd w:val="clear" w:color="auto" w:fill="FFFFFF"/>
    </w:rPr>
  </w:style>
  <w:style w:type="character" w:customStyle="1" w:styleId="rvts11">
    <w:name w:val="rvts11"/>
    <w:basedOn w:val="a0"/>
    <w:uiPriority w:val="99"/>
    <w:rsid w:val="004333FB"/>
  </w:style>
  <w:style w:type="character" w:customStyle="1" w:styleId="rvts0">
    <w:name w:val="rvts0"/>
    <w:uiPriority w:val="99"/>
    <w:rsid w:val="00B661D1"/>
  </w:style>
  <w:style w:type="paragraph" w:customStyle="1" w:styleId="18">
    <w:name w:val="Без интервала1"/>
    <w:uiPriority w:val="99"/>
    <w:rsid w:val="008238A8"/>
    <w:rPr>
      <w:rFonts w:ascii="Calibri" w:hAnsi="Calibri" w:cs="Calibri"/>
      <w:sz w:val="22"/>
      <w:szCs w:val="22"/>
      <w:lang w:eastAsia="en-US"/>
    </w:rPr>
  </w:style>
  <w:style w:type="paragraph" w:customStyle="1" w:styleId="19">
    <w:name w:val="Абзац списка1"/>
    <w:basedOn w:val="a"/>
    <w:uiPriority w:val="99"/>
    <w:rsid w:val="003B4F3E"/>
    <w:pPr>
      <w:ind w:left="720"/>
    </w:pPr>
  </w:style>
  <w:style w:type="paragraph" w:styleId="aff1">
    <w:name w:val="Plain Text"/>
    <w:basedOn w:val="a"/>
    <w:link w:val="aff2"/>
    <w:uiPriority w:val="99"/>
    <w:rsid w:val="00AA3C67"/>
    <w:rPr>
      <w:rFonts w:ascii="Courier New" w:hAnsi="Courier New" w:cs="Courier New"/>
      <w:sz w:val="20"/>
      <w:szCs w:val="20"/>
      <w:lang w:val="en-US"/>
    </w:rPr>
  </w:style>
  <w:style w:type="character" w:customStyle="1" w:styleId="aff2">
    <w:name w:val="Текст Знак"/>
    <w:basedOn w:val="a0"/>
    <w:link w:val="aff1"/>
    <w:uiPriority w:val="99"/>
    <w:locked/>
    <w:rsid w:val="00AA3C67"/>
    <w:rPr>
      <w:rFonts w:ascii="Courier New" w:hAnsi="Courier New" w:cs="Courier New"/>
    </w:rPr>
  </w:style>
  <w:style w:type="paragraph" w:customStyle="1" w:styleId="FR2">
    <w:name w:val="FR2"/>
    <w:uiPriority w:val="99"/>
    <w:rsid w:val="0084155D"/>
    <w:pPr>
      <w:widowControl w:val="0"/>
      <w:spacing w:before="120"/>
      <w:ind w:left="760"/>
    </w:pPr>
    <w:rPr>
      <w:sz w:val="22"/>
      <w:szCs w:val="22"/>
      <w:lang w:eastAsia="ru-RU"/>
    </w:rPr>
  </w:style>
  <w:style w:type="paragraph" w:customStyle="1" w:styleId="FR3">
    <w:name w:val="FR3"/>
    <w:uiPriority w:val="99"/>
    <w:rsid w:val="0084155D"/>
    <w:pPr>
      <w:widowControl w:val="0"/>
      <w:spacing w:before="180"/>
      <w:ind w:left="760"/>
    </w:pPr>
    <w:rPr>
      <w:b/>
      <w:bCs/>
      <w:sz w:val="16"/>
      <w:szCs w:val="16"/>
      <w:lang w:eastAsia="ru-RU"/>
    </w:rPr>
  </w:style>
  <w:style w:type="paragraph" w:customStyle="1" w:styleId="xl26">
    <w:name w:val="xl26"/>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rPr>
  </w:style>
  <w:style w:type="paragraph" w:customStyle="1" w:styleId="xl42">
    <w:name w:val="xl42"/>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ru-RU"/>
    </w:rPr>
  </w:style>
  <w:style w:type="paragraph" w:customStyle="1" w:styleId="1a">
    <w:name w:val="Обычный1"/>
    <w:uiPriority w:val="99"/>
    <w:rsid w:val="00344EDA"/>
    <w:pPr>
      <w:widowControl w:val="0"/>
      <w:spacing w:line="300" w:lineRule="auto"/>
      <w:ind w:firstLine="840"/>
      <w:jc w:val="both"/>
    </w:pPr>
    <w:rPr>
      <w:sz w:val="22"/>
      <w:szCs w:val="22"/>
      <w:lang w:eastAsia="ru-RU"/>
    </w:rPr>
  </w:style>
  <w:style w:type="paragraph" w:customStyle="1" w:styleId="2b">
    <w:name w:val="Без интервала2"/>
    <w:uiPriority w:val="99"/>
    <w:rsid w:val="00C7450D"/>
    <w:rPr>
      <w:rFonts w:ascii="Calibri" w:hAnsi="Calibri" w:cs="Calibri"/>
      <w:sz w:val="22"/>
      <w:szCs w:val="22"/>
      <w:lang w:val="ru-RU" w:eastAsia="en-US"/>
    </w:rPr>
  </w:style>
  <w:style w:type="character" w:customStyle="1" w:styleId="apple-converted-space">
    <w:name w:val="apple-converted-space"/>
    <w:basedOn w:val="a0"/>
    <w:rsid w:val="00C7450D"/>
  </w:style>
  <w:style w:type="character" w:customStyle="1" w:styleId="info">
    <w:name w:val="info"/>
    <w:basedOn w:val="a0"/>
    <w:uiPriority w:val="99"/>
    <w:rsid w:val="00C7450D"/>
  </w:style>
  <w:style w:type="paragraph" w:styleId="HTML">
    <w:name w:val="HTML Preformatted"/>
    <w:basedOn w:val="a"/>
    <w:link w:val="HTML0"/>
    <w:uiPriority w:val="99"/>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basedOn w:val="a0"/>
    <w:uiPriority w:val="99"/>
    <w:locked/>
    <w:rsid w:val="00AC245E"/>
    <w:rPr>
      <w:rFonts w:ascii="Courier New" w:hAnsi="Courier New" w:cs="Courier New"/>
      <w:sz w:val="20"/>
      <w:szCs w:val="20"/>
      <w:lang w:eastAsia="ru-RU"/>
    </w:rPr>
  </w:style>
  <w:style w:type="paragraph" w:customStyle="1" w:styleId="FR1">
    <w:name w:val="FR1"/>
    <w:uiPriority w:val="99"/>
    <w:rsid w:val="000023E9"/>
    <w:pPr>
      <w:widowControl w:val="0"/>
    </w:pPr>
    <w:rPr>
      <w:sz w:val="24"/>
      <w:szCs w:val="24"/>
      <w:lang w:val="ru-RU" w:eastAsia="ru-RU"/>
    </w:rPr>
  </w:style>
  <w:style w:type="paragraph" w:customStyle="1" w:styleId="43">
    <w:name w:val="заголовок 4"/>
    <w:basedOn w:val="a"/>
    <w:next w:val="a"/>
    <w:uiPriority w:val="99"/>
    <w:rsid w:val="00C03596"/>
    <w:pPr>
      <w:keepNext/>
      <w:jc w:val="center"/>
    </w:pPr>
    <w:rPr>
      <w:sz w:val="28"/>
      <w:szCs w:val="28"/>
    </w:rPr>
  </w:style>
  <w:style w:type="paragraph" w:customStyle="1" w:styleId="210">
    <w:name w:val="Основной текст с отступом 21"/>
    <w:basedOn w:val="a"/>
    <w:rsid w:val="002244AE"/>
    <w:pPr>
      <w:ind w:firstLine="709"/>
      <w:jc w:val="both"/>
    </w:pPr>
    <w:rPr>
      <w:sz w:val="28"/>
      <w:szCs w:val="28"/>
    </w:rPr>
  </w:style>
  <w:style w:type="character" w:styleId="aff3">
    <w:name w:val="Hyperlink"/>
    <w:basedOn w:val="a0"/>
    <w:uiPriority w:val="99"/>
    <w:rsid w:val="00250B38"/>
    <w:rPr>
      <w:color w:val="0000FF"/>
      <w:u w:val="single"/>
    </w:rPr>
  </w:style>
  <w:style w:type="paragraph" w:customStyle="1" w:styleId="Default">
    <w:name w:val="Default"/>
    <w:uiPriority w:val="99"/>
    <w:rsid w:val="00356875"/>
    <w:pPr>
      <w:autoSpaceDE w:val="0"/>
      <w:autoSpaceDN w:val="0"/>
      <w:adjustRightInd w:val="0"/>
    </w:pPr>
    <w:rPr>
      <w:color w:val="000000"/>
      <w:sz w:val="24"/>
      <w:szCs w:val="24"/>
      <w:lang w:val="ru-RU" w:eastAsia="ru-RU"/>
    </w:rPr>
  </w:style>
  <w:style w:type="paragraph" w:customStyle="1" w:styleId="211">
    <w:name w:val="Основной текст 21"/>
    <w:basedOn w:val="a"/>
    <w:uiPriority w:val="99"/>
    <w:rsid w:val="007E7A67"/>
    <w:pPr>
      <w:suppressAutoHyphens/>
      <w:spacing w:after="120" w:line="480" w:lineRule="auto"/>
    </w:pPr>
    <w:rPr>
      <w:lang w:val="ru-RU" w:eastAsia="zh-CN"/>
    </w:rPr>
  </w:style>
  <w:style w:type="paragraph" w:customStyle="1" w:styleId="1b">
    <w:name w:val="Знак Знак Знак Знак Знак Знак Знак1"/>
    <w:basedOn w:val="a"/>
    <w:uiPriority w:val="99"/>
    <w:rsid w:val="007E7A67"/>
    <w:rPr>
      <w:rFonts w:ascii="Verdana" w:hAnsi="Verdana" w:cs="Verdana"/>
      <w:sz w:val="20"/>
      <w:szCs w:val="20"/>
      <w:lang w:val="en-US" w:eastAsia="en-US"/>
    </w:rPr>
  </w:style>
  <w:style w:type="character" w:customStyle="1" w:styleId="HTML0">
    <w:name w:val="Стандартный HTML Знак"/>
    <w:basedOn w:val="a0"/>
    <w:link w:val="HTML"/>
    <w:uiPriority w:val="99"/>
    <w:locked/>
    <w:rsid w:val="004B0160"/>
    <w:rPr>
      <w:rFonts w:ascii="Courier New" w:hAnsi="Courier New" w:cs="Courier New"/>
    </w:rPr>
  </w:style>
  <w:style w:type="paragraph" w:customStyle="1" w:styleId="rvps2">
    <w:name w:val="rvps2"/>
    <w:basedOn w:val="a"/>
    <w:rsid w:val="000E2554"/>
    <w:pPr>
      <w:spacing w:before="100" w:beforeAutospacing="1" w:after="100" w:afterAutospacing="1"/>
    </w:pPr>
    <w:rPr>
      <w:lang w:val="ru-RU"/>
    </w:rPr>
  </w:style>
  <w:style w:type="paragraph" w:styleId="aff4">
    <w:name w:val="No Spacing"/>
    <w:link w:val="aff5"/>
    <w:uiPriority w:val="99"/>
    <w:qFormat/>
    <w:rsid w:val="000E2554"/>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FB333D"/>
    <w:rPr>
      <w:rFonts w:ascii="Verdana" w:hAnsi="Verdana" w:cs="Verdana"/>
      <w:sz w:val="20"/>
      <w:szCs w:val="20"/>
      <w:lang w:val="en-US" w:eastAsia="en-US"/>
    </w:rPr>
  </w:style>
  <w:style w:type="character" w:customStyle="1" w:styleId="2c">
    <w:name w:val="Основной текст Знак2"/>
    <w:uiPriority w:val="99"/>
    <w:rsid w:val="00FB333D"/>
    <w:rPr>
      <w:rFonts w:ascii="Arial" w:hAnsi="Arial" w:cs="Arial"/>
      <w:lang w:val="en-GB" w:eastAsia="en-US"/>
    </w:rPr>
  </w:style>
  <w:style w:type="character" w:customStyle="1" w:styleId="2d">
    <w:name w:val="Верхний колонтитул Знак2"/>
    <w:uiPriority w:val="99"/>
    <w:locked/>
    <w:rsid w:val="00FB333D"/>
    <w:rPr>
      <w:sz w:val="24"/>
      <w:szCs w:val="24"/>
      <w:lang w:val="uk-UA" w:eastAsia="ru-RU"/>
    </w:rPr>
  </w:style>
  <w:style w:type="paragraph" w:customStyle="1" w:styleId="1c">
    <w:name w:val="Без інтервалів1"/>
    <w:uiPriority w:val="99"/>
    <w:rsid w:val="00AC245E"/>
    <w:rPr>
      <w:rFonts w:ascii="Calibri" w:hAnsi="Calibri" w:cs="Calibri"/>
      <w:sz w:val="22"/>
      <w:szCs w:val="22"/>
      <w:lang w:val="ru-RU" w:eastAsia="en-US"/>
    </w:rPr>
  </w:style>
  <w:style w:type="paragraph" w:customStyle="1" w:styleId="tbl-cod">
    <w:name w:val="tbl-cod"/>
    <w:basedOn w:val="a"/>
    <w:uiPriority w:val="99"/>
    <w:rsid w:val="006B13F9"/>
    <w:pPr>
      <w:spacing w:before="100" w:beforeAutospacing="1" w:after="100" w:afterAutospacing="1"/>
    </w:pPr>
    <w:rPr>
      <w:lang w:eastAsia="uk-UA"/>
    </w:rPr>
  </w:style>
  <w:style w:type="paragraph" w:customStyle="1" w:styleId="2e">
    <w:name w:val="Знак Знак Знак Знак Знак2"/>
    <w:basedOn w:val="a"/>
    <w:uiPriority w:val="99"/>
    <w:rsid w:val="00183BE7"/>
    <w:rPr>
      <w:rFonts w:ascii="Verdana" w:hAnsi="Verdana" w:cs="Verdana"/>
      <w:sz w:val="20"/>
      <w:szCs w:val="20"/>
      <w:lang w:val="en-US" w:eastAsia="en-US"/>
    </w:rPr>
  </w:style>
  <w:style w:type="paragraph" w:customStyle="1" w:styleId="1d">
    <w:name w:val="Знак Знак Знак Знак Знак1"/>
    <w:basedOn w:val="a"/>
    <w:uiPriority w:val="99"/>
    <w:rsid w:val="00DF060A"/>
    <w:rPr>
      <w:rFonts w:ascii="Verdana" w:hAnsi="Verdana" w:cs="Verdana"/>
      <w:sz w:val="20"/>
      <w:szCs w:val="20"/>
      <w:lang w:val="en-US" w:eastAsia="en-US"/>
    </w:rPr>
  </w:style>
  <w:style w:type="paragraph" w:customStyle="1" w:styleId="1e">
    <w:name w:val="Звичайний1"/>
    <w:uiPriority w:val="99"/>
    <w:rsid w:val="00DF060A"/>
    <w:pPr>
      <w:spacing w:line="276" w:lineRule="auto"/>
    </w:pPr>
    <w:rPr>
      <w:rFonts w:ascii="Arial" w:hAnsi="Arial" w:cs="Arial"/>
      <w:color w:val="000000"/>
      <w:sz w:val="22"/>
      <w:szCs w:val="22"/>
      <w:lang w:val="en-US" w:eastAsia="en-US"/>
    </w:rPr>
  </w:style>
  <w:style w:type="paragraph" w:styleId="aff6">
    <w:name w:val="List Paragraph"/>
    <w:aliases w:val="Number Bullets,Список уровня 2,Elenco Normale"/>
    <w:basedOn w:val="a"/>
    <w:link w:val="aff7"/>
    <w:uiPriority w:val="34"/>
    <w:qFormat/>
    <w:rsid w:val="00D23A07"/>
    <w:pPr>
      <w:ind w:left="720"/>
    </w:pPr>
  </w:style>
  <w:style w:type="paragraph" w:customStyle="1" w:styleId="36">
    <w:name w:val="Знак Знак Знак Знак3"/>
    <w:basedOn w:val="a"/>
    <w:uiPriority w:val="99"/>
    <w:rsid w:val="00152988"/>
    <w:rPr>
      <w:rFonts w:ascii="Verdana" w:hAnsi="Verdana" w:cs="Verdana"/>
      <w:sz w:val="20"/>
      <w:szCs w:val="20"/>
      <w:lang w:val="en-US" w:eastAsia="en-US"/>
    </w:rPr>
  </w:style>
  <w:style w:type="character" w:customStyle="1" w:styleId="FontStyle11">
    <w:name w:val="Font Style11"/>
    <w:uiPriority w:val="99"/>
    <w:rsid w:val="00507854"/>
    <w:rPr>
      <w:rFonts w:ascii="Times New Roman" w:hAnsi="Times New Roman" w:cs="Times New Roman"/>
      <w:sz w:val="26"/>
      <w:szCs w:val="26"/>
    </w:rPr>
  </w:style>
  <w:style w:type="paragraph" w:customStyle="1" w:styleId="Style2">
    <w:name w:val="Style2"/>
    <w:basedOn w:val="a"/>
    <w:uiPriority w:val="99"/>
    <w:rsid w:val="00507854"/>
    <w:pPr>
      <w:widowControl w:val="0"/>
      <w:autoSpaceDE w:val="0"/>
      <w:autoSpaceDN w:val="0"/>
      <w:adjustRightInd w:val="0"/>
      <w:spacing w:line="322" w:lineRule="exact"/>
      <w:jc w:val="both"/>
    </w:pPr>
    <w:rPr>
      <w:lang w:val="ru-RU"/>
    </w:rPr>
  </w:style>
  <w:style w:type="paragraph" w:customStyle="1" w:styleId="37">
    <w:name w:val="Без интервала3"/>
    <w:uiPriority w:val="99"/>
    <w:rsid w:val="00F57B94"/>
    <w:rPr>
      <w:rFonts w:ascii="Calibri" w:hAnsi="Calibri" w:cs="Calibri"/>
      <w:sz w:val="22"/>
      <w:szCs w:val="22"/>
      <w:lang w:val="ru-RU" w:eastAsia="en-US"/>
    </w:rPr>
  </w:style>
  <w:style w:type="paragraph" w:customStyle="1" w:styleId="220">
    <w:name w:val="Основной текст с отступом 22"/>
    <w:basedOn w:val="a"/>
    <w:uiPriority w:val="99"/>
    <w:rsid w:val="00D71770"/>
    <w:pPr>
      <w:ind w:firstLine="709"/>
      <w:jc w:val="both"/>
    </w:pPr>
    <w:rPr>
      <w:sz w:val="28"/>
      <w:szCs w:val="28"/>
    </w:rPr>
  </w:style>
  <w:style w:type="paragraph" w:customStyle="1" w:styleId="2f">
    <w:name w:val="Обычный2"/>
    <w:uiPriority w:val="99"/>
    <w:rsid w:val="00D71770"/>
    <w:rPr>
      <w:sz w:val="28"/>
      <w:szCs w:val="28"/>
      <w:lang w:eastAsia="ru-RU"/>
    </w:rPr>
  </w:style>
  <w:style w:type="character" w:customStyle="1" w:styleId="1f">
    <w:name w:val="Основной шрифт абзаца1"/>
    <w:uiPriority w:val="99"/>
    <w:rsid w:val="00D71770"/>
  </w:style>
  <w:style w:type="character" w:customStyle="1" w:styleId="38">
    <w:name w:val="Основний текст (3)"/>
    <w:basedOn w:val="a0"/>
    <w:rsid w:val="00BE11B9"/>
    <w:rPr>
      <w:rFonts w:ascii="Times New Roman" w:hAnsi="Times New Roman" w:cs="Times New Roman"/>
      <w:b/>
      <w:bCs/>
      <w:color w:val="000000"/>
      <w:spacing w:val="6"/>
      <w:w w:val="100"/>
      <w:position w:val="0"/>
      <w:sz w:val="21"/>
      <w:szCs w:val="21"/>
      <w:u w:val="single"/>
      <w:lang w:val="uk-UA" w:eastAsia="uk-UA"/>
    </w:rPr>
  </w:style>
  <w:style w:type="paragraph" w:customStyle="1" w:styleId="2f0">
    <w:name w:val="Знак Знак Знак Знак2"/>
    <w:basedOn w:val="a"/>
    <w:uiPriority w:val="99"/>
    <w:rsid w:val="00195079"/>
    <w:rPr>
      <w:rFonts w:ascii="Verdana" w:hAnsi="Verdana" w:cs="Verdana"/>
      <w:sz w:val="20"/>
      <w:szCs w:val="20"/>
      <w:lang w:val="en-US" w:eastAsia="en-US"/>
    </w:rPr>
  </w:style>
  <w:style w:type="character" w:customStyle="1" w:styleId="aff7">
    <w:name w:val="Абзац списка Знак"/>
    <w:aliases w:val="Number Bullets Знак,Список уровня 2 Знак,Elenco Normale Знак"/>
    <w:link w:val="aff6"/>
    <w:uiPriority w:val="34"/>
    <w:locked/>
    <w:rsid w:val="00A611C7"/>
    <w:rPr>
      <w:sz w:val="24"/>
      <w:szCs w:val="24"/>
      <w:lang w:eastAsia="ru-RU"/>
    </w:rPr>
  </w:style>
  <w:style w:type="character" w:customStyle="1" w:styleId="aff8">
    <w:name w:val="Основний текст_"/>
    <w:link w:val="1f0"/>
    <w:rsid w:val="00A07AA9"/>
    <w:rPr>
      <w:rFonts w:ascii="Segoe UI" w:eastAsia="Segoe UI" w:hAnsi="Segoe UI" w:cs="Segoe UI"/>
      <w:sz w:val="14"/>
      <w:szCs w:val="14"/>
      <w:shd w:val="clear" w:color="auto" w:fill="FFFFFF"/>
    </w:rPr>
  </w:style>
  <w:style w:type="paragraph" w:customStyle="1" w:styleId="1f0">
    <w:name w:val="Основний текст1"/>
    <w:basedOn w:val="a"/>
    <w:link w:val="aff8"/>
    <w:rsid w:val="00A07AA9"/>
    <w:pPr>
      <w:widowControl w:val="0"/>
      <w:shd w:val="clear" w:color="auto" w:fill="FFFFFF"/>
      <w:spacing w:before="960" w:line="432" w:lineRule="exact"/>
      <w:jc w:val="both"/>
    </w:pPr>
    <w:rPr>
      <w:rFonts w:ascii="Segoe UI" w:eastAsia="Segoe UI" w:hAnsi="Segoe UI" w:cs="Segoe UI"/>
      <w:sz w:val="14"/>
      <w:szCs w:val="14"/>
      <w:lang w:eastAsia="uk-UA"/>
    </w:rPr>
  </w:style>
  <w:style w:type="character" w:customStyle="1" w:styleId="105pt0pt">
    <w:name w:val="Основний текст + 10;5 pt;Напівжирний;Інтервал 0 pt"/>
    <w:basedOn w:val="aff8"/>
    <w:rsid w:val="00706186"/>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eastAsia="uk-UA" w:bidi="uk-UA"/>
    </w:rPr>
  </w:style>
  <w:style w:type="character" w:customStyle="1" w:styleId="105pt0pt0">
    <w:name w:val="Основний текст + 10;5 pt;Інтервал 0 pt"/>
    <w:basedOn w:val="aff8"/>
    <w:rsid w:val="00706186"/>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uk-UA" w:eastAsia="uk-UA" w:bidi="uk-UA"/>
    </w:rPr>
  </w:style>
  <w:style w:type="character" w:customStyle="1" w:styleId="39">
    <w:name w:val="Основний текст (3)_"/>
    <w:basedOn w:val="a0"/>
    <w:rsid w:val="005471C0"/>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2f1">
    <w:name w:val="Основний текст2"/>
    <w:basedOn w:val="a"/>
    <w:rsid w:val="00757BC4"/>
    <w:pPr>
      <w:widowControl w:val="0"/>
      <w:shd w:val="clear" w:color="auto" w:fill="FFFFFF"/>
      <w:spacing w:before="720" w:after="240" w:line="326" w:lineRule="exact"/>
    </w:pPr>
    <w:rPr>
      <w:color w:val="000000"/>
      <w:spacing w:val="2"/>
      <w:lang w:eastAsia="uk-UA" w:bidi="uk-UA"/>
    </w:rPr>
  </w:style>
  <w:style w:type="character" w:customStyle="1" w:styleId="2f2">
    <w:name w:val="Основний текст (2)_"/>
    <w:basedOn w:val="a0"/>
    <w:link w:val="2f3"/>
    <w:rsid w:val="00733A87"/>
    <w:rPr>
      <w:b/>
      <w:bCs/>
      <w:spacing w:val="3"/>
      <w:sz w:val="21"/>
      <w:szCs w:val="21"/>
      <w:shd w:val="clear" w:color="auto" w:fill="FFFFFF"/>
    </w:rPr>
  </w:style>
  <w:style w:type="paragraph" w:customStyle="1" w:styleId="2f3">
    <w:name w:val="Основний текст (2)"/>
    <w:basedOn w:val="a"/>
    <w:link w:val="2f2"/>
    <w:rsid w:val="00733A87"/>
    <w:pPr>
      <w:widowControl w:val="0"/>
      <w:shd w:val="clear" w:color="auto" w:fill="FFFFFF"/>
      <w:spacing w:after="60" w:line="0" w:lineRule="atLeast"/>
      <w:jc w:val="center"/>
    </w:pPr>
    <w:rPr>
      <w:b/>
      <w:bCs/>
      <w:spacing w:val="3"/>
      <w:sz w:val="21"/>
      <w:szCs w:val="21"/>
      <w:lang w:eastAsia="uk-UA"/>
    </w:rPr>
  </w:style>
  <w:style w:type="character" w:customStyle="1" w:styleId="3a">
    <w:name w:val="Основний текст (3) + Напівжирний"/>
    <w:basedOn w:val="39"/>
    <w:rsid w:val="005B297E"/>
    <w:rPr>
      <w:rFonts w:ascii="Times New Roman" w:eastAsia="Times New Roman" w:hAnsi="Times New Roman" w:cs="Times New Roman"/>
      <w:b/>
      <w:bCs/>
      <w:i w:val="0"/>
      <w:iCs w:val="0"/>
      <w:smallCaps w:val="0"/>
      <w:strike w:val="0"/>
      <w:color w:val="000000"/>
      <w:spacing w:val="3"/>
      <w:w w:val="100"/>
      <w:position w:val="0"/>
      <w:sz w:val="21"/>
      <w:szCs w:val="21"/>
      <w:u w:val="none"/>
      <w:lang w:val="uk-UA" w:eastAsia="uk-UA" w:bidi="uk-UA"/>
    </w:rPr>
  </w:style>
  <w:style w:type="character" w:customStyle="1" w:styleId="2f4">
    <w:name w:val="Основний текст (2) + Не напівжирний"/>
    <w:basedOn w:val="2f2"/>
    <w:rsid w:val="000F756F"/>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eastAsia="uk-UA" w:bidi="uk-UA"/>
    </w:rPr>
  </w:style>
  <w:style w:type="character" w:styleId="aff9">
    <w:name w:val="FollowedHyperlink"/>
    <w:basedOn w:val="a0"/>
    <w:uiPriority w:val="99"/>
    <w:semiHidden/>
    <w:unhideWhenUsed/>
    <w:rsid w:val="00F618D8"/>
    <w:rPr>
      <w:color w:val="800080" w:themeColor="followedHyperlink"/>
      <w:u w:val="single"/>
    </w:rPr>
  </w:style>
  <w:style w:type="character" w:customStyle="1" w:styleId="aff5">
    <w:name w:val="Без интервала Знак"/>
    <w:link w:val="aff4"/>
    <w:uiPriority w:val="99"/>
    <w:locked/>
    <w:rsid w:val="00E75A61"/>
    <w:rPr>
      <w:rFonts w:ascii="Calibri" w:hAnsi="Calibri" w:cs="Calibri"/>
      <w:sz w:val="22"/>
      <w:szCs w:val="22"/>
      <w:lang w:eastAsia="en-US"/>
    </w:rPr>
  </w:style>
  <w:style w:type="paragraph" w:customStyle="1" w:styleId="affa">
    <w:name w:val="Назва документа"/>
    <w:basedOn w:val="a"/>
    <w:next w:val="a9"/>
    <w:rsid w:val="004E5478"/>
    <w:pPr>
      <w:keepNext/>
      <w:keepLines/>
      <w:spacing w:before="240" w:after="240"/>
      <w:jc w:val="center"/>
    </w:pPr>
    <w:rPr>
      <w:rFonts w:ascii="Antiqua" w:hAnsi="Antiqua"/>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58958">
      <w:marLeft w:val="0"/>
      <w:marRight w:val="0"/>
      <w:marTop w:val="0"/>
      <w:marBottom w:val="0"/>
      <w:divBdr>
        <w:top w:val="none" w:sz="0" w:space="0" w:color="auto"/>
        <w:left w:val="none" w:sz="0" w:space="0" w:color="auto"/>
        <w:bottom w:val="none" w:sz="0" w:space="0" w:color="auto"/>
        <w:right w:val="none" w:sz="0" w:space="0" w:color="auto"/>
      </w:divBdr>
    </w:div>
    <w:div w:id="1710758959">
      <w:marLeft w:val="0"/>
      <w:marRight w:val="0"/>
      <w:marTop w:val="0"/>
      <w:marBottom w:val="0"/>
      <w:divBdr>
        <w:top w:val="none" w:sz="0" w:space="0" w:color="auto"/>
        <w:left w:val="none" w:sz="0" w:space="0" w:color="auto"/>
        <w:bottom w:val="none" w:sz="0" w:space="0" w:color="auto"/>
        <w:right w:val="none" w:sz="0" w:space="0" w:color="auto"/>
      </w:divBdr>
    </w:div>
    <w:div w:id="1710758960">
      <w:marLeft w:val="0"/>
      <w:marRight w:val="0"/>
      <w:marTop w:val="0"/>
      <w:marBottom w:val="0"/>
      <w:divBdr>
        <w:top w:val="none" w:sz="0" w:space="0" w:color="auto"/>
        <w:left w:val="none" w:sz="0" w:space="0" w:color="auto"/>
        <w:bottom w:val="none" w:sz="0" w:space="0" w:color="auto"/>
        <w:right w:val="none" w:sz="0" w:space="0" w:color="auto"/>
      </w:divBdr>
    </w:div>
    <w:div w:id="1710758961">
      <w:marLeft w:val="0"/>
      <w:marRight w:val="0"/>
      <w:marTop w:val="0"/>
      <w:marBottom w:val="0"/>
      <w:divBdr>
        <w:top w:val="none" w:sz="0" w:space="0" w:color="auto"/>
        <w:left w:val="none" w:sz="0" w:space="0" w:color="auto"/>
        <w:bottom w:val="none" w:sz="0" w:space="0" w:color="auto"/>
        <w:right w:val="none" w:sz="0" w:space="0" w:color="auto"/>
      </w:divBdr>
    </w:div>
    <w:div w:id="1710758962">
      <w:marLeft w:val="0"/>
      <w:marRight w:val="0"/>
      <w:marTop w:val="0"/>
      <w:marBottom w:val="0"/>
      <w:divBdr>
        <w:top w:val="none" w:sz="0" w:space="0" w:color="auto"/>
        <w:left w:val="none" w:sz="0" w:space="0" w:color="auto"/>
        <w:bottom w:val="none" w:sz="0" w:space="0" w:color="auto"/>
        <w:right w:val="none" w:sz="0" w:space="0" w:color="auto"/>
      </w:divBdr>
    </w:div>
    <w:div w:id="1710758963">
      <w:marLeft w:val="0"/>
      <w:marRight w:val="0"/>
      <w:marTop w:val="0"/>
      <w:marBottom w:val="0"/>
      <w:divBdr>
        <w:top w:val="none" w:sz="0" w:space="0" w:color="auto"/>
        <w:left w:val="none" w:sz="0" w:space="0" w:color="auto"/>
        <w:bottom w:val="none" w:sz="0" w:space="0" w:color="auto"/>
        <w:right w:val="none" w:sz="0" w:space="0" w:color="auto"/>
      </w:divBdr>
    </w:div>
    <w:div w:id="1710758964">
      <w:marLeft w:val="0"/>
      <w:marRight w:val="0"/>
      <w:marTop w:val="0"/>
      <w:marBottom w:val="0"/>
      <w:divBdr>
        <w:top w:val="none" w:sz="0" w:space="0" w:color="auto"/>
        <w:left w:val="none" w:sz="0" w:space="0" w:color="auto"/>
        <w:bottom w:val="none" w:sz="0" w:space="0" w:color="auto"/>
        <w:right w:val="none" w:sz="0" w:space="0" w:color="auto"/>
      </w:divBdr>
    </w:div>
    <w:div w:id="1710758965">
      <w:marLeft w:val="0"/>
      <w:marRight w:val="0"/>
      <w:marTop w:val="0"/>
      <w:marBottom w:val="0"/>
      <w:divBdr>
        <w:top w:val="none" w:sz="0" w:space="0" w:color="auto"/>
        <w:left w:val="none" w:sz="0" w:space="0" w:color="auto"/>
        <w:bottom w:val="none" w:sz="0" w:space="0" w:color="auto"/>
        <w:right w:val="none" w:sz="0" w:space="0" w:color="auto"/>
      </w:divBdr>
    </w:div>
    <w:div w:id="1710758966">
      <w:marLeft w:val="0"/>
      <w:marRight w:val="0"/>
      <w:marTop w:val="0"/>
      <w:marBottom w:val="0"/>
      <w:divBdr>
        <w:top w:val="none" w:sz="0" w:space="0" w:color="auto"/>
        <w:left w:val="none" w:sz="0" w:space="0" w:color="auto"/>
        <w:bottom w:val="none" w:sz="0" w:space="0" w:color="auto"/>
        <w:right w:val="none" w:sz="0" w:space="0" w:color="auto"/>
      </w:divBdr>
    </w:div>
    <w:div w:id="1710758967">
      <w:marLeft w:val="0"/>
      <w:marRight w:val="0"/>
      <w:marTop w:val="0"/>
      <w:marBottom w:val="0"/>
      <w:divBdr>
        <w:top w:val="none" w:sz="0" w:space="0" w:color="auto"/>
        <w:left w:val="none" w:sz="0" w:space="0" w:color="auto"/>
        <w:bottom w:val="none" w:sz="0" w:space="0" w:color="auto"/>
        <w:right w:val="none" w:sz="0" w:space="0" w:color="auto"/>
      </w:divBdr>
    </w:div>
    <w:div w:id="1710758968">
      <w:marLeft w:val="0"/>
      <w:marRight w:val="0"/>
      <w:marTop w:val="0"/>
      <w:marBottom w:val="0"/>
      <w:divBdr>
        <w:top w:val="none" w:sz="0" w:space="0" w:color="auto"/>
        <w:left w:val="none" w:sz="0" w:space="0" w:color="auto"/>
        <w:bottom w:val="none" w:sz="0" w:space="0" w:color="auto"/>
        <w:right w:val="none" w:sz="0" w:space="0" w:color="auto"/>
      </w:divBdr>
    </w:div>
    <w:div w:id="1710758969">
      <w:marLeft w:val="0"/>
      <w:marRight w:val="0"/>
      <w:marTop w:val="0"/>
      <w:marBottom w:val="0"/>
      <w:divBdr>
        <w:top w:val="none" w:sz="0" w:space="0" w:color="auto"/>
        <w:left w:val="none" w:sz="0" w:space="0" w:color="auto"/>
        <w:bottom w:val="none" w:sz="0" w:space="0" w:color="auto"/>
        <w:right w:val="none" w:sz="0" w:space="0" w:color="auto"/>
      </w:divBdr>
    </w:div>
    <w:div w:id="1710758970">
      <w:marLeft w:val="0"/>
      <w:marRight w:val="0"/>
      <w:marTop w:val="0"/>
      <w:marBottom w:val="0"/>
      <w:divBdr>
        <w:top w:val="none" w:sz="0" w:space="0" w:color="auto"/>
        <w:left w:val="none" w:sz="0" w:space="0" w:color="auto"/>
        <w:bottom w:val="none" w:sz="0" w:space="0" w:color="auto"/>
        <w:right w:val="none" w:sz="0" w:space="0" w:color="auto"/>
      </w:divBdr>
    </w:div>
    <w:div w:id="1710758971">
      <w:marLeft w:val="0"/>
      <w:marRight w:val="0"/>
      <w:marTop w:val="0"/>
      <w:marBottom w:val="0"/>
      <w:divBdr>
        <w:top w:val="none" w:sz="0" w:space="0" w:color="auto"/>
        <w:left w:val="none" w:sz="0" w:space="0" w:color="auto"/>
        <w:bottom w:val="none" w:sz="0" w:space="0" w:color="auto"/>
        <w:right w:val="none" w:sz="0" w:space="0" w:color="auto"/>
      </w:divBdr>
    </w:div>
    <w:div w:id="1710758972">
      <w:marLeft w:val="0"/>
      <w:marRight w:val="0"/>
      <w:marTop w:val="0"/>
      <w:marBottom w:val="0"/>
      <w:divBdr>
        <w:top w:val="none" w:sz="0" w:space="0" w:color="auto"/>
        <w:left w:val="none" w:sz="0" w:space="0" w:color="auto"/>
        <w:bottom w:val="none" w:sz="0" w:space="0" w:color="auto"/>
        <w:right w:val="none" w:sz="0" w:space="0" w:color="auto"/>
      </w:divBdr>
    </w:div>
    <w:div w:id="1710758973">
      <w:marLeft w:val="0"/>
      <w:marRight w:val="0"/>
      <w:marTop w:val="0"/>
      <w:marBottom w:val="0"/>
      <w:divBdr>
        <w:top w:val="none" w:sz="0" w:space="0" w:color="auto"/>
        <w:left w:val="none" w:sz="0" w:space="0" w:color="auto"/>
        <w:bottom w:val="none" w:sz="0" w:space="0" w:color="auto"/>
        <w:right w:val="none" w:sz="0" w:space="0" w:color="auto"/>
      </w:divBdr>
    </w:div>
    <w:div w:id="1710758974">
      <w:marLeft w:val="0"/>
      <w:marRight w:val="0"/>
      <w:marTop w:val="0"/>
      <w:marBottom w:val="0"/>
      <w:divBdr>
        <w:top w:val="none" w:sz="0" w:space="0" w:color="auto"/>
        <w:left w:val="none" w:sz="0" w:space="0" w:color="auto"/>
        <w:bottom w:val="none" w:sz="0" w:space="0" w:color="auto"/>
        <w:right w:val="none" w:sz="0" w:space="0" w:color="auto"/>
      </w:divBdr>
    </w:div>
    <w:div w:id="1710758975">
      <w:marLeft w:val="0"/>
      <w:marRight w:val="0"/>
      <w:marTop w:val="0"/>
      <w:marBottom w:val="0"/>
      <w:divBdr>
        <w:top w:val="none" w:sz="0" w:space="0" w:color="auto"/>
        <w:left w:val="none" w:sz="0" w:space="0" w:color="auto"/>
        <w:bottom w:val="none" w:sz="0" w:space="0" w:color="auto"/>
        <w:right w:val="none" w:sz="0" w:space="0" w:color="auto"/>
      </w:divBdr>
    </w:div>
    <w:div w:id="1710758976">
      <w:marLeft w:val="0"/>
      <w:marRight w:val="0"/>
      <w:marTop w:val="0"/>
      <w:marBottom w:val="0"/>
      <w:divBdr>
        <w:top w:val="none" w:sz="0" w:space="0" w:color="auto"/>
        <w:left w:val="none" w:sz="0" w:space="0" w:color="auto"/>
        <w:bottom w:val="none" w:sz="0" w:space="0" w:color="auto"/>
        <w:right w:val="none" w:sz="0" w:space="0" w:color="auto"/>
      </w:divBdr>
    </w:div>
    <w:div w:id="1710758977">
      <w:marLeft w:val="0"/>
      <w:marRight w:val="0"/>
      <w:marTop w:val="0"/>
      <w:marBottom w:val="0"/>
      <w:divBdr>
        <w:top w:val="none" w:sz="0" w:space="0" w:color="auto"/>
        <w:left w:val="none" w:sz="0" w:space="0" w:color="auto"/>
        <w:bottom w:val="none" w:sz="0" w:space="0" w:color="auto"/>
        <w:right w:val="none" w:sz="0" w:space="0" w:color="auto"/>
      </w:divBdr>
    </w:div>
    <w:div w:id="1710758978">
      <w:marLeft w:val="0"/>
      <w:marRight w:val="0"/>
      <w:marTop w:val="0"/>
      <w:marBottom w:val="0"/>
      <w:divBdr>
        <w:top w:val="none" w:sz="0" w:space="0" w:color="auto"/>
        <w:left w:val="none" w:sz="0" w:space="0" w:color="auto"/>
        <w:bottom w:val="none" w:sz="0" w:space="0" w:color="auto"/>
        <w:right w:val="none" w:sz="0" w:space="0" w:color="auto"/>
      </w:divBdr>
    </w:div>
    <w:div w:id="1710758979">
      <w:marLeft w:val="0"/>
      <w:marRight w:val="0"/>
      <w:marTop w:val="0"/>
      <w:marBottom w:val="0"/>
      <w:divBdr>
        <w:top w:val="none" w:sz="0" w:space="0" w:color="auto"/>
        <w:left w:val="none" w:sz="0" w:space="0" w:color="auto"/>
        <w:bottom w:val="none" w:sz="0" w:space="0" w:color="auto"/>
        <w:right w:val="none" w:sz="0" w:space="0" w:color="auto"/>
      </w:divBdr>
    </w:div>
    <w:div w:id="18083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236-17" TargetMode="External"/><Relationship Id="rId13" Type="http://schemas.openxmlformats.org/officeDocument/2006/relationships/hyperlink" Target="https://minjust.gov.ua/news/ministry/poryadok-nadannya-vidomostey-z-edinogo-reestru-pidpriemstv-schodo-yakih-porusheno-provadjennya-u-spravi-pro-bankrutstv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sUToH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prozorro.gov.ua/news" TargetMode="External"/><Relationship Id="rId10" Type="http://schemas.openxmlformats.org/officeDocument/2006/relationships/hyperlink" Target="https://zakon.rada.gov.ua/laws/show/1275-2022-%D0%BF" TargetMode="External"/><Relationship Id="rId4" Type="http://schemas.openxmlformats.org/officeDocument/2006/relationships/settings" Target="settings.xml"/><Relationship Id="rId9" Type="http://schemas.openxmlformats.org/officeDocument/2006/relationships/hyperlink" Target="http://www.mil.gov.ua/" TargetMode="External"/><Relationship Id="rId14" Type="http://schemas.openxmlformats.org/officeDocument/2006/relationships/hyperlink" Target="https://cvp.tax.gov.ua/media-ark/news-ark/5847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1FCF2-4BC6-4248-A104-A62C8CC5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50417</Words>
  <Characters>28739</Characters>
  <Application>Microsoft Office Word</Application>
  <DocSecurity>0</DocSecurity>
  <Lines>239</Lines>
  <Paragraphs>157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ОБОРОНИ УКРАЇНИ</vt:lpstr>
      <vt:lpstr>МІНІСТЕРСТВО ОБОРОНИ УКРАЇНИ</vt:lpstr>
    </vt:vector>
  </TitlesOfParts>
  <Company/>
  <LinksUpToDate>false</LinksUpToDate>
  <CharactersWithSpaces>78999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creator>Customer</dc:creator>
  <cp:lastModifiedBy>Будовий</cp:lastModifiedBy>
  <cp:revision>9</cp:revision>
  <cp:lastPrinted>2023-03-07T08:52:00Z</cp:lastPrinted>
  <dcterms:created xsi:type="dcterms:W3CDTF">2023-03-22T14:02:00Z</dcterms:created>
  <dcterms:modified xsi:type="dcterms:W3CDTF">2023-05-10T08:15:00Z</dcterms:modified>
</cp:coreProperties>
</file>