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33" w:rsidRDefault="002B4133" w:rsidP="00C403C8">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                                 Додаток 4</w:t>
      </w:r>
    </w:p>
    <w:p w:rsidR="00C403C8" w:rsidRDefault="00AD0B91" w:rsidP="00C403C8">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ПРОЕКТ</w:t>
      </w:r>
    </w:p>
    <w:p w:rsidR="00C403C8" w:rsidRPr="006C3B5B" w:rsidRDefault="006C3B5B"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eastAsia="ru-RU"/>
        </w:rPr>
        <w:t>ДОГОВ</w:t>
      </w:r>
      <w:r>
        <w:rPr>
          <w:rFonts w:ascii="Times New Roman" w:eastAsia="Times New Roman" w:hAnsi="Times New Roman"/>
          <w:b/>
          <w:bCs/>
          <w:lang w:val="uk-UA" w:eastAsia="ru-RU"/>
        </w:rPr>
        <w:t>ІР №_____</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на закупівлю товарів за державні кошти </w:t>
      </w:r>
      <w:bookmarkStart w:id="0" w:name="17"/>
      <w:bookmarkEnd w:id="0"/>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lang w:eastAsia="ru-RU"/>
        </w:rPr>
      </w:pPr>
      <w:r>
        <w:rPr>
          <w:rFonts w:ascii="Times New Roman" w:eastAsia="Times New Roman" w:hAnsi="Times New Roman"/>
          <w:lang w:eastAsia="ru-RU"/>
        </w:rPr>
        <w:t>м. Київ                                                                                                «</w:t>
      </w:r>
      <w:r>
        <w:rPr>
          <w:rFonts w:ascii="Times New Roman" w:eastAsia="Times New Roman" w:hAnsi="Times New Roman"/>
          <w:lang w:val="uk-UA" w:eastAsia="ru-RU"/>
        </w:rPr>
        <w:t>____</w:t>
      </w:r>
      <w:r>
        <w:rPr>
          <w:rFonts w:ascii="Times New Roman" w:eastAsia="Times New Roman" w:hAnsi="Times New Roman"/>
          <w:lang w:eastAsia="ru-RU"/>
        </w:rPr>
        <w:t>»  _________202</w:t>
      </w:r>
      <w:r w:rsidR="006C3B5B">
        <w:rPr>
          <w:rFonts w:ascii="Times New Roman" w:eastAsia="Times New Roman" w:hAnsi="Times New Roman"/>
          <w:lang w:val="uk-UA" w:eastAsia="ru-RU"/>
        </w:rPr>
        <w:t>3</w:t>
      </w:r>
      <w:r>
        <w:rPr>
          <w:rFonts w:ascii="Times New Roman" w:eastAsia="Times New Roman" w:hAnsi="Times New Roman"/>
          <w:lang w:eastAsia="ru-RU"/>
        </w:rPr>
        <w:t xml:space="preserve"> року </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lang w:eastAsia="ru-RU"/>
        </w:rPr>
      </w:pPr>
      <w:bookmarkStart w:id="1" w:name="18"/>
      <w:bookmarkEnd w:id="1"/>
      <w:r>
        <w:rPr>
          <w:rFonts w:ascii="Times New Roman" w:eastAsia="Times New Roman" w:hAnsi="Times New Roman"/>
          <w:b/>
          <w:lang w:eastAsia="ru-RU"/>
        </w:rPr>
        <w:t xml:space="preserve">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EE2C70">
        <w:rPr>
          <w:rFonts w:ascii="Times New Roman" w:eastAsia="Times New Roman" w:hAnsi="Times New Roman"/>
          <w:snapToGrid w:val="0"/>
          <w:sz w:val="24"/>
          <w:szCs w:val="24"/>
          <w:lang w:val="uk-UA" w:eastAsia="ru-RU"/>
        </w:rPr>
        <w:t xml:space="preserve"> в особі начальника </w:t>
      </w:r>
      <w:r w:rsidRPr="00EE2C70">
        <w:rPr>
          <w:rFonts w:ascii="Times New Roman" w:eastAsia="Times New Roman" w:hAnsi="Times New Roman"/>
          <w:b/>
          <w:snapToGrid w:val="0"/>
          <w:color w:val="000000"/>
          <w:spacing w:val="-3"/>
          <w:sz w:val="24"/>
          <w:szCs w:val="24"/>
          <w:lang w:val="uk-UA" w:eastAsia="ru-RU"/>
        </w:rPr>
        <w:t>Гончарова Віталія Анатолійовича</w:t>
      </w:r>
      <w:r w:rsidRPr="00EE2C70">
        <w:rPr>
          <w:rFonts w:ascii="Times New Roman" w:eastAsia="Times New Roman" w:hAnsi="Times New Roman"/>
          <w:snapToGrid w:val="0"/>
          <w:sz w:val="24"/>
          <w:szCs w:val="24"/>
          <w:lang w:val="uk-UA" w:eastAsia="ru-RU"/>
        </w:rPr>
        <w:t>, що діє на підставі Статуту і є платником податку на прибуток на загальних підставах (далі – Замовник) з однієї сторони</w:t>
      </w:r>
      <w:r w:rsidRPr="00EE2C70">
        <w:rPr>
          <w:rFonts w:ascii="Times New Roman" w:eastAsia="Times New Roman" w:hAnsi="Times New Roman"/>
          <w:snapToGrid w:val="0"/>
          <w:lang w:val="uk-UA" w:eastAsia="ru-RU"/>
        </w:rPr>
        <w:t xml:space="preserve">,  і </w:t>
      </w:r>
      <w:r w:rsidRPr="00EE2C70">
        <w:rPr>
          <w:rFonts w:ascii="Times New Roman" w:eastAsia="Times New Roman" w:hAnsi="Times New Roman"/>
          <w:b/>
          <w:snapToGrid w:val="0"/>
          <w:color w:val="000000"/>
          <w:lang w:val="uk-UA" w:eastAsia="ru-RU"/>
        </w:rPr>
        <w:t>____________________________</w:t>
      </w:r>
      <w:r w:rsidRPr="00EE2C70">
        <w:rPr>
          <w:rFonts w:ascii="Times New Roman" w:eastAsia="Times New Roman" w:hAnsi="Times New Roman"/>
          <w:snapToGrid w:val="0"/>
          <w:color w:val="000000"/>
          <w:lang w:val="uk-UA" w:eastAsia="ru-RU"/>
        </w:rPr>
        <w:t>,</w:t>
      </w:r>
      <w:r w:rsidRPr="00EE2C70">
        <w:rPr>
          <w:rFonts w:ascii="Times New Roman" w:eastAsia="Times New Roman" w:hAnsi="Times New Roman"/>
          <w:snapToGrid w:val="0"/>
          <w:lang w:val="uk-UA" w:eastAsia="ru-RU"/>
        </w:rPr>
        <w:t xml:space="preserve"> що діє на підставі Статуту (далі – Постачальник ), кожний окремо «Сторона»,  разом – «Сторони»,</w:t>
      </w:r>
      <w:r w:rsidRPr="00C403C8">
        <w:rPr>
          <w:rFonts w:ascii="Times New Roman" w:hAnsi="Times New Roman"/>
          <w:b/>
          <w:color w:val="000000"/>
        </w:rPr>
        <w:t xml:space="preserve"> </w:t>
      </w:r>
      <w:r>
        <w:rPr>
          <w:rFonts w:ascii="Times New Roman" w:hAnsi="Times New Roman"/>
          <w:b/>
          <w:color w:val="000000"/>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пудлічні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
          <w:bCs/>
          <w:color w:val="000000"/>
        </w:rPr>
        <w:t>, постановою Кабінету Міністрів України від 9 червня 2021 р. № 590 (із змінами і доповненнями)</w:t>
      </w:r>
      <w:r w:rsidRPr="00EE2C70">
        <w:rPr>
          <w:rFonts w:ascii="Times New Roman" w:eastAsia="Times New Roman" w:hAnsi="Times New Roman"/>
          <w:snapToGrid w:val="0"/>
          <w:lang w:val="uk-UA" w:eastAsia="ru-RU"/>
        </w:rPr>
        <w:t xml:space="preserve"> , уклали цей договір про наступне  (далі Договір): </w:t>
      </w:r>
    </w:p>
    <w:p w:rsidR="00C403C8" w:rsidRPr="00EE2C70" w:rsidRDefault="00C403C8" w:rsidP="00C403C8">
      <w:pPr>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I. Предмет договору</w:t>
      </w:r>
    </w:p>
    <w:p w:rsidR="00C403C8" w:rsidRPr="00C403C8" w:rsidRDefault="00C403C8" w:rsidP="00C403C8">
      <w:pPr>
        <w:rPr>
          <w:rFonts w:ascii="Times New Roman" w:hAnsi="Times New Roman"/>
          <w:spacing w:val="-3"/>
          <w:sz w:val="24"/>
          <w:szCs w:val="24"/>
          <w:lang w:val="uk-UA"/>
        </w:rPr>
      </w:pPr>
      <w:r w:rsidRPr="00EE2C70">
        <w:rPr>
          <w:rFonts w:ascii="Times New Roman" w:eastAsia="Times New Roman" w:hAnsi="Times New Roman"/>
          <w:snapToGrid w:val="0"/>
          <w:lang w:val="uk-UA" w:eastAsia="ru-RU"/>
        </w:rPr>
        <w:t>1.1. Постачальник зобов'язується у період дії Договору,  на підстав</w:t>
      </w:r>
      <w:r>
        <w:rPr>
          <w:rFonts w:ascii="Times New Roman" w:eastAsia="Times New Roman" w:hAnsi="Times New Roman"/>
          <w:snapToGrid w:val="0"/>
          <w:lang w:val="uk-UA" w:eastAsia="ru-RU"/>
        </w:rPr>
        <w:t>і  письмових заявок ( Додаток №</w:t>
      </w:r>
      <w:r w:rsidRPr="00EE2C70">
        <w:rPr>
          <w:rFonts w:ascii="Times New Roman" w:eastAsia="Times New Roman" w:hAnsi="Times New Roman"/>
          <w:snapToGrid w:val="0"/>
          <w:lang w:val="uk-UA" w:eastAsia="ru-RU"/>
        </w:rPr>
        <w:t>2)  Замовника, поставити   Замовнику товар</w:t>
      </w:r>
      <w:r w:rsidRPr="00EE2C70">
        <w:rPr>
          <w:rFonts w:ascii="Times New Roman" w:eastAsia="Times New Roman" w:hAnsi="Times New Roman"/>
          <w:snapToGrid w:val="0"/>
          <w:sz w:val="32"/>
          <w:szCs w:val="32"/>
          <w:lang w:val="uk-UA" w:eastAsia="ru-RU"/>
        </w:rPr>
        <w:t>,</w:t>
      </w:r>
      <w:r w:rsidR="006C3B5B" w:rsidRPr="006C3B5B">
        <w:rPr>
          <w:rFonts w:ascii="Arial" w:hAnsi="Arial" w:cs="Arial"/>
          <w:color w:val="000000"/>
          <w:sz w:val="21"/>
          <w:szCs w:val="21"/>
          <w:shd w:val="clear" w:color="auto" w:fill="FDFEFD"/>
        </w:rPr>
        <w:t xml:space="preserve"> </w:t>
      </w:r>
      <w:r w:rsidR="006C3B5B" w:rsidRPr="006C3B5B">
        <w:rPr>
          <w:rFonts w:ascii="Times New Roman" w:hAnsi="Times New Roman"/>
          <w:b/>
          <w:color w:val="000000"/>
          <w:shd w:val="clear" w:color="auto" w:fill="FDFEFD"/>
        </w:rPr>
        <w:t>Сіль технічна, помел 3, ґатунок вищий, ДСТУ 4246</w:t>
      </w:r>
      <w:r w:rsidRPr="006C3B5B">
        <w:rPr>
          <w:rFonts w:ascii="Times New Roman" w:hAnsi="Times New Roman"/>
          <w:b/>
          <w:lang w:val="uk-UA"/>
        </w:rPr>
        <w:t xml:space="preserve"> (ДК 021:2015  –  14410000-8</w:t>
      </w:r>
      <w:r w:rsidRPr="006C3B5B">
        <w:rPr>
          <w:rFonts w:ascii="Times New Roman" w:hAnsi="Times New Roman"/>
          <w:b/>
          <w:bCs/>
          <w:lang w:val="uk-UA"/>
        </w:rPr>
        <w:t xml:space="preserve"> </w:t>
      </w:r>
      <w:r w:rsidRPr="006C3B5B">
        <w:rPr>
          <w:rFonts w:ascii="Times New Roman" w:hAnsi="Times New Roman"/>
          <w:b/>
          <w:lang w:val="uk-UA"/>
        </w:rPr>
        <w:t>Кам’яна сіль)</w:t>
      </w:r>
      <w:r w:rsidRPr="00240776">
        <w:rPr>
          <w:rFonts w:ascii="Times New Roman" w:eastAsia="Times New Roman" w:hAnsi="Times New Roman"/>
          <w:b/>
          <w:sz w:val="28"/>
          <w:szCs w:val="28"/>
          <w:lang w:val="uk-UA" w:eastAsia="uk-UA"/>
        </w:rPr>
        <w:t xml:space="preserve"> </w:t>
      </w:r>
      <w:r w:rsidRPr="00EE2C70">
        <w:rPr>
          <w:rFonts w:ascii="Times New Roman" w:eastAsia="Times New Roman" w:hAnsi="Times New Roman"/>
          <w:b/>
          <w:bCs/>
          <w:snapToGrid w:val="0"/>
          <w:sz w:val="24"/>
          <w:szCs w:val="24"/>
          <w:lang w:val="uk-UA" w:eastAsia="ru-RU"/>
        </w:rPr>
        <w:t>,</w:t>
      </w:r>
      <w:r w:rsidRPr="00EE2C70">
        <w:rPr>
          <w:rFonts w:ascii="Times New Roman" w:eastAsia="Times New Roman" w:hAnsi="Times New Roman"/>
          <w:b/>
          <w:lang w:val="uk-UA" w:eastAsia="ru-RU"/>
        </w:rPr>
        <w:t xml:space="preserve"> </w:t>
      </w:r>
      <w:r w:rsidRPr="00EE2C70">
        <w:rPr>
          <w:rFonts w:ascii="Times New Roman" w:eastAsia="Times New Roman" w:hAnsi="Times New Roman"/>
          <w:lang w:val="uk-UA" w:eastAsia="ru-RU"/>
        </w:rPr>
        <w:t>для благоустрою території та утримання вулично-шляхової мережі Голосіївського району</w:t>
      </w:r>
      <w:r>
        <w:rPr>
          <w:rFonts w:ascii="Times New Roman" w:eastAsia="Times New Roman" w:hAnsi="Times New Roman"/>
          <w:lang w:val="uk-UA" w:eastAsia="ru-RU"/>
        </w:rPr>
        <w:t xml:space="preserve"> </w:t>
      </w:r>
      <w:r>
        <w:rPr>
          <w:rFonts w:ascii="Times New Roman" w:hAnsi="Times New Roman"/>
          <w:spacing w:val="-3"/>
          <w:sz w:val="24"/>
          <w:szCs w:val="24"/>
          <w:lang w:val="uk-UA"/>
        </w:rPr>
        <w:t>,</w:t>
      </w:r>
      <w:r w:rsidRPr="00EE2C70">
        <w:rPr>
          <w:rFonts w:ascii="Arial" w:eastAsia="Times New Roman" w:hAnsi="Arial" w:cs="Arial"/>
          <w:snapToGrid w:val="0"/>
          <w:color w:val="454545"/>
          <w:sz w:val="21"/>
          <w:szCs w:val="21"/>
          <w:lang w:val="uk-UA" w:eastAsia="ru-RU"/>
        </w:rPr>
        <w:t xml:space="preserve"> </w:t>
      </w:r>
      <w:r w:rsidRPr="00EE2C70">
        <w:rPr>
          <w:rFonts w:ascii="Times New Roman" w:eastAsia="Times New Roman" w:hAnsi="Times New Roman"/>
          <w:snapToGrid w:val="0"/>
          <w:lang w:val="uk-UA" w:eastAsia="ru-RU"/>
        </w:rPr>
        <w:t>надалі  Товар, а Замовник - прийняти і оплатити поставлений товар.</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1.2.</w:t>
      </w:r>
      <w:r w:rsidRPr="00EE2C70">
        <w:rPr>
          <w:rFonts w:ascii="Times New Roman" w:eastAsia="Times New Roman" w:hAnsi="Times New Roman"/>
          <w:snapToGrid w:val="0"/>
          <w:color w:val="000000"/>
          <w:lang w:val="uk-UA" w:eastAsia="ru-RU"/>
        </w:rPr>
        <w:t xml:space="preserve">Кількість товарів, </w:t>
      </w:r>
      <w:r>
        <w:rPr>
          <w:rFonts w:ascii="Times New Roman" w:eastAsia="Times New Roman" w:hAnsi="Times New Roman"/>
          <w:snapToGrid w:val="0"/>
          <w:lang w:val="uk-UA" w:eastAsia="ru-RU"/>
        </w:rPr>
        <w:t xml:space="preserve">по цінам за одиницю </w:t>
      </w:r>
      <w:r w:rsidRPr="00EE2C70">
        <w:rPr>
          <w:rFonts w:ascii="Times New Roman" w:eastAsia="Times New Roman" w:hAnsi="Times New Roman"/>
          <w:snapToGrid w:val="0"/>
          <w:lang w:val="uk-UA" w:eastAsia="ru-RU"/>
        </w:rPr>
        <w:t xml:space="preserve"> зазначені в специфікації (Додаток №1).</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1.3. Обсяги закупівлі товару можуть бути зменшені залежно від реальної  потреби.</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1.4. Бюджетні зобов’язання  за даним договором виникають у разі наявності та межах відповід</w:t>
      </w:r>
      <w:r w:rsidR="00AC2B5E">
        <w:rPr>
          <w:rFonts w:ascii="Times New Roman" w:eastAsia="Times New Roman" w:hAnsi="Times New Roman"/>
          <w:snapToGrid w:val="0"/>
          <w:lang w:val="uk-UA" w:eastAsia="ru-RU"/>
        </w:rPr>
        <w:t>них бюджетних асигнувань на 2023</w:t>
      </w:r>
      <w:r w:rsidRPr="00EE2C70">
        <w:rPr>
          <w:rFonts w:ascii="Times New Roman" w:eastAsia="Times New Roman" w:hAnsi="Times New Roman"/>
          <w:snapToGrid w:val="0"/>
          <w:lang w:val="uk-UA"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II. Якість товарів, робіт чи послуг</w:t>
      </w:r>
    </w:p>
    <w:p w:rsidR="00C403C8" w:rsidRDefault="00C403C8" w:rsidP="00C403C8">
      <w:pPr>
        <w:tabs>
          <w:tab w:val="left" w:pos="567"/>
          <w:tab w:val="left" w:pos="8505"/>
        </w:tabs>
        <w:ind w:right="50"/>
        <w:contextualSpacing/>
        <w:jc w:val="both"/>
        <w:rPr>
          <w:rFonts w:ascii="Times New Roman" w:hAnsi="Times New Roman"/>
        </w:rPr>
      </w:pPr>
      <w:r w:rsidRPr="00C403C8">
        <w:rPr>
          <w:rFonts w:ascii="Times New Roman" w:hAnsi="Times New Roman"/>
          <w:noProof/>
        </w:rPr>
        <w:t xml:space="preserve">2.1. Якість Товару, що є предметом поставки за цим Договором, має відповідати </w:t>
      </w:r>
      <w:r w:rsidRPr="00C403C8">
        <w:rPr>
          <w:rFonts w:ascii="Times New Roman" w:hAnsi="Times New Roman"/>
        </w:rPr>
        <w:t>умовам діючих державних стандартів і норм.</w:t>
      </w:r>
    </w:p>
    <w:p w:rsidR="00C403C8" w:rsidRPr="00C403C8" w:rsidRDefault="00C403C8" w:rsidP="00C403C8">
      <w:pPr>
        <w:tabs>
          <w:tab w:val="left" w:pos="567"/>
          <w:tab w:val="left" w:pos="8505"/>
        </w:tabs>
        <w:ind w:right="50"/>
        <w:contextualSpacing/>
        <w:jc w:val="both"/>
        <w:rPr>
          <w:rFonts w:ascii="Times New Roman" w:hAnsi="Times New Roman"/>
          <w:noProof/>
        </w:rPr>
      </w:pPr>
      <w:r w:rsidRPr="00C403C8">
        <w:rPr>
          <w:rFonts w:ascii="Times New Roman" w:hAnsi="Times New Roman"/>
        </w:rPr>
        <w:t xml:space="preserve">2.2. Продавець зобов'язаний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вимогам ДСТУ або інших нормативних документів. </w:t>
      </w:r>
    </w:p>
    <w:p w:rsidR="00C403C8" w:rsidRPr="00C403C8" w:rsidRDefault="00C403C8" w:rsidP="00C403C8">
      <w:pPr>
        <w:tabs>
          <w:tab w:val="left" w:pos="567"/>
          <w:tab w:val="left" w:pos="8505"/>
        </w:tabs>
        <w:ind w:right="51"/>
        <w:contextualSpacing/>
        <w:jc w:val="both"/>
        <w:rPr>
          <w:rFonts w:ascii="Times New Roman" w:hAnsi="Times New Roman"/>
          <w:noProof/>
        </w:rPr>
      </w:pPr>
      <w:r w:rsidRPr="00C403C8">
        <w:rPr>
          <w:rFonts w:ascii="Times New Roman" w:hAnsi="Times New Roman"/>
          <w:lang w:val="uk-UA"/>
        </w:rPr>
        <w:t xml:space="preserve">2.3. </w:t>
      </w:r>
      <w:r w:rsidRPr="00C403C8">
        <w:rPr>
          <w:rFonts w:ascii="Times New Roman" w:hAnsi="Times New Roman"/>
          <w:noProof/>
          <w:lang w:val="uk-UA"/>
        </w:rPr>
        <w:t xml:space="preserve">У разі якщо Покупець відмовився від прийняття Товару, який не відповідає за якістю стандартам, технічним умовам або умовам даного договору, Постачальник зобов’язаний </w:t>
      </w:r>
      <w:r w:rsidRPr="00C403C8">
        <w:rPr>
          <w:rFonts w:ascii="Times New Roman" w:hAnsi="Times New Roman"/>
          <w:lang w:val="uk-UA"/>
        </w:rPr>
        <w:t>за власний рахунок в 24-х годинний термін здійснити відвантаження Товару належної якості.</w:t>
      </w:r>
      <w:r w:rsidRPr="00C403C8">
        <w:rPr>
          <w:rFonts w:ascii="Times New Roman" w:hAnsi="Times New Roman"/>
          <w:noProof/>
          <w:lang w:val="uk-UA"/>
        </w:rPr>
        <w:t xml:space="preserve"> </w:t>
      </w:r>
      <w:r w:rsidRPr="00C403C8">
        <w:rPr>
          <w:rFonts w:ascii="Times New Roman" w:hAnsi="Times New Roman"/>
          <w:noProof/>
        </w:rPr>
        <w:t xml:space="preserve">Якщо Постачальник у зазначений термін не здійснив відвантаження </w:t>
      </w:r>
      <w:r w:rsidRPr="00C403C8">
        <w:rPr>
          <w:rFonts w:ascii="Times New Roman" w:hAnsi="Times New Roman"/>
        </w:rPr>
        <w:t>Товару належної якості</w:t>
      </w:r>
      <w:r w:rsidRPr="00C403C8">
        <w:rPr>
          <w:rFonts w:ascii="Times New Roman" w:hAnsi="Times New Roman"/>
          <w:noProof/>
        </w:rPr>
        <w:t xml:space="preserve"> Покупець має право вимагати від Постачальника відшкодування понесених витрат та завданих збитків.</w:t>
      </w:r>
    </w:p>
    <w:p w:rsidR="00C403C8" w:rsidRPr="00C403C8" w:rsidRDefault="00C403C8" w:rsidP="00C403C8">
      <w:pPr>
        <w:tabs>
          <w:tab w:val="left" w:pos="540"/>
        </w:tabs>
        <w:jc w:val="both"/>
        <w:rPr>
          <w:rFonts w:ascii="Times New Roman" w:hAnsi="Times New Roman"/>
        </w:rPr>
      </w:pPr>
      <w:r w:rsidRPr="00C403C8">
        <w:rPr>
          <w:rFonts w:ascii="Times New Roman" w:hAnsi="Times New Roman"/>
        </w:rPr>
        <w:t>У разі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rsidR="00C403C8" w:rsidRPr="00C403C8" w:rsidRDefault="00C403C8" w:rsidP="00C403C8">
      <w:pPr>
        <w:tabs>
          <w:tab w:val="left" w:pos="567"/>
          <w:tab w:val="left" w:pos="8505"/>
        </w:tabs>
        <w:ind w:right="51"/>
        <w:contextualSpacing/>
        <w:jc w:val="both"/>
        <w:rPr>
          <w:rFonts w:ascii="Times New Roman" w:hAnsi="Times New Roman"/>
          <w:noProof/>
        </w:rPr>
      </w:pPr>
      <w:r w:rsidRPr="00C403C8">
        <w:rPr>
          <w:rFonts w:ascii="Times New Roman" w:hAnsi="Times New Roman"/>
        </w:rPr>
        <w:lastRenderedPageBreak/>
        <w:t xml:space="preserve">2.4. У разі поставки неякісного Товару, </w:t>
      </w:r>
      <w:r w:rsidRPr="00C403C8">
        <w:rPr>
          <w:rFonts w:ascii="Times New Roman" w:hAnsi="Times New Roman"/>
          <w:bCs/>
        </w:rPr>
        <w:t>Покупець</w:t>
      </w:r>
      <w:r w:rsidRPr="00C403C8">
        <w:rPr>
          <w:rFonts w:ascii="Times New Roman" w:hAnsi="Times New Roman"/>
        </w:rPr>
        <w:t xml:space="preserve"> оформляє претензію до </w:t>
      </w:r>
      <w:r w:rsidRPr="00C403C8">
        <w:rPr>
          <w:rFonts w:ascii="Times New Roman" w:hAnsi="Times New Roman"/>
          <w:bCs/>
          <w:spacing w:val="2"/>
        </w:rPr>
        <w:t>Постачальника</w:t>
      </w:r>
      <w:r w:rsidRPr="00C403C8">
        <w:rPr>
          <w:rFonts w:ascii="Times New Roman" w:hAnsi="Times New Roman"/>
          <w:spacing w:val="2"/>
        </w:rPr>
        <w:t xml:space="preserve">. </w:t>
      </w:r>
      <w:r w:rsidRPr="00C403C8">
        <w:rPr>
          <w:rFonts w:ascii="Times New Roman" w:hAnsi="Times New Roman"/>
        </w:rPr>
        <w:t xml:space="preserve">В разі підтвердження того, що отриманий Товар не відповідає визначеним у сертифікаті та паспорті якості показникам, </w:t>
      </w:r>
      <w:r w:rsidRPr="00C403C8">
        <w:rPr>
          <w:rFonts w:ascii="Times New Roman" w:hAnsi="Times New Roman"/>
          <w:bCs/>
          <w:spacing w:val="2"/>
        </w:rPr>
        <w:t>Постачальник</w:t>
      </w:r>
      <w:r w:rsidRPr="00C403C8">
        <w:rPr>
          <w:rFonts w:ascii="Times New Roman" w:hAnsi="Times New Roman"/>
        </w:rPr>
        <w:t xml:space="preserve"> здійснює заміну поставленого Товару у повному обсязі на якісний протягом 2-х (двох) робочих днів з моменту отримання Постачальником відповідного письмового звернення </w:t>
      </w:r>
      <w:r w:rsidRPr="00C403C8">
        <w:rPr>
          <w:rFonts w:ascii="Times New Roman" w:hAnsi="Times New Roman"/>
          <w:bCs/>
        </w:rPr>
        <w:t xml:space="preserve">Покупця </w:t>
      </w:r>
      <w:r w:rsidRPr="00C403C8">
        <w:rPr>
          <w:rFonts w:ascii="Times New Roman" w:hAnsi="Times New Roman"/>
        </w:rPr>
        <w:t>з обов'язковим наданням документальних підтверджень його належної якості та сплачує Покупцю компенсацію в розмірі 20 % від вартості поставленої партії неякісного Товару та вартість проведеного дослідження.</w:t>
      </w:r>
    </w:p>
    <w:p w:rsidR="00C403C8" w:rsidRPr="00C403C8" w:rsidRDefault="00C403C8" w:rsidP="00C403C8">
      <w:pPr>
        <w:tabs>
          <w:tab w:val="num" w:pos="0"/>
        </w:tabs>
        <w:spacing w:before="20" w:after="20" w:line="240" w:lineRule="auto"/>
        <w:ind w:firstLine="737"/>
        <w:jc w:val="both"/>
        <w:rPr>
          <w:rFonts w:ascii="Times New Roman" w:eastAsia="Times New Roman" w:hAnsi="Times New Roman"/>
          <w:snapToGrid w:val="0"/>
          <w:color w:val="000000"/>
          <w:spacing w:val="-8"/>
          <w:lang w:eastAsia="ru-RU"/>
        </w:rPr>
      </w:pPr>
    </w:p>
    <w:p w:rsidR="00C403C8" w:rsidRPr="00EE2C70" w:rsidRDefault="00C403C8" w:rsidP="00C403C8">
      <w:pPr>
        <w:tabs>
          <w:tab w:val="num" w:pos="0"/>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num" w:pos="0"/>
        </w:tabs>
        <w:spacing w:before="20" w:after="20" w:line="240" w:lineRule="auto"/>
        <w:ind w:firstLine="737"/>
        <w:jc w:val="center"/>
        <w:rPr>
          <w:rFonts w:ascii="Times New Roman" w:eastAsia="Times New Roman" w:hAnsi="Times New Roman"/>
          <w:snapToGrid w:val="0"/>
          <w:color w:val="FF6600"/>
          <w:spacing w:val="-8"/>
          <w:lang w:val="uk-UA" w:eastAsia="ru-RU"/>
        </w:rPr>
      </w:pPr>
      <w:r w:rsidRPr="00EE2C70">
        <w:rPr>
          <w:rFonts w:ascii="Times New Roman" w:eastAsia="Times New Roman" w:hAnsi="Times New Roman"/>
          <w:b/>
          <w:snapToGrid w:val="0"/>
          <w:lang w:val="uk-UA" w:eastAsia="ru-RU"/>
        </w:rPr>
        <w:t>III. Сума  договору</w:t>
      </w:r>
    </w:p>
    <w:p w:rsidR="00C403C8" w:rsidRPr="00EE2C70" w:rsidRDefault="00C403C8" w:rsidP="00C403C8">
      <w:pPr>
        <w:tabs>
          <w:tab w:val="left" w:pos="916"/>
          <w:tab w:val="left" w:pos="1832"/>
        </w:tabs>
        <w:spacing w:before="20" w:after="20" w:line="240" w:lineRule="auto"/>
        <w:ind w:firstLine="737"/>
        <w:jc w:val="both"/>
        <w:rPr>
          <w:rFonts w:ascii="Times New Roman" w:eastAsia="Times New Roman" w:hAnsi="Times New Roman"/>
          <w:snapToGrid w:val="0"/>
          <w:color w:val="000000"/>
          <w:lang w:val="uk-UA" w:eastAsia="ru-RU"/>
        </w:rPr>
      </w:pPr>
      <w:r w:rsidRPr="00EE2C70">
        <w:rPr>
          <w:rFonts w:ascii="Times New Roman" w:eastAsia="Times New Roman" w:hAnsi="Times New Roman"/>
          <w:snapToGrid w:val="0"/>
          <w:lang w:val="uk-UA" w:eastAsia="ru-RU"/>
        </w:rPr>
        <w:t>3.1.Сума цього Договору становить з ПДВ  -</w:t>
      </w:r>
      <w:r>
        <w:rPr>
          <w:rFonts w:ascii="Times New Roman" w:eastAsia="Times New Roman" w:hAnsi="Times New Roman"/>
          <w:b/>
          <w:bCs/>
          <w:snapToGrid w:val="0"/>
          <w:color w:val="000000"/>
          <w:lang w:val="uk-UA" w:eastAsia="ru-RU"/>
        </w:rPr>
        <w:t xml:space="preserve">   </w:t>
      </w:r>
      <w:r w:rsidRPr="00EE2C70">
        <w:rPr>
          <w:rFonts w:ascii="Times New Roman" w:eastAsia="Times New Roman" w:hAnsi="Times New Roman"/>
          <w:b/>
          <w:snapToGrid w:val="0"/>
          <w:lang w:val="uk-UA" w:eastAsia="ru-RU"/>
        </w:rPr>
        <w:t xml:space="preserve"> </w:t>
      </w:r>
      <w:r w:rsidRPr="00EE2C70">
        <w:rPr>
          <w:rFonts w:ascii="Times New Roman" w:eastAsia="Times New Roman" w:hAnsi="Times New Roman"/>
          <w:snapToGrid w:val="0"/>
          <w:lang w:val="uk-UA" w:eastAsia="ru-RU"/>
        </w:rPr>
        <w:t>(</w:t>
      </w:r>
      <w:r>
        <w:rPr>
          <w:rFonts w:ascii="Times New Roman" w:eastAsia="Times New Roman" w:hAnsi="Times New Roman"/>
          <w:snapToGrid w:val="0"/>
          <w:lang w:val="uk-UA" w:eastAsia="ru-RU"/>
        </w:rPr>
        <w:t>_________гривень   __</w:t>
      </w:r>
      <w:r w:rsidRPr="00EE2C70">
        <w:rPr>
          <w:rFonts w:ascii="Times New Roman" w:eastAsia="Times New Roman" w:hAnsi="Times New Roman"/>
          <w:snapToGrid w:val="0"/>
          <w:lang w:val="uk-UA" w:eastAsia="ru-RU"/>
        </w:rPr>
        <w:t xml:space="preserve"> коп.)    в т.ч. ПДВ –  </w:t>
      </w:r>
      <w:r w:rsidRPr="00EE2C70">
        <w:rPr>
          <w:rFonts w:ascii="Times New Roman" w:eastAsia="Times New Roman" w:hAnsi="Times New Roman"/>
          <w:snapToGrid w:val="0"/>
          <w:color w:val="000000"/>
          <w:lang w:val="uk-UA" w:eastAsia="ru-RU"/>
        </w:rPr>
        <w:t xml:space="preserve">  грн.     </w:t>
      </w:r>
    </w:p>
    <w:p w:rsidR="00C403C8" w:rsidRPr="00EE2C70" w:rsidRDefault="00C403C8" w:rsidP="00C403C8">
      <w:pPr>
        <w:tabs>
          <w:tab w:val="left" w:pos="916"/>
          <w:tab w:val="left" w:pos="1832"/>
        </w:tabs>
        <w:spacing w:before="20" w:after="20" w:line="240" w:lineRule="auto"/>
        <w:ind w:firstLine="737"/>
        <w:jc w:val="both"/>
        <w:rPr>
          <w:rFonts w:ascii="Times New Roman" w:eastAsia="Times New Roman" w:hAnsi="Times New Roman"/>
          <w:snapToGrid w:val="0"/>
          <w:color w:val="000000"/>
          <w:lang w:val="uk-UA" w:eastAsia="ru-RU"/>
        </w:rPr>
      </w:pPr>
      <w:r w:rsidRPr="00EE2C70">
        <w:rPr>
          <w:rFonts w:ascii="Times New Roman" w:eastAsia="Times New Roman" w:hAnsi="Times New Roman"/>
          <w:snapToGrid w:val="0"/>
          <w:lang w:val="uk-UA" w:eastAsia="ru-RU"/>
        </w:rPr>
        <w:t xml:space="preserve">- оплата з ПДВ з  бюджетного фонду -         </w:t>
      </w:r>
      <w:r>
        <w:rPr>
          <w:rFonts w:ascii="Times New Roman" w:eastAsia="Times New Roman" w:hAnsi="Times New Roman"/>
          <w:b/>
          <w:bCs/>
          <w:snapToGrid w:val="0"/>
          <w:color w:val="000000"/>
          <w:lang w:val="uk-UA" w:eastAsia="ru-RU"/>
        </w:rPr>
        <w:t xml:space="preserve">              </w:t>
      </w:r>
      <w:r w:rsidRPr="00EE2C70">
        <w:rPr>
          <w:rFonts w:ascii="Times New Roman" w:eastAsia="Times New Roman" w:hAnsi="Times New Roman"/>
          <w:snapToGrid w:val="0"/>
          <w:lang w:val="uk-UA" w:eastAsia="ru-RU"/>
        </w:rPr>
        <w:t xml:space="preserve">         </w:t>
      </w:r>
      <w:r w:rsidRPr="00EE2C70">
        <w:rPr>
          <w:rFonts w:ascii="Times New Roman" w:eastAsia="Times New Roman" w:hAnsi="Times New Roman"/>
          <w:b/>
          <w:snapToGrid w:val="0"/>
          <w:lang w:val="uk-UA" w:eastAsia="ru-RU"/>
        </w:rPr>
        <w:t xml:space="preserve"> </w:t>
      </w:r>
      <w:r w:rsidRPr="00EE2C70">
        <w:rPr>
          <w:rFonts w:ascii="Times New Roman" w:eastAsia="Times New Roman" w:hAnsi="Times New Roman"/>
          <w:snapToGrid w:val="0"/>
          <w:lang w:val="uk-UA" w:eastAsia="ru-RU"/>
        </w:rPr>
        <w:t xml:space="preserve">грн.            </w:t>
      </w:r>
    </w:p>
    <w:p w:rsidR="00C403C8" w:rsidRPr="00EE2C70" w:rsidRDefault="00C403C8" w:rsidP="00C403C8">
      <w:pPr>
        <w:tabs>
          <w:tab w:val="left" w:pos="969"/>
        </w:tabs>
        <w:spacing w:before="20" w:after="20" w:line="240" w:lineRule="auto"/>
        <w:ind w:firstLine="737"/>
        <w:jc w:val="both"/>
        <w:rPr>
          <w:rFonts w:ascii="Arial" w:eastAsia="Times New Roman" w:hAnsi="Arial" w:cs="Arial"/>
          <w:snapToGrid w:val="0"/>
          <w:color w:val="454545"/>
          <w:sz w:val="21"/>
          <w:szCs w:val="21"/>
          <w:lang w:val="uk-UA" w:eastAsia="ru-RU"/>
        </w:rPr>
      </w:pPr>
      <w:r w:rsidRPr="00EE2C70">
        <w:rPr>
          <w:rFonts w:ascii="Times New Roman" w:eastAsia="Times New Roman" w:hAnsi="Times New Roman"/>
          <w:snapToGrid w:val="0"/>
          <w:lang w:val="uk-UA" w:eastAsia="ru-RU"/>
        </w:rPr>
        <w:t xml:space="preserve">- оплата з ПДВ з поточного рахунку        </w:t>
      </w:r>
      <w:r w:rsidRPr="00EE2C70">
        <w:rPr>
          <w:rFonts w:ascii="Times New Roman" w:eastAsia="Times New Roman" w:hAnsi="Times New Roman"/>
          <w:b/>
          <w:snapToGrid w:val="0"/>
          <w:lang w:val="uk-UA" w:eastAsia="ru-RU"/>
        </w:rPr>
        <w:t xml:space="preserve"> </w:t>
      </w:r>
      <w:r w:rsidRPr="00EE2C70">
        <w:rPr>
          <w:rFonts w:ascii="Times New Roman" w:eastAsia="Times New Roman" w:hAnsi="Times New Roman"/>
          <w:snapToGrid w:val="0"/>
          <w:lang w:val="uk-UA" w:eastAsia="ru-RU"/>
        </w:rPr>
        <w:t xml:space="preserve">                            грн.                                                   </w:t>
      </w:r>
    </w:p>
    <w:p w:rsidR="00C403C8" w:rsidRPr="00EE2C70" w:rsidRDefault="00C403C8" w:rsidP="00C403C8">
      <w:pPr>
        <w:tabs>
          <w:tab w:val="left" w:pos="916"/>
          <w:tab w:val="left" w:pos="1832"/>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3.2. Сума цього Договору може бути зменшена за взаємною згодою Сторін .</w:t>
      </w:r>
    </w:p>
    <w:p w:rsidR="00C403C8" w:rsidRPr="00EE2C70" w:rsidRDefault="00C403C8" w:rsidP="00C403C8">
      <w:pPr>
        <w:tabs>
          <w:tab w:val="left" w:pos="916"/>
          <w:tab w:val="left" w:pos="1832"/>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3.3.Ціна за одиницю  Продукції  встановлюється в національній валюті  України – гривня,  згідно проведених відкритих або електронних торгів.</w:t>
      </w:r>
    </w:p>
    <w:p w:rsidR="00C403C8" w:rsidRPr="00EE2C70" w:rsidRDefault="00C403C8" w:rsidP="00C403C8">
      <w:pPr>
        <w:tabs>
          <w:tab w:val="left" w:pos="916"/>
          <w:tab w:val="left" w:pos="1832"/>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3.4.Бюджетні зобов’язання за договором виникають у разі наявності та в межах відповідних бюджетних асигнувань.</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IV. Порядок здійснення оплати</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4.1. Розрахунки проводяться шляхом</w:t>
      </w:r>
      <w:bookmarkStart w:id="2" w:name="46"/>
      <w:bookmarkEnd w:id="2"/>
      <w:r w:rsidRPr="00EE2C70">
        <w:rPr>
          <w:rFonts w:ascii="Times New Roman" w:eastAsia="Times New Roman" w:hAnsi="Times New Roman"/>
          <w:snapToGrid w:val="0"/>
          <w:lang w:val="uk-UA" w:eastAsia="ru-RU"/>
        </w:rPr>
        <w:t xml:space="preserve">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30 (тридцять) банківських днів з дня отримання товару.</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b/>
          <w:snapToGrid w:val="0"/>
          <w:lang w:val="uk-UA" w:eastAsia="ru-RU"/>
        </w:rPr>
      </w:pPr>
      <w:r w:rsidRPr="00EE2C70">
        <w:rPr>
          <w:rFonts w:ascii="Times New Roman" w:eastAsia="Times New Roman" w:hAnsi="Times New Roman"/>
          <w:snapToGrid w:val="0"/>
          <w:lang w:val="uk-UA" w:eastAsia="ru-RU"/>
        </w:rPr>
        <w:t xml:space="preserve">4.2. У разі затримки бюджетного  фінансування  розрахунок за поставлений товар  буде здійснюватись  протягом  3-х(трьох) банківських днів з  дати отримання  Замовником  на  свій реєстраційний рахунок бюджетного фінансування закупівлі. </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4.3. До рахунку додаються    видаткова  накладна</w:t>
      </w:r>
      <w:bookmarkStart w:id="3" w:name="55"/>
      <w:bookmarkEnd w:id="3"/>
      <w:r w:rsidRPr="00EE2C70">
        <w:rPr>
          <w:rFonts w:ascii="Times New Roman" w:eastAsia="Times New Roman" w:hAnsi="Times New Roman"/>
          <w:snapToGrid w:val="0"/>
          <w:lang w:val="uk-UA" w:eastAsia="ru-RU"/>
        </w:rPr>
        <w:t>.</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p>
    <w:p w:rsidR="00C403C8" w:rsidRDefault="00C403C8" w:rsidP="00C403C8">
      <w:pPr>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V. Поставка товарів , робіт та надання послуг.</w:t>
      </w:r>
      <w:bookmarkStart w:id="4" w:name="56"/>
      <w:bookmarkEnd w:id="4"/>
    </w:p>
    <w:p w:rsidR="00C403C8" w:rsidRPr="00063B41" w:rsidRDefault="00C403C8" w:rsidP="00C403C8">
      <w:pPr>
        <w:spacing w:before="20" w:after="20" w:line="240" w:lineRule="auto"/>
        <w:ind w:firstLine="737"/>
        <w:jc w:val="center"/>
        <w:rPr>
          <w:rFonts w:ascii="Times New Roman" w:eastAsia="Times New Roman" w:hAnsi="Times New Roman"/>
          <w:b/>
          <w:snapToGrid w:val="0"/>
          <w:lang w:val="uk-UA" w:eastAsia="ru-RU"/>
        </w:rPr>
      </w:pPr>
    </w:p>
    <w:p w:rsidR="00C403C8" w:rsidRPr="00C403C8" w:rsidRDefault="00C403C8" w:rsidP="00C403C8">
      <w:pPr>
        <w:tabs>
          <w:tab w:val="left" w:pos="708"/>
        </w:tabs>
        <w:jc w:val="both"/>
        <w:rPr>
          <w:rFonts w:ascii="Times New Roman" w:hAnsi="Times New Roman"/>
          <w:lang w:val="uk-UA"/>
        </w:rPr>
      </w:pPr>
      <w:r w:rsidRPr="00C403C8">
        <w:rPr>
          <w:rFonts w:ascii="Times New Roman" w:eastAsia="Times New Roman" w:hAnsi="Times New Roman"/>
          <w:snapToGrid w:val="0"/>
          <w:lang w:val="uk-UA" w:eastAsia="ru-RU"/>
        </w:rPr>
        <w:t xml:space="preserve">              5.1.</w:t>
      </w:r>
      <w:r w:rsidRPr="00C403C8">
        <w:rPr>
          <w:rFonts w:ascii="Times New Roman" w:hAnsi="Times New Roman"/>
        </w:rPr>
        <w:t xml:space="preserve"> Товар відвантажується окремими партіями відповідно до виробничої потреби згідно заявок Покупця</w:t>
      </w:r>
      <w:r w:rsidRPr="00C403C8">
        <w:rPr>
          <w:rFonts w:ascii="Times New Roman" w:eastAsia="Times New Roman" w:hAnsi="Times New Roman"/>
          <w:snapToGrid w:val="0"/>
          <w:lang w:val="uk-UA" w:eastAsia="ru-RU"/>
        </w:rPr>
        <w:t xml:space="preserve"> (Додаток № 2)</w:t>
      </w:r>
      <w:r w:rsidRPr="00C403C8">
        <w:rPr>
          <w:rFonts w:ascii="Times New Roman" w:hAnsi="Times New Roman"/>
        </w:rPr>
        <w:t xml:space="preserve">. Відвантаження Товару здійснюється протягом </w:t>
      </w:r>
      <w:r w:rsidR="0028143E" w:rsidRPr="00DB0D1F">
        <w:rPr>
          <w:rFonts w:ascii="Times New Roman" w:hAnsi="Times New Roman"/>
        </w:rPr>
        <w:t xml:space="preserve">7 календарних днів </w:t>
      </w:r>
      <w:bookmarkStart w:id="5" w:name="_GoBack"/>
      <w:bookmarkEnd w:id="5"/>
      <w:r w:rsidRPr="00C403C8">
        <w:rPr>
          <w:rFonts w:ascii="Times New Roman" w:hAnsi="Times New Roman"/>
        </w:rPr>
        <w:t>з моменту направлення Покупцем заявки Постачальнику.</w:t>
      </w:r>
      <w:r w:rsidRPr="00C403C8">
        <w:rPr>
          <w:rFonts w:ascii="Times New Roman" w:hAnsi="Times New Roman"/>
          <w:lang w:val="uk-UA"/>
        </w:rPr>
        <w:t xml:space="preserve"> </w:t>
      </w:r>
      <w:r w:rsidRPr="00EE2C70">
        <w:rPr>
          <w:rFonts w:ascii="Times New Roman" w:eastAsia="Times New Roman" w:hAnsi="Times New Roman"/>
          <w:snapToGrid w:val="0"/>
          <w:lang w:val="uk-UA" w:eastAsia="ru-RU"/>
        </w:rPr>
        <w:t xml:space="preserve">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5.2</w:t>
      </w:r>
      <w:r w:rsidRPr="00EE2C70">
        <w:rPr>
          <w:rFonts w:ascii="Times New Roman" w:eastAsia="Times New Roman" w:hAnsi="Times New Roman"/>
          <w:snapToGrid w:val="0"/>
          <w:lang w:val="uk-UA" w:eastAsia="ru-RU"/>
        </w:rPr>
        <w:t xml:space="preserve">. Місце поставки товару  - </w:t>
      </w:r>
      <w:r w:rsidRPr="000A0DB6">
        <w:rPr>
          <w:rFonts w:ascii="Times New Roman" w:eastAsia="Times New Roman" w:hAnsi="Times New Roman"/>
          <w:b/>
          <w:snapToGrid w:val="0"/>
          <w:lang w:val="uk-UA" w:eastAsia="ru-RU"/>
        </w:rPr>
        <w:t>м. Київ, проспект Науки 53.</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5.3. Заявка  (</w:t>
      </w:r>
      <w:r w:rsidRPr="00EE2C70">
        <w:rPr>
          <w:rFonts w:ascii="Times New Roman" w:eastAsia="Times New Roman" w:hAnsi="Times New Roman"/>
          <w:snapToGrid w:val="0"/>
          <w:lang w:val="uk-UA" w:eastAsia="ru-RU"/>
        </w:rPr>
        <w:t>Додаток № 2)  Замовника на товар , передається Постачальнику засобами факсимільного або електронного зв’язку ( ел.адреса Постачальника _______________________)</w:t>
      </w:r>
    </w:p>
    <w:p w:rsidR="00C403C8" w:rsidRPr="00EE2C70" w:rsidRDefault="00C403C8" w:rsidP="00C403C8">
      <w:pPr>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VI. Права та обов'язки сторін</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6.1. Замовник зобов'язаний:</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6.1.1. Своєчасно та в повному обсязі сплачувати за поставлений товар ;                                                                                     6.1.2. Приймати  поставлений товар. </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 Замовник має право:</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6.2.1. 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до моменту розірвання договору;</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6.2.2. Контролювати поставку товару  у строки, встановлені цим Договором;</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lastRenderedPageBreak/>
        <w:t>6.2.4. Повернути рахунок Постачальнику  без здійснення оплати в разі неналежного оформлення документів, зазначених у п.4.2. розділу IV цього Договору (відсутність печатки,</w:t>
      </w:r>
      <w:r>
        <w:rPr>
          <w:rFonts w:ascii="Times New Roman" w:eastAsia="Times New Roman" w:hAnsi="Times New Roman"/>
          <w:snapToGrid w:val="0"/>
          <w:lang w:val="uk-UA" w:eastAsia="ru-RU"/>
        </w:rPr>
        <w:t xml:space="preserve"> </w:t>
      </w:r>
      <w:r w:rsidRPr="00EE2C70">
        <w:rPr>
          <w:rFonts w:ascii="Times New Roman" w:eastAsia="Times New Roman" w:hAnsi="Times New Roman"/>
          <w:snapToGrid w:val="0"/>
          <w:lang w:val="uk-UA" w:eastAsia="ru-RU"/>
        </w:rPr>
        <w:t>підписів тощо);</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6.3. Постачальник зобов'язаний:</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5(п'яти)  календарних днів;</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6.3.2. Забезпечити  поставку товару, якість якого відповідає умовам, що встановлені розділом II цього Договору;</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napToGrid w:val="0"/>
          <w:lang w:val="uk-UA" w:eastAsia="ru-RU"/>
        </w:rPr>
      </w:pPr>
      <w:r w:rsidRPr="005C5E60">
        <w:rPr>
          <w:rFonts w:ascii="Times New Roman" w:eastAsia="Times New Roman" w:hAnsi="Times New Roman"/>
          <w:snapToGrid w:val="0"/>
          <w:bdr w:val="none" w:sz="0" w:space="0" w:color="auto" w:frame="1"/>
          <w:lang w:val="uk-UA" w:eastAsia="ru-RU"/>
        </w:rPr>
        <w:t xml:space="preserve">             </w:t>
      </w:r>
      <w:r w:rsidRPr="00EE2C70">
        <w:rPr>
          <w:rFonts w:ascii="Times New Roman" w:eastAsia="Times New Roman" w:hAnsi="Times New Roman"/>
          <w:snapToGrid w:val="0"/>
          <w:lang w:val="uk-UA" w:eastAsia="ru-RU"/>
        </w:rPr>
        <w:t xml:space="preserve">6.3.3. Інші обов‘язки  :Відшкодовувати  Замовнику  усі збитки заподіяні  невиконанням або неналежним виконанням  Постачальником   своїх зобов’язань  за даним договором; </w:t>
      </w:r>
      <w:r w:rsidRPr="00EE2C70">
        <w:rPr>
          <w:rFonts w:ascii="Times New Roman" w:eastAsia="Times New Roman" w:hAnsi="Times New Roman"/>
          <w:snapToGrid w:val="0"/>
          <w:color w:val="000000"/>
          <w:sz w:val="24"/>
          <w:szCs w:val="20"/>
          <w:lang w:val="uk-UA" w:eastAsia="ru-RU"/>
        </w:rPr>
        <w:t xml:space="preserve">: </w:t>
      </w:r>
    </w:p>
    <w:p w:rsidR="00C403C8" w:rsidRPr="00EE2C70" w:rsidRDefault="00C403C8" w:rsidP="00C403C8">
      <w:pPr>
        <w:suppressAutoHyphens/>
        <w:spacing w:after="0" w:line="240" w:lineRule="auto"/>
        <w:jc w:val="both"/>
        <w:rPr>
          <w:rFonts w:ascii="Times New Roman" w:eastAsia="Times New Roman" w:hAnsi="Times New Roman"/>
          <w:lang w:eastAsia="zh-CN"/>
        </w:rPr>
      </w:pPr>
      <w:r w:rsidRPr="00EE2C70">
        <w:rPr>
          <w:rFonts w:ascii="Times New Roman" w:eastAsia="Times New Roman" w:hAnsi="Times New Roman"/>
          <w:color w:val="000000"/>
          <w:lang w:eastAsia="zh-CN"/>
        </w:rPr>
        <w:t xml:space="preserve"> </w:t>
      </w:r>
      <w:r w:rsidRPr="00EE2C70">
        <w:rPr>
          <w:rFonts w:ascii="Times New Roman" w:eastAsia="Times New Roman" w:hAnsi="Times New Roman"/>
          <w:lang w:eastAsia="zh-CN"/>
        </w:rPr>
        <w:t xml:space="preserve">- відшкодувати </w:t>
      </w:r>
      <w:r w:rsidRPr="00EE2C70">
        <w:rPr>
          <w:rFonts w:ascii="Times New Roman" w:eastAsia="Times New Roman" w:hAnsi="Times New Roman"/>
          <w:lang w:val="uk-UA" w:eastAsia="zh-CN"/>
        </w:rPr>
        <w:t>Замовнику</w:t>
      </w:r>
      <w:r w:rsidRPr="00EE2C70">
        <w:rPr>
          <w:rFonts w:ascii="Times New Roman" w:eastAsia="Times New Roman" w:hAnsi="Times New Roman"/>
          <w:lang w:eastAsia="zh-CN"/>
        </w:rPr>
        <w:t xml:space="preserve"> видатки на проведення експертизи; </w:t>
      </w:r>
    </w:p>
    <w:p w:rsidR="00C403C8" w:rsidRPr="00EE2C70" w:rsidRDefault="00C403C8" w:rsidP="00C403C8">
      <w:pPr>
        <w:suppressAutoHyphens/>
        <w:spacing w:after="0" w:line="240" w:lineRule="auto"/>
        <w:jc w:val="both"/>
        <w:rPr>
          <w:rFonts w:ascii="Times New Roman" w:eastAsia="Times New Roman" w:hAnsi="Times New Roman"/>
          <w:lang w:eastAsia="zh-CN"/>
        </w:rPr>
      </w:pPr>
      <w:r w:rsidRPr="00EE2C70">
        <w:rPr>
          <w:rFonts w:ascii="Times New Roman" w:eastAsia="Times New Roman" w:hAnsi="Times New Roman"/>
          <w:lang w:eastAsia="zh-CN"/>
        </w:rPr>
        <w:t xml:space="preserve">- відшкодувати </w:t>
      </w:r>
      <w:r w:rsidRPr="00EE2C70">
        <w:rPr>
          <w:rFonts w:ascii="Times New Roman" w:eastAsia="Times New Roman" w:hAnsi="Times New Roman"/>
          <w:lang w:val="uk-UA" w:eastAsia="zh-CN"/>
        </w:rPr>
        <w:t>Замовнику</w:t>
      </w:r>
      <w:r w:rsidRPr="00EE2C70">
        <w:rPr>
          <w:rFonts w:ascii="Times New Roman" w:eastAsia="Times New Roman" w:hAnsi="Times New Roman"/>
          <w:lang w:eastAsia="zh-CN"/>
        </w:rPr>
        <w:t xml:space="preserve"> вартість відновлюваного ремонту</w:t>
      </w:r>
      <w:r w:rsidR="00472B91">
        <w:rPr>
          <w:rFonts w:ascii="Times New Roman" w:eastAsia="Times New Roman" w:hAnsi="Times New Roman"/>
          <w:lang w:val="uk-UA" w:eastAsia="zh-CN"/>
        </w:rPr>
        <w:t xml:space="preserve"> механізмів встановлених на</w:t>
      </w:r>
      <w:r w:rsidR="00472B91">
        <w:rPr>
          <w:rFonts w:ascii="Times New Roman" w:eastAsia="Times New Roman" w:hAnsi="Times New Roman"/>
          <w:lang w:eastAsia="zh-CN"/>
        </w:rPr>
        <w:t xml:space="preserve"> транспортні засоби</w:t>
      </w:r>
      <w:r w:rsidRPr="00EE2C70">
        <w:rPr>
          <w:rFonts w:ascii="Times New Roman" w:eastAsia="Times New Roman" w:hAnsi="Times New Roman"/>
          <w:lang w:eastAsia="zh-CN"/>
        </w:rPr>
        <w:t xml:space="preserve">, які вийшли з ладу внаслідок використання товару  неналежної якості; </w:t>
      </w:r>
    </w:p>
    <w:p w:rsidR="00C403C8" w:rsidRPr="00EE2C70" w:rsidRDefault="00C403C8" w:rsidP="00C403C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 Постачальник має право:</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6.4.1. Своєчасно та в повному обсязі отримувати плату за поставлений товар ;</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6.4.2. На дострокову  поставку товару   за письмовим погодженням  Замовника;</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napToGrid w:val="0"/>
          <w:lang w:val="uk-UA" w:eastAsia="ru-RU"/>
        </w:rPr>
      </w:pPr>
      <w:r>
        <w:rPr>
          <w:rFonts w:ascii="Times New Roman" w:hAnsi="Times New Roman"/>
          <w:lang w:val="uk-UA"/>
        </w:rPr>
        <w:t xml:space="preserve">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6.4.3. У разі невиконання  своїх зобов'язань Замовником, Постачальник  має право  призупинити виконання своїх обов’язків, повідомивши про це Замовника у строк 5 календарних днів до моменту  повного виконання обов’язків Замовником.</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6.4.4. Інші права </w:t>
      </w:r>
    </w:p>
    <w:p w:rsidR="00C403C8" w:rsidRPr="00EE2C70" w:rsidRDefault="00C403C8" w:rsidP="00C403C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Вимагати від Замовника належного виконання своїх договірних зобов’язань.</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6.5. </w:t>
      </w:r>
      <w:r w:rsidRPr="00EE2C70">
        <w:rPr>
          <w:rFonts w:ascii="Times New Roman" w:hAnsi="Times New Roman"/>
          <w:snapToGrid w:val="0"/>
          <w:lang w:val="uk-UA"/>
        </w:rPr>
        <w:t>Сторони зобов`язалися не передавати права і зобов'язання  за цим  Договором третій стороні.</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VII. Відповідальність сторін</w:t>
      </w:r>
    </w:p>
    <w:p w:rsidR="00C403C8" w:rsidRPr="00EE2C70" w:rsidRDefault="00C403C8" w:rsidP="00C403C8">
      <w:pPr>
        <w:tabs>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7.1. У  випадках не передбачених  цим  Договором Сторони несуть відповідальність, передбачену чинним  законодавством  України.</w:t>
      </w: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7.2. У разі невиконання або несвоєчасного виконання зобов‘язань при  поставці товару   Постачальник  сплачує Замовнику  штрафні санкції у розмірі подвійної облікової ставки НБУ, що діяла на період, за який нараховується пеня, від суми несвоєчасно  поставленого товару, за кожен день прострочення  поставки товару.</w:t>
      </w: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bdr w:val="none" w:sz="0" w:space="0" w:color="auto" w:frame="1"/>
          <w:lang w:val="uk-UA" w:eastAsia="ru-RU"/>
        </w:rPr>
      </w:pPr>
      <w:r w:rsidRPr="00EE2C70">
        <w:rPr>
          <w:rFonts w:ascii="Times New Roman" w:eastAsia="Times New Roman" w:hAnsi="Times New Roman"/>
          <w:snapToGrid w:val="0"/>
          <w:bdr w:val="none" w:sz="0" w:space="0" w:color="auto" w:frame="1"/>
          <w:lang w:val="uk-UA" w:eastAsia="ru-RU"/>
        </w:rPr>
        <w:t>7.3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7.4. У разі порушення строків поставки товару, Постачальник сплачує Замовнику штраф </w:t>
      </w:r>
      <w:r>
        <w:rPr>
          <w:rFonts w:ascii="Times New Roman" w:eastAsia="Times New Roman" w:hAnsi="Times New Roman"/>
          <w:snapToGrid w:val="0"/>
          <w:lang w:val="uk-UA" w:eastAsia="ru-RU"/>
        </w:rPr>
        <w:t>у розмірі 50</w:t>
      </w:r>
      <w:r w:rsidRPr="00EE2C70">
        <w:rPr>
          <w:rFonts w:ascii="Times New Roman" w:eastAsia="Times New Roman" w:hAnsi="Times New Roman"/>
          <w:snapToGrid w:val="0"/>
          <w:lang w:val="uk-UA" w:eastAsia="ru-RU"/>
        </w:rPr>
        <w:t xml:space="preserve"> % від вартості Договору.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7.5.У разі затримки бюджетного фінансування   Замовник звільняється від  сплати штрафних санкцій на період  затримки бюджетного фінансування.</w:t>
      </w: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7.6. Сплата штрафних санкцій не звільняє  Сторони  від виконання прийнятих на себе зобов’язань по договору.</w:t>
      </w: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7.7. За дострокове розірвання Договору з вини Постачальника, Постачальник спл</w:t>
      </w:r>
      <w:r w:rsidR="00AC2B5E">
        <w:rPr>
          <w:rFonts w:ascii="Times New Roman" w:eastAsia="Times New Roman" w:hAnsi="Times New Roman"/>
          <w:snapToGrid w:val="0"/>
          <w:lang w:val="uk-UA" w:eastAsia="ru-RU"/>
        </w:rPr>
        <w:t>ачує Замовнику штраф в розмірі 5</w:t>
      </w:r>
      <w:r>
        <w:rPr>
          <w:rFonts w:ascii="Times New Roman" w:eastAsia="Times New Roman" w:hAnsi="Times New Roman"/>
          <w:snapToGrid w:val="0"/>
          <w:lang w:val="uk-UA" w:eastAsia="ru-RU"/>
        </w:rPr>
        <w:t>0</w:t>
      </w:r>
      <w:r w:rsidRPr="00EE2C70">
        <w:rPr>
          <w:rFonts w:ascii="Times New Roman" w:eastAsia="Times New Roman" w:hAnsi="Times New Roman"/>
          <w:snapToGrid w:val="0"/>
          <w:lang w:val="uk-UA" w:eastAsia="ru-RU"/>
        </w:rPr>
        <w:t>% від вартості Договору.</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7.8. Замовник  за невиконання або неналежне виконання умов договору має право застосувати до Постачальника такі оперативно-господарські санкції :</w:t>
      </w:r>
      <w:r w:rsidRPr="00EE2C70">
        <w:rPr>
          <w:rFonts w:ascii="Times New Roman" w:eastAsia="Times New Roman" w:hAnsi="Times New Roman"/>
          <w:snapToGrid w:val="0"/>
          <w:lang w:val="uk-UA" w:eastAsia="ru-RU"/>
        </w:rPr>
        <w:br/>
        <w:t>-відмова від оплати за зобов’язанням, яке виконано неналежним чином або достроково виконано Постачальником без згоди Замовника;</w:t>
      </w:r>
      <w:r w:rsidRPr="00EE2C70">
        <w:rPr>
          <w:rFonts w:ascii="Times New Roman" w:eastAsia="Times New Roman" w:hAnsi="Times New Roman"/>
          <w:snapToGrid w:val="0"/>
          <w:lang w:val="uk-UA" w:eastAsia="ru-RU"/>
        </w:rPr>
        <w:br/>
        <w:t xml:space="preserve">-відмова Замовника  від прийняття подальшого виконання зобов’язання, порушеного Постачальником, або повернення в односторонньому порядку виконаного кредитором за </w:t>
      </w:r>
      <w:r w:rsidRPr="00EE2C70">
        <w:rPr>
          <w:rFonts w:ascii="Times New Roman" w:eastAsia="Times New Roman" w:hAnsi="Times New Roman"/>
          <w:snapToGrid w:val="0"/>
          <w:lang w:val="uk-UA" w:eastAsia="ru-RU"/>
        </w:rPr>
        <w:lastRenderedPageBreak/>
        <w:t>зобов’язанням (списання з рахунку боржника в безакцептному порядку коштів, сплачених за неякісну продукцію тощо);</w:t>
      </w:r>
      <w:r w:rsidRPr="00EE2C70">
        <w:rPr>
          <w:rFonts w:ascii="Times New Roman" w:eastAsia="Times New Roman" w:hAnsi="Times New Roman"/>
          <w:snapToGrid w:val="0"/>
          <w:lang w:val="uk-UA" w:eastAsia="ru-RU"/>
        </w:rPr>
        <w:br/>
        <w:t>-зміна порядку оплати продукції (робіт,послуг);</w:t>
      </w:r>
      <w:r w:rsidRPr="00EE2C70">
        <w:rPr>
          <w:rFonts w:ascii="Times New Roman" w:eastAsia="Times New Roman" w:hAnsi="Times New Roman"/>
          <w:snapToGrid w:val="0"/>
          <w:lang w:val="uk-UA" w:eastAsia="ru-RU"/>
        </w:rPr>
        <w:br/>
        <w:t>-переведення платника на оплату після перевірки їх якості тощо ;</w:t>
      </w:r>
      <w:r w:rsidRPr="00EE2C70">
        <w:rPr>
          <w:rFonts w:ascii="Times New Roman" w:eastAsia="Times New Roman" w:hAnsi="Times New Roman"/>
          <w:snapToGrid w:val="0"/>
          <w:lang w:val="uk-UA" w:eastAsia="ru-RU"/>
        </w:rPr>
        <w:br/>
        <w:t>-відмова від встановлення на майбутнє господарських відносин зі стороною, яка порушує зобов’язання.</w:t>
      </w:r>
      <w:r w:rsidRPr="00EE2C70">
        <w:rPr>
          <w:rFonts w:ascii="Times New Roman" w:eastAsia="Times New Roman" w:hAnsi="Times New Roman"/>
          <w:snapToGrid w:val="0"/>
          <w:lang w:val="uk-UA" w:eastAsia="ru-RU"/>
        </w:rPr>
        <w:br/>
        <w:t xml:space="preserve">7.9.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r w:rsidRPr="00EE2C70">
        <w:rPr>
          <w:rFonts w:ascii="Times New Roman" w:eastAsia="Times New Roman" w:hAnsi="Times New Roman"/>
          <w:snapToGrid w:val="0"/>
          <w:lang w:val="uk-UA" w:eastAsia="ru-RU"/>
        </w:rPr>
        <w:br/>
        <w:t>адресу ___________________________________ .</w:t>
      </w: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VIII. Обставини непереборної сили</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p>
    <w:p w:rsidR="00C403C8" w:rsidRPr="00EE2C70" w:rsidRDefault="00C403C8" w:rsidP="00C403C8">
      <w:pPr>
        <w:spacing w:before="20" w:after="20" w:line="240" w:lineRule="auto"/>
        <w:ind w:left="170" w:firstLine="737"/>
        <w:jc w:val="center"/>
        <w:rPr>
          <w:rFonts w:ascii="Times New Roman" w:eastAsia="Times New Roman" w:hAnsi="Times New Roman"/>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snapToGrid w:val="0"/>
          <w:lang w:val="uk-UA" w:eastAsia="ru-RU"/>
        </w:rPr>
      </w:pPr>
      <w:r w:rsidRPr="00EE2C70">
        <w:rPr>
          <w:rFonts w:ascii="Times New Roman" w:eastAsia="Times New Roman" w:hAnsi="Times New Roman"/>
          <w:b/>
          <w:snapToGrid w:val="0"/>
          <w:lang w:val="en-US" w:eastAsia="ru-RU"/>
        </w:rPr>
        <w:t>IX</w:t>
      </w:r>
      <w:r w:rsidRPr="00EE2C70">
        <w:rPr>
          <w:rFonts w:ascii="Times New Roman" w:eastAsia="Times New Roman" w:hAnsi="Times New Roman"/>
          <w:b/>
          <w:snapToGrid w:val="0"/>
          <w:lang w:val="uk-UA" w:eastAsia="ru-RU"/>
        </w:rPr>
        <w:t>. Вирішення спорів</w:t>
      </w:r>
      <w:r w:rsidRPr="00EE2C70">
        <w:rPr>
          <w:rFonts w:ascii="Times New Roman" w:eastAsia="Times New Roman" w:hAnsi="Times New Roman"/>
          <w:snapToGrid w:val="0"/>
          <w:lang w:val="uk-UA" w:eastAsia="ru-RU"/>
        </w:rPr>
        <w:t xml:space="preserve">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C403C8" w:rsidRPr="00EE2C70" w:rsidRDefault="00C403C8" w:rsidP="00C403C8">
      <w:pPr>
        <w:tabs>
          <w:tab w:val="left" w:pos="360"/>
          <w:tab w:val="num" w:pos="1440"/>
        </w:tabs>
        <w:spacing w:before="20" w:after="20" w:line="240" w:lineRule="auto"/>
        <w:ind w:firstLine="737"/>
        <w:jc w:val="both"/>
        <w:rPr>
          <w:rFonts w:ascii="Times New Roman" w:eastAsia="Times New Roman" w:hAnsi="Times New Roman"/>
          <w:snapToGrid w:val="0"/>
          <w:spacing w:val="-8"/>
          <w:lang w:val="uk-UA" w:eastAsia="ru-RU"/>
        </w:rPr>
      </w:pPr>
      <w:r w:rsidRPr="00EE2C70">
        <w:rPr>
          <w:rFonts w:ascii="Times New Roman" w:eastAsia="Times New Roman" w:hAnsi="Times New Roman"/>
          <w:snapToGrid w:val="0"/>
          <w:lang w:val="uk-UA" w:eastAsia="ru-RU"/>
        </w:rPr>
        <w:t xml:space="preserve">8.2.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X. Строк дії договору</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pacing w:val="-8"/>
          <w:sz w:val="21"/>
          <w:szCs w:val="21"/>
          <w:lang w:eastAsia="ru-RU"/>
        </w:rPr>
      </w:pPr>
      <w:r>
        <w:rPr>
          <w:rFonts w:ascii="Times New Roman" w:eastAsia="Times New Roman" w:hAnsi="Times New Roman"/>
          <w:snapToGrid w:val="0"/>
          <w:lang w:val="uk-UA" w:eastAsia="ru-RU"/>
        </w:rPr>
        <w:t xml:space="preserve">   </w:t>
      </w:r>
      <w:r w:rsidRPr="00EE2C70">
        <w:rPr>
          <w:rFonts w:ascii="Times New Roman" w:eastAsia="Times New Roman" w:hAnsi="Times New Roman"/>
          <w:snapToGrid w:val="0"/>
          <w:lang w:val="uk-UA" w:eastAsia="ru-RU"/>
        </w:rPr>
        <w:t xml:space="preserve">10.1. </w:t>
      </w:r>
      <w:r>
        <w:rPr>
          <w:rFonts w:ascii="Times New Roman" w:eastAsia="Times New Roman" w:hAnsi="Times New Roman"/>
          <w:sz w:val="21"/>
          <w:szCs w:val="21"/>
          <w:lang w:eastAsia="ru-RU"/>
        </w:rPr>
        <w:t>Цей Договір набуває чинності з дня його підписання уповноваженими представни</w:t>
      </w:r>
      <w:r w:rsidR="006B6E69">
        <w:rPr>
          <w:rFonts w:ascii="Times New Roman" w:eastAsia="Times New Roman" w:hAnsi="Times New Roman"/>
          <w:sz w:val="21"/>
          <w:szCs w:val="21"/>
          <w:lang w:eastAsia="ru-RU"/>
        </w:rPr>
        <w:t>ками Сторін і діє до  31.05</w:t>
      </w:r>
      <w:r w:rsidR="005E5BAB">
        <w:rPr>
          <w:rFonts w:ascii="Times New Roman" w:eastAsia="Times New Roman" w:hAnsi="Times New Roman"/>
          <w:sz w:val="21"/>
          <w:szCs w:val="21"/>
          <w:lang w:eastAsia="ru-RU"/>
        </w:rPr>
        <w:t>.2023</w:t>
      </w:r>
      <w:r>
        <w:rPr>
          <w:rFonts w:ascii="Times New Roman" w:eastAsia="Times New Roman" w:hAnsi="Times New Roman"/>
          <w:sz w:val="21"/>
          <w:szCs w:val="21"/>
          <w:lang w:eastAsia="ru-RU"/>
        </w:rPr>
        <w:t>р. та в будь якому випадку до повного виконання Сторонами своїх зобов’язань за цим Договором.</w:t>
      </w:r>
    </w:p>
    <w:p w:rsidR="00C403C8" w:rsidRPr="00EE2C70" w:rsidRDefault="00C403C8" w:rsidP="00C403C8">
      <w:pPr>
        <w:spacing w:before="20" w:after="20" w:line="240" w:lineRule="auto"/>
        <w:ind w:firstLine="567"/>
        <w:contextualSpacing/>
        <w:jc w:val="both"/>
        <w:rPr>
          <w:rFonts w:ascii="Times New Roman" w:eastAsia="Times New Roman" w:hAnsi="Times New Roman"/>
          <w:lang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10.2. Договір складений українською мовою в 2 ( двох) примірниках, по одному примірнику  кожній стороні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XI</w:t>
      </w:r>
      <w:r w:rsidRPr="00EE2C70">
        <w:rPr>
          <w:rFonts w:ascii="Times New Roman" w:eastAsia="Times New Roman" w:hAnsi="Times New Roman"/>
          <w:b/>
          <w:snapToGrid w:val="0"/>
          <w:lang w:val="en-US" w:eastAsia="ru-RU"/>
        </w:rPr>
        <w:t>I</w:t>
      </w:r>
      <w:r w:rsidRPr="00EE2C70">
        <w:rPr>
          <w:rFonts w:ascii="Times New Roman" w:eastAsia="Times New Roman" w:hAnsi="Times New Roman"/>
          <w:b/>
          <w:snapToGrid w:val="0"/>
          <w:lang w:val="uk-UA" w:eastAsia="ru-RU"/>
        </w:rPr>
        <w:t>. Інші умови</w:t>
      </w:r>
      <w:bookmarkStart w:id="6" w:name="103"/>
      <w:bookmarkEnd w:id="6"/>
    </w:p>
    <w:p w:rsidR="00C403C8" w:rsidRPr="00EE2C70" w:rsidRDefault="00C403C8" w:rsidP="00C403C8">
      <w:pPr>
        <w:spacing w:before="20" w:after="20" w:line="240" w:lineRule="auto"/>
        <w:ind w:firstLine="450"/>
        <w:jc w:val="both"/>
        <w:textAlignment w:val="baseline"/>
        <w:rPr>
          <w:rFonts w:ascii="Times New Roman" w:eastAsia="Times New Roman" w:hAnsi="Times New Roman"/>
          <w:snapToGrid w:val="0"/>
          <w:color w:val="000000"/>
          <w:bdr w:val="none" w:sz="0" w:space="0" w:color="auto" w:frame="1"/>
          <w:lang w:val="uk-UA" w:eastAsia="ru-RU"/>
        </w:rPr>
      </w:pP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11.1</w:t>
      </w:r>
      <w:r w:rsidRPr="00EE2C70">
        <w:rPr>
          <w:rFonts w:ascii="Times New Roman" w:eastAsia="Times New Roman" w:hAnsi="Times New Roman"/>
          <w:snapToGrid w:val="0"/>
          <w:lang w:val="uk-UA" w:eastAsia="ru-RU"/>
        </w:rPr>
        <w:t xml:space="preserve">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1F214D" w:rsidRPr="00382242" w:rsidRDefault="001F214D" w:rsidP="001F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napToGrid w:val="0"/>
          <w:lang w:eastAsia="ru-RU"/>
        </w:rPr>
      </w:pPr>
      <w:r>
        <w:rPr>
          <w:rFonts w:ascii="Times New Roman" w:eastAsia="Times New Roman" w:hAnsi="Times New Roman"/>
          <w:snapToGrid w:val="0"/>
          <w:lang w:val="uk-UA" w:eastAsia="ru-RU"/>
        </w:rPr>
        <w:t xml:space="preserve">              </w:t>
      </w:r>
      <w:r>
        <w:rPr>
          <w:rFonts w:ascii="Times New Roman" w:eastAsia="Times New Roman" w:hAnsi="Times New Roman"/>
          <w:snapToGrid w:val="0"/>
          <w:lang w:eastAsia="ru-RU"/>
        </w:rPr>
        <w:t>11.2</w:t>
      </w:r>
      <w:r w:rsidRPr="00382242">
        <w:rPr>
          <w:rFonts w:ascii="Times New Roman" w:eastAsia="Times New Roman" w:hAnsi="Times New Roman"/>
          <w:snapToGrid w:val="0"/>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214D" w:rsidRPr="00382242" w:rsidRDefault="001F214D" w:rsidP="001F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napToGrid w:val="0"/>
          <w:lang w:eastAsia="ru-RU"/>
        </w:rPr>
      </w:pP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1) зменшення обсягів закупівлі, зокрема з урахуванням фактичного обсягу видатків замовника;</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5) погодження зміни ціни в договорі про закупівлю в бік зменшення (без зміни кількості (обсягу) та якості товарів, робіт і послуг);</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8) зміни умов у зв’язку із застосуванням положень частини шостої статті 41 Закону.</w:t>
      </w:r>
    </w:p>
    <w:p w:rsidR="001F214D" w:rsidRPr="00382242" w:rsidRDefault="001F214D" w:rsidP="001F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bCs/>
          <w:snapToGrid w:val="0"/>
          <w:color w:val="000000"/>
          <w:bdr w:val="none" w:sz="0" w:space="0" w:color="auto" w:frame="1"/>
          <w:lang w:eastAsia="ru-RU"/>
        </w:rPr>
      </w:pPr>
      <w:r w:rsidRPr="00382242">
        <w:rPr>
          <w:rFonts w:ascii="Times New Roman" w:eastAsia="Times New Roman" w:hAnsi="Times New Roman"/>
          <w:sz w:val="21"/>
          <w:szCs w:val="21"/>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Pr="00382242">
        <w:rPr>
          <w:rFonts w:ascii="Times New Roman" w:eastAsia="Times New Roman" w:hAnsi="Times New Roman"/>
          <w:bCs/>
          <w:snapToGrid w:val="0"/>
          <w:color w:val="000000"/>
          <w:sz w:val="21"/>
          <w:szCs w:val="21"/>
          <w:bdr w:val="none" w:sz="0" w:space="0" w:color="auto" w:frame="1"/>
          <w:lang w:eastAsia="ru-RU"/>
        </w:rPr>
        <w:t xml:space="preserve"> </w:t>
      </w:r>
    </w:p>
    <w:p w:rsidR="00C403C8" w:rsidRPr="001F214D"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bookmarkStart w:id="7" w:name="105"/>
      <w:bookmarkEnd w:id="7"/>
      <w:r w:rsidRPr="00EE2C70">
        <w:rPr>
          <w:rFonts w:ascii="Times New Roman" w:eastAsia="Times New Roman" w:hAnsi="Times New Roman"/>
          <w:b/>
          <w:snapToGrid w:val="0"/>
          <w:lang w:val="uk-UA" w:eastAsia="ru-RU"/>
        </w:rPr>
        <w:t>XII</w:t>
      </w:r>
      <w:r w:rsidRPr="00EE2C70">
        <w:rPr>
          <w:rFonts w:ascii="Times New Roman" w:eastAsia="Times New Roman" w:hAnsi="Times New Roman"/>
          <w:b/>
          <w:snapToGrid w:val="0"/>
          <w:lang w:val="en-US" w:eastAsia="ru-RU"/>
        </w:rPr>
        <w:t>I</w:t>
      </w:r>
      <w:r w:rsidRPr="00EE2C70">
        <w:rPr>
          <w:rFonts w:ascii="Times New Roman" w:eastAsia="Times New Roman" w:hAnsi="Times New Roman"/>
          <w:b/>
          <w:snapToGrid w:val="0"/>
          <w:lang w:val="uk-UA" w:eastAsia="ru-RU"/>
        </w:rPr>
        <w:t>. Додатки до договору</w:t>
      </w:r>
      <w:bookmarkStart w:id="8" w:name="107"/>
      <w:bookmarkEnd w:id="8"/>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ab/>
        <w:t xml:space="preserve">Невід'ємною частиною цього Договору є: </w:t>
      </w:r>
      <w:r w:rsidRPr="00EE2C70">
        <w:rPr>
          <w:rFonts w:ascii="Times New Roman" w:eastAsia="Times New Roman" w:hAnsi="Times New Roman"/>
          <w:snapToGrid w:val="0"/>
          <w:lang w:val="uk-UA" w:eastAsia="ru-RU"/>
        </w:rPr>
        <w:t xml:space="preserve"> Додаток №1 (Специфікація)</w:t>
      </w:r>
      <w:bookmarkStart w:id="9" w:name="111"/>
      <w:bookmarkEnd w:id="9"/>
      <w:r w:rsidRPr="00EE2C70">
        <w:rPr>
          <w:rFonts w:ascii="Times New Roman" w:eastAsia="Times New Roman" w:hAnsi="Times New Roman"/>
          <w:snapToGrid w:val="0"/>
          <w:lang w:val="uk-UA" w:eastAsia="ru-RU"/>
        </w:rPr>
        <w:t>, ( Додаток № 2)</w:t>
      </w:r>
      <w:r w:rsidRPr="00EE2C70">
        <w:rPr>
          <w:rFonts w:ascii="Courier New" w:eastAsia="Times New Roman" w:hAnsi="Courier New" w:cs="Courier New"/>
          <w:snapToGrid w:val="0"/>
          <w:lang w:val="uk-UA" w:eastAsia="ru-RU"/>
        </w:rPr>
        <w:t xml:space="preserve">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XI</w:t>
      </w:r>
      <w:r w:rsidRPr="00EE2C70">
        <w:rPr>
          <w:rFonts w:ascii="Times New Roman" w:eastAsia="Times New Roman" w:hAnsi="Times New Roman"/>
          <w:b/>
          <w:snapToGrid w:val="0"/>
          <w:lang w:val="en-US" w:eastAsia="ru-RU"/>
        </w:rPr>
        <w:t>V</w:t>
      </w:r>
      <w:r w:rsidRPr="00EE2C70">
        <w:rPr>
          <w:rFonts w:ascii="Times New Roman" w:eastAsia="Times New Roman" w:hAnsi="Times New Roman"/>
          <w:b/>
          <w:snapToGrid w:val="0"/>
          <w:lang w:val="uk-UA" w:eastAsia="ru-RU"/>
        </w:rPr>
        <w:t>. Місцезнаходження та банківські реквізити сторін</w:t>
      </w:r>
      <w:bookmarkStart w:id="10" w:name="112"/>
      <w:bookmarkEnd w:id="10"/>
      <w:r w:rsidRPr="00EE2C70">
        <w:rPr>
          <w:rFonts w:ascii="Times New Roman" w:eastAsia="Times New Roman" w:hAnsi="Times New Roman"/>
          <w:b/>
          <w:snapToGrid w:val="0"/>
          <w:lang w:val="uk-UA" w:eastAsia="ru-RU"/>
        </w:rPr>
        <w:t>:</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tbl>
      <w:tblPr>
        <w:tblW w:w="10523" w:type="dxa"/>
        <w:tblInd w:w="108" w:type="dxa"/>
        <w:tblLayout w:type="fixed"/>
        <w:tblLook w:val="0000" w:firstRow="0" w:lastRow="0" w:firstColumn="0" w:lastColumn="0" w:noHBand="0" w:noVBand="0"/>
      </w:tblPr>
      <w:tblGrid>
        <w:gridCol w:w="4680"/>
        <w:gridCol w:w="5843"/>
      </w:tblGrid>
      <w:tr w:rsidR="00C403C8" w:rsidRPr="00EE2C70" w:rsidTr="00EA7EFB">
        <w:trPr>
          <w:trHeight w:val="380"/>
        </w:trPr>
        <w:tc>
          <w:tcPr>
            <w:tcW w:w="4680" w:type="dxa"/>
          </w:tcPr>
          <w:p w:rsidR="00C403C8" w:rsidRPr="00EE2C70" w:rsidRDefault="00C403C8" w:rsidP="00EA7EFB">
            <w:pPr>
              <w:keepNext/>
              <w:spacing w:before="20" w:after="20" w:line="240" w:lineRule="auto"/>
              <w:ind w:firstLine="737"/>
              <w:jc w:val="both"/>
              <w:outlineLvl w:val="2"/>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lastRenderedPageBreak/>
              <w:t>Замовник:</w:t>
            </w:r>
          </w:p>
        </w:tc>
        <w:tc>
          <w:tcPr>
            <w:tcW w:w="5843" w:type="dxa"/>
            <w:tcBorders>
              <w:left w:val="nil"/>
            </w:tcBorders>
          </w:tcPr>
          <w:p w:rsidR="00C403C8" w:rsidRPr="00EE2C70" w:rsidRDefault="00C403C8" w:rsidP="00EA7EFB">
            <w:pPr>
              <w:keepNext/>
              <w:spacing w:before="20" w:after="20" w:line="240" w:lineRule="auto"/>
              <w:ind w:left="210" w:firstLine="737"/>
              <w:jc w:val="both"/>
              <w:outlineLvl w:val="3"/>
              <w:rPr>
                <w:rFonts w:ascii="Times New Roman" w:eastAsia="Times New Roman" w:hAnsi="Times New Roman"/>
                <w:b/>
                <w:i/>
                <w:snapToGrid w:val="0"/>
                <w:lang w:val="uk-UA" w:eastAsia="ru-RU"/>
              </w:rPr>
            </w:pPr>
            <w:r w:rsidRPr="00EE2C70">
              <w:rPr>
                <w:rFonts w:ascii="Times New Roman" w:eastAsia="Times New Roman" w:hAnsi="Times New Roman"/>
                <w:b/>
                <w:snapToGrid w:val="0"/>
                <w:lang w:val="uk-UA" w:eastAsia="ru-RU"/>
              </w:rPr>
              <w:t>Постачальник:</w:t>
            </w:r>
          </w:p>
        </w:tc>
      </w:tr>
      <w:tr w:rsidR="00C403C8" w:rsidRPr="00EE2C70" w:rsidTr="00EA7EFB">
        <w:trPr>
          <w:trHeight w:val="1711"/>
        </w:trPr>
        <w:tc>
          <w:tcPr>
            <w:tcW w:w="4680" w:type="dxa"/>
          </w:tcPr>
          <w:p w:rsidR="00C403C8" w:rsidRPr="00EE2C70" w:rsidRDefault="00C403C8" w:rsidP="00EA7EFB">
            <w:pPr>
              <w:keepNext/>
              <w:spacing w:before="20" w:after="20" w:line="240" w:lineRule="auto"/>
              <w:ind w:firstLine="737"/>
              <w:jc w:val="both"/>
              <w:outlineLvl w:val="0"/>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Комунальне підприємство « Шляхово-експлуатаційне управління по ремонту та утриманню автомобільних шляхів та споруд на них Голосіївського району» м. Києва</w:t>
            </w:r>
          </w:p>
          <w:p w:rsidR="00C403C8" w:rsidRPr="00EE2C70" w:rsidRDefault="00C403C8" w:rsidP="00EA7EFB">
            <w:pPr>
              <w:spacing w:after="0" w:line="240" w:lineRule="auto"/>
              <w:rPr>
                <w:rFonts w:ascii="Times New Roman" w:eastAsia="Times New Roman" w:hAnsi="Times New Roman"/>
                <w:i/>
                <w:lang w:val="uk-UA" w:eastAsia="ru-RU"/>
              </w:rPr>
            </w:pPr>
            <w:r w:rsidRPr="00EE2C70">
              <w:rPr>
                <w:rFonts w:ascii="Times New Roman" w:eastAsia="Times New Roman" w:hAnsi="Times New Roman"/>
                <w:lang w:val="uk-UA" w:eastAsia="ru-RU"/>
              </w:rPr>
              <w:t>Код ЄДРПОУ 03334894</w:t>
            </w:r>
          </w:p>
          <w:p w:rsidR="00C403C8" w:rsidRPr="00EE2C70" w:rsidRDefault="00C403C8" w:rsidP="00EA7EFB">
            <w:pPr>
              <w:spacing w:after="0" w:line="240" w:lineRule="auto"/>
              <w:rPr>
                <w:rFonts w:ascii="Times New Roman" w:eastAsia="Times New Roman" w:hAnsi="Times New Roman"/>
                <w:lang w:val="uk-UA" w:eastAsia="ru-RU"/>
              </w:rPr>
            </w:pPr>
            <w:r w:rsidRPr="00EE2C70">
              <w:rPr>
                <w:rFonts w:ascii="Times New Roman" w:eastAsia="Times New Roman" w:hAnsi="Times New Roman"/>
                <w:lang w:val="uk-UA" w:eastAsia="ru-RU"/>
              </w:rPr>
              <w:t xml:space="preserve">Адреса: 03083 м. Київ, просп. Науки,53 </w:t>
            </w:r>
          </w:p>
          <w:p w:rsidR="00C403C8" w:rsidRPr="00EE2C70" w:rsidRDefault="00C403C8" w:rsidP="00EA7EFB">
            <w:pPr>
              <w:tabs>
                <w:tab w:val="left" w:pos="872"/>
              </w:tabs>
              <w:spacing w:after="0" w:line="240" w:lineRule="auto"/>
              <w:rPr>
                <w:rFonts w:ascii="Times New Roman" w:eastAsia="Times New Roman" w:hAnsi="Times New Roman"/>
                <w:lang w:val="uk-UA" w:eastAsia="ru-RU"/>
              </w:rPr>
            </w:pPr>
            <w:r w:rsidRPr="00EE2C70">
              <w:rPr>
                <w:rFonts w:ascii="Times New Roman" w:eastAsia="Times New Roman" w:hAnsi="Times New Roman"/>
                <w:lang w:val="uk-UA" w:eastAsia="ru-RU"/>
              </w:rPr>
              <w:t>т/ф.524-93-45; 524-93-45(бух.);</w:t>
            </w:r>
          </w:p>
          <w:p w:rsidR="00C403C8" w:rsidRPr="00EE2C70" w:rsidRDefault="00C403C8" w:rsidP="00EA7EFB">
            <w:pPr>
              <w:spacing w:after="0" w:line="240" w:lineRule="auto"/>
              <w:jc w:val="both"/>
              <w:rPr>
                <w:rFonts w:ascii="Times New Roman" w:eastAsia="Times New Roman" w:hAnsi="Times New Roman"/>
                <w:sz w:val="20"/>
                <w:szCs w:val="20"/>
                <w:u w:val="single"/>
                <w:lang w:eastAsia="ru-RU"/>
              </w:rPr>
            </w:pPr>
            <w:r w:rsidRPr="00EE2C70">
              <w:rPr>
                <w:rFonts w:ascii="Times New Roman" w:eastAsia="Times New Roman" w:hAnsi="Times New Roman"/>
                <w:sz w:val="20"/>
                <w:szCs w:val="20"/>
                <w:u w:val="single"/>
                <w:lang w:eastAsia="ru-RU"/>
              </w:rPr>
              <w:t xml:space="preserve">Бюджетний рахунок          </w:t>
            </w:r>
          </w:p>
          <w:p w:rsidR="00C403C8" w:rsidRPr="00EE2C70" w:rsidRDefault="00C403C8" w:rsidP="00EA7EFB">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 xml:space="preserve">р/р </w:t>
            </w:r>
            <w:r w:rsidRPr="00EE2C70">
              <w:rPr>
                <w:rFonts w:ascii="Times New Roman" w:eastAsia="Times New Roman" w:hAnsi="Times New Roman"/>
                <w:sz w:val="20"/>
                <w:szCs w:val="20"/>
                <w:lang w:val="en-US" w:eastAsia="ru-RU"/>
              </w:rPr>
              <w:t>UA</w:t>
            </w:r>
            <w:r w:rsidRPr="00EE2C70">
              <w:rPr>
                <w:rFonts w:ascii="Times New Roman" w:eastAsia="Times New Roman" w:hAnsi="Times New Roman"/>
                <w:sz w:val="20"/>
                <w:szCs w:val="20"/>
                <w:lang w:eastAsia="ru-RU"/>
              </w:rPr>
              <w:t xml:space="preserve">938201720344360001000031454 </w:t>
            </w:r>
          </w:p>
          <w:p w:rsidR="00C403C8" w:rsidRPr="00EE2C70" w:rsidRDefault="00C403C8" w:rsidP="00EA7EFB">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 xml:space="preserve">в  ГУДКСУ у  м. Києві </w:t>
            </w:r>
          </w:p>
          <w:p w:rsidR="00C403C8" w:rsidRPr="00EE2C70" w:rsidRDefault="00C403C8" w:rsidP="00EA7EFB">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 xml:space="preserve">р/р </w:t>
            </w:r>
            <w:r w:rsidRPr="00EE2C70">
              <w:rPr>
                <w:rFonts w:ascii="Times New Roman" w:eastAsia="Times New Roman" w:hAnsi="Times New Roman"/>
                <w:sz w:val="20"/>
                <w:szCs w:val="20"/>
                <w:lang w:val="en-US" w:eastAsia="ru-RU"/>
              </w:rPr>
              <w:t>UA</w:t>
            </w:r>
            <w:r w:rsidRPr="00EE2C70">
              <w:rPr>
                <w:rFonts w:ascii="Times New Roman" w:eastAsia="Times New Roman" w:hAnsi="Times New Roman"/>
                <w:sz w:val="20"/>
                <w:szCs w:val="20"/>
                <w:lang w:eastAsia="ru-RU"/>
              </w:rPr>
              <w:t>888201720344311002100031454</w:t>
            </w:r>
          </w:p>
          <w:p w:rsidR="00C403C8" w:rsidRDefault="00C403C8" w:rsidP="00EA7EFB">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в  ГУДКСУ у  м. Києві</w:t>
            </w:r>
          </w:p>
          <w:p w:rsidR="00C403C8" w:rsidRPr="00E043B0"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 </w:t>
            </w:r>
            <w:r>
              <w:rPr>
                <w:rFonts w:ascii="Times New Roman" w:eastAsia="Times New Roman" w:hAnsi="Times New Roman"/>
                <w:sz w:val="21"/>
                <w:szCs w:val="21"/>
                <w:lang w:val="uk-UA" w:eastAsia="ru-RU"/>
              </w:rPr>
              <w:t>7682017203443710031070</w:t>
            </w:r>
            <w:r w:rsidRPr="00E043B0">
              <w:rPr>
                <w:rFonts w:ascii="Times New Roman" w:eastAsia="Times New Roman" w:hAnsi="Times New Roman"/>
                <w:sz w:val="21"/>
                <w:szCs w:val="21"/>
                <w:lang w:eastAsia="ru-RU"/>
              </w:rPr>
              <w:t xml:space="preserve">31454  </w:t>
            </w:r>
          </w:p>
          <w:p w:rsidR="00C403C8" w:rsidRPr="00E043B0" w:rsidRDefault="00C403C8" w:rsidP="00EA7EFB">
            <w:pPr>
              <w:spacing w:after="0" w:line="240" w:lineRule="auto"/>
              <w:jc w:val="both"/>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 xml:space="preserve">в  ГУДКСУ у  м. Києві </w:t>
            </w:r>
          </w:p>
          <w:p w:rsidR="00C403C8" w:rsidRPr="00D37AEB" w:rsidRDefault="00C403C8" w:rsidP="00EA7EFB">
            <w:pPr>
              <w:spacing w:after="0" w:line="240" w:lineRule="auto"/>
              <w:jc w:val="both"/>
              <w:rPr>
                <w:rFonts w:ascii="Times New Roman" w:eastAsia="Times New Roman" w:hAnsi="Times New Roman"/>
                <w:sz w:val="20"/>
                <w:szCs w:val="20"/>
                <w:lang w:eastAsia="ru-RU"/>
              </w:rPr>
            </w:pPr>
          </w:p>
          <w:p w:rsidR="00C403C8" w:rsidRPr="00EE2C70" w:rsidRDefault="00C403C8" w:rsidP="00EA7EFB">
            <w:pPr>
              <w:spacing w:after="0" w:line="240" w:lineRule="auto"/>
              <w:rPr>
                <w:rFonts w:ascii="Times New Roman" w:eastAsia="Times New Roman" w:hAnsi="Times New Roman"/>
                <w:sz w:val="20"/>
                <w:szCs w:val="20"/>
                <w:u w:val="single"/>
                <w:lang w:eastAsia="ru-RU"/>
              </w:rPr>
            </w:pPr>
            <w:r w:rsidRPr="00EE2C70">
              <w:rPr>
                <w:rFonts w:ascii="Times New Roman" w:eastAsia="Times New Roman" w:hAnsi="Times New Roman"/>
                <w:sz w:val="20"/>
                <w:szCs w:val="20"/>
                <w:u w:val="single"/>
                <w:lang w:eastAsia="ru-RU"/>
              </w:rPr>
              <w:t xml:space="preserve">Поточний рахунок </w:t>
            </w:r>
          </w:p>
          <w:p w:rsidR="00C403C8" w:rsidRPr="00EE2C70" w:rsidRDefault="00C403C8" w:rsidP="00EA7EFB">
            <w:pPr>
              <w:spacing w:after="0" w:line="240" w:lineRule="auto"/>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р/р UA083226690000026003300575291 в ПАТ «Державний Ощадний Банк України» у м. Києві</w:t>
            </w:r>
          </w:p>
          <w:p w:rsidR="00C403C8" w:rsidRPr="00EE2C70" w:rsidRDefault="00C403C8" w:rsidP="00EA7EFB">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ІПН 033348926509</w:t>
            </w:r>
          </w:p>
          <w:p w:rsidR="00C403C8" w:rsidRPr="00EE2C70" w:rsidRDefault="00C403C8" w:rsidP="00EA7EFB">
            <w:pPr>
              <w:widowControl w:val="0"/>
              <w:autoSpaceDE w:val="0"/>
              <w:autoSpaceDN w:val="0"/>
              <w:adjustRightInd w:val="0"/>
              <w:snapToGrid w:val="0"/>
              <w:spacing w:after="0" w:line="240" w:lineRule="auto"/>
              <w:rPr>
                <w:rFonts w:ascii="Times New Roman" w:eastAsia="Times New Roman" w:hAnsi="Times New Roman"/>
                <w:b/>
                <w:bCs/>
                <w:lang w:val="uk-UA" w:eastAsia="ru-RU"/>
              </w:rPr>
            </w:pPr>
          </w:p>
          <w:p w:rsidR="00C403C8" w:rsidRPr="00EE2C70" w:rsidRDefault="00C403C8" w:rsidP="00EA7EFB">
            <w:pPr>
              <w:tabs>
                <w:tab w:val="left" w:pos="872"/>
              </w:tabs>
              <w:snapToGrid w:val="0"/>
              <w:spacing w:before="20" w:after="20" w:line="240" w:lineRule="auto"/>
              <w:jc w:val="both"/>
              <w:rPr>
                <w:rFonts w:ascii="Times New Roman" w:eastAsia="Times New Roman" w:hAnsi="Times New Roman"/>
                <w:b/>
                <w:bCs/>
                <w:lang w:val="uk-UA" w:eastAsia="ru-RU"/>
              </w:rPr>
            </w:pPr>
            <w:r w:rsidRPr="00EE2C70">
              <w:rPr>
                <w:rFonts w:ascii="Times New Roman" w:eastAsia="Times New Roman" w:hAnsi="Times New Roman"/>
                <w:b/>
                <w:bCs/>
                <w:lang w:val="uk-UA" w:eastAsia="ru-RU"/>
              </w:rPr>
              <w:t xml:space="preserve">Начальник </w:t>
            </w:r>
          </w:p>
          <w:p w:rsidR="00C403C8" w:rsidRPr="00EE2C70" w:rsidRDefault="00C403C8" w:rsidP="00EA7EFB">
            <w:pPr>
              <w:tabs>
                <w:tab w:val="left" w:pos="872"/>
              </w:tabs>
              <w:snapToGrid w:val="0"/>
              <w:spacing w:before="20" w:after="20" w:line="240" w:lineRule="auto"/>
              <w:jc w:val="both"/>
              <w:rPr>
                <w:rFonts w:ascii="Times New Roman" w:eastAsia="Times New Roman" w:hAnsi="Times New Roman"/>
                <w:lang w:val="uk-UA" w:eastAsia="ru-RU"/>
              </w:rPr>
            </w:pPr>
          </w:p>
          <w:p w:rsidR="00C403C8" w:rsidRPr="00EE2C70" w:rsidRDefault="00C403C8" w:rsidP="00EA7EFB">
            <w:pPr>
              <w:tabs>
                <w:tab w:val="left" w:pos="872"/>
              </w:tabs>
              <w:spacing w:before="20" w:after="20" w:line="240" w:lineRule="auto"/>
              <w:ind w:firstLine="737"/>
              <w:jc w:val="both"/>
              <w:rPr>
                <w:rFonts w:ascii="Times New Roman" w:eastAsia="Times New Roman" w:hAnsi="Times New Roman"/>
                <w:i/>
                <w:snapToGrid w:val="0"/>
                <w:lang w:val="uk-UA" w:eastAsia="ru-RU"/>
              </w:rPr>
            </w:pPr>
            <w:r w:rsidRPr="00EE2C70">
              <w:rPr>
                <w:rFonts w:ascii="Times New Roman" w:eastAsia="Times New Roman" w:hAnsi="Times New Roman"/>
                <w:b/>
                <w:bCs/>
                <w:lang w:val="uk-UA" w:eastAsia="ru-RU"/>
              </w:rPr>
              <w:t>_______________ Гончаров В.А.</w:t>
            </w:r>
          </w:p>
        </w:tc>
        <w:tc>
          <w:tcPr>
            <w:tcW w:w="5843" w:type="dxa"/>
            <w:tcBorders>
              <w:left w:val="nil"/>
            </w:tcBorders>
          </w:tcPr>
          <w:p w:rsidR="00C403C8" w:rsidRPr="00EE2C70" w:rsidRDefault="00C403C8" w:rsidP="00EA7EFB">
            <w:pPr>
              <w:spacing w:before="20" w:after="20" w:line="240" w:lineRule="auto"/>
              <w:ind w:firstLine="737"/>
              <w:jc w:val="both"/>
              <w:rPr>
                <w:rFonts w:ascii="Times New Roman" w:eastAsia="Times New Roman" w:hAnsi="Times New Roman"/>
                <w:snapToGrid w:val="0"/>
                <w:lang w:val="uk-UA" w:eastAsia="ru-RU"/>
              </w:rPr>
            </w:pPr>
          </w:p>
        </w:tc>
      </w:tr>
    </w:tbl>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pacing w:val="-8"/>
          <w:sz w:val="21"/>
          <w:szCs w:val="21"/>
          <w:lang w:eastAsia="ru-RU"/>
        </w:rPr>
      </w:pPr>
      <w:r>
        <w:rPr>
          <w:rFonts w:ascii="Times New Roman" w:eastAsia="Times New Roman" w:hAnsi="Times New Roman"/>
          <w:b/>
          <w:lang w:eastAsia="ru-RU"/>
        </w:rPr>
        <w:tab/>
      </w: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eastAsia="ru-RU"/>
        </w:rPr>
      </w:pPr>
      <w:r>
        <w:rPr>
          <w:rFonts w:ascii="Times New Roman" w:eastAsia="Times New Roman" w:hAnsi="Times New Roman"/>
          <w:b/>
          <w:spacing w:val="-8"/>
          <w:sz w:val="21"/>
          <w:szCs w:val="21"/>
          <w:lang w:eastAsia="ru-RU"/>
        </w:rPr>
        <w:t xml:space="preserve">Додаток № 1 </w:t>
      </w:r>
    </w:p>
    <w:p w:rsidR="00C403C8" w:rsidRDefault="00C403C8" w:rsidP="00C403C8">
      <w:pPr>
        <w:spacing w:after="0" w:line="240" w:lineRule="auto"/>
        <w:rPr>
          <w:rFonts w:ascii="Times New Roman" w:eastAsia="Times New Roman" w:hAnsi="Times New Roman"/>
          <w:b/>
          <w:spacing w:val="-8"/>
          <w:sz w:val="21"/>
          <w:szCs w:val="21"/>
          <w:lang w:eastAsia="ru-RU"/>
        </w:rPr>
      </w:pPr>
      <w:r>
        <w:rPr>
          <w:rFonts w:ascii="Times New Roman" w:eastAsia="Times New Roman" w:hAnsi="Times New Roman"/>
          <w:b/>
          <w:spacing w:val="-8"/>
          <w:sz w:val="21"/>
          <w:szCs w:val="21"/>
          <w:lang w:eastAsia="ru-RU"/>
        </w:rPr>
        <w:t xml:space="preserve">                                                                                   СПЕЦИФІКАЦІЯ №1</w:t>
      </w:r>
    </w:p>
    <w:p w:rsidR="00C403C8" w:rsidRDefault="00C403C8" w:rsidP="00C403C8">
      <w:pPr>
        <w:spacing w:after="0" w:line="240" w:lineRule="auto"/>
        <w:rPr>
          <w:rFonts w:ascii="Times New Roman" w:eastAsia="Times New Roman" w:hAnsi="Times New Roman"/>
          <w:b/>
          <w:spacing w:val="-8"/>
          <w:sz w:val="21"/>
          <w:szCs w:val="21"/>
          <w:lang w:eastAsia="ru-RU"/>
        </w:rPr>
      </w:pPr>
    </w:p>
    <w:p w:rsidR="00C403C8" w:rsidRDefault="00C403C8" w:rsidP="00C403C8">
      <w:pPr>
        <w:spacing w:after="0" w:line="240" w:lineRule="auto"/>
        <w:jc w:val="center"/>
        <w:rPr>
          <w:rFonts w:ascii="Times New Roman" w:eastAsia="Times New Roman" w:hAnsi="Times New Roman"/>
          <w:b/>
          <w:spacing w:val="-8"/>
          <w:sz w:val="21"/>
          <w:szCs w:val="21"/>
          <w:lang w:eastAsia="ru-RU"/>
        </w:rPr>
      </w:pPr>
      <w:r>
        <w:rPr>
          <w:rFonts w:ascii="Times New Roman" w:eastAsia="Times New Roman" w:hAnsi="Times New Roman"/>
          <w:b/>
          <w:spacing w:val="-8"/>
          <w:sz w:val="21"/>
          <w:szCs w:val="21"/>
          <w:lang w:eastAsia="ru-RU"/>
        </w:rPr>
        <w:t>до договору  №</w:t>
      </w:r>
      <w:r>
        <w:rPr>
          <w:rFonts w:ascii="Times New Roman" w:eastAsia="Times New Roman" w:hAnsi="Times New Roman"/>
          <w:b/>
          <w:spacing w:val="-8"/>
          <w:sz w:val="21"/>
          <w:szCs w:val="21"/>
          <w:u w:val="single"/>
          <w:lang w:eastAsia="ru-RU"/>
        </w:rPr>
        <w:t xml:space="preserve">             </w:t>
      </w:r>
      <w:r>
        <w:rPr>
          <w:rFonts w:ascii="Times New Roman" w:eastAsia="Times New Roman" w:hAnsi="Times New Roman"/>
          <w:b/>
          <w:spacing w:val="-8"/>
          <w:sz w:val="21"/>
          <w:szCs w:val="21"/>
          <w:lang w:eastAsia="ru-RU"/>
        </w:rPr>
        <w:t>від  «</w:t>
      </w:r>
      <w:r>
        <w:rPr>
          <w:rFonts w:ascii="Times New Roman" w:eastAsia="Times New Roman" w:hAnsi="Times New Roman"/>
          <w:b/>
          <w:spacing w:val="-8"/>
          <w:sz w:val="21"/>
          <w:szCs w:val="21"/>
          <w:u w:val="single"/>
          <w:lang w:eastAsia="ru-RU"/>
        </w:rPr>
        <w:t xml:space="preserve">         </w:t>
      </w:r>
      <w:r>
        <w:rPr>
          <w:rFonts w:ascii="Times New Roman" w:eastAsia="Times New Roman" w:hAnsi="Times New Roman"/>
          <w:b/>
          <w:spacing w:val="-8"/>
          <w:sz w:val="21"/>
          <w:szCs w:val="21"/>
          <w:lang w:eastAsia="ru-RU"/>
        </w:rPr>
        <w:t>»</w:t>
      </w:r>
      <w:r>
        <w:rPr>
          <w:rFonts w:ascii="Times New Roman" w:eastAsia="Times New Roman" w:hAnsi="Times New Roman"/>
          <w:b/>
          <w:spacing w:val="-8"/>
          <w:sz w:val="21"/>
          <w:szCs w:val="21"/>
          <w:u w:val="single"/>
          <w:lang w:eastAsia="ru-RU"/>
        </w:rPr>
        <w:t xml:space="preserve">                              </w:t>
      </w:r>
      <w:r>
        <w:rPr>
          <w:rFonts w:ascii="Times New Roman" w:eastAsia="Times New Roman" w:hAnsi="Times New Roman"/>
          <w:b/>
          <w:spacing w:val="-8"/>
          <w:sz w:val="21"/>
          <w:szCs w:val="21"/>
          <w:lang w:eastAsia="ru-RU"/>
        </w:rPr>
        <w:t>202</w:t>
      </w:r>
      <w:r w:rsidR="005E5BAB">
        <w:rPr>
          <w:rFonts w:ascii="Times New Roman" w:eastAsia="Times New Roman" w:hAnsi="Times New Roman"/>
          <w:b/>
          <w:spacing w:val="-8"/>
          <w:sz w:val="21"/>
          <w:szCs w:val="21"/>
          <w:lang w:val="uk-UA" w:eastAsia="ru-RU"/>
        </w:rPr>
        <w:t>3</w:t>
      </w:r>
      <w:r>
        <w:rPr>
          <w:rFonts w:ascii="Times New Roman" w:eastAsia="Times New Roman" w:hAnsi="Times New Roman"/>
          <w:b/>
          <w:spacing w:val="-8"/>
          <w:sz w:val="21"/>
          <w:szCs w:val="21"/>
          <w:lang w:eastAsia="ru-RU"/>
        </w:rPr>
        <w:t xml:space="preserve"> р.</w:t>
      </w:r>
    </w:p>
    <w:p w:rsidR="00C403C8" w:rsidRDefault="00C403C8" w:rsidP="00C403C8">
      <w:pPr>
        <w:spacing w:after="0" w:line="240" w:lineRule="auto"/>
        <w:jc w:val="center"/>
        <w:rPr>
          <w:rFonts w:ascii="Times New Roman" w:eastAsia="Times New Roman" w:hAnsi="Times New Roman"/>
          <w:b/>
          <w:spacing w:val="-8"/>
          <w:sz w:val="21"/>
          <w:szCs w:val="21"/>
          <w:lang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C403C8" w:rsidTr="00EA7EFB">
        <w:tc>
          <w:tcPr>
            <w:tcW w:w="530"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Один. виміру</w:t>
            </w:r>
          </w:p>
          <w:p w:rsidR="00C403C8" w:rsidRDefault="00C403C8" w:rsidP="00EA7EFB">
            <w:pPr>
              <w:spacing w:after="0" w:line="240" w:lineRule="auto"/>
              <w:jc w:val="center"/>
              <w:rPr>
                <w:rFonts w:ascii="Times New Roman" w:eastAsia="Times New Roman" w:hAnsi="Times New Roman"/>
                <w:spacing w:val="-8"/>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Кількість</w:t>
            </w:r>
          </w:p>
          <w:p w:rsidR="00C403C8" w:rsidRDefault="00C403C8" w:rsidP="00EA7EFB">
            <w:pPr>
              <w:spacing w:after="0" w:line="240" w:lineRule="auto"/>
              <w:jc w:val="center"/>
              <w:rPr>
                <w:rFonts w:ascii="Times New Roman" w:eastAsia="Times New Roman" w:hAnsi="Times New Roman"/>
                <w:spacing w:val="-8"/>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Загальна вартість</w:t>
            </w:r>
          </w:p>
          <w:p w:rsidR="00C403C8" w:rsidRDefault="00C403C8" w:rsidP="00EA7EFB">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без ПДВ (грн.)</w:t>
            </w:r>
          </w:p>
        </w:tc>
      </w:tr>
      <w:tr w:rsidR="00C403C8" w:rsidTr="00EA7EFB">
        <w:tc>
          <w:tcPr>
            <w:tcW w:w="530" w:type="dxa"/>
            <w:tcBorders>
              <w:top w:val="single" w:sz="4" w:space="0" w:color="auto"/>
              <w:left w:val="single" w:sz="4" w:space="0" w:color="auto"/>
              <w:bottom w:val="single" w:sz="4" w:space="0" w:color="auto"/>
              <w:right w:val="single" w:sz="4" w:space="0" w:color="auto"/>
            </w:tcBorders>
            <w:hideMark/>
          </w:tcPr>
          <w:p w:rsidR="00C403C8" w:rsidRDefault="00C403C8" w:rsidP="00EA7E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right"/>
              <w:rPr>
                <w:rFonts w:ascii="Times New Roman" w:eastAsia="Times New Roman" w:hAnsi="Times New Roman"/>
                <w:sz w:val="21"/>
                <w:szCs w:val="21"/>
                <w:lang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right"/>
              <w:rPr>
                <w:rFonts w:ascii="Times New Roman" w:eastAsia="Times New Roman" w:hAnsi="Times New Roman"/>
                <w:sz w:val="21"/>
                <w:szCs w:val="21"/>
                <w:lang w:eastAsia="ru-RU"/>
              </w:rPr>
            </w:pPr>
          </w:p>
        </w:tc>
      </w:tr>
      <w:tr w:rsidR="00C403C8" w:rsidTr="00EA7EFB">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C403C8" w:rsidRPr="0005173F" w:rsidRDefault="00C403C8" w:rsidP="00EA7EFB">
            <w:pPr>
              <w:spacing w:after="0" w:line="240" w:lineRule="auto"/>
              <w:jc w:val="right"/>
              <w:rPr>
                <w:rFonts w:ascii="Times New Roman" w:eastAsia="Times New Roman" w:hAnsi="Times New Roman"/>
                <w:b/>
                <w:bCs/>
                <w:color w:val="000000"/>
                <w:sz w:val="21"/>
                <w:szCs w:val="21"/>
                <w:lang w:val="uk-UA" w:eastAsia="uk-UA"/>
              </w:rPr>
            </w:pPr>
            <w:r w:rsidRPr="0005173F">
              <w:rPr>
                <w:rFonts w:ascii="Times New Roman" w:eastAsia="Times New Roman" w:hAnsi="Times New Roman"/>
                <w:b/>
                <w:bCs/>
                <w:color w:val="000000"/>
                <w:sz w:val="21"/>
                <w:szCs w:val="21"/>
                <w:lang w:val="uk-UA"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right"/>
              <w:rPr>
                <w:rFonts w:ascii="Times New Roman" w:eastAsia="Times New Roman" w:hAnsi="Times New Roman"/>
                <w:b/>
                <w:sz w:val="21"/>
                <w:szCs w:val="21"/>
                <w:lang w:eastAsia="ru-RU"/>
              </w:rPr>
            </w:pPr>
          </w:p>
        </w:tc>
      </w:tr>
      <w:tr w:rsidR="00C403C8" w:rsidTr="00EA7EFB">
        <w:tc>
          <w:tcPr>
            <w:tcW w:w="9037" w:type="dxa"/>
            <w:gridSpan w:val="5"/>
            <w:tcBorders>
              <w:top w:val="single" w:sz="4" w:space="0" w:color="auto"/>
              <w:left w:val="single" w:sz="4" w:space="0" w:color="auto"/>
              <w:bottom w:val="single" w:sz="4" w:space="0" w:color="auto"/>
              <w:right w:val="single" w:sz="4" w:space="0" w:color="auto"/>
            </w:tcBorders>
            <w:hideMark/>
          </w:tcPr>
          <w:p w:rsidR="00C403C8" w:rsidRPr="0005173F" w:rsidRDefault="00C403C8" w:rsidP="00EA7EFB">
            <w:pPr>
              <w:spacing w:after="0" w:line="240" w:lineRule="auto"/>
              <w:jc w:val="right"/>
              <w:rPr>
                <w:rFonts w:ascii="Times New Roman" w:eastAsia="Times New Roman" w:hAnsi="Times New Roman"/>
                <w:b/>
                <w:bCs/>
                <w:color w:val="000000"/>
                <w:sz w:val="21"/>
                <w:szCs w:val="21"/>
                <w:lang w:val="uk-UA" w:eastAsia="uk-UA"/>
              </w:rPr>
            </w:pPr>
            <w:r w:rsidRPr="0005173F">
              <w:rPr>
                <w:rFonts w:ascii="Times New Roman" w:eastAsia="Times New Roman" w:hAnsi="Times New Roman"/>
                <w:b/>
                <w:bCs/>
                <w:color w:val="000000"/>
                <w:sz w:val="21"/>
                <w:szCs w:val="21"/>
                <w:lang w:val="uk-UA"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right"/>
              <w:rPr>
                <w:rFonts w:ascii="Times New Roman" w:eastAsia="Times New Roman" w:hAnsi="Times New Roman"/>
                <w:b/>
                <w:spacing w:val="-8"/>
                <w:sz w:val="21"/>
                <w:szCs w:val="21"/>
                <w:lang w:eastAsia="ru-RU"/>
              </w:rPr>
            </w:pPr>
          </w:p>
        </w:tc>
      </w:tr>
      <w:tr w:rsidR="00C403C8" w:rsidTr="00EA7EFB">
        <w:tc>
          <w:tcPr>
            <w:tcW w:w="9037" w:type="dxa"/>
            <w:gridSpan w:val="5"/>
            <w:tcBorders>
              <w:top w:val="single" w:sz="4" w:space="0" w:color="auto"/>
              <w:left w:val="single" w:sz="4" w:space="0" w:color="auto"/>
              <w:bottom w:val="single" w:sz="4" w:space="0" w:color="auto"/>
              <w:right w:val="single" w:sz="4" w:space="0" w:color="auto"/>
            </w:tcBorders>
            <w:hideMark/>
          </w:tcPr>
          <w:p w:rsidR="00C403C8" w:rsidRPr="0005173F" w:rsidRDefault="00C403C8" w:rsidP="00EA7EFB">
            <w:pPr>
              <w:spacing w:after="0" w:line="240" w:lineRule="auto"/>
              <w:jc w:val="right"/>
              <w:rPr>
                <w:rFonts w:ascii="Times New Roman" w:eastAsia="Times New Roman" w:hAnsi="Times New Roman"/>
                <w:b/>
                <w:bCs/>
                <w:color w:val="000000"/>
                <w:sz w:val="21"/>
                <w:szCs w:val="21"/>
                <w:lang w:val="uk-UA" w:eastAsia="uk-UA"/>
              </w:rPr>
            </w:pPr>
            <w:r w:rsidRPr="0005173F">
              <w:rPr>
                <w:rFonts w:ascii="Times New Roman" w:eastAsia="Times New Roman" w:hAnsi="Times New Roman"/>
                <w:b/>
                <w:bCs/>
                <w:color w:val="000000"/>
                <w:sz w:val="21"/>
                <w:szCs w:val="21"/>
                <w:lang w:val="uk-UA"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right"/>
              <w:rPr>
                <w:rFonts w:ascii="Times New Roman" w:eastAsia="Times New Roman" w:hAnsi="Times New Roman"/>
                <w:b/>
                <w:spacing w:val="-8"/>
                <w:sz w:val="21"/>
                <w:szCs w:val="21"/>
                <w:lang w:eastAsia="ru-RU"/>
              </w:rPr>
            </w:pPr>
          </w:p>
        </w:tc>
      </w:tr>
    </w:tbl>
    <w:p w:rsidR="00C403C8" w:rsidRDefault="00C403C8" w:rsidP="00C403C8">
      <w:pPr>
        <w:tabs>
          <w:tab w:val="left" w:pos="6345"/>
        </w:tabs>
        <w:spacing w:after="0" w:line="240" w:lineRule="auto"/>
        <w:rPr>
          <w:rFonts w:ascii="Times New Roman" w:eastAsia="Times New Roman" w:hAnsi="Times New Roman"/>
          <w:sz w:val="21"/>
          <w:szCs w:val="21"/>
          <w:lang w:eastAsia="ru-RU"/>
        </w:rPr>
      </w:pPr>
    </w:p>
    <w:tbl>
      <w:tblPr>
        <w:tblW w:w="10524" w:type="dxa"/>
        <w:tblInd w:w="108" w:type="dxa"/>
        <w:tblLayout w:type="fixed"/>
        <w:tblLook w:val="04A0" w:firstRow="1" w:lastRow="0" w:firstColumn="1" w:lastColumn="0" w:noHBand="0" w:noVBand="1"/>
      </w:tblPr>
      <w:tblGrid>
        <w:gridCol w:w="4680"/>
        <w:gridCol w:w="5844"/>
      </w:tblGrid>
      <w:tr w:rsidR="00C403C8" w:rsidTr="00EA7EFB">
        <w:trPr>
          <w:trHeight w:val="380"/>
        </w:trPr>
        <w:tc>
          <w:tcPr>
            <w:tcW w:w="4680" w:type="dxa"/>
            <w:hideMark/>
          </w:tcPr>
          <w:p w:rsidR="00C403C8" w:rsidRDefault="00C403C8" w:rsidP="00EA7EFB">
            <w:pPr>
              <w:keepNext/>
              <w:spacing w:after="0" w:line="240" w:lineRule="auto"/>
              <w:jc w:val="both"/>
              <w:outlineLvl w:val="2"/>
              <w:rPr>
                <w:rFonts w:ascii="Times New Roman" w:eastAsia="Times New Roman" w:hAnsi="Times New Roman"/>
                <w:b/>
                <w:sz w:val="21"/>
                <w:szCs w:val="21"/>
                <w:lang w:eastAsia="ru-RU"/>
              </w:rPr>
            </w:pPr>
            <w:r>
              <w:rPr>
                <w:rFonts w:ascii="Times New Roman" w:eastAsia="Times New Roman" w:hAnsi="Times New Roman"/>
                <w:b/>
                <w:sz w:val="21"/>
                <w:szCs w:val="21"/>
                <w:lang w:eastAsia="ru-RU"/>
              </w:rPr>
              <w:lastRenderedPageBreak/>
              <w:t>Замовник:</w:t>
            </w:r>
          </w:p>
        </w:tc>
        <w:tc>
          <w:tcPr>
            <w:tcW w:w="5844" w:type="dxa"/>
            <w:hideMark/>
          </w:tcPr>
          <w:p w:rsidR="00C403C8" w:rsidRDefault="00C403C8" w:rsidP="00EA7EFB">
            <w:pPr>
              <w:keepNext/>
              <w:spacing w:after="0" w:line="240" w:lineRule="auto"/>
              <w:outlineLvl w:val="3"/>
              <w:rPr>
                <w:rFonts w:ascii="Times New Roman" w:eastAsia="Times New Roman" w:hAnsi="Times New Roman"/>
                <w:b/>
                <w:i/>
                <w:sz w:val="21"/>
                <w:szCs w:val="21"/>
                <w:lang w:eastAsia="ru-RU"/>
              </w:rPr>
            </w:pPr>
            <w:r>
              <w:rPr>
                <w:rFonts w:ascii="Times New Roman" w:eastAsia="Times New Roman" w:hAnsi="Times New Roman"/>
                <w:b/>
                <w:sz w:val="21"/>
                <w:szCs w:val="21"/>
                <w:lang w:eastAsia="ru-RU"/>
              </w:rPr>
              <w:t>Постачальник:</w:t>
            </w:r>
          </w:p>
        </w:tc>
      </w:tr>
      <w:tr w:rsidR="00C403C8" w:rsidTr="00EA7EFB">
        <w:trPr>
          <w:gridAfter w:val="1"/>
          <w:wAfter w:w="5844" w:type="dxa"/>
          <w:trHeight w:val="1711"/>
        </w:trPr>
        <w:tc>
          <w:tcPr>
            <w:tcW w:w="4680" w:type="dxa"/>
            <w:hideMark/>
          </w:tcPr>
          <w:p w:rsidR="00C403C8" w:rsidRDefault="00C403C8" w:rsidP="00EA7EFB">
            <w:pPr>
              <w:keepNext/>
              <w:spacing w:after="0" w:line="240" w:lineRule="auto"/>
              <w:outlineLvl w:val="0"/>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Комунальне підприємство « Шляхово-експлуатаційне управління по ремонту та утриманню автомобільних шляхів та споруд на них Голосіївського району» м. Києва</w:t>
            </w:r>
          </w:p>
          <w:p w:rsidR="00C403C8" w:rsidRDefault="00C403C8" w:rsidP="00EA7EFB">
            <w:pPr>
              <w:spacing w:after="0" w:line="240" w:lineRule="auto"/>
              <w:rPr>
                <w:rFonts w:ascii="Times New Roman" w:eastAsia="Times New Roman" w:hAnsi="Times New Roman"/>
                <w:i/>
                <w:sz w:val="21"/>
                <w:szCs w:val="21"/>
                <w:lang w:eastAsia="ru-RU"/>
              </w:rPr>
            </w:pPr>
            <w:r>
              <w:rPr>
                <w:rFonts w:ascii="Times New Roman" w:eastAsia="Times New Roman" w:hAnsi="Times New Roman"/>
                <w:sz w:val="21"/>
                <w:szCs w:val="21"/>
                <w:lang w:eastAsia="ru-RU"/>
              </w:rPr>
              <w:t>Код ЄДРПОУ 03334894</w:t>
            </w:r>
          </w:p>
          <w:p w:rsidR="00C403C8" w:rsidRDefault="00C403C8" w:rsidP="00EA7EFB">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Адреса 03083 м. Київ, просп. Науки,53 </w:t>
            </w:r>
          </w:p>
          <w:p w:rsidR="00C403C8" w:rsidRDefault="00C403C8" w:rsidP="00EA7EFB">
            <w:pPr>
              <w:tabs>
                <w:tab w:val="left" w:pos="872"/>
              </w:tabs>
              <w:spacing w:after="0" w:line="240" w:lineRule="auto"/>
              <w:rPr>
                <w:rFonts w:ascii="Times New Roman" w:eastAsia="Times New Roman" w:hAnsi="Times New Roman"/>
                <w:i/>
                <w:sz w:val="21"/>
                <w:szCs w:val="21"/>
                <w:lang w:eastAsia="ru-RU"/>
              </w:rPr>
            </w:pPr>
            <w:r>
              <w:rPr>
                <w:rFonts w:ascii="Times New Roman" w:eastAsia="Times New Roman" w:hAnsi="Times New Roman"/>
                <w:sz w:val="21"/>
                <w:szCs w:val="21"/>
                <w:lang w:eastAsia="ru-RU"/>
              </w:rPr>
              <w:t>т/ф.524-93-45; 524-93-45(бух.);</w:t>
            </w:r>
          </w:p>
        </w:tc>
      </w:tr>
      <w:tr w:rsidR="00C403C8" w:rsidTr="00EA7EFB">
        <w:trPr>
          <w:gridAfter w:val="1"/>
          <w:wAfter w:w="5844" w:type="dxa"/>
          <w:trHeight w:val="1801"/>
        </w:trPr>
        <w:tc>
          <w:tcPr>
            <w:tcW w:w="4680" w:type="dxa"/>
            <w:hideMark/>
          </w:tcPr>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Бюджетні рахунки:  </w:t>
            </w: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р/р UA 938201720344360001000031454</w:t>
            </w: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в  ГУДКСУ у  м. Києві</w:t>
            </w: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 888201720344311002100031454  </w:t>
            </w: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в  ГУДКСУ у  м. Києві </w:t>
            </w:r>
          </w:p>
          <w:p w:rsidR="00C403C8" w:rsidRPr="00E043B0"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 </w:t>
            </w:r>
            <w:r>
              <w:rPr>
                <w:rFonts w:ascii="Times New Roman" w:eastAsia="Times New Roman" w:hAnsi="Times New Roman"/>
                <w:sz w:val="21"/>
                <w:szCs w:val="21"/>
                <w:lang w:val="uk-UA" w:eastAsia="ru-RU"/>
              </w:rPr>
              <w:t>7682017203443710031070</w:t>
            </w:r>
            <w:r w:rsidRPr="00E043B0">
              <w:rPr>
                <w:rFonts w:ascii="Times New Roman" w:eastAsia="Times New Roman" w:hAnsi="Times New Roman"/>
                <w:sz w:val="21"/>
                <w:szCs w:val="21"/>
                <w:lang w:eastAsia="ru-RU"/>
              </w:rPr>
              <w:t xml:space="preserve">31454  </w:t>
            </w:r>
          </w:p>
          <w:p w:rsidR="00C403C8" w:rsidRPr="00E043B0" w:rsidRDefault="00C403C8" w:rsidP="00EA7EFB">
            <w:pPr>
              <w:spacing w:after="0" w:line="240" w:lineRule="auto"/>
              <w:jc w:val="both"/>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 xml:space="preserve">в  ГУДКСУ у  м. Києві </w:t>
            </w:r>
          </w:p>
          <w:p w:rsidR="00C403C8" w:rsidRDefault="00C403C8" w:rsidP="00EA7EFB">
            <w:pPr>
              <w:spacing w:after="0" w:line="240" w:lineRule="auto"/>
              <w:jc w:val="both"/>
              <w:rPr>
                <w:rFonts w:ascii="Times New Roman" w:eastAsia="Times New Roman" w:hAnsi="Times New Roman"/>
                <w:sz w:val="21"/>
                <w:szCs w:val="21"/>
                <w:lang w:eastAsia="ru-RU"/>
              </w:rPr>
            </w:pP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Поточні рахунки </w:t>
            </w: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UA083226690000026003300575291 </w:t>
            </w:r>
          </w:p>
          <w:p w:rsidR="00C403C8" w:rsidRDefault="00C403C8" w:rsidP="00EA7EFB">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в ПАТ «Державний Ощадний Банк України»</w:t>
            </w:r>
          </w:p>
        </w:tc>
      </w:tr>
      <w:tr w:rsidR="00C403C8" w:rsidTr="00EA7EFB">
        <w:trPr>
          <w:trHeight w:val="389"/>
        </w:trPr>
        <w:tc>
          <w:tcPr>
            <w:tcW w:w="4680" w:type="dxa"/>
            <w:hideMark/>
          </w:tcPr>
          <w:p w:rsidR="00C403C8" w:rsidRDefault="00C403C8" w:rsidP="00EA7EFB">
            <w:pPr>
              <w:spacing w:after="0" w:line="240" w:lineRule="auto"/>
              <w:jc w:val="both"/>
              <w:rPr>
                <w:rFonts w:ascii="Times New Roman" w:eastAsia="Times New Roman" w:hAnsi="Times New Roman"/>
                <w:sz w:val="21"/>
                <w:szCs w:val="21"/>
                <w:u w:val="single"/>
                <w:lang w:eastAsia="ru-RU"/>
              </w:rPr>
            </w:pPr>
            <w:r>
              <w:rPr>
                <w:rFonts w:ascii="Times New Roman" w:eastAsia="Times New Roman" w:hAnsi="Times New Roman"/>
                <w:sz w:val="21"/>
                <w:szCs w:val="21"/>
                <w:lang w:eastAsia="ru-RU"/>
              </w:rPr>
              <w:t>ІПН 033348926509</w:t>
            </w:r>
          </w:p>
        </w:tc>
        <w:tc>
          <w:tcPr>
            <w:tcW w:w="5844" w:type="dxa"/>
          </w:tcPr>
          <w:p w:rsidR="00C403C8" w:rsidRDefault="00C403C8" w:rsidP="00EA7EF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ІПН   </w:t>
            </w:r>
          </w:p>
          <w:p w:rsidR="00C403C8" w:rsidRDefault="00C403C8" w:rsidP="00EA7EFB">
            <w:pPr>
              <w:spacing w:after="0" w:line="240" w:lineRule="auto"/>
              <w:jc w:val="both"/>
              <w:rPr>
                <w:rFonts w:ascii="Times New Roman" w:eastAsia="Times New Roman" w:hAnsi="Times New Roman"/>
                <w:lang w:eastAsia="ru-RU"/>
              </w:rPr>
            </w:pPr>
          </w:p>
        </w:tc>
      </w:tr>
    </w:tbl>
    <w:p w:rsidR="00C403C8" w:rsidRDefault="00C403C8" w:rsidP="00C403C8">
      <w:pPr>
        <w:tabs>
          <w:tab w:val="left" w:pos="6345"/>
        </w:tabs>
        <w:spacing w:after="0" w:line="240" w:lineRule="auto"/>
        <w:rPr>
          <w:rFonts w:ascii="Times New Roman" w:eastAsia="Times New Roman" w:hAnsi="Times New Roman"/>
          <w:sz w:val="16"/>
          <w:szCs w:val="16"/>
          <w:lang w:eastAsia="ru-RU"/>
        </w:rPr>
      </w:pPr>
      <w:r>
        <w:rPr>
          <w:rFonts w:ascii="Times New Roman" w:eastAsia="Times New Roman" w:hAnsi="Times New Roman"/>
          <w:sz w:val="21"/>
          <w:szCs w:val="21"/>
          <w:lang w:eastAsia="ru-RU"/>
        </w:rPr>
        <w:t xml:space="preserve">Начальник _____________________ </w:t>
      </w:r>
      <w:r>
        <w:rPr>
          <w:rFonts w:ascii="Times New Roman" w:eastAsia="Times New Roman" w:hAnsi="Times New Roman"/>
          <w:b/>
          <w:sz w:val="21"/>
          <w:szCs w:val="21"/>
          <w:lang w:eastAsia="ru-RU"/>
        </w:rPr>
        <w:t>Гончаров  В.А.</w:t>
      </w:r>
      <w:r>
        <w:rPr>
          <w:rFonts w:ascii="Times New Roman" w:eastAsia="Times New Roman" w:hAnsi="Times New Roman"/>
          <w:sz w:val="21"/>
          <w:szCs w:val="21"/>
          <w:lang w:eastAsia="ru-RU"/>
        </w:rPr>
        <w:t xml:space="preserve">      </w:t>
      </w:r>
      <w:r>
        <w:rPr>
          <w:rFonts w:ascii="Times New Roman" w:eastAsia="Times New Roman" w:hAnsi="Times New Roman"/>
          <w:lang w:eastAsia="ru-RU"/>
        </w:rPr>
        <w:t>Директор  _______________________</w:t>
      </w:r>
      <w:r>
        <w:rPr>
          <w:rFonts w:ascii="Times New Roman" w:eastAsia="Times New Roman" w:hAnsi="Times New Roman"/>
          <w:sz w:val="16"/>
          <w:szCs w:val="16"/>
          <w:lang w:eastAsia="ru-RU"/>
        </w:rPr>
        <w:t xml:space="preserve">    </w:t>
      </w:r>
    </w:p>
    <w:p w:rsidR="00C403C8" w:rsidRDefault="00C403C8" w:rsidP="00C403C8">
      <w:pPr>
        <w:tabs>
          <w:tab w:val="left" w:pos="6345"/>
        </w:tabs>
        <w:spacing w:after="0" w:line="240" w:lineRule="auto"/>
        <w:rPr>
          <w:rFonts w:ascii="Times New Roman" w:eastAsia="Times New Roman" w:hAnsi="Times New Roman"/>
          <w:sz w:val="16"/>
          <w:szCs w:val="16"/>
          <w:lang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rPr>
          <w:rFonts w:ascii="Times New Roman" w:eastAsia="Times New Roman" w:hAnsi="Times New Roman"/>
          <w:b/>
          <w:spacing w:val="-8"/>
          <w:sz w:val="24"/>
          <w:szCs w:val="24"/>
          <w:lang w:val="uk-UA" w:eastAsia="ru-RU"/>
        </w:rPr>
      </w:pPr>
    </w:p>
    <w:p w:rsidR="00C403C8" w:rsidRDefault="00C403C8" w:rsidP="00C403C8">
      <w:pPr>
        <w:spacing w:after="0" w:line="240" w:lineRule="auto"/>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eastAsia="ru-RU"/>
        </w:rPr>
      </w:pPr>
      <w:r>
        <w:rPr>
          <w:rFonts w:ascii="Times New Roman" w:eastAsia="Times New Roman" w:hAnsi="Times New Roman"/>
          <w:b/>
          <w:spacing w:val="-8"/>
          <w:sz w:val="24"/>
          <w:szCs w:val="24"/>
          <w:lang w:eastAsia="ru-RU"/>
        </w:rPr>
        <w:t xml:space="preserve">Додаток № 2 </w:t>
      </w:r>
    </w:p>
    <w:p w:rsidR="00C403C8" w:rsidRDefault="00C403C8" w:rsidP="00C403C8">
      <w:pPr>
        <w:tabs>
          <w:tab w:val="left" w:pos="6345"/>
        </w:tabs>
        <w:spacing w:after="0" w:line="240" w:lineRule="auto"/>
        <w:ind w:firstLine="142"/>
        <w:jc w:val="right"/>
        <w:rPr>
          <w:rFonts w:ascii="Times New Roman" w:eastAsia="Times New Roman" w:hAnsi="Times New Roman"/>
          <w:b/>
          <w:spacing w:val="-8"/>
          <w:sz w:val="24"/>
          <w:szCs w:val="24"/>
          <w:lang w:eastAsia="ru-RU"/>
        </w:rPr>
      </w:pPr>
      <w:r>
        <w:rPr>
          <w:rFonts w:ascii="Times New Roman" w:eastAsia="Times New Roman" w:hAnsi="Times New Roman"/>
          <w:b/>
          <w:spacing w:val="-8"/>
          <w:sz w:val="24"/>
          <w:szCs w:val="24"/>
          <w:lang w:eastAsia="ru-RU"/>
        </w:rPr>
        <w:t>До договору №_____від_____________</w:t>
      </w:r>
    </w:p>
    <w:p w:rsidR="00C403C8" w:rsidRDefault="00C403C8" w:rsidP="00C403C8">
      <w:pPr>
        <w:tabs>
          <w:tab w:val="left" w:pos="6345"/>
        </w:tabs>
        <w:spacing w:after="0" w:line="240" w:lineRule="auto"/>
        <w:ind w:firstLine="142"/>
        <w:jc w:val="right"/>
        <w:rPr>
          <w:rFonts w:ascii="Times New Roman" w:eastAsia="Times New Roman" w:hAnsi="Times New Roman"/>
          <w:b/>
          <w:spacing w:val="-8"/>
          <w:sz w:val="24"/>
          <w:szCs w:val="24"/>
          <w:lang w:eastAsia="ru-RU"/>
        </w:rPr>
      </w:pPr>
    </w:p>
    <w:p w:rsidR="00C403C8" w:rsidRDefault="00C403C8" w:rsidP="00C403C8">
      <w:pPr>
        <w:tabs>
          <w:tab w:val="left" w:pos="6345"/>
        </w:tabs>
        <w:spacing w:after="0" w:line="240" w:lineRule="auto"/>
        <w:ind w:firstLine="142"/>
        <w:jc w:val="both"/>
        <w:rPr>
          <w:rFonts w:ascii="Times New Roman" w:eastAsia="Times New Roman" w:hAnsi="Times New Roman"/>
          <w:sz w:val="16"/>
          <w:szCs w:val="16"/>
          <w:lang w:eastAsia="ru-RU"/>
        </w:rPr>
      </w:pPr>
    </w:p>
    <w:p w:rsidR="00C403C8" w:rsidRDefault="00C403C8" w:rsidP="00C403C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 ____________ 202</w:t>
      </w:r>
      <w:r w:rsidR="005E5BAB">
        <w:rPr>
          <w:rFonts w:ascii="Times New Roman" w:eastAsia="Times New Roman" w:hAnsi="Times New Roman"/>
          <w:sz w:val="26"/>
          <w:szCs w:val="26"/>
          <w:lang w:val="uk-UA" w:eastAsia="ru-RU"/>
        </w:rPr>
        <w:t>3</w:t>
      </w:r>
      <w:r>
        <w:rPr>
          <w:rFonts w:ascii="Times New Roman" w:eastAsia="Times New Roman" w:hAnsi="Times New Roman"/>
          <w:sz w:val="26"/>
          <w:szCs w:val="26"/>
          <w:lang w:eastAsia="ru-RU"/>
        </w:rPr>
        <w:t>р. № ______</w:t>
      </w:r>
    </w:p>
    <w:p w:rsidR="00C403C8" w:rsidRDefault="00C403C8" w:rsidP="00C403C8">
      <w:pPr>
        <w:spacing w:after="0" w:line="240" w:lineRule="auto"/>
        <w:jc w:val="both"/>
        <w:rPr>
          <w:rFonts w:ascii="Times New Roman" w:eastAsia="Times New Roman" w:hAnsi="Times New Roman"/>
          <w:sz w:val="26"/>
          <w:szCs w:val="26"/>
          <w:lang w:eastAsia="ru-RU"/>
        </w:rPr>
      </w:pPr>
    </w:p>
    <w:p w:rsidR="00C403C8" w:rsidRDefault="00C403C8" w:rsidP="00C403C8">
      <w:pPr>
        <w:spacing w:after="0" w:line="240" w:lineRule="auto"/>
        <w:jc w:val="both"/>
        <w:rPr>
          <w:rFonts w:ascii="Times New Roman" w:eastAsia="Times New Roman" w:hAnsi="Times New Roman"/>
          <w:sz w:val="26"/>
          <w:szCs w:val="26"/>
          <w:lang w:eastAsia="ru-RU"/>
        </w:rPr>
      </w:pPr>
    </w:p>
    <w:p w:rsidR="00C403C8" w:rsidRDefault="00C403C8" w:rsidP="00C40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Заявка на постачання товарів і послуг </w:t>
      </w:r>
    </w:p>
    <w:p w:rsidR="00C403C8" w:rsidRDefault="00C403C8" w:rsidP="00C40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_________ від _________________.</w:t>
      </w:r>
    </w:p>
    <w:p w:rsidR="00C403C8" w:rsidRDefault="00C403C8" w:rsidP="00C403C8">
      <w:pPr>
        <w:spacing w:after="0" w:line="240" w:lineRule="auto"/>
        <w:jc w:val="center"/>
        <w:rPr>
          <w:rFonts w:ascii="Times New Roman" w:eastAsia="Times New Roman" w:hAnsi="Times New Roman"/>
          <w:sz w:val="28"/>
          <w:szCs w:val="28"/>
          <w:lang w:eastAsia="ru-RU"/>
        </w:rPr>
      </w:pPr>
    </w:p>
    <w:p w:rsidR="00C403C8" w:rsidRDefault="00C403C8" w:rsidP="00C403C8">
      <w:pPr>
        <w:spacing w:after="0" w:line="240" w:lineRule="auto"/>
        <w:jc w:val="center"/>
        <w:rPr>
          <w:rFonts w:ascii="Times New Roman" w:eastAsia="Times New Roman" w:hAnsi="Times New Roman"/>
          <w:sz w:val="28"/>
          <w:szCs w:val="28"/>
          <w:lang w:eastAsia="ru-RU"/>
        </w:rPr>
      </w:pPr>
    </w:p>
    <w:p w:rsidR="00C403C8" w:rsidRDefault="00C403C8" w:rsidP="00C403C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Відповідно до договору № _____ від «____»___________202</w:t>
      </w:r>
      <w:r w:rsidR="005E5BAB">
        <w:rPr>
          <w:rFonts w:ascii="Times New Roman" w:eastAsia="Times New Roman" w:hAnsi="Times New Roman"/>
          <w:sz w:val="28"/>
          <w:szCs w:val="28"/>
          <w:lang w:val="uk-UA" w:eastAsia="ru-RU"/>
        </w:rPr>
        <w:t>3</w:t>
      </w:r>
      <w:r>
        <w:rPr>
          <w:rFonts w:ascii="Times New Roman" w:eastAsia="Times New Roman" w:hAnsi="Times New Roman"/>
          <w:sz w:val="28"/>
          <w:szCs w:val="28"/>
          <w:lang w:eastAsia="ru-RU"/>
        </w:rPr>
        <w:t>р.</w:t>
      </w:r>
    </w:p>
    <w:p w:rsidR="00C403C8" w:rsidRDefault="00C403C8" w:rsidP="00C403C8">
      <w:pPr>
        <w:spacing w:after="0" w:line="240" w:lineRule="auto"/>
        <w:jc w:val="both"/>
        <w:rPr>
          <w:rFonts w:ascii="Times New Roman" w:eastAsia="Times New Roman" w:hAnsi="Times New Roman"/>
          <w:sz w:val="28"/>
          <w:szCs w:val="28"/>
          <w:lang w:eastAsia="ru-RU"/>
        </w:rPr>
      </w:pPr>
    </w:p>
    <w:p w:rsidR="00C403C8" w:rsidRDefault="00C403C8" w:rsidP="00C403C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Надаємо заявку на постачання:</w:t>
      </w:r>
    </w:p>
    <w:p w:rsidR="00C403C8" w:rsidRDefault="00C403C8" w:rsidP="00C403C8">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578"/>
        <w:gridCol w:w="3319"/>
        <w:gridCol w:w="1801"/>
        <w:gridCol w:w="1819"/>
      </w:tblGrid>
      <w:tr w:rsidR="00C403C8" w:rsidTr="00EA7EFB">
        <w:tc>
          <w:tcPr>
            <w:tcW w:w="917" w:type="dxa"/>
            <w:tcBorders>
              <w:top w:val="single" w:sz="4" w:space="0" w:color="auto"/>
              <w:left w:val="single" w:sz="4" w:space="0" w:color="auto"/>
              <w:bottom w:val="single" w:sz="4" w:space="0" w:color="auto"/>
              <w:right w:val="single" w:sz="4" w:space="0" w:color="auto"/>
            </w:tcBorders>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Одиниця </w:t>
            </w:r>
          </w:p>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Кількість</w:t>
            </w:r>
          </w:p>
        </w:tc>
      </w:tr>
      <w:tr w:rsidR="00C403C8" w:rsidTr="00EA7EFB">
        <w:tc>
          <w:tcPr>
            <w:tcW w:w="917"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686" w:type="dxa"/>
            <w:tcBorders>
              <w:top w:val="single" w:sz="4" w:space="0" w:color="auto"/>
              <w:left w:val="single" w:sz="4" w:space="0" w:color="auto"/>
              <w:bottom w:val="single" w:sz="4" w:space="0" w:color="auto"/>
              <w:right w:val="single" w:sz="4" w:space="0" w:color="auto"/>
            </w:tcBorders>
          </w:tcPr>
          <w:p w:rsidR="00C403C8" w:rsidRDefault="00C403C8" w:rsidP="00EA7EFB">
            <w:pPr>
              <w:spacing w:after="0" w:line="240" w:lineRule="auto"/>
              <w:jc w:val="center"/>
              <w:rPr>
                <w:rFonts w:ascii="Times New Roman" w:eastAsia="Times New Roman" w:hAnsi="Times New Roman"/>
                <w:sz w:val="28"/>
                <w:szCs w:val="28"/>
                <w:lang w:eastAsia="ru-RU"/>
              </w:rPr>
            </w:pPr>
          </w:p>
        </w:tc>
        <w:tc>
          <w:tcPr>
            <w:tcW w:w="3831" w:type="dxa"/>
            <w:tcBorders>
              <w:top w:val="single" w:sz="4" w:space="0" w:color="auto"/>
              <w:left w:val="single" w:sz="4" w:space="0" w:color="auto"/>
              <w:bottom w:val="single" w:sz="4" w:space="0" w:color="auto"/>
              <w:right w:val="single" w:sz="4" w:space="0" w:color="auto"/>
            </w:tcBorders>
          </w:tcPr>
          <w:p w:rsidR="00C403C8" w:rsidRDefault="00C403C8" w:rsidP="00EA7EFB">
            <w:pPr>
              <w:spacing w:after="0" w:line="240" w:lineRule="auto"/>
              <w:rPr>
                <w:rFonts w:ascii="Times New Roman" w:eastAsia="Times New Roman" w:hAnsi="Times New Roman"/>
                <w:sz w:val="28"/>
                <w:szCs w:val="28"/>
                <w:lang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z w:val="28"/>
                <w:szCs w:val="28"/>
                <w:lang w:eastAsia="ru-RU"/>
              </w:rPr>
            </w:pPr>
          </w:p>
        </w:tc>
      </w:tr>
    </w:tbl>
    <w:p w:rsidR="00C403C8" w:rsidRDefault="00C403C8" w:rsidP="00C403C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p w:rsidR="00AF523F" w:rsidRDefault="00AF523F"/>
    <w:sectPr w:rsidR="00AF52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44" w:rsidRDefault="00335144" w:rsidP="002B4133">
      <w:pPr>
        <w:spacing w:after="0" w:line="240" w:lineRule="auto"/>
      </w:pPr>
      <w:r>
        <w:separator/>
      </w:r>
    </w:p>
  </w:endnote>
  <w:endnote w:type="continuationSeparator" w:id="0">
    <w:p w:rsidR="00335144" w:rsidRDefault="00335144" w:rsidP="002B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44" w:rsidRDefault="00335144" w:rsidP="002B4133">
      <w:pPr>
        <w:spacing w:after="0" w:line="240" w:lineRule="auto"/>
      </w:pPr>
      <w:r>
        <w:separator/>
      </w:r>
    </w:p>
  </w:footnote>
  <w:footnote w:type="continuationSeparator" w:id="0">
    <w:p w:rsidR="00335144" w:rsidRDefault="00335144" w:rsidP="002B4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4"/>
    <w:rsid w:val="00175284"/>
    <w:rsid w:val="001F214D"/>
    <w:rsid w:val="00267EE2"/>
    <w:rsid w:val="0028143E"/>
    <w:rsid w:val="002B4133"/>
    <w:rsid w:val="002C7336"/>
    <w:rsid w:val="00335144"/>
    <w:rsid w:val="00472B91"/>
    <w:rsid w:val="005E5BAB"/>
    <w:rsid w:val="006B6E69"/>
    <w:rsid w:val="006C3B5B"/>
    <w:rsid w:val="00AC2B5E"/>
    <w:rsid w:val="00AD0B91"/>
    <w:rsid w:val="00AF523F"/>
    <w:rsid w:val="00C403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11BC"/>
  <w15:chartTrackingRefBased/>
  <w15:docId w15:val="{1680FB2F-A70E-4134-8F8A-892D3FA5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3C8"/>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C403C8"/>
    <w:pPr>
      <w:widowControl w:val="0"/>
      <w:suppressAutoHyphens/>
      <w:spacing w:before="150" w:after="0" w:line="240" w:lineRule="auto"/>
      <w:jc w:val="both"/>
    </w:pPr>
    <w:rPr>
      <w:rFonts w:ascii="Helvetica" w:eastAsia="Lucida Sans Unicode" w:hAnsi="Helvetica" w:cs="Helvetica"/>
      <w:color w:val="000044"/>
      <w:sz w:val="20"/>
      <w:szCs w:val="20"/>
      <w:lang w:val="uk-UA" w:bidi="en-US"/>
    </w:rPr>
  </w:style>
  <w:style w:type="character" w:customStyle="1" w:styleId="a4">
    <w:name w:val="Звичайний (веб) Знак"/>
    <w:link w:val="a3"/>
    <w:uiPriority w:val="99"/>
    <w:locked/>
    <w:rsid w:val="00C403C8"/>
    <w:rPr>
      <w:rFonts w:ascii="Helvetica" w:eastAsia="Lucida Sans Unicode" w:hAnsi="Helvetica" w:cs="Helvetica"/>
      <w:color w:val="000044"/>
      <w:sz w:val="20"/>
      <w:szCs w:val="20"/>
      <w:lang w:bidi="en-US"/>
    </w:rPr>
  </w:style>
  <w:style w:type="paragraph" w:styleId="a5">
    <w:name w:val="header"/>
    <w:basedOn w:val="a"/>
    <w:link w:val="a6"/>
    <w:uiPriority w:val="99"/>
    <w:unhideWhenUsed/>
    <w:rsid w:val="002B413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B4133"/>
    <w:rPr>
      <w:rFonts w:ascii="Calibri" w:eastAsia="Calibri" w:hAnsi="Calibri" w:cs="Times New Roman"/>
      <w:lang w:val="ru-RU"/>
    </w:rPr>
  </w:style>
  <w:style w:type="paragraph" w:styleId="a7">
    <w:name w:val="footer"/>
    <w:basedOn w:val="a"/>
    <w:link w:val="a8"/>
    <w:uiPriority w:val="99"/>
    <w:unhideWhenUsed/>
    <w:rsid w:val="002B413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B413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10945</Words>
  <Characters>6239</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10</cp:revision>
  <dcterms:created xsi:type="dcterms:W3CDTF">2022-10-28T10:59:00Z</dcterms:created>
  <dcterms:modified xsi:type="dcterms:W3CDTF">2023-01-25T14:17:00Z</dcterms:modified>
</cp:coreProperties>
</file>