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69" w:rsidRPr="00351557" w:rsidRDefault="00A95862" w:rsidP="00A95862">
      <w:pPr>
        <w:jc w:val="right"/>
        <w:rPr>
          <w:rFonts w:ascii="Times New Roman" w:hAnsi="Times New Roman" w:cs="Times New Roman"/>
        </w:rPr>
      </w:pPr>
      <w:r w:rsidRPr="00351557">
        <w:rPr>
          <w:rFonts w:ascii="Times New Roman" w:hAnsi="Times New Roman" w:cs="Times New Roman"/>
        </w:rPr>
        <w:t xml:space="preserve">Додаток 2 </w:t>
      </w:r>
    </w:p>
    <w:p w:rsidR="00A95862" w:rsidRPr="00351557" w:rsidRDefault="00A95862" w:rsidP="00A95862">
      <w:pPr>
        <w:jc w:val="right"/>
        <w:rPr>
          <w:rFonts w:ascii="Times New Roman" w:hAnsi="Times New Roman" w:cs="Times New Roman"/>
        </w:rPr>
      </w:pPr>
      <w:r w:rsidRPr="00351557">
        <w:rPr>
          <w:rFonts w:ascii="Times New Roman" w:hAnsi="Times New Roman" w:cs="Times New Roman"/>
        </w:rPr>
        <w:t>до Тендерної документації</w:t>
      </w:r>
    </w:p>
    <w:p w:rsidR="00A0370E" w:rsidRDefault="00A0370E" w:rsidP="009213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370E" w:rsidRDefault="00A0370E" w:rsidP="009213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3CA">
        <w:rPr>
          <w:rFonts w:ascii="Times New Roman" w:eastAsia="Times New Roman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характеристики:</w:t>
      </w:r>
    </w:p>
    <w:p w:rsidR="009213CA" w:rsidRPr="009213CA" w:rsidRDefault="009213CA" w:rsidP="009213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3CA">
        <w:rPr>
          <w:rFonts w:ascii="Times New Roman" w:eastAsia="Times New Roman" w:hAnsi="Times New Roman" w:cs="Times New Roman"/>
          <w:b/>
          <w:sz w:val="24"/>
          <w:szCs w:val="24"/>
        </w:rPr>
        <w:t>Предмет закупівлі:</w:t>
      </w:r>
    </w:p>
    <w:p w:rsidR="00F26D5D" w:rsidRPr="00F26D5D" w:rsidRDefault="009213CA" w:rsidP="00F26D5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6D5D" w:rsidRPr="00F26D5D">
        <w:rPr>
          <w:rFonts w:ascii="Times New Roman" w:eastAsia="Times New Roman" w:hAnsi="Times New Roman" w:cs="Times New Roman"/>
          <w:b/>
          <w:sz w:val="24"/>
          <w:szCs w:val="24"/>
        </w:rPr>
        <w:t xml:space="preserve">Поточний ремонт автомобільної дороги загального користування місцевого значення О 181503 </w:t>
      </w:r>
      <w:proofErr w:type="spellStart"/>
      <w:r w:rsidR="00F26D5D" w:rsidRPr="00F26D5D">
        <w:rPr>
          <w:rFonts w:ascii="Times New Roman" w:eastAsia="Times New Roman" w:hAnsi="Times New Roman" w:cs="Times New Roman"/>
          <w:b/>
          <w:sz w:val="24"/>
          <w:szCs w:val="24"/>
        </w:rPr>
        <w:t>Шубків</w:t>
      </w:r>
      <w:proofErr w:type="spellEnd"/>
      <w:r w:rsidR="00F26D5D" w:rsidRPr="00F26D5D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F26D5D" w:rsidRPr="00F26D5D">
        <w:rPr>
          <w:rFonts w:ascii="Times New Roman" w:eastAsia="Times New Roman" w:hAnsi="Times New Roman" w:cs="Times New Roman"/>
          <w:b/>
          <w:sz w:val="24"/>
          <w:szCs w:val="24"/>
        </w:rPr>
        <w:t>Гориньград</w:t>
      </w:r>
      <w:proofErr w:type="spellEnd"/>
      <w:r w:rsidR="00F26D5D" w:rsidRPr="00F26D5D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Перший - </w:t>
      </w:r>
      <w:proofErr w:type="spellStart"/>
      <w:r w:rsidR="00F26D5D" w:rsidRPr="00F26D5D">
        <w:rPr>
          <w:rFonts w:ascii="Times New Roman" w:eastAsia="Times New Roman" w:hAnsi="Times New Roman" w:cs="Times New Roman"/>
          <w:b/>
          <w:sz w:val="24"/>
          <w:szCs w:val="24"/>
        </w:rPr>
        <w:t>Рясники</w:t>
      </w:r>
      <w:proofErr w:type="spellEnd"/>
      <w:r w:rsidR="00F26D5D" w:rsidRPr="00F26D5D">
        <w:rPr>
          <w:rFonts w:ascii="Times New Roman" w:eastAsia="Times New Roman" w:hAnsi="Times New Roman" w:cs="Times New Roman"/>
          <w:b/>
          <w:sz w:val="24"/>
          <w:szCs w:val="24"/>
        </w:rPr>
        <w:t xml:space="preserve"> - /М-06/ на ділянці км 2+100 - км 3+650 Рівненського району </w:t>
      </w:r>
    </w:p>
    <w:p w:rsidR="009213CA" w:rsidRPr="009213CA" w:rsidRDefault="00F26D5D" w:rsidP="00F26D5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D5D">
        <w:rPr>
          <w:rFonts w:ascii="Times New Roman" w:eastAsia="Times New Roman" w:hAnsi="Times New Roman" w:cs="Times New Roman"/>
          <w:b/>
          <w:sz w:val="24"/>
          <w:szCs w:val="24"/>
        </w:rPr>
        <w:t>(ДК 021:2015: 45233142-6  — Ремонт доріг)</w:t>
      </w:r>
      <w:r w:rsidR="009213CA" w:rsidRPr="009213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Протяжність – </w:t>
      </w:r>
      <w:r w:rsidR="00BA67C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650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67CD">
        <w:rPr>
          <w:rFonts w:ascii="Times New Roman" w:eastAsia="Times New Roman" w:hAnsi="Times New Roman" w:cs="Times New Roman"/>
          <w:b/>
          <w:sz w:val="24"/>
          <w:szCs w:val="24"/>
        </w:rPr>
        <w:t>953</w:t>
      </w:r>
      <w:r w:rsidR="009213CA" w:rsidRPr="009213CA">
        <w:rPr>
          <w:rFonts w:ascii="Times New Roman" w:eastAsia="Times New Roman" w:hAnsi="Times New Roman" w:cs="Times New Roman"/>
          <w:b/>
          <w:sz w:val="24"/>
          <w:szCs w:val="24"/>
        </w:rPr>
        <w:t xml:space="preserve"> м </w:t>
      </w:r>
    </w:p>
    <w:p w:rsidR="00F26D5D" w:rsidRPr="00F26D5D" w:rsidRDefault="00F26D5D" w:rsidP="00F26D5D">
      <w:pPr>
        <w:jc w:val="center"/>
        <w:rPr>
          <w:rFonts w:ascii="Times New Roman" w:eastAsia="Calibri" w:hAnsi="Times New Roman" w:cs="Times New Roman"/>
          <w:b/>
        </w:rPr>
      </w:pPr>
      <w:r w:rsidRPr="00F26D5D">
        <w:rPr>
          <w:rFonts w:ascii="Times New Roman" w:eastAsia="Calibri" w:hAnsi="Times New Roman" w:cs="Times New Roman"/>
          <w:b/>
        </w:rPr>
        <w:t>Технічні, якісні та кількісні характеристики</w:t>
      </w:r>
    </w:p>
    <w:p w:rsidR="009213CA" w:rsidRPr="00F26D5D" w:rsidRDefault="00F26D5D" w:rsidP="00F26D5D">
      <w:pPr>
        <w:jc w:val="center"/>
        <w:rPr>
          <w:rFonts w:ascii="Times New Roman" w:eastAsia="Calibri" w:hAnsi="Times New Roman" w:cs="Times New Roman"/>
          <w:b/>
        </w:rPr>
      </w:pPr>
      <w:r w:rsidRPr="00F26D5D">
        <w:rPr>
          <w:rFonts w:ascii="Times New Roman" w:eastAsia="Calibri" w:hAnsi="Times New Roman" w:cs="Times New Roman"/>
          <w:b/>
        </w:rPr>
        <w:t>на виконання робіт</w:t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500"/>
        <w:gridCol w:w="1266"/>
        <w:gridCol w:w="5294"/>
        <w:gridCol w:w="1120"/>
        <w:gridCol w:w="1120"/>
      </w:tblGrid>
      <w:tr w:rsidR="00F26D5D" w:rsidRPr="00F26D5D" w:rsidTr="00907C63">
        <w:trPr>
          <w:trHeight w:val="45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  <w:t xml:space="preserve">№ </w:t>
            </w:r>
            <w:proofErr w:type="spellStart"/>
            <w:r w:rsidRPr="00F26D5D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  <w:t>лк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26D5D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  <w:t>Обгрунтування</w:t>
            </w:r>
            <w:proofErr w:type="spellEnd"/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  <w:t xml:space="preserve">Найменування </w:t>
            </w:r>
            <w:proofErr w:type="spellStart"/>
            <w:r w:rsidRPr="00F26D5D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  <w:t>робiт</w:t>
            </w:r>
            <w:proofErr w:type="spellEnd"/>
            <w:r w:rsidRPr="00F26D5D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  <w:t xml:space="preserve"> і витрат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  <w:t>Кількість</w:t>
            </w:r>
          </w:p>
        </w:tc>
      </w:tr>
      <w:tr w:rsidR="00F26D5D" w:rsidRPr="00F26D5D" w:rsidTr="00907C6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  <w:t>5</w:t>
            </w:r>
          </w:p>
        </w:tc>
      </w:tr>
      <w:tr w:rsidR="00F26D5D" w:rsidRPr="00F26D5D" w:rsidTr="00907C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5D" w:rsidRPr="00F26D5D" w:rsidRDefault="00F26D5D" w:rsidP="00F26D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lang w:eastAsia="uk-UA"/>
              </w:rPr>
              <w:t xml:space="preserve"> 4-1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lang w:eastAsia="uk-UA"/>
              </w:rPr>
              <w:t>Ремонт дорожнього покриття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5D" w:rsidRPr="00F26D5D" w:rsidRDefault="00F26D5D" w:rsidP="00F26D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5D" w:rsidRPr="00F26D5D" w:rsidRDefault="00F26D5D" w:rsidP="00F26D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F26D5D" w:rsidRPr="00F26D5D" w:rsidTr="00907C63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>КБ27-12-5(И)</w:t>
            </w: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br/>
              <w:t>K149=1,15; K150=1,15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 xml:space="preserve"> Улаштування </w:t>
            </w:r>
            <w:proofErr w:type="spellStart"/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>вирівнюючого</w:t>
            </w:r>
            <w:proofErr w:type="spellEnd"/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 xml:space="preserve"> шару основи із щебеневої суміші асфальтоукладальником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 xml:space="preserve"> 100м3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>14,0</w:t>
            </w:r>
          </w:p>
        </w:tc>
      </w:tr>
      <w:tr w:rsidR="00F26D5D" w:rsidRPr="00F26D5D" w:rsidTr="00907C6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>ДБ2-1-2(И)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 xml:space="preserve"> Улаштування шару дорожнього одягу товщиною 5 см із асфальтобетонної суміші асфальтоукладачем, при ширині укладання 3,0 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 xml:space="preserve"> 1000 м2 покриття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>9,4</w:t>
            </w:r>
          </w:p>
        </w:tc>
      </w:tr>
      <w:tr w:rsidR="00F26D5D" w:rsidRPr="00F26D5D" w:rsidTr="00907C6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>ДБ2-1-10(И)</w:t>
            </w: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br/>
              <w:t>K0=2</w:t>
            </w:r>
          </w:p>
        </w:tc>
        <w:tc>
          <w:tcPr>
            <w:tcW w:w="54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 xml:space="preserve"> При зміні товщини на кожні 0,5 см додавати або виключати</w:t>
            </w:r>
          </w:p>
        </w:tc>
        <w:tc>
          <w:tcPr>
            <w:tcW w:w="112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 xml:space="preserve"> 1000 м2 покриття</w:t>
            </w:r>
          </w:p>
        </w:tc>
        <w:tc>
          <w:tcPr>
            <w:tcW w:w="112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>9,4</w:t>
            </w:r>
          </w:p>
        </w:tc>
      </w:tr>
      <w:tr w:rsidR="00F26D5D" w:rsidRPr="00F26D5D" w:rsidTr="00907C63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>КБ27-21-1(И)</w:t>
            </w: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br/>
              <w:t>K149=1,15; K150=1,15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 xml:space="preserve"> Укріплення узбіч щебеневою сумішшю, за товщини шару 10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 xml:space="preserve"> 1000м2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</w:pPr>
            <w:r w:rsidRPr="00F26D5D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uk-UA"/>
              </w:rPr>
              <w:t>3,1</w:t>
            </w:r>
          </w:p>
        </w:tc>
      </w:tr>
    </w:tbl>
    <w:p w:rsidR="009213CA" w:rsidRDefault="009213CA" w:rsidP="00351557">
      <w:pPr>
        <w:jc w:val="center"/>
        <w:rPr>
          <w:rFonts w:ascii="Times New Roman" w:eastAsia="Calibri" w:hAnsi="Times New Roman" w:cs="Times New Roman"/>
          <w:b/>
          <w:lang w:val="en-US"/>
        </w:rPr>
      </w:pPr>
    </w:p>
    <w:tbl>
      <w:tblPr>
        <w:tblW w:w="10820" w:type="dxa"/>
        <w:tblInd w:w="93" w:type="dxa"/>
        <w:tblLook w:val="04A0" w:firstRow="1" w:lastRow="0" w:firstColumn="1" w:lastColumn="0" w:noHBand="0" w:noVBand="1"/>
      </w:tblPr>
      <w:tblGrid>
        <w:gridCol w:w="1560"/>
        <w:gridCol w:w="3480"/>
        <w:gridCol w:w="1460"/>
        <w:gridCol w:w="1440"/>
        <w:gridCol w:w="1440"/>
        <w:gridCol w:w="1440"/>
      </w:tblGrid>
      <w:tr w:rsidR="00F26D5D" w:rsidRPr="00F26D5D" w:rsidTr="00F26D5D">
        <w:trPr>
          <w:trHeight w:val="319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80000"/>
                <w:sz w:val="20"/>
                <w:szCs w:val="20"/>
                <w:lang w:val="ru-RU" w:eastAsia="ru-RU"/>
              </w:rPr>
            </w:pPr>
            <w:r w:rsidRPr="00F26D5D">
              <w:rPr>
                <w:rFonts w:ascii="Arial" w:eastAsia="Times New Roman" w:hAnsi="Arial" w:cs="Arial"/>
                <w:b/>
                <w:bCs/>
                <w:color w:val="080000"/>
                <w:sz w:val="20"/>
                <w:szCs w:val="20"/>
                <w:lang w:val="ru-RU" w:eastAsia="ru-RU"/>
              </w:rPr>
              <w:t>ВІДОМІСТЬ ОБСЯГІ</w:t>
            </w:r>
            <w:proofErr w:type="gramStart"/>
            <w:r w:rsidRPr="00F26D5D">
              <w:rPr>
                <w:rFonts w:ascii="Arial" w:eastAsia="Times New Roman" w:hAnsi="Arial" w:cs="Arial"/>
                <w:b/>
                <w:bCs/>
                <w:color w:val="08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F26D5D">
              <w:rPr>
                <w:rFonts w:ascii="Arial" w:eastAsia="Times New Roman" w:hAnsi="Arial" w:cs="Arial"/>
                <w:b/>
                <w:bCs/>
                <w:color w:val="080000"/>
                <w:sz w:val="20"/>
                <w:szCs w:val="20"/>
                <w:lang w:val="ru-RU" w:eastAsia="ru-RU"/>
              </w:rPr>
              <w:t xml:space="preserve"> РОБІТ (BOQ)</w:t>
            </w:r>
          </w:p>
        </w:tc>
      </w:tr>
      <w:tr w:rsidR="00F26D5D" w:rsidRPr="00F26D5D" w:rsidTr="00F26D5D">
        <w:trPr>
          <w:trHeight w:val="334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Міжнародна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система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вимірювання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дорожніх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робіт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послуг</w:t>
            </w:r>
            <w:proofErr w:type="spellEnd"/>
            <w:proofErr w:type="gram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:</w:t>
            </w:r>
            <w:proofErr w:type="gramEnd"/>
          </w:p>
        </w:tc>
      </w:tr>
      <w:tr w:rsidR="00F26D5D" w:rsidRPr="00F26D5D" w:rsidTr="00F26D5D">
        <w:trPr>
          <w:trHeight w:val="39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8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C4 - CESMM4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 </w:t>
            </w:r>
          </w:p>
        </w:tc>
      </w:tr>
      <w:tr w:rsidR="00F26D5D" w:rsidRPr="00F26D5D" w:rsidTr="00F26D5D">
        <w:trPr>
          <w:trHeight w:val="9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Кодовий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br/>
              <w:t>номер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Назва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br/>
              <w:t xml:space="preserve">(короткий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опис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Одиниця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br/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виміру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Обсяг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за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одиницю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,</w:t>
            </w: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br/>
              <w:t>грн.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Загальна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,</w:t>
            </w: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br/>
              <w:t>грн.</w:t>
            </w:r>
          </w:p>
        </w:tc>
      </w:tr>
      <w:tr w:rsidR="00F26D5D" w:rsidRPr="00F26D5D" w:rsidTr="00F26D5D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6</w:t>
            </w:r>
          </w:p>
        </w:tc>
      </w:tr>
      <w:tr w:rsidR="00F26D5D" w:rsidRPr="00F26D5D" w:rsidTr="00F26D5D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  <w:lang w:val="ru-RU" w:eastAsia="ru-RU"/>
              </w:rPr>
              <w:t>КЛАС R: ДОРОГИ І ДОРОЖНІ ОДЯГИ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</w:pPr>
            <w:r w:rsidRPr="00F26D5D"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</w:pPr>
            <w:r w:rsidRPr="00F26D5D"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80000"/>
                <w:sz w:val="16"/>
                <w:szCs w:val="16"/>
                <w:lang w:val="ru-RU" w:eastAsia="ru-RU"/>
              </w:rPr>
            </w:pPr>
            <w:r w:rsidRPr="00F26D5D">
              <w:rPr>
                <w:rFonts w:ascii="Arial" w:eastAsia="Times New Roman" w:hAnsi="Arial" w:cs="Arial"/>
                <w:b/>
                <w:bCs/>
                <w:color w:val="08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26D5D" w:rsidRPr="00F26D5D" w:rsidTr="00F26D5D">
        <w:trPr>
          <w:trHeight w:val="57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R123.1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Укріплення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узбіч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щебеневою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сумішшю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0-40 мм тов.10 см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м</w:t>
            </w:r>
            <w:proofErr w:type="gram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</w:pPr>
            <w:r w:rsidRPr="00F26D5D"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  <w:t>3 100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</w:pPr>
            <w:r w:rsidRPr="00F26D5D"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</w:pPr>
            <w:r w:rsidRPr="00F26D5D"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26D5D" w:rsidRPr="00F26D5D" w:rsidTr="00F26D5D">
        <w:trPr>
          <w:trHeight w:val="57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R174.1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Вирівнюючий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шар з </w:t>
            </w:r>
            <w:proofErr w:type="spellStart"/>
            <w:proofErr w:type="gram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іщано-щебеневої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суміші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0-40мм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асфальтоукладальником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м3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</w:pPr>
            <w:r w:rsidRPr="00F26D5D"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  <w:t>1 400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</w:pPr>
            <w:r w:rsidRPr="00F26D5D"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</w:pPr>
            <w:r w:rsidRPr="00F26D5D"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26D5D" w:rsidRPr="00F26D5D" w:rsidTr="00F26D5D">
        <w:trPr>
          <w:trHeight w:val="85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R322.1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Влаштування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покриття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із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асфальтобетонної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суміші</w:t>
            </w:r>
            <w:proofErr w:type="spellEnd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 xml:space="preserve"> тов.6 см </w:t>
            </w:r>
            <w:proofErr w:type="spell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асфальтоукладльником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</w:pPr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м</w:t>
            </w:r>
            <w:proofErr w:type="gramStart"/>
            <w:r w:rsidRPr="00F26D5D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ru-RU" w:eastAsia="ru-RU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</w:pPr>
            <w:r w:rsidRPr="00F26D5D"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  <w:t>9 400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</w:pPr>
            <w:r w:rsidRPr="00F26D5D"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D5D" w:rsidRPr="00F26D5D" w:rsidRDefault="00F26D5D" w:rsidP="00F26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</w:pPr>
            <w:r w:rsidRPr="00F26D5D">
              <w:rPr>
                <w:rFonts w:ascii="Arial" w:eastAsia="Times New Roman" w:hAnsi="Arial" w:cs="Arial"/>
                <w:color w:val="08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72221A" w:rsidRPr="0072221A" w:rsidRDefault="0072221A" w:rsidP="00351557">
      <w:pPr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A95862" w:rsidRPr="005F0FDE" w:rsidRDefault="00A95862" w:rsidP="005F0FDE">
      <w:pPr>
        <w:tabs>
          <w:tab w:val="left" w:pos="42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 w:rsidRPr="005F0FDE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Примітка *Посилання у тендерній документації на конкретні торгівельні марки чи фірми, патенти, конструкції або тип закупівлі, джерело його походження або виробника, слід читати у редакції – " або еквівалент".</w:t>
      </w:r>
    </w:p>
    <w:p w:rsidR="00A95862" w:rsidRPr="00A95862" w:rsidRDefault="00A95862" w:rsidP="00A9586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uk-UA"/>
        </w:rPr>
      </w:pPr>
      <w:r w:rsidRPr="00A95862">
        <w:rPr>
          <w:rFonts w:ascii="Times New Roman" w:eastAsia="Calibri" w:hAnsi="Times New Roman" w:cs="Times New Roman"/>
          <w:lang w:eastAsia="uk-UA"/>
        </w:rPr>
        <w:t xml:space="preserve">Все обладнання та матеріали повинні бути якісними та дозволеними для використання в </w:t>
      </w:r>
      <w:r w:rsidRPr="00A95862">
        <w:rPr>
          <w:rFonts w:ascii="Times New Roman" w:eastAsia="Calibri" w:hAnsi="Times New Roman" w:cs="Times New Roman"/>
          <w:lang w:eastAsia="uk-UA"/>
        </w:rPr>
        <w:lastRenderedPageBreak/>
        <w:t>Україні і мати сертифікати якості, висновки, якість повинна відповідати діючим нормам і стандартам для даного виду обладнання та матеріалів. Відповідальність за якість обладнання та матеріалів несе Учасник</w:t>
      </w:r>
      <w:r w:rsidRPr="00351557">
        <w:rPr>
          <w:rFonts w:ascii="Times New Roman" w:eastAsia="Calibri" w:hAnsi="Times New Roman" w:cs="Times New Roman"/>
          <w:lang w:eastAsia="uk-UA"/>
        </w:rPr>
        <w:t xml:space="preserve"> про що надає гарантійний лист</w:t>
      </w:r>
      <w:r w:rsidRPr="00A95862">
        <w:rPr>
          <w:rFonts w:ascii="Times New Roman" w:eastAsia="Calibri" w:hAnsi="Times New Roman" w:cs="Times New Roman"/>
          <w:lang w:eastAsia="uk-UA"/>
        </w:rPr>
        <w:t xml:space="preserve">. </w:t>
      </w:r>
    </w:p>
    <w:p w:rsidR="00A95862" w:rsidRPr="00A95862" w:rsidRDefault="00A95862" w:rsidP="00A9586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A95862">
        <w:rPr>
          <w:rFonts w:ascii="Times New Roman" w:eastAsia="Times New Roman" w:hAnsi="Times New Roman" w:cs="Times New Roman"/>
          <w:lang w:eastAsia="uk-UA"/>
        </w:rPr>
        <w:t xml:space="preserve"> Учасник визначає ціну на роботи/ послуги, які він пропонує виконати за Договором по даній закупівлі,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A95862" w:rsidRDefault="00A95862" w:rsidP="00A95862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A95862">
        <w:rPr>
          <w:rFonts w:ascii="Times New Roman" w:eastAsia="Times New Roman" w:hAnsi="Times New Roman" w:cs="Times New Roman"/>
          <w:lang w:eastAsia="uk-UA"/>
        </w:rPr>
        <w:t xml:space="preserve"> Технічні, якісні характеристики предмета закупівлі повинні передбачати необхідність застосування заходів із захисту довкілля. </w:t>
      </w:r>
    </w:p>
    <w:p w:rsidR="00A95862" w:rsidRPr="00A95862" w:rsidRDefault="00A95862" w:rsidP="005F0FDE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bookmarkStart w:id="0" w:name="_GoBack"/>
      <w:bookmarkEnd w:id="0"/>
      <w:r w:rsidRPr="00A95862">
        <w:rPr>
          <w:rFonts w:ascii="Times New Roman" w:eastAsia="Times New Roman" w:hAnsi="Times New Roman" w:cs="Times New Roman"/>
          <w:lang w:eastAsia="uk-UA"/>
        </w:rPr>
        <w:t xml:space="preserve">Термін виконання робіт/ надання послуг – з моменту укладання договору до </w:t>
      </w:r>
      <w:r w:rsidR="009213CA">
        <w:rPr>
          <w:rFonts w:ascii="Times New Roman" w:eastAsia="Times New Roman" w:hAnsi="Times New Roman" w:cs="Times New Roman"/>
          <w:lang w:eastAsia="uk-UA"/>
        </w:rPr>
        <w:t>31</w:t>
      </w:r>
      <w:r w:rsidRPr="00A95862">
        <w:rPr>
          <w:rFonts w:ascii="Times New Roman" w:eastAsia="Times New Roman" w:hAnsi="Times New Roman" w:cs="Times New Roman"/>
          <w:lang w:eastAsia="uk-UA"/>
        </w:rPr>
        <w:t xml:space="preserve"> грудня 202</w:t>
      </w:r>
      <w:r w:rsidR="009213CA">
        <w:rPr>
          <w:rFonts w:ascii="Times New Roman" w:eastAsia="Times New Roman" w:hAnsi="Times New Roman" w:cs="Times New Roman"/>
          <w:lang w:eastAsia="uk-UA"/>
        </w:rPr>
        <w:t>4</w:t>
      </w:r>
      <w:r w:rsidRPr="00A95862">
        <w:rPr>
          <w:rFonts w:ascii="Times New Roman" w:eastAsia="Times New Roman" w:hAnsi="Times New Roman" w:cs="Times New Roman"/>
          <w:lang w:eastAsia="uk-UA"/>
        </w:rPr>
        <w:t xml:space="preserve"> року або до повного виконання сторонами договірних зобов’язань.</w:t>
      </w:r>
    </w:p>
    <w:p w:rsidR="00851C1F" w:rsidRPr="00351557" w:rsidRDefault="00851C1F" w:rsidP="00851C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A95862">
        <w:rPr>
          <w:rFonts w:ascii="Times New Roman" w:eastAsia="Times New Roman" w:hAnsi="Times New Roman" w:cs="Times New Roman"/>
          <w:lang w:eastAsia="uk-UA"/>
        </w:rPr>
        <w:t xml:space="preserve">Ціна тендерної пропозиції повинна враховувати усі податки, збори, обов’язкові платежі, що сплачуються або мають бути сплачені стосовно предмету закупівлі. </w:t>
      </w:r>
      <w:r w:rsidR="00C77293">
        <w:rPr>
          <w:rFonts w:ascii="Times New Roman" w:eastAsia="Times New Roman" w:hAnsi="Times New Roman" w:cs="Times New Roman"/>
          <w:lang w:eastAsia="uk-UA"/>
        </w:rPr>
        <w:t>Р</w:t>
      </w:r>
      <w:r w:rsidRPr="00351557">
        <w:rPr>
          <w:rFonts w:ascii="Times New Roman" w:eastAsia="Times New Roman" w:hAnsi="Times New Roman" w:cs="Times New Roman"/>
          <w:lang w:eastAsia="uk-UA"/>
        </w:rPr>
        <w:t>озрахунок договірної ціни</w:t>
      </w:r>
      <w:r w:rsidR="00C77293">
        <w:rPr>
          <w:rFonts w:ascii="Times New Roman" w:eastAsia="Times New Roman" w:hAnsi="Times New Roman" w:cs="Times New Roman"/>
          <w:lang w:eastAsia="uk-UA"/>
        </w:rPr>
        <w:t xml:space="preserve"> здійснюється</w:t>
      </w:r>
      <w:r w:rsidRPr="00351557">
        <w:rPr>
          <w:rFonts w:ascii="Times New Roman" w:eastAsia="Times New Roman" w:hAnsi="Times New Roman" w:cs="Times New Roman"/>
          <w:lang w:eastAsia="uk-UA"/>
        </w:rPr>
        <w:t xml:space="preserve"> відповідно до чинних кошторисних норм України «</w:t>
      </w:r>
      <w:r w:rsidR="00B01E0A" w:rsidRPr="00B01E0A">
        <w:rPr>
          <w:rFonts w:ascii="Times New Roman" w:eastAsia="Times New Roman" w:hAnsi="Times New Roman" w:cs="Times New Roman"/>
          <w:lang w:eastAsia="uk-UA"/>
        </w:rPr>
        <w:t>Правила визначення вартості будівництва, реконструкції, ремонту та утримання автомобільних доріг загального користування</w:t>
      </w:r>
      <w:r w:rsidRPr="00351557">
        <w:rPr>
          <w:rFonts w:ascii="Times New Roman" w:eastAsia="Times New Roman" w:hAnsi="Times New Roman" w:cs="Times New Roman"/>
          <w:lang w:eastAsia="uk-UA"/>
        </w:rPr>
        <w:t xml:space="preserve">» </w:t>
      </w:r>
      <w:r w:rsidR="00B01E0A" w:rsidRPr="00351557">
        <w:rPr>
          <w:rFonts w:ascii="Times New Roman" w:eastAsia="Times New Roman" w:hAnsi="Times New Roman" w:cs="Times New Roman"/>
          <w:lang w:eastAsia="uk-UA"/>
        </w:rPr>
        <w:t xml:space="preserve">затверджені наказом </w:t>
      </w:r>
      <w:proofErr w:type="spellStart"/>
      <w:r w:rsidR="00B01E0A" w:rsidRPr="00351557">
        <w:rPr>
          <w:rFonts w:ascii="Times New Roman" w:eastAsia="Times New Roman" w:hAnsi="Times New Roman" w:cs="Times New Roman"/>
          <w:lang w:eastAsia="uk-UA"/>
        </w:rPr>
        <w:t>Мінрегіону</w:t>
      </w:r>
      <w:proofErr w:type="spellEnd"/>
      <w:r w:rsidR="00B01E0A" w:rsidRPr="00351557">
        <w:rPr>
          <w:rFonts w:ascii="Times New Roman" w:eastAsia="Times New Roman" w:hAnsi="Times New Roman" w:cs="Times New Roman"/>
          <w:lang w:eastAsia="uk-UA"/>
        </w:rPr>
        <w:t xml:space="preserve">  </w:t>
      </w:r>
      <w:r w:rsidR="00B01E0A" w:rsidRPr="00B01E0A">
        <w:rPr>
          <w:rFonts w:ascii="Times New Roman" w:eastAsia="Times New Roman" w:hAnsi="Times New Roman" w:cs="Times New Roman"/>
          <w:lang w:eastAsia="uk-UA"/>
        </w:rPr>
        <w:t>від 02.05.2022 № 273</w:t>
      </w:r>
      <w:r w:rsidR="00B01E0A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351557">
        <w:rPr>
          <w:rFonts w:ascii="Times New Roman" w:eastAsia="Times New Roman" w:hAnsi="Times New Roman" w:cs="Times New Roman"/>
          <w:lang w:eastAsia="uk-UA"/>
        </w:rPr>
        <w:t>та «</w:t>
      </w:r>
      <w:r w:rsidR="00B01E0A" w:rsidRPr="00B01E0A">
        <w:rPr>
          <w:rFonts w:ascii="Times New Roman" w:eastAsia="Times New Roman" w:hAnsi="Times New Roman" w:cs="Times New Roman"/>
          <w:lang w:eastAsia="uk-UA"/>
        </w:rPr>
        <w:t>Методика визначення вартості дорожніх робіт та послуг щодо визначення вартості нового будівництва, реконструкції, ремонтів та експлуатаційного утримання автомобільних доріг загального користування</w:t>
      </w:r>
      <w:r w:rsidRPr="00351557">
        <w:rPr>
          <w:rFonts w:ascii="Times New Roman" w:eastAsia="Times New Roman" w:hAnsi="Times New Roman" w:cs="Times New Roman"/>
          <w:lang w:eastAsia="uk-UA"/>
        </w:rPr>
        <w:t>»</w:t>
      </w:r>
      <w:r w:rsidR="00B01E0A" w:rsidRPr="00B01E0A">
        <w:t xml:space="preserve"> </w:t>
      </w:r>
      <w:r w:rsidR="00B01E0A" w:rsidRPr="00B01E0A">
        <w:rPr>
          <w:rFonts w:ascii="Times New Roman" w:eastAsia="Times New Roman" w:hAnsi="Times New Roman" w:cs="Times New Roman"/>
          <w:lang w:eastAsia="uk-UA"/>
        </w:rPr>
        <w:t>затверджен</w:t>
      </w:r>
      <w:r w:rsidR="00B01E0A">
        <w:rPr>
          <w:rFonts w:ascii="Times New Roman" w:eastAsia="Times New Roman" w:hAnsi="Times New Roman" w:cs="Times New Roman"/>
          <w:lang w:eastAsia="uk-UA"/>
        </w:rPr>
        <w:t>а</w:t>
      </w:r>
      <w:r w:rsidR="00B01E0A" w:rsidRPr="00B01E0A">
        <w:rPr>
          <w:rFonts w:ascii="Times New Roman" w:eastAsia="Times New Roman" w:hAnsi="Times New Roman" w:cs="Times New Roman"/>
          <w:lang w:eastAsia="uk-UA"/>
        </w:rPr>
        <w:t xml:space="preserve"> наказом </w:t>
      </w:r>
      <w:proofErr w:type="spellStart"/>
      <w:r w:rsidR="00B01E0A" w:rsidRPr="00B01E0A">
        <w:rPr>
          <w:rFonts w:ascii="Times New Roman" w:eastAsia="Times New Roman" w:hAnsi="Times New Roman" w:cs="Times New Roman"/>
          <w:lang w:eastAsia="uk-UA"/>
        </w:rPr>
        <w:t>Мінрегіону</w:t>
      </w:r>
      <w:proofErr w:type="spellEnd"/>
      <w:r w:rsidR="00B01E0A" w:rsidRPr="00B01E0A">
        <w:rPr>
          <w:rFonts w:ascii="Times New Roman" w:eastAsia="Times New Roman" w:hAnsi="Times New Roman" w:cs="Times New Roman"/>
          <w:lang w:eastAsia="uk-UA"/>
        </w:rPr>
        <w:t xml:space="preserve">  </w:t>
      </w:r>
      <w:r w:rsidR="00B01E0A">
        <w:rPr>
          <w:rFonts w:ascii="Times New Roman" w:eastAsia="Times New Roman" w:hAnsi="Times New Roman" w:cs="Times New Roman"/>
          <w:lang w:eastAsia="uk-UA"/>
        </w:rPr>
        <w:t xml:space="preserve">від </w:t>
      </w:r>
      <w:r w:rsidR="00B01E0A" w:rsidRPr="00B01E0A">
        <w:rPr>
          <w:rFonts w:ascii="Times New Roman" w:eastAsia="Times New Roman" w:hAnsi="Times New Roman" w:cs="Times New Roman"/>
          <w:lang w:eastAsia="uk-UA"/>
        </w:rPr>
        <w:t>07.10.2022 № 753</w:t>
      </w:r>
      <w:r w:rsidRPr="00351557">
        <w:rPr>
          <w:rFonts w:ascii="Times New Roman" w:eastAsia="Times New Roman" w:hAnsi="Times New Roman" w:cs="Times New Roman"/>
          <w:lang w:eastAsia="uk-UA"/>
        </w:rPr>
        <w:t>, про що Учасник надає гарантійний лист.</w:t>
      </w:r>
    </w:p>
    <w:p w:rsidR="00A95862" w:rsidRPr="00351557" w:rsidRDefault="00A95862" w:rsidP="00A95862">
      <w:pPr>
        <w:jc w:val="both"/>
        <w:rPr>
          <w:rFonts w:ascii="Times New Roman" w:hAnsi="Times New Roman" w:cs="Times New Roman"/>
        </w:rPr>
      </w:pPr>
    </w:p>
    <w:sectPr w:rsidR="00A95862" w:rsidRPr="003515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75"/>
    <w:rsid w:val="00351557"/>
    <w:rsid w:val="00494A78"/>
    <w:rsid w:val="00583137"/>
    <w:rsid w:val="005878A6"/>
    <w:rsid w:val="005E6475"/>
    <w:rsid w:val="005F0FDE"/>
    <w:rsid w:val="00682622"/>
    <w:rsid w:val="0072221A"/>
    <w:rsid w:val="00725368"/>
    <w:rsid w:val="00851C1F"/>
    <w:rsid w:val="009213CA"/>
    <w:rsid w:val="009C4078"/>
    <w:rsid w:val="00A0370E"/>
    <w:rsid w:val="00A95862"/>
    <w:rsid w:val="00AD0728"/>
    <w:rsid w:val="00B01E0A"/>
    <w:rsid w:val="00B650F0"/>
    <w:rsid w:val="00BA67CD"/>
    <w:rsid w:val="00BD4618"/>
    <w:rsid w:val="00BE02B1"/>
    <w:rsid w:val="00C24B4E"/>
    <w:rsid w:val="00C350A8"/>
    <w:rsid w:val="00C77293"/>
    <w:rsid w:val="00D7740C"/>
    <w:rsid w:val="00E621AA"/>
    <w:rsid w:val="00EC4769"/>
    <w:rsid w:val="00F16AB2"/>
    <w:rsid w:val="00F2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55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213CA"/>
  </w:style>
  <w:style w:type="numbering" w:customStyle="1" w:styleId="2">
    <w:name w:val="Нет списка2"/>
    <w:next w:val="a2"/>
    <w:uiPriority w:val="99"/>
    <w:semiHidden/>
    <w:unhideWhenUsed/>
    <w:rsid w:val="00B650F0"/>
  </w:style>
  <w:style w:type="paragraph" w:styleId="a4">
    <w:name w:val="Normal (Web)"/>
    <w:basedOn w:val="a"/>
    <w:uiPriority w:val="99"/>
    <w:unhideWhenUsed/>
    <w:rsid w:val="00B6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data">
    <w:name w:val="docdata"/>
    <w:aliases w:val="docy,v5,2551,baiaagaaboqcaaadmagaaau+caaaaaaaaaaaaaaaaaaaaaaaaaaaaaaaaaaaaaaaaaaaaaaaaaaaaaaaaaaaaaaaaaaaaaaaaaaaaaaaaaaaaaaaaaaaaaaaaaaaaaaaaaaaaaaaaaaaaaaaaaaaaaaaaaaaaaaaaaaaaaaaaaaaaaaaaaaaaaaaaaaaaaaaaaaaaaaaaaaaaaaaaaaaaaaaaaaaaaaaaaaaaaaa"/>
    <w:basedOn w:val="a0"/>
    <w:rsid w:val="00B650F0"/>
  </w:style>
  <w:style w:type="numbering" w:customStyle="1" w:styleId="3">
    <w:name w:val="Нет списка3"/>
    <w:next w:val="a2"/>
    <w:uiPriority w:val="99"/>
    <w:semiHidden/>
    <w:unhideWhenUsed/>
    <w:rsid w:val="00B65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55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213CA"/>
  </w:style>
  <w:style w:type="numbering" w:customStyle="1" w:styleId="2">
    <w:name w:val="Нет списка2"/>
    <w:next w:val="a2"/>
    <w:uiPriority w:val="99"/>
    <w:semiHidden/>
    <w:unhideWhenUsed/>
    <w:rsid w:val="00B650F0"/>
  </w:style>
  <w:style w:type="paragraph" w:styleId="a4">
    <w:name w:val="Normal (Web)"/>
    <w:basedOn w:val="a"/>
    <w:uiPriority w:val="99"/>
    <w:unhideWhenUsed/>
    <w:rsid w:val="00B6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data">
    <w:name w:val="docdata"/>
    <w:aliases w:val="docy,v5,2551,baiaagaaboqcaaadmagaaau+caaaaaaaaaaaaaaaaaaaaaaaaaaaaaaaaaaaaaaaaaaaaaaaaaaaaaaaaaaaaaaaaaaaaaaaaaaaaaaaaaaaaaaaaaaaaaaaaaaaaaaaaaaaaaaaaaaaaaaaaaaaaaaaaaaaaaaaaaaaaaaaaaaaaaaaaaaaaaaaaaaaaaaaaaaaaaaaaaaaaaaaaaaaaaaaaaaaaaaaaaaaaaaa"/>
    <w:basedOn w:val="a0"/>
    <w:rsid w:val="00B650F0"/>
  </w:style>
  <w:style w:type="numbering" w:customStyle="1" w:styleId="3">
    <w:name w:val="Нет списка3"/>
    <w:next w:val="a2"/>
    <w:uiPriority w:val="99"/>
    <w:semiHidden/>
    <w:unhideWhenUsed/>
    <w:rsid w:val="00B6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user.vvvm</dc:creator>
  <cp:lastModifiedBy>ПК</cp:lastModifiedBy>
  <cp:revision>2</cp:revision>
  <dcterms:created xsi:type="dcterms:W3CDTF">2023-10-12T13:00:00Z</dcterms:created>
  <dcterms:modified xsi:type="dcterms:W3CDTF">2023-10-12T13:00:00Z</dcterms:modified>
</cp:coreProperties>
</file>