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3F32"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0DDB5933" wp14:editId="32F9A5A9">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46A2772"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377828CA"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206"/>
      </w:tblGrid>
      <w:tr w:rsidR="00AC7039" w:rsidRPr="00C96705" w14:paraId="6F704E34" w14:textId="77777777" w:rsidTr="00564043">
        <w:tc>
          <w:tcPr>
            <w:tcW w:w="0" w:type="auto"/>
            <w:tcMar>
              <w:top w:w="0" w:type="dxa"/>
              <w:left w:w="28" w:type="dxa"/>
              <w:bottom w:w="0" w:type="dxa"/>
              <w:right w:w="28" w:type="dxa"/>
            </w:tcMar>
            <w:hideMark/>
          </w:tcPr>
          <w:p w14:paraId="17C1A833" w14:textId="77777777" w:rsidR="00AC7039" w:rsidRPr="00C96705" w:rsidRDefault="00AC7039" w:rsidP="00AC7039"/>
          <w:p w14:paraId="7B5E65B2" w14:textId="77777777" w:rsidR="00AC7039" w:rsidRPr="00C96705" w:rsidRDefault="00AC7039" w:rsidP="00B07C4C">
            <w:pPr>
              <w:pStyle w:val="aa"/>
              <w:spacing w:before="0" w:beforeAutospacing="0" w:after="0" w:afterAutospacing="0"/>
              <w:ind w:left="4253" w:right="-13"/>
            </w:pPr>
            <w:r w:rsidRPr="00C96705">
              <w:rPr>
                <w:b/>
                <w:bCs/>
                <w:color w:val="000000"/>
              </w:rPr>
              <w:t>ЗАТВЕРДЖЕНО</w:t>
            </w:r>
          </w:p>
        </w:tc>
      </w:tr>
      <w:tr w:rsidR="00AC7039" w:rsidRPr="00C96705" w14:paraId="04739B4D" w14:textId="77777777" w:rsidTr="00564043">
        <w:trPr>
          <w:trHeight w:val="1960"/>
        </w:trPr>
        <w:tc>
          <w:tcPr>
            <w:tcW w:w="0" w:type="auto"/>
            <w:tcMar>
              <w:top w:w="0" w:type="dxa"/>
              <w:left w:w="28" w:type="dxa"/>
              <w:bottom w:w="0" w:type="dxa"/>
              <w:right w:w="28" w:type="dxa"/>
            </w:tcMar>
            <w:vAlign w:val="center"/>
            <w:hideMark/>
          </w:tcPr>
          <w:p w14:paraId="42751A80" w14:textId="77777777" w:rsidR="00AC7039" w:rsidRPr="00607EFD" w:rsidRDefault="00AC7039" w:rsidP="00B07C4C">
            <w:pPr>
              <w:pStyle w:val="aa"/>
              <w:spacing w:before="0" w:beforeAutospacing="0" w:after="0" w:afterAutospacing="0"/>
              <w:ind w:left="3656" w:right="-11"/>
              <w:rPr>
                <w:color w:val="000000"/>
              </w:rPr>
            </w:pPr>
            <w:r w:rsidRPr="00607EFD">
              <w:rPr>
                <w:color w:val="000000"/>
              </w:rPr>
              <w:t>Протокольним рішенням (протоколом)</w:t>
            </w:r>
          </w:p>
          <w:p w14:paraId="218672D9" w14:textId="77777777" w:rsidR="00AC7039" w:rsidRPr="00607EFD" w:rsidRDefault="00AC7039" w:rsidP="00B07C4C">
            <w:pPr>
              <w:pStyle w:val="aa"/>
              <w:spacing w:before="0" w:beforeAutospacing="0" w:after="0" w:afterAutospacing="0"/>
              <w:ind w:left="3656" w:right="-11"/>
              <w:rPr>
                <w:lang w:eastAsia="uk-UA"/>
              </w:rPr>
            </w:pPr>
            <w:r w:rsidRPr="00607EFD">
              <w:rPr>
                <w:color w:val="000000"/>
              </w:rPr>
              <w:t xml:space="preserve">уповноваженої особи </w:t>
            </w:r>
            <w:bookmarkStart w:id="0" w:name="_Hlk146122293"/>
            <w:r w:rsidRPr="00607EFD">
              <w:rPr>
                <w:lang w:eastAsia="uk-UA"/>
              </w:rPr>
              <w:t xml:space="preserve">з питань організації та проведення публічних закупівель </w:t>
            </w:r>
            <w:bookmarkEnd w:id="0"/>
          </w:p>
          <w:p w14:paraId="3DF0BA36" w14:textId="77777777" w:rsidR="00AC7039" w:rsidRPr="00607EFD" w:rsidRDefault="00AC7039" w:rsidP="00B07C4C">
            <w:pPr>
              <w:pStyle w:val="aa"/>
              <w:spacing w:before="0" w:beforeAutospacing="0" w:after="0" w:afterAutospacing="0"/>
              <w:ind w:left="3656" w:right="-11"/>
            </w:pPr>
            <w:r w:rsidRPr="00607EFD">
              <w:rPr>
                <w:color w:val="000000"/>
              </w:rPr>
              <w:t xml:space="preserve">Національної комісії, що здійснює державне регулювання </w:t>
            </w:r>
            <w:proofErr w:type="gramStart"/>
            <w:r w:rsidRPr="00607EFD">
              <w:rPr>
                <w:color w:val="000000"/>
              </w:rPr>
              <w:t>у сферах</w:t>
            </w:r>
            <w:proofErr w:type="gramEnd"/>
            <w:r w:rsidRPr="00607EFD">
              <w:rPr>
                <w:color w:val="000000"/>
              </w:rPr>
              <w:t xml:space="preserve"> енергетики та комунальних </w:t>
            </w:r>
            <w:r w:rsidRPr="00607EFD">
              <w:t xml:space="preserve">послуг </w:t>
            </w:r>
          </w:p>
          <w:p w14:paraId="2D474306" w14:textId="4F9B40E0" w:rsidR="00AC7039" w:rsidRPr="00B73899" w:rsidRDefault="00AC7039" w:rsidP="008122F5">
            <w:pPr>
              <w:pStyle w:val="aa"/>
              <w:spacing w:before="0" w:beforeAutospacing="0" w:after="0" w:afterAutospacing="0"/>
              <w:ind w:left="3656" w:right="-11"/>
              <w:rPr>
                <w:lang w:val="uk-UA"/>
              </w:rPr>
            </w:pPr>
            <w:r w:rsidRPr="00607EFD">
              <w:t xml:space="preserve">від </w:t>
            </w:r>
            <w:r w:rsidR="008122F5" w:rsidRPr="00607EFD">
              <w:rPr>
                <w:lang w:val="uk-UA"/>
              </w:rPr>
              <w:t>2</w:t>
            </w:r>
            <w:r w:rsidR="00405677" w:rsidRPr="00607EFD">
              <w:rPr>
                <w:lang w:val="uk-UA"/>
              </w:rPr>
              <w:t>5</w:t>
            </w:r>
            <w:r w:rsidRPr="00607EFD">
              <w:t>.</w:t>
            </w:r>
            <w:r w:rsidR="008122F5" w:rsidRPr="00607EFD">
              <w:rPr>
                <w:lang w:val="uk-UA"/>
              </w:rPr>
              <w:t>03</w:t>
            </w:r>
            <w:r w:rsidRPr="00607EFD">
              <w:t>.202</w:t>
            </w:r>
            <w:r w:rsidR="008122F5" w:rsidRPr="00607EFD">
              <w:rPr>
                <w:lang w:val="uk-UA"/>
              </w:rPr>
              <w:t>4</w:t>
            </w:r>
            <w:r w:rsidRPr="00607EFD">
              <w:t xml:space="preserve"> року № </w:t>
            </w:r>
            <w:r w:rsidR="00B73899">
              <w:rPr>
                <w:lang w:val="uk-UA"/>
              </w:rPr>
              <w:t>2</w:t>
            </w:r>
            <w:bookmarkStart w:id="1" w:name="_GoBack"/>
            <w:bookmarkEnd w:id="1"/>
          </w:p>
          <w:p w14:paraId="21E30FD4" w14:textId="77777777" w:rsidR="00AC7039" w:rsidRPr="00C96705" w:rsidRDefault="00AC7039" w:rsidP="00B73899">
            <w:pPr>
              <w:pStyle w:val="aa"/>
              <w:spacing w:before="0" w:beforeAutospacing="0" w:after="0" w:afterAutospacing="0"/>
              <w:ind w:left="3372" w:right="-13"/>
            </w:pPr>
            <w:r w:rsidRPr="00607EFD">
              <w:rPr>
                <w:b/>
                <w:bCs/>
                <w:color w:val="000000"/>
              </w:rPr>
              <w:t>Уповноважена особа____________ Наталія ХУТОРЯНСЬКА</w:t>
            </w:r>
          </w:p>
          <w:p w14:paraId="1EE2F8E8" w14:textId="77777777" w:rsidR="00AC7039" w:rsidRPr="00C96705" w:rsidRDefault="00AC7039" w:rsidP="00AC7039">
            <w:pPr>
              <w:pStyle w:val="aa"/>
              <w:spacing w:before="0" w:beforeAutospacing="0" w:after="0" w:afterAutospacing="0"/>
              <w:ind w:left="4253" w:right="-13"/>
            </w:pPr>
          </w:p>
        </w:tc>
      </w:tr>
    </w:tbl>
    <w:p w14:paraId="6219833B"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07CC595C"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458CD99D"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478548E8" w14:textId="77777777" w:rsidR="00DC1E6F" w:rsidRPr="00D7280B" w:rsidRDefault="00DC1E6F" w:rsidP="00CD7ED7">
      <w:pPr>
        <w:pStyle w:val="aa"/>
        <w:spacing w:before="0" w:beforeAutospacing="0" w:after="0" w:afterAutospacing="0"/>
        <w:jc w:val="center"/>
        <w:rPr>
          <w:b/>
          <w:bCs/>
          <w:color w:val="000000"/>
        </w:rPr>
      </w:pPr>
    </w:p>
    <w:p w14:paraId="5F4AC332"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522F49FA" w14:textId="77777777" w:rsidR="00B16C07" w:rsidRPr="00D7280B" w:rsidRDefault="00B16C07" w:rsidP="00CD7ED7">
      <w:pPr>
        <w:pStyle w:val="aa"/>
        <w:spacing w:before="0" w:beforeAutospacing="0" w:after="0" w:afterAutospacing="0"/>
        <w:jc w:val="center"/>
        <w:rPr>
          <w:b/>
          <w:bCs/>
          <w:color w:val="000000"/>
        </w:rPr>
      </w:pPr>
    </w:p>
    <w:p w14:paraId="337FFCD7" w14:textId="77777777" w:rsidR="009E402C" w:rsidRPr="00CE29AA" w:rsidRDefault="009E402C" w:rsidP="009E402C">
      <w:pPr>
        <w:pStyle w:val="aa"/>
        <w:spacing w:before="0" w:beforeAutospacing="0" w:after="0" w:afterAutospacing="0"/>
        <w:jc w:val="center"/>
      </w:pPr>
      <w:r w:rsidRPr="00CE29AA">
        <w:rPr>
          <w:b/>
          <w:bCs/>
          <w:color w:val="000000"/>
        </w:rPr>
        <w:t xml:space="preserve">щодо </w:t>
      </w:r>
      <w:bookmarkStart w:id="2" w:name="_Hlk63429324"/>
      <w:r w:rsidRPr="00CE29AA">
        <w:rPr>
          <w:b/>
          <w:bCs/>
          <w:color w:val="000000"/>
        </w:rPr>
        <w:t>проведення процедури відкритих торгів на закупівлю</w:t>
      </w:r>
    </w:p>
    <w:bookmarkEnd w:id="2"/>
    <w:p w14:paraId="1C2E4696" w14:textId="77777777" w:rsidR="00A23A54" w:rsidRPr="002A6EFE" w:rsidRDefault="00A23A54" w:rsidP="00A23A54">
      <w:pPr>
        <w:spacing w:after="0" w:line="240" w:lineRule="auto"/>
        <w:ind w:left="155"/>
        <w:jc w:val="center"/>
        <w:rPr>
          <w:rFonts w:ascii="Times New Roman" w:hAnsi="Times New Roman"/>
          <w:b/>
          <w:sz w:val="24"/>
          <w:szCs w:val="24"/>
        </w:rPr>
      </w:pPr>
      <w:r w:rsidRPr="002A6EFE">
        <w:rPr>
          <w:rFonts w:ascii="Times New Roman" w:hAnsi="Times New Roman"/>
          <w:b/>
          <w:color w:val="000000"/>
          <w:sz w:val="24"/>
          <w:szCs w:val="24"/>
          <w:lang w:eastAsia="ru-RU"/>
        </w:rPr>
        <w:t xml:space="preserve">ДК 021:2015:50310000-1: </w:t>
      </w:r>
      <w:r w:rsidRPr="002A6EFE">
        <w:rPr>
          <w:rFonts w:ascii="Times New Roman" w:hAnsi="Times New Roman"/>
          <w:b/>
          <w:sz w:val="24"/>
          <w:szCs w:val="24"/>
        </w:rPr>
        <w:t xml:space="preserve">Технічне обслуговування і ремонт офісної техніки </w:t>
      </w:r>
    </w:p>
    <w:p w14:paraId="3656BC1E" w14:textId="77777777" w:rsidR="00A23A54" w:rsidRPr="00CB7E6E" w:rsidRDefault="00A23A54" w:rsidP="00A23A54">
      <w:pPr>
        <w:pStyle w:val="aa"/>
        <w:spacing w:before="0" w:beforeAutospacing="0" w:after="0" w:afterAutospacing="0"/>
        <w:jc w:val="center"/>
        <w:rPr>
          <w:b/>
          <w:sz w:val="20"/>
          <w:szCs w:val="20"/>
          <w:shd w:val="clear" w:color="auto" w:fill="FFFFFF"/>
          <w:lang w:val="uk-UA"/>
        </w:rPr>
      </w:pPr>
      <w:r w:rsidRPr="002A6EFE">
        <w:rPr>
          <w:b/>
        </w:rPr>
        <w:t>(послуги з технічного обслуговування та ремонту офісної техніки)</w:t>
      </w:r>
    </w:p>
    <w:p w14:paraId="1B8AFF7E" w14:textId="02FF6E11" w:rsidR="009E402C" w:rsidRDefault="009E402C" w:rsidP="009E402C">
      <w:pPr>
        <w:keepNext/>
        <w:adjustRightInd w:val="0"/>
        <w:spacing w:after="0"/>
        <w:jc w:val="center"/>
        <w:rPr>
          <w:rFonts w:ascii="Times New Roman" w:hAnsi="Times New Roman"/>
          <w:b/>
          <w:sz w:val="24"/>
          <w:szCs w:val="24"/>
          <w:lang w:val="uk-UA"/>
        </w:rPr>
      </w:pPr>
    </w:p>
    <w:p w14:paraId="3E7854A6" w14:textId="77777777" w:rsidR="009E402C" w:rsidRPr="00951297" w:rsidRDefault="009E402C" w:rsidP="009E402C">
      <w:pPr>
        <w:spacing w:after="0" w:line="240" w:lineRule="auto"/>
        <w:ind w:firstLine="567"/>
        <w:jc w:val="center"/>
        <w:rPr>
          <w:rFonts w:ascii="Times New Roman" w:hAnsi="Times New Roman" w:cs="Times New Roman"/>
          <w:color w:val="000000"/>
          <w:sz w:val="24"/>
          <w:szCs w:val="24"/>
          <w:lang w:val="uk-UA"/>
        </w:rPr>
      </w:pPr>
    </w:p>
    <w:p w14:paraId="7F94D238"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B51B525"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589EF739"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57F3B0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5D09001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D547BA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D1933B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AE3246A"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6F8E46D"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4560156B"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1222926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57157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EDE6757"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52F65E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2DA6E34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66A8A43"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0471A42"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72C741CC" w14:textId="0051FE83" w:rsidR="00564043" w:rsidRDefault="00564043" w:rsidP="004816E1">
      <w:pPr>
        <w:pStyle w:val="aa"/>
        <w:spacing w:before="0" w:beforeAutospacing="0" w:after="0" w:afterAutospacing="0"/>
        <w:jc w:val="center"/>
        <w:rPr>
          <w:b/>
          <w:bCs/>
          <w:color w:val="000000"/>
        </w:rPr>
      </w:pPr>
      <w:r w:rsidRPr="00C96705">
        <w:rPr>
          <w:b/>
          <w:bCs/>
          <w:color w:val="000000"/>
        </w:rPr>
        <w:t>20</w:t>
      </w:r>
      <w:r w:rsidR="00936C8C">
        <w:rPr>
          <w:b/>
          <w:bCs/>
          <w:color w:val="000000"/>
          <w:lang w:val="uk-UA"/>
        </w:rPr>
        <w:t>2</w:t>
      </w:r>
      <w:r w:rsidR="008122F5">
        <w:rPr>
          <w:b/>
          <w:bCs/>
          <w:color w:val="000000"/>
          <w:lang w:val="uk-UA"/>
        </w:rPr>
        <w:t>4</w:t>
      </w:r>
      <w:r w:rsidRPr="00C96705">
        <w:rPr>
          <w:b/>
          <w:bCs/>
          <w:color w:val="000000"/>
        </w:rPr>
        <w:t xml:space="preserve"> рік</w:t>
      </w:r>
    </w:p>
    <w:p w14:paraId="649D9299" w14:textId="0C0DDB77" w:rsidR="008122F5" w:rsidRDefault="008122F5" w:rsidP="004816E1">
      <w:pPr>
        <w:pStyle w:val="aa"/>
        <w:spacing w:before="0" w:beforeAutospacing="0" w:after="0" w:afterAutospacing="0"/>
        <w:jc w:val="center"/>
      </w:pPr>
    </w:p>
    <w:p w14:paraId="0AA92AF7" w14:textId="77777777" w:rsidR="008122F5" w:rsidRPr="00C96705" w:rsidRDefault="008122F5" w:rsidP="004816E1">
      <w:pPr>
        <w:pStyle w:val="aa"/>
        <w:spacing w:before="0" w:beforeAutospacing="0" w:after="0" w:afterAutospacing="0"/>
        <w:jc w:val="center"/>
      </w:pPr>
    </w:p>
    <w:p w14:paraId="613417A2" w14:textId="77777777"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83ED1B"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7B8AAE"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14:paraId="3CD95BA0"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C2C11F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1BA96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E33A2DF" w14:textId="77777777"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DFC230C" w14:textId="77777777"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3EF73F9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9CE1E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293B13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7025157"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2D7D8FBF"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4F34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91CEF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BE6035"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F70939D"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00589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53A0A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845F90F"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5B695D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DB955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FE453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DBEBBB0" w14:textId="77777777" w:rsidR="009E402C" w:rsidRDefault="009E402C" w:rsidP="009E402C">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w:t>
            </w:r>
            <w:r w:rsidRPr="00E8375A">
              <w:rPr>
                <w:rFonts w:ascii="Times New Roman" w:hAnsi="Times New Roman" w:cs="Times New Roman"/>
                <w:sz w:val="24"/>
                <w:szCs w:val="24"/>
                <w:lang w:val="uk-UA"/>
              </w:rPr>
              <w:t>з технічних питань – Коваль Олексій Олексійович</w:t>
            </w:r>
            <w:r w:rsidRPr="002328B7">
              <w:rPr>
                <w:rFonts w:ascii="Times New Roman" w:hAnsi="Times New Roman" w:cs="Times New Roman"/>
                <w:sz w:val="24"/>
                <w:szCs w:val="24"/>
                <w:lang w:val="uk-UA"/>
              </w:rPr>
              <w:t>,</w:t>
            </w:r>
            <w:r>
              <w:rPr>
                <w:rFonts w:ascii="Times New Roman" w:hAnsi="Times New Roman" w:cs="Times New Roman"/>
                <w:sz w:val="24"/>
                <w:szCs w:val="24"/>
                <w:lang w:val="uk-UA"/>
              </w:rPr>
              <w:t xml:space="preserve"> заступник начальника відділу програмного забезпечення</w:t>
            </w:r>
            <w:r w:rsidRPr="002328B7">
              <w:rPr>
                <w:rFonts w:ascii="Times New Roman" w:hAnsi="Times New Roman" w:cs="Times New Roman"/>
                <w:sz w:val="24"/>
                <w:szCs w:val="24"/>
                <w:lang w:val="uk-UA"/>
              </w:rPr>
              <w:t xml:space="preserve"> Управління </w:t>
            </w:r>
            <w:r>
              <w:rPr>
                <w:rFonts w:ascii="Times New Roman" w:hAnsi="Times New Roman" w:cs="Times New Roman"/>
                <w:sz w:val="24"/>
                <w:szCs w:val="24"/>
                <w:lang w:val="uk-UA"/>
              </w:rPr>
              <w:t>інформаційних</w:t>
            </w:r>
            <w:r w:rsidRPr="002328B7">
              <w:rPr>
                <w:rFonts w:ascii="Times New Roman" w:hAnsi="Times New Roman" w:cs="Times New Roman"/>
                <w:sz w:val="24"/>
                <w:szCs w:val="24"/>
                <w:lang w:val="uk-UA"/>
              </w:rPr>
              <w:t xml:space="preserve"> технологій; тел. (044) 204-70-79, e-mail:</w:t>
            </w:r>
            <w:r>
              <w:rPr>
                <w:rFonts w:ascii="Times New Roman" w:hAnsi="Times New Roman" w:cs="Times New Roman"/>
                <w:sz w:val="24"/>
                <w:szCs w:val="24"/>
                <w:lang w:val="uk-UA"/>
              </w:rPr>
              <w:t xml:space="preserve"> </w:t>
            </w:r>
            <w:r w:rsidRPr="0091335E">
              <w:rPr>
                <w:rFonts w:ascii="Times New Roman" w:hAnsi="Times New Roman" w:cs="Times New Roman"/>
                <w:sz w:val="24"/>
                <w:szCs w:val="24"/>
                <w:lang w:val="uk-UA"/>
              </w:rPr>
              <w:t>okoval@nerc.gov.ua</w:t>
            </w:r>
            <w:r>
              <w:rPr>
                <w:rFonts w:ascii="Times New Roman" w:hAnsi="Times New Roman" w:cs="Times New Roman"/>
                <w:sz w:val="24"/>
                <w:szCs w:val="24"/>
                <w:lang w:val="uk-UA"/>
              </w:rPr>
              <w:t xml:space="preserve">  </w:t>
            </w:r>
            <w:r w:rsidRPr="002328B7">
              <w:rPr>
                <w:rFonts w:ascii="Times New Roman" w:hAnsi="Times New Roman" w:cs="Times New Roman"/>
                <w:sz w:val="24"/>
                <w:szCs w:val="24"/>
                <w:lang w:val="uk-UA"/>
              </w:rPr>
              <w:t xml:space="preserve"> </w:t>
            </w:r>
          </w:p>
          <w:p w14:paraId="3953FA50" w14:textId="77777777"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14:paraId="4D33749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A0587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6DA5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B606C9C"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0990E50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0B94A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518F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FDBEE4"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7E827E37"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B014B8"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178705"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0D783B8" w14:textId="77777777" w:rsidR="00A23A54" w:rsidRPr="00A23A54" w:rsidRDefault="00A23A54" w:rsidP="00A23A54">
            <w:pPr>
              <w:spacing w:after="0" w:line="240" w:lineRule="auto"/>
              <w:jc w:val="both"/>
              <w:rPr>
                <w:rFonts w:ascii="Times New Roman" w:hAnsi="Times New Roman" w:cs="Times New Roman"/>
                <w:sz w:val="24"/>
                <w:szCs w:val="24"/>
              </w:rPr>
            </w:pPr>
            <w:r w:rsidRPr="00A23A54">
              <w:rPr>
                <w:rFonts w:ascii="Times New Roman" w:hAnsi="Times New Roman" w:cs="Times New Roman"/>
                <w:color w:val="000000"/>
                <w:sz w:val="24"/>
                <w:szCs w:val="24"/>
                <w:lang w:eastAsia="ru-RU"/>
              </w:rPr>
              <w:t xml:space="preserve">ДК 021:2015:50310000-1: </w:t>
            </w:r>
            <w:r w:rsidRPr="00A23A54">
              <w:rPr>
                <w:rFonts w:ascii="Times New Roman" w:hAnsi="Times New Roman" w:cs="Times New Roman"/>
                <w:sz w:val="24"/>
                <w:szCs w:val="24"/>
              </w:rPr>
              <w:t xml:space="preserve">Технічне обслуговування і ремонт офісної техніки </w:t>
            </w:r>
          </w:p>
          <w:p w14:paraId="2DA3C327" w14:textId="06E4DEC0" w:rsidR="00564043" w:rsidRPr="009E402C" w:rsidRDefault="00A23A54" w:rsidP="00A23A54">
            <w:pPr>
              <w:keepNext/>
              <w:adjustRightInd w:val="0"/>
              <w:spacing w:after="0" w:line="240" w:lineRule="auto"/>
              <w:rPr>
                <w:rFonts w:ascii="Times New Roman" w:hAnsi="Times New Roman" w:cs="Times New Roman"/>
                <w:sz w:val="24"/>
                <w:szCs w:val="24"/>
              </w:rPr>
            </w:pPr>
            <w:r w:rsidRPr="00A23A54">
              <w:rPr>
                <w:rFonts w:ascii="Times New Roman" w:hAnsi="Times New Roman" w:cs="Times New Roman"/>
                <w:sz w:val="24"/>
                <w:szCs w:val="24"/>
              </w:rPr>
              <w:t>(послуги з технічного обслуговування та ремонту офісної техніки)</w:t>
            </w:r>
          </w:p>
        </w:tc>
      </w:tr>
      <w:tr w:rsidR="00564043" w:rsidRPr="00C96705" w14:paraId="615C85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0F605"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5B0957"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3821B41"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7A2424" w14:paraId="6F1E501A" w14:textId="77777777"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87AB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D5B1E2"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37E404" w14:textId="12CC178D" w:rsidR="00A23A54" w:rsidRPr="001C1F0C" w:rsidRDefault="00A23A54" w:rsidP="00A23A54">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 xml:space="preserve">Місце </w:t>
            </w:r>
            <w:r w:rsidRPr="001C1F0C">
              <w:rPr>
                <w:rFonts w:ascii="Times New Roman" w:eastAsia="Calibri" w:hAnsi="Times New Roman" w:cs="Times New Roman"/>
                <w:sz w:val="24"/>
                <w:szCs w:val="24"/>
              </w:rPr>
              <w:t>надання послуг</w:t>
            </w:r>
            <w:r>
              <w:rPr>
                <w:rFonts w:ascii="Times New Roman" w:eastAsia="Calibri" w:hAnsi="Times New Roman" w:cs="Times New Roman"/>
                <w:sz w:val="24"/>
                <w:szCs w:val="24"/>
              </w:rPr>
              <w:t>:</w:t>
            </w:r>
          </w:p>
          <w:p w14:paraId="1B3323A1" w14:textId="29C201CE" w:rsidR="00A23A54" w:rsidRPr="001C1F0C" w:rsidRDefault="00A23A54" w:rsidP="00A23A54">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w:t>
            </w:r>
            <w:r w:rsidRPr="001C1F0C">
              <w:rPr>
                <w:rFonts w:ascii="Times New Roman" w:eastAsia="Times New Roman" w:hAnsi="Times New Roman" w:cs="Times New Roman"/>
                <w:sz w:val="24"/>
                <w:szCs w:val="24"/>
                <w:lang w:eastAsia="ru-RU"/>
              </w:rPr>
              <w:t xml:space="preserve">, 19 </w:t>
            </w:r>
          </w:p>
          <w:p w14:paraId="7E9D2EEE" w14:textId="13EA977B" w:rsidR="00D022A9" w:rsidRPr="00052FAE" w:rsidRDefault="00A23A54" w:rsidP="00A23A54">
            <w:pPr>
              <w:spacing w:after="0" w:line="240" w:lineRule="auto"/>
              <w:jc w:val="both"/>
              <w:rPr>
                <w:rFonts w:ascii="Times New Roman" w:hAnsi="Times New Roman" w:cs="Times New Roman"/>
                <w:color w:val="000000"/>
                <w:sz w:val="24"/>
                <w:szCs w:val="24"/>
                <w:shd w:val="clear" w:color="auto" w:fill="FFFFFF"/>
                <w:lang w:val="uk-UA"/>
              </w:rPr>
            </w:pPr>
            <w:r w:rsidRPr="001C1F0C">
              <w:rPr>
                <w:rFonts w:ascii="Times New Roman" w:eastAsia="Calibri" w:hAnsi="Times New Roman" w:cs="Times New Roman"/>
                <w:sz w:val="24"/>
                <w:szCs w:val="24"/>
              </w:rPr>
              <w:t>обсяг надання послуг</w:t>
            </w:r>
            <w:r>
              <w:rPr>
                <w:rFonts w:ascii="Times New Roman" w:eastAsia="Calibri" w:hAnsi="Times New Roman" w:cs="Times New Roman"/>
                <w:sz w:val="24"/>
                <w:szCs w:val="24"/>
              </w:rPr>
              <w:t xml:space="preserve"> – 1 послуга</w:t>
            </w:r>
          </w:p>
        </w:tc>
      </w:tr>
      <w:tr w:rsidR="00564043" w:rsidRPr="00C96705" w14:paraId="274D9D1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F3E828"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1E4A5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51665D6" w14:textId="6AC4AC35" w:rsidR="00BC230F" w:rsidRPr="00052FAE" w:rsidRDefault="00B2717C" w:rsidP="00D022A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Pr>
                <w:rFonts w:ascii="Times New Roman" w:hAnsi="Times New Roman" w:cs="Times New Roman"/>
                <w:sz w:val="24"/>
                <w:szCs w:val="24"/>
                <w:lang w:val="en-US"/>
              </w:rPr>
              <w:t>3</w:t>
            </w:r>
            <w:r>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Pr>
                <w:rFonts w:ascii="Times New Roman" w:hAnsi="Times New Roman" w:cs="Times New Roman"/>
                <w:sz w:val="24"/>
                <w:szCs w:val="24"/>
                <w:lang w:val="uk-UA"/>
              </w:rPr>
              <w:t>4</w:t>
            </w:r>
          </w:p>
        </w:tc>
      </w:tr>
      <w:tr w:rsidR="00564043" w:rsidRPr="00C96705" w14:paraId="7436FAEC"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90F0E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76641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E3EE"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14:paraId="3EE68991"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452B4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9AA3F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B909B09"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3598887A"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37B892DA" w14:textId="77777777"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7D15355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38476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174DE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152FFA"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17DE4A1D"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5CDE82B"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075084DA"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370560C2"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645DC9D7"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598E2A7D"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AD1F15"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F20D4B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00F0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1CF81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3660710"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29A496"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9BFC09"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F18B6F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8C419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BD665E"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0D118C"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66E2D3" w14:textId="77777777"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67CCDF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30AA01"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F6B4A3" w14:textId="77777777"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14:paraId="1A052B0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F68D9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A1D1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F9EB41" w14:textId="77777777"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41C2F15B" w14:textId="77777777"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6EB21A9B" w14:textId="77777777"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1B39163"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20DD5E28"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771DA2E"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15CBF2A7"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289F46"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4D731985"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Факт подання тендерної пропозиції учасником - фізичною особою, у тому числі фізичною особою-</w:t>
            </w:r>
            <w:r w:rsidRPr="005A6F30">
              <w:rPr>
                <w:rFonts w:ascii="Times New Roman" w:eastAsia="Times New Roman" w:hAnsi="Times New Roman" w:cs="Times New Roman"/>
                <w:sz w:val="24"/>
                <w:szCs w:val="24"/>
                <w:lang w:val="uk-UA"/>
              </w:rPr>
              <w:lastRenderedPageBreak/>
              <w:t xml:space="preserve">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14:paraId="53A6DC08"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4353FB25"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07D684ED"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4BB61A57"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241D55D2" w14:textId="77777777"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14:paraId="14722771" w14:textId="77777777"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7A5FDED5" w14:textId="77777777"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 xml:space="preserve">з обов’язковим реєстраційним номером та датою не раніше дати публікації оголошення, містити </w:t>
            </w:r>
            <w:r w:rsidR="003431BB" w:rsidRPr="005A6F30">
              <w:rPr>
                <w:rFonts w:ascii="Times New Roman" w:hAnsi="Times New Roman" w:cs="Times New Roman"/>
                <w:bCs/>
                <w:sz w:val="24"/>
                <w:szCs w:val="24"/>
                <w:lang w:val="uk-UA"/>
              </w:rPr>
              <w:lastRenderedPageBreak/>
              <w:t>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14:paraId="4AF487D7" w14:textId="77777777"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14:paraId="220C23B1" w14:textId="77777777"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46C1F5F2" w14:textId="77777777"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7D8C09C7"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510E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A9057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A43FE9F"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255F0CD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60065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DFF29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69C95E"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4E101B7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7B768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D7F199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06B6E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6CA3F3DD"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CF62B7"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770AE30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77B3F6CD"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68EF235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FAB45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46C94"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264BD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643894C1"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69AF908B"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w:t>
            </w:r>
            <w:r w:rsidRPr="007E4B2E">
              <w:rPr>
                <w:rFonts w:ascii="Times New Roman" w:eastAsia="Calibri" w:hAnsi="Times New Roman" w:cs="Times New Roman"/>
                <w:sz w:val="24"/>
                <w:szCs w:val="24"/>
                <w:shd w:val="clear" w:color="auto" w:fill="FFFFFF"/>
              </w:rPr>
              <w:lastRenderedPageBreak/>
              <w:t xml:space="preserve">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0F491BEF"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02C167D6"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B91F35"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01AA20F0"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2CF2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6646F7"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BD3816"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581D9356"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613A6D5F" w14:textId="77777777" w:rsidTr="00A03C4F">
        <w:trPr>
          <w:trHeight w:val="19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E50B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2C02F4" w14:textId="77777777" w:rsidR="00754635" w:rsidRPr="002F5570" w:rsidRDefault="00754635" w:rsidP="002328B7">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7A3B1B"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7F642430"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82CB60"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C0F100" w14:textId="77777777"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EA5FA6" w14:textId="77777777"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w:t>
            </w:r>
            <w:r w:rsidRPr="001860BB">
              <w:rPr>
                <w:rFonts w:ascii="Times New Roman" w:hAnsi="Times New Roman" w:cs="Times New Roman"/>
                <w:color w:val="000000"/>
                <w:sz w:val="24"/>
                <w:szCs w:val="24"/>
              </w:rPr>
              <w:lastRenderedPageBreak/>
              <w:t>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347D04B1"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FCD512E"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B0226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4E1A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3F260EB"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185A004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29D4BD"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ED339B7"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50B2409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C901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5BB70A"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89E195"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2EA00126" w14:textId="3702DD1B" w:rsidR="00F73101" w:rsidRPr="000C169D" w:rsidRDefault="006C148A"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02</w:t>
            </w:r>
            <w:r w:rsidR="00A01128" w:rsidRPr="00A80683">
              <w:rPr>
                <w:rFonts w:ascii="Times New Roman" w:hAnsi="Times New Roman" w:cs="Times New Roman"/>
                <w:b/>
                <w:sz w:val="24"/>
                <w:szCs w:val="24"/>
                <w:lang w:val="uk-UA"/>
              </w:rPr>
              <w:t>.</w:t>
            </w:r>
            <w:r>
              <w:rPr>
                <w:rFonts w:ascii="Times New Roman" w:hAnsi="Times New Roman" w:cs="Times New Roman"/>
                <w:b/>
                <w:sz w:val="24"/>
                <w:szCs w:val="24"/>
                <w:lang w:val="uk-UA"/>
              </w:rPr>
              <w:t>04</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Pr>
                <w:rFonts w:ascii="Times New Roman" w:hAnsi="Times New Roman" w:cs="Times New Roman"/>
                <w:b/>
                <w:sz w:val="24"/>
                <w:szCs w:val="24"/>
                <w:lang w:val="uk-UA"/>
              </w:rPr>
              <w:t>4</w:t>
            </w:r>
            <w:r w:rsidR="00BC230F" w:rsidRPr="00A80683">
              <w:rPr>
                <w:rFonts w:ascii="Times New Roman" w:hAnsi="Times New Roman" w:cs="Times New Roman"/>
                <w:b/>
                <w:sz w:val="24"/>
                <w:szCs w:val="24"/>
                <w:lang w:val="uk-UA"/>
              </w:rPr>
              <w:t xml:space="preserve"> </w:t>
            </w:r>
            <w:r w:rsidR="00A26D30" w:rsidRPr="00A80683">
              <w:rPr>
                <w:rFonts w:ascii="Times New Roman" w:hAnsi="Times New Roman" w:cs="Times New Roman"/>
                <w:b/>
                <w:sz w:val="24"/>
                <w:szCs w:val="24"/>
                <w:lang w:val="uk-UA"/>
              </w:rPr>
              <w:t>1</w:t>
            </w:r>
            <w:r w:rsidR="00C6643E" w:rsidRPr="00A80683">
              <w:rPr>
                <w:rFonts w:ascii="Times New Roman" w:hAnsi="Times New Roman" w:cs="Times New Roman"/>
                <w:b/>
                <w:sz w:val="24"/>
                <w:szCs w:val="24"/>
                <w:lang w:val="uk-UA"/>
              </w:rPr>
              <w:t>0</w:t>
            </w:r>
            <w:r w:rsidR="00BC230F" w:rsidRPr="00A80683">
              <w:rPr>
                <w:rFonts w:ascii="Times New Roman" w:hAnsi="Times New Roman" w:cs="Times New Roman"/>
                <w:b/>
                <w:sz w:val="24"/>
                <w:szCs w:val="24"/>
                <w:lang w:val="uk-UA"/>
              </w:rPr>
              <w:t>:00</w:t>
            </w:r>
          </w:p>
          <w:p w14:paraId="4B58D78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2A52711A"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7C9B85B"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5958DE4A"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64D04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96EB16"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E3823B" w14:textId="77777777"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08129B"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4"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5"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45BECA35"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 xml:space="preserve">визначених пунктом 47 Особливостей. Замовник, орган оскарження та Держаудитслужба мають доступ в електронній системі </w:t>
            </w:r>
            <w:r w:rsidRPr="008600CD">
              <w:lastRenderedPageBreak/>
              <w:t>закупівель до інформації, яка визначена учасником процедури закупівлі конфіденційною.</w:t>
            </w:r>
          </w:p>
          <w:p w14:paraId="43601D82"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6"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7"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604EC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54A376"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FB2E4"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22DE1E65" w14:textId="77777777"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BCF7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76CF76"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01C85E"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3D70AA92"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264C7696" w14:textId="77777777"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8"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5E6E2046"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41D8F7B8"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3BA422F6"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2E889E9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40D92A"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7FD3E"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B1D52" w14:textId="77777777"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 xml:space="preserve">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0060687F" w:rsidRPr="00B55FF2">
              <w:rPr>
                <w:rFonts w:ascii="Times New Roman" w:hAnsi="Times New Roman" w:cs="Times New Roman"/>
                <w:sz w:val="24"/>
                <w:szCs w:val="24"/>
                <w:shd w:val="clear" w:color="auto" w:fill="FFFFFF"/>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840BEE9" w14:textId="77777777"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19"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0" w:anchor="n581" w:history="1">
              <w:r w:rsidRPr="00105CC7">
                <w:rPr>
                  <w:lang w:val="uk-UA"/>
                </w:rPr>
                <w:t>абзацом дев’ятим</w:t>
              </w:r>
            </w:hyperlink>
            <w:r w:rsidRPr="00105CC7">
              <w:rPr>
                <w:lang w:val="uk-UA"/>
              </w:rPr>
              <w:t xml:space="preserve"> пункту 37 Особливостей.</w:t>
            </w:r>
          </w:p>
          <w:p w14:paraId="26E8CEAE" w14:textId="77777777" w:rsidR="00022F1B" w:rsidRPr="00B55FF2" w:rsidRDefault="00022F1B" w:rsidP="00022F1B">
            <w:pPr>
              <w:pStyle w:val="rvps2"/>
              <w:shd w:val="clear" w:color="auto" w:fill="FFFFFF"/>
              <w:spacing w:before="0" w:beforeAutospacing="0" w:after="0" w:afterAutospacing="0"/>
              <w:jc w:val="both"/>
            </w:pPr>
            <w:bookmarkStart w:id="7" w:name="n320"/>
            <w:bookmarkEnd w:id="7"/>
            <w:r w:rsidRPr="00B55FF2">
              <w:t>Обґрунтування аномально низької тендерної пропозиції може містити інформацію про:</w:t>
            </w:r>
          </w:p>
          <w:p w14:paraId="4C4DC17A" w14:textId="77777777" w:rsidR="00022F1B" w:rsidRPr="00B55FF2" w:rsidRDefault="00022F1B" w:rsidP="00022F1B">
            <w:pPr>
              <w:pStyle w:val="rvps2"/>
              <w:shd w:val="clear" w:color="auto" w:fill="FFFFFF"/>
              <w:spacing w:before="0" w:beforeAutospacing="0" w:after="0" w:afterAutospacing="0"/>
              <w:jc w:val="both"/>
            </w:pPr>
            <w:bookmarkStart w:id="8" w:name="n321"/>
            <w:bookmarkEnd w:id="8"/>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14:paraId="5E043E1C" w14:textId="77777777" w:rsidR="00022F1B" w:rsidRPr="00B55FF2" w:rsidRDefault="00022F1B" w:rsidP="00022F1B">
            <w:pPr>
              <w:pStyle w:val="rvps2"/>
              <w:shd w:val="clear" w:color="auto" w:fill="FFFFFF"/>
              <w:spacing w:before="0" w:beforeAutospacing="0" w:after="0" w:afterAutospacing="0"/>
              <w:jc w:val="both"/>
            </w:pPr>
            <w:bookmarkStart w:id="9" w:name="n322"/>
            <w:bookmarkEnd w:id="9"/>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CF9B60"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6A6B8D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391C90"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099702"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F2E145"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B90117" w14:textId="7777777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5670B8A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D840A"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2F550A"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DE3F92"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22F1B">
              <w:rPr>
                <w:lang w:val="uk-UA"/>
              </w:rPr>
              <w:lastRenderedPageBreak/>
              <w:t>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4F397CD6"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76EB71"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C3335C0"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3A1EF93"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430FB76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691891"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E03F1B"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E1ACC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8AE0A1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17C5C5E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9454B6A"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126AF2F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уживання розділових знаків та відмінювання слів у реченні;</w:t>
            </w:r>
          </w:p>
          <w:p w14:paraId="2BF7657D"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4CFD46F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995A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3E0E1808"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3DBCBCE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A6D2A4"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EB9B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2660A"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171F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DCC8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C089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81A559"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B13F2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D032EE"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3E88B0"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E9291"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3199B37"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86485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035B437B"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5F386AF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26DA40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339C5B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2A636B14" w14:textId="77777777"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4244169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FCD6A5"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C3500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E31A4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lastRenderedPageBreak/>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1074E76C"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FDEDFD7"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3E317E"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70FD884F"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634139"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7FCA11B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6170D9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717854"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220EE0"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6A1717B" w14:textId="77777777" w:rsidR="004864D2" w:rsidRPr="00C76C7E"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color w:val="000000" w:themeColor="text1"/>
                <w:sz w:val="24"/>
                <w:szCs w:val="24"/>
              </w:rPr>
            </w:pPr>
            <w:r w:rsidRPr="00EE2F9F">
              <w:rPr>
                <w:rFonts w:ascii="Times New Roman" w:eastAsia="Times New Roman" w:hAnsi="Times New Roman" w:cs="Times New Roman"/>
                <w:sz w:val="24"/>
                <w:szCs w:val="24"/>
              </w:rPr>
              <w:t xml:space="preserve">- Постанови Кабінету Міністрів України від 06.12.2022 № </w:t>
            </w:r>
            <w:r w:rsidRPr="00EE2F9F">
              <w:rPr>
                <w:rFonts w:ascii="Times New Roman" w:eastAsia="Times New Roman" w:hAnsi="Times New Roman" w:cs="Times New Roman"/>
                <w:sz w:val="24"/>
                <w:szCs w:val="24"/>
              </w:rPr>
              <w:lastRenderedPageBreak/>
              <w:t xml:space="preserve">1364 "Деякі питання формування переліку територій, на яких ведуться (велися) бойові дії або тимчасово </w:t>
            </w:r>
            <w:r w:rsidRPr="00C76C7E">
              <w:rPr>
                <w:rFonts w:ascii="Times New Roman" w:eastAsia="Times New Roman" w:hAnsi="Times New Roman" w:cs="Times New Roman"/>
                <w:color w:val="000000" w:themeColor="text1"/>
                <w:sz w:val="24"/>
                <w:szCs w:val="24"/>
              </w:rPr>
              <w:t>окупованих Російською Федерацією".</w:t>
            </w:r>
          </w:p>
          <w:p w14:paraId="3A8B47D0" w14:textId="55113464" w:rsidR="004864D2" w:rsidRPr="00C76C7E" w:rsidRDefault="004864D2" w:rsidP="004864D2">
            <w:pPr>
              <w:widowControl w:val="0"/>
              <w:spacing w:after="0" w:line="240" w:lineRule="auto"/>
              <w:jc w:val="both"/>
              <w:rPr>
                <w:rFonts w:ascii="Times New Roman" w:hAnsi="Times New Roman" w:cs="Times New Roman"/>
                <w:color w:val="000000" w:themeColor="text1"/>
                <w:sz w:val="24"/>
                <w:szCs w:val="24"/>
              </w:rPr>
            </w:pPr>
            <w:r w:rsidRPr="00C76C7E">
              <w:rPr>
                <w:rFonts w:ascii="Times New Roman" w:eastAsia="Times New Roman" w:hAnsi="Times New Roman" w:cs="Times New Roman"/>
                <w:color w:val="000000" w:themeColor="text1"/>
                <w:sz w:val="24"/>
                <w:szCs w:val="24"/>
              </w:rPr>
              <w:t xml:space="preserve">А також враховувати, що в Україні </w:t>
            </w:r>
            <w:r w:rsidR="0038459C" w:rsidRPr="00C76C7E">
              <w:rPr>
                <w:rFonts w:ascii="Times New Roman" w:hAnsi="Times New Roman" w:cs="Times New Roman"/>
                <w:color w:val="000000" w:themeColor="text1"/>
                <w:sz w:val="24"/>
                <w:szCs w:val="24"/>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76C7E">
              <w:rPr>
                <w:rFonts w:ascii="Times New Roman" w:hAnsi="Times New Roman" w:cs="Times New Roman"/>
                <w:color w:val="000000" w:themeColor="text1"/>
                <w:sz w:val="24"/>
                <w:szCs w:val="24"/>
              </w:rPr>
              <w:t>;</w:t>
            </w:r>
          </w:p>
          <w:p w14:paraId="0C4EBF06" w14:textId="0C8A3343" w:rsidR="004864D2" w:rsidRPr="00C76C7E" w:rsidRDefault="00E84B7D" w:rsidP="004864D2">
            <w:pPr>
              <w:pStyle w:val="rvps2"/>
              <w:shd w:val="clear" w:color="auto" w:fill="FFFFFF"/>
              <w:spacing w:before="0" w:beforeAutospacing="0" w:after="0" w:afterAutospacing="0"/>
              <w:jc w:val="both"/>
              <w:rPr>
                <w:color w:val="000000" w:themeColor="text1"/>
              </w:rPr>
            </w:pPr>
            <w:bookmarkStart w:id="11" w:name="n335"/>
            <w:bookmarkStart w:id="12" w:name="n336"/>
            <w:bookmarkEnd w:id="11"/>
            <w:bookmarkEnd w:id="12"/>
            <w:r w:rsidRPr="00C76C7E">
              <w:rPr>
                <w:color w:val="000000" w:themeColor="text1"/>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proofErr w:type="gramStart"/>
            <w:r w:rsidRPr="00C76C7E">
              <w:rPr>
                <w:color w:val="000000" w:themeColor="text1"/>
                <w:shd w:val="clear" w:color="auto" w:fill="FFFFFF"/>
              </w:rPr>
              <w:t>чинності </w:t>
            </w:r>
            <w:r w:rsidRPr="00C76C7E">
              <w:rPr>
                <w:color w:val="000000" w:themeColor="text1"/>
              </w:rPr>
              <w:t xml:space="preserve"> </w:t>
            </w:r>
            <w:r w:rsidR="004864D2" w:rsidRPr="00C76C7E">
              <w:rPr>
                <w:color w:val="000000" w:themeColor="text1"/>
              </w:rPr>
              <w:t>Особливостей</w:t>
            </w:r>
            <w:proofErr w:type="gramEnd"/>
            <w:r w:rsidR="004864D2" w:rsidRPr="00C76C7E">
              <w:rPr>
                <w:color w:val="000000" w:themeColor="text1"/>
              </w:rPr>
              <w:t>.</w:t>
            </w:r>
          </w:p>
          <w:p w14:paraId="4402EF18"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C76C7E">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w:t>
            </w:r>
            <w:r w:rsidRPr="00EE2F9F">
              <w:rPr>
                <w:rFonts w:ascii="Times New Roman" w:hAnsi="Times New Roman" w:cs="Times New Roman"/>
                <w:sz w:val="24"/>
                <w:szCs w:val="24"/>
              </w:rPr>
              <w:t xml:space="preserve">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3F9B421D"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w:t>
            </w:r>
            <w:r w:rsidRPr="00DA009D">
              <w:rPr>
                <w:rFonts w:ascii="Times New Roman" w:eastAsia="Times New Roman" w:hAnsi="Times New Roman" w:cs="Times New Roman"/>
                <w:sz w:val="24"/>
                <w:szCs w:val="24"/>
                <w:u w:val="single"/>
              </w:rPr>
              <w:lastRenderedPageBreak/>
              <w:t xml:space="preserve">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7E6BBE6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22B62E"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B3E611"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8DEE79" w14:textId="77777777" w:rsidR="004864D2" w:rsidRPr="00491E82" w:rsidRDefault="004864D2" w:rsidP="004864D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91E82">
              <w:rPr>
                <w:rFonts w:ascii="Times New Roman" w:eastAsia="Times New Roman" w:hAnsi="Times New Roman" w:cs="Times New Roman"/>
                <w:color w:val="000000" w:themeColor="text1"/>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B0258B2" w14:textId="77777777" w:rsidR="004864D2" w:rsidRPr="00491E82" w:rsidRDefault="004864D2" w:rsidP="004864D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3" w:name="n1572"/>
            <w:bookmarkEnd w:id="13"/>
            <w:r w:rsidRPr="00491E82">
              <w:rPr>
                <w:rFonts w:ascii="Times New Roman" w:eastAsia="Times New Roman" w:hAnsi="Times New Roman" w:cs="Times New Roman"/>
                <w:color w:val="000000" w:themeColor="text1"/>
                <w:sz w:val="24"/>
                <w:szCs w:val="24"/>
                <w:lang w:eastAsia="ru-RU"/>
              </w:rPr>
              <w:t>1) учасник процедури закупівлі:</w:t>
            </w:r>
            <w:bookmarkStart w:id="14" w:name="n1573"/>
            <w:bookmarkEnd w:id="14"/>
          </w:p>
          <w:p w14:paraId="04117C1C" w14:textId="77777777" w:rsidR="004864D2" w:rsidRPr="00491E82" w:rsidRDefault="004864D2" w:rsidP="004864D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91E82">
              <w:rPr>
                <w:rFonts w:ascii="Times New Roman" w:eastAsia="Times New Roman" w:hAnsi="Times New Roman" w:cs="Times New Roman"/>
                <w:color w:val="000000" w:themeColor="text1"/>
                <w:sz w:val="24"/>
                <w:szCs w:val="24"/>
              </w:rPr>
              <w:t>- підпадає під підстави, встановлені</w:t>
            </w:r>
            <w:r w:rsidRPr="00491E82">
              <w:rPr>
                <w:rFonts w:ascii="Times New Roman" w:eastAsia="Times New Roman" w:hAnsi="Times New Roman" w:cs="Times New Roman"/>
                <w:color w:val="000000" w:themeColor="text1"/>
                <w:sz w:val="24"/>
                <w:szCs w:val="24"/>
                <w:lang w:val="uk-UA"/>
              </w:rPr>
              <w:t xml:space="preserve"> </w:t>
            </w:r>
            <w:hyperlink r:id="rId21" w:anchor="n615" w:history="1">
              <w:r w:rsidRPr="00491E82">
                <w:rPr>
                  <w:rFonts w:ascii="Times New Roman" w:eastAsia="Times New Roman" w:hAnsi="Times New Roman" w:cs="Times New Roman"/>
                  <w:color w:val="000000" w:themeColor="text1"/>
                  <w:sz w:val="24"/>
                  <w:szCs w:val="24"/>
                </w:rPr>
                <w:t>пунктом 47</w:t>
              </w:r>
            </w:hyperlink>
            <w:r w:rsidRPr="00491E82">
              <w:rPr>
                <w:rFonts w:ascii="Times New Roman" w:eastAsia="Times New Roman" w:hAnsi="Times New Roman" w:cs="Times New Roman"/>
                <w:color w:val="000000" w:themeColor="text1"/>
                <w:sz w:val="24"/>
                <w:szCs w:val="24"/>
                <w:lang w:val="uk-UA"/>
              </w:rPr>
              <w:t xml:space="preserve"> </w:t>
            </w:r>
            <w:r w:rsidRPr="00491E82">
              <w:rPr>
                <w:rFonts w:ascii="Times New Roman" w:eastAsia="Times New Roman" w:hAnsi="Times New Roman" w:cs="Times New Roman"/>
                <w:color w:val="000000" w:themeColor="text1"/>
                <w:sz w:val="24"/>
                <w:szCs w:val="24"/>
              </w:rPr>
              <w:t>Особливостей;</w:t>
            </w:r>
          </w:p>
          <w:p w14:paraId="2DD2F0AD" w14:textId="77777777" w:rsidR="004864D2" w:rsidRPr="00491E82" w:rsidRDefault="004864D2" w:rsidP="004864D2">
            <w:pPr>
              <w:shd w:val="clear" w:color="auto" w:fill="FFFFFF"/>
              <w:spacing w:after="0" w:line="240" w:lineRule="auto"/>
              <w:jc w:val="both"/>
              <w:rPr>
                <w:rFonts w:ascii="Times New Roman" w:eastAsia="Times New Roman" w:hAnsi="Times New Roman" w:cs="Times New Roman"/>
                <w:color w:val="000000" w:themeColor="text1"/>
                <w:sz w:val="24"/>
                <w:szCs w:val="24"/>
                <w:shd w:val="solid" w:color="FFFFFF" w:fill="FFFFFF"/>
              </w:rPr>
            </w:pPr>
            <w:r w:rsidRPr="00491E82">
              <w:rPr>
                <w:rFonts w:ascii="Times New Roman" w:eastAsia="Times New Roman" w:hAnsi="Times New Roman" w:cs="Times New Roman"/>
                <w:color w:val="000000" w:themeColor="text1"/>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67E0A9"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не надав забезпечення тендерної пропозиції, якщо таке забезпечення вимагалося замовником;</w:t>
            </w:r>
          </w:p>
          <w:p w14:paraId="7C2275A1"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079135"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 не надав обґрунтування аномально низької ціни тендерної пропозиції протягом строку, визначеного </w:t>
            </w:r>
            <w:hyperlink r:id="rId22" w:anchor="n1543" w:tgtFrame="_blank" w:history="1">
              <w:r w:rsidRPr="00491E82">
                <w:rPr>
                  <w:color w:val="000000" w:themeColor="text1"/>
                </w:rPr>
                <w:t>абзацом першим</w:t>
              </w:r>
            </w:hyperlink>
            <w:r w:rsidRPr="00491E82">
              <w:rPr>
                <w:color w:val="000000" w:themeColor="text1"/>
              </w:rPr>
              <w:t xml:space="preserve"> частини чотирнадцятої статті 29 Закону/</w:t>
            </w:r>
            <w:hyperlink r:id="rId23" w:anchor="n581" w:history="1">
              <w:r w:rsidRPr="00491E82">
                <w:rPr>
                  <w:color w:val="000000" w:themeColor="text1"/>
                </w:rPr>
                <w:t>абзацом дев’ятим</w:t>
              </w:r>
            </w:hyperlink>
            <w:r w:rsidRPr="00491E82">
              <w:rPr>
                <w:color w:val="000000" w:themeColor="text1"/>
                <w:lang w:val="uk-UA"/>
              </w:rPr>
              <w:t xml:space="preserve"> </w:t>
            </w:r>
            <w:r w:rsidRPr="00491E82">
              <w:rPr>
                <w:color w:val="000000" w:themeColor="text1"/>
              </w:rPr>
              <w:t xml:space="preserve">пункту 37 </w:t>
            </w:r>
            <w:r w:rsidR="00D30CCB" w:rsidRPr="00491E82">
              <w:rPr>
                <w:color w:val="000000" w:themeColor="text1"/>
                <w:lang w:val="uk-UA"/>
              </w:rPr>
              <w:t>О</w:t>
            </w:r>
            <w:r w:rsidRPr="00491E82">
              <w:rPr>
                <w:color w:val="000000" w:themeColor="text1"/>
              </w:rPr>
              <w:t>собливостей;</w:t>
            </w:r>
          </w:p>
          <w:p w14:paraId="2A5A7180" w14:textId="77777777" w:rsidR="004864D2" w:rsidRPr="000B1D59"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 визначив конфіденційною інформацію, що не може бути визначена як конфіденційна відповідно до вимог абзацу другого </w:t>
            </w:r>
            <w:r w:rsidRPr="000B1D59">
              <w:rPr>
                <w:color w:val="000000" w:themeColor="text1"/>
              </w:rPr>
              <w:t>пункту 40 Особливостей;</w:t>
            </w:r>
          </w:p>
          <w:p w14:paraId="2E1CC894" w14:textId="77777777" w:rsidR="00491E82" w:rsidRPr="000B1D59" w:rsidRDefault="004864D2" w:rsidP="004864D2">
            <w:pPr>
              <w:pStyle w:val="tj"/>
              <w:shd w:val="clear" w:color="auto" w:fill="FFFFFF"/>
              <w:spacing w:before="0" w:beforeAutospacing="0" w:after="0" w:afterAutospacing="0"/>
              <w:jc w:val="both"/>
              <w:rPr>
                <w:color w:val="000000" w:themeColor="text1"/>
                <w:shd w:val="clear" w:color="auto" w:fill="FFFFFF"/>
              </w:rPr>
            </w:pPr>
            <w:r w:rsidRPr="000B1D59">
              <w:rPr>
                <w:color w:val="000000" w:themeColor="text1"/>
              </w:rPr>
              <w:t xml:space="preserve">- </w:t>
            </w:r>
            <w:r w:rsidR="00491E82" w:rsidRPr="000B1D59">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00491E82" w:rsidRPr="000B1D59">
              <w:rPr>
                <w:color w:val="000000" w:themeColor="text1"/>
                <w:shd w:val="clear" w:color="auto" w:fill="FFFFFF"/>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4" w:anchor="n2" w:history="1">
              <w:r w:rsidR="00491E82" w:rsidRPr="000B1D59">
                <w:rPr>
                  <w:rStyle w:val="ac"/>
                  <w:color w:val="000000" w:themeColor="text1"/>
                  <w:shd w:val="clear" w:color="auto" w:fill="FFFFFF"/>
                </w:rPr>
                <w:t>№ 1178</w:t>
              </w:r>
            </w:hyperlink>
            <w:r w:rsidR="00491E82" w:rsidRPr="000B1D59">
              <w:rPr>
                <w:color w:val="000000" w:themeColor="text1"/>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3A2958" w14:textId="6F125A3D" w:rsidR="004864D2" w:rsidRPr="000B1D59" w:rsidRDefault="004864D2" w:rsidP="004864D2">
            <w:pPr>
              <w:pStyle w:val="tj"/>
              <w:shd w:val="clear" w:color="auto" w:fill="FFFFFF"/>
              <w:spacing w:before="0" w:beforeAutospacing="0" w:after="0" w:afterAutospacing="0"/>
              <w:jc w:val="both"/>
              <w:rPr>
                <w:color w:val="000000" w:themeColor="text1"/>
              </w:rPr>
            </w:pPr>
            <w:r w:rsidRPr="000B1D59">
              <w:rPr>
                <w:color w:val="000000" w:themeColor="text1"/>
              </w:rPr>
              <w:t>2) тендерна пропозиція:</w:t>
            </w:r>
          </w:p>
          <w:p w14:paraId="5150C23A" w14:textId="77777777" w:rsidR="004864D2" w:rsidRPr="000B1D59" w:rsidRDefault="004864D2" w:rsidP="004864D2">
            <w:pPr>
              <w:pStyle w:val="tj"/>
              <w:shd w:val="clear" w:color="auto" w:fill="FFFFFF"/>
              <w:spacing w:before="0" w:beforeAutospacing="0" w:after="0" w:afterAutospacing="0"/>
              <w:jc w:val="both"/>
              <w:rPr>
                <w:rFonts w:ascii="IBM Plex Serif" w:hAnsi="IBM Plex Serif"/>
                <w:color w:val="000000" w:themeColor="text1"/>
              </w:rPr>
            </w:pPr>
            <w:r w:rsidRPr="000B1D59">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B1D59">
              <w:rPr>
                <w:color w:val="000000" w:themeColor="text1"/>
              </w:rPr>
              <w:t xml:space="preserve">до </w:t>
            </w:r>
            <w:r w:rsidRPr="000B1D59">
              <w:rPr>
                <w:color w:val="000000" w:themeColor="text1"/>
                <w:lang w:val="uk-UA"/>
              </w:rPr>
              <w:t xml:space="preserve"> п</w:t>
            </w:r>
            <w:r w:rsidRPr="000B1D59">
              <w:rPr>
                <w:color w:val="000000" w:themeColor="text1"/>
              </w:rPr>
              <w:t>ункту</w:t>
            </w:r>
            <w:proofErr w:type="gramEnd"/>
            <w:r w:rsidRPr="000B1D59">
              <w:rPr>
                <w:color w:val="000000" w:themeColor="text1"/>
              </w:rPr>
              <w:t xml:space="preserve"> 43 Особливостей;</w:t>
            </w:r>
          </w:p>
          <w:p w14:paraId="2237F9D2" w14:textId="77777777" w:rsidR="004864D2" w:rsidRPr="000B1D59" w:rsidRDefault="004864D2" w:rsidP="004864D2">
            <w:pPr>
              <w:pStyle w:val="tj"/>
              <w:shd w:val="clear" w:color="auto" w:fill="FFFFFF"/>
              <w:spacing w:before="0" w:beforeAutospacing="0" w:after="0" w:afterAutospacing="0"/>
              <w:rPr>
                <w:color w:val="000000" w:themeColor="text1"/>
              </w:rPr>
            </w:pPr>
            <w:r w:rsidRPr="000B1D59">
              <w:rPr>
                <w:color w:val="000000" w:themeColor="text1"/>
              </w:rPr>
              <w:t>- є такою, строк дії якої закінчився;</w:t>
            </w:r>
          </w:p>
          <w:p w14:paraId="5877C375"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0B1D59">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w:t>
            </w:r>
            <w:r w:rsidRPr="00491E82">
              <w:rPr>
                <w:color w:val="000000" w:themeColor="text1"/>
              </w:rPr>
              <w:t xml:space="preserve">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923500"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не відповідає вимогам, установленим у тендерній документації відповідно до абзацу першого </w:t>
            </w:r>
            <w:hyperlink r:id="rId25" w:tgtFrame="_blank" w:history="1">
              <w:r w:rsidRPr="00491E82">
                <w:rPr>
                  <w:rStyle w:val="hard-blue-color"/>
                  <w:color w:val="000000" w:themeColor="text1"/>
                </w:rPr>
                <w:t>частини третьої статті 22 Закону</w:t>
              </w:r>
            </w:hyperlink>
            <w:r w:rsidRPr="00491E82">
              <w:rPr>
                <w:color w:val="000000" w:themeColor="text1"/>
              </w:rPr>
              <w:t>;</w:t>
            </w:r>
          </w:p>
          <w:p w14:paraId="5507FE24"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3) переможець процедури закупівлі:</w:t>
            </w:r>
          </w:p>
          <w:p w14:paraId="2EAD8D4F"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5312EE8F"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не надав у спосіб, зазначений в тендерній документації, документи, що підтверджують відсутність підстав, визначених у </w:t>
            </w:r>
            <w:hyperlink r:id="rId26" w:anchor="n618" w:history="1">
              <w:r w:rsidRPr="00491E82">
                <w:rPr>
                  <w:color w:val="000000" w:themeColor="text1"/>
                </w:rPr>
                <w:t>підпунктах 3</w:t>
              </w:r>
            </w:hyperlink>
            <w:r w:rsidRPr="00491E82">
              <w:rPr>
                <w:color w:val="000000" w:themeColor="text1"/>
              </w:rPr>
              <w:t>, </w:t>
            </w:r>
            <w:hyperlink r:id="rId27" w:anchor="n620" w:history="1">
              <w:r w:rsidRPr="00491E82">
                <w:rPr>
                  <w:color w:val="000000" w:themeColor="text1"/>
                </w:rPr>
                <w:t>5</w:t>
              </w:r>
            </w:hyperlink>
            <w:r w:rsidRPr="00491E82">
              <w:rPr>
                <w:color w:val="000000" w:themeColor="text1"/>
              </w:rPr>
              <w:t>, </w:t>
            </w:r>
            <w:hyperlink r:id="rId28" w:anchor="n621" w:history="1">
              <w:r w:rsidRPr="00491E82">
                <w:rPr>
                  <w:color w:val="000000" w:themeColor="text1"/>
                </w:rPr>
                <w:t>6</w:t>
              </w:r>
            </w:hyperlink>
            <w:r w:rsidRPr="00491E82">
              <w:rPr>
                <w:color w:val="000000" w:themeColor="text1"/>
              </w:rPr>
              <w:t> і </w:t>
            </w:r>
            <w:hyperlink r:id="rId29" w:anchor="n627" w:history="1">
              <w:r w:rsidRPr="00491E82">
                <w:rPr>
                  <w:color w:val="000000" w:themeColor="text1"/>
                </w:rPr>
                <w:t>12</w:t>
              </w:r>
            </w:hyperlink>
            <w:r w:rsidRPr="00491E82">
              <w:rPr>
                <w:color w:val="000000" w:themeColor="text1"/>
              </w:rPr>
              <w:t> та в </w:t>
            </w:r>
            <w:hyperlink r:id="rId30" w:anchor="n628" w:history="1">
              <w:r w:rsidRPr="00491E82">
                <w:rPr>
                  <w:color w:val="000000" w:themeColor="text1"/>
                </w:rPr>
                <w:t>абзаці чотирнадцятому</w:t>
              </w:r>
            </w:hyperlink>
            <w:r w:rsidRPr="00491E82">
              <w:rPr>
                <w:color w:val="000000" w:themeColor="text1"/>
              </w:rPr>
              <w:t> пункту 47 Особливостей;</w:t>
            </w:r>
          </w:p>
          <w:p w14:paraId="1856BC24"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не надав забезпечення виконання договору про закупівлю, якщо таке забезпечення вимагалося замовником;</w:t>
            </w:r>
          </w:p>
          <w:p w14:paraId="527C82E6"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 надав недостовірну інформацію, що є суттєвою для визначення результатів процедури закупівлі, яку </w:t>
            </w:r>
            <w:r w:rsidRPr="00491E82">
              <w:rPr>
                <w:color w:val="000000" w:themeColor="text1"/>
              </w:rPr>
              <w:lastRenderedPageBreak/>
              <w:t xml:space="preserve">замовником виявлено згідно з </w:t>
            </w:r>
            <w:hyperlink r:id="rId31" w:anchor="n586" w:history="1">
              <w:r w:rsidRPr="00491E82">
                <w:rPr>
                  <w:color w:val="000000" w:themeColor="text1"/>
                </w:rPr>
                <w:t>абзацом першим</w:t>
              </w:r>
            </w:hyperlink>
            <w:r w:rsidRPr="00491E82">
              <w:rPr>
                <w:color w:val="000000" w:themeColor="text1"/>
              </w:rPr>
              <w:t> пункту 42 Особливостей.</w:t>
            </w:r>
          </w:p>
          <w:p w14:paraId="0DB698E2"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 Замовник може відхилити тендерну пропозицію із зазначенням аргументації в електронній системі закупівель у разі, коли:</w:t>
            </w:r>
          </w:p>
          <w:p w14:paraId="3113DC16"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EF047E"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8C4113"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A92D94"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91E82">
              <w:rPr>
                <w:color w:val="000000" w:themeColor="text1"/>
              </w:rPr>
              <w:t>в будь</w:t>
            </w:r>
            <w:proofErr w:type="gramEnd"/>
            <w:r w:rsidRPr="00491E82">
              <w:rPr>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638AA"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8D0E9"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735DD9"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491E82">
              <w:rPr>
                <w:color w:val="000000" w:themeColor="text1"/>
                <w:lang w:val="uk-UA"/>
              </w:rPr>
              <w:t xml:space="preserve"> </w:t>
            </w:r>
            <w:hyperlink r:id="rId32" w:tgtFrame="_blank" w:history="1">
              <w:r w:rsidRPr="00491E82">
                <w:rPr>
                  <w:rStyle w:val="hard-blue-color"/>
                  <w:color w:val="000000" w:themeColor="text1"/>
                </w:rPr>
                <w:t>пунктом 4 частини другої статті 6</w:t>
              </w:r>
            </w:hyperlink>
            <w:hyperlink r:id="rId33" w:tgtFrame="_blank" w:history="1">
              <w:r w:rsidRPr="00491E82">
                <w:rPr>
                  <w:rStyle w:val="ac"/>
                  <w:color w:val="000000" w:themeColor="text1"/>
                </w:rPr>
                <w:t>,</w:t>
              </w:r>
            </w:hyperlink>
            <w:r w:rsidRPr="00491E82">
              <w:rPr>
                <w:color w:val="000000" w:themeColor="text1"/>
                <w:lang w:val="uk-UA"/>
              </w:rPr>
              <w:t xml:space="preserve"> </w:t>
            </w:r>
            <w:hyperlink r:id="rId34" w:tgtFrame="_blank" w:history="1">
              <w:r w:rsidRPr="00491E82">
                <w:rPr>
                  <w:rStyle w:val="hard-blue-color"/>
                  <w:color w:val="000000" w:themeColor="text1"/>
                </w:rPr>
                <w:t>пунктом 1 статті 50 Закону України "Про захист економічної конкуренції"</w:t>
              </w:r>
            </w:hyperlink>
            <w:r w:rsidRPr="00491E82">
              <w:rPr>
                <w:color w:val="000000" w:themeColor="text1"/>
              </w:rPr>
              <w:t>, у вигляді вчинення антиконкурентних узгоджених дій, що стосуються спотворення результатів тендерів;</w:t>
            </w:r>
          </w:p>
          <w:p w14:paraId="65E43A8D"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491E82">
              <w:rPr>
                <w:color w:val="000000" w:themeColor="text1"/>
              </w:rPr>
              <w:lastRenderedPageBreak/>
              <w:t>та відмиванням коштів), судимість з якої не знято або не погашено в установленому законом порядку;</w:t>
            </w:r>
          </w:p>
          <w:p w14:paraId="7FA722A3"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E8CB3D"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C9BF1A"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0B4F70E"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491E82">
              <w:rPr>
                <w:color w:val="000000" w:themeColor="text1"/>
                <w:lang w:val="uk-UA"/>
              </w:rPr>
              <w:t xml:space="preserve"> </w:t>
            </w:r>
            <w:hyperlink r:id="rId35" w:tgtFrame="_blank" w:history="1">
              <w:r w:rsidRPr="00491E82">
                <w:rPr>
                  <w:rStyle w:val="hard-blue-color"/>
                  <w:color w:val="000000" w:themeColor="text1"/>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491E82">
              <w:rPr>
                <w:color w:val="000000" w:themeColor="text1"/>
                <w:lang w:val="uk-UA"/>
              </w:rPr>
              <w:t xml:space="preserve"> </w:t>
            </w:r>
            <w:hyperlink r:id="rId36" w:tgtFrame="_blank" w:history="1">
              <w:r w:rsidRPr="00491E82">
                <w:rPr>
                  <w:rStyle w:val="ac"/>
                  <w:color w:val="000000" w:themeColor="text1"/>
                </w:rPr>
                <w:t>(крім нерезидентів);</w:t>
              </w:r>
            </w:hyperlink>
          </w:p>
          <w:p w14:paraId="097686D2"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1EC948"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7" w:tgtFrame="_blank" w:history="1">
              <w:r w:rsidRPr="00491E82">
                <w:rPr>
                  <w:rStyle w:val="hard-blue-color"/>
                  <w:color w:val="000000" w:themeColor="text1"/>
                </w:rPr>
                <w:t>Законом України "Про санкції"</w:t>
              </w:r>
            </w:hyperlink>
            <w:hyperlink r:id="rId38" w:tgtFrame="_blank" w:history="1">
              <w:r w:rsidRPr="00491E82">
                <w:rPr>
                  <w:rStyle w:val="ac"/>
                  <w:color w:val="000000" w:themeColor="text1"/>
                </w:rPr>
                <w:t>;</w:t>
              </w:r>
            </w:hyperlink>
          </w:p>
          <w:p w14:paraId="6F1CA253" w14:textId="77777777" w:rsidR="004864D2" w:rsidRPr="00491E82" w:rsidRDefault="004864D2" w:rsidP="004864D2">
            <w:pPr>
              <w:pStyle w:val="tj"/>
              <w:shd w:val="clear" w:color="auto" w:fill="FFFFFF"/>
              <w:spacing w:before="0" w:beforeAutospacing="0" w:after="0" w:afterAutospacing="0"/>
              <w:jc w:val="both"/>
              <w:rPr>
                <w:color w:val="000000" w:themeColor="text1"/>
              </w:rPr>
            </w:pPr>
            <w:r w:rsidRPr="00491E82">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8C3BD2" w14:textId="77777777" w:rsidR="004864D2" w:rsidRPr="00491E82" w:rsidRDefault="004864D2" w:rsidP="004864D2">
            <w:pPr>
              <w:spacing w:after="0" w:line="240" w:lineRule="auto"/>
              <w:jc w:val="both"/>
              <w:rPr>
                <w:rFonts w:ascii="Times New Roman" w:hAnsi="Times New Roman" w:cs="Times New Roman"/>
                <w:color w:val="000000" w:themeColor="text1"/>
                <w:sz w:val="24"/>
                <w:szCs w:val="24"/>
                <w:shd w:val="clear" w:color="auto" w:fill="FFFFFF"/>
              </w:rPr>
            </w:pPr>
            <w:r w:rsidRPr="00491E82">
              <w:rPr>
                <w:rFonts w:ascii="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91E82">
              <w:rPr>
                <w:rFonts w:ascii="Times New Roman" w:hAnsi="Times New Roman" w:cs="Times New Roman"/>
                <w:color w:val="000000" w:themeColor="text1"/>
                <w:sz w:val="24"/>
                <w:szCs w:val="24"/>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91E82">
              <w:rPr>
                <w:rFonts w:ascii="Times New Roman" w:hAnsi="Times New Roman" w:cs="Times New Roman"/>
                <w:color w:val="000000" w:themeColor="text1"/>
                <w:sz w:val="24"/>
                <w:szCs w:val="24"/>
                <w:shd w:val="clear" w:color="auto" w:fill="FFFFFF"/>
              </w:rPr>
              <w:t xml:space="preserve"> </w:t>
            </w:r>
          </w:p>
          <w:p w14:paraId="76DFAFE4" w14:textId="77777777" w:rsidR="00E57A19" w:rsidRPr="00491E82" w:rsidRDefault="004864D2" w:rsidP="004864D2">
            <w:pPr>
              <w:spacing w:after="0" w:line="240" w:lineRule="auto"/>
              <w:jc w:val="both"/>
              <w:rPr>
                <w:rFonts w:ascii="Times New Roman" w:hAnsi="Times New Roman" w:cs="Times New Roman"/>
                <w:color w:val="000000" w:themeColor="text1"/>
                <w:sz w:val="24"/>
                <w:szCs w:val="24"/>
                <w:highlight w:val="magenta"/>
              </w:rPr>
            </w:pPr>
            <w:r w:rsidRPr="00491E82">
              <w:rPr>
                <w:rFonts w:ascii="Times New Roman" w:hAnsi="Times New Roman" w:cs="Times New Roman"/>
                <w:color w:val="000000" w:themeColor="text1"/>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0BD6A2A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67469EF"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10BAAF"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14:paraId="1ABBC00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2A49F7" w14:textId="77777777"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646126" w14:textId="77777777"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EFAF2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041FDF97"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55D1449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189E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55376F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4E07059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6D7BD7"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4934E416"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0D1EF8EF"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7840B39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36FF6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09F1C268" w14:textId="77777777"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14:paraId="339C730D"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C2F236" w14:textId="77777777"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D2CC65" w14:textId="77777777"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F8232D"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6A18B7"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042F421" w14:textId="77777777"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14:paraId="73546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F6842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37A79F" w14:textId="77777777"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9268376" w14:textId="77777777"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158E13B8" w14:textId="77777777"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0697491F" w14:textId="77777777"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74DCE47A"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593621B1"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0CB7696E" w14:textId="77777777"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14:paraId="55B3CA4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881836" w14:textId="77777777"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158EA1" w14:textId="77777777"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0DAD7A" w14:textId="77777777"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9"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14:paraId="0DC4E5E2" w14:textId="77777777"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lastRenderedPageBreak/>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14:paraId="3E99652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648C1D" w14:textId="77777777"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6031D1" w14:textId="77777777"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63ED61"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12965C89"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2D68B363"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24B6989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0C0962A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5F1978AD" w14:textId="77777777"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6F377BE8" w14:textId="77777777"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14:paraId="5491CB7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CB266C" w14:textId="77777777"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8DC41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AA9864A" w14:textId="77777777"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194B1DA" w14:textId="77777777" w:rsidR="00A0091C" w:rsidRDefault="00A0091C" w:rsidP="00A86C8F">
      <w:pPr>
        <w:pStyle w:val="aa"/>
        <w:spacing w:before="0" w:beforeAutospacing="0" w:after="0" w:afterAutospacing="0"/>
        <w:ind w:left="6095"/>
        <w:jc w:val="right"/>
        <w:rPr>
          <w:b/>
          <w:bCs/>
          <w:color w:val="000000"/>
        </w:rPr>
      </w:pPr>
      <w:bookmarkStart w:id="16" w:name="_Hlk59522912"/>
    </w:p>
    <w:p w14:paraId="7077E66A"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42CF51D7" w14:textId="77777777" w:rsidR="00A86C8F" w:rsidRPr="00C96705" w:rsidRDefault="00A86C8F" w:rsidP="00524E75">
      <w:pPr>
        <w:pStyle w:val="aa"/>
        <w:spacing w:before="0" w:beforeAutospacing="0" w:after="0" w:afterAutospacing="0"/>
        <w:ind w:left="6095"/>
        <w:jc w:val="right"/>
      </w:pPr>
      <w:r w:rsidRPr="00C96705">
        <w:rPr>
          <w:b/>
          <w:bCs/>
          <w:color w:val="000000"/>
        </w:rPr>
        <w:lastRenderedPageBreak/>
        <w:t xml:space="preserve">Додаток 1 </w:t>
      </w:r>
    </w:p>
    <w:p w14:paraId="26837D26" w14:textId="77777777" w:rsidR="00A86C8F" w:rsidRPr="00C96705" w:rsidRDefault="00A86C8F" w:rsidP="00524E75">
      <w:pPr>
        <w:pStyle w:val="aa"/>
        <w:spacing w:before="0" w:beforeAutospacing="0" w:after="0" w:afterAutospacing="0"/>
        <w:ind w:left="6096"/>
        <w:jc w:val="right"/>
      </w:pPr>
      <w:r w:rsidRPr="00C96705">
        <w:rPr>
          <w:b/>
          <w:bCs/>
          <w:color w:val="000000"/>
        </w:rPr>
        <w:t>Тендерної документації</w:t>
      </w:r>
    </w:p>
    <w:p w14:paraId="1D64DEB1" w14:textId="77777777" w:rsidR="005763FA" w:rsidRDefault="005763FA" w:rsidP="005763FA">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B25B70">
        <w:rPr>
          <w:rFonts w:ascii="Times New Roman" w:hAnsi="Times New Roman" w:cs="Times New Roman"/>
          <w:b/>
          <w:i/>
          <w:color w:val="000000" w:themeColor="text1"/>
          <w:sz w:val="20"/>
          <w:szCs w:val="20"/>
          <w:lang w:val="uk-UA"/>
        </w:rPr>
        <w:t xml:space="preserve">Ціна </w:t>
      </w:r>
      <w:r w:rsidRPr="00216ADB">
        <w:rPr>
          <w:rFonts w:ascii="Times New Roman" w:hAnsi="Times New Roman" w:cs="Times New Roman"/>
          <w:i/>
          <w:sz w:val="20"/>
          <w:szCs w:val="20"/>
          <w:lang w:val="uk-UA"/>
        </w:rPr>
        <w:t xml:space="preserve">за результатами аукціону (у тому числі ціна за одиницю товару) </w:t>
      </w:r>
      <w:r w:rsidRPr="00216ADB">
        <w:rPr>
          <w:rFonts w:ascii="Times New Roman" w:hAnsi="Times New Roman" w:cs="Times New Roman"/>
          <w:b/>
          <w:i/>
          <w:sz w:val="20"/>
          <w:szCs w:val="20"/>
          <w:lang w:val="uk-UA"/>
        </w:rPr>
        <w:t>має бути округлена до двох десяткових знаків після коми</w:t>
      </w:r>
      <w:r w:rsidRPr="00216ADB">
        <w:rPr>
          <w:rFonts w:ascii="Times New Roman" w:hAnsi="Times New Roman" w:cs="Times New Roman"/>
          <w:i/>
          <w:sz w:val="20"/>
          <w:szCs w:val="20"/>
          <w:lang w:val="uk-UA"/>
        </w:rPr>
        <w:t xml:space="preserve">. </w:t>
      </w:r>
    </w:p>
    <w:p w14:paraId="41BFF582" w14:textId="77777777" w:rsidR="00DB17EC" w:rsidRDefault="00DB17EC" w:rsidP="009C58D9">
      <w:pPr>
        <w:pStyle w:val="aa"/>
        <w:spacing w:before="0" w:beforeAutospacing="0" w:after="0" w:afterAutospacing="0"/>
        <w:jc w:val="center"/>
        <w:rPr>
          <w:b/>
          <w:bCs/>
          <w:color w:val="000000"/>
          <w:sz w:val="22"/>
          <w:szCs w:val="22"/>
        </w:rPr>
      </w:pPr>
    </w:p>
    <w:p w14:paraId="4A4CAFDD" w14:textId="77777777" w:rsidR="002601B4" w:rsidRPr="000B1D59" w:rsidRDefault="002601B4" w:rsidP="002601B4">
      <w:pPr>
        <w:spacing w:after="0" w:line="240" w:lineRule="auto"/>
        <w:jc w:val="center"/>
        <w:rPr>
          <w:rFonts w:ascii="Times New Roman" w:eastAsia="Times New Roman" w:hAnsi="Times New Roman" w:cs="Times New Roman"/>
          <w:b/>
          <w:lang w:eastAsia="ru-RU"/>
        </w:rPr>
      </w:pPr>
      <w:r w:rsidRPr="000B1D59">
        <w:rPr>
          <w:rFonts w:ascii="Times New Roman" w:eastAsia="Times New Roman" w:hAnsi="Times New Roman" w:cs="Times New Roman"/>
          <w:b/>
          <w:bCs/>
          <w:color w:val="000000"/>
          <w:lang w:eastAsia="ru-RU"/>
        </w:rPr>
        <w:t>ТЕНДЕРНА ПРОПОЗИЦІЯ</w:t>
      </w:r>
    </w:p>
    <w:p w14:paraId="7B039A08" w14:textId="77777777" w:rsidR="002601B4" w:rsidRPr="000B1D59" w:rsidRDefault="002601B4" w:rsidP="002601B4">
      <w:pPr>
        <w:spacing w:after="0" w:line="240" w:lineRule="auto"/>
        <w:jc w:val="both"/>
        <w:rPr>
          <w:rFonts w:ascii="Times New Roman" w:hAnsi="Times New Roman" w:cs="Times New Roman"/>
        </w:rPr>
      </w:pPr>
      <w:r w:rsidRPr="000B1D59">
        <w:rPr>
          <w:rFonts w:ascii="Times New Roman" w:hAnsi="Times New Roman" w:cs="Times New Roman"/>
          <w:b/>
          <w:color w:val="000000"/>
        </w:rPr>
        <w:t>Ми, ______________ (</w:t>
      </w:r>
      <w:r w:rsidRPr="000B1D59">
        <w:rPr>
          <w:rFonts w:ascii="Times New Roman" w:hAnsi="Times New Roman" w:cs="Times New Roman"/>
          <w:b/>
          <w:i/>
          <w:iCs/>
          <w:color w:val="000000"/>
        </w:rPr>
        <w:t>назва учасника</w:t>
      </w:r>
      <w:r w:rsidRPr="000B1D59">
        <w:rPr>
          <w:rFonts w:ascii="Times New Roman" w:hAnsi="Times New Roman" w:cs="Times New Roman"/>
          <w:b/>
          <w:color w:val="000000"/>
        </w:rPr>
        <w:t xml:space="preserve">) надаємо свою тендерну пропозицію для участі у відкритих торгах на закупівлю код </w:t>
      </w:r>
      <w:r w:rsidRPr="000B1D59">
        <w:rPr>
          <w:rFonts w:ascii="Times New Roman" w:hAnsi="Times New Roman" w:cs="Times New Roman"/>
          <w:b/>
          <w:color w:val="000000"/>
          <w:lang w:eastAsia="ru-RU"/>
        </w:rPr>
        <w:t xml:space="preserve">ДК 021:2015:50310000-1: </w:t>
      </w:r>
      <w:r w:rsidRPr="000B1D59">
        <w:rPr>
          <w:rFonts w:ascii="Times New Roman" w:hAnsi="Times New Roman" w:cs="Times New Roman"/>
          <w:b/>
        </w:rPr>
        <w:t xml:space="preserve">Технічне обслуговування і ремонт офісної техніки (послуги з технічного обслуговування та ремонту офісної техніки) </w:t>
      </w:r>
      <w:r w:rsidRPr="000B1D59">
        <w:rPr>
          <w:rFonts w:ascii="Times New Roman" w:hAnsi="Times New Roman" w:cs="Times New Roman"/>
          <w:b/>
          <w:color w:val="000000"/>
          <w:shd w:val="clear" w:color="auto" w:fill="FFFFFF"/>
        </w:rPr>
        <w:t>відповідно до вимог тендерної документації.</w:t>
      </w:r>
    </w:p>
    <w:p w14:paraId="5439228F" w14:textId="77777777" w:rsidR="002601B4" w:rsidRPr="000B1D59" w:rsidRDefault="002601B4" w:rsidP="002601B4">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0B1D59">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14:paraId="2EEFB951" w14:textId="77777777" w:rsidR="002601B4" w:rsidRPr="000B1D59" w:rsidRDefault="002601B4" w:rsidP="002601B4">
      <w:pPr>
        <w:tabs>
          <w:tab w:val="left" w:pos="0"/>
          <w:tab w:val="center" w:pos="4153"/>
          <w:tab w:val="right" w:pos="8306"/>
        </w:tabs>
        <w:adjustRightInd w:val="0"/>
        <w:spacing w:after="0"/>
        <w:jc w:val="both"/>
        <w:rPr>
          <w:rFonts w:ascii="Times New Roman" w:hAnsi="Times New Roman" w:cs="Times New Roman"/>
          <w:b/>
        </w:rPr>
      </w:pPr>
    </w:p>
    <w:p w14:paraId="3DA52B72" w14:textId="2DB16B7F" w:rsidR="002601B4" w:rsidRPr="000B1D59" w:rsidRDefault="002601B4" w:rsidP="002601B4">
      <w:pPr>
        <w:tabs>
          <w:tab w:val="left" w:pos="0"/>
          <w:tab w:val="center" w:pos="4153"/>
          <w:tab w:val="right" w:pos="8306"/>
        </w:tabs>
        <w:adjustRightInd w:val="0"/>
        <w:spacing w:after="0"/>
        <w:jc w:val="both"/>
        <w:rPr>
          <w:rFonts w:ascii="Times New Roman" w:hAnsi="Times New Roman" w:cs="Times New Roman"/>
          <w:b/>
        </w:rPr>
      </w:pPr>
      <w:r w:rsidRPr="000B1D59">
        <w:rPr>
          <w:rFonts w:ascii="Times New Roman" w:hAnsi="Times New Roman" w:cs="Times New Roman"/>
          <w:b/>
        </w:rPr>
        <w:t xml:space="preserve">Загальна вартість тендерної пропозиції становить </w:t>
      </w:r>
      <w:r w:rsidRPr="000B1D59">
        <w:rPr>
          <w:rFonts w:ascii="Times New Roman" w:hAnsi="Times New Roman" w:cs="Times New Roman"/>
          <w:u w:val="single"/>
        </w:rPr>
        <w:t>_________________       ______</w:t>
      </w:r>
      <w:r w:rsidRPr="000B1D59">
        <w:rPr>
          <w:rFonts w:ascii="Times New Roman" w:hAnsi="Times New Roman" w:cs="Times New Roman"/>
          <w:b/>
          <w:u w:val="single"/>
        </w:rPr>
        <w:t xml:space="preserve"> </w:t>
      </w:r>
      <w:r w:rsidRPr="000B1D59">
        <w:rPr>
          <w:rFonts w:ascii="Times New Roman" w:hAnsi="Times New Roman" w:cs="Times New Roman"/>
          <w:b/>
        </w:rPr>
        <w:t xml:space="preserve">грн </w:t>
      </w:r>
      <w:r w:rsidRPr="000B1D59">
        <w:rPr>
          <w:rFonts w:ascii="Times New Roman" w:hAnsi="Times New Roman" w:cs="Times New Roman"/>
          <w:u w:val="single"/>
        </w:rPr>
        <w:t>__</w:t>
      </w:r>
      <w:r w:rsidRPr="000B1D59">
        <w:rPr>
          <w:rFonts w:ascii="Times New Roman" w:hAnsi="Times New Roman" w:cs="Times New Roman"/>
          <w:b/>
        </w:rPr>
        <w:t>коп.  з ПДВ*, без ПДВ __________________________грн___коп., в т.ч. ПДВ* ________________грн___коп.</w:t>
      </w:r>
    </w:p>
    <w:p w14:paraId="0A75B165" w14:textId="60232364" w:rsidR="00F601D7" w:rsidRPr="000B1D59" w:rsidRDefault="00F601D7" w:rsidP="002601B4">
      <w:pPr>
        <w:tabs>
          <w:tab w:val="left" w:pos="0"/>
          <w:tab w:val="center" w:pos="4153"/>
          <w:tab w:val="right" w:pos="8306"/>
        </w:tabs>
        <w:adjustRightInd w:val="0"/>
        <w:spacing w:after="0"/>
        <w:jc w:val="both"/>
        <w:rPr>
          <w:rFonts w:ascii="Times New Roman" w:hAnsi="Times New Roman" w:cs="Times New Roman"/>
          <w:b/>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516"/>
        <w:gridCol w:w="1889"/>
        <w:gridCol w:w="4536"/>
        <w:gridCol w:w="1141"/>
        <w:gridCol w:w="985"/>
        <w:gridCol w:w="1276"/>
      </w:tblGrid>
      <w:tr w:rsidR="00EC5723" w:rsidRPr="00EC5723" w14:paraId="6027F5F8" w14:textId="77777777" w:rsidTr="009C63D4">
        <w:trPr>
          <w:trHeight w:val="18"/>
          <w:jc w:val="center"/>
        </w:trPr>
        <w:tc>
          <w:tcPr>
            <w:tcW w:w="516" w:type="dxa"/>
            <w:tcBorders>
              <w:top w:val="single" w:sz="4" w:space="0" w:color="auto"/>
              <w:left w:val="single" w:sz="4" w:space="0" w:color="auto"/>
              <w:bottom w:val="single" w:sz="4" w:space="0" w:color="auto"/>
            </w:tcBorders>
            <w:shd w:val="clear" w:color="auto" w:fill="FFFFFF"/>
            <w:vAlign w:val="center"/>
          </w:tcPr>
          <w:p w14:paraId="29EAB683" w14:textId="77777777" w:rsidR="00EC5723" w:rsidRPr="00EC5723" w:rsidRDefault="00EC5723" w:rsidP="00EC5723">
            <w:pPr>
              <w:widowControl w:val="0"/>
              <w:spacing w:after="0" w:line="240" w:lineRule="auto"/>
              <w:jc w:val="center"/>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w:t>
            </w:r>
          </w:p>
        </w:tc>
        <w:tc>
          <w:tcPr>
            <w:tcW w:w="1889" w:type="dxa"/>
            <w:tcBorders>
              <w:top w:val="single" w:sz="4" w:space="0" w:color="auto"/>
              <w:left w:val="single" w:sz="4" w:space="0" w:color="auto"/>
              <w:bottom w:val="single" w:sz="4" w:space="0" w:color="auto"/>
            </w:tcBorders>
            <w:shd w:val="clear" w:color="auto" w:fill="FFFFFF"/>
            <w:vAlign w:val="center"/>
          </w:tcPr>
          <w:p w14:paraId="2C687C22" w14:textId="77777777" w:rsidR="00EC5723" w:rsidRPr="00EC5723" w:rsidRDefault="00EC5723" w:rsidP="00EC5723">
            <w:pPr>
              <w:widowControl w:val="0"/>
              <w:spacing w:after="0" w:line="240" w:lineRule="auto"/>
              <w:jc w:val="center"/>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Модель обладнання</w:t>
            </w:r>
          </w:p>
        </w:tc>
        <w:tc>
          <w:tcPr>
            <w:tcW w:w="4536" w:type="dxa"/>
            <w:tcBorders>
              <w:top w:val="single" w:sz="4" w:space="0" w:color="auto"/>
              <w:left w:val="single" w:sz="4" w:space="0" w:color="auto"/>
              <w:bottom w:val="single" w:sz="4" w:space="0" w:color="auto"/>
            </w:tcBorders>
            <w:shd w:val="clear" w:color="auto" w:fill="FFFFFF"/>
            <w:vAlign w:val="center"/>
          </w:tcPr>
          <w:p w14:paraId="3F6EF533" w14:textId="77777777" w:rsidR="00EC5723" w:rsidRPr="00EC5723" w:rsidRDefault="00EC5723" w:rsidP="00EC5723">
            <w:pPr>
              <w:widowControl w:val="0"/>
              <w:spacing w:after="0" w:line="240" w:lineRule="auto"/>
              <w:jc w:val="center"/>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Найменування послуги</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1EC17EFE" w14:textId="77777777" w:rsidR="00EC5723" w:rsidRPr="00EC5723" w:rsidRDefault="00EC5723" w:rsidP="00EC5723">
            <w:pPr>
              <w:widowControl w:val="0"/>
              <w:spacing w:after="0" w:line="240" w:lineRule="auto"/>
              <w:jc w:val="center"/>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Кількість</w:t>
            </w:r>
          </w:p>
        </w:tc>
        <w:tc>
          <w:tcPr>
            <w:tcW w:w="985" w:type="dxa"/>
            <w:tcBorders>
              <w:top w:val="single" w:sz="4" w:space="0" w:color="auto"/>
              <w:left w:val="single" w:sz="4" w:space="0" w:color="auto"/>
              <w:bottom w:val="single" w:sz="4" w:space="0" w:color="auto"/>
            </w:tcBorders>
            <w:shd w:val="clear" w:color="auto" w:fill="FFFFFF"/>
            <w:vAlign w:val="bottom"/>
          </w:tcPr>
          <w:p w14:paraId="0031AB79" w14:textId="77777777" w:rsidR="00EC5723" w:rsidRPr="00EC5723" w:rsidRDefault="00EC5723" w:rsidP="00EC5723">
            <w:pPr>
              <w:widowControl w:val="0"/>
              <w:spacing w:after="0" w:line="240" w:lineRule="auto"/>
              <w:jc w:val="center"/>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 xml:space="preserve">Ціна (грн), </w:t>
            </w:r>
          </w:p>
          <w:p w14:paraId="0C8BE23B" w14:textId="77777777" w:rsidR="00EC5723" w:rsidRPr="00EC5723" w:rsidRDefault="00EC5723" w:rsidP="00EC5723">
            <w:pPr>
              <w:widowControl w:val="0"/>
              <w:spacing w:after="0" w:line="240" w:lineRule="auto"/>
              <w:jc w:val="center"/>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b/>
                <w:szCs w:val="20"/>
                <w:lang w:val="uk-UA" w:eastAsia="uk-UA" w:bidi="uk-UA"/>
              </w:rPr>
              <w:t>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72976C" w14:textId="77777777" w:rsidR="00EC5723" w:rsidRPr="00EC5723" w:rsidRDefault="00EC5723" w:rsidP="00EC5723">
            <w:pPr>
              <w:widowControl w:val="0"/>
              <w:spacing w:after="0" w:line="240" w:lineRule="auto"/>
              <w:jc w:val="center"/>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b/>
                <w:szCs w:val="20"/>
                <w:lang w:val="uk-UA" w:eastAsia="uk-UA" w:bidi="uk-UA"/>
              </w:rPr>
              <w:t>Вартість (грн),</w:t>
            </w:r>
            <w:r w:rsidRPr="00EC5723">
              <w:rPr>
                <w:rFonts w:ascii="Times New Roman" w:eastAsia="Times New Roman" w:hAnsi="Times New Roman" w:cs="Times New Roman"/>
                <w:szCs w:val="20"/>
                <w:lang w:val="uk-UA" w:eastAsia="uk-UA" w:bidi="uk-UA"/>
              </w:rPr>
              <w:t xml:space="preserve">                    </w:t>
            </w:r>
            <w:r w:rsidRPr="00EC5723">
              <w:rPr>
                <w:rFonts w:ascii="Times New Roman" w:eastAsia="Times New Roman" w:hAnsi="Times New Roman" w:cs="Times New Roman"/>
                <w:b/>
                <w:szCs w:val="20"/>
                <w:lang w:val="uk-UA" w:eastAsia="uk-UA" w:bidi="uk-UA"/>
              </w:rPr>
              <w:t>без ПДВ</w:t>
            </w:r>
          </w:p>
        </w:tc>
      </w:tr>
      <w:tr w:rsidR="00EC5723" w:rsidRPr="00EC5723" w14:paraId="37D44AA1" w14:textId="77777777" w:rsidTr="009C63D4">
        <w:trPr>
          <w:trHeight w:val="591"/>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781423CD" w14:textId="77777777" w:rsidR="00EC5723" w:rsidRPr="00EC5723" w:rsidRDefault="00EC5723" w:rsidP="00EC5723">
            <w:pPr>
              <w:widowControl w:val="0"/>
              <w:spacing w:after="0" w:line="240" w:lineRule="auto"/>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 xml:space="preserve">                                                                                     </w:t>
            </w:r>
          </w:p>
          <w:p w14:paraId="37AE6137" w14:textId="77777777" w:rsidR="00EC5723" w:rsidRPr="00EC5723" w:rsidRDefault="00EC5723" w:rsidP="00EC5723">
            <w:pPr>
              <w:widowControl w:val="0"/>
              <w:spacing w:after="0" w:line="240" w:lineRule="auto"/>
              <w:rPr>
                <w:rFonts w:ascii="Times New Roman" w:eastAsia="Times New Roman" w:hAnsi="Times New Roman" w:cs="Times New Roman"/>
                <w:b/>
                <w:sz w:val="24"/>
                <w:szCs w:val="24"/>
                <w:lang w:val="uk-UA" w:eastAsia="uk-UA" w:bidi="uk-UA"/>
              </w:rPr>
            </w:pPr>
            <w:r w:rsidRPr="00EC5723">
              <w:rPr>
                <w:rFonts w:ascii="Times New Roman" w:eastAsia="Times New Roman" w:hAnsi="Times New Roman" w:cs="Times New Roman"/>
                <w:b/>
                <w:szCs w:val="20"/>
                <w:lang w:val="uk-UA" w:eastAsia="uk-UA" w:bidi="uk-UA"/>
              </w:rPr>
              <w:t xml:space="preserve">                                                                                           </w:t>
            </w:r>
            <w:r w:rsidRPr="00EC5723">
              <w:rPr>
                <w:rFonts w:ascii="Times New Roman" w:eastAsia="Times New Roman" w:hAnsi="Times New Roman" w:cs="Times New Roman"/>
                <w:b/>
                <w:sz w:val="24"/>
                <w:szCs w:val="24"/>
                <w:lang w:val="uk-UA" w:eastAsia="uk-UA" w:bidi="uk-UA"/>
              </w:rPr>
              <w:t>Принтери:</w:t>
            </w:r>
          </w:p>
        </w:tc>
      </w:tr>
    </w:tbl>
    <w:p w14:paraId="663FDF8C" w14:textId="77777777" w:rsidR="00EC5723" w:rsidRPr="00EC5723" w:rsidRDefault="00EC5723" w:rsidP="00EC5723">
      <w:pPr>
        <w:widowControl w:val="0"/>
        <w:spacing w:after="0" w:line="1" w:lineRule="exact"/>
        <w:rPr>
          <w:rFonts w:ascii="Times New Roman" w:eastAsia="Microsoft Sans Serif" w:hAnsi="Times New Roman" w:cs="Times New Roman"/>
          <w:color w:val="000000"/>
          <w:szCs w:val="20"/>
          <w:lang w:val="uk-UA" w:eastAsia="uk-UA" w:bidi="uk-UA"/>
        </w:rPr>
      </w:pPr>
    </w:p>
    <w:tbl>
      <w:tblPr>
        <w:tblOverlap w:val="never"/>
        <w:tblW w:w="10383" w:type="dxa"/>
        <w:jc w:val="center"/>
        <w:tblLayout w:type="fixed"/>
        <w:tblCellMar>
          <w:left w:w="10" w:type="dxa"/>
          <w:right w:w="10" w:type="dxa"/>
        </w:tblCellMar>
        <w:tblLook w:val="04A0" w:firstRow="1" w:lastRow="0" w:firstColumn="1" w:lastColumn="0" w:noHBand="0" w:noVBand="1"/>
      </w:tblPr>
      <w:tblGrid>
        <w:gridCol w:w="534"/>
        <w:gridCol w:w="1871"/>
        <w:gridCol w:w="4536"/>
        <w:gridCol w:w="1134"/>
        <w:gridCol w:w="992"/>
        <w:gridCol w:w="1316"/>
      </w:tblGrid>
      <w:tr w:rsidR="00EC5723" w:rsidRPr="00EC5723" w14:paraId="2BD017DD" w14:textId="77777777" w:rsidTr="009C63D4">
        <w:trPr>
          <w:trHeight w:val="17"/>
          <w:jc w:val="center"/>
        </w:trPr>
        <w:tc>
          <w:tcPr>
            <w:tcW w:w="534" w:type="dxa"/>
            <w:vMerge w:val="restart"/>
            <w:tcBorders>
              <w:top w:val="single" w:sz="4" w:space="0" w:color="auto"/>
              <w:left w:val="single" w:sz="4" w:space="0" w:color="auto"/>
            </w:tcBorders>
            <w:shd w:val="clear" w:color="auto" w:fill="FFFFFF"/>
            <w:vAlign w:val="center"/>
          </w:tcPr>
          <w:p w14:paraId="3B6FEEA1" w14:textId="77777777" w:rsidR="00EC5723" w:rsidRPr="00EC5723" w:rsidRDefault="00EC5723" w:rsidP="00EC5723">
            <w:pPr>
              <w:widowControl w:val="0"/>
              <w:shd w:val="clear" w:color="auto" w:fill="FFFFFF"/>
              <w:spacing w:after="0" w:line="240" w:lineRule="auto"/>
              <w:ind w:firstLine="220"/>
              <w:jc w:val="both"/>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1</w:t>
            </w:r>
          </w:p>
        </w:tc>
        <w:tc>
          <w:tcPr>
            <w:tcW w:w="1871" w:type="dxa"/>
            <w:vMerge w:val="restart"/>
            <w:tcBorders>
              <w:top w:val="single" w:sz="4" w:space="0" w:color="auto"/>
              <w:left w:val="single" w:sz="4" w:space="0" w:color="auto"/>
            </w:tcBorders>
            <w:shd w:val="clear" w:color="auto" w:fill="FFFFFF"/>
            <w:vAlign w:val="center"/>
          </w:tcPr>
          <w:p w14:paraId="50225820"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 xml:space="preserve"> HP LaserJet </w:t>
            </w:r>
            <w:r w:rsidRPr="00EC5723">
              <w:rPr>
                <w:rFonts w:ascii="Times New Roman" w:eastAsia="Times New Roman" w:hAnsi="Times New Roman" w:cs="Times New Roman"/>
                <w:szCs w:val="20"/>
                <w:lang w:val="uk-UA" w:eastAsia="uk-UA" w:bidi="uk-UA"/>
              </w:rPr>
              <w:t xml:space="preserve">               </w:t>
            </w:r>
            <w:r w:rsidRPr="00EC5723">
              <w:rPr>
                <w:rFonts w:ascii="Times New Roman" w:eastAsia="Times New Roman" w:hAnsi="Times New Roman" w:cs="Times New Roman"/>
                <w:szCs w:val="20"/>
                <w:lang w:val="en-US" w:eastAsia="uk-UA" w:bidi="uk-UA"/>
              </w:rPr>
              <w:t>20</w:t>
            </w:r>
            <w:r w:rsidRPr="00EC5723">
              <w:rPr>
                <w:rFonts w:ascii="Times New Roman" w:eastAsia="Times New Roman" w:hAnsi="Times New Roman" w:cs="Times New Roman"/>
                <w:szCs w:val="20"/>
                <w:lang w:eastAsia="uk-UA" w:bidi="uk-UA"/>
              </w:rPr>
              <w:t>3</w:t>
            </w:r>
            <w:r w:rsidRPr="00EC5723">
              <w:rPr>
                <w:rFonts w:ascii="Times New Roman" w:eastAsia="Times New Roman" w:hAnsi="Times New Roman" w:cs="Times New Roman"/>
                <w:szCs w:val="20"/>
                <w:lang w:val="en-US" w:eastAsia="uk-UA" w:bidi="uk-UA"/>
              </w:rPr>
              <w:t>5dn</w:t>
            </w:r>
          </w:p>
        </w:tc>
        <w:tc>
          <w:tcPr>
            <w:tcW w:w="4536" w:type="dxa"/>
            <w:tcBorders>
              <w:top w:val="single" w:sz="4" w:space="0" w:color="auto"/>
              <w:left w:val="single" w:sz="4" w:space="0" w:color="auto"/>
              <w:bottom w:val="single" w:sz="4" w:space="0" w:color="auto"/>
            </w:tcBorders>
            <w:shd w:val="clear" w:color="auto" w:fill="FFFFFF"/>
            <w:vAlign w:val="center"/>
          </w:tcPr>
          <w:p w14:paraId="509BA1F6"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7DA1282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8DDBC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F34132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F263F96" w14:textId="77777777" w:rsidTr="009C63D4">
        <w:trPr>
          <w:trHeight w:val="17"/>
          <w:jc w:val="center"/>
        </w:trPr>
        <w:tc>
          <w:tcPr>
            <w:tcW w:w="534" w:type="dxa"/>
            <w:vMerge/>
            <w:tcBorders>
              <w:left w:val="single" w:sz="4" w:space="0" w:color="auto"/>
            </w:tcBorders>
            <w:shd w:val="clear" w:color="auto" w:fill="FFFFFF"/>
            <w:vAlign w:val="center"/>
          </w:tcPr>
          <w:p w14:paraId="69303873" w14:textId="77777777" w:rsidR="00EC5723" w:rsidRPr="00EC5723" w:rsidRDefault="00EC5723" w:rsidP="00EC5723">
            <w:pPr>
              <w:widowControl w:val="0"/>
              <w:shd w:val="clear" w:color="auto" w:fill="FFFFFF"/>
              <w:spacing w:after="0" w:line="240" w:lineRule="auto"/>
              <w:ind w:firstLine="220"/>
              <w:jc w:val="both"/>
              <w:rPr>
                <w:rFonts w:ascii="Times New Roman" w:eastAsia="Times New Roman" w:hAnsi="Times New Roman" w:cs="Times New Roman"/>
                <w:szCs w:val="20"/>
                <w:lang w:val="uk-UA" w:eastAsia="uk-UA" w:bidi="uk-UA"/>
              </w:rPr>
            </w:pPr>
          </w:p>
        </w:tc>
        <w:tc>
          <w:tcPr>
            <w:tcW w:w="1871" w:type="dxa"/>
            <w:vMerge/>
            <w:tcBorders>
              <w:left w:val="single" w:sz="4" w:space="0" w:color="auto"/>
            </w:tcBorders>
            <w:shd w:val="clear" w:color="auto" w:fill="FFFFFF"/>
            <w:vAlign w:val="center"/>
          </w:tcPr>
          <w:p w14:paraId="79F27255"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65192FE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1250531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E916C5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BF5C8D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7810CD4" w14:textId="77777777" w:rsidTr="009C63D4">
        <w:trPr>
          <w:trHeight w:val="17"/>
          <w:jc w:val="center"/>
        </w:trPr>
        <w:tc>
          <w:tcPr>
            <w:tcW w:w="534" w:type="dxa"/>
            <w:vMerge/>
            <w:tcBorders>
              <w:left w:val="single" w:sz="4" w:space="0" w:color="auto"/>
            </w:tcBorders>
            <w:shd w:val="clear" w:color="auto" w:fill="FFFFFF"/>
            <w:vAlign w:val="center"/>
          </w:tcPr>
          <w:p w14:paraId="39623DC7" w14:textId="77777777" w:rsidR="00EC5723" w:rsidRPr="00EC5723" w:rsidRDefault="00EC5723" w:rsidP="00EC5723">
            <w:pPr>
              <w:widowControl w:val="0"/>
              <w:shd w:val="clear" w:color="auto" w:fill="FFFFFF"/>
              <w:spacing w:after="0" w:line="240" w:lineRule="auto"/>
              <w:ind w:firstLine="220"/>
              <w:jc w:val="both"/>
              <w:rPr>
                <w:rFonts w:ascii="Times New Roman" w:eastAsia="Times New Roman" w:hAnsi="Times New Roman" w:cs="Times New Roman"/>
                <w:szCs w:val="20"/>
                <w:lang w:val="uk-UA" w:eastAsia="uk-UA" w:bidi="uk-UA"/>
              </w:rPr>
            </w:pPr>
          </w:p>
        </w:tc>
        <w:tc>
          <w:tcPr>
            <w:tcW w:w="1871" w:type="dxa"/>
            <w:vMerge/>
            <w:tcBorders>
              <w:left w:val="single" w:sz="4" w:space="0" w:color="auto"/>
            </w:tcBorders>
            <w:shd w:val="clear" w:color="auto" w:fill="FFFFFF"/>
            <w:vAlign w:val="center"/>
          </w:tcPr>
          <w:p w14:paraId="08E8BE6F"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63DE523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6304A9B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4EF07D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10C14A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D72D672" w14:textId="77777777" w:rsidTr="009C63D4">
        <w:trPr>
          <w:trHeight w:val="17"/>
          <w:jc w:val="center"/>
        </w:trPr>
        <w:tc>
          <w:tcPr>
            <w:tcW w:w="534" w:type="dxa"/>
            <w:vMerge/>
            <w:tcBorders>
              <w:left w:val="single" w:sz="4" w:space="0" w:color="auto"/>
            </w:tcBorders>
            <w:shd w:val="clear" w:color="auto" w:fill="FFFFFF"/>
            <w:vAlign w:val="center"/>
          </w:tcPr>
          <w:p w14:paraId="5CD609C4" w14:textId="77777777" w:rsidR="00EC5723" w:rsidRPr="00EC5723" w:rsidRDefault="00EC5723" w:rsidP="00EC5723">
            <w:pPr>
              <w:widowControl w:val="0"/>
              <w:spacing w:after="0" w:line="240" w:lineRule="auto"/>
              <w:ind w:firstLine="220"/>
              <w:jc w:val="both"/>
              <w:rPr>
                <w:rFonts w:ascii="Times New Roman" w:eastAsia="Times New Roman" w:hAnsi="Times New Roman" w:cs="Times New Roman"/>
                <w:szCs w:val="20"/>
                <w:lang w:val="uk-UA" w:eastAsia="uk-UA" w:bidi="uk-UA"/>
              </w:rPr>
            </w:pPr>
          </w:p>
        </w:tc>
        <w:tc>
          <w:tcPr>
            <w:tcW w:w="1871" w:type="dxa"/>
            <w:vMerge/>
            <w:tcBorders>
              <w:left w:val="single" w:sz="4" w:space="0" w:color="auto"/>
            </w:tcBorders>
            <w:shd w:val="clear" w:color="auto" w:fill="FFFFFF"/>
            <w:vAlign w:val="center"/>
          </w:tcPr>
          <w:p w14:paraId="1A417B7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5D2B8210"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термоплівки</w:t>
            </w:r>
          </w:p>
        </w:tc>
        <w:tc>
          <w:tcPr>
            <w:tcW w:w="1134" w:type="dxa"/>
            <w:tcBorders>
              <w:top w:val="single" w:sz="4" w:space="0" w:color="auto"/>
              <w:left w:val="single" w:sz="4" w:space="0" w:color="auto"/>
              <w:bottom w:val="single" w:sz="4" w:space="0" w:color="auto"/>
            </w:tcBorders>
            <w:shd w:val="clear" w:color="000000" w:fill="FFFFFF"/>
          </w:tcPr>
          <w:p w14:paraId="6929923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ADBA2E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706082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4BA0CAE" w14:textId="77777777" w:rsidTr="009C63D4">
        <w:trPr>
          <w:trHeight w:val="17"/>
          <w:jc w:val="center"/>
        </w:trPr>
        <w:tc>
          <w:tcPr>
            <w:tcW w:w="534" w:type="dxa"/>
            <w:vMerge/>
            <w:tcBorders>
              <w:left w:val="single" w:sz="4" w:space="0" w:color="auto"/>
            </w:tcBorders>
            <w:shd w:val="clear" w:color="auto" w:fill="FFFFFF"/>
            <w:vAlign w:val="center"/>
          </w:tcPr>
          <w:p w14:paraId="5999A1F0"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75E65BCF"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215D1C6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ролика захвату паперу</w:t>
            </w:r>
          </w:p>
        </w:tc>
        <w:tc>
          <w:tcPr>
            <w:tcW w:w="1134" w:type="dxa"/>
            <w:tcBorders>
              <w:top w:val="single" w:sz="4" w:space="0" w:color="auto"/>
              <w:left w:val="single" w:sz="4" w:space="0" w:color="auto"/>
              <w:bottom w:val="single" w:sz="4" w:space="0" w:color="auto"/>
            </w:tcBorders>
            <w:shd w:val="clear" w:color="000000" w:fill="FFFFFF"/>
          </w:tcPr>
          <w:p w14:paraId="0C18176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3469EC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746731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F0E18EF" w14:textId="77777777" w:rsidTr="009C63D4">
        <w:trPr>
          <w:trHeight w:val="17"/>
          <w:jc w:val="center"/>
        </w:trPr>
        <w:tc>
          <w:tcPr>
            <w:tcW w:w="534" w:type="dxa"/>
            <w:vMerge/>
            <w:tcBorders>
              <w:left w:val="single" w:sz="4" w:space="0" w:color="auto"/>
            </w:tcBorders>
            <w:shd w:val="clear" w:color="auto" w:fill="FFFFFF"/>
            <w:vAlign w:val="center"/>
          </w:tcPr>
          <w:p w14:paraId="7085221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3E798CA5"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58156A16"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шестерні гумового валу</w:t>
            </w:r>
          </w:p>
        </w:tc>
        <w:tc>
          <w:tcPr>
            <w:tcW w:w="1134" w:type="dxa"/>
            <w:tcBorders>
              <w:top w:val="single" w:sz="4" w:space="0" w:color="auto"/>
              <w:left w:val="single" w:sz="4" w:space="0" w:color="auto"/>
              <w:bottom w:val="single" w:sz="4" w:space="0" w:color="auto"/>
            </w:tcBorders>
            <w:shd w:val="clear" w:color="000000" w:fill="FFFFFF"/>
          </w:tcPr>
          <w:p w14:paraId="4893A72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80893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51CDB1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8CD0683" w14:textId="77777777" w:rsidTr="009C63D4">
        <w:trPr>
          <w:trHeight w:val="17"/>
          <w:jc w:val="center"/>
        </w:trPr>
        <w:tc>
          <w:tcPr>
            <w:tcW w:w="534" w:type="dxa"/>
            <w:vMerge/>
            <w:tcBorders>
              <w:left w:val="single" w:sz="4" w:space="0" w:color="auto"/>
            </w:tcBorders>
            <w:shd w:val="clear" w:color="auto" w:fill="FFFFFF"/>
            <w:vAlign w:val="center"/>
          </w:tcPr>
          <w:p w14:paraId="6ADF7445"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197C670A"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5489BAB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гальмівного майданчика</w:t>
            </w:r>
          </w:p>
        </w:tc>
        <w:tc>
          <w:tcPr>
            <w:tcW w:w="1134" w:type="dxa"/>
            <w:tcBorders>
              <w:top w:val="single" w:sz="4" w:space="0" w:color="auto"/>
              <w:left w:val="single" w:sz="4" w:space="0" w:color="auto"/>
              <w:bottom w:val="single" w:sz="4" w:space="0" w:color="auto"/>
            </w:tcBorders>
            <w:shd w:val="clear" w:color="000000" w:fill="FFFFFF"/>
          </w:tcPr>
          <w:p w14:paraId="42CD787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F925F1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D56DF9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E4FD897" w14:textId="77777777" w:rsidTr="009C63D4">
        <w:trPr>
          <w:trHeight w:val="17"/>
          <w:jc w:val="center"/>
        </w:trPr>
        <w:tc>
          <w:tcPr>
            <w:tcW w:w="534" w:type="dxa"/>
            <w:vMerge/>
            <w:tcBorders>
              <w:left w:val="single" w:sz="4" w:space="0" w:color="auto"/>
            </w:tcBorders>
            <w:shd w:val="clear" w:color="auto" w:fill="FFFFFF"/>
            <w:vAlign w:val="center"/>
          </w:tcPr>
          <w:p w14:paraId="4C7FBB30"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5B3CF3FB"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4C68D254"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коливального вузла</w:t>
            </w:r>
          </w:p>
        </w:tc>
        <w:tc>
          <w:tcPr>
            <w:tcW w:w="1134" w:type="dxa"/>
            <w:tcBorders>
              <w:top w:val="single" w:sz="4" w:space="0" w:color="auto"/>
              <w:left w:val="single" w:sz="4" w:space="0" w:color="auto"/>
              <w:bottom w:val="single" w:sz="4" w:space="0" w:color="auto"/>
            </w:tcBorders>
            <w:shd w:val="clear" w:color="000000" w:fill="FFFFFF"/>
          </w:tcPr>
          <w:p w14:paraId="6C59BAC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96045F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D6888A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FF7741A" w14:textId="77777777" w:rsidTr="009C63D4">
        <w:trPr>
          <w:trHeight w:val="17"/>
          <w:jc w:val="center"/>
        </w:trPr>
        <w:tc>
          <w:tcPr>
            <w:tcW w:w="534" w:type="dxa"/>
            <w:vMerge/>
            <w:tcBorders>
              <w:left w:val="single" w:sz="4" w:space="0" w:color="auto"/>
            </w:tcBorders>
            <w:shd w:val="clear" w:color="auto" w:fill="FFFFFF"/>
            <w:vAlign w:val="center"/>
          </w:tcPr>
          <w:p w14:paraId="58351C3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0887E0C5"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5FC68BE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гумового валу</w:t>
            </w:r>
          </w:p>
        </w:tc>
        <w:tc>
          <w:tcPr>
            <w:tcW w:w="1134" w:type="dxa"/>
            <w:tcBorders>
              <w:top w:val="single" w:sz="4" w:space="0" w:color="auto"/>
              <w:left w:val="single" w:sz="4" w:space="0" w:color="auto"/>
              <w:bottom w:val="single" w:sz="4" w:space="0" w:color="auto"/>
            </w:tcBorders>
            <w:shd w:val="clear" w:color="000000" w:fill="FFFFFF"/>
          </w:tcPr>
          <w:p w14:paraId="5EF3034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BD272A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384FD5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B29BC6A" w14:textId="77777777" w:rsidTr="009C63D4">
        <w:trPr>
          <w:trHeight w:val="17"/>
          <w:jc w:val="center"/>
        </w:trPr>
        <w:tc>
          <w:tcPr>
            <w:tcW w:w="534" w:type="dxa"/>
            <w:vMerge/>
            <w:tcBorders>
              <w:left w:val="single" w:sz="4" w:space="0" w:color="auto"/>
            </w:tcBorders>
            <w:shd w:val="clear" w:color="auto" w:fill="FFFFFF"/>
            <w:vAlign w:val="center"/>
          </w:tcPr>
          <w:p w14:paraId="332DFB90"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06188F4B"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773DEAC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пічки в зборі</w:t>
            </w:r>
          </w:p>
        </w:tc>
        <w:tc>
          <w:tcPr>
            <w:tcW w:w="1134" w:type="dxa"/>
            <w:tcBorders>
              <w:top w:val="single" w:sz="4" w:space="0" w:color="auto"/>
              <w:left w:val="single" w:sz="4" w:space="0" w:color="auto"/>
              <w:bottom w:val="single" w:sz="4" w:space="0" w:color="auto"/>
            </w:tcBorders>
            <w:shd w:val="clear" w:color="000000" w:fill="FFFFFF"/>
          </w:tcPr>
          <w:p w14:paraId="1D6435B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6DCFD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7CBA94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88B715A" w14:textId="77777777" w:rsidTr="009C63D4">
        <w:trPr>
          <w:trHeight w:val="662"/>
          <w:jc w:val="center"/>
        </w:trPr>
        <w:tc>
          <w:tcPr>
            <w:tcW w:w="10383" w:type="dxa"/>
            <w:gridSpan w:val="6"/>
            <w:tcBorders>
              <w:top w:val="single" w:sz="4" w:space="0" w:color="auto"/>
              <w:left w:val="single" w:sz="4" w:space="0" w:color="auto"/>
              <w:bottom w:val="single" w:sz="4" w:space="0" w:color="auto"/>
              <w:right w:val="single" w:sz="4" w:space="0" w:color="auto"/>
            </w:tcBorders>
            <w:shd w:val="clear" w:color="auto" w:fill="FFFFFF"/>
          </w:tcPr>
          <w:p w14:paraId="0B2E347C" w14:textId="77777777" w:rsidR="00EC5723" w:rsidRPr="00EC5723" w:rsidRDefault="00EC5723" w:rsidP="00EC5723">
            <w:pPr>
              <w:widowControl w:val="0"/>
              <w:spacing w:after="0" w:line="240" w:lineRule="auto"/>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 xml:space="preserve">                                                                     </w:t>
            </w:r>
          </w:p>
          <w:p w14:paraId="06A023D6" w14:textId="77777777" w:rsidR="00EC5723" w:rsidRPr="00EC5723" w:rsidRDefault="00EC5723" w:rsidP="00EC5723">
            <w:pPr>
              <w:widowControl w:val="0"/>
              <w:spacing w:after="0" w:line="240" w:lineRule="auto"/>
              <w:rPr>
                <w:rFonts w:ascii="Times New Roman" w:eastAsia="Times New Roman" w:hAnsi="Times New Roman" w:cs="Times New Roman"/>
                <w:b/>
                <w:sz w:val="24"/>
                <w:szCs w:val="24"/>
                <w:lang w:val="uk-UA" w:eastAsia="uk-UA" w:bidi="uk-UA"/>
              </w:rPr>
            </w:pPr>
            <w:r w:rsidRPr="00EC5723">
              <w:rPr>
                <w:rFonts w:ascii="Times New Roman" w:eastAsia="Times New Roman" w:hAnsi="Times New Roman" w:cs="Times New Roman"/>
                <w:b/>
                <w:sz w:val="24"/>
                <w:szCs w:val="24"/>
                <w:lang w:val="uk-UA" w:eastAsia="uk-UA" w:bidi="uk-UA"/>
              </w:rPr>
              <w:t xml:space="preserve">                                                               Багатофункціональні пристрої:</w:t>
            </w:r>
          </w:p>
        </w:tc>
      </w:tr>
    </w:tbl>
    <w:p w14:paraId="288874C5" w14:textId="77777777" w:rsidR="00EC5723" w:rsidRPr="00EC5723" w:rsidRDefault="00EC5723" w:rsidP="00EC5723">
      <w:pPr>
        <w:widowControl w:val="0"/>
        <w:spacing w:after="0" w:line="1" w:lineRule="exact"/>
        <w:rPr>
          <w:rFonts w:ascii="Times New Roman" w:eastAsia="Microsoft Sans Serif" w:hAnsi="Times New Roman" w:cs="Times New Roman"/>
          <w:color w:val="000000"/>
          <w:szCs w:val="20"/>
          <w:lang w:val="uk-UA" w:eastAsia="uk-UA" w:bidi="uk-UA"/>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868"/>
        <w:gridCol w:w="4511"/>
        <w:gridCol w:w="1134"/>
        <w:gridCol w:w="992"/>
        <w:gridCol w:w="1418"/>
      </w:tblGrid>
      <w:tr w:rsidR="00EC5723" w:rsidRPr="00EC5723" w14:paraId="696CFAF5" w14:textId="77777777" w:rsidTr="009C63D4">
        <w:trPr>
          <w:trHeight w:val="21"/>
          <w:jc w:val="center"/>
        </w:trPr>
        <w:tc>
          <w:tcPr>
            <w:tcW w:w="562" w:type="dxa"/>
            <w:vMerge w:val="restart"/>
            <w:shd w:val="clear" w:color="auto" w:fill="FFFFFF"/>
            <w:vAlign w:val="center"/>
          </w:tcPr>
          <w:p w14:paraId="15F472B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2</w:t>
            </w:r>
          </w:p>
        </w:tc>
        <w:tc>
          <w:tcPr>
            <w:tcW w:w="1868" w:type="dxa"/>
            <w:vMerge w:val="restart"/>
            <w:shd w:val="clear" w:color="auto" w:fill="FFFFFF"/>
            <w:vAlign w:val="center"/>
          </w:tcPr>
          <w:p w14:paraId="5DE0FB4B"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 xml:space="preserve"> HP Laser Jet Pro M426fdn</w:t>
            </w:r>
          </w:p>
        </w:tc>
        <w:tc>
          <w:tcPr>
            <w:tcW w:w="4511" w:type="dxa"/>
            <w:shd w:val="clear" w:color="auto" w:fill="FFFFFF"/>
            <w:vAlign w:val="center"/>
          </w:tcPr>
          <w:p w14:paraId="1B1543E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4" w:type="dxa"/>
            <w:shd w:val="clear" w:color="000000" w:fill="FFFFFF"/>
          </w:tcPr>
          <w:p w14:paraId="19DB2F6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8B6D35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8D5B42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392C055" w14:textId="77777777" w:rsidTr="009C63D4">
        <w:trPr>
          <w:trHeight w:val="21"/>
          <w:jc w:val="center"/>
        </w:trPr>
        <w:tc>
          <w:tcPr>
            <w:tcW w:w="562" w:type="dxa"/>
            <w:vMerge/>
            <w:shd w:val="clear" w:color="auto" w:fill="FFFFFF"/>
            <w:vAlign w:val="center"/>
          </w:tcPr>
          <w:p w14:paraId="14E46B17"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en-US" w:eastAsia="uk-UA" w:bidi="uk-UA"/>
              </w:rPr>
            </w:pPr>
          </w:p>
        </w:tc>
        <w:tc>
          <w:tcPr>
            <w:tcW w:w="1868" w:type="dxa"/>
            <w:vMerge/>
            <w:shd w:val="clear" w:color="auto" w:fill="FFFFFF"/>
            <w:vAlign w:val="center"/>
          </w:tcPr>
          <w:p w14:paraId="19ECFBEB"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33892071"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2EAE602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72AA73A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022D6A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8A50EA2" w14:textId="77777777" w:rsidTr="009C63D4">
        <w:trPr>
          <w:trHeight w:val="21"/>
          <w:jc w:val="center"/>
        </w:trPr>
        <w:tc>
          <w:tcPr>
            <w:tcW w:w="562" w:type="dxa"/>
            <w:vMerge/>
            <w:shd w:val="clear" w:color="auto" w:fill="FFFFFF"/>
            <w:vAlign w:val="center"/>
          </w:tcPr>
          <w:p w14:paraId="4FE93EAA"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en-US" w:eastAsia="uk-UA" w:bidi="uk-UA"/>
              </w:rPr>
            </w:pPr>
          </w:p>
        </w:tc>
        <w:tc>
          <w:tcPr>
            <w:tcW w:w="1868" w:type="dxa"/>
            <w:vMerge/>
            <w:shd w:val="clear" w:color="auto" w:fill="FFFFFF"/>
            <w:vAlign w:val="center"/>
          </w:tcPr>
          <w:p w14:paraId="4215EC08"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5E0CB470"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4" w:type="dxa"/>
            <w:shd w:val="clear" w:color="000000" w:fill="FFFFFF"/>
          </w:tcPr>
          <w:p w14:paraId="28731C1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30A157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4E6786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13B8F42" w14:textId="77777777" w:rsidTr="009C63D4">
        <w:trPr>
          <w:trHeight w:val="21"/>
          <w:jc w:val="center"/>
        </w:trPr>
        <w:tc>
          <w:tcPr>
            <w:tcW w:w="562" w:type="dxa"/>
            <w:vMerge/>
            <w:shd w:val="clear" w:color="auto" w:fill="FFFFFF"/>
            <w:vAlign w:val="center"/>
          </w:tcPr>
          <w:p w14:paraId="1F2F3E30" w14:textId="77777777" w:rsidR="00EC5723" w:rsidRPr="00EC5723" w:rsidRDefault="00EC5723" w:rsidP="00EC5723">
            <w:pPr>
              <w:widowControl w:val="0"/>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7271690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p>
        </w:tc>
        <w:tc>
          <w:tcPr>
            <w:tcW w:w="4511" w:type="dxa"/>
            <w:shd w:val="clear" w:color="auto" w:fill="FFFFFF"/>
            <w:vAlign w:val="center"/>
          </w:tcPr>
          <w:p w14:paraId="03D787EB"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шлейфу А</w:t>
            </w:r>
            <w:r w:rsidRPr="00EC5723">
              <w:rPr>
                <w:rFonts w:ascii="Times New Roman" w:eastAsia="Times New Roman" w:hAnsi="Times New Roman" w:cs="Times New Roman"/>
                <w:szCs w:val="20"/>
                <w:lang w:val="en-US" w:eastAsia="uk-UA" w:bidi="uk-UA"/>
              </w:rPr>
              <w:t>DF</w:t>
            </w:r>
          </w:p>
        </w:tc>
        <w:tc>
          <w:tcPr>
            <w:tcW w:w="1134" w:type="dxa"/>
            <w:shd w:val="clear" w:color="000000" w:fill="FFFFFF"/>
          </w:tcPr>
          <w:p w14:paraId="7E85E96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72582C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BC21F6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18E11BE" w14:textId="77777777" w:rsidTr="009C63D4">
        <w:trPr>
          <w:trHeight w:val="21"/>
          <w:jc w:val="center"/>
        </w:trPr>
        <w:tc>
          <w:tcPr>
            <w:tcW w:w="562" w:type="dxa"/>
            <w:vMerge/>
            <w:shd w:val="clear" w:color="auto" w:fill="FFFFFF"/>
            <w:vAlign w:val="center"/>
          </w:tcPr>
          <w:p w14:paraId="04F38C7B"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0E60F25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383D1100"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вузла термозакріплення (пічки в зборі)</w:t>
            </w:r>
          </w:p>
        </w:tc>
        <w:tc>
          <w:tcPr>
            <w:tcW w:w="1134" w:type="dxa"/>
            <w:shd w:val="clear" w:color="000000" w:fill="FFFFFF"/>
          </w:tcPr>
          <w:p w14:paraId="19C2055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4353BA5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E2160D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A5B39E6" w14:textId="77777777" w:rsidTr="009C63D4">
        <w:trPr>
          <w:trHeight w:val="21"/>
          <w:jc w:val="center"/>
        </w:trPr>
        <w:tc>
          <w:tcPr>
            <w:tcW w:w="562" w:type="dxa"/>
            <w:vMerge/>
            <w:shd w:val="clear" w:color="auto" w:fill="FFFFFF"/>
            <w:vAlign w:val="center"/>
          </w:tcPr>
          <w:p w14:paraId="224B91D9"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4826F3EB"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968602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роликів відділення лотка 2 в зборі</w:t>
            </w:r>
          </w:p>
        </w:tc>
        <w:tc>
          <w:tcPr>
            <w:tcW w:w="1134" w:type="dxa"/>
            <w:shd w:val="clear" w:color="000000" w:fill="FFFFFF"/>
          </w:tcPr>
          <w:p w14:paraId="543D939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595385A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43C5A2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CF720F1" w14:textId="77777777" w:rsidTr="009C63D4">
        <w:trPr>
          <w:trHeight w:val="21"/>
          <w:jc w:val="center"/>
        </w:trPr>
        <w:tc>
          <w:tcPr>
            <w:tcW w:w="562" w:type="dxa"/>
            <w:vMerge/>
            <w:shd w:val="clear" w:color="auto" w:fill="FFFFFF"/>
            <w:vAlign w:val="center"/>
          </w:tcPr>
          <w:p w14:paraId="28C8FB28"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4157F5C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667C179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ролика захвату лотка 2</w:t>
            </w:r>
          </w:p>
        </w:tc>
        <w:tc>
          <w:tcPr>
            <w:tcW w:w="1134" w:type="dxa"/>
            <w:shd w:val="clear" w:color="000000" w:fill="FFFFFF"/>
          </w:tcPr>
          <w:p w14:paraId="41A1452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62E6F8C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1E3D88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5CA212B" w14:textId="77777777" w:rsidTr="009C63D4">
        <w:trPr>
          <w:trHeight w:val="21"/>
          <w:jc w:val="center"/>
        </w:trPr>
        <w:tc>
          <w:tcPr>
            <w:tcW w:w="562" w:type="dxa"/>
            <w:vMerge/>
            <w:shd w:val="clear" w:color="auto" w:fill="FFFFFF"/>
            <w:vAlign w:val="center"/>
          </w:tcPr>
          <w:p w14:paraId="1FB78C3A"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F8B5C45"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05F9CA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ролика захвату А</w:t>
            </w:r>
            <w:r w:rsidRPr="00EC5723">
              <w:rPr>
                <w:rFonts w:ascii="Times New Roman" w:eastAsia="Times New Roman" w:hAnsi="Times New Roman" w:cs="Times New Roman"/>
                <w:szCs w:val="20"/>
                <w:lang w:val="en-US" w:eastAsia="uk-UA" w:bidi="uk-UA"/>
              </w:rPr>
              <w:t>DF</w:t>
            </w:r>
            <w:r w:rsidRPr="00EC5723">
              <w:rPr>
                <w:rFonts w:ascii="Times New Roman" w:eastAsia="Times New Roman" w:hAnsi="Times New Roman" w:cs="Times New Roman"/>
                <w:szCs w:val="20"/>
                <w:lang w:val="uk-UA" w:eastAsia="uk-UA" w:bidi="uk-UA"/>
              </w:rPr>
              <w:t xml:space="preserve"> в зборі</w:t>
            </w:r>
          </w:p>
        </w:tc>
        <w:tc>
          <w:tcPr>
            <w:tcW w:w="1134" w:type="dxa"/>
            <w:shd w:val="clear" w:color="000000" w:fill="FFFFFF"/>
          </w:tcPr>
          <w:p w14:paraId="6F0AA25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602C95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3F3A9E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489BDFB" w14:textId="77777777" w:rsidTr="009C63D4">
        <w:trPr>
          <w:trHeight w:val="21"/>
          <w:jc w:val="center"/>
        </w:trPr>
        <w:tc>
          <w:tcPr>
            <w:tcW w:w="562" w:type="dxa"/>
            <w:vMerge/>
            <w:shd w:val="clear" w:color="auto" w:fill="FFFFFF"/>
            <w:vAlign w:val="center"/>
          </w:tcPr>
          <w:p w14:paraId="56673A1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12BC15E"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6A6248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тормозної площадки А</w:t>
            </w:r>
            <w:r w:rsidRPr="00EC5723">
              <w:rPr>
                <w:rFonts w:ascii="Times New Roman" w:eastAsia="Times New Roman" w:hAnsi="Times New Roman" w:cs="Times New Roman"/>
                <w:szCs w:val="20"/>
                <w:lang w:val="en-US" w:eastAsia="uk-UA" w:bidi="uk-UA"/>
              </w:rPr>
              <w:t>DF</w:t>
            </w:r>
          </w:p>
        </w:tc>
        <w:tc>
          <w:tcPr>
            <w:tcW w:w="1134" w:type="dxa"/>
            <w:shd w:val="clear" w:color="000000" w:fill="FFFFFF"/>
          </w:tcPr>
          <w:p w14:paraId="7ED3AE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19EC6A3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DB2844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DACCE57" w14:textId="77777777" w:rsidTr="009C63D4">
        <w:trPr>
          <w:trHeight w:val="21"/>
          <w:jc w:val="center"/>
        </w:trPr>
        <w:tc>
          <w:tcPr>
            <w:tcW w:w="562" w:type="dxa"/>
            <w:vMerge w:val="restart"/>
            <w:shd w:val="clear" w:color="auto" w:fill="FFFFFF"/>
            <w:vAlign w:val="center"/>
          </w:tcPr>
          <w:p w14:paraId="134A41BE"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3</w:t>
            </w:r>
          </w:p>
        </w:tc>
        <w:tc>
          <w:tcPr>
            <w:tcW w:w="1868" w:type="dxa"/>
            <w:vMerge w:val="restart"/>
            <w:shd w:val="clear" w:color="auto" w:fill="FFFFFF"/>
            <w:vAlign w:val="center"/>
          </w:tcPr>
          <w:p w14:paraId="22C8DDA8"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UTAX P-C2655w MFP</w:t>
            </w:r>
          </w:p>
        </w:tc>
        <w:tc>
          <w:tcPr>
            <w:tcW w:w="4511" w:type="dxa"/>
            <w:shd w:val="clear" w:color="auto" w:fill="FFFFFF"/>
            <w:vAlign w:val="center"/>
          </w:tcPr>
          <w:p w14:paraId="0EEC426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4" w:type="dxa"/>
            <w:shd w:val="clear" w:color="000000" w:fill="FFFFFF"/>
          </w:tcPr>
          <w:p w14:paraId="18BB86F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6D3571A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6559E7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3D5CE7A" w14:textId="77777777" w:rsidTr="009C63D4">
        <w:trPr>
          <w:trHeight w:val="21"/>
          <w:jc w:val="center"/>
        </w:trPr>
        <w:tc>
          <w:tcPr>
            <w:tcW w:w="562" w:type="dxa"/>
            <w:vMerge/>
            <w:shd w:val="clear" w:color="auto" w:fill="FFFFFF"/>
            <w:vAlign w:val="center"/>
          </w:tcPr>
          <w:p w14:paraId="39749F4C"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4A0FE938" w14:textId="77777777" w:rsidR="00EC5723" w:rsidRPr="00EC5723" w:rsidRDefault="00EC5723" w:rsidP="00EC5723">
            <w:pPr>
              <w:widowControl w:val="0"/>
              <w:shd w:val="clear" w:color="auto" w:fill="FFFFFF"/>
              <w:spacing w:after="0" w:line="233"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5F72F58A"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5842940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0D36F6F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0AE253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4794906" w14:textId="77777777" w:rsidTr="009C63D4">
        <w:trPr>
          <w:trHeight w:val="21"/>
          <w:jc w:val="center"/>
        </w:trPr>
        <w:tc>
          <w:tcPr>
            <w:tcW w:w="562" w:type="dxa"/>
            <w:vMerge/>
            <w:shd w:val="clear" w:color="auto" w:fill="FFFFFF"/>
            <w:vAlign w:val="center"/>
          </w:tcPr>
          <w:p w14:paraId="3C5ED398"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1CE84DAE" w14:textId="77777777" w:rsidR="00EC5723" w:rsidRPr="00EC5723" w:rsidRDefault="00EC5723" w:rsidP="00EC5723">
            <w:pPr>
              <w:widowControl w:val="0"/>
              <w:shd w:val="clear" w:color="auto" w:fill="FFFFFF"/>
              <w:spacing w:after="0" w:line="233"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16F8CF6D"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4" w:type="dxa"/>
            <w:shd w:val="clear" w:color="000000" w:fill="FFFFFF"/>
          </w:tcPr>
          <w:p w14:paraId="623A397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EBADB1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174449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7EE2642" w14:textId="77777777" w:rsidTr="009C63D4">
        <w:trPr>
          <w:trHeight w:val="21"/>
          <w:jc w:val="center"/>
        </w:trPr>
        <w:tc>
          <w:tcPr>
            <w:tcW w:w="562" w:type="dxa"/>
            <w:vMerge/>
            <w:shd w:val="clear" w:color="auto" w:fill="FFFFFF"/>
            <w:vAlign w:val="center"/>
          </w:tcPr>
          <w:p w14:paraId="2BF34D0A" w14:textId="77777777" w:rsidR="00EC5723" w:rsidRPr="00EC5723" w:rsidRDefault="00EC5723" w:rsidP="00EC5723">
            <w:pPr>
              <w:widowControl w:val="0"/>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2FDF34A7" w14:textId="77777777" w:rsidR="00EC5723" w:rsidRPr="00EC5723" w:rsidRDefault="00EC5723" w:rsidP="00EC5723">
            <w:pPr>
              <w:widowControl w:val="0"/>
              <w:spacing w:after="0" w:line="233" w:lineRule="auto"/>
              <w:rPr>
                <w:rFonts w:ascii="Times New Roman" w:eastAsia="Times New Roman" w:hAnsi="Times New Roman" w:cs="Times New Roman"/>
                <w:szCs w:val="20"/>
                <w:lang w:val="uk-UA" w:eastAsia="uk-UA" w:bidi="uk-UA"/>
              </w:rPr>
            </w:pPr>
          </w:p>
        </w:tc>
        <w:tc>
          <w:tcPr>
            <w:tcW w:w="4511" w:type="dxa"/>
            <w:shd w:val="clear" w:color="auto" w:fill="FFFFFF"/>
            <w:vAlign w:val="center"/>
          </w:tcPr>
          <w:p w14:paraId="20F3B11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ролика захоплення паперу</w:t>
            </w:r>
          </w:p>
        </w:tc>
        <w:tc>
          <w:tcPr>
            <w:tcW w:w="1134" w:type="dxa"/>
            <w:shd w:val="clear" w:color="000000" w:fill="FFFFFF"/>
          </w:tcPr>
          <w:p w14:paraId="3FDE026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30EAF4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5667DA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83DBB1F" w14:textId="77777777" w:rsidTr="009C63D4">
        <w:trPr>
          <w:trHeight w:val="21"/>
          <w:jc w:val="center"/>
        </w:trPr>
        <w:tc>
          <w:tcPr>
            <w:tcW w:w="562" w:type="dxa"/>
            <w:vMerge/>
            <w:shd w:val="clear" w:color="auto" w:fill="FFFFFF"/>
            <w:vAlign w:val="center"/>
          </w:tcPr>
          <w:p w14:paraId="363EA897"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1CD670F0"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69B776F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блоку проявки</w:t>
            </w:r>
          </w:p>
        </w:tc>
        <w:tc>
          <w:tcPr>
            <w:tcW w:w="1134" w:type="dxa"/>
            <w:shd w:val="clear" w:color="000000" w:fill="FFFFFF"/>
          </w:tcPr>
          <w:p w14:paraId="3E5C8C8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7F88990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6633D9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886D7C4" w14:textId="77777777" w:rsidTr="009C63D4">
        <w:trPr>
          <w:trHeight w:val="21"/>
          <w:jc w:val="center"/>
        </w:trPr>
        <w:tc>
          <w:tcPr>
            <w:tcW w:w="562" w:type="dxa"/>
            <w:vMerge/>
            <w:shd w:val="clear" w:color="auto" w:fill="FFFFFF"/>
            <w:vAlign w:val="center"/>
          </w:tcPr>
          <w:p w14:paraId="134046C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23E7910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5B308B2"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блоку барабана</w:t>
            </w:r>
          </w:p>
        </w:tc>
        <w:tc>
          <w:tcPr>
            <w:tcW w:w="1134" w:type="dxa"/>
            <w:shd w:val="clear" w:color="000000" w:fill="FFFFFF"/>
          </w:tcPr>
          <w:p w14:paraId="406137A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CA0FB3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6D1C5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367FD54" w14:textId="77777777" w:rsidTr="009C63D4">
        <w:trPr>
          <w:trHeight w:val="21"/>
          <w:jc w:val="center"/>
        </w:trPr>
        <w:tc>
          <w:tcPr>
            <w:tcW w:w="562" w:type="dxa"/>
            <w:vMerge/>
            <w:shd w:val="clear" w:color="auto" w:fill="FFFFFF"/>
            <w:vAlign w:val="center"/>
          </w:tcPr>
          <w:p w14:paraId="18107ADC"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4B45F8AD"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5661EBD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вузла закріплення</w:t>
            </w:r>
          </w:p>
        </w:tc>
        <w:tc>
          <w:tcPr>
            <w:tcW w:w="1134" w:type="dxa"/>
            <w:shd w:val="clear" w:color="000000" w:fill="FFFFFF"/>
          </w:tcPr>
          <w:p w14:paraId="05A2C0D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FCD21D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B9738B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FEFFAA0" w14:textId="77777777" w:rsidTr="009C63D4">
        <w:trPr>
          <w:trHeight w:val="185"/>
          <w:jc w:val="center"/>
        </w:trPr>
        <w:tc>
          <w:tcPr>
            <w:tcW w:w="562" w:type="dxa"/>
            <w:vMerge w:val="restart"/>
            <w:shd w:val="clear" w:color="auto" w:fill="FFFFFF"/>
            <w:vAlign w:val="center"/>
          </w:tcPr>
          <w:p w14:paraId="076E5D7B"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4</w:t>
            </w:r>
          </w:p>
        </w:tc>
        <w:tc>
          <w:tcPr>
            <w:tcW w:w="1868" w:type="dxa"/>
            <w:vMerge w:val="restart"/>
            <w:shd w:val="clear" w:color="auto" w:fill="FFFFFF"/>
            <w:vAlign w:val="center"/>
          </w:tcPr>
          <w:p w14:paraId="3004E29E"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Х</w:t>
            </w:r>
            <w:r w:rsidRPr="00EC5723">
              <w:rPr>
                <w:rFonts w:ascii="Times New Roman" w:eastAsia="Times New Roman" w:hAnsi="Times New Roman" w:cs="Times New Roman"/>
                <w:szCs w:val="20"/>
                <w:lang w:val="en-US" w:eastAsia="uk-UA" w:bidi="uk-UA"/>
              </w:rPr>
              <w:t>erox</w:t>
            </w:r>
            <w:r w:rsidRPr="00EC5723">
              <w:rPr>
                <w:rFonts w:ascii="Times New Roman" w:eastAsia="Times New Roman" w:hAnsi="Times New Roman" w:cs="Times New Roman"/>
                <w:szCs w:val="20"/>
                <w:lang w:val="uk-UA" w:eastAsia="uk-UA" w:bidi="uk-UA"/>
              </w:rPr>
              <w:t xml:space="preserve"> </w:t>
            </w:r>
            <w:r w:rsidRPr="00EC5723">
              <w:rPr>
                <w:rFonts w:ascii="Times New Roman" w:eastAsia="Times New Roman" w:hAnsi="Times New Roman" w:cs="Times New Roman"/>
                <w:szCs w:val="20"/>
                <w:lang w:val="en-US" w:eastAsia="uk-UA" w:bidi="uk-UA"/>
              </w:rPr>
              <w:t xml:space="preserve">WC </w:t>
            </w:r>
            <w:r w:rsidRPr="00EC5723">
              <w:rPr>
                <w:rFonts w:ascii="Times New Roman" w:eastAsia="Times New Roman" w:hAnsi="Times New Roman" w:cs="Times New Roman"/>
                <w:szCs w:val="20"/>
                <w:lang w:val="uk-UA" w:eastAsia="uk-UA" w:bidi="uk-UA"/>
              </w:rPr>
              <w:t>3210</w:t>
            </w:r>
            <w:r w:rsidRPr="00EC5723">
              <w:rPr>
                <w:rFonts w:ascii="Times New Roman" w:eastAsia="Times New Roman" w:hAnsi="Times New Roman" w:cs="Times New Roman"/>
                <w:szCs w:val="20"/>
                <w:lang w:val="en-US" w:eastAsia="uk-UA" w:bidi="uk-UA"/>
              </w:rPr>
              <w:t>N</w:t>
            </w:r>
          </w:p>
        </w:tc>
        <w:tc>
          <w:tcPr>
            <w:tcW w:w="4511" w:type="dxa"/>
            <w:shd w:val="clear" w:color="auto" w:fill="FFFFFF"/>
            <w:vAlign w:val="center"/>
          </w:tcPr>
          <w:p w14:paraId="4676A44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Діагностика обладнання</w:t>
            </w:r>
          </w:p>
        </w:tc>
        <w:tc>
          <w:tcPr>
            <w:tcW w:w="1134" w:type="dxa"/>
            <w:shd w:val="clear" w:color="000000" w:fill="FFFFFF"/>
          </w:tcPr>
          <w:p w14:paraId="508A4D8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64CD244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CF5E21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4D06115" w14:textId="77777777" w:rsidTr="009C63D4">
        <w:trPr>
          <w:trHeight w:val="185"/>
          <w:jc w:val="center"/>
        </w:trPr>
        <w:tc>
          <w:tcPr>
            <w:tcW w:w="562" w:type="dxa"/>
            <w:vMerge/>
            <w:shd w:val="clear" w:color="auto" w:fill="FFFFFF"/>
            <w:vAlign w:val="center"/>
          </w:tcPr>
          <w:p w14:paraId="646EBDA4"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076E1D9D"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uk-UA" w:eastAsia="uk-UA" w:bidi="uk-UA"/>
              </w:rPr>
            </w:pPr>
          </w:p>
        </w:tc>
        <w:tc>
          <w:tcPr>
            <w:tcW w:w="4511" w:type="dxa"/>
            <w:shd w:val="clear" w:color="auto" w:fill="FFFFFF"/>
            <w:vAlign w:val="center"/>
          </w:tcPr>
          <w:p w14:paraId="2672CC2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1D0DDB6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7A6572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36A6C7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44635F9" w14:textId="77777777" w:rsidTr="009C63D4">
        <w:trPr>
          <w:trHeight w:val="21"/>
          <w:jc w:val="center"/>
        </w:trPr>
        <w:tc>
          <w:tcPr>
            <w:tcW w:w="562" w:type="dxa"/>
            <w:vMerge/>
            <w:shd w:val="clear" w:color="auto" w:fill="FFFFFF"/>
            <w:vAlign w:val="center"/>
          </w:tcPr>
          <w:p w14:paraId="69293785"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D43E1CC"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603A524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тефлонового валу</w:t>
            </w:r>
          </w:p>
        </w:tc>
        <w:tc>
          <w:tcPr>
            <w:tcW w:w="1134" w:type="dxa"/>
            <w:shd w:val="clear" w:color="000000" w:fill="FFFFFF"/>
          </w:tcPr>
          <w:p w14:paraId="38747CA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67DE4E2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66A3A2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6485E9D" w14:textId="77777777" w:rsidTr="009C63D4">
        <w:trPr>
          <w:trHeight w:val="21"/>
          <w:jc w:val="center"/>
        </w:trPr>
        <w:tc>
          <w:tcPr>
            <w:tcW w:w="562" w:type="dxa"/>
            <w:vMerge/>
            <w:shd w:val="clear" w:color="auto" w:fill="FFFFFF"/>
            <w:vAlign w:val="center"/>
          </w:tcPr>
          <w:p w14:paraId="54916DB1"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A2A1024"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6ABA240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резинового валу</w:t>
            </w:r>
          </w:p>
        </w:tc>
        <w:tc>
          <w:tcPr>
            <w:tcW w:w="1134" w:type="dxa"/>
            <w:shd w:val="clear" w:color="000000" w:fill="FFFFFF"/>
          </w:tcPr>
          <w:p w14:paraId="0205BA9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0D3678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93877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BD30F0C" w14:textId="77777777" w:rsidTr="009C63D4">
        <w:trPr>
          <w:trHeight w:val="21"/>
          <w:jc w:val="center"/>
        </w:trPr>
        <w:tc>
          <w:tcPr>
            <w:tcW w:w="562" w:type="dxa"/>
            <w:vMerge/>
            <w:shd w:val="clear" w:color="auto" w:fill="FFFFFF"/>
            <w:vAlign w:val="center"/>
          </w:tcPr>
          <w:p w14:paraId="6162847A"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1B811530"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4216963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шлейфа вузла сканування</w:t>
            </w:r>
          </w:p>
        </w:tc>
        <w:tc>
          <w:tcPr>
            <w:tcW w:w="1134" w:type="dxa"/>
            <w:shd w:val="clear" w:color="000000" w:fill="FFFFFF"/>
          </w:tcPr>
          <w:p w14:paraId="778ED77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DED9FC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016F57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E72D40B" w14:textId="77777777" w:rsidTr="009C63D4">
        <w:trPr>
          <w:trHeight w:val="21"/>
          <w:jc w:val="center"/>
        </w:trPr>
        <w:tc>
          <w:tcPr>
            <w:tcW w:w="562" w:type="dxa"/>
            <w:vMerge/>
            <w:shd w:val="clear" w:color="auto" w:fill="FFFFFF"/>
            <w:vAlign w:val="center"/>
          </w:tcPr>
          <w:p w14:paraId="1AF52A2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4A5E2E0C"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1A195814"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тормозної площадки</w:t>
            </w:r>
          </w:p>
        </w:tc>
        <w:tc>
          <w:tcPr>
            <w:tcW w:w="1134" w:type="dxa"/>
            <w:shd w:val="clear" w:color="000000" w:fill="FFFFFF"/>
          </w:tcPr>
          <w:p w14:paraId="5954C95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24BBD7E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557A57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CA8415D" w14:textId="77777777" w:rsidTr="009C63D4">
        <w:trPr>
          <w:trHeight w:val="21"/>
          <w:jc w:val="center"/>
        </w:trPr>
        <w:tc>
          <w:tcPr>
            <w:tcW w:w="562" w:type="dxa"/>
            <w:vMerge/>
            <w:shd w:val="clear" w:color="auto" w:fill="FFFFFF"/>
            <w:vAlign w:val="center"/>
          </w:tcPr>
          <w:p w14:paraId="363D645E"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C4030BA"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759A53D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шестерні вузла закріплення</w:t>
            </w:r>
          </w:p>
        </w:tc>
        <w:tc>
          <w:tcPr>
            <w:tcW w:w="1134" w:type="dxa"/>
            <w:shd w:val="clear" w:color="000000" w:fill="FFFFFF"/>
          </w:tcPr>
          <w:p w14:paraId="3C8E69B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E7993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917AF2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BFBFF66" w14:textId="77777777" w:rsidTr="009C63D4">
        <w:trPr>
          <w:trHeight w:val="21"/>
          <w:jc w:val="center"/>
        </w:trPr>
        <w:tc>
          <w:tcPr>
            <w:tcW w:w="562" w:type="dxa"/>
            <w:vMerge/>
            <w:shd w:val="clear" w:color="auto" w:fill="FFFFFF"/>
            <w:vAlign w:val="center"/>
          </w:tcPr>
          <w:p w14:paraId="5DE07BD4"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07FB555A"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50060F4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шарніру кришки сканера</w:t>
            </w:r>
          </w:p>
        </w:tc>
        <w:tc>
          <w:tcPr>
            <w:tcW w:w="1134" w:type="dxa"/>
            <w:shd w:val="clear" w:color="000000" w:fill="FFFFFF"/>
          </w:tcPr>
          <w:p w14:paraId="1385B9E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0C392D2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8861C6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983A1C8" w14:textId="77777777" w:rsidTr="009C63D4">
        <w:trPr>
          <w:trHeight w:val="21"/>
          <w:jc w:val="center"/>
        </w:trPr>
        <w:tc>
          <w:tcPr>
            <w:tcW w:w="562" w:type="dxa"/>
            <w:vMerge/>
            <w:shd w:val="clear" w:color="auto" w:fill="FFFFFF"/>
            <w:vAlign w:val="center"/>
          </w:tcPr>
          <w:p w14:paraId="2D81A214"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133B1AE"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173446F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А</w:t>
            </w:r>
            <w:r w:rsidRPr="00EC5723">
              <w:rPr>
                <w:rFonts w:ascii="Times New Roman" w:eastAsia="Times New Roman" w:hAnsi="Times New Roman" w:cs="Times New Roman"/>
                <w:szCs w:val="20"/>
                <w:lang w:val="en-US" w:eastAsia="uk-UA" w:bidi="uk-UA"/>
              </w:rPr>
              <w:t>DF</w:t>
            </w:r>
            <w:r w:rsidRPr="00EC5723">
              <w:rPr>
                <w:rFonts w:ascii="Times New Roman" w:eastAsia="Times New Roman" w:hAnsi="Times New Roman" w:cs="Times New Roman"/>
                <w:szCs w:val="20"/>
                <w:lang w:val="uk-UA" w:eastAsia="uk-UA" w:bidi="uk-UA"/>
              </w:rPr>
              <w:t xml:space="preserve"> в зборі з шарнірами</w:t>
            </w:r>
          </w:p>
        </w:tc>
        <w:tc>
          <w:tcPr>
            <w:tcW w:w="1134" w:type="dxa"/>
            <w:shd w:val="clear" w:color="000000" w:fill="FFFFFF"/>
          </w:tcPr>
          <w:p w14:paraId="4B92402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44B3DF4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38968B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69D00CC" w14:textId="77777777" w:rsidTr="009C63D4">
        <w:trPr>
          <w:trHeight w:val="21"/>
          <w:jc w:val="center"/>
        </w:trPr>
        <w:tc>
          <w:tcPr>
            <w:tcW w:w="562" w:type="dxa"/>
            <w:vMerge/>
            <w:shd w:val="clear" w:color="auto" w:fill="FFFFFF"/>
            <w:vAlign w:val="center"/>
          </w:tcPr>
          <w:p w14:paraId="19E232F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15C95E16"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eastAsia="uk-UA" w:bidi="uk-UA"/>
              </w:rPr>
            </w:pPr>
          </w:p>
        </w:tc>
        <w:tc>
          <w:tcPr>
            <w:tcW w:w="4511" w:type="dxa"/>
            <w:shd w:val="clear" w:color="auto" w:fill="FFFFFF"/>
            <w:vAlign w:val="center"/>
          </w:tcPr>
          <w:p w14:paraId="692B223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втулки тефлонового валу</w:t>
            </w:r>
          </w:p>
        </w:tc>
        <w:tc>
          <w:tcPr>
            <w:tcW w:w="1134" w:type="dxa"/>
            <w:shd w:val="clear" w:color="000000" w:fill="FFFFFF"/>
          </w:tcPr>
          <w:p w14:paraId="36CDA3D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A12C6C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D613E3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8631CEB" w14:textId="77777777" w:rsidTr="009C63D4">
        <w:trPr>
          <w:trHeight w:val="21"/>
          <w:jc w:val="center"/>
        </w:trPr>
        <w:tc>
          <w:tcPr>
            <w:tcW w:w="562" w:type="dxa"/>
            <w:vMerge/>
            <w:shd w:val="clear" w:color="auto" w:fill="FFFFFF"/>
            <w:vAlign w:val="center"/>
          </w:tcPr>
          <w:p w14:paraId="3034881F"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A56EA52"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eastAsia="uk-UA" w:bidi="uk-UA"/>
              </w:rPr>
            </w:pPr>
          </w:p>
        </w:tc>
        <w:tc>
          <w:tcPr>
            <w:tcW w:w="4511" w:type="dxa"/>
            <w:shd w:val="clear" w:color="auto" w:fill="FFFFFF"/>
            <w:vAlign w:val="center"/>
          </w:tcPr>
          <w:p w14:paraId="23683C8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ролика захвату з лотка</w:t>
            </w:r>
          </w:p>
        </w:tc>
        <w:tc>
          <w:tcPr>
            <w:tcW w:w="1134" w:type="dxa"/>
            <w:shd w:val="clear" w:color="000000" w:fill="FFFFFF"/>
          </w:tcPr>
          <w:p w14:paraId="70E7FB9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EAB87D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5869DD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78BC227" w14:textId="77777777" w:rsidTr="009C63D4">
        <w:trPr>
          <w:trHeight w:val="21"/>
          <w:jc w:val="center"/>
        </w:trPr>
        <w:tc>
          <w:tcPr>
            <w:tcW w:w="562" w:type="dxa"/>
            <w:vMerge/>
            <w:shd w:val="clear" w:color="auto" w:fill="FFFFFF"/>
            <w:vAlign w:val="center"/>
          </w:tcPr>
          <w:p w14:paraId="0D596A52"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3A508483"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eastAsia="uk-UA" w:bidi="uk-UA"/>
              </w:rPr>
            </w:pPr>
          </w:p>
        </w:tc>
        <w:tc>
          <w:tcPr>
            <w:tcW w:w="4511" w:type="dxa"/>
            <w:shd w:val="clear" w:color="auto" w:fill="FFFFFF"/>
            <w:vAlign w:val="center"/>
          </w:tcPr>
          <w:p w14:paraId="3DF85C5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вузла захвату/подачі (рол.) А</w:t>
            </w:r>
            <w:r w:rsidRPr="00EC5723">
              <w:rPr>
                <w:rFonts w:ascii="Times New Roman" w:eastAsia="Times New Roman" w:hAnsi="Times New Roman" w:cs="Times New Roman"/>
                <w:szCs w:val="20"/>
                <w:lang w:val="en-US" w:eastAsia="uk-UA" w:bidi="uk-UA"/>
              </w:rPr>
              <w:t>DF</w:t>
            </w:r>
            <w:r w:rsidRPr="00EC5723">
              <w:rPr>
                <w:rFonts w:ascii="Times New Roman" w:eastAsia="Times New Roman" w:hAnsi="Times New Roman" w:cs="Times New Roman"/>
                <w:szCs w:val="20"/>
                <w:lang w:val="uk-UA" w:eastAsia="uk-UA" w:bidi="uk-UA"/>
              </w:rPr>
              <w:t xml:space="preserve"> в зборі</w:t>
            </w:r>
          </w:p>
        </w:tc>
        <w:tc>
          <w:tcPr>
            <w:tcW w:w="1134" w:type="dxa"/>
            <w:shd w:val="clear" w:color="000000" w:fill="FFFFFF"/>
          </w:tcPr>
          <w:p w14:paraId="7BFAA19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5916C61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9BB75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A2F2508" w14:textId="77777777" w:rsidTr="009C63D4">
        <w:trPr>
          <w:trHeight w:val="21"/>
          <w:jc w:val="center"/>
        </w:trPr>
        <w:tc>
          <w:tcPr>
            <w:tcW w:w="562" w:type="dxa"/>
            <w:vMerge w:val="restart"/>
            <w:shd w:val="clear" w:color="auto" w:fill="FFFFFF"/>
            <w:vAlign w:val="center"/>
          </w:tcPr>
          <w:p w14:paraId="17A4147B"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en-US" w:eastAsia="uk-UA" w:bidi="uk-UA"/>
              </w:rPr>
            </w:pPr>
          </w:p>
          <w:p w14:paraId="0CB2830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5</w:t>
            </w:r>
          </w:p>
        </w:tc>
        <w:tc>
          <w:tcPr>
            <w:tcW w:w="1868" w:type="dxa"/>
            <w:vMerge w:val="restart"/>
            <w:shd w:val="clear" w:color="auto" w:fill="FFFFFF"/>
            <w:vAlign w:val="center"/>
          </w:tcPr>
          <w:p w14:paraId="3758B2C7"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p w14:paraId="60CF47F8"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Dell 1135n</w:t>
            </w:r>
          </w:p>
        </w:tc>
        <w:tc>
          <w:tcPr>
            <w:tcW w:w="4511" w:type="dxa"/>
            <w:shd w:val="clear" w:color="auto" w:fill="FFFFFF"/>
            <w:vAlign w:val="center"/>
          </w:tcPr>
          <w:p w14:paraId="0B08E07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Діагностика обладнання</w:t>
            </w:r>
          </w:p>
        </w:tc>
        <w:tc>
          <w:tcPr>
            <w:tcW w:w="1134" w:type="dxa"/>
            <w:shd w:val="clear" w:color="000000" w:fill="FFFFFF"/>
          </w:tcPr>
          <w:p w14:paraId="6E981A3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5</w:t>
            </w:r>
          </w:p>
        </w:tc>
        <w:tc>
          <w:tcPr>
            <w:tcW w:w="992" w:type="dxa"/>
            <w:shd w:val="clear" w:color="000000" w:fill="FFFFFF"/>
            <w:vAlign w:val="center"/>
          </w:tcPr>
          <w:p w14:paraId="5C3343F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5C24DC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8465D36" w14:textId="77777777" w:rsidTr="009C63D4">
        <w:trPr>
          <w:trHeight w:val="21"/>
          <w:jc w:val="center"/>
        </w:trPr>
        <w:tc>
          <w:tcPr>
            <w:tcW w:w="562" w:type="dxa"/>
            <w:vMerge/>
            <w:shd w:val="clear" w:color="auto" w:fill="FFFFFF"/>
            <w:vAlign w:val="center"/>
          </w:tcPr>
          <w:p w14:paraId="7DAC9E4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2406201"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5AFCAF5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2ADF2A1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4E5EA8D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08137C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E9E6CD1" w14:textId="77777777" w:rsidTr="009C63D4">
        <w:trPr>
          <w:trHeight w:val="21"/>
          <w:jc w:val="center"/>
        </w:trPr>
        <w:tc>
          <w:tcPr>
            <w:tcW w:w="562" w:type="dxa"/>
            <w:vMerge/>
            <w:shd w:val="clear" w:color="auto" w:fill="FFFFFF"/>
            <w:vAlign w:val="center"/>
          </w:tcPr>
          <w:p w14:paraId="5E729AC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6DA802E1"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61835BF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тефлонового валу</w:t>
            </w:r>
          </w:p>
        </w:tc>
        <w:tc>
          <w:tcPr>
            <w:tcW w:w="1134" w:type="dxa"/>
            <w:shd w:val="clear" w:color="000000" w:fill="FFFFFF"/>
          </w:tcPr>
          <w:p w14:paraId="076CC24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72657DD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A9AC5A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7E20287" w14:textId="77777777" w:rsidTr="009C63D4">
        <w:trPr>
          <w:trHeight w:val="21"/>
          <w:jc w:val="center"/>
        </w:trPr>
        <w:tc>
          <w:tcPr>
            <w:tcW w:w="562" w:type="dxa"/>
            <w:vMerge/>
            <w:shd w:val="clear" w:color="auto" w:fill="FFFFFF"/>
            <w:vAlign w:val="center"/>
          </w:tcPr>
          <w:p w14:paraId="7EC1682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5CC4FB3A"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0BE6CB4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тормозної площадки</w:t>
            </w:r>
          </w:p>
        </w:tc>
        <w:tc>
          <w:tcPr>
            <w:tcW w:w="1134" w:type="dxa"/>
            <w:shd w:val="clear" w:color="000000" w:fill="FFFFFF"/>
          </w:tcPr>
          <w:p w14:paraId="3011D35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4</w:t>
            </w:r>
          </w:p>
        </w:tc>
        <w:tc>
          <w:tcPr>
            <w:tcW w:w="992" w:type="dxa"/>
            <w:shd w:val="clear" w:color="000000" w:fill="FFFFFF"/>
            <w:vAlign w:val="center"/>
          </w:tcPr>
          <w:p w14:paraId="36E4807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72094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7258D87" w14:textId="77777777" w:rsidTr="009C63D4">
        <w:trPr>
          <w:trHeight w:val="21"/>
          <w:jc w:val="center"/>
        </w:trPr>
        <w:tc>
          <w:tcPr>
            <w:tcW w:w="562" w:type="dxa"/>
            <w:vMerge/>
            <w:shd w:val="clear" w:color="auto" w:fill="FFFFFF"/>
            <w:vAlign w:val="center"/>
          </w:tcPr>
          <w:p w14:paraId="7487D014"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194683B5"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413774B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прапорця датчика виходу</w:t>
            </w:r>
          </w:p>
        </w:tc>
        <w:tc>
          <w:tcPr>
            <w:tcW w:w="1134" w:type="dxa"/>
            <w:shd w:val="clear" w:color="000000" w:fill="FFFFFF"/>
          </w:tcPr>
          <w:p w14:paraId="0785990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2B4B6CE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79D432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AED574C" w14:textId="77777777" w:rsidTr="009C63D4">
        <w:trPr>
          <w:trHeight w:val="21"/>
          <w:jc w:val="center"/>
        </w:trPr>
        <w:tc>
          <w:tcPr>
            <w:tcW w:w="562" w:type="dxa"/>
            <w:vMerge/>
            <w:shd w:val="clear" w:color="auto" w:fill="FFFFFF"/>
            <w:vAlign w:val="center"/>
          </w:tcPr>
          <w:p w14:paraId="36B33887"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148C6DA2"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6A56AA7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резинового валу</w:t>
            </w:r>
          </w:p>
        </w:tc>
        <w:tc>
          <w:tcPr>
            <w:tcW w:w="1134" w:type="dxa"/>
            <w:shd w:val="clear" w:color="000000" w:fill="FFFFFF"/>
          </w:tcPr>
          <w:p w14:paraId="19D7073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693D0E0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6508AE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84F4A06" w14:textId="77777777" w:rsidTr="009C63D4">
        <w:trPr>
          <w:trHeight w:val="21"/>
          <w:jc w:val="center"/>
        </w:trPr>
        <w:tc>
          <w:tcPr>
            <w:tcW w:w="562" w:type="dxa"/>
            <w:vMerge/>
            <w:shd w:val="clear" w:color="auto" w:fill="FFFFFF"/>
            <w:vAlign w:val="center"/>
          </w:tcPr>
          <w:p w14:paraId="3E3ACBDC"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70AB9B2C"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026CE88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шестерні муфти</w:t>
            </w:r>
          </w:p>
        </w:tc>
        <w:tc>
          <w:tcPr>
            <w:tcW w:w="1134" w:type="dxa"/>
            <w:shd w:val="clear" w:color="000000" w:fill="FFFFFF"/>
          </w:tcPr>
          <w:p w14:paraId="2721ABD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51CAD37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D1F641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091B217" w14:textId="77777777" w:rsidTr="009C63D4">
        <w:trPr>
          <w:trHeight w:val="21"/>
          <w:jc w:val="center"/>
        </w:trPr>
        <w:tc>
          <w:tcPr>
            <w:tcW w:w="562" w:type="dxa"/>
            <w:vMerge/>
            <w:shd w:val="clear" w:color="auto" w:fill="FFFFFF"/>
            <w:vAlign w:val="center"/>
          </w:tcPr>
          <w:p w14:paraId="44D7C4A3"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249F6FBE"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138E8D4A"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шестерні тефлонового валу</w:t>
            </w:r>
          </w:p>
        </w:tc>
        <w:tc>
          <w:tcPr>
            <w:tcW w:w="1134" w:type="dxa"/>
            <w:shd w:val="clear" w:color="000000" w:fill="FFFFFF"/>
          </w:tcPr>
          <w:p w14:paraId="5ECF0B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47F4444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0EB5E6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9F02FEA" w14:textId="77777777" w:rsidTr="009C63D4">
        <w:trPr>
          <w:trHeight w:val="21"/>
          <w:jc w:val="center"/>
        </w:trPr>
        <w:tc>
          <w:tcPr>
            <w:tcW w:w="562" w:type="dxa"/>
            <w:vMerge/>
            <w:shd w:val="clear" w:color="auto" w:fill="FFFFFF"/>
            <w:vAlign w:val="center"/>
          </w:tcPr>
          <w:p w14:paraId="506A154A"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10BFA3A2"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22F538F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ролика захвату паперу</w:t>
            </w:r>
          </w:p>
        </w:tc>
        <w:tc>
          <w:tcPr>
            <w:tcW w:w="1134" w:type="dxa"/>
            <w:shd w:val="clear" w:color="000000" w:fill="FFFFFF"/>
          </w:tcPr>
          <w:p w14:paraId="349767F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4</w:t>
            </w:r>
          </w:p>
        </w:tc>
        <w:tc>
          <w:tcPr>
            <w:tcW w:w="992" w:type="dxa"/>
            <w:shd w:val="clear" w:color="000000" w:fill="FFFFFF"/>
            <w:vAlign w:val="center"/>
          </w:tcPr>
          <w:p w14:paraId="2F7D7CA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C24C6E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C439702" w14:textId="77777777" w:rsidTr="009C63D4">
        <w:trPr>
          <w:trHeight w:val="21"/>
          <w:jc w:val="center"/>
        </w:trPr>
        <w:tc>
          <w:tcPr>
            <w:tcW w:w="562" w:type="dxa"/>
            <w:vMerge/>
            <w:shd w:val="clear" w:color="auto" w:fill="FFFFFF"/>
            <w:vAlign w:val="center"/>
          </w:tcPr>
          <w:p w14:paraId="7E6AF84C"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68C48912"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56CB755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лампи нагріву</w:t>
            </w:r>
          </w:p>
        </w:tc>
        <w:tc>
          <w:tcPr>
            <w:tcW w:w="1134" w:type="dxa"/>
            <w:shd w:val="clear" w:color="000000" w:fill="FFFFFF"/>
          </w:tcPr>
          <w:p w14:paraId="566189D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76F19A8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DC2FBD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7B431A9" w14:textId="77777777" w:rsidTr="009C63D4">
        <w:trPr>
          <w:trHeight w:val="21"/>
          <w:jc w:val="center"/>
        </w:trPr>
        <w:tc>
          <w:tcPr>
            <w:tcW w:w="562" w:type="dxa"/>
            <w:vMerge/>
            <w:shd w:val="clear" w:color="auto" w:fill="FFFFFF"/>
            <w:vAlign w:val="center"/>
          </w:tcPr>
          <w:p w14:paraId="3804FAE6"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321A14DC"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p>
        </w:tc>
        <w:tc>
          <w:tcPr>
            <w:tcW w:w="4511" w:type="dxa"/>
            <w:shd w:val="clear" w:color="auto" w:fill="FFFFFF"/>
            <w:vAlign w:val="center"/>
          </w:tcPr>
          <w:p w14:paraId="2D9F0474"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втулки тефлонового валу</w:t>
            </w:r>
          </w:p>
        </w:tc>
        <w:tc>
          <w:tcPr>
            <w:tcW w:w="1134" w:type="dxa"/>
            <w:shd w:val="clear" w:color="000000" w:fill="FFFFFF"/>
          </w:tcPr>
          <w:p w14:paraId="487AA96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24C10D3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D25A19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C62213E" w14:textId="77777777" w:rsidTr="009C63D4">
        <w:trPr>
          <w:trHeight w:val="21"/>
          <w:jc w:val="center"/>
        </w:trPr>
        <w:tc>
          <w:tcPr>
            <w:tcW w:w="562" w:type="dxa"/>
            <w:vMerge w:val="restart"/>
            <w:shd w:val="clear" w:color="auto" w:fill="FFFFFF"/>
            <w:vAlign w:val="center"/>
          </w:tcPr>
          <w:p w14:paraId="66E1EF24"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6</w:t>
            </w:r>
          </w:p>
        </w:tc>
        <w:tc>
          <w:tcPr>
            <w:tcW w:w="1868" w:type="dxa"/>
            <w:vMerge w:val="restart"/>
            <w:shd w:val="clear" w:color="auto" w:fill="FFFFFF"/>
            <w:vAlign w:val="center"/>
          </w:tcPr>
          <w:p w14:paraId="04A0349D"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UTAX P-3527w MFP</w:t>
            </w:r>
          </w:p>
        </w:tc>
        <w:tc>
          <w:tcPr>
            <w:tcW w:w="4511" w:type="dxa"/>
            <w:shd w:val="clear" w:color="auto" w:fill="FFFFFF"/>
            <w:vAlign w:val="center"/>
          </w:tcPr>
          <w:p w14:paraId="110F1A2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4" w:type="dxa"/>
            <w:shd w:val="clear" w:color="000000" w:fill="FFFFFF"/>
          </w:tcPr>
          <w:p w14:paraId="0B6BA0C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10</w:t>
            </w:r>
          </w:p>
        </w:tc>
        <w:tc>
          <w:tcPr>
            <w:tcW w:w="992" w:type="dxa"/>
            <w:shd w:val="clear" w:color="000000" w:fill="FFFFFF"/>
            <w:vAlign w:val="center"/>
          </w:tcPr>
          <w:p w14:paraId="3B033B1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5FE006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981794B" w14:textId="77777777" w:rsidTr="009C63D4">
        <w:trPr>
          <w:trHeight w:val="21"/>
          <w:jc w:val="center"/>
        </w:trPr>
        <w:tc>
          <w:tcPr>
            <w:tcW w:w="562" w:type="dxa"/>
            <w:vMerge/>
            <w:shd w:val="clear" w:color="auto" w:fill="FFFFFF"/>
            <w:vAlign w:val="center"/>
          </w:tcPr>
          <w:p w14:paraId="5BA23FB5"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7A72EA14" w14:textId="77777777" w:rsidR="00EC5723" w:rsidRPr="00EC5723" w:rsidRDefault="00EC5723" w:rsidP="00EC5723">
            <w:pPr>
              <w:widowControl w:val="0"/>
              <w:shd w:val="clear" w:color="auto" w:fill="FFFFFF"/>
              <w:spacing w:after="0" w:line="233"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258AED9D"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5DCA6CA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9B86EC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37FD0F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011B6A3" w14:textId="77777777" w:rsidTr="009C63D4">
        <w:trPr>
          <w:trHeight w:val="21"/>
          <w:jc w:val="center"/>
        </w:trPr>
        <w:tc>
          <w:tcPr>
            <w:tcW w:w="562" w:type="dxa"/>
            <w:vMerge/>
            <w:shd w:val="clear" w:color="auto" w:fill="FFFFFF"/>
            <w:vAlign w:val="center"/>
          </w:tcPr>
          <w:p w14:paraId="4716DDA1" w14:textId="77777777" w:rsidR="00EC5723" w:rsidRPr="00EC5723" w:rsidRDefault="00EC5723" w:rsidP="00EC5723">
            <w:pPr>
              <w:widowControl w:val="0"/>
              <w:shd w:val="clear" w:color="auto" w:fill="FFFFFF"/>
              <w:spacing w:after="0" w:line="240" w:lineRule="auto"/>
              <w:ind w:firstLine="180"/>
              <w:rPr>
                <w:rFonts w:ascii="Times New Roman" w:eastAsia="Times New Roman" w:hAnsi="Times New Roman" w:cs="Times New Roman"/>
                <w:szCs w:val="20"/>
                <w:lang w:val="uk-UA" w:eastAsia="uk-UA" w:bidi="uk-UA"/>
              </w:rPr>
            </w:pPr>
          </w:p>
        </w:tc>
        <w:tc>
          <w:tcPr>
            <w:tcW w:w="1868" w:type="dxa"/>
            <w:vMerge/>
            <w:shd w:val="clear" w:color="auto" w:fill="FFFFFF"/>
            <w:vAlign w:val="center"/>
          </w:tcPr>
          <w:p w14:paraId="534149D8" w14:textId="77777777" w:rsidR="00EC5723" w:rsidRPr="00EC5723" w:rsidRDefault="00EC5723" w:rsidP="00EC5723">
            <w:pPr>
              <w:widowControl w:val="0"/>
              <w:shd w:val="clear" w:color="auto" w:fill="FFFFFF"/>
              <w:spacing w:after="0" w:line="233"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0ABAD3F1"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4" w:type="dxa"/>
            <w:shd w:val="clear" w:color="000000" w:fill="FFFFFF"/>
          </w:tcPr>
          <w:p w14:paraId="3C616A5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00386DE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FDC436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9E9DC74" w14:textId="77777777" w:rsidTr="009C63D4">
        <w:trPr>
          <w:trHeight w:val="21"/>
          <w:jc w:val="center"/>
        </w:trPr>
        <w:tc>
          <w:tcPr>
            <w:tcW w:w="562" w:type="dxa"/>
            <w:vMerge/>
            <w:shd w:val="clear" w:color="auto" w:fill="FFFFFF"/>
            <w:vAlign w:val="center"/>
          </w:tcPr>
          <w:p w14:paraId="12983742" w14:textId="77777777" w:rsidR="00EC5723" w:rsidRPr="00EC5723" w:rsidRDefault="00EC5723" w:rsidP="00EC5723">
            <w:pPr>
              <w:widowControl w:val="0"/>
              <w:spacing w:after="0" w:line="240" w:lineRule="auto"/>
              <w:ind w:firstLine="180"/>
              <w:rPr>
                <w:rFonts w:ascii="Times New Roman" w:eastAsia="Times New Roman" w:hAnsi="Times New Roman" w:cs="Times New Roman"/>
                <w:szCs w:val="20"/>
                <w:lang w:eastAsia="uk-UA" w:bidi="uk-UA"/>
              </w:rPr>
            </w:pPr>
          </w:p>
        </w:tc>
        <w:tc>
          <w:tcPr>
            <w:tcW w:w="1868" w:type="dxa"/>
            <w:vMerge/>
            <w:shd w:val="clear" w:color="auto" w:fill="FFFFFF"/>
            <w:vAlign w:val="center"/>
          </w:tcPr>
          <w:p w14:paraId="748C92CE" w14:textId="77777777" w:rsidR="00EC5723" w:rsidRPr="00EC5723" w:rsidRDefault="00EC5723" w:rsidP="00EC5723">
            <w:pPr>
              <w:widowControl w:val="0"/>
              <w:spacing w:after="0" w:line="233" w:lineRule="auto"/>
              <w:rPr>
                <w:rFonts w:ascii="Times New Roman" w:eastAsia="Times New Roman" w:hAnsi="Times New Roman" w:cs="Times New Roman"/>
                <w:szCs w:val="20"/>
                <w:lang w:val="uk-UA" w:eastAsia="uk-UA" w:bidi="uk-UA"/>
              </w:rPr>
            </w:pPr>
          </w:p>
        </w:tc>
        <w:tc>
          <w:tcPr>
            <w:tcW w:w="4511" w:type="dxa"/>
            <w:shd w:val="clear" w:color="auto" w:fill="FFFFFF"/>
            <w:vAlign w:val="center"/>
          </w:tcPr>
          <w:p w14:paraId="4FE8E53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резинового валу</w:t>
            </w:r>
          </w:p>
        </w:tc>
        <w:tc>
          <w:tcPr>
            <w:tcW w:w="1134" w:type="dxa"/>
            <w:shd w:val="clear" w:color="000000" w:fill="FFFFFF"/>
          </w:tcPr>
          <w:p w14:paraId="34ADA50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4A0CCA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7D88EC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578778C" w14:textId="77777777" w:rsidTr="009C63D4">
        <w:trPr>
          <w:trHeight w:val="21"/>
          <w:jc w:val="center"/>
        </w:trPr>
        <w:tc>
          <w:tcPr>
            <w:tcW w:w="562" w:type="dxa"/>
            <w:vMerge/>
            <w:shd w:val="clear" w:color="auto" w:fill="FFFFFF"/>
            <w:vAlign w:val="center"/>
          </w:tcPr>
          <w:p w14:paraId="5BBB338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7B445F1"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9EBF31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ролика захоплення паперу</w:t>
            </w:r>
          </w:p>
        </w:tc>
        <w:tc>
          <w:tcPr>
            <w:tcW w:w="1134" w:type="dxa"/>
            <w:shd w:val="clear" w:color="000000" w:fill="FFFFFF"/>
          </w:tcPr>
          <w:p w14:paraId="0BDA5AB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2" w:type="dxa"/>
            <w:shd w:val="clear" w:color="000000" w:fill="FFFFFF"/>
            <w:vAlign w:val="center"/>
          </w:tcPr>
          <w:p w14:paraId="52D77E7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01A8B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4592746" w14:textId="77777777" w:rsidTr="009C63D4">
        <w:trPr>
          <w:trHeight w:val="21"/>
          <w:jc w:val="center"/>
        </w:trPr>
        <w:tc>
          <w:tcPr>
            <w:tcW w:w="562" w:type="dxa"/>
            <w:vMerge/>
            <w:shd w:val="clear" w:color="auto" w:fill="FFFFFF"/>
            <w:vAlign w:val="center"/>
          </w:tcPr>
          <w:p w14:paraId="798EF027"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7B9FEE2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417FE386"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термоплівки</w:t>
            </w:r>
          </w:p>
        </w:tc>
        <w:tc>
          <w:tcPr>
            <w:tcW w:w="1134" w:type="dxa"/>
            <w:shd w:val="clear" w:color="000000" w:fill="FFFFFF"/>
          </w:tcPr>
          <w:p w14:paraId="62485CA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8</w:t>
            </w:r>
          </w:p>
        </w:tc>
        <w:tc>
          <w:tcPr>
            <w:tcW w:w="992" w:type="dxa"/>
            <w:shd w:val="clear" w:color="000000" w:fill="FFFFFF"/>
            <w:vAlign w:val="center"/>
          </w:tcPr>
          <w:p w14:paraId="0D18404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665A43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4BB6111" w14:textId="77777777" w:rsidTr="009C63D4">
        <w:trPr>
          <w:trHeight w:val="21"/>
          <w:jc w:val="center"/>
        </w:trPr>
        <w:tc>
          <w:tcPr>
            <w:tcW w:w="562" w:type="dxa"/>
            <w:vMerge/>
            <w:shd w:val="clear" w:color="auto" w:fill="FFFFFF"/>
            <w:vAlign w:val="center"/>
          </w:tcPr>
          <w:p w14:paraId="5B446DE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6B3885EA"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727643C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блоку барабана</w:t>
            </w:r>
          </w:p>
        </w:tc>
        <w:tc>
          <w:tcPr>
            <w:tcW w:w="1134" w:type="dxa"/>
            <w:shd w:val="clear" w:color="000000" w:fill="FFFFFF"/>
          </w:tcPr>
          <w:p w14:paraId="3E1377D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4</w:t>
            </w:r>
          </w:p>
        </w:tc>
        <w:tc>
          <w:tcPr>
            <w:tcW w:w="992" w:type="dxa"/>
            <w:shd w:val="clear" w:color="000000" w:fill="FFFFFF"/>
            <w:vAlign w:val="center"/>
          </w:tcPr>
          <w:p w14:paraId="0BEA779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CFB6E1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5952D32" w14:textId="77777777" w:rsidTr="009C63D4">
        <w:trPr>
          <w:trHeight w:val="21"/>
          <w:jc w:val="center"/>
        </w:trPr>
        <w:tc>
          <w:tcPr>
            <w:tcW w:w="562" w:type="dxa"/>
            <w:vMerge/>
            <w:shd w:val="clear" w:color="auto" w:fill="FFFFFF"/>
            <w:vAlign w:val="center"/>
          </w:tcPr>
          <w:p w14:paraId="7387948D"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35ADB1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3F93AA3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блоку проявки</w:t>
            </w:r>
          </w:p>
        </w:tc>
        <w:tc>
          <w:tcPr>
            <w:tcW w:w="1134" w:type="dxa"/>
            <w:shd w:val="clear" w:color="000000" w:fill="FFFFFF"/>
          </w:tcPr>
          <w:p w14:paraId="1EF4F36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62B0CA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C90AE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225DA16" w14:textId="77777777" w:rsidTr="009C63D4">
        <w:trPr>
          <w:trHeight w:val="21"/>
          <w:jc w:val="center"/>
        </w:trPr>
        <w:tc>
          <w:tcPr>
            <w:tcW w:w="562" w:type="dxa"/>
            <w:vMerge/>
            <w:shd w:val="clear" w:color="auto" w:fill="FFFFFF"/>
            <w:vAlign w:val="center"/>
          </w:tcPr>
          <w:p w14:paraId="06F3AD7C"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4D532B1D"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AA9D2C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Відновлення блоку барабана</w:t>
            </w:r>
          </w:p>
        </w:tc>
        <w:tc>
          <w:tcPr>
            <w:tcW w:w="1134" w:type="dxa"/>
            <w:shd w:val="clear" w:color="000000" w:fill="FFFFFF"/>
          </w:tcPr>
          <w:p w14:paraId="3008BF1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10</w:t>
            </w:r>
          </w:p>
        </w:tc>
        <w:tc>
          <w:tcPr>
            <w:tcW w:w="992" w:type="dxa"/>
            <w:shd w:val="clear" w:color="000000" w:fill="FFFFFF"/>
            <w:vAlign w:val="center"/>
          </w:tcPr>
          <w:p w14:paraId="5A97AD2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7DB465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CA88083" w14:textId="77777777" w:rsidTr="009C63D4">
        <w:trPr>
          <w:trHeight w:val="21"/>
          <w:jc w:val="center"/>
        </w:trPr>
        <w:tc>
          <w:tcPr>
            <w:tcW w:w="562" w:type="dxa"/>
            <w:vMerge w:val="restart"/>
            <w:shd w:val="clear" w:color="auto" w:fill="FFFFFF"/>
            <w:vAlign w:val="center"/>
          </w:tcPr>
          <w:p w14:paraId="012C421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7</w:t>
            </w:r>
          </w:p>
        </w:tc>
        <w:tc>
          <w:tcPr>
            <w:tcW w:w="1868" w:type="dxa"/>
            <w:vMerge w:val="restart"/>
            <w:shd w:val="clear" w:color="auto" w:fill="FFFFFF"/>
            <w:vAlign w:val="center"/>
          </w:tcPr>
          <w:p w14:paraId="19F0BD8F"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 xml:space="preserve"> Хегох </w:t>
            </w:r>
            <w:r w:rsidRPr="00EC5723">
              <w:rPr>
                <w:rFonts w:ascii="Times New Roman" w:eastAsia="Times New Roman" w:hAnsi="Times New Roman" w:cs="Times New Roman"/>
                <w:szCs w:val="20"/>
                <w:lang w:val="en-US" w:eastAsia="uk-UA" w:bidi="uk-UA"/>
              </w:rPr>
              <w:t>WC</w:t>
            </w:r>
            <w:r w:rsidRPr="00EC5723">
              <w:rPr>
                <w:rFonts w:ascii="Times New Roman" w:eastAsia="Times New Roman" w:hAnsi="Times New Roman" w:cs="Times New Roman"/>
                <w:szCs w:val="20"/>
                <w:lang w:val="uk-UA" w:eastAsia="uk-UA" w:bidi="uk-UA"/>
              </w:rPr>
              <w:t xml:space="preserve"> 5335</w:t>
            </w:r>
          </w:p>
        </w:tc>
        <w:tc>
          <w:tcPr>
            <w:tcW w:w="4511" w:type="dxa"/>
            <w:shd w:val="clear" w:color="auto" w:fill="FFFFFF"/>
            <w:vAlign w:val="center"/>
          </w:tcPr>
          <w:p w14:paraId="43A4E6D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4" w:type="dxa"/>
            <w:shd w:val="clear" w:color="000000" w:fill="FFFFFF"/>
          </w:tcPr>
          <w:p w14:paraId="2837BEC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5</w:t>
            </w:r>
          </w:p>
        </w:tc>
        <w:tc>
          <w:tcPr>
            <w:tcW w:w="992" w:type="dxa"/>
            <w:shd w:val="clear" w:color="000000" w:fill="FFFFFF"/>
            <w:vAlign w:val="center"/>
          </w:tcPr>
          <w:p w14:paraId="7D9E454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BD3EFE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E8C7D21" w14:textId="77777777" w:rsidTr="009C63D4">
        <w:trPr>
          <w:trHeight w:val="21"/>
          <w:jc w:val="center"/>
        </w:trPr>
        <w:tc>
          <w:tcPr>
            <w:tcW w:w="562" w:type="dxa"/>
            <w:vMerge/>
            <w:shd w:val="clear" w:color="auto" w:fill="FFFFFF"/>
            <w:vAlign w:val="center"/>
          </w:tcPr>
          <w:p w14:paraId="7756EF8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D2F7132"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001667B4"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4" w:type="dxa"/>
            <w:shd w:val="clear" w:color="000000" w:fill="FFFFFF"/>
          </w:tcPr>
          <w:p w14:paraId="769524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52A17BB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81451A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02923EB" w14:textId="77777777" w:rsidTr="009C63D4">
        <w:trPr>
          <w:trHeight w:val="21"/>
          <w:jc w:val="center"/>
        </w:trPr>
        <w:tc>
          <w:tcPr>
            <w:tcW w:w="562" w:type="dxa"/>
            <w:vMerge/>
            <w:shd w:val="clear" w:color="auto" w:fill="FFFFFF"/>
            <w:vAlign w:val="center"/>
          </w:tcPr>
          <w:p w14:paraId="4EA94D8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0111002"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en-US" w:eastAsia="uk-UA" w:bidi="uk-UA"/>
              </w:rPr>
            </w:pPr>
          </w:p>
        </w:tc>
        <w:tc>
          <w:tcPr>
            <w:tcW w:w="4511" w:type="dxa"/>
            <w:shd w:val="clear" w:color="auto" w:fill="FFFFFF"/>
            <w:vAlign w:val="center"/>
          </w:tcPr>
          <w:p w14:paraId="39A00B3F"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4" w:type="dxa"/>
            <w:shd w:val="clear" w:color="000000" w:fill="FFFFFF"/>
          </w:tcPr>
          <w:p w14:paraId="4BDC46A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5C8F5B8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2B7CC6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BD4F105" w14:textId="77777777" w:rsidTr="009C63D4">
        <w:trPr>
          <w:trHeight w:val="21"/>
          <w:jc w:val="center"/>
        </w:trPr>
        <w:tc>
          <w:tcPr>
            <w:tcW w:w="562" w:type="dxa"/>
            <w:vMerge/>
            <w:shd w:val="clear" w:color="auto" w:fill="FFFFFF"/>
            <w:vAlign w:val="center"/>
          </w:tcPr>
          <w:p w14:paraId="2553D76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p>
        </w:tc>
        <w:tc>
          <w:tcPr>
            <w:tcW w:w="1868" w:type="dxa"/>
            <w:vMerge/>
            <w:shd w:val="clear" w:color="auto" w:fill="FFFFFF"/>
            <w:vAlign w:val="center"/>
          </w:tcPr>
          <w:p w14:paraId="1C7C2E0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p>
        </w:tc>
        <w:tc>
          <w:tcPr>
            <w:tcW w:w="4511" w:type="dxa"/>
            <w:shd w:val="clear" w:color="auto" w:fill="FFFFFF"/>
            <w:vAlign w:val="center"/>
          </w:tcPr>
          <w:p w14:paraId="62FF0D5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Відновлення блоку фотобарабана</w:t>
            </w:r>
          </w:p>
        </w:tc>
        <w:tc>
          <w:tcPr>
            <w:tcW w:w="1134" w:type="dxa"/>
            <w:shd w:val="clear" w:color="000000" w:fill="FFFFFF"/>
          </w:tcPr>
          <w:p w14:paraId="6DB0EA3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71772F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9A14B5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3C97BC1" w14:textId="77777777" w:rsidTr="009C63D4">
        <w:trPr>
          <w:trHeight w:val="21"/>
          <w:jc w:val="center"/>
        </w:trPr>
        <w:tc>
          <w:tcPr>
            <w:tcW w:w="562" w:type="dxa"/>
            <w:vMerge/>
            <w:shd w:val="clear" w:color="auto" w:fill="FFFFFF"/>
          </w:tcPr>
          <w:p w14:paraId="132F3C8A"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163226F1"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D0CB6D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Заміна блоку фотобарабана</w:t>
            </w:r>
          </w:p>
        </w:tc>
        <w:tc>
          <w:tcPr>
            <w:tcW w:w="1134" w:type="dxa"/>
            <w:shd w:val="clear" w:color="000000" w:fill="FFFFFF"/>
          </w:tcPr>
          <w:p w14:paraId="0BCFB81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AD61D9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33A6F3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1FB3378" w14:textId="77777777" w:rsidTr="009C63D4">
        <w:trPr>
          <w:trHeight w:val="21"/>
          <w:jc w:val="center"/>
        </w:trPr>
        <w:tc>
          <w:tcPr>
            <w:tcW w:w="562" w:type="dxa"/>
            <w:vMerge/>
            <w:shd w:val="clear" w:color="auto" w:fill="FFFFFF"/>
          </w:tcPr>
          <w:p w14:paraId="539D6EBB"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9ADF10C"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1052F88" w14:textId="77777777" w:rsidR="00EC5723" w:rsidRPr="00EC5723" w:rsidRDefault="00EC5723" w:rsidP="00EC5723">
            <w:pPr>
              <w:widowControl w:val="0"/>
              <w:spacing w:after="0" w:line="240" w:lineRule="auto"/>
              <w:rPr>
                <w:rFonts w:ascii="Times New Roman" w:eastAsia="Times New Roman" w:hAnsi="Times New Roman" w:cs="Times New Roman"/>
                <w:szCs w:val="20"/>
                <w:lang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 xml:space="preserve">Заміна комплекту роликів подачі </w:t>
            </w:r>
            <w:r w:rsidRPr="00EC5723">
              <w:rPr>
                <w:rFonts w:ascii="Times New Roman" w:eastAsia="Times New Roman" w:hAnsi="Times New Roman" w:cs="Times New Roman"/>
                <w:szCs w:val="20"/>
                <w:lang w:val="en-US" w:eastAsia="uk-UA" w:bidi="uk-UA"/>
              </w:rPr>
              <w:t>DADF</w:t>
            </w:r>
          </w:p>
        </w:tc>
        <w:tc>
          <w:tcPr>
            <w:tcW w:w="1134" w:type="dxa"/>
            <w:shd w:val="clear" w:color="000000" w:fill="FFFFFF"/>
          </w:tcPr>
          <w:p w14:paraId="3EFD238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049224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0B4C51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008309C" w14:textId="77777777" w:rsidTr="009C63D4">
        <w:trPr>
          <w:trHeight w:val="21"/>
          <w:jc w:val="center"/>
        </w:trPr>
        <w:tc>
          <w:tcPr>
            <w:tcW w:w="562" w:type="dxa"/>
            <w:vMerge/>
            <w:shd w:val="clear" w:color="auto" w:fill="FFFFFF"/>
          </w:tcPr>
          <w:p w14:paraId="6CF24A1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26109FAF"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66CABBE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 xml:space="preserve">Заміна комплекту роликів подачі </w:t>
            </w:r>
            <w:r w:rsidRPr="00EC5723">
              <w:rPr>
                <w:rFonts w:ascii="Times New Roman" w:eastAsia="Times New Roman" w:hAnsi="Times New Roman" w:cs="Times New Roman"/>
                <w:szCs w:val="20"/>
                <w:lang w:eastAsia="uk-UA" w:bidi="uk-UA"/>
              </w:rPr>
              <w:t>п</w:t>
            </w:r>
            <w:r w:rsidRPr="00EC5723">
              <w:rPr>
                <w:rFonts w:ascii="Times New Roman" w:eastAsia="Times New Roman" w:hAnsi="Times New Roman" w:cs="Times New Roman"/>
                <w:szCs w:val="20"/>
                <w:lang w:val="uk-UA" w:eastAsia="uk-UA" w:bidi="uk-UA"/>
              </w:rPr>
              <w:t>аперу</w:t>
            </w:r>
          </w:p>
        </w:tc>
        <w:tc>
          <w:tcPr>
            <w:tcW w:w="1134" w:type="dxa"/>
            <w:shd w:val="clear" w:color="000000" w:fill="FFFFFF"/>
          </w:tcPr>
          <w:p w14:paraId="0A96DFF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591ABAC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17D53E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61B1F6B" w14:textId="77777777" w:rsidTr="009C63D4">
        <w:trPr>
          <w:trHeight w:val="21"/>
          <w:jc w:val="center"/>
        </w:trPr>
        <w:tc>
          <w:tcPr>
            <w:tcW w:w="562" w:type="dxa"/>
            <w:vMerge/>
            <w:shd w:val="clear" w:color="auto" w:fill="FFFFFF"/>
          </w:tcPr>
          <w:p w14:paraId="053DC85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2E3B41DE"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325AA516"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вузла термозакріплення в зборі</w:t>
            </w:r>
          </w:p>
        </w:tc>
        <w:tc>
          <w:tcPr>
            <w:tcW w:w="1134" w:type="dxa"/>
            <w:shd w:val="clear" w:color="000000" w:fill="FFFFFF"/>
          </w:tcPr>
          <w:p w14:paraId="5A7C02C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2825DB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E51E06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AEBA98F" w14:textId="77777777" w:rsidTr="009C63D4">
        <w:trPr>
          <w:trHeight w:val="21"/>
          <w:jc w:val="center"/>
        </w:trPr>
        <w:tc>
          <w:tcPr>
            <w:tcW w:w="562" w:type="dxa"/>
            <w:vMerge/>
            <w:shd w:val="clear" w:color="auto" w:fill="FFFFFF"/>
          </w:tcPr>
          <w:p w14:paraId="39912EB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11B9794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36E29A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тефлонового валу</w:t>
            </w:r>
          </w:p>
        </w:tc>
        <w:tc>
          <w:tcPr>
            <w:tcW w:w="1134" w:type="dxa"/>
            <w:shd w:val="clear" w:color="000000" w:fill="FFFFFF"/>
          </w:tcPr>
          <w:p w14:paraId="0440C07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325469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810E34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bl>
    <w:p w14:paraId="0DD47E1C" w14:textId="77777777" w:rsidR="00EC5723" w:rsidRPr="00EC5723" w:rsidRDefault="00EC5723" w:rsidP="00EC5723">
      <w:pPr>
        <w:widowControl w:val="0"/>
        <w:spacing w:after="0" w:line="1" w:lineRule="exact"/>
        <w:rPr>
          <w:rFonts w:ascii="Times New Roman" w:eastAsia="Microsoft Sans Serif" w:hAnsi="Times New Roman" w:cs="Times New Roman"/>
          <w:color w:val="000000"/>
          <w:szCs w:val="20"/>
          <w:lang w:val="uk-UA" w:eastAsia="uk-UA" w:bidi="uk-UA"/>
        </w:rPr>
      </w:pPr>
    </w:p>
    <w:tbl>
      <w:tblPr>
        <w:tblpPr w:leftFromText="180" w:rightFromText="180" w:vertAnchor="text" w:tblpX="-441" w:tblpY="1"/>
        <w:tblOverlap w:val="never"/>
        <w:tblW w:w="10529" w:type="dxa"/>
        <w:tblLayout w:type="fixed"/>
        <w:tblCellMar>
          <w:left w:w="10" w:type="dxa"/>
          <w:right w:w="10" w:type="dxa"/>
        </w:tblCellMar>
        <w:tblLook w:val="04A0" w:firstRow="1" w:lastRow="0" w:firstColumn="1" w:lastColumn="0" w:noHBand="0" w:noVBand="1"/>
      </w:tblPr>
      <w:tblGrid>
        <w:gridCol w:w="564"/>
        <w:gridCol w:w="1998"/>
        <w:gridCol w:w="4407"/>
        <w:gridCol w:w="1138"/>
        <w:gridCol w:w="998"/>
        <w:gridCol w:w="1424"/>
      </w:tblGrid>
      <w:tr w:rsidR="00EC5723" w:rsidRPr="00EC5723" w14:paraId="318EDCE2" w14:textId="77777777" w:rsidTr="009C63D4">
        <w:trPr>
          <w:trHeight w:val="223"/>
        </w:trPr>
        <w:tc>
          <w:tcPr>
            <w:tcW w:w="564" w:type="dxa"/>
            <w:vMerge w:val="restart"/>
            <w:tcBorders>
              <w:top w:val="single" w:sz="4" w:space="0" w:color="auto"/>
              <w:left w:val="single" w:sz="4" w:space="0" w:color="auto"/>
              <w:bottom w:val="single" w:sz="4" w:space="0" w:color="auto"/>
            </w:tcBorders>
            <w:shd w:val="clear" w:color="auto" w:fill="FFFFFF"/>
            <w:vAlign w:val="center"/>
          </w:tcPr>
          <w:p w14:paraId="2BF6C3A0"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8</w:t>
            </w:r>
          </w:p>
        </w:tc>
        <w:tc>
          <w:tcPr>
            <w:tcW w:w="1998" w:type="dxa"/>
            <w:vMerge w:val="restart"/>
            <w:tcBorders>
              <w:top w:val="single" w:sz="4" w:space="0" w:color="auto"/>
              <w:left w:val="single" w:sz="4" w:space="0" w:color="auto"/>
              <w:bottom w:val="single" w:sz="4" w:space="0" w:color="auto"/>
            </w:tcBorders>
            <w:shd w:val="clear" w:color="auto" w:fill="FFFFFF"/>
            <w:vAlign w:val="center"/>
          </w:tcPr>
          <w:p w14:paraId="34BBA798"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HP Laser Jet Pro M1212 nf</w:t>
            </w: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1E193D3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94E86B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493714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076E67C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668764B"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50BCA36A"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FD60720"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00DC4CD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E7D860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08BF99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24F3C20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C45AF63"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608EE19A"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471C049"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7AEAAD92"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ролика захвату паперу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811C05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10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C0B83B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60C90EB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3E00B9B"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386631F2"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4396E79B"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0F40053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вузла захоплення паперу А</w:t>
            </w:r>
            <w:r w:rsidRPr="00EC5723">
              <w:rPr>
                <w:rFonts w:ascii="Times New Roman" w:eastAsia="Times New Roman" w:hAnsi="Times New Roman" w:cs="Times New Roman"/>
                <w:szCs w:val="20"/>
                <w:lang w:val="en-US" w:eastAsia="uk-UA" w:bidi="uk-UA"/>
              </w:rPr>
              <w:t>DF</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614FC0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E1470D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413A47C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4984AC3"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752A3E9A"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70B09F8A"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42E56C3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шестерні гумового валу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6764AC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331FC6B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6516BE8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9D6C1D0"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5178EF22"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277AD274"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2DE8839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гальмівного майданчика</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C0CC3F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0C7D17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2CBAEB0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A81B737"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5ED5F55E"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13308D0"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2DE6027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шлейфу планшетного сканера</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BF915B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DC4390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7BCC5FB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3A522BA"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0D5EA601"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031332DC"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1292C1C5"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гумового валу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3205D9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eastAsia="uk-UA" w:bidi="uk-UA"/>
              </w:rPr>
            </w:pPr>
            <w:r w:rsidRPr="00EC5723">
              <w:rPr>
                <w:rFonts w:ascii="Times New Roman" w:eastAsia="Microsoft Sans Serif" w:hAnsi="Times New Roman" w:cs="Times New Roman"/>
                <w:color w:val="000000"/>
                <w:szCs w:val="20"/>
                <w:lang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BB41F9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382D79C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53FAA1F"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31322133"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B305D05"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396D6B3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термоплівки</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35B64A0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2D43123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011D89E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2848362" w14:textId="77777777" w:rsidTr="009C63D4">
        <w:trPr>
          <w:trHeight w:val="223"/>
        </w:trPr>
        <w:tc>
          <w:tcPr>
            <w:tcW w:w="564" w:type="dxa"/>
            <w:vMerge w:val="restart"/>
            <w:tcBorders>
              <w:top w:val="single" w:sz="4" w:space="0" w:color="auto"/>
              <w:left w:val="single" w:sz="4" w:space="0" w:color="auto"/>
              <w:bottom w:val="single" w:sz="4" w:space="0" w:color="auto"/>
            </w:tcBorders>
            <w:shd w:val="clear" w:color="auto" w:fill="FFFFFF"/>
            <w:vAlign w:val="center"/>
          </w:tcPr>
          <w:p w14:paraId="566E4D3D"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9</w:t>
            </w:r>
          </w:p>
        </w:tc>
        <w:tc>
          <w:tcPr>
            <w:tcW w:w="1998" w:type="dxa"/>
            <w:vMerge w:val="restart"/>
            <w:tcBorders>
              <w:top w:val="single" w:sz="4" w:space="0" w:color="auto"/>
              <w:left w:val="single" w:sz="4" w:space="0" w:color="auto"/>
            </w:tcBorders>
            <w:shd w:val="clear" w:color="auto" w:fill="FFFFFF"/>
            <w:vAlign w:val="center"/>
          </w:tcPr>
          <w:p w14:paraId="60960AA1"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HP Laser Jet M428fdn</w:t>
            </w: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7722AAC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7FEDB3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72D23C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79C3403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BB6624C"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40B11FFE"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6625217F" w14:textId="77777777" w:rsidR="00EC5723" w:rsidRPr="00EC5723" w:rsidRDefault="00EC5723" w:rsidP="00EC5723">
            <w:pPr>
              <w:widowControl w:val="0"/>
              <w:shd w:val="clear" w:color="auto" w:fill="FFFFFF"/>
              <w:spacing w:after="0" w:line="240" w:lineRule="auto"/>
              <w:ind w:firstLine="400"/>
              <w:jc w:val="center"/>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3982F74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054449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BD835B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6092684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9AE78FF" w14:textId="77777777" w:rsidTr="009C63D4">
        <w:trPr>
          <w:trHeight w:val="223"/>
        </w:trPr>
        <w:tc>
          <w:tcPr>
            <w:tcW w:w="564" w:type="dxa"/>
            <w:vMerge/>
            <w:tcBorders>
              <w:top w:val="single" w:sz="4" w:space="0" w:color="auto"/>
              <w:left w:val="single" w:sz="4" w:space="0" w:color="auto"/>
              <w:bottom w:val="single" w:sz="4" w:space="0" w:color="auto"/>
            </w:tcBorders>
            <w:shd w:val="clear" w:color="auto" w:fill="FFFFFF"/>
            <w:vAlign w:val="center"/>
          </w:tcPr>
          <w:p w14:paraId="4EE5F1E6"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667DDACC" w14:textId="77777777" w:rsidR="00EC5723" w:rsidRPr="00EC5723" w:rsidRDefault="00EC5723" w:rsidP="00EC5723">
            <w:pPr>
              <w:widowControl w:val="0"/>
              <w:shd w:val="clear" w:color="auto" w:fill="FFFFFF"/>
              <w:spacing w:after="0" w:line="240" w:lineRule="auto"/>
              <w:ind w:firstLine="400"/>
              <w:jc w:val="center"/>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053FA09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4FFE06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75171D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2A89207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7C75E93" w14:textId="77777777" w:rsidTr="009C63D4">
        <w:trPr>
          <w:trHeight w:val="279"/>
        </w:trPr>
        <w:tc>
          <w:tcPr>
            <w:tcW w:w="564" w:type="dxa"/>
            <w:vMerge/>
            <w:tcBorders>
              <w:top w:val="single" w:sz="4" w:space="0" w:color="auto"/>
              <w:left w:val="single" w:sz="4" w:space="0" w:color="auto"/>
              <w:bottom w:val="single" w:sz="4" w:space="0" w:color="auto"/>
            </w:tcBorders>
            <w:shd w:val="clear" w:color="auto" w:fill="FFFFFF"/>
            <w:vAlign w:val="center"/>
          </w:tcPr>
          <w:p w14:paraId="6564C8B1"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66742A61" w14:textId="77777777" w:rsidR="00EC5723" w:rsidRPr="00EC5723" w:rsidRDefault="00EC5723" w:rsidP="00EC5723">
            <w:pPr>
              <w:widowControl w:val="0"/>
              <w:spacing w:after="0" w:line="240" w:lineRule="auto"/>
              <w:jc w:val="center"/>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right w:val="single" w:sz="4" w:space="0" w:color="auto"/>
            </w:tcBorders>
            <w:shd w:val="clear" w:color="auto" w:fill="FFFFFF"/>
            <w:vAlign w:val="center"/>
          </w:tcPr>
          <w:p w14:paraId="118AC3A7"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шлейфу АDF</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3808D2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5B4B0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3FF5E7B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7C1EE94"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16841A5A"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val="en-US" w:eastAsia="uk-UA" w:bidi="uk-UA"/>
              </w:rPr>
            </w:pPr>
          </w:p>
        </w:tc>
        <w:tc>
          <w:tcPr>
            <w:tcW w:w="1998" w:type="dxa"/>
            <w:vMerge/>
            <w:tcBorders>
              <w:top w:val="single" w:sz="4" w:space="0" w:color="auto"/>
              <w:left w:val="single" w:sz="4" w:space="0" w:color="auto"/>
            </w:tcBorders>
            <w:shd w:val="clear" w:color="auto" w:fill="FFFFFF"/>
            <w:vAlign w:val="center"/>
          </w:tcPr>
          <w:p w14:paraId="64F3A637"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tcBorders>
              <w:top w:val="single" w:sz="4" w:space="0" w:color="auto"/>
              <w:left w:val="single" w:sz="4" w:space="0" w:color="auto"/>
              <w:right w:val="single" w:sz="4" w:space="0" w:color="auto"/>
            </w:tcBorders>
            <w:shd w:val="clear" w:color="auto" w:fill="FFFFFF"/>
            <w:vAlign w:val="center"/>
          </w:tcPr>
          <w:p w14:paraId="723C7CA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вузла термозакріплення (пічки в зборі)</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1587B38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11FEB17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72EBB66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255AF19"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45EA7729"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tcBorders>
            <w:shd w:val="clear" w:color="auto" w:fill="FFFFFF"/>
            <w:vAlign w:val="center"/>
          </w:tcPr>
          <w:p w14:paraId="4EEA401A"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0BAA07FB"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роликів відділення лотка 2 в зборі</w:t>
            </w:r>
          </w:p>
        </w:tc>
        <w:tc>
          <w:tcPr>
            <w:tcW w:w="1138" w:type="dxa"/>
            <w:tcBorders>
              <w:top w:val="single" w:sz="4" w:space="0" w:color="auto"/>
              <w:left w:val="single" w:sz="4" w:space="0" w:color="auto"/>
              <w:bottom w:val="single" w:sz="4" w:space="0" w:color="auto"/>
            </w:tcBorders>
            <w:shd w:val="clear" w:color="000000" w:fill="FFFFFF"/>
          </w:tcPr>
          <w:p w14:paraId="1500D6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4</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5C25DD8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33AF978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83770C7"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5C2B38BB"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tcBorders>
            <w:shd w:val="clear" w:color="auto" w:fill="FFFFFF"/>
            <w:vAlign w:val="center"/>
          </w:tcPr>
          <w:p w14:paraId="012C5872"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1D49C038"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ролика захвату лотка 2</w:t>
            </w:r>
          </w:p>
        </w:tc>
        <w:tc>
          <w:tcPr>
            <w:tcW w:w="1138" w:type="dxa"/>
            <w:tcBorders>
              <w:top w:val="single" w:sz="4" w:space="0" w:color="auto"/>
              <w:left w:val="single" w:sz="4" w:space="0" w:color="auto"/>
              <w:bottom w:val="single" w:sz="4" w:space="0" w:color="auto"/>
            </w:tcBorders>
            <w:shd w:val="clear" w:color="000000" w:fill="FFFFFF"/>
          </w:tcPr>
          <w:p w14:paraId="315FDDA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4</w:t>
            </w:r>
          </w:p>
        </w:tc>
        <w:tc>
          <w:tcPr>
            <w:tcW w:w="996" w:type="dxa"/>
            <w:tcBorders>
              <w:top w:val="nil"/>
              <w:left w:val="single" w:sz="4" w:space="0" w:color="auto"/>
              <w:bottom w:val="single" w:sz="4" w:space="0" w:color="auto"/>
              <w:right w:val="single" w:sz="4" w:space="0" w:color="auto"/>
            </w:tcBorders>
            <w:shd w:val="clear" w:color="000000" w:fill="FFFFFF"/>
            <w:vAlign w:val="center"/>
          </w:tcPr>
          <w:p w14:paraId="45C7A6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nil"/>
              <w:left w:val="nil"/>
              <w:bottom w:val="single" w:sz="4" w:space="0" w:color="auto"/>
              <w:right w:val="single" w:sz="4" w:space="0" w:color="auto"/>
            </w:tcBorders>
            <w:shd w:val="clear" w:color="000000" w:fill="FFFFFF"/>
            <w:vAlign w:val="center"/>
          </w:tcPr>
          <w:p w14:paraId="17468A6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2B07208"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51EE24FC"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val="en-US" w:eastAsia="uk-UA" w:bidi="uk-UA"/>
              </w:rPr>
            </w:pPr>
          </w:p>
        </w:tc>
        <w:tc>
          <w:tcPr>
            <w:tcW w:w="1998" w:type="dxa"/>
            <w:vMerge/>
            <w:tcBorders>
              <w:top w:val="single" w:sz="4" w:space="0" w:color="auto"/>
              <w:left w:val="single" w:sz="4" w:space="0" w:color="auto"/>
            </w:tcBorders>
            <w:shd w:val="clear" w:color="auto" w:fill="FFFFFF"/>
            <w:vAlign w:val="center"/>
          </w:tcPr>
          <w:p w14:paraId="380DB535"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tcBorders>
              <w:top w:val="single" w:sz="4" w:space="0" w:color="auto"/>
              <w:left w:val="single" w:sz="4" w:space="0" w:color="auto"/>
            </w:tcBorders>
            <w:shd w:val="clear" w:color="auto" w:fill="FFFFFF"/>
            <w:vAlign w:val="center"/>
          </w:tcPr>
          <w:p w14:paraId="00ED8E0C"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ролика захвату АDF в зборі</w:t>
            </w:r>
          </w:p>
        </w:tc>
        <w:tc>
          <w:tcPr>
            <w:tcW w:w="1138" w:type="dxa"/>
            <w:tcBorders>
              <w:top w:val="single" w:sz="4" w:space="0" w:color="auto"/>
              <w:left w:val="single" w:sz="4" w:space="0" w:color="auto"/>
              <w:bottom w:val="single" w:sz="4" w:space="0" w:color="auto"/>
            </w:tcBorders>
            <w:shd w:val="clear" w:color="000000" w:fill="FFFFFF"/>
          </w:tcPr>
          <w:p w14:paraId="346F030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nil"/>
              <w:left w:val="single" w:sz="4" w:space="0" w:color="auto"/>
              <w:bottom w:val="single" w:sz="4" w:space="0" w:color="auto"/>
              <w:right w:val="single" w:sz="4" w:space="0" w:color="auto"/>
            </w:tcBorders>
            <w:shd w:val="clear" w:color="000000" w:fill="FFFFFF"/>
            <w:vAlign w:val="center"/>
          </w:tcPr>
          <w:p w14:paraId="21D404E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nil"/>
              <w:left w:val="nil"/>
              <w:bottom w:val="single" w:sz="4" w:space="0" w:color="auto"/>
              <w:right w:val="single" w:sz="4" w:space="0" w:color="auto"/>
            </w:tcBorders>
            <w:shd w:val="clear" w:color="000000" w:fill="FFFFFF"/>
            <w:vAlign w:val="center"/>
          </w:tcPr>
          <w:p w14:paraId="5DCBE8D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1EDD7814"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7613910B"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7B041D0"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6FD9BB46"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тормозної площадки АDF</w:t>
            </w:r>
          </w:p>
        </w:tc>
        <w:tc>
          <w:tcPr>
            <w:tcW w:w="1138" w:type="dxa"/>
            <w:tcBorders>
              <w:top w:val="single" w:sz="4" w:space="0" w:color="auto"/>
              <w:left w:val="single" w:sz="4" w:space="0" w:color="auto"/>
              <w:bottom w:val="single" w:sz="4" w:space="0" w:color="auto"/>
            </w:tcBorders>
            <w:shd w:val="clear" w:color="000000" w:fill="FFFFFF"/>
          </w:tcPr>
          <w:p w14:paraId="0EF2702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nil"/>
              <w:left w:val="single" w:sz="4" w:space="0" w:color="auto"/>
              <w:bottom w:val="single" w:sz="4" w:space="0" w:color="auto"/>
              <w:right w:val="single" w:sz="4" w:space="0" w:color="auto"/>
            </w:tcBorders>
            <w:shd w:val="clear" w:color="000000" w:fill="FFFFFF"/>
            <w:vAlign w:val="center"/>
          </w:tcPr>
          <w:p w14:paraId="05C56E9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nil"/>
              <w:left w:val="nil"/>
              <w:bottom w:val="single" w:sz="4" w:space="0" w:color="auto"/>
              <w:right w:val="single" w:sz="4" w:space="0" w:color="auto"/>
            </w:tcBorders>
            <w:shd w:val="clear" w:color="000000" w:fill="FFFFFF"/>
            <w:vAlign w:val="center"/>
          </w:tcPr>
          <w:p w14:paraId="0230A2A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626CBCD" w14:textId="77777777" w:rsidTr="009C63D4">
        <w:trPr>
          <w:trHeight w:val="19"/>
        </w:trPr>
        <w:tc>
          <w:tcPr>
            <w:tcW w:w="564" w:type="dxa"/>
            <w:vMerge w:val="restart"/>
            <w:tcBorders>
              <w:top w:val="single" w:sz="4" w:space="0" w:color="auto"/>
              <w:left w:val="single" w:sz="4" w:space="0" w:color="auto"/>
              <w:bottom w:val="single" w:sz="4" w:space="0" w:color="auto"/>
            </w:tcBorders>
            <w:shd w:val="clear" w:color="auto" w:fill="FFFFFF"/>
            <w:vAlign w:val="center"/>
          </w:tcPr>
          <w:p w14:paraId="315457B5"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1</w:t>
            </w:r>
            <w:r w:rsidRPr="00EC5723">
              <w:rPr>
                <w:rFonts w:ascii="Times New Roman" w:eastAsia="Times New Roman" w:hAnsi="Times New Roman" w:cs="Times New Roman"/>
                <w:szCs w:val="20"/>
                <w:lang w:val="uk-UA" w:eastAsia="uk-UA" w:bidi="uk-UA"/>
              </w:rPr>
              <w:t>0</w:t>
            </w:r>
          </w:p>
        </w:tc>
        <w:tc>
          <w:tcPr>
            <w:tcW w:w="1998" w:type="dxa"/>
            <w:vMerge w:val="restart"/>
            <w:tcBorders>
              <w:top w:val="single" w:sz="4" w:space="0" w:color="auto"/>
              <w:left w:val="single" w:sz="4" w:space="0" w:color="auto"/>
              <w:bottom w:val="single" w:sz="4" w:space="0" w:color="auto"/>
            </w:tcBorders>
            <w:shd w:val="clear" w:color="auto" w:fill="FFFFFF"/>
            <w:vAlign w:val="center"/>
          </w:tcPr>
          <w:p w14:paraId="0BB58D54"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Xerox VersaLink B7035</w:t>
            </w:r>
          </w:p>
        </w:tc>
        <w:tc>
          <w:tcPr>
            <w:tcW w:w="4407" w:type="dxa"/>
            <w:tcBorders>
              <w:top w:val="single" w:sz="4" w:space="0" w:color="auto"/>
              <w:left w:val="single" w:sz="4" w:space="0" w:color="auto"/>
              <w:bottom w:val="single" w:sz="4" w:space="0" w:color="auto"/>
            </w:tcBorders>
            <w:shd w:val="clear" w:color="auto" w:fill="FFFFFF"/>
            <w:vAlign w:val="center"/>
          </w:tcPr>
          <w:p w14:paraId="4EFB896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shd w:val="clear" w:color="000000" w:fill="FFFFFF"/>
          </w:tcPr>
          <w:p w14:paraId="22D450D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3</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62D7EE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5A6A2BF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7688D58"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09653C1C"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0BBFC056" w14:textId="77777777" w:rsidR="00EC5723" w:rsidRPr="00EC5723" w:rsidRDefault="00EC5723" w:rsidP="00EC5723">
            <w:pPr>
              <w:widowControl w:val="0"/>
              <w:shd w:val="clear" w:color="auto" w:fill="FFFFFF"/>
              <w:spacing w:after="0" w:line="233" w:lineRule="auto"/>
              <w:ind w:firstLine="400"/>
              <w:jc w:val="center"/>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564265A1"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shd w:val="clear" w:color="000000" w:fill="FFFFFF"/>
          </w:tcPr>
          <w:p w14:paraId="4C41A8C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4</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DF4CB9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0333058C"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CE3B65B"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61035FBB"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97C75F4" w14:textId="77777777" w:rsidR="00EC5723" w:rsidRPr="00EC5723" w:rsidRDefault="00EC5723" w:rsidP="00EC5723">
            <w:pPr>
              <w:widowControl w:val="0"/>
              <w:shd w:val="clear" w:color="auto" w:fill="FFFFFF"/>
              <w:spacing w:after="0" w:line="233" w:lineRule="auto"/>
              <w:ind w:firstLine="400"/>
              <w:jc w:val="center"/>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16C5F67F"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tcBorders>
            <w:shd w:val="clear" w:color="000000" w:fill="FFFFFF"/>
          </w:tcPr>
          <w:p w14:paraId="438E2C5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40480D6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2735FAD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C9B9EA3"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26D7B520"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3C4C4DF7" w14:textId="77777777" w:rsidR="00EC5723" w:rsidRPr="00EC5723" w:rsidRDefault="00EC5723" w:rsidP="00EC5723">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5657BF3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З</w:t>
            </w:r>
            <w:r w:rsidRPr="00EC5723">
              <w:rPr>
                <w:rFonts w:ascii="Times New Roman" w:eastAsia="Times New Roman" w:hAnsi="Times New Roman" w:cs="Times New Roman"/>
                <w:szCs w:val="20"/>
                <w:lang w:val="uk-UA" w:eastAsia="uk-UA" w:bidi="uk-UA"/>
              </w:rPr>
              <w:t>аміна вузла термозакріплення</w:t>
            </w:r>
          </w:p>
        </w:tc>
        <w:tc>
          <w:tcPr>
            <w:tcW w:w="1138" w:type="dxa"/>
            <w:tcBorders>
              <w:top w:val="single" w:sz="4" w:space="0" w:color="auto"/>
              <w:left w:val="single" w:sz="4" w:space="0" w:color="auto"/>
              <w:bottom w:val="single" w:sz="4" w:space="0" w:color="auto"/>
            </w:tcBorders>
            <w:shd w:val="clear" w:color="000000" w:fill="FFFFFF"/>
          </w:tcPr>
          <w:p w14:paraId="7F4E990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552C1A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52DABD4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9885769"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6921B13F"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4C99BC84"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40E1ECB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блоку фотобарабана</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3644183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D6255C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708215B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A98B6AE"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0E8E4511"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02FC6290"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75DE96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ролика переносу зображення</w:t>
            </w:r>
          </w:p>
        </w:tc>
        <w:tc>
          <w:tcPr>
            <w:tcW w:w="1138" w:type="dxa"/>
            <w:tcBorders>
              <w:top w:val="single" w:sz="4" w:space="0" w:color="auto"/>
              <w:left w:val="single" w:sz="4" w:space="0" w:color="auto"/>
              <w:bottom w:val="single" w:sz="4" w:space="0" w:color="auto"/>
            </w:tcBorders>
            <w:shd w:val="clear" w:color="000000" w:fill="FFFFFF"/>
          </w:tcPr>
          <w:p w14:paraId="58D106D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6013E5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58C0E18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D6A32D8"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4FA52BB8"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0E8B0B16"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07350B4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Заміна комплекту роликів подачі </w:t>
            </w:r>
            <w:r w:rsidRPr="00EC5723">
              <w:rPr>
                <w:rFonts w:ascii="Times New Roman" w:eastAsia="Times New Roman" w:hAnsi="Times New Roman" w:cs="Times New Roman"/>
                <w:szCs w:val="20"/>
                <w:lang w:val="en-US" w:eastAsia="uk-UA" w:bidi="uk-UA"/>
              </w:rPr>
              <w:t>DADF</w:t>
            </w:r>
          </w:p>
        </w:tc>
        <w:tc>
          <w:tcPr>
            <w:tcW w:w="1138" w:type="dxa"/>
            <w:tcBorders>
              <w:top w:val="single" w:sz="4" w:space="0" w:color="auto"/>
              <w:left w:val="single" w:sz="4" w:space="0" w:color="auto"/>
              <w:bottom w:val="single" w:sz="4" w:space="0" w:color="auto"/>
            </w:tcBorders>
            <w:shd w:val="clear" w:color="000000" w:fill="FFFFFF"/>
          </w:tcPr>
          <w:p w14:paraId="18FE9D2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7ADFAC6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71E5869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6B660F9" w14:textId="77777777" w:rsidTr="009C63D4">
        <w:trPr>
          <w:trHeight w:val="19"/>
        </w:trPr>
        <w:tc>
          <w:tcPr>
            <w:tcW w:w="564" w:type="dxa"/>
            <w:vMerge/>
            <w:tcBorders>
              <w:top w:val="single" w:sz="4" w:space="0" w:color="auto"/>
              <w:left w:val="single" w:sz="4" w:space="0" w:color="auto"/>
              <w:bottom w:val="single" w:sz="4" w:space="0" w:color="auto"/>
            </w:tcBorders>
            <w:shd w:val="clear" w:color="auto" w:fill="FFFFFF"/>
            <w:vAlign w:val="center"/>
          </w:tcPr>
          <w:p w14:paraId="3E2D3B0C"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683F0623" w14:textId="77777777" w:rsidR="00EC5723" w:rsidRPr="00EC5723" w:rsidRDefault="00EC5723" w:rsidP="00EC5723">
            <w:pPr>
              <w:widowControl w:val="0"/>
              <w:spacing w:after="0" w:line="233" w:lineRule="auto"/>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54DB513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Заміна комплекту роликів подачі </w:t>
            </w:r>
            <w:r w:rsidRPr="00EC5723">
              <w:rPr>
                <w:rFonts w:ascii="Times New Roman" w:eastAsia="Times New Roman" w:hAnsi="Times New Roman" w:cs="Times New Roman"/>
                <w:szCs w:val="20"/>
                <w:lang w:eastAsia="uk-UA" w:bidi="uk-UA"/>
              </w:rPr>
              <w:t>п</w:t>
            </w:r>
            <w:r w:rsidRPr="00EC5723">
              <w:rPr>
                <w:rFonts w:ascii="Times New Roman" w:eastAsia="Times New Roman" w:hAnsi="Times New Roman" w:cs="Times New Roman"/>
                <w:szCs w:val="20"/>
                <w:lang w:val="uk-UA" w:eastAsia="uk-UA" w:bidi="uk-UA"/>
              </w:rPr>
              <w:t>аперу</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7CC6B4E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6E1684D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14:paraId="70F3093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669A37B" w14:textId="77777777" w:rsidTr="009C63D4">
        <w:trPr>
          <w:trHeight w:val="19"/>
        </w:trPr>
        <w:tc>
          <w:tcPr>
            <w:tcW w:w="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DB2F505"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en-US" w:eastAsia="uk-UA" w:bidi="uk-UA"/>
              </w:rPr>
            </w:pPr>
          </w:p>
          <w:p w14:paraId="256E7C03"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1</w:t>
            </w:r>
            <w:r w:rsidRPr="00EC5723">
              <w:rPr>
                <w:rFonts w:ascii="Times New Roman" w:eastAsia="Times New Roman" w:hAnsi="Times New Roman" w:cs="Times New Roman"/>
                <w:szCs w:val="20"/>
                <w:lang w:val="uk-UA" w:eastAsia="uk-UA" w:bidi="uk-UA"/>
              </w:rPr>
              <w:t>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A98459A" w14:textId="77777777" w:rsidR="00EC5723" w:rsidRPr="00EC5723" w:rsidRDefault="00EC5723" w:rsidP="00EC5723">
            <w:pPr>
              <w:widowControl w:val="0"/>
              <w:shd w:val="clear" w:color="auto" w:fill="FFFFFF"/>
              <w:spacing w:after="0" w:line="233" w:lineRule="auto"/>
              <w:rPr>
                <w:rFonts w:ascii="Times New Roman" w:eastAsia="Times New Roman" w:hAnsi="Times New Roman" w:cs="Times New Roman"/>
                <w:szCs w:val="20"/>
                <w:lang w:val="en-US" w:eastAsia="uk-UA" w:bidi="uk-UA"/>
              </w:rPr>
            </w:pPr>
            <w:r w:rsidRPr="00EC5723">
              <w:rPr>
                <w:rFonts w:ascii="Times New Roman" w:eastAsia="Times New Roman" w:hAnsi="Times New Roman" w:cs="Times New Roman"/>
                <w:szCs w:val="20"/>
                <w:lang w:val="en-US" w:eastAsia="uk-UA" w:bidi="uk-UA"/>
              </w:rPr>
              <w:t>Xerox VersaLink С7020</w:t>
            </w:r>
          </w:p>
        </w:tc>
        <w:tc>
          <w:tcPr>
            <w:tcW w:w="4407" w:type="dxa"/>
            <w:tcBorders>
              <w:top w:val="single" w:sz="4" w:space="0" w:color="auto"/>
              <w:left w:val="single" w:sz="4" w:space="0" w:color="auto"/>
              <w:bottom w:val="single" w:sz="4" w:space="0" w:color="auto"/>
            </w:tcBorders>
            <w:shd w:val="clear" w:color="auto" w:fill="FFFFFF"/>
            <w:vAlign w:val="center"/>
          </w:tcPr>
          <w:p w14:paraId="5EB2D57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DB55DF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3</w:t>
            </w:r>
          </w:p>
        </w:tc>
        <w:tc>
          <w:tcPr>
            <w:tcW w:w="996" w:type="dxa"/>
            <w:tcBorders>
              <w:top w:val="single" w:sz="4" w:space="0" w:color="auto"/>
              <w:left w:val="single" w:sz="4" w:space="0" w:color="auto"/>
              <w:bottom w:val="single" w:sz="4" w:space="0" w:color="auto"/>
            </w:tcBorders>
            <w:shd w:val="clear" w:color="auto" w:fill="FFFFFF"/>
            <w:vAlign w:val="center"/>
          </w:tcPr>
          <w:p w14:paraId="01E213F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59239DC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F1C6ABF"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DB186A4"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E871D10" w14:textId="77777777" w:rsidR="00EC5723" w:rsidRPr="00EC5723" w:rsidRDefault="00EC5723" w:rsidP="00EC5723">
            <w:pPr>
              <w:widowControl w:val="0"/>
              <w:shd w:val="clear" w:color="auto" w:fill="FFFFFF"/>
              <w:spacing w:after="0" w:line="233" w:lineRule="auto"/>
              <w:ind w:firstLine="400"/>
              <w:jc w:val="center"/>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072E6B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3092C7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41FC412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055C405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E54344F"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37FCE0" w14:textId="77777777" w:rsidR="00EC5723" w:rsidRPr="00EC5723" w:rsidRDefault="00EC5723" w:rsidP="00EC5723">
            <w:pPr>
              <w:widowControl w:val="0"/>
              <w:shd w:val="clear" w:color="auto" w:fill="FFFFFF"/>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ECEEE6" w14:textId="77777777" w:rsidR="00EC5723" w:rsidRPr="00EC5723" w:rsidRDefault="00EC5723" w:rsidP="00EC5723">
            <w:pPr>
              <w:widowControl w:val="0"/>
              <w:shd w:val="clear" w:color="auto" w:fill="FFFFFF"/>
              <w:spacing w:after="0" w:line="233" w:lineRule="auto"/>
              <w:ind w:firstLine="400"/>
              <w:jc w:val="center"/>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295B902"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4E758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1A2F412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21E3E1A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3AF4D378"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F678B79"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25E7375" w14:textId="77777777" w:rsidR="00EC5723" w:rsidRPr="00EC5723" w:rsidRDefault="00EC5723" w:rsidP="00EC5723">
            <w:pPr>
              <w:widowControl w:val="0"/>
              <w:spacing w:after="0" w:line="233" w:lineRule="auto"/>
              <w:jc w:val="center"/>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7C800274"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блоку фотобарабана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5EB09C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34E264B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6C3EA96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5B8E99A"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D61655A"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7C7A27D3"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7556CCB3"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контейнера відпрацьованого тонеру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DF7E36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49DB509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7DB0765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6D174B99"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1E6BED7"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1C342EBA"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18F1494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комплекту роликів подачі паперу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B94C2A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14FC00F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22BDF97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F8C7CF1"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1BC2DD6"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1B372AF5" w14:textId="77777777" w:rsidR="00EC5723" w:rsidRPr="00EC5723" w:rsidRDefault="00EC5723" w:rsidP="00EC5723">
            <w:pPr>
              <w:widowControl w:val="0"/>
              <w:spacing w:after="0" w:line="233" w:lineRule="auto"/>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E77C608"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блоку проявки чорного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3F4F04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26B1D52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0F4B872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077A330"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BA215F9"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0431C4EE" w14:textId="77777777" w:rsidR="00EC5723" w:rsidRPr="00EC5723" w:rsidRDefault="00EC5723" w:rsidP="00EC5723">
            <w:pPr>
              <w:widowControl w:val="0"/>
              <w:spacing w:after="0" w:line="233" w:lineRule="auto"/>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045C9F47"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блоку проявки кольорового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0571ED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5946F2D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11DF597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D29FB82" w14:textId="77777777" w:rsidTr="009C63D4">
        <w:trPr>
          <w:trHeight w:val="19"/>
        </w:trPr>
        <w:tc>
          <w:tcPr>
            <w:tcW w:w="5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BC3F6E" w14:textId="77777777" w:rsidR="00EC5723" w:rsidRPr="00EC5723" w:rsidRDefault="00EC5723" w:rsidP="00EC5723">
            <w:pPr>
              <w:widowControl w:val="0"/>
              <w:spacing w:after="0" w:line="240" w:lineRule="auto"/>
              <w:ind w:firstLine="160"/>
              <w:jc w:val="center"/>
              <w:rPr>
                <w:rFonts w:ascii="Times New Roman" w:eastAsia="Times New Roman" w:hAnsi="Times New Roman" w:cs="Times New Roman"/>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78DA3460" w14:textId="77777777" w:rsidR="00EC5723" w:rsidRPr="00EC5723" w:rsidRDefault="00EC5723" w:rsidP="00EC5723">
            <w:pPr>
              <w:widowControl w:val="0"/>
              <w:spacing w:after="0" w:line="233"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661849C6"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Заміна вузла очистки ременя преносу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CD3175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tcBorders>
            <w:shd w:val="clear" w:color="auto" w:fill="FFFFFF"/>
            <w:vAlign w:val="center"/>
          </w:tcPr>
          <w:p w14:paraId="5933E38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14:paraId="36ABF02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F291F4D" w14:textId="77777777" w:rsidTr="009C63D4">
        <w:trPr>
          <w:trHeight w:val="717"/>
        </w:trPr>
        <w:tc>
          <w:tcPr>
            <w:tcW w:w="10529" w:type="dxa"/>
            <w:gridSpan w:val="6"/>
            <w:tcBorders>
              <w:top w:val="single" w:sz="4" w:space="0" w:color="auto"/>
              <w:left w:val="single" w:sz="4" w:space="0" w:color="auto"/>
              <w:bottom w:val="single" w:sz="4" w:space="0" w:color="auto"/>
              <w:right w:val="single" w:sz="4" w:space="0" w:color="auto"/>
            </w:tcBorders>
            <w:shd w:val="clear" w:color="auto" w:fill="FFFFFF"/>
          </w:tcPr>
          <w:p w14:paraId="4EA2B285" w14:textId="77777777" w:rsidR="00EC5723" w:rsidRPr="00EC5723" w:rsidRDefault="00EC5723" w:rsidP="00EC5723">
            <w:pPr>
              <w:widowControl w:val="0"/>
              <w:spacing w:after="0" w:line="240" w:lineRule="auto"/>
              <w:rPr>
                <w:rFonts w:ascii="Times New Roman" w:eastAsia="Times New Roman" w:hAnsi="Times New Roman" w:cs="Times New Roman"/>
                <w:b/>
                <w:szCs w:val="20"/>
                <w:lang w:val="uk-UA" w:eastAsia="uk-UA" w:bidi="uk-UA"/>
              </w:rPr>
            </w:pPr>
            <w:r w:rsidRPr="00EC5723">
              <w:rPr>
                <w:rFonts w:ascii="Times New Roman" w:eastAsia="Times New Roman" w:hAnsi="Times New Roman" w:cs="Times New Roman"/>
                <w:b/>
                <w:szCs w:val="20"/>
                <w:lang w:val="uk-UA" w:eastAsia="uk-UA" w:bidi="uk-UA"/>
              </w:rPr>
              <w:t xml:space="preserve">                                                                                         </w:t>
            </w:r>
          </w:p>
          <w:p w14:paraId="52A781BD" w14:textId="77777777" w:rsidR="00EC5723" w:rsidRPr="00EC5723" w:rsidRDefault="00EC5723" w:rsidP="00EC5723">
            <w:pPr>
              <w:widowControl w:val="0"/>
              <w:spacing w:after="0" w:line="240" w:lineRule="auto"/>
              <w:rPr>
                <w:rFonts w:ascii="Times New Roman" w:eastAsia="Times New Roman" w:hAnsi="Times New Roman" w:cs="Times New Roman"/>
                <w:b/>
                <w:sz w:val="24"/>
                <w:szCs w:val="24"/>
                <w:lang w:val="uk-UA" w:eastAsia="uk-UA" w:bidi="uk-UA"/>
              </w:rPr>
            </w:pPr>
            <w:r w:rsidRPr="00EC5723">
              <w:rPr>
                <w:rFonts w:ascii="Times New Roman" w:eastAsia="Times New Roman" w:hAnsi="Times New Roman" w:cs="Times New Roman"/>
                <w:b/>
                <w:szCs w:val="20"/>
                <w:lang w:val="uk-UA" w:eastAsia="uk-UA" w:bidi="uk-UA"/>
              </w:rPr>
              <w:t xml:space="preserve">                                                                                           </w:t>
            </w:r>
            <w:r w:rsidRPr="00EC5723">
              <w:rPr>
                <w:rFonts w:ascii="Times New Roman" w:eastAsia="Times New Roman" w:hAnsi="Times New Roman" w:cs="Times New Roman"/>
                <w:b/>
                <w:sz w:val="24"/>
                <w:szCs w:val="24"/>
                <w:lang w:val="uk-UA" w:eastAsia="uk-UA" w:bidi="uk-UA"/>
              </w:rPr>
              <w:t>Сканери:</w:t>
            </w:r>
          </w:p>
        </w:tc>
      </w:tr>
      <w:tr w:rsidR="00EC5723" w:rsidRPr="00EC5723" w14:paraId="3BBAB27A" w14:textId="77777777" w:rsidTr="009C63D4">
        <w:trPr>
          <w:trHeight w:val="19"/>
        </w:trPr>
        <w:tc>
          <w:tcPr>
            <w:tcW w:w="564" w:type="dxa"/>
            <w:vMerge w:val="restart"/>
            <w:tcBorders>
              <w:top w:val="single" w:sz="4" w:space="0" w:color="auto"/>
              <w:left w:val="single" w:sz="4" w:space="0" w:color="auto"/>
            </w:tcBorders>
            <w:shd w:val="clear" w:color="auto" w:fill="FFFFFF"/>
            <w:vAlign w:val="center"/>
          </w:tcPr>
          <w:p w14:paraId="67A2BF89"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1</w:t>
            </w:r>
            <w:r w:rsidRPr="00EC5723">
              <w:rPr>
                <w:rFonts w:ascii="Times New Roman" w:eastAsia="Times New Roman" w:hAnsi="Times New Roman" w:cs="Times New Roman"/>
                <w:szCs w:val="20"/>
                <w:lang w:val="uk-UA" w:eastAsia="uk-UA" w:bidi="uk-UA"/>
              </w:rPr>
              <w:t>2</w:t>
            </w:r>
          </w:p>
        </w:tc>
        <w:tc>
          <w:tcPr>
            <w:tcW w:w="1998" w:type="dxa"/>
            <w:vMerge w:val="restart"/>
            <w:tcBorders>
              <w:top w:val="single" w:sz="4" w:space="0" w:color="auto"/>
              <w:left w:val="single" w:sz="4" w:space="0" w:color="auto"/>
            </w:tcBorders>
            <w:shd w:val="clear" w:color="auto" w:fill="FFFFFF"/>
            <w:vAlign w:val="center"/>
          </w:tcPr>
          <w:p w14:paraId="699AE0A1"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eastAsia="uk-UA" w:bidi="uk-UA"/>
              </w:rPr>
            </w:pPr>
            <w:r w:rsidRPr="00EC5723">
              <w:rPr>
                <w:rFonts w:ascii="Times New Roman" w:eastAsia="Times New Roman" w:hAnsi="Times New Roman" w:cs="Times New Roman"/>
                <w:szCs w:val="20"/>
                <w:lang w:val="uk-UA" w:eastAsia="uk-UA" w:bidi="uk-UA"/>
              </w:rPr>
              <w:t xml:space="preserve">Швидкісний сканер з лотком подачі </w:t>
            </w:r>
            <w:r w:rsidRPr="00EC5723">
              <w:rPr>
                <w:rFonts w:ascii="Times New Roman" w:eastAsia="Times New Roman" w:hAnsi="Times New Roman" w:cs="Times New Roman"/>
                <w:szCs w:val="20"/>
                <w:lang w:val="en-US" w:eastAsia="uk-UA" w:bidi="uk-UA"/>
              </w:rPr>
              <w:t>HP</w:t>
            </w: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en-US" w:eastAsia="uk-UA" w:bidi="uk-UA"/>
              </w:rPr>
              <w:t>ScanJet</w:t>
            </w:r>
            <w:r w:rsidRPr="00EC5723">
              <w:rPr>
                <w:rFonts w:ascii="Times New Roman" w:eastAsia="Times New Roman" w:hAnsi="Times New Roman" w:cs="Times New Roman"/>
                <w:szCs w:val="20"/>
                <w:lang w:eastAsia="uk-UA" w:bidi="uk-UA"/>
              </w:rPr>
              <w:t xml:space="preserve"> 7650</w:t>
            </w:r>
            <w:r w:rsidRPr="00EC5723">
              <w:rPr>
                <w:rFonts w:ascii="Times New Roman" w:eastAsia="Times New Roman" w:hAnsi="Times New Roman" w:cs="Times New Roman"/>
                <w:szCs w:val="20"/>
                <w:lang w:val="en-US" w:eastAsia="uk-UA" w:bidi="uk-UA"/>
              </w:rPr>
              <w:t>C</w:t>
            </w:r>
          </w:p>
        </w:tc>
        <w:tc>
          <w:tcPr>
            <w:tcW w:w="4407" w:type="dxa"/>
            <w:tcBorders>
              <w:top w:val="single" w:sz="4" w:space="0" w:color="auto"/>
              <w:left w:val="single" w:sz="4" w:space="0" w:color="auto"/>
              <w:bottom w:val="single" w:sz="4" w:space="0" w:color="auto"/>
            </w:tcBorders>
            <w:shd w:val="clear" w:color="auto" w:fill="FFFFFF"/>
            <w:vAlign w:val="center"/>
          </w:tcPr>
          <w:p w14:paraId="75A875F9"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5AC2CA7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DDE1E8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D4719E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5A079F5" w14:textId="77777777" w:rsidTr="009C63D4">
        <w:trPr>
          <w:trHeight w:val="19"/>
        </w:trPr>
        <w:tc>
          <w:tcPr>
            <w:tcW w:w="564" w:type="dxa"/>
            <w:vMerge/>
            <w:tcBorders>
              <w:left w:val="single" w:sz="4" w:space="0" w:color="auto"/>
            </w:tcBorders>
            <w:shd w:val="clear" w:color="auto" w:fill="FFFFFF"/>
            <w:vAlign w:val="center"/>
          </w:tcPr>
          <w:p w14:paraId="045DC532" w14:textId="77777777" w:rsidR="00EC5723" w:rsidRPr="00EC5723" w:rsidRDefault="00EC5723" w:rsidP="00EC5723">
            <w:pPr>
              <w:widowControl w:val="0"/>
              <w:shd w:val="clear" w:color="auto" w:fill="FFFFFF"/>
              <w:spacing w:after="0" w:line="240" w:lineRule="auto"/>
              <w:ind w:firstLine="400"/>
              <w:jc w:val="center"/>
              <w:rPr>
                <w:rFonts w:ascii="Times New Roman" w:eastAsia="Times New Roman" w:hAnsi="Times New Roman" w:cs="Times New Roman"/>
                <w:szCs w:val="20"/>
                <w:lang w:eastAsia="uk-UA" w:bidi="uk-UA"/>
              </w:rPr>
            </w:pPr>
          </w:p>
        </w:tc>
        <w:tc>
          <w:tcPr>
            <w:tcW w:w="1998" w:type="dxa"/>
            <w:vMerge/>
            <w:tcBorders>
              <w:left w:val="single" w:sz="4" w:space="0" w:color="auto"/>
            </w:tcBorders>
            <w:shd w:val="clear" w:color="auto" w:fill="FFFFFF"/>
          </w:tcPr>
          <w:p w14:paraId="1C62BE99"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1336A63D" w14:textId="77777777" w:rsidR="00EC5723" w:rsidRPr="00EC5723" w:rsidRDefault="00EC5723" w:rsidP="00EC5723">
            <w:pPr>
              <w:widowControl w:val="0"/>
              <w:spacing w:after="0" w:line="240" w:lineRule="auto"/>
              <w:rPr>
                <w:rFonts w:ascii="Times New Roman" w:eastAsia="Times New Roman" w:hAnsi="Times New Roman" w:cs="Times New Roman"/>
                <w:szCs w:val="20"/>
                <w:lang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32941D8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73E3DD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29D7C4A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DC0D5A0" w14:textId="77777777" w:rsidTr="009C63D4">
        <w:trPr>
          <w:trHeight w:val="19"/>
        </w:trPr>
        <w:tc>
          <w:tcPr>
            <w:tcW w:w="564" w:type="dxa"/>
            <w:vMerge/>
            <w:tcBorders>
              <w:left w:val="single" w:sz="4" w:space="0" w:color="auto"/>
            </w:tcBorders>
            <w:shd w:val="clear" w:color="auto" w:fill="FFFFFF"/>
            <w:vAlign w:val="center"/>
          </w:tcPr>
          <w:p w14:paraId="0873A1CB" w14:textId="77777777" w:rsidR="00EC5723" w:rsidRPr="00EC5723" w:rsidRDefault="00EC5723" w:rsidP="00EC5723">
            <w:pPr>
              <w:widowControl w:val="0"/>
              <w:spacing w:after="0" w:line="240" w:lineRule="auto"/>
              <w:jc w:val="center"/>
              <w:rPr>
                <w:rFonts w:ascii="Times New Roman" w:eastAsia="Times New Roman" w:hAnsi="Times New Roman" w:cs="Times New Roman"/>
                <w:szCs w:val="20"/>
                <w:lang w:eastAsia="uk-UA" w:bidi="uk-UA"/>
              </w:rPr>
            </w:pPr>
          </w:p>
        </w:tc>
        <w:tc>
          <w:tcPr>
            <w:tcW w:w="1998" w:type="dxa"/>
            <w:vMerge/>
            <w:tcBorders>
              <w:left w:val="single" w:sz="4" w:space="0" w:color="auto"/>
            </w:tcBorders>
            <w:shd w:val="clear" w:color="auto" w:fill="FFFFFF"/>
          </w:tcPr>
          <w:p w14:paraId="5712B0E7" w14:textId="77777777" w:rsidR="00EC5723" w:rsidRPr="00EC5723" w:rsidRDefault="00EC5723" w:rsidP="00EC5723">
            <w:pPr>
              <w:widowControl w:val="0"/>
              <w:spacing w:after="0" w:line="240" w:lineRule="auto"/>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031964B0"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вузла захоплення паперу в зборі</w:t>
            </w:r>
          </w:p>
        </w:tc>
        <w:tc>
          <w:tcPr>
            <w:tcW w:w="1138" w:type="dxa"/>
            <w:tcBorders>
              <w:top w:val="single" w:sz="4" w:space="0" w:color="auto"/>
              <w:left w:val="single" w:sz="4" w:space="0" w:color="auto"/>
              <w:bottom w:val="single" w:sz="4" w:space="0" w:color="auto"/>
            </w:tcBorders>
          </w:tcPr>
          <w:p w14:paraId="0038747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0D848A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5469111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78CD951" w14:textId="77777777" w:rsidTr="009C63D4">
        <w:trPr>
          <w:trHeight w:val="19"/>
        </w:trPr>
        <w:tc>
          <w:tcPr>
            <w:tcW w:w="564" w:type="dxa"/>
            <w:vMerge/>
            <w:tcBorders>
              <w:left w:val="single" w:sz="4" w:space="0" w:color="auto"/>
            </w:tcBorders>
            <w:shd w:val="clear" w:color="auto" w:fill="FFFFFF"/>
            <w:vAlign w:val="center"/>
          </w:tcPr>
          <w:p w14:paraId="49D03F27"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tcBorders>
            <w:shd w:val="clear" w:color="auto" w:fill="FFFFFF"/>
          </w:tcPr>
          <w:p w14:paraId="5513A7D0"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6E19BEEF"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плати форматування</w:t>
            </w:r>
          </w:p>
        </w:tc>
        <w:tc>
          <w:tcPr>
            <w:tcW w:w="1138" w:type="dxa"/>
            <w:tcBorders>
              <w:top w:val="single" w:sz="4" w:space="0" w:color="auto"/>
              <w:left w:val="single" w:sz="4" w:space="0" w:color="auto"/>
              <w:bottom w:val="single" w:sz="4" w:space="0" w:color="auto"/>
            </w:tcBorders>
          </w:tcPr>
          <w:p w14:paraId="6CBED80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071578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4737ED0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3D4087B" w14:textId="77777777" w:rsidTr="009C63D4">
        <w:trPr>
          <w:trHeight w:val="19"/>
        </w:trPr>
        <w:tc>
          <w:tcPr>
            <w:tcW w:w="564" w:type="dxa"/>
            <w:vMerge/>
            <w:tcBorders>
              <w:left w:val="single" w:sz="4" w:space="0" w:color="auto"/>
              <w:bottom w:val="single" w:sz="4" w:space="0" w:color="auto"/>
            </w:tcBorders>
            <w:shd w:val="clear" w:color="auto" w:fill="FFFFFF"/>
            <w:vAlign w:val="center"/>
          </w:tcPr>
          <w:p w14:paraId="0179E5FA"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bottom w:val="single" w:sz="4" w:space="0" w:color="auto"/>
            </w:tcBorders>
            <w:shd w:val="clear" w:color="auto" w:fill="FFFFFF"/>
          </w:tcPr>
          <w:p w14:paraId="3C784A5D"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6DC9A182"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Заміна блоку живлення</w:t>
            </w:r>
          </w:p>
        </w:tc>
        <w:tc>
          <w:tcPr>
            <w:tcW w:w="1138" w:type="dxa"/>
            <w:tcBorders>
              <w:top w:val="single" w:sz="4" w:space="0" w:color="auto"/>
              <w:left w:val="single" w:sz="4" w:space="0" w:color="auto"/>
              <w:bottom w:val="single" w:sz="4" w:space="0" w:color="auto"/>
            </w:tcBorders>
          </w:tcPr>
          <w:p w14:paraId="6B45E7B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3D7627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28E993B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82E640C" w14:textId="77777777" w:rsidTr="009C63D4">
        <w:trPr>
          <w:trHeight w:val="19"/>
        </w:trPr>
        <w:tc>
          <w:tcPr>
            <w:tcW w:w="564" w:type="dxa"/>
            <w:vMerge w:val="restart"/>
            <w:tcBorders>
              <w:top w:val="single" w:sz="4" w:space="0" w:color="auto"/>
              <w:left w:val="single" w:sz="4" w:space="0" w:color="auto"/>
            </w:tcBorders>
            <w:shd w:val="clear" w:color="auto" w:fill="FFFFFF"/>
            <w:vAlign w:val="center"/>
          </w:tcPr>
          <w:p w14:paraId="185610FB"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13</w:t>
            </w:r>
          </w:p>
        </w:tc>
        <w:tc>
          <w:tcPr>
            <w:tcW w:w="1998" w:type="dxa"/>
            <w:vMerge w:val="restart"/>
            <w:tcBorders>
              <w:top w:val="single" w:sz="4" w:space="0" w:color="auto"/>
              <w:left w:val="single" w:sz="4" w:space="0" w:color="auto"/>
            </w:tcBorders>
            <w:shd w:val="clear" w:color="auto" w:fill="FFFFFF"/>
            <w:vAlign w:val="center"/>
          </w:tcPr>
          <w:p w14:paraId="38D62CCC"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Сканер HP ScanJet Pro 4500 f1</w:t>
            </w:r>
          </w:p>
        </w:tc>
        <w:tc>
          <w:tcPr>
            <w:tcW w:w="4407" w:type="dxa"/>
            <w:tcBorders>
              <w:top w:val="single" w:sz="4" w:space="0" w:color="auto"/>
              <w:left w:val="single" w:sz="4" w:space="0" w:color="auto"/>
              <w:bottom w:val="single" w:sz="4" w:space="0" w:color="auto"/>
            </w:tcBorders>
            <w:shd w:val="clear" w:color="auto" w:fill="FFFFFF"/>
            <w:vAlign w:val="center"/>
          </w:tcPr>
          <w:p w14:paraId="0B81701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7FB6F8D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975A7C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21B1419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16D5DA7" w14:textId="77777777" w:rsidTr="009C63D4">
        <w:trPr>
          <w:trHeight w:val="19"/>
        </w:trPr>
        <w:tc>
          <w:tcPr>
            <w:tcW w:w="564" w:type="dxa"/>
            <w:vMerge/>
            <w:tcBorders>
              <w:left w:val="single" w:sz="4" w:space="0" w:color="auto"/>
            </w:tcBorders>
            <w:shd w:val="clear" w:color="auto" w:fill="FFFFFF"/>
            <w:vAlign w:val="center"/>
          </w:tcPr>
          <w:p w14:paraId="16C0F58E"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p>
        </w:tc>
        <w:tc>
          <w:tcPr>
            <w:tcW w:w="1998" w:type="dxa"/>
            <w:vMerge/>
            <w:tcBorders>
              <w:left w:val="single" w:sz="4" w:space="0" w:color="auto"/>
            </w:tcBorders>
            <w:shd w:val="clear" w:color="auto" w:fill="FFFFFF"/>
            <w:vAlign w:val="bottom"/>
          </w:tcPr>
          <w:p w14:paraId="03991039" w14:textId="77777777" w:rsidR="00EC5723" w:rsidRPr="00EC5723" w:rsidRDefault="00EC5723" w:rsidP="00EC5723">
            <w:pPr>
              <w:widowControl w:val="0"/>
              <w:shd w:val="clear" w:color="auto" w:fill="FFFFFF"/>
              <w:spacing w:after="0" w:line="240" w:lineRule="auto"/>
              <w:ind w:firstLine="400"/>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21000B3"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5AF78A0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576EE7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EA6D60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CFBF77E" w14:textId="77777777" w:rsidTr="009C63D4">
        <w:trPr>
          <w:trHeight w:val="19"/>
        </w:trPr>
        <w:tc>
          <w:tcPr>
            <w:tcW w:w="564" w:type="dxa"/>
            <w:vMerge/>
            <w:tcBorders>
              <w:left w:val="single" w:sz="4" w:space="0" w:color="auto"/>
              <w:bottom w:val="single" w:sz="4" w:space="0" w:color="auto"/>
            </w:tcBorders>
            <w:shd w:val="clear" w:color="auto" w:fill="FFFFFF"/>
            <w:vAlign w:val="center"/>
          </w:tcPr>
          <w:p w14:paraId="5BAE8F5B"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val="uk-UA" w:eastAsia="uk-UA" w:bidi="uk-UA"/>
              </w:rPr>
            </w:pPr>
          </w:p>
        </w:tc>
        <w:tc>
          <w:tcPr>
            <w:tcW w:w="1998" w:type="dxa"/>
            <w:vMerge/>
            <w:tcBorders>
              <w:left w:val="single" w:sz="4" w:space="0" w:color="auto"/>
              <w:bottom w:val="single" w:sz="4" w:space="0" w:color="auto"/>
            </w:tcBorders>
            <w:shd w:val="clear" w:color="auto" w:fill="FFFFFF"/>
            <w:vAlign w:val="bottom"/>
          </w:tcPr>
          <w:p w14:paraId="52BE7F09" w14:textId="77777777" w:rsidR="00EC5723" w:rsidRPr="00EC5723" w:rsidRDefault="00EC5723" w:rsidP="00EC5723">
            <w:pPr>
              <w:widowControl w:val="0"/>
              <w:spacing w:after="0" w:line="240" w:lineRule="auto"/>
              <w:rPr>
                <w:rFonts w:ascii="Times New Roman" w:eastAsia="Times New Roman" w:hAnsi="Times New Roman" w:cs="Times New Roman"/>
                <w:szCs w:val="20"/>
                <w:lang w:val="en-US"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711C4D90"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Ремонт</w:t>
            </w:r>
          </w:p>
        </w:tc>
        <w:tc>
          <w:tcPr>
            <w:tcW w:w="1138" w:type="dxa"/>
            <w:tcBorders>
              <w:top w:val="single" w:sz="4" w:space="0" w:color="auto"/>
              <w:left w:val="single" w:sz="4" w:space="0" w:color="auto"/>
              <w:bottom w:val="single" w:sz="4" w:space="0" w:color="auto"/>
            </w:tcBorders>
          </w:tcPr>
          <w:p w14:paraId="65D8909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02FAD5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0019130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415CDE18" w14:textId="77777777" w:rsidTr="009C63D4">
        <w:trPr>
          <w:trHeight w:val="19"/>
        </w:trPr>
        <w:tc>
          <w:tcPr>
            <w:tcW w:w="564" w:type="dxa"/>
            <w:vMerge w:val="restart"/>
            <w:tcBorders>
              <w:top w:val="single" w:sz="4" w:space="0" w:color="auto"/>
              <w:left w:val="single" w:sz="4" w:space="0" w:color="auto"/>
            </w:tcBorders>
            <w:shd w:val="clear" w:color="auto" w:fill="FFFFFF"/>
            <w:vAlign w:val="center"/>
          </w:tcPr>
          <w:p w14:paraId="49527198"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14</w:t>
            </w:r>
          </w:p>
        </w:tc>
        <w:tc>
          <w:tcPr>
            <w:tcW w:w="1998" w:type="dxa"/>
            <w:vMerge w:val="restart"/>
            <w:tcBorders>
              <w:top w:val="single" w:sz="4" w:space="0" w:color="auto"/>
              <w:left w:val="single" w:sz="4" w:space="0" w:color="auto"/>
            </w:tcBorders>
            <w:shd w:val="clear" w:color="auto" w:fill="FFFFFF"/>
            <w:vAlign w:val="center"/>
          </w:tcPr>
          <w:p w14:paraId="7ADCAD0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Сканер</w:t>
            </w: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 документ А4 Кодак і1150</w:t>
            </w:r>
          </w:p>
        </w:tc>
        <w:tc>
          <w:tcPr>
            <w:tcW w:w="4407" w:type="dxa"/>
            <w:tcBorders>
              <w:top w:val="single" w:sz="4" w:space="0" w:color="auto"/>
              <w:left w:val="single" w:sz="4" w:space="0" w:color="auto"/>
              <w:bottom w:val="single" w:sz="4" w:space="0" w:color="auto"/>
            </w:tcBorders>
            <w:shd w:val="clear" w:color="auto" w:fill="FFFFFF"/>
            <w:vAlign w:val="center"/>
          </w:tcPr>
          <w:p w14:paraId="7EE608EE"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59F17F2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0A8F72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0D1D8AA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D953783" w14:textId="77777777" w:rsidTr="009C63D4">
        <w:trPr>
          <w:trHeight w:val="19"/>
        </w:trPr>
        <w:tc>
          <w:tcPr>
            <w:tcW w:w="564" w:type="dxa"/>
            <w:vMerge/>
            <w:tcBorders>
              <w:left w:val="single" w:sz="4" w:space="0" w:color="auto"/>
            </w:tcBorders>
            <w:shd w:val="clear" w:color="auto" w:fill="FFFFFF"/>
            <w:vAlign w:val="center"/>
          </w:tcPr>
          <w:p w14:paraId="22C105C1" w14:textId="77777777" w:rsidR="00EC5723" w:rsidRPr="00EC5723" w:rsidRDefault="00EC5723" w:rsidP="00EC5723">
            <w:pPr>
              <w:widowControl w:val="0"/>
              <w:shd w:val="clear" w:color="auto" w:fill="FFFFFF"/>
              <w:spacing w:after="0" w:line="240" w:lineRule="auto"/>
              <w:ind w:firstLine="160"/>
              <w:rPr>
                <w:rFonts w:ascii="Times New Roman" w:eastAsia="Times New Roman" w:hAnsi="Times New Roman" w:cs="Times New Roman"/>
                <w:szCs w:val="20"/>
                <w:lang w:val="uk-UA" w:eastAsia="uk-UA" w:bidi="uk-UA"/>
              </w:rPr>
            </w:pPr>
          </w:p>
        </w:tc>
        <w:tc>
          <w:tcPr>
            <w:tcW w:w="1998" w:type="dxa"/>
            <w:vMerge/>
            <w:tcBorders>
              <w:left w:val="single" w:sz="4" w:space="0" w:color="auto"/>
            </w:tcBorders>
            <w:shd w:val="clear" w:color="auto" w:fill="FFFFFF"/>
            <w:vAlign w:val="center"/>
          </w:tcPr>
          <w:p w14:paraId="62067815" w14:textId="77777777" w:rsidR="00EC5723" w:rsidRPr="00EC5723" w:rsidRDefault="00EC5723" w:rsidP="00EC5723">
            <w:pPr>
              <w:widowControl w:val="0"/>
              <w:shd w:val="clear" w:color="auto" w:fill="FFFFFF"/>
              <w:spacing w:after="0" w:line="223" w:lineRule="auto"/>
              <w:ind w:firstLine="400"/>
              <w:rPr>
                <w:rFonts w:ascii="Times New Roman" w:eastAsia="Times New Roman" w:hAnsi="Times New Roman" w:cs="Times New Roman"/>
                <w:szCs w:val="20"/>
                <w:lang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2D399599" w14:textId="77777777" w:rsidR="00EC5723" w:rsidRPr="00EC5723" w:rsidRDefault="00EC5723" w:rsidP="00EC5723">
            <w:pPr>
              <w:widowControl w:val="0"/>
              <w:spacing w:after="0" w:line="240" w:lineRule="auto"/>
              <w:rPr>
                <w:rFonts w:ascii="Times New Roman" w:eastAsia="Times New Roman" w:hAnsi="Times New Roman" w:cs="Times New Roman"/>
                <w:szCs w:val="20"/>
                <w:lang w:eastAsia="uk-UA" w:bidi="uk-UA"/>
              </w:rPr>
            </w:pPr>
            <w:r w:rsidRPr="00EC5723">
              <w:rPr>
                <w:rFonts w:ascii="Times New Roman" w:eastAsia="Times New Roman" w:hAnsi="Times New Roman" w:cs="Times New Roman"/>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152CCB8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7287BAD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5C171BE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F838B65" w14:textId="77777777" w:rsidTr="009C63D4">
        <w:trPr>
          <w:trHeight w:val="19"/>
        </w:trPr>
        <w:tc>
          <w:tcPr>
            <w:tcW w:w="564" w:type="dxa"/>
            <w:vMerge/>
            <w:tcBorders>
              <w:left w:val="single" w:sz="4" w:space="0" w:color="auto"/>
            </w:tcBorders>
            <w:shd w:val="clear" w:color="auto" w:fill="FFFFFF"/>
            <w:vAlign w:val="center"/>
          </w:tcPr>
          <w:p w14:paraId="607FA64E" w14:textId="77777777" w:rsidR="00EC5723" w:rsidRPr="00EC5723" w:rsidRDefault="00EC5723" w:rsidP="00EC5723">
            <w:pPr>
              <w:widowControl w:val="0"/>
              <w:spacing w:after="0" w:line="240" w:lineRule="auto"/>
              <w:ind w:firstLine="160"/>
              <w:rPr>
                <w:rFonts w:ascii="Times New Roman" w:eastAsia="Times New Roman" w:hAnsi="Times New Roman" w:cs="Times New Roman"/>
                <w:szCs w:val="20"/>
                <w:lang w:val="uk-UA" w:eastAsia="uk-UA" w:bidi="uk-UA"/>
              </w:rPr>
            </w:pPr>
          </w:p>
        </w:tc>
        <w:tc>
          <w:tcPr>
            <w:tcW w:w="1998" w:type="dxa"/>
            <w:vMerge/>
            <w:tcBorders>
              <w:left w:val="single" w:sz="4" w:space="0" w:color="auto"/>
            </w:tcBorders>
            <w:shd w:val="clear" w:color="auto" w:fill="FFFFFF"/>
            <w:vAlign w:val="center"/>
          </w:tcPr>
          <w:p w14:paraId="1C1BF925" w14:textId="77777777" w:rsidR="00EC5723" w:rsidRPr="00EC5723" w:rsidRDefault="00EC5723" w:rsidP="00EC5723">
            <w:pPr>
              <w:widowControl w:val="0"/>
              <w:spacing w:after="0" w:line="223"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7831CF1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Заміна комплекту витратних матеріалів</w:t>
            </w:r>
          </w:p>
        </w:tc>
        <w:tc>
          <w:tcPr>
            <w:tcW w:w="1138" w:type="dxa"/>
            <w:tcBorders>
              <w:top w:val="single" w:sz="4" w:space="0" w:color="auto"/>
              <w:left w:val="single" w:sz="4" w:space="0" w:color="auto"/>
              <w:bottom w:val="single" w:sz="4" w:space="0" w:color="auto"/>
            </w:tcBorders>
          </w:tcPr>
          <w:p w14:paraId="29E3811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7DC75C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7F9EF0A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7C493B9D" w14:textId="77777777" w:rsidTr="009C63D4">
        <w:trPr>
          <w:trHeight w:val="19"/>
        </w:trPr>
        <w:tc>
          <w:tcPr>
            <w:tcW w:w="564" w:type="dxa"/>
            <w:vMerge/>
            <w:tcBorders>
              <w:left w:val="single" w:sz="4" w:space="0" w:color="auto"/>
              <w:bottom w:val="single" w:sz="4" w:space="0" w:color="auto"/>
            </w:tcBorders>
            <w:shd w:val="clear" w:color="auto" w:fill="FFFFFF"/>
            <w:vAlign w:val="center"/>
          </w:tcPr>
          <w:p w14:paraId="448748E1"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bottom w:val="single" w:sz="4" w:space="0" w:color="auto"/>
            </w:tcBorders>
            <w:shd w:val="clear" w:color="auto" w:fill="FFFFFF"/>
            <w:vAlign w:val="center"/>
          </w:tcPr>
          <w:p w14:paraId="1503B981" w14:textId="77777777" w:rsidR="00EC5723" w:rsidRPr="00EC5723" w:rsidRDefault="00EC5723" w:rsidP="00EC5723">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4AF05491"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en-US" w:eastAsia="uk-UA" w:bidi="uk-UA"/>
              </w:rPr>
              <w:t xml:space="preserve"> </w:t>
            </w:r>
            <w:r w:rsidRPr="00EC5723">
              <w:rPr>
                <w:rFonts w:ascii="Times New Roman" w:eastAsia="Times New Roman" w:hAnsi="Times New Roman" w:cs="Times New Roman"/>
                <w:szCs w:val="20"/>
                <w:lang w:val="uk-UA" w:eastAsia="uk-UA" w:bidi="uk-UA"/>
              </w:rPr>
              <w:t>Ремонт</w:t>
            </w:r>
          </w:p>
        </w:tc>
        <w:tc>
          <w:tcPr>
            <w:tcW w:w="1138" w:type="dxa"/>
            <w:tcBorders>
              <w:top w:val="single" w:sz="4" w:space="0" w:color="auto"/>
              <w:left w:val="single" w:sz="4" w:space="0" w:color="auto"/>
              <w:bottom w:val="single" w:sz="4" w:space="0" w:color="auto"/>
            </w:tcBorders>
          </w:tcPr>
          <w:p w14:paraId="00E91C3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EC5723">
              <w:rPr>
                <w:rFonts w:ascii="Times New Roman" w:eastAsia="Microsoft Sans Serif" w:hAnsi="Times New Roman" w:cs="Times New Roman"/>
                <w:color w:val="000000"/>
                <w:szCs w:val="20"/>
                <w:lang w:val="uk-UA" w:eastAsia="uk-UA" w:bidi="uk-UA"/>
              </w:rPr>
              <w:t>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9EB2B4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auto" w:fill="auto"/>
            <w:vAlign w:val="center"/>
          </w:tcPr>
          <w:p w14:paraId="1DE88529"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50345D8D" w14:textId="77777777" w:rsidTr="009C63D4">
        <w:trPr>
          <w:trHeight w:val="19"/>
        </w:trPr>
        <w:tc>
          <w:tcPr>
            <w:tcW w:w="10529" w:type="dxa"/>
            <w:gridSpan w:val="6"/>
            <w:tcBorders>
              <w:top w:val="single" w:sz="4" w:space="0" w:color="auto"/>
              <w:left w:val="single" w:sz="4" w:space="0" w:color="auto"/>
              <w:bottom w:val="single" w:sz="4" w:space="0" w:color="auto"/>
              <w:right w:val="single" w:sz="4" w:space="0" w:color="auto"/>
            </w:tcBorders>
            <w:shd w:val="clear" w:color="auto" w:fill="FFFFFF"/>
          </w:tcPr>
          <w:p w14:paraId="2080E3B2" w14:textId="77777777" w:rsidR="00EC5723" w:rsidRPr="00EC5723" w:rsidRDefault="00EC5723" w:rsidP="00EC5723">
            <w:pPr>
              <w:widowControl w:val="0"/>
              <w:spacing w:after="0" w:line="240" w:lineRule="auto"/>
              <w:jc w:val="center"/>
              <w:rPr>
                <w:rFonts w:ascii="Microsoft Sans Serif" w:eastAsia="Microsoft Sans Serif" w:hAnsi="Microsoft Sans Serif" w:cs="Microsoft Sans Serif"/>
                <w:b/>
                <w:color w:val="000000"/>
                <w:szCs w:val="20"/>
                <w:lang w:val="en-US" w:eastAsia="uk-UA" w:bidi="uk-UA"/>
              </w:rPr>
            </w:pPr>
            <w:r w:rsidRPr="00EC5723">
              <w:rPr>
                <w:rFonts w:ascii="Microsoft Sans Serif" w:eastAsia="Microsoft Sans Serif" w:hAnsi="Microsoft Sans Serif" w:cs="Microsoft Sans Serif"/>
                <w:b/>
                <w:color w:val="000000"/>
                <w:szCs w:val="20"/>
                <w:lang w:val="en-US" w:eastAsia="uk-UA" w:bidi="uk-UA"/>
              </w:rPr>
              <w:t xml:space="preserve">   </w:t>
            </w:r>
          </w:p>
          <w:p w14:paraId="0BABE3E2" w14:textId="77777777" w:rsidR="00EC5723" w:rsidRPr="00EC5723" w:rsidRDefault="00EC5723" w:rsidP="00EC5723">
            <w:pPr>
              <w:widowControl w:val="0"/>
              <w:spacing w:after="0" w:line="240" w:lineRule="auto"/>
              <w:jc w:val="center"/>
              <w:rPr>
                <w:rFonts w:ascii="Times New Roman" w:eastAsia="Microsoft Sans Serif" w:hAnsi="Times New Roman" w:cs="Times New Roman"/>
                <w:b/>
                <w:color w:val="000000"/>
                <w:sz w:val="24"/>
                <w:szCs w:val="24"/>
                <w:lang w:val="uk-UA" w:eastAsia="uk-UA" w:bidi="uk-UA"/>
              </w:rPr>
            </w:pPr>
            <w:r w:rsidRPr="00EC5723">
              <w:rPr>
                <w:rFonts w:ascii="Microsoft Sans Serif" w:eastAsia="Microsoft Sans Serif" w:hAnsi="Microsoft Sans Serif" w:cs="Microsoft Sans Serif"/>
                <w:b/>
                <w:color w:val="000000"/>
                <w:szCs w:val="20"/>
                <w:lang w:val="en-US" w:eastAsia="uk-UA" w:bidi="uk-UA"/>
              </w:rPr>
              <w:t xml:space="preserve"> </w:t>
            </w:r>
            <w:r w:rsidRPr="00EC5723">
              <w:rPr>
                <w:rFonts w:ascii="Times New Roman" w:eastAsia="Microsoft Sans Serif" w:hAnsi="Times New Roman" w:cs="Times New Roman"/>
                <w:b/>
                <w:color w:val="000000"/>
                <w:sz w:val="24"/>
                <w:szCs w:val="24"/>
                <w:lang w:val="uk-UA" w:eastAsia="uk-UA" w:bidi="uk-UA"/>
              </w:rPr>
              <w:t>Джерела безперебійного живлення:</w:t>
            </w:r>
          </w:p>
          <w:p w14:paraId="5C51FBC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 w:val="24"/>
                <w:szCs w:val="24"/>
                <w:lang w:val="uk-UA" w:eastAsia="uk-UA" w:bidi="uk-UA"/>
              </w:rPr>
            </w:pPr>
          </w:p>
        </w:tc>
      </w:tr>
      <w:tr w:rsidR="00EC5723" w:rsidRPr="00EC5723" w14:paraId="56458A13" w14:textId="77777777" w:rsidTr="009C63D4">
        <w:trPr>
          <w:trHeight w:val="19"/>
        </w:trPr>
        <w:tc>
          <w:tcPr>
            <w:tcW w:w="564" w:type="dxa"/>
            <w:vMerge w:val="restart"/>
            <w:tcBorders>
              <w:top w:val="single" w:sz="4" w:space="0" w:color="auto"/>
              <w:left w:val="single" w:sz="4" w:space="0" w:color="auto"/>
            </w:tcBorders>
            <w:shd w:val="clear" w:color="auto" w:fill="FFFFFF"/>
            <w:vAlign w:val="center"/>
          </w:tcPr>
          <w:p w14:paraId="03F5D1C7"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eastAsia="uk-UA" w:bidi="uk-UA"/>
              </w:rPr>
              <w:t xml:space="preserve">   </w:t>
            </w:r>
            <w:r w:rsidRPr="00EC5723">
              <w:rPr>
                <w:rFonts w:ascii="Times New Roman" w:eastAsia="Times New Roman" w:hAnsi="Times New Roman" w:cs="Times New Roman"/>
                <w:szCs w:val="20"/>
                <w:lang w:val="uk-UA" w:eastAsia="uk-UA" w:bidi="uk-UA"/>
              </w:rPr>
              <w:t>15</w:t>
            </w:r>
          </w:p>
        </w:tc>
        <w:tc>
          <w:tcPr>
            <w:tcW w:w="1998" w:type="dxa"/>
            <w:vMerge w:val="restart"/>
            <w:tcBorders>
              <w:top w:val="single" w:sz="4" w:space="0" w:color="auto"/>
              <w:left w:val="single" w:sz="4" w:space="0" w:color="auto"/>
            </w:tcBorders>
            <w:shd w:val="clear" w:color="auto" w:fill="FFFFFF"/>
            <w:vAlign w:val="center"/>
          </w:tcPr>
          <w:p w14:paraId="087D73D2" w14:textId="77777777" w:rsidR="00EC5723" w:rsidRPr="00EC5723" w:rsidRDefault="00EC5723" w:rsidP="00EC5723">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АРС Back-UPS 650VA</w:t>
            </w:r>
          </w:p>
        </w:tc>
        <w:tc>
          <w:tcPr>
            <w:tcW w:w="4407" w:type="dxa"/>
            <w:tcBorders>
              <w:top w:val="single" w:sz="4" w:space="0" w:color="auto"/>
              <w:left w:val="single" w:sz="4" w:space="0" w:color="auto"/>
              <w:bottom w:val="single" w:sz="4" w:space="0" w:color="auto"/>
            </w:tcBorders>
            <w:shd w:val="clear" w:color="auto" w:fill="FFFFFF"/>
            <w:vAlign w:val="center"/>
          </w:tcPr>
          <w:p w14:paraId="4FD0FF6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Діагностика обладнання</w:t>
            </w:r>
          </w:p>
        </w:tc>
        <w:tc>
          <w:tcPr>
            <w:tcW w:w="1138" w:type="dxa"/>
            <w:tcBorders>
              <w:top w:val="single" w:sz="4" w:space="0" w:color="auto"/>
              <w:left w:val="single" w:sz="4" w:space="0" w:color="auto"/>
              <w:bottom w:val="single" w:sz="4" w:space="0" w:color="auto"/>
            </w:tcBorders>
            <w:shd w:val="clear" w:color="000000" w:fill="FFFFFF"/>
          </w:tcPr>
          <w:p w14:paraId="1FE3E50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5</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4D5C44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17D80BB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2E13244C" w14:textId="77777777" w:rsidTr="009C63D4">
        <w:trPr>
          <w:trHeight w:val="19"/>
        </w:trPr>
        <w:tc>
          <w:tcPr>
            <w:tcW w:w="564" w:type="dxa"/>
            <w:vMerge/>
            <w:tcBorders>
              <w:left w:val="single" w:sz="4" w:space="0" w:color="auto"/>
              <w:bottom w:val="single" w:sz="4" w:space="0" w:color="auto"/>
            </w:tcBorders>
            <w:shd w:val="clear" w:color="auto" w:fill="FFFFFF"/>
            <w:vAlign w:val="center"/>
          </w:tcPr>
          <w:p w14:paraId="44CECFA5" w14:textId="77777777" w:rsidR="00EC5723" w:rsidRPr="00EC5723" w:rsidRDefault="00EC5723" w:rsidP="00EC5723">
            <w:pPr>
              <w:widowControl w:val="0"/>
              <w:spacing w:after="0" w:line="240" w:lineRule="auto"/>
              <w:jc w:val="center"/>
              <w:rPr>
                <w:rFonts w:ascii="Times New Roman" w:eastAsia="Times New Roman" w:hAnsi="Times New Roman" w:cs="Times New Roman"/>
                <w:szCs w:val="20"/>
                <w:lang w:eastAsia="uk-UA" w:bidi="uk-UA"/>
              </w:rPr>
            </w:pPr>
          </w:p>
        </w:tc>
        <w:tc>
          <w:tcPr>
            <w:tcW w:w="1998" w:type="dxa"/>
            <w:vMerge/>
            <w:tcBorders>
              <w:left w:val="single" w:sz="4" w:space="0" w:color="auto"/>
              <w:bottom w:val="single" w:sz="4" w:space="0" w:color="auto"/>
            </w:tcBorders>
            <w:shd w:val="clear" w:color="auto" w:fill="FFFFFF"/>
            <w:vAlign w:val="center"/>
          </w:tcPr>
          <w:p w14:paraId="4D00D77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p>
        </w:tc>
        <w:tc>
          <w:tcPr>
            <w:tcW w:w="4407" w:type="dxa"/>
            <w:tcBorders>
              <w:top w:val="single" w:sz="4" w:space="0" w:color="auto"/>
              <w:left w:val="single" w:sz="4" w:space="0" w:color="auto"/>
              <w:bottom w:val="single" w:sz="4" w:space="0" w:color="auto"/>
            </w:tcBorders>
            <w:shd w:val="clear" w:color="auto" w:fill="FFFFFF"/>
            <w:vAlign w:val="center"/>
          </w:tcPr>
          <w:p w14:paraId="3457BB7D" w14:textId="77777777" w:rsidR="00EC5723" w:rsidRPr="00EC5723" w:rsidRDefault="00EC5723" w:rsidP="00EC5723">
            <w:pPr>
              <w:widowControl w:val="0"/>
              <w:spacing w:after="0" w:line="240" w:lineRule="auto"/>
              <w:rPr>
                <w:rFonts w:ascii="Times New Roman" w:eastAsia="Times New Roman" w:hAnsi="Times New Roman" w:cs="Times New Roman"/>
                <w:szCs w:val="20"/>
                <w:lang w:val="uk-UA" w:eastAsia="uk-UA" w:bidi="uk-UA"/>
              </w:rPr>
            </w:pPr>
            <w:r w:rsidRPr="00EC5723">
              <w:rPr>
                <w:rFonts w:ascii="Times New Roman" w:eastAsia="Times New Roman" w:hAnsi="Times New Roman" w:cs="Times New Roman"/>
                <w:szCs w:val="20"/>
                <w:lang w:val="uk-UA" w:eastAsia="uk-UA" w:bidi="uk-UA"/>
              </w:rPr>
              <w:t>Заміна батареї</w:t>
            </w:r>
          </w:p>
        </w:tc>
        <w:tc>
          <w:tcPr>
            <w:tcW w:w="1138" w:type="dxa"/>
            <w:tcBorders>
              <w:top w:val="single" w:sz="4" w:space="0" w:color="auto"/>
              <w:left w:val="single" w:sz="4" w:space="0" w:color="auto"/>
              <w:bottom w:val="single" w:sz="4" w:space="0" w:color="auto"/>
            </w:tcBorders>
            <w:shd w:val="clear" w:color="000000" w:fill="FFFFFF"/>
          </w:tcPr>
          <w:p w14:paraId="24C0858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EC5723">
              <w:rPr>
                <w:rFonts w:ascii="Times New Roman" w:eastAsia="Microsoft Sans Serif" w:hAnsi="Times New Roman" w:cs="Times New Roman"/>
                <w:color w:val="000000"/>
                <w:szCs w:val="20"/>
                <w:lang w:val="en-US" w:eastAsia="uk-UA" w:bidi="uk-UA"/>
              </w:rPr>
              <w:t>40</w:t>
            </w:r>
          </w:p>
        </w:tc>
        <w:tc>
          <w:tcPr>
            <w:tcW w:w="996" w:type="dxa"/>
            <w:tcBorders>
              <w:top w:val="single" w:sz="4" w:space="0" w:color="auto"/>
              <w:left w:val="single" w:sz="4" w:space="0" w:color="auto"/>
              <w:bottom w:val="single" w:sz="4" w:space="0" w:color="auto"/>
              <w:right w:val="single" w:sz="4" w:space="0" w:color="auto"/>
            </w:tcBorders>
            <w:shd w:val="clear" w:color="000000" w:fill="FFFFFF"/>
            <w:vAlign w:val="center"/>
          </w:tcPr>
          <w:p w14:paraId="08CF3AB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110CAB4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EC5723" w:rsidRPr="00EC5723" w14:paraId="0FB4B520" w14:textId="77777777" w:rsidTr="009C63D4">
        <w:tblPrEx>
          <w:tblCellMar>
            <w:left w:w="108" w:type="dxa"/>
            <w:right w:w="108" w:type="dxa"/>
          </w:tblCellMar>
        </w:tblPrEx>
        <w:trPr>
          <w:trHeight w:val="549"/>
        </w:trPr>
        <w:tc>
          <w:tcPr>
            <w:tcW w:w="9105" w:type="dxa"/>
            <w:gridSpan w:val="5"/>
            <w:tcBorders>
              <w:top w:val="single" w:sz="4" w:space="0" w:color="auto"/>
              <w:left w:val="single" w:sz="4" w:space="0" w:color="auto"/>
              <w:bottom w:val="single" w:sz="4" w:space="0" w:color="auto"/>
              <w:right w:val="single" w:sz="4" w:space="0" w:color="auto"/>
            </w:tcBorders>
            <w:vAlign w:val="center"/>
          </w:tcPr>
          <w:p w14:paraId="2F645439" w14:textId="77777777" w:rsidR="00EC5723" w:rsidRPr="00EC5723" w:rsidRDefault="00EC5723" w:rsidP="00EC5723">
            <w:pPr>
              <w:tabs>
                <w:tab w:val="left" w:pos="6570"/>
              </w:tabs>
              <w:spacing w:after="0" w:line="240" w:lineRule="auto"/>
              <w:ind w:left="-142" w:firstLine="567"/>
              <w:jc w:val="both"/>
              <w:rPr>
                <w:rFonts w:ascii="Times New Roman" w:eastAsia="Times New Roman" w:hAnsi="Times New Roman" w:cs="Times New Roman"/>
                <w:b/>
                <w:sz w:val="24"/>
                <w:szCs w:val="24"/>
                <w:lang w:val="uk-UA"/>
              </w:rPr>
            </w:pPr>
            <w:r w:rsidRPr="00EC5723">
              <w:rPr>
                <w:rFonts w:ascii="Times New Roman" w:eastAsia="Times New Roman" w:hAnsi="Times New Roman" w:cs="Times New Roman"/>
                <w:b/>
                <w:sz w:val="24"/>
                <w:szCs w:val="24"/>
                <w:lang w:val="uk-UA"/>
              </w:rPr>
              <w:t xml:space="preserve">                                                                                                 </w:t>
            </w:r>
            <w:r w:rsidRPr="00EC5723">
              <w:rPr>
                <w:rFonts w:ascii="Times New Roman" w:eastAsia="Microsoft Sans Serif" w:hAnsi="Times New Roman" w:cs="Times New Roman"/>
                <w:b/>
                <w:color w:val="000000"/>
                <w:lang w:val="uk-UA" w:eastAsia="uk-UA" w:bidi="uk-UA"/>
              </w:rPr>
              <w:t>Разом без ПДВ,грн:</w:t>
            </w:r>
          </w:p>
        </w:tc>
        <w:tc>
          <w:tcPr>
            <w:tcW w:w="1424" w:type="dxa"/>
            <w:tcBorders>
              <w:top w:val="single" w:sz="4" w:space="0" w:color="auto"/>
              <w:left w:val="single" w:sz="4" w:space="0" w:color="auto"/>
              <w:right w:val="single" w:sz="4" w:space="0" w:color="auto"/>
            </w:tcBorders>
          </w:tcPr>
          <w:p w14:paraId="36FFD5AA" w14:textId="77777777" w:rsidR="00EC5723" w:rsidRPr="00EC5723" w:rsidRDefault="00EC5723" w:rsidP="00EC5723">
            <w:pPr>
              <w:spacing w:after="0" w:line="240" w:lineRule="auto"/>
              <w:ind w:left="-142" w:firstLine="567"/>
              <w:jc w:val="both"/>
              <w:rPr>
                <w:rFonts w:ascii="Times New Roman" w:eastAsia="Times New Roman" w:hAnsi="Times New Roman" w:cs="Times New Roman"/>
                <w:b/>
                <w:sz w:val="24"/>
                <w:szCs w:val="24"/>
                <w:lang w:val="uk-UA"/>
              </w:rPr>
            </w:pPr>
          </w:p>
        </w:tc>
      </w:tr>
      <w:tr w:rsidR="00EC5723" w:rsidRPr="00EC5723" w14:paraId="6EFD7C01" w14:textId="77777777" w:rsidTr="009C63D4">
        <w:tblPrEx>
          <w:tblCellMar>
            <w:left w:w="108" w:type="dxa"/>
            <w:right w:w="108" w:type="dxa"/>
          </w:tblCellMar>
        </w:tblPrEx>
        <w:trPr>
          <w:trHeight w:val="549"/>
        </w:trPr>
        <w:tc>
          <w:tcPr>
            <w:tcW w:w="9105" w:type="dxa"/>
            <w:gridSpan w:val="5"/>
            <w:tcBorders>
              <w:top w:val="single" w:sz="4" w:space="0" w:color="auto"/>
              <w:left w:val="single" w:sz="4" w:space="0" w:color="auto"/>
              <w:bottom w:val="single" w:sz="4" w:space="0" w:color="auto"/>
              <w:right w:val="single" w:sz="4" w:space="0" w:color="auto"/>
            </w:tcBorders>
            <w:vAlign w:val="center"/>
          </w:tcPr>
          <w:p w14:paraId="2295425A" w14:textId="77777777" w:rsidR="00EC5723" w:rsidRPr="00EC5723" w:rsidRDefault="00EC5723" w:rsidP="00EC5723">
            <w:pPr>
              <w:tabs>
                <w:tab w:val="left" w:pos="7110"/>
              </w:tabs>
              <w:spacing w:after="0" w:line="240" w:lineRule="auto"/>
              <w:ind w:left="-142" w:firstLine="567"/>
              <w:jc w:val="both"/>
              <w:rPr>
                <w:rFonts w:ascii="Times New Roman" w:eastAsia="Times New Roman" w:hAnsi="Times New Roman" w:cs="Times New Roman"/>
                <w:b/>
                <w:sz w:val="24"/>
                <w:szCs w:val="24"/>
                <w:lang w:val="uk-UA"/>
              </w:rPr>
            </w:pPr>
            <w:r w:rsidRPr="00EC5723">
              <w:rPr>
                <w:rFonts w:ascii="Times New Roman" w:eastAsia="Microsoft Sans Serif" w:hAnsi="Times New Roman" w:cs="Times New Roman"/>
                <w:b/>
                <w:color w:val="000000"/>
                <w:lang w:val="uk-UA" w:eastAsia="uk-UA" w:bidi="uk-UA"/>
              </w:rPr>
              <w:t xml:space="preserve">                                                                                                                          ПДВ*,грн:</w:t>
            </w:r>
            <w:r w:rsidRPr="00EC5723">
              <w:rPr>
                <w:rFonts w:ascii="Times New Roman" w:eastAsia="Times New Roman" w:hAnsi="Times New Roman" w:cs="Times New Roman"/>
                <w:b/>
                <w:sz w:val="24"/>
                <w:szCs w:val="24"/>
                <w:lang w:val="uk-UA"/>
              </w:rPr>
              <w:tab/>
            </w:r>
          </w:p>
        </w:tc>
        <w:tc>
          <w:tcPr>
            <w:tcW w:w="1424" w:type="dxa"/>
            <w:tcBorders>
              <w:top w:val="single" w:sz="4" w:space="0" w:color="auto"/>
              <w:left w:val="single" w:sz="4" w:space="0" w:color="auto"/>
              <w:bottom w:val="single" w:sz="4" w:space="0" w:color="auto"/>
              <w:right w:val="single" w:sz="4" w:space="0" w:color="auto"/>
            </w:tcBorders>
          </w:tcPr>
          <w:p w14:paraId="531F333D" w14:textId="77777777" w:rsidR="00EC5723" w:rsidRPr="00EC5723" w:rsidRDefault="00EC5723" w:rsidP="00EC5723">
            <w:pPr>
              <w:spacing w:after="0" w:line="240" w:lineRule="auto"/>
              <w:ind w:left="-142" w:firstLine="567"/>
              <w:jc w:val="both"/>
              <w:rPr>
                <w:rFonts w:ascii="Times New Roman" w:eastAsia="Times New Roman" w:hAnsi="Times New Roman" w:cs="Times New Roman"/>
                <w:b/>
                <w:sz w:val="24"/>
                <w:szCs w:val="24"/>
                <w:lang w:val="uk-UA"/>
              </w:rPr>
            </w:pPr>
          </w:p>
        </w:tc>
      </w:tr>
      <w:tr w:rsidR="00EC5723" w:rsidRPr="00EC5723" w14:paraId="2448FC03" w14:textId="77777777" w:rsidTr="009C63D4">
        <w:tblPrEx>
          <w:tblCellMar>
            <w:left w:w="108" w:type="dxa"/>
            <w:right w:w="108" w:type="dxa"/>
          </w:tblCellMar>
        </w:tblPrEx>
        <w:trPr>
          <w:trHeight w:val="549"/>
        </w:trPr>
        <w:tc>
          <w:tcPr>
            <w:tcW w:w="9105" w:type="dxa"/>
            <w:gridSpan w:val="5"/>
            <w:tcBorders>
              <w:top w:val="single" w:sz="4" w:space="0" w:color="auto"/>
              <w:left w:val="single" w:sz="4" w:space="0" w:color="auto"/>
              <w:bottom w:val="single" w:sz="4" w:space="0" w:color="auto"/>
              <w:right w:val="single" w:sz="4" w:space="0" w:color="auto"/>
            </w:tcBorders>
            <w:vAlign w:val="center"/>
          </w:tcPr>
          <w:p w14:paraId="0D8B3232" w14:textId="77777777" w:rsidR="00EC5723" w:rsidRPr="00EC5723" w:rsidRDefault="00EC5723" w:rsidP="00EC5723">
            <w:pPr>
              <w:spacing w:after="0" w:line="240" w:lineRule="auto"/>
              <w:ind w:left="-142" w:firstLine="567"/>
              <w:jc w:val="both"/>
              <w:rPr>
                <w:rFonts w:ascii="Times New Roman" w:eastAsia="Times New Roman" w:hAnsi="Times New Roman" w:cs="Times New Roman"/>
                <w:b/>
                <w:sz w:val="24"/>
                <w:szCs w:val="24"/>
                <w:lang w:val="uk-UA"/>
              </w:rPr>
            </w:pPr>
            <w:r w:rsidRPr="00EC5723">
              <w:rPr>
                <w:rFonts w:ascii="Times New Roman" w:eastAsia="Microsoft Sans Serif" w:hAnsi="Times New Roman" w:cs="Times New Roman"/>
                <w:b/>
                <w:color w:val="000000"/>
                <w:lang w:val="uk-UA" w:eastAsia="uk-UA" w:bidi="uk-UA"/>
              </w:rPr>
              <w:t xml:space="preserve">                                                                                                         Всього з  ПДВ*,грн:</w:t>
            </w:r>
          </w:p>
        </w:tc>
        <w:tc>
          <w:tcPr>
            <w:tcW w:w="1424" w:type="dxa"/>
            <w:tcBorders>
              <w:top w:val="single" w:sz="4" w:space="0" w:color="auto"/>
              <w:left w:val="single" w:sz="4" w:space="0" w:color="auto"/>
              <w:bottom w:val="single" w:sz="4" w:space="0" w:color="auto"/>
              <w:right w:val="single" w:sz="4" w:space="0" w:color="auto"/>
            </w:tcBorders>
          </w:tcPr>
          <w:p w14:paraId="30115725" w14:textId="77777777" w:rsidR="00EC5723" w:rsidRPr="00EC5723" w:rsidRDefault="00EC5723" w:rsidP="00EC5723">
            <w:pPr>
              <w:spacing w:after="0" w:line="240" w:lineRule="auto"/>
              <w:ind w:left="-142" w:firstLine="567"/>
              <w:jc w:val="both"/>
              <w:rPr>
                <w:rFonts w:ascii="Times New Roman" w:eastAsia="Times New Roman" w:hAnsi="Times New Roman" w:cs="Times New Roman"/>
                <w:b/>
                <w:sz w:val="24"/>
                <w:szCs w:val="24"/>
                <w:lang w:val="uk-UA"/>
              </w:rPr>
            </w:pPr>
          </w:p>
        </w:tc>
      </w:tr>
    </w:tbl>
    <w:p w14:paraId="3F1199E8" w14:textId="2B638276" w:rsidR="00F601D7" w:rsidRDefault="00F601D7" w:rsidP="002601B4">
      <w:pPr>
        <w:tabs>
          <w:tab w:val="left" w:pos="0"/>
          <w:tab w:val="center" w:pos="4153"/>
          <w:tab w:val="right" w:pos="8306"/>
        </w:tabs>
        <w:adjustRightInd w:val="0"/>
        <w:spacing w:after="0"/>
        <w:jc w:val="both"/>
        <w:rPr>
          <w:rFonts w:ascii="Times New Roman" w:hAnsi="Times New Roman" w:cs="Times New Roman"/>
          <w:b/>
          <w:highlight w:val="yellow"/>
        </w:rPr>
      </w:pPr>
    </w:p>
    <w:p w14:paraId="2390A2B7" w14:textId="7EBF02A5" w:rsidR="00EC5723" w:rsidRDefault="00EC5723" w:rsidP="002601B4">
      <w:pPr>
        <w:tabs>
          <w:tab w:val="left" w:pos="0"/>
          <w:tab w:val="center" w:pos="4153"/>
          <w:tab w:val="right" w:pos="8306"/>
        </w:tabs>
        <w:adjustRightInd w:val="0"/>
        <w:spacing w:after="0"/>
        <w:jc w:val="both"/>
        <w:rPr>
          <w:rFonts w:ascii="Times New Roman" w:hAnsi="Times New Roman" w:cs="Times New Roman"/>
          <w:b/>
          <w:highlight w:val="yellow"/>
        </w:rPr>
      </w:pPr>
    </w:p>
    <w:p w14:paraId="00D56EAE" w14:textId="77777777" w:rsidR="00EC5723" w:rsidRDefault="00EC5723" w:rsidP="002601B4">
      <w:pPr>
        <w:tabs>
          <w:tab w:val="left" w:pos="0"/>
          <w:tab w:val="center" w:pos="4153"/>
          <w:tab w:val="right" w:pos="8306"/>
        </w:tabs>
        <w:adjustRightInd w:val="0"/>
        <w:spacing w:after="0"/>
        <w:jc w:val="both"/>
        <w:rPr>
          <w:rFonts w:ascii="Times New Roman" w:hAnsi="Times New Roman" w:cs="Times New Roman"/>
          <w:b/>
          <w:highlight w:val="yellow"/>
        </w:rPr>
      </w:pP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678"/>
        <w:gridCol w:w="2411"/>
        <w:gridCol w:w="1135"/>
        <w:gridCol w:w="1562"/>
        <w:gridCol w:w="1561"/>
      </w:tblGrid>
      <w:tr w:rsidR="00EC5723" w:rsidRPr="00EC5723" w14:paraId="0D2A2462" w14:textId="77777777" w:rsidTr="009C63D4">
        <w:trPr>
          <w:trHeight w:val="19"/>
        </w:trPr>
        <w:tc>
          <w:tcPr>
            <w:tcW w:w="586" w:type="dxa"/>
            <w:tcBorders>
              <w:bottom w:val="single" w:sz="4" w:space="0" w:color="auto"/>
            </w:tcBorders>
            <w:shd w:val="clear" w:color="auto" w:fill="auto"/>
            <w:vAlign w:val="center"/>
          </w:tcPr>
          <w:p w14:paraId="06CED015" w14:textId="77777777" w:rsidR="00EC5723" w:rsidRPr="00EC5723" w:rsidRDefault="00EC5723" w:rsidP="00EC5723">
            <w:pPr>
              <w:widowControl w:val="0"/>
              <w:spacing w:after="0" w:line="233"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lastRenderedPageBreak/>
              <w:t>№ п/п</w:t>
            </w:r>
          </w:p>
        </w:tc>
        <w:tc>
          <w:tcPr>
            <w:tcW w:w="2678" w:type="dxa"/>
            <w:shd w:val="clear" w:color="auto" w:fill="auto"/>
            <w:vAlign w:val="center"/>
          </w:tcPr>
          <w:p w14:paraId="471171A5"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t>Модель принтеру</w:t>
            </w:r>
          </w:p>
        </w:tc>
        <w:tc>
          <w:tcPr>
            <w:tcW w:w="2411" w:type="dxa"/>
            <w:shd w:val="clear" w:color="auto" w:fill="auto"/>
            <w:vAlign w:val="center"/>
          </w:tcPr>
          <w:p w14:paraId="0341B3BE"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t>Модель картриджа</w:t>
            </w:r>
          </w:p>
        </w:tc>
        <w:tc>
          <w:tcPr>
            <w:tcW w:w="1135" w:type="dxa"/>
            <w:vAlign w:val="center"/>
          </w:tcPr>
          <w:p w14:paraId="0A99299D"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t>Кількість</w:t>
            </w:r>
          </w:p>
        </w:tc>
        <w:tc>
          <w:tcPr>
            <w:tcW w:w="1562" w:type="dxa"/>
          </w:tcPr>
          <w:p w14:paraId="30DE183F"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szCs w:val="20"/>
                <w:lang w:val="uk-UA" w:eastAsia="uk-UA" w:bidi="uk-UA"/>
              </w:rPr>
            </w:pPr>
            <w:r w:rsidRPr="00EC5723">
              <w:rPr>
                <w:rFonts w:ascii="Times New Roman" w:eastAsia="Times New Roman" w:hAnsi="Times New Roman" w:cs="Times New Roman"/>
                <w:b/>
                <w:color w:val="000000"/>
                <w:szCs w:val="20"/>
                <w:lang w:val="uk-UA" w:eastAsia="uk-UA" w:bidi="uk-UA"/>
              </w:rPr>
              <w:t xml:space="preserve">Ціна (грн), </w:t>
            </w:r>
          </w:p>
          <w:p w14:paraId="5354F9CD"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szCs w:val="20"/>
                <w:lang w:val="uk-UA" w:eastAsia="uk-UA" w:bidi="uk-UA"/>
              </w:rPr>
              <w:t>без ПДВ</w:t>
            </w:r>
          </w:p>
        </w:tc>
        <w:tc>
          <w:tcPr>
            <w:tcW w:w="1561" w:type="dxa"/>
            <w:shd w:val="clear" w:color="auto" w:fill="auto"/>
            <w:vAlign w:val="bottom"/>
          </w:tcPr>
          <w:p w14:paraId="7DFFFEA7"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szCs w:val="20"/>
                <w:lang w:val="uk-UA" w:eastAsia="uk-UA" w:bidi="uk-UA"/>
              </w:rPr>
            </w:pPr>
            <w:r w:rsidRPr="00EC5723">
              <w:rPr>
                <w:rFonts w:ascii="Times New Roman" w:eastAsia="Times New Roman" w:hAnsi="Times New Roman" w:cs="Times New Roman"/>
                <w:b/>
                <w:color w:val="000000"/>
                <w:lang w:val="uk-UA" w:eastAsia="uk-UA" w:bidi="uk-UA"/>
              </w:rPr>
              <w:t xml:space="preserve">Вартість </w:t>
            </w:r>
            <w:r w:rsidRPr="00EC5723">
              <w:rPr>
                <w:rFonts w:ascii="Times New Roman" w:eastAsia="Times New Roman" w:hAnsi="Times New Roman" w:cs="Times New Roman"/>
                <w:b/>
                <w:color w:val="000000"/>
                <w:szCs w:val="20"/>
                <w:lang w:val="uk-UA" w:eastAsia="uk-UA" w:bidi="uk-UA"/>
              </w:rPr>
              <w:t xml:space="preserve"> (грн), </w:t>
            </w:r>
          </w:p>
          <w:p w14:paraId="60D958A2" w14:textId="77777777" w:rsidR="00EC5723" w:rsidRPr="00EC5723" w:rsidRDefault="00EC5723" w:rsidP="00EC5723">
            <w:pPr>
              <w:widowControl w:val="0"/>
              <w:spacing w:after="0" w:line="240" w:lineRule="auto"/>
              <w:jc w:val="center"/>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szCs w:val="20"/>
                <w:lang w:val="uk-UA" w:eastAsia="uk-UA" w:bidi="uk-UA"/>
              </w:rPr>
              <w:t>без ПДВ</w:t>
            </w:r>
          </w:p>
        </w:tc>
      </w:tr>
      <w:tr w:rsidR="00EC5723" w:rsidRPr="00EC5723" w14:paraId="5B1032EE" w14:textId="77777777" w:rsidTr="009C63D4">
        <w:trPr>
          <w:trHeight w:val="19"/>
        </w:trPr>
        <w:tc>
          <w:tcPr>
            <w:tcW w:w="586" w:type="dxa"/>
            <w:shd w:val="clear" w:color="auto" w:fill="auto"/>
            <w:vAlign w:val="center"/>
          </w:tcPr>
          <w:p w14:paraId="24C27BCD"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1</w:t>
            </w:r>
          </w:p>
        </w:tc>
        <w:tc>
          <w:tcPr>
            <w:tcW w:w="2678" w:type="dxa"/>
            <w:shd w:val="clear" w:color="auto" w:fill="auto"/>
            <w:vAlign w:val="center"/>
          </w:tcPr>
          <w:p w14:paraId="541423CA"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  </w:t>
            </w:r>
            <w:r w:rsidRPr="00EC5723">
              <w:rPr>
                <w:rFonts w:ascii="Times New Roman" w:eastAsia="Times New Roman" w:hAnsi="Times New Roman" w:cs="Times New Roman"/>
                <w:color w:val="000000"/>
                <w:lang w:val="uk-UA" w:eastAsia="uk-UA" w:bidi="uk-UA"/>
              </w:rPr>
              <w:t>Х</w:t>
            </w:r>
            <w:r w:rsidRPr="00EC5723">
              <w:rPr>
                <w:rFonts w:ascii="Times New Roman" w:eastAsia="Times New Roman" w:hAnsi="Times New Roman" w:cs="Times New Roman"/>
                <w:color w:val="000000"/>
                <w:lang w:val="en-US" w:eastAsia="uk-UA" w:bidi="uk-UA"/>
              </w:rPr>
              <w:t>erox</w:t>
            </w:r>
            <w:r w:rsidRPr="00EC5723">
              <w:rPr>
                <w:rFonts w:ascii="Times New Roman" w:eastAsia="Times New Roman" w:hAnsi="Times New Roman" w:cs="Times New Roman"/>
                <w:color w:val="000000"/>
                <w:lang w:val="uk-UA" w:eastAsia="uk-UA" w:bidi="uk-UA"/>
              </w:rPr>
              <w:t xml:space="preserve"> </w:t>
            </w:r>
            <w:r w:rsidRPr="00EC5723">
              <w:rPr>
                <w:rFonts w:ascii="Times New Roman" w:eastAsia="Times New Roman" w:hAnsi="Times New Roman" w:cs="Times New Roman"/>
                <w:color w:val="000000"/>
                <w:lang w:val="en-US" w:eastAsia="uk-UA" w:bidi="uk-UA"/>
              </w:rPr>
              <w:t xml:space="preserve">WC </w:t>
            </w:r>
            <w:r w:rsidRPr="00EC5723">
              <w:rPr>
                <w:rFonts w:ascii="Times New Roman" w:eastAsia="Times New Roman" w:hAnsi="Times New Roman" w:cs="Times New Roman"/>
                <w:color w:val="000000"/>
                <w:lang w:val="uk-UA" w:eastAsia="uk-UA" w:bidi="uk-UA"/>
              </w:rPr>
              <w:t>3210</w:t>
            </w:r>
            <w:r w:rsidRPr="00EC5723">
              <w:rPr>
                <w:rFonts w:ascii="Times New Roman" w:eastAsia="Times New Roman" w:hAnsi="Times New Roman" w:cs="Times New Roman"/>
                <w:color w:val="000000"/>
                <w:lang w:val="en-US" w:eastAsia="uk-UA" w:bidi="uk-UA"/>
              </w:rPr>
              <w:t>n</w:t>
            </w:r>
          </w:p>
        </w:tc>
        <w:tc>
          <w:tcPr>
            <w:tcW w:w="2411" w:type="dxa"/>
            <w:shd w:val="clear" w:color="auto" w:fill="auto"/>
            <w:vAlign w:val="center"/>
          </w:tcPr>
          <w:p w14:paraId="23ADDEB1"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106</w:t>
            </w:r>
            <w:r w:rsidRPr="00EC5723">
              <w:rPr>
                <w:rFonts w:ascii="Times New Roman" w:eastAsia="Times New Roman" w:hAnsi="Times New Roman" w:cs="Times New Roman"/>
                <w:color w:val="000000"/>
                <w:lang w:val="en-US" w:eastAsia="uk-UA" w:bidi="uk-UA"/>
              </w:rPr>
              <w:t>R</w:t>
            </w:r>
            <w:r w:rsidRPr="00EC5723">
              <w:rPr>
                <w:rFonts w:ascii="Times New Roman" w:eastAsia="Times New Roman" w:hAnsi="Times New Roman" w:cs="Times New Roman"/>
                <w:color w:val="000000"/>
                <w:lang w:val="uk-UA" w:eastAsia="uk-UA" w:bidi="uk-UA"/>
              </w:rPr>
              <w:t>01487</w:t>
            </w:r>
          </w:p>
        </w:tc>
        <w:tc>
          <w:tcPr>
            <w:tcW w:w="1135" w:type="dxa"/>
          </w:tcPr>
          <w:p w14:paraId="6044EBC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r w:rsidRPr="00EC5723">
              <w:rPr>
                <w:rFonts w:ascii="Times New Roman" w:eastAsia="Microsoft Sans Serif" w:hAnsi="Times New Roman" w:cs="Times New Roman"/>
                <w:color w:val="000000"/>
                <w:lang w:val="en-US" w:eastAsia="uk-UA" w:bidi="uk-UA"/>
              </w:rPr>
              <w:t>1</w:t>
            </w:r>
            <w:r w:rsidRPr="00EC5723">
              <w:rPr>
                <w:rFonts w:ascii="Times New Roman" w:eastAsia="Microsoft Sans Serif" w:hAnsi="Times New Roman" w:cs="Times New Roman"/>
                <w:color w:val="000000"/>
                <w:lang w:val="uk-UA" w:eastAsia="uk-UA" w:bidi="uk-UA"/>
              </w:rPr>
              <w:t>0</w:t>
            </w:r>
          </w:p>
        </w:tc>
        <w:tc>
          <w:tcPr>
            <w:tcW w:w="1562" w:type="dxa"/>
          </w:tcPr>
          <w:p w14:paraId="4F159246"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099959A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5BD8E9A4" w14:textId="77777777" w:rsidTr="009C63D4">
        <w:trPr>
          <w:trHeight w:val="19"/>
        </w:trPr>
        <w:tc>
          <w:tcPr>
            <w:tcW w:w="586" w:type="dxa"/>
            <w:shd w:val="clear" w:color="auto" w:fill="auto"/>
            <w:vAlign w:val="center"/>
          </w:tcPr>
          <w:p w14:paraId="177EAC34"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2</w:t>
            </w:r>
          </w:p>
        </w:tc>
        <w:tc>
          <w:tcPr>
            <w:tcW w:w="2678" w:type="dxa"/>
            <w:shd w:val="clear" w:color="auto" w:fill="auto"/>
            <w:vAlign w:val="center"/>
          </w:tcPr>
          <w:p w14:paraId="71A11543"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  HP Laser Jet M426fdn</w:t>
            </w:r>
          </w:p>
        </w:tc>
        <w:tc>
          <w:tcPr>
            <w:tcW w:w="2411" w:type="dxa"/>
            <w:shd w:val="clear" w:color="auto" w:fill="auto"/>
            <w:vAlign w:val="center"/>
          </w:tcPr>
          <w:p w14:paraId="4BB9AB64"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CF226A</w:t>
            </w:r>
          </w:p>
        </w:tc>
        <w:tc>
          <w:tcPr>
            <w:tcW w:w="1135" w:type="dxa"/>
          </w:tcPr>
          <w:p w14:paraId="2CF1058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r w:rsidRPr="00EC5723">
              <w:rPr>
                <w:rFonts w:ascii="Times New Roman" w:eastAsia="Microsoft Sans Serif" w:hAnsi="Times New Roman" w:cs="Times New Roman"/>
                <w:color w:val="000000"/>
                <w:lang w:val="en-US" w:eastAsia="uk-UA" w:bidi="uk-UA"/>
              </w:rPr>
              <w:t>1</w:t>
            </w:r>
            <w:r w:rsidRPr="00EC5723">
              <w:rPr>
                <w:rFonts w:ascii="Times New Roman" w:eastAsia="Microsoft Sans Serif" w:hAnsi="Times New Roman" w:cs="Times New Roman"/>
                <w:color w:val="000000"/>
                <w:lang w:val="uk-UA" w:eastAsia="uk-UA" w:bidi="uk-UA"/>
              </w:rPr>
              <w:t>0</w:t>
            </w:r>
          </w:p>
        </w:tc>
        <w:tc>
          <w:tcPr>
            <w:tcW w:w="1562" w:type="dxa"/>
          </w:tcPr>
          <w:p w14:paraId="356CE81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c>
          <w:tcPr>
            <w:tcW w:w="1561" w:type="dxa"/>
            <w:shd w:val="clear" w:color="auto" w:fill="auto"/>
            <w:vAlign w:val="center"/>
          </w:tcPr>
          <w:p w14:paraId="2E10F6CD"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r>
      <w:tr w:rsidR="00EC5723" w:rsidRPr="00EC5723" w14:paraId="347175D0" w14:textId="77777777" w:rsidTr="009C63D4">
        <w:trPr>
          <w:trHeight w:val="19"/>
        </w:trPr>
        <w:tc>
          <w:tcPr>
            <w:tcW w:w="586" w:type="dxa"/>
            <w:shd w:val="clear" w:color="auto" w:fill="auto"/>
            <w:vAlign w:val="center"/>
          </w:tcPr>
          <w:p w14:paraId="2B882A3F"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3</w:t>
            </w:r>
          </w:p>
        </w:tc>
        <w:tc>
          <w:tcPr>
            <w:tcW w:w="2678" w:type="dxa"/>
            <w:shd w:val="clear" w:color="auto" w:fill="auto"/>
            <w:vAlign w:val="center"/>
          </w:tcPr>
          <w:p w14:paraId="21C97B6B"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  HP LaserJet Pro M1212 nf</w:t>
            </w:r>
          </w:p>
        </w:tc>
        <w:tc>
          <w:tcPr>
            <w:tcW w:w="2411" w:type="dxa"/>
            <w:shd w:val="clear" w:color="auto" w:fill="auto"/>
            <w:vAlign w:val="center"/>
          </w:tcPr>
          <w:p w14:paraId="49908B1E"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CE285A</w:t>
            </w:r>
          </w:p>
        </w:tc>
        <w:tc>
          <w:tcPr>
            <w:tcW w:w="1135" w:type="dxa"/>
          </w:tcPr>
          <w:p w14:paraId="4935D02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r w:rsidRPr="00EC5723">
              <w:rPr>
                <w:rFonts w:ascii="Times New Roman" w:eastAsia="Microsoft Sans Serif" w:hAnsi="Times New Roman" w:cs="Times New Roman"/>
                <w:color w:val="000000"/>
                <w:lang w:eastAsia="uk-UA" w:bidi="uk-UA"/>
              </w:rPr>
              <w:t>5</w:t>
            </w:r>
            <w:r w:rsidRPr="00EC5723">
              <w:rPr>
                <w:rFonts w:ascii="Times New Roman" w:eastAsia="Microsoft Sans Serif" w:hAnsi="Times New Roman" w:cs="Times New Roman"/>
                <w:color w:val="000000"/>
                <w:lang w:val="uk-UA" w:eastAsia="uk-UA" w:bidi="uk-UA"/>
              </w:rPr>
              <w:t>0</w:t>
            </w:r>
          </w:p>
        </w:tc>
        <w:tc>
          <w:tcPr>
            <w:tcW w:w="1562" w:type="dxa"/>
          </w:tcPr>
          <w:p w14:paraId="307FEC65"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369CB25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421AC7FA" w14:textId="77777777" w:rsidTr="009C63D4">
        <w:trPr>
          <w:trHeight w:val="19"/>
        </w:trPr>
        <w:tc>
          <w:tcPr>
            <w:tcW w:w="586" w:type="dxa"/>
            <w:shd w:val="clear" w:color="auto" w:fill="auto"/>
            <w:vAlign w:val="center"/>
          </w:tcPr>
          <w:p w14:paraId="7FC182BA"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4</w:t>
            </w:r>
          </w:p>
        </w:tc>
        <w:tc>
          <w:tcPr>
            <w:tcW w:w="2678" w:type="dxa"/>
            <w:shd w:val="clear" w:color="auto" w:fill="auto"/>
            <w:vAlign w:val="center"/>
          </w:tcPr>
          <w:p w14:paraId="3DC1156D"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 xml:space="preserve">  HP LaserJet 2035 dn</w:t>
            </w:r>
          </w:p>
        </w:tc>
        <w:tc>
          <w:tcPr>
            <w:tcW w:w="2411" w:type="dxa"/>
            <w:shd w:val="clear" w:color="auto" w:fill="auto"/>
            <w:vAlign w:val="center"/>
          </w:tcPr>
          <w:p w14:paraId="335FDA2E"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CE505A</w:t>
            </w:r>
          </w:p>
        </w:tc>
        <w:tc>
          <w:tcPr>
            <w:tcW w:w="1135" w:type="dxa"/>
          </w:tcPr>
          <w:p w14:paraId="7F41D98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eastAsia="uk-UA" w:bidi="uk-UA"/>
              </w:rPr>
            </w:pPr>
            <w:r w:rsidRPr="00EC5723">
              <w:rPr>
                <w:rFonts w:ascii="Times New Roman" w:eastAsia="Microsoft Sans Serif" w:hAnsi="Times New Roman" w:cs="Times New Roman"/>
                <w:color w:val="000000"/>
                <w:lang w:eastAsia="uk-UA" w:bidi="uk-UA"/>
              </w:rPr>
              <w:t>20</w:t>
            </w:r>
          </w:p>
        </w:tc>
        <w:tc>
          <w:tcPr>
            <w:tcW w:w="1562" w:type="dxa"/>
          </w:tcPr>
          <w:p w14:paraId="1C43AA9A"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6AF48838"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50AF74E4" w14:textId="77777777" w:rsidTr="009C63D4">
        <w:trPr>
          <w:trHeight w:val="19"/>
        </w:trPr>
        <w:tc>
          <w:tcPr>
            <w:tcW w:w="586" w:type="dxa"/>
            <w:shd w:val="clear" w:color="auto" w:fill="auto"/>
            <w:vAlign w:val="center"/>
          </w:tcPr>
          <w:p w14:paraId="18769093"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5</w:t>
            </w:r>
          </w:p>
        </w:tc>
        <w:tc>
          <w:tcPr>
            <w:tcW w:w="2678" w:type="dxa"/>
            <w:shd w:val="clear" w:color="auto" w:fill="auto"/>
            <w:vAlign w:val="center"/>
          </w:tcPr>
          <w:p w14:paraId="17950736"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 xml:space="preserve">  HP LaserJet P2015dn</w:t>
            </w:r>
          </w:p>
        </w:tc>
        <w:tc>
          <w:tcPr>
            <w:tcW w:w="2411" w:type="dxa"/>
            <w:shd w:val="clear" w:color="auto" w:fill="auto"/>
            <w:vAlign w:val="center"/>
          </w:tcPr>
          <w:p w14:paraId="4B4251BF"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Q7553A</w:t>
            </w:r>
          </w:p>
        </w:tc>
        <w:tc>
          <w:tcPr>
            <w:tcW w:w="1135" w:type="dxa"/>
          </w:tcPr>
          <w:p w14:paraId="4A46EFE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eastAsia="uk-UA" w:bidi="uk-UA"/>
              </w:rPr>
            </w:pPr>
            <w:r w:rsidRPr="00EC5723">
              <w:rPr>
                <w:rFonts w:ascii="Times New Roman" w:eastAsia="Microsoft Sans Serif" w:hAnsi="Times New Roman" w:cs="Times New Roman"/>
                <w:color w:val="000000"/>
                <w:lang w:eastAsia="uk-UA" w:bidi="uk-UA"/>
              </w:rPr>
              <w:t>20</w:t>
            </w:r>
          </w:p>
        </w:tc>
        <w:tc>
          <w:tcPr>
            <w:tcW w:w="1562" w:type="dxa"/>
          </w:tcPr>
          <w:p w14:paraId="1E6DE01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78397E4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04A56094" w14:textId="77777777" w:rsidTr="009C63D4">
        <w:trPr>
          <w:trHeight w:val="19"/>
        </w:trPr>
        <w:tc>
          <w:tcPr>
            <w:tcW w:w="586" w:type="dxa"/>
            <w:shd w:val="clear" w:color="auto" w:fill="auto"/>
            <w:vAlign w:val="center"/>
          </w:tcPr>
          <w:p w14:paraId="762420B9"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6</w:t>
            </w:r>
          </w:p>
        </w:tc>
        <w:tc>
          <w:tcPr>
            <w:tcW w:w="2678" w:type="dxa"/>
            <w:shd w:val="clear" w:color="auto" w:fill="auto"/>
            <w:vAlign w:val="center"/>
          </w:tcPr>
          <w:p w14:paraId="63084780"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 xml:space="preserve">  </w:t>
            </w:r>
            <w:r w:rsidRPr="00EC5723">
              <w:rPr>
                <w:rFonts w:ascii="Times New Roman" w:eastAsia="Times New Roman" w:hAnsi="Times New Roman" w:cs="Times New Roman"/>
                <w:color w:val="000000"/>
                <w:lang w:val="uk-UA" w:eastAsia="uk-UA" w:bidi="uk-UA"/>
              </w:rPr>
              <w:t xml:space="preserve"> </w:t>
            </w:r>
            <w:r w:rsidRPr="00EC5723">
              <w:rPr>
                <w:rFonts w:ascii="Times New Roman" w:eastAsia="Times New Roman" w:hAnsi="Times New Roman" w:cs="Times New Roman"/>
                <w:color w:val="000000"/>
                <w:lang w:val="en-US" w:eastAsia="uk-UA" w:bidi="uk-UA"/>
              </w:rPr>
              <w:t>HP Laser Jet M42</w:t>
            </w:r>
            <w:r w:rsidRPr="00EC5723">
              <w:rPr>
                <w:rFonts w:ascii="Times New Roman" w:eastAsia="Times New Roman" w:hAnsi="Times New Roman" w:cs="Times New Roman"/>
                <w:color w:val="000000"/>
                <w:lang w:eastAsia="uk-UA" w:bidi="uk-UA"/>
              </w:rPr>
              <w:t>8</w:t>
            </w:r>
            <w:r w:rsidRPr="00EC5723">
              <w:rPr>
                <w:rFonts w:ascii="Times New Roman" w:eastAsia="Times New Roman" w:hAnsi="Times New Roman" w:cs="Times New Roman"/>
                <w:color w:val="000000"/>
                <w:lang w:val="en-US" w:eastAsia="uk-UA" w:bidi="uk-UA"/>
              </w:rPr>
              <w:t>fdn</w:t>
            </w:r>
          </w:p>
        </w:tc>
        <w:tc>
          <w:tcPr>
            <w:tcW w:w="2411" w:type="dxa"/>
            <w:shd w:val="clear" w:color="auto" w:fill="auto"/>
            <w:vAlign w:val="center"/>
          </w:tcPr>
          <w:p w14:paraId="4FABE1BA"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C</w:t>
            </w:r>
            <w:r w:rsidRPr="00EC5723">
              <w:rPr>
                <w:rFonts w:ascii="Times New Roman" w:eastAsia="Times New Roman" w:hAnsi="Times New Roman" w:cs="Times New Roman"/>
                <w:color w:val="000000"/>
                <w:lang w:val="uk-UA" w:eastAsia="uk-UA" w:bidi="uk-UA"/>
              </w:rPr>
              <w:t>F</w:t>
            </w:r>
            <w:r w:rsidRPr="00EC5723">
              <w:rPr>
                <w:rFonts w:ascii="Times New Roman" w:eastAsia="Times New Roman" w:hAnsi="Times New Roman" w:cs="Times New Roman"/>
                <w:color w:val="000000"/>
                <w:lang w:val="en-US" w:eastAsia="uk-UA" w:bidi="uk-UA"/>
              </w:rPr>
              <w:t>259A</w:t>
            </w:r>
          </w:p>
        </w:tc>
        <w:tc>
          <w:tcPr>
            <w:tcW w:w="1135" w:type="dxa"/>
          </w:tcPr>
          <w:p w14:paraId="0FFF697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r w:rsidRPr="00EC5723">
              <w:rPr>
                <w:rFonts w:ascii="Times New Roman" w:eastAsia="Microsoft Sans Serif" w:hAnsi="Times New Roman" w:cs="Times New Roman"/>
                <w:color w:val="000000"/>
                <w:lang w:eastAsia="uk-UA" w:bidi="uk-UA"/>
              </w:rPr>
              <w:t>1</w:t>
            </w:r>
            <w:r w:rsidRPr="00EC5723">
              <w:rPr>
                <w:rFonts w:ascii="Times New Roman" w:eastAsia="Microsoft Sans Serif" w:hAnsi="Times New Roman" w:cs="Times New Roman"/>
                <w:color w:val="000000"/>
                <w:lang w:val="uk-UA" w:eastAsia="uk-UA" w:bidi="uk-UA"/>
              </w:rPr>
              <w:t>0</w:t>
            </w:r>
          </w:p>
        </w:tc>
        <w:tc>
          <w:tcPr>
            <w:tcW w:w="1562" w:type="dxa"/>
          </w:tcPr>
          <w:p w14:paraId="547D2230"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5F957B3B"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497560EA" w14:textId="77777777" w:rsidTr="009C63D4">
        <w:trPr>
          <w:trHeight w:val="19"/>
        </w:trPr>
        <w:tc>
          <w:tcPr>
            <w:tcW w:w="586" w:type="dxa"/>
            <w:shd w:val="clear" w:color="auto" w:fill="auto"/>
            <w:vAlign w:val="center"/>
          </w:tcPr>
          <w:p w14:paraId="5776AE95"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7</w:t>
            </w:r>
          </w:p>
        </w:tc>
        <w:tc>
          <w:tcPr>
            <w:tcW w:w="2678" w:type="dxa"/>
            <w:shd w:val="clear" w:color="auto" w:fill="auto"/>
            <w:vAlign w:val="center"/>
          </w:tcPr>
          <w:p w14:paraId="7F147965"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 xml:space="preserve">  HP LaserJet </w:t>
            </w:r>
            <w:r w:rsidRPr="00EC5723">
              <w:rPr>
                <w:rFonts w:ascii="Times New Roman" w:eastAsia="Times New Roman" w:hAnsi="Times New Roman" w:cs="Times New Roman"/>
                <w:color w:val="000000"/>
                <w:lang w:val="uk-UA" w:eastAsia="uk-UA" w:bidi="uk-UA"/>
              </w:rPr>
              <w:t>1010</w:t>
            </w:r>
          </w:p>
        </w:tc>
        <w:tc>
          <w:tcPr>
            <w:tcW w:w="2411" w:type="dxa"/>
            <w:shd w:val="clear" w:color="auto" w:fill="auto"/>
            <w:vAlign w:val="center"/>
          </w:tcPr>
          <w:p w14:paraId="4F820DC7"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Q2612A</w:t>
            </w:r>
          </w:p>
        </w:tc>
        <w:tc>
          <w:tcPr>
            <w:tcW w:w="1135" w:type="dxa"/>
          </w:tcPr>
          <w:p w14:paraId="4B576F52"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en-US" w:eastAsia="uk-UA" w:bidi="uk-UA"/>
              </w:rPr>
            </w:pPr>
            <w:r w:rsidRPr="00EC5723">
              <w:rPr>
                <w:rFonts w:ascii="Times New Roman" w:eastAsia="Microsoft Sans Serif" w:hAnsi="Times New Roman" w:cs="Times New Roman"/>
                <w:color w:val="000000"/>
                <w:lang w:val="uk-UA" w:eastAsia="uk-UA" w:bidi="uk-UA"/>
              </w:rPr>
              <w:t>10</w:t>
            </w:r>
          </w:p>
        </w:tc>
        <w:tc>
          <w:tcPr>
            <w:tcW w:w="1562" w:type="dxa"/>
          </w:tcPr>
          <w:p w14:paraId="7456896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36E34FB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3102018B" w14:textId="77777777" w:rsidTr="009C63D4">
        <w:trPr>
          <w:trHeight w:val="19"/>
        </w:trPr>
        <w:tc>
          <w:tcPr>
            <w:tcW w:w="586" w:type="dxa"/>
            <w:shd w:val="clear" w:color="auto" w:fill="auto"/>
            <w:vAlign w:val="center"/>
          </w:tcPr>
          <w:p w14:paraId="3713D783"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eastAsia="uk-UA" w:bidi="uk-UA"/>
              </w:rPr>
            </w:pPr>
            <w:r w:rsidRPr="00EC5723">
              <w:rPr>
                <w:rFonts w:ascii="Times New Roman" w:eastAsia="Times New Roman" w:hAnsi="Times New Roman" w:cs="Times New Roman"/>
                <w:color w:val="000000"/>
                <w:lang w:eastAsia="uk-UA" w:bidi="uk-UA"/>
              </w:rPr>
              <w:t>8</w:t>
            </w:r>
          </w:p>
        </w:tc>
        <w:tc>
          <w:tcPr>
            <w:tcW w:w="2678" w:type="dxa"/>
            <w:shd w:val="clear" w:color="auto" w:fill="auto"/>
            <w:vAlign w:val="center"/>
          </w:tcPr>
          <w:p w14:paraId="0F3F82A7"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szCs w:val="20"/>
                <w:lang w:val="uk-UA" w:eastAsia="uk-UA" w:bidi="uk-UA"/>
              </w:rPr>
              <w:t xml:space="preserve">Canon </w:t>
            </w:r>
            <w:r w:rsidRPr="00EC5723">
              <w:rPr>
                <w:rFonts w:ascii="Times New Roman" w:eastAsia="Times New Roman" w:hAnsi="Times New Roman" w:cs="Times New Roman"/>
                <w:color w:val="000000"/>
                <w:szCs w:val="20"/>
                <w:lang w:eastAsia="uk-UA" w:bidi="uk-UA"/>
              </w:rPr>
              <w:t xml:space="preserve"> </w:t>
            </w:r>
            <w:r w:rsidRPr="00EC5723">
              <w:rPr>
                <w:rFonts w:ascii="Times New Roman" w:eastAsia="Times New Roman" w:hAnsi="Times New Roman" w:cs="Times New Roman"/>
                <w:color w:val="000000"/>
                <w:szCs w:val="20"/>
                <w:lang w:val="uk-UA" w:eastAsia="uk-UA" w:bidi="uk-UA"/>
              </w:rPr>
              <w:t xml:space="preserve">LaserBase </w:t>
            </w:r>
            <w:r w:rsidRPr="00EC5723">
              <w:rPr>
                <w:rFonts w:ascii="Times New Roman" w:eastAsia="Times New Roman" w:hAnsi="Times New Roman" w:cs="Times New Roman"/>
                <w:color w:val="000000"/>
                <w:szCs w:val="20"/>
                <w:lang w:eastAsia="uk-UA" w:bidi="uk-UA"/>
              </w:rPr>
              <w:t xml:space="preserve"> </w:t>
            </w:r>
            <w:r w:rsidRPr="00EC5723">
              <w:rPr>
                <w:rFonts w:ascii="Times New Roman" w:eastAsia="Times New Roman" w:hAnsi="Times New Roman" w:cs="Times New Roman"/>
                <w:color w:val="000000"/>
                <w:szCs w:val="20"/>
                <w:lang w:val="uk-UA" w:eastAsia="uk-UA" w:bidi="uk-UA"/>
              </w:rPr>
              <w:t>MF 3110</w:t>
            </w:r>
          </w:p>
        </w:tc>
        <w:tc>
          <w:tcPr>
            <w:tcW w:w="2411" w:type="dxa"/>
            <w:shd w:val="clear" w:color="auto" w:fill="auto"/>
            <w:vAlign w:val="center"/>
          </w:tcPr>
          <w:p w14:paraId="1283EDC7"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sz w:val="24"/>
                <w:szCs w:val="24"/>
                <w:lang w:val="en-US" w:eastAsia="uk-UA" w:bidi="uk-UA"/>
              </w:rPr>
            </w:pPr>
            <w:r w:rsidRPr="00EC5723">
              <w:rPr>
                <w:rFonts w:ascii="Times New Roman" w:eastAsia="Times New Roman" w:hAnsi="Times New Roman" w:cs="Times New Roman"/>
                <w:color w:val="000000"/>
                <w:sz w:val="24"/>
                <w:szCs w:val="24"/>
                <w:lang w:val="en-US" w:eastAsia="uk-UA" w:bidi="uk-UA"/>
              </w:rPr>
              <w:t>EP.27E</w:t>
            </w:r>
          </w:p>
        </w:tc>
        <w:tc>
          <w:tcPr>
            <w:tcW w:w="1135" w:type="dxa"/>
          </w:tcPr>
          <w:p w14:paraId="6A45AC1B"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en-US" w:eastAsia="uk-UA" w:bidi="uk-UA"/>
              </w:rPr>
              <w:t>1</w:t>
            </w:r>
            <w:r w:rsidRPr="00EC5723">
              <w:rPr>
                <w:rFonts w:ascii="Times New Roman" w:eastAsia="Times New Roman" w:hAnsi="Times New Roman" w:cs="Times New Roman"/>
                <w:color w:val="000000"/>
                <w:lang w:val="uk-UA" w:eastAsia="uk-UA" w:bidi="uk-UA"/>
              </w:rPr>
              <w:t>0</w:t>
            </w:r>
          </w:p>
        </w:tc>
        <w:tc>
          <w:tcPr>
            <w:tcW w:w="1562" w:type="dxa"/>
          </w:tcPr>
          <w:p w14:paraId="0DE86639"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27A64717"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r w:rsidR="00EC5723" w:rsidRPr="00EC5723" w14:paraId="62924BBB" w14:textId="77777777" w:rsidTr="009C63D4">
        <w:trPr>
          <w:trHeight w:val="19"/>
        </w:trPr>
        <w:tc>
          <w:tcPr>
            <w:tcW w:w="586" w:type="dxa"/>
            <w:shd w:val="clear" w:color="auto" w:fill="auto"/>
            <w:vAlign w:val="center"/>
          </w:tcPr>
          <w:p w14:paraId="3501F036"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eastAsia="uk-UA" w:bidi="uk-UA"/>
              </w:rPr>
            </w:pPr>
            <w:r w:rsidRPr="00EC5723">
              <w:rPr>
                <w:rFonts w:ascii="Times New Roman" w:eastAsia="Times New Roman" w:hAnsi="Times New Roman" w:cs="Times New Roman"/>
                <w:color w:val="000000"/>
                <w:lang w:val="uk-UA" w:eastAsia="uk-UA" w:bidi="uk-UA"/>
              </w:rPr>
              <w:t>9</w:t>
            </w:r>
          </w:p>
        </w:tc>
        <w:tc>
          <w:tcPr>
            <w:tcW w:w="2678" w:type="dxa"/>
            <w:shd w:val="clear" w:color="auto" w:fill="auto"/>
            <w:vAlign w:val="center"/>
          </w:tcPr>
          <w:p w14:paraId="266922BB"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 xml:space="preserve">  </w:t>
            </w:r>
            <w:r w:rsidRPr="00EC5723">
              <w:rPr>
                <w:rFonts w:ascii="Times New Roman" w:eastAsia="Times New Roman" w:hAnsi="Times New Roman" w:cs="Times New Roman"/>
                <w:color w:val="000000"/>
                <w:lang w:val="en-US" w:eastAsia="uk-UA" w:bidi="uk-UA"/>
              </w:rPr>
              <w:t xml:space="preserve"> Dell </w:t>
            </w:r>
            <w:r w:rsidRPr="00EC5723">
              <w:rPr>
                <w:rFonts w:ascii="Times New Roman" w:eastAsia="Times New Roman" w:hAnsi="Times New Roman" w:cs="Times New Roman"/>
                <w:color w:val="000000"/>
                <w:lang w:val="uk-UA" w:eastAsia="uk-UA" w:bidi="uk-UA"/>
              </w:rPr>
              <w:t>1130\1135</w:t>
            </w:r>
            <w:r w:rsidRPr="00EC5723">
              <w:rPr>
                <w:rFonts w:ascii="Times New Roman" w:eastAsia="Times New Roman" w:hAnsi="Times New Roman" w:cs="Times New Roman"/>
                <w:color w:val="000000"/>
                <w:lang w:val="en-US" w:eastAsia="uk-UA" w:bidi="uk-UA"/>
              </w:rPr>
              <w:t>n</w:t>
            </w:r>
          </w:p>
        </w:tc>
        <w:tc>
          <w:tcPr>
            <w:tcW w:w="2411" w:type="dxa"/>
            <w:shd w:val="clear" w:color="auto" w:fill="auto"/>
            <w:vAlign w:val="center"/>
          </w:tcPr>
          <w:p w14:paraId="2A6634FB"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uk-UA" w:eastAsia="uk-UA" w:bidi="uk-UA"/>
              </w:rPr>
              <w:t>593-10962</w:t>
            </w:r>
          </w:p>
        </w:tc>
        <w:tc>
          <w:tcPr>
            <w:tcW w:w="1135" w:type="dxa"/>
          </w:tcPr>
          <w:p w14:paraId="2E0B3AE1"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eastAsia="uk-UA" w:bidi="uk-UA"/>
              </w:rPr>
            </w:pPr>
            <w:r w:rsidRPr="00EC5723">
              <w:rPr>
                <w:rFonts w:ascii="Times New Roman" w:eastAsia="Microsoft Sans Serif" w:hAnsi="Times New Roman" w:cs="Times New Roman"/>
                <w:color w:val="000000"/>
                <w:lang w:val="en-US" w:eastAsia="uk-UA" w:bidi="uk-UA"/>
              </w:rPr>
              <w:t>3</w:t>
            </w:r>
            <w:r w:rsidRPr="00EC5723">
              <w:rPr>
                <w:rFonts w:ascii="Times New Roman" w:eastAsia="Microsoft Sans Serif" w:hAnsi="Times New Roman" w:cs="Times New Roman"/>
                <w:color w:val="000000"/>
                <w:lang w:eastAsia="uk-UA" w:bidi="uk-UA"/>
              </w:rPr>
              <w:t>0</w:t>
            </w:r>
          </w:p>
        </w:tc>
        <w:tc>
          <w:tcPr>
            <w:tcW w:w="1562" w:type="dxa"/>
          </w:tcPr>
          <w:p w14:paraId="7FDE9E54"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1A6CFF7E"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p>
        </w:tc>
      </w:tr>
      <w:tr w:rsidR="00EC5723" w:rsidRPr="00EC5723" w14:paraId="2B362AAA" w14:textId="77777777" w:rsidTr="009C63D4">
        <w:trPr>
          <w:trHeight w:val="19"/>
        </w:trPr>
        <w:tc>
          <w:tcPr>
            <w:tcW w:w="586" w:type="dxa"/>
            <w:shd w:val="clear" w:color="auto" w:fill="auto"/>
            <w:vAlign w:val="center"/>
          </w:tcPr>
          <w:p w14:paraId="21701F4D"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eastAsia="uk-UA" w:bidi="uk-UA"/>
              </w:rPr>
            </w:pPr>
            <w:r w:rsidRPr="00EC5723">
              <w:rPr>
                <w:rFonts w:ascii="Times New Roman" w:eastAsia="Times New Roman" w:hAnsi="Times New Roman" w:cs="Times New Roman"/>
                <w:color w:val="000000"/>
                <w:lang w:val="uk-UA" w:eastAsia="uk-UA" w:bidi="uk-UA"/>
              </w:rPr>
              <w:t>1</w:t>
            </w:r>
            <w:r w:rsidRPr="00EC5723">
              <w:rPr>
                <w:rFonts w:ascii="Times New Roman" w:eastAsia="Times New Roman" w:hAnsi="Times New Roman" w:cs="Times New Roman"/>
                <w:color w:val="000000"/>
                <w:lang w:eastAsia="uk-UA" w:bidi="uk-UA"/>
              </w:rPr>
              <w:t>0</w:t>
            </w:r>
          </w:p>
        </w:tc>
        <w:tc>
          <w:tcPr>
            <w:tcW w:w="2678" w:type="dxa"/>
            <w:shd w:val="clear" w:color="auto" w:fill="auto"/>
            <w:vAlign w:val="center"/>
          </w:tcPr>
          <w:p w14:paraId="656D82B2"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uk-UA" w:eastAsia="uk-UA" w:bidi="uk-UA"/>
              </w:rPr>
              <w:t xml:space="preserve">  </w:t>
            </w:r>
            <w:r w:rsidRPr="00EC5723">
              <w:rPr>
                <w:rFonts w:ascii="Times New Roman" w:eastAsia="Times New Roman" w:hAnsi="Times New Roman" w:cs="Times New Roman"/>
                <w:color w:val="000000"/>
                <w:lang w:val="en-US" w:eastAsia="uk-UA" w:bidi="uk-UA"/>
              </w:rPr>
              <w:t>UTAX P-3527w MFP</w:t>
            </w:r>
          </w:p>
        </w:tc>
        <w:tc>
          <w:tcPr>
            <w:tcW w:w="2411" w:type="dxa"/>
            <w:shd w:val="clear" w:color="auto" w:fill="auto"/>
            <w:vAlign w:val="center"/>
          </w:tcPr>
          <w:p w14:paraId="353BC992"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UTAX PK-1010</w:t>
            </w:r>
          </w:p>
        </w:tc>
        <w:tc>
          <w:tcPr>
            <w:tcW w:w="1135" w:type="dxa"/>
          </w:tcPr>
          <w:p w14:paraId="51B0B6E3"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lang w:val="uk-UA" w:eastAsia="uk-UA" w:bidi="uk-UA"/>
              </w:rPr>
            </w:pPr>
            <w:r w:rsidRPr="00EC5723">
              <w:rPr>
                <w:rFonts w:ascii="Times New Roman" w:eastAsia="Microsoft Sans Serif" w:hAnsi="Times New Roman" w:cs="Times New Roman"/>
                <w:color w:val="000000"/>
                <w:lang w:val="en-US" w:eastAsia="uk-UA" w:bidi="uk-UA"/>
              </w:rPr>
              <w:t>5</w:t>
            </w:r>
            <w:r w:rsidRPr="00EC5723">
              <w:rPr>
                <w:rFonts w:ascii="Times New Roman" w:eastAsia="Microsoft Sans Serif" w:hAnsi="Times New Roman" w:cs="Times New Roman"/>
                <w:color w:val="000000"/>
                <w:lang w:val="uk-UA" w:eastAsia="uk-UA" w:bidi="uk-UA"/>
              </w:rPr>
              <w:t>0</w:t>
            </w:r>
          </w:p>
        </w:tc>
        <w:tc>
          <w:tcPr>
            <w:tcW w:w="1562" w:type="dxa"/>
          </w:tcPr>
          <w:p w14:paraId="0364FBEF"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c>
          <w:tcPr>
            <w:tcW w:w="1561" w:type="dxa"/>
            <w:shd w:val="clear" w:color="auto" w:fill="auto"/>
            <w:vAlign w:val="center"/>
          </w:tcPr>
          <w:p w14:paraId="5421AEA7" w14:textId="77777777" w:rsidR="00EC5723" w:rsidRPr="00EC5723" w:rsidRDefault="00EC5723" w:rsidP="00EC5723">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r>
      <w:tr w:rsidR="00EC5723" w:rsidRPr="00EC5723" w14:paraId="5E337D1B" w14:textId="77777777" w:rsidTr="009C63D4">
        <w:trPr>
          <w:trHeight w:val="19"/>
        </w:trPr>
        <w:tc>
          <w:tcPr>
            <w:tcW w:w="586" w:type="dxa"/>
            <w:tcBorders>
              <w:bottom w:val="single" w:sz="4" w:space="0" w:color="auto"/>
            </w:tcBorders>
            <w:shd w:val="clear" w:color="auto" w:fill="auto"/>
            <w:vAlign w:val="center"/>
          </w:tcPr>
          <w:p w14:paraId="580F881C"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eastAsia="uk-UA" w:bidi="uk-UA"/>
              </w:rPr>
            </w:pPr>
            <w:r w:rsidRPr="00EC5723">
              <w:rPr>
                <w:rFonts w:ascii="Times New Roman" w:eastAsia="Times New Roman" w:hAnsi="Times New Roman" w:cs="Times New Roman"/>
                <w:color w:val="000000"/>
                <w:lang w:val="en-US" w:eastAsia="uk-UA" w:bidi="uk-UA"/>
              </w:rPr>
              <w:t>1</w:t>
            </w:r>
            <w:r w:rsidRPr="00EC5723">
              <w:rPr>
                <w:rFonts w:ascii="Times New Roman" w:eastAsia="Times New Roman" w:hAnsi="Times New Roman" w:cs="Times New Roman"/>
                <w:color w:val="000000"/>
                <w:lang w:eastAsia="uk-UA" w:bidi="uk-UA"/>
              </w:rPr>
              <w:t>1</w:t>
            </w:r>
          </w:p>
        </w:tc>
        <w:tc>
          <w:tcPr>
            <w:tcW w:w="2678" w:type="dxa"/>
            <w:tcBorders>
              <w:bottom w:val="single" w:sz="4" w:space="0" w:color="auto"/>
            </w:tcBorders>
            <w:shd w:val="clear" w:color="auto" w:fill="auto"/>
            <w:vAlign w:val="center"/>
          </w:tcPr>
          <w:p w14:paraId="66E57788"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   UTAX P-C2655w MFP</w:t>
            </w:r>
          </w:p>
        </w:tc>
        <w:tc>
          <w:tcPr>
            <w:tcW w:w="2411" w:type="dxa"/>
            <w:tcBorders>
              <w:bottom w:val="single" w:sz="4" w:space="0" w:color="auto"/>
            </w:tcBorders>
            <w:shd w:val="clear" w:color="auto" w:fill="auto"/>
            <w:vAlign w:val="center"/>
          </w:tcPr>
          <w:p w14:paraId="0C2782B0"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UTAX PK-5015K </w:t>
            </w:r>
          </w:p>
          <w:p w14:paraId="62CD4B17"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UTAX PK-5015Y</w:t>
            </w:r>
          </w:p>
          <w:p w14:paraId="78C69130"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UTAX PK-5015M </w:t>
            </w:r>
          </w:p>
          <w:p w14:paraId="74BCC47D"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 xml:space="preserve">UTAX PK-5015C  </w:t>
            </w:r>
          </w:p>
        </w:tc>
        <w:tc>
          <w:tcPr>
            <w:tcW w:w="1135" w:type="dxa"/>
            <w:tcBorders>
              <w:bottom w:val="single" w:sz="4" w:space="0" w:color="auto"/>
            </w:tcBorders>
          </w:tcPr>
          <w:p w14:paraId="08CAD88A"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r w:rsidRPr="00EC5723">
              <w:rPr>
                <w:rFonts w:ascii="Times New Roman" w:eastAsia="Times New Roman" w:hAnsi="Times New Roman" w:cs="Times New Roman"/>
                <w:color w:val="000000"/>
                <w:lang w:val="uk-UA" w:eastAsia="uk-UA" w:bidi="uk-UA"/>
              </w:rPr>
              <w:t>4</w:t>
            </w:r>
          </w:p>
        </w:tc>
        <w:tc>
          <w:tcPr>
            <w:tcW w:w="1562" w:type="dxa"/>
            <w:tcBorders>
              <w:bottom w:val="single" w:sz="4" w:space="0" w:color="auto"/>
            </w:tcBorders>
          </w:tcPr>
          <w:p w14:paraId="68E1D39D"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3A8011B1"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r w:rsidR="00EC5723" w:rsidRPr="00EC5723" w14:paraId="1A3F2730" w14:textId="77777777" w:rsidTr="009C63D4">
        <w:trPr>
          <w:trHeight w:val="19"/>
        </w:trPr>
        <w:tc>
          <w:tcPr>
            <w:tcW w:w="586" w:type="dxa"/>
            <w:tcBorders>
              <w:bottom w:val="single" w:sz="4" w:space="0" w:color="auto"/>
            </w:tcBorders>
            <w:shd w:val="clear" w:color="auto" w:fill="auto"/>
            <w:vAlign w:val="center"/>
          </w:tcPr>
          <w:p w14:paraId="78534B6C"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12</w:t>
            </w:r>
          </w:p>
        </w:tc>
        <w:tc>
          <w:tcPr>
            <w:tcW w:w="2678" w:type="dxa"/>
            <w:tcBorders>
              <w:bottom w:val="single" w:sz="4" w:space="0" w:color="auto"/>
            </w:tcBorders>
            <w:shd w:val="clear" w:color="auto" w:fill="auto"/>
            <w:vAlign w:val="center"/>
          </w:tcPr>
          <w:p w14:paraId="2E816D8A"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bCs/>
                <w:color w:val="514444"/>
                <w:lang w:val="uk-UA" w:eastAsia="uk-UA" w:bidi="uk-UA"/>
              </w:rPr>
              <w:t>HP LaserJet Pro 4103</w:t>
            </w:r>
            <w:r w:rsidRPr="00EC5723">
              <w:rPr>
                <w:rFonts w:ascii="Times New Roman" w:eastAsia="Times New Roman" w:hAnsi="Times New Roman" w:cs="Times New Roman"/>
                <w:bCs/>
                <w:color w:val="514444"/>
                <w:lang w:val="en-US" w:eastAsia="uk-UA" w:bidi="uk-UA"/>
              </w:rPr>
              <w:t xml:space="preserve"> f</w:t>
            </w:r>
            <w:r w:rsidRPr="00EC5723">
              <w:rPr>
                <w:rFonts w:ascii="Times New Roman" w:eastAsia="Times New Roman" w:hAnsi="Times New Roman" w:cs="Times New Roman"/>
                <w:bCs/>
                <w:color w:val="514444"/>
                <w:lang w:val="uk-UA" w:eastAsia="uk-UA" w:bidi="uk-UA"/>
              </w:rPr>
              <w:t>d</w:t>
            </w:r>
            <w:r w:rsidRPr="00EC5723">
              <w:rPr>
                <w:rFonts w:ascii="Times New Roman" w:eastAsia="Times New Roman" w:hAnsi="Times New Roman" w:cs="Times New Roman"/>
                <w:bCs/>
                <w:color w:val="514444"/>
                <w:lang w:val="en-US" w:eastAsia="uk-UA" w:bidi="uk-UA"/>
              </w:rPr>
              <w:t>n</w:t>
            </w:r>
          </w:p>
        </w:tc>
        <w:tc>
          <w:tcPr>
            <w:tcW w:w="2411" w:type="dxa"/>
            <w:tcBorders>
              <w:bottom w:val="single" w:sz="4" w:space="0" w:color="auto"/>
            </w:tcBorders>
            <w:shd w:val="clear" w:color="auto" w:fill="auto"/>
            <w:vAlign w:val="center"/>
          </w:tcPr>
          <w:p w14:paraId="365411FD"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bCs/>
                <w:color w:val="514444"/>
                <w:lang w:val="uk-UA" w:eastAsia="uk-UA" w:bidi="uk-UA"/>
              </w:rPr>
              <w:t>W1510A</w:t>
            </w:r>
          </w:p>
        </w:tc>
        <w:tc>
          <w:tcPr>
            <w:tcW w:w="1135" w:type="dxa"/>
            <w:tcBorders>
              <w:bottom w:val="single" w:sz="4" w:space="0" w:color="auto"/>
            </w:tcBorders>
          </w:tcPr>
          <w:p w14:paraId="5242DBFE"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en-US" w:eastAsia="uk-UA" w:bidi="uk-UA"/>
              </w:rPr>
            </w:pPr>
            <w:r w:rsidRPr="00EC5723">
              <w:rPr>
                <w:rFonts w:ascii="Times New Roman" w:eastAsia="Times New Roman" w:hAnsi="Times New Roman" w:cs="Times New Roman"/>
                <w:color w:val="000000"/>
                <w:lang w:val="en-US" w:eastAsia="uk-UA" w:bidi="uk-UA"/>
              </w:rPr>
              <w:t>20</w:t>
            </w:r>
          </w:p>
        </w:tc>
        <w:tc>
          <w:tcPr>
            <w:tcW w:w="1562" w:type="dxa"/>
            <w:tcBorders>
              <w:bottom w:val="single" w:sz="4" w:space="0" w:color="auto"/>
            </w:tcBorders>
          </w:tcPr>
          <w:p w14:paraId="69FE8B3E"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6530BFE8"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r w:rsidR="00EC5723" w:rsidRPr="00EC5723" w14:paraId="3B818740" w14:textId="77777777" w:rsidTr="009C63D4">
        <w:trPr>
          <w:trHeight w:val="445"/>
        </w:trPr>
        <w:tc>
          <w:tcPr>
            <w:tcW w:w="586" w:type="dxa"/>
            <w:tcBorders>
              <w:right w:val="nil"/>
            </w:tcBorders>
            <w:shd w:val="clear" w:color="auto" w:fill="auto"/>
            <w:vAlign w:val="center"/>
          </w:tcPr>
          <w:p w14:paraId="03CF123D"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39FB71AC"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7E44A035" w14:textId="77777777" w:rsidR="00EC5723" w:rsidRPr="00EC5723" w:rsidRDefault="00EC5723" w:rsidP="00EC5723">
            <w:pPr>
              <w:widowControl w:val="0"/>
              <w:spacing w:after="0" w:line="240" w:lineRule="auto"/>
              <w:rPr>
                <w:rFonts w:ascii="Times New Roman" w:eastAsia="Times New Roman" w:hAnsi="Times New Roman" w:cs="Times New Roman"/>
                <w:b/>
                <w:color w:val="000000"/>
                <w:sz w:val="28"/>
                <w:szCs w:val="28"/>
                <w:lang w:val="uk-UA" w:eastAsia="uk-UA" w:bidi="uk-UA"/>
              </w:rPr>
            </w:pPr>
            <w:r w:rsidRPr="00EC5723">
              <w:rPr>
                <w:rFonts w:ascii="Times New Roman" w:eastAsia="Times New Roman" w:hAnsi="Times New Roman" w:cs="Times New Roman"/>
                <w:b/>
                <w:color w:val="000000"/>
                <w:lang w:val="uk-UA" w:eastAsia="uk-UA" w:bidi="uk-UA"/>
              </w:rPr>
              <w:t xml:space="preserve">                                                     Разом без ПДВ,грн:</w:t>
            </w:r>
          </w:p>
        </w:tc>
        <w:tc>
          <w:tcPr>
            <w:tcW w:w="1561" w:type="dxa"/>
            <w:shd w:val="clear" w:color="auto" w:fill="auto"/>
            <w:vAlign w:val="center"/>
          </w:tcPr>
          <w:p w14:paraId="29C31175"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r w:rsidR="00EC5723" w:rsidRPr="00EC5723" w14:paraId="42847978" w14:textId="77777777" w:rsidTr="009C63D4">
        <w:trPr>
          <w:trHeight w:val="422"/>
        </w:trPr>
        <w:tc>
          <w:tcPr>
            <w:tcW w:w="586" w:type="dxa"/>
            <w:tcBorders>
              <w:right w:val="nil"/>
            </w:tcBorders>
            <w:shd w:val="clear" w:color="auto" w:fill="auto"/>
            <w:vAlign w:val="center"/>
          </w:tcPr>
          <w:p w14:paraId="732E829B"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5A5564C6"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1907F27F" w14:textId="77777777" w:rsidR="00EC5723" w:rsidRPr="00EC5723" w:rsidRDefault="00EC5723" w:rsidP="00EC5723">
            <w:pPr>
              <w:widowControl w:val="0"/>
              <w:spacing w:after="0" w:line="240" w:lineRule="auto"/>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t xml:space="preserve">                                                                     ПДВ*,грн:</w:t>
            </w:r>
          </w:p>
        </w:tc>
        <w:tc>
          <w:tcPr>
            <w:tcW w:w="1561" w:type="dxa"/>
            <w:shd w:val="clear" w:color="auto" w:fill="auto"/>
            <w:vAlign w:val="center"/>
          </w:tcPr>
          <w:p w14:paraId="60EEC18F"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r w:rsidR="00EC5723" w:rsidRPr="00EC5723" w14:paraId="73C42814" w14:textId="77777777" w:rsidTr="009C63D4">
        <w:trPr>
          <w:trHeight w:val="414"/>
        </w:trPr>
        <w:tc>
          <w:tcPr>
            <w:tcW w:w="586" w:type="dxa"/>
            <w:tcBorders>
              <w:right w:val="nil"/>
            </w:tcBorders>
            <w:shd w:val="clear" w:color="auto" w:fill="auto"/>
            <w:vAlign w:val="center"/>
          </w:tcPr>
          <w:p w14:paraId="6F34C75C" w14:textId="77777777" w:rsidR="00EC5723" w:rsidRPr="00EC5723" w:rsidRDefault="00EC5723" w:rsidP="00EC5723">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56D0FB4C" w14:textId="77777777" w:rsidR="00EC5723" w:rsidRPr="00EC5723" w:rsidRDefault="00EC5723" w:rsidP="00EC5723">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2A457B96" w14:textId="77777777" w:rsidR="00EC5723" w:rsidRPr="00EC5723" w:rsidRDefault="00EC5723" w:rsidP="00EC5723">
            <w:pPr>
              <w:widowControl w:val="0"/>
              <w:spacing w:after="0" w:line="240" w:lineRule="auto"/>
              <w:rPr>
                <w:rFonts w:ascii="Times New Roman" w:eastAsia="Times New Roman" w:hAnsi="Times New Roman" w:cs="Times New Roman"/>
                <w:b/>
                <w:color w:val="000000"/>
                <w:lang w:val="uk-UA" w:eastAsia="uk-UA" w:bidi="uk-UA"/>
              </w:rPr>
            </w:pPr>
            <w:r w:rsidRPr="00EC5723">
              <w:rPr>
                <w:rFonts w:ascii="Times New Roman" w:eastAsia="Times New Roman" w:hAnsi="Times New Roman" w:cs="Times New Roman"/>
                <w:b/>
                <w:color w:val="000000"/>
                <w:lang w:val="uk-UA" w:eastAsia="uk-UA" w:bidi="uk-UA"/>
              </w:rPr>
              <w:t xml:space="preserve">                                                    Всього з  ПДВ*,грн:</w:t>
            </w:r>
          </w:p>
        </w:tc>
        <w:tc>
          <w:tcPr>
            <w:tcW w:w="1561" w:type="dxa"/>
            <w:shd w:val="clear" w:color="auto" w:fill="auto"/>
            <w:vAlign w:val="center"/>
          </w:tcPr>
          <w:p w14:paraId="46A2EF53" w14:textId="77777777" w:rsidR="00EC5723" w:rsidRPr="00EC5723" w:rsidRDefault="00EC5723" w:rsidP="00EC5723">
            <w:pPr>
              <w:widowControl w:val="0"/>
              <w:spacing w:after="0" w:line="240" w:lineRule="auto"/>
              <w:jc w:val="center"/>
              <w:rPr>
                <w:rFonts w:ascii="Times New Roman" w:eastAsia="Times New Roman" w:hAnsi="Times New Roman" w:cs="Times New Roman"/>
                <w:color w:val="000000"/>
                <w:lang w:val="uk-UA" w:eastAsia="uk-UA" w:bidi="uk-UA"/>
              </w:rPr>
            </w:pPr>
          </w:p>
        </w:tc>
      </w:tr>
    </w:tbl>
    <w:p w14:paraId="488BF3DE" w14:textId="77777777" w:rsidR="009E402C" w:rsidRPr="0075559B" w:rsidRDefault="009E402C" w:rsidP="009E402C">
      <w:pPr>
        <w:tabs>
          <w:tab w:val="left" w:pos="0"/>
          <w:tab w:val="center" w:pos="4153"/>
          <w:tab w:val="right" w:pos="8306"/>
        </w:tabs>
        <w:adjustRightInd w:val="0"/>
        <w:spacing w:after="0"/>
        <w:rPr>
          <w:rFonts w:ascii="Times New Roman" w:hAnsi="Times New Roman" w:cs="Times New Roman"/>
          <w:b/>
          <w:sz w:val="24"/>
          <w:szCs w:val="24"/>
          <w:u w:val="single"/>
        </w:rPr>
      </w:pPr>
    </w:p>
    <w:p w14:paraId="1E5E5E93" w14:textId="77777777" w:rsidR="009E402C" w:rsidRPr="0075559B" w:rsidRDefault="009E402C" w:rsidP="009E402C">
      <w:pPr>
        <w:pStyle w:val="aa"/>
        <w:spacing w:before="0" w:beforeAutospacing="0" w:after="0" w:afterAutospacing="0"/>
        <w:jc w:val="both"/>
        <w:rPr>
          <w:rFonts w:eastAsia="Calibri"/>
          <w:i/>
          <w:sz w:val="20"/>
          <w:szCs w:val="20"/>
          <w:lang w:eastAsia="en-US"/>
        </w:rPr>
      </w:pPr>
      <w:r w:rsidRPr="0075559B">
        <w:rPr>
          <w:i/>
          <w:color w:val="000000"/>
          <w:sz w:val="20"/>
          <w:szCs w:val="20"/>
        </w:rPr>
        <w:t xml:space="preserve">* </w:t>
      </w:r>
      <w:r w:rsidRPr="0075559B">
        <w:rPr>
          <w:rFonts w:eastAsia="Calibri"/>
          <w:i/>
          <w:sz w:val="20"/>
          <w:szCs w:val="20"/>
          <w:lang w:eastAsia="en-US"/>
        </w:rPr>
        <w:t>У</w:t>
      </w:r>
      <w:r w:rsidRPr="0075559B">
        <w:rPr>
          <w:rFonts w:eastAsia="Calibri"/>
          <w:i/>
          <w:sz w:val="20"/>
          <w:szCs w:val="20"/>
          <w:lang w:val="uk-UA" w:eastAsia="en-US"/>
        </w:rPr>
        <w:t xml:space="preserve"> разі</w:t>
      </w:r>
      <w:r w:rsidRPr="0075559B">
        <w:rPr>
          <w:rFonts w:eastAsia="Calibri"/>
          <w:i/>
          <w:sz w:val="20"/>
          <w:szCs w:val="20"/>
          <w:lang w:eastAsia="en-US"/>
        </w:rPr>
        <w:t xml:space="preserve"> </w:t>
      </w:r>
      <w:r w:rsidRPr="0075559B">
        <w:rPr>
          <w:i/>
          <w:color w:val="000000"/>
          <w:sz w:val="20"/>
          <w:szCs w:val="20"/>
        </w:rPr>
        <w:t>якщо Учасник не є платником ПДВ</w:t>
      </w:r>
      <w:r w:rsidRPr="0075559B">
        <w:rPr>
          <w:rFonts w:eastAsia="Calibri"/>
          <w:i/>
          <w:sz w:val="20"/>
          <w:szCs w:val="20"/>
          <w:lang w:eastAsia="en-US"/>
        </w:rPr>
        <w:t xml:space="preserve">, </w:t>
      </w:r>
      <w:r w:rsidRPr="0075559B">
        <w:rPr>
          <w:i/>
          <w:sz w:val="20"/>
          <w:szCs w:val="20"/>
          <w:lang w:val="uk-UA"/>
        </w:rPr>
        <w:t>або предмет закупівлі не обкладається ПДВ, або оподатковується за нульовою ставкою,</w:t>
      </w:r>
      <w:r w:rsidRPr="0075559B">
        <w:rPr>
          <w:rFonts w:eastAsia="Calibri"/>
          <w:i/>
          <w:sz w:val="20"/>
          <w:szCs w:val="20"/>
          <w:lang w:eastAsia="en-US"/>
        </w:rPr>
        <w:t xml:space="preserve"> такі пропозиції надаються без врахування ПДВ</w:t>
      </w:r>
    </w:p>
    <w:p w14:paraId="6D91E3C9" w14:textId="77777777" w:rsidR="00814864" w:rsidRPr="0075559B" w:rsidRDefault="00814864" w:rsidP="00814864">
      <w:pPr>
        <w:pStyle w:val="aa"/>
        <w:spacing w:before="0" w:beforeAutospacing="0" w:after="0" w:afterAutospacing="0"/>
        <w:jc w:val="both"/>
        <w:rPr>
          <w:rFonts w:eastAsia="Calibri"/>
          <w:i/>
          <w:sz w:val="20"/>
          <w:szCs w:val="20"/>
          <w:lang w:eastAsia="en-US"/>
        </w:rPr>
      </w:pPr>
    </w:p>
    <w:p w14:paraId="10DC92EE" w14:textId="77777777" w:rsidR="00A86C8F" w:rsidRPr="0075559B" w:rsidRDefault="00A86C8F" w:rsidP="00A86C8F">
      <w:pPr>
        <w:adjustRightInd w:val="0"/>
        <w:spacing w:before="120" w:after="0"/>
        <w:ind w:firstLine="709"/>
        <w:jc w:val="both"/>
        <w:rPr>
          <w:rFonts w:ascii="Times New Roman" w:hAnsi="Times New Roman" w:cs="Times New Roman"/>
          <w:lang w:val="uk-UA" w:eastAsia="uk-UA"/>
        </w:rPr>
      </w:pPr>
      <w:r w:rsidRPr="0075559B">
        <w:rPr>
          <w:rFonts w:ascii="Times New Roman" w:hAnsi="Times New Roman" w:cs="Times New Roman"/>
          <w:lang w:val="uk-UA" w:eastAsia="uk-UA"/>
        </w:rPr>
        <w:t xml:space="preserve">1. Ми погоджуємося дотримуватися своєї пропозиції протягом </w:t>
      </w:r>
      <w:r w:rsidRPr="0075559B">
        <w:rPr>
          <w:rFonts w:ascii="Times New Roman" w:hAnsi="Times New Roman" w:cs="Times New Roman"/>
          <w:color w:val="000000"/>
          <w:shd w:val="clear" w:color="auto" w:fill="FFFFFF"/>
        </w:rPr>
        <w:t>90 днів із дати кінцевого строку подання тендерних пропозицій</w:t>
      </w:r>
      <w:r w:rsidRPr="0075559B">
        <w:rPr>
          <w:rFonts w:ascii="Times New Roman" w:hAnsi="Times New Roman" w:cs="Times New Roman"/>
          <w:color w:val="000000"/>
          <w:shd w:val="clear" w:color="auto" w:fill="FFFFFF"/>
          <w:lang w:val="uk-UA"/>
        </w:rPr>
        <w:t>.</w:t>
      </w:r>
    </w:p>
    <w:p w14:paraId="78FD6024" w14:textId="77777777" w:rsidR="00A86C8F" w:rsidRPr="0075559B" w:rsidRDefault="00A86C8F" w:rsidP="00A86C8F">
      <w:pPr>
        <w:adjustRightInd w:val="0"/>
        <w:spacing w:after="0"/>
        <w:ind w:firstLine="709"/>
        <w:jc w:val="both"/>
        <w:rPr>
          <w:rFonts w:ascii="Times New Roman" w:hAnsi="Times New Roman" w:cs="Times New Roman"/>
          <w:lang w:val="uk-UA" w:eastAsia="uk-UA"/>
        </w:rPr>
      </w:pPr>
      <w:r w:rsidRPr="0075559B">
        <w:rPr>
          <w:rFonts w:ascii="Times New Roman" w:hAnsi="Times New Roman" w:cs="Times New Roman"/>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E4150" w14:textId="77777777" w:rsidR="00A86C8F" w:rsidRPr="0075559B" w:rsidRDefault="00A86C8F" w:rsidP="003904BB">
      <w:pPr>
        <w:spacing w:after="0" w:line="240" w:lineRule="auto"/>
        <w:ind w:firstLine="709"/>
        <w:jc w:val="both"/>
        <w:rPr>
          <w:rFonts w:ascii="Times New Roman" w:hAnsi="Times New Roman" w:cs="Times New Roman"/>
          <w:lang w:val="uk-UA"/>
        </w:rPr>
      </w:pPr>
      <w:r w:rsidRPr="0075559B">
        <w:rPr>
          <w:rFonts w:ascii="Times New Roman" w:hAnsi="Times New Roman" w:cs="Times New Roman"/>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75559B">
        <w:rPr>
          <w:rFonts w:ascii="Times New Roman" w:hAnsi="Times New Roman" w:cs="Times New Roman"/>
          <w:lang w:val="uk-UA" w:eastAsia="uk-UA"/>
        </w:rPr>
        <w:t>5</w:t>
      </w:r>
      <w:r w:rsidRPr="0075559B">
        <w:rPr>
          <w:rFonts w:ascii="Times New Roman" w:hAnsi="Times New Roman" w:cs="Times New Roman"/>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75559B">
        <w:rPr>
          <w:rFonts w:ascii="Times New Roman" w:hAnsi="Times New Roman" w:cs="Times New Roman"/>
          <w:lang w:val="uk-UA" w:eastAsia="uk-UA"/>
        </w:rPr>
        <w:t>15</w:t>
      </w:r>
      <w:r w:rsidRPr="0075559B">
        <w:rPr>
          <w:rFonts w:ascii="Times New Roman" w:hAnsi="Times New Roman" w:cs="Times New Roman"/>
          <w:lang w:val="uk-UA" w:eastAsia="uk-UA"/>
        </w:rPr>
        <w:t xml:space="preserve"> днів з дня прийняття рішення про намір укласти договір про закупівлю (</w:t>
      </w:r>
      <w:r w:rsidRPr="0075559B">
        <w:rPr>
          <w:rFonts w:ascii="Times New Roman" w:eastAsia="Times New Roman" w:hAnsi="Times New Roman" w:cs="Times New Roman"/>
          <w:color w:val="000000"/>
          <w:shd w:val="clear" w:color="auto" w:fill="FFFFFF"/>
          <w:lang w:val="uk-UA" w:eastAsia="uk-UA"/>
        </w:rPr>
        <w:t>у випадку обґрунтованої необхідності строк для укладання договору може бути продовжений до 60 днів).</w:t>
      </w:r>
    </w:p>
    <w:p w14:paraId="59FC53D5" w14:textId="77777777" w:rsidR="00A86C8F" w:rsidRPr="0075559B" w:rsidRDefault="00A86C8F" w:rsidP="00A86C8F">
      <w:pPr>
        <w:spacing w:after="0" w:line="240" w:lineRule="auto"/>
        <w:jc w:val="both"/>
        <w:rPr>
          <w:rFonts w:ascii="Times New Roman" w:hAnsi="Times New Roman" w:cs="Times New Roman"/>
          <w:sz w:val="23"/>
          <w:szCs w:val="23"/>
        </w:rPr>
      </w:pPr>
      <w:r w:rsidRPr="0075559B">
        <w:rPr>
          <w:rFonts w:ascii="Times New Roman" w:hAnsi="Times New Roman" w:cs="Times New Roman"/>
          <w:sz w:val="23"/>
          <w:szCs w:val="23"/>
          <w:lang w:val="uk-UA"/>
        </w:rPr>
        <w:t>___________________</w:t>
      </w:r>
      <w:r w:rsidRPr="0075559B">
        <w:rPr>
          <w:rFonts w:ascii="Times New Roman" w:hAnsi="Times New Roman" w:cs="Times New Roman"/>
          <w:sz w:val="23"/>
          <w:szCs w:val="23"/>
        </w:rPr>
        <w:tab/>
        <w:t>___</w:t>
      </w:r>
      <w:r w:rsidRPr="0075559B">
        <w:rPr>
          <w:rFonts w:ascii="Times New Roman" w:hAnsi="Times New Roman" w:cs="Times New Roman"/>
          <w:sz w:val="23"/>
          <w:szCs w:val="23"/>
          <w:lang w:val="uk-UA"/>
        </w:rPr>
        <w:t>________________</w:t>
      </w:r>
      <w:r w:rsidRPr="0075559B">
        <w:rPr>
          <w:rFonts w:ascii="Times New Roman" w:hAnsi="Times New Roman" w:cs="Times New Roman"/>
          <w:sz w:val="23"/>
          <w:szCs w:val="23"/>
        </w:rPr>
        <w:tab/>
        <w:t>_________</w:t>
      </w:r>
      <w:r w:rsidRPr="0075559B">
        <w:rPr>
          <w:rFonts w:ascii="Times New Roman" w:hAnsi="Times New Roman" w:cs="Times New Roman"/>
          <w:sz w:val="23"/>
          <w:szCs w:val="23"/>
          <w:lang w:val="uk-UA"/>
        </w:rPr>
        <w:t>______</w:t>
      </w:r>
      <w:r w:rsidRPr="0075559B">
        <w:rPr>
          <w:rFonts w:ascii="Times New Roman" w:hAnsi="Times New Roman" w:cs="Times New Roman"/>
          <w:sz w:val="23"/>
          <w:szCs w:val="23"/>
        </w:rPr>
        <w:t>_________</w:t>
      </w:r>
    </w:p>
    <w:p w14:paraId="4028EDF1" w14:textId="77777777" w:rsidR="00A86C8F" w:rsidRPr="0075559B" w:rsidRDefault="00A86C8F" w:rsidP="00A86C8F">
      <w:pPr>
        <w:spacing w:after="0"/>
        <w:jc w:val="both"/>
        <w:rPr>
          <w:rFonts w:ascii="Times New Roman" w:hAnsi="Times New Roman" w:cs="Times New Roman"/>
          <w:i/>
          <w:sz w:val="16"/>
          <w:szCs w:val="16"/>
          <w:lang w:val="uk-UA"/>
        </w:rPr>
      </w:pPr>
      <w:r w:rsidRPr="0075559B">
        <w:rPr>
          <w:rFonts w:ascii="Times New Roman" w:hAnsi="Times New Roman" w:cs="Times New Roman"/>
          <w:i/>
          <w:sz w:val="16"/>
          <w:szCs w:val="16"/>
          <w:lang w:val="uk-UA"/>
        </w:rPr>
        <w:t>посада Уповноваженої особи</w:t>
      </w:r>
      <w:r w:rsidRPr="0075559B">
        <w:rPr>
          <w:rFonts w:ascii="Times New Roman" w:hAnsi="Times New Roman" w:cs="Times New Roman"/>
          <w:i/>
          <w:sz w:val="16"/>
          <w:szCs w:val="16"/>
        </w:rPr>
        <w:tab/>
      </w:r>
      <w:r w:rsidRPr="0075559B">
        <w:rPr>
          <w:rFonts w:ascii="Times New Roman" w:hAnsi="Times New Roman" w:cs="Times New Roman"/>
          <w:i/>
          <w:sz w:val="16"/>
          <w:szCs w:val="16"/>
        </w:rPr>
        <w:tab/>
        <w:t>підпис</w:t>
      </w:r>
      <w:r w:rsidRPr="0075559B">
        <w:rPr>
          <w:rFonts w:ascii="Times New Roman" w:hAnsi="Times New Roman" w:cs="Times New Roman"/>
          <w:i/>
          <w:sz w:val="16"/>
          <w:szCs w:val="16"/>
          <w:lang w:val="uk-UA"/>
        </w:rPr>
        <w:t xml:space="preserve"> та печатка (за наявності)</w:t>
      </w:r>
      <w:r w:rsidRPr="0075559B">
        <w:rPr>
          <w:rFonts w:ascii="Times New Roman" w:hAnsi="Times New Roman" w:cs="Times New Roman"/>
          <w:i/>
          <w:sz w:val="16"/>
          <w:szCs w:val="16"/>
        </w:rPr>
        <w:tab/>
        <w:t>ініціали та прізвище</w:t>
      </w:r>
      <w:r w:rsidRPr="0075559B">
        <w:rPr>
          <w:rFonts w:ascii="Times New Roman" w:hAnsi="Times New Roman" w:cs="Times New Roman"/>
          <w:i/>
          <w:sz w:val="16"/>
          <w:szCs w:val="16"/>
          <w:lang w:val="uk-UA"/>
        </w:rPr>
        <w:t xml:space="preserve"> Уповноваженої особи</w:t>
      </w:r>
    </w:p>
    <w:p w14:paraId="7D3D0F0A" w14:textId="77777777" w:rsidR="00E94DD2" w:rsidRPr="0075559B" w:rsidRDefault="00E94DD2">
      <w:pPr>
        <w:rPr>
          <w:rFonts w:ascii="Times New Roman" w:hAnsi="Times New Roman" w:cs="Times New Roman"/>
          <w:i/>
          <w:sz w:val="16"/>
          <w:szCs w:val="16"/>
          <w:lang w:val="uk-UA"/>
        </w:rPr>
      </w:pPr>
      <w:r w:rsidRPr="0075559B">
        <w:rPr>
          <w:rFonts w:ascii="Times New Roman" w:hAnsi="Times New Roman" w:cs="Times New Roman"/>
          <w:i/>
          <w:sz w:val="16"/>
          <w:szCs w:val="16"/>
          <w:lang w:val="uk-UA"/>
        </w:rPr>
        <w:br w:type="page"/>
      </w:r>
    </w:p>
    <w:bookmarkEnd w:id="16"/>
    <w:p w14:paraId="2A76E054" w14:textId="77777777" w:rsidR="00D64B0C" w:rsidRPr="0075559B" w:rsidRDefault="00D64B0C" w:rsidP="00895E33">
      <w:pPr>
        <w:pStyle w:val="aa"/>
        <w:spacing w:before="0" w:beforeAutospacing="0" w:after="0" w:afterAutospacing="0"/>
        <w:ind w:left="6379"/>
        <w:jc w:val="right"/>
        <w:rPr>
          <w:b/>
          <w:bCs/>
          <w:color w:val="000000"/>
          <w:lang w:val="uk-UA"/>
        </w:rPr>
      </w:pPr>
    </w:p>
    <w:p w14:paraId="2D88CD5C" w14:textId="77777777" w:rsidR="00895E33" w:rsidRPr="0075559B" w:rsidRDefault="00895E33" w:rsidP="00895E33">
      <w:pPr>
        <w:pStyle w:val="aa"/>
        <w:spacing w:before="0" w:beforeAutospacing="0" w:after="0" w:afterAutospacing="0"/>
        <w:ind w:left="6379"/>
        <w:jc w:val="right"/>
        <w:rPr>
          <w:lang w:val="uk-UA"/>
        </w:rPr>
      </w:pPr>
      <w:r w:rsidRPr="0075559B">
        <w:rPr>
          <w:b/>
          <w:bCs/>
          <w:color w:val="000000"/>
          <w:lang w:val="uk-UA"/>
        </w:rPr>
        <w:t>Додаток 2</w:t>
      </w:r>
    </w:p>
    <w:p w14:paraId="743B09E7" w14:textId="77777777" w:rsidR="00895E33" w:rsidRPr="0075559B" w:rsidRDefault="00895E33" w:rsidP="00385587">
      <w:pPr>
        <w:pStyle w:val="aa"/>
        <w:spacing w:before="0" w:beforeAutospacing="0" w:after="0" w:afterAutospacing="0"/>
        <w:ind w:left="6379"/>
        <w:jc w:val="right"/>
        <w:rPr>
          <w:lang w:val="uk-UA"/>
        </w:rPr>
      </w:pPr>
      <w:r w:rsidRPr="0075559B">
        <w:rPr>
          <w:b/>
          <w:bCs/>
          <w:color w:val="000000"/>
          <w:lang w:val="uk-UA"/>
        </w:rPr>
        <w:t xml:space="preserve">Тендерної документації </w:t>
      </w:r>
    </w:p>
    <w:p w14:paraId="17F7C7B3" w14:textId="77777777" w:rsidR="00895E33" w:rsidRPr="0075559B" w:rsidRDefault="00895E33" w:rsidP="00385587">
      <w:pPr>
        <w:pStyle w:val="aa"/>
        <w:spacing w:before="0" w:beforeAutospacing="0" w:after="0" w:afterAutospacing="0"/>
        <w:ind w:firstLine="284"/>
        <w:jc w:val="center"/>
        <w:rPr>
          <w:b/>
          <w:lang w:val="uk-UA"/>
        </w:rPr>
      </w:pPr>
    </w:p>
    <w:p w14:paraId="17B4DD58" w14:textId="77777777" w:rsidR="00895E33" w:rsidRPr="0075559B" w:rsidRDefault="00895E33" w:rsidP="00385587">
      <w:pPr>
        <w:pStyle w:val="aa"/>
        <w:spacing w:before="0" w:beforeAutospacing="0" w:after="0" w:afterAutospacing="0"/>
        <w:ind w:firstLine="284"/>
        <w:jc w:val="center"/>
        <w:rPr>
          <w:b/>
          <w:lang w:val="uk-UA"/>
        </w:rPr>
      </w:pPr>
      <w:bookmarkStart w:id="17" w:name="_Hlk162010137"/>
      <w:r w:rsidRPr="0075559B">
        <w:rPr>
          <w:b/>
          <w:lang w:val="uk-UA"/>
        </w:rPr>
        <w:t>Інформація та документами, що підтверджують відповідність учасника кваліфікаційним критеріям та іншим вимогам замовника</w:t>
      </w:r>
    </w:p>
    <w:p w14:paraId="109C3F1B" w14:textId="50B3438A" w:rsidR="00184849" w:rsidRPr="0075559B" w:rsidRDefault="00184849" w:rsidP="00184849">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75559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14:paraId="0B39CF02" w14:textId="77777777" w:rsidR="00EF454D" w:rsidRPr="0075559B" w:rsidRDefault="00EF454D" w:rsidP="00EF454D">
      <w:pPr>
        <w:spacing w:after="0" w:line="240" w:lineRule="auto"/>
        <w:outlineLvl w:val="0"/>
        <w:rPr>
          <w:rFonts w:ascii="Times New Roman" w:eastAsia="Times New Roman" w:hAnsi="Times New Roman" w:cs="Times New Roman"/>
          <w:sz w:val="24"/>
          <w:szCs w:val="24"/>
          <w:lang w:val="uk-UA" w:eastAsia="ru-RU"/>
        </w:rPr>
      </w:pP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67"/>
      </w:tblGrid>
      <w:tr w:rsidR="00975ABE" w:rsidRPr="0075559B" w14:paraId="20D73682" w14:textId="77777777" w:rsidTr="00F601D7">
        <w:trPr>
          <w:trHeight w:val="113"/>
        </w:trPr>
        <w:tc>
          <w:tcPr>
            <w:tcW w:w="2093" w:type="dxa"/>
          </w:tcPr>
          <w:p w14:paraId="4ED01F5F" w14:textId="77777777" w:rsidR="00975ABE" w:rsidRPr="0075559B" w:rsidRDefault="00975ABE" w:rsidP="00F601D7">
            <w:pPr>
              <w:tabs>
                <w:tab w:val="left" w:pos="0"/>
              </w:tabs>
              <w:snapToGrid w:val="0"/>
              <w:spacing w:after="0" w:line="240" w:lineRule="auto"/>
              <w:jc w:val="center"/>
              <w:rPr>
                <w:rFonts w:ascii="Times New Roman" w:eastAsia="Calibri" w:hAnsi="Times New Roman" w:cs="Times New Roman"/>
                <w:b/>
                <w:bCs/>
              </w:rPr>
            </w:pPr>
            <w:r w:rsidRPr="0075559B">
              <w:rPr>
                <w:rFonts w:ascii="Times New Roman" w:eastAsia="Calibri" w:hAnsi="Times New Roman" w:cs="Times New Roman"/>
                <w:b/>
                <w:bCs/>
              </w:rPr>
              <w:t>Кваліфікаційний критерій</w:t>
            </w:r>
          </w:p>
        </w:tc>
        <w:tc>
          <w:tcPr>
            <w:tcW w:w="7967" w:type="dxa"/>
          </w:tcPr>
          <w:p w14:paraId="21504E43" w14:textId="77777777" w:rsidR="00975ABE" w:rsidRPr="0075559B" w:rsidRDefault="00975ABE" w:rsidP="00F601D7">
            <w:pPr>
              <w:spacing w:after="0" w:line="240" w:lineRule="auto"/>
              <w:jc w:val="center"/>
              <w:rPr>
                <w:rFonts w:ascii="Times New Roman" w:eastAsia="Calibri" w:hAnsi="Times New Roman" w:cs="Times New Roman"/>
                <w:b/>
              </w:rPr>
            </w:pPr>
            <w:r w:rsidRPr="0075559B">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r>
      <w:tr w:rsidR="00975ABE" w:rsidRPr="0075559B" w14:paraId="706A172B" w14:textId="77777777" w:rsidTr="00F601D7">
        <w:trPr>
          <w:trHeight w:val="113"/>
        </w:trPr>
        <w:tc>
          <w:tcPr>
            <w:tcW w:w="2093" w:type="dxa"/>
          </w:tcPr>
          <w:p w14:paraId="7B52EEB7" w14:textId="77777777" w:rsidR="00975ABE" w:rsidRPr="0075559B" w:rsidRDefault="00975ABE" w:rsidP="00F601D7">
            <w:pPr>
              <w:tabs>
                <w:tab w:val="left" w:pos="0"/>
              </w:tabs>
              <w:snapToGrid w:val="0"/>
              <w:spacing w:after="0" w:line="240" w:lineRule="auto"/>
              <w:jc w:val="center"/>
              <w:rPr>
                <w:rFonts w:ascii="Times New Roman" w:eastAsia="Calibri" w:hAnsi="Times New Roman" w:cs="Times New Roman"/>
                <w:bCs/>
                <w:sz w:val="24"/>
                <w:szCs w:val="24"/>
              </w:rPr>
            </w:pPr>
            <w:r w:rsidRPr="0075559B">
              <w:rPr>
                <w:rFonts w:ascii="Times New Roman" w:eastAsia="Times New Roman" w:hAnsi="Times New Roman" w:cs="Times New Roman"/>
                <w:bCs/>
                <w:sz w:val="24"/>
                <w:szCs w:val="24"/>
                <w:lang w:eastAsia="ru-RU"/>
              </w:rPr>
              <w:t xml:space="preserve">1. </w:t>
            </w:r>
            <w:r w:rsidRPr="0075559B">
              <w:rPr>
                <w:rFonts w:ascii="Times New Roman" w:eastAsia="Times New Roman" w:hAnsi="Times New Roman" w:cs="Times New Roman"/>
                <w:sz w:val="24"/>
                <w:szCs w:val="24"/>
                <w:shd w:val="clear" w:color="auto" w:fill="FFFFFF"/>
                <w:lang w:eastAsia="ru-RU"/>
              </w:rPr>
              <w:t>Наявність обладнання, матеріально-технічної бази та технологій</w:t>
            </w:r>
          </w:p>
        </w:tc>
        <w:tc>
          <w:tcPr>
            <w:tcW w:w="7967" w:type="dxa"/>
          </w:tcPr>
          <w:p w14:paraId="379CEC59" w14:textId="161C0E78" w:rsidR="00975ABE" w:rsidRPr="0075559B" w:rsidRDefault="00975ABE" w:rsidP="00F601D7">
            <w:pPr>
              <w:spacing w:after="0" w:line="240" w:lineRule="auto"/>
              <w:jc w:val="both"/>
              <w:rPr>
                <w:rFonts w:ascii="Times New Roman" w:hAnsi="Times New Roman"/>
                <w:sz w:val="24"/>
                <w:szCs w:val="24"/>
                <w:lang w:eastAsia="uk-UA"/>
              </w:rPr>
            </w:pPr>
            <w:r w:rsidRPr="0075559B">
              <w:rPr>
                <w:rFonts w:ascii="Times New Roman" w:eastAsia="Calibri" w:hAnsi="Times New Roman" w:cs="Times New Roman"/>
                <w:sz w:val="24"/>
                <w:szCs w:val="24"/>
              </w:rPr>
              <w:t>1.1.</w:t>
            </w:r>
            <w:r w:rsidRPr="0075559B">
              <w:rPr>
                <w:rFonts w:ascii="Times New Roman" w:eastAsia="Calibri" w:hAnsi="Times New Roman" w:cs="Times New Roman"/>
                <w:b/>
                <w:color w:val="000000"/>
                <w:sz w:val="24"/>
                <w:szCs w:val="24"/>
              </w:rPr>
              <w:t xml:space="preserve"> </w:t>
            </w:r>
            <w:r w:rsidRPr="0075559B">
              <w:rPr>
                <w:rFonts w:ascii="Times New Roman" w:hAnsi="Times New Roman"/>
                <w:sz w:val="24"/>
                <w:szCs w:val="24"/>
                <w:lang w:eastAsia="uk-UA"/>
              </w:rPr>
              <w:t>Копія(ї) документу(ів) (технічний паспорт, виданий Учаснику, або оборотно-сальдова відомість або витяг з неї, або діючий договір оренди станції очистки</w:t>
            </w:r>
            <w:r w:rsidR="0075559B" w:rsidRPr="0075559B">
              <w:rPr>
                <w:rFonts w:ascii="Times New Roman" w:hAnsi="Times New Roman"/>
                <w:sz w:val="24"/>
                <w:szCs w:val="24"/>
                <w:lang w:val="uk-UA" w:eastAsia="uk-UA"/>
              </w:rPr>
              <w:t xml:space="preserve"> тощо</w:t>
            </w:r>
            <w:r w:rsidRPr="0075559B">
              <w:rPr>
                <w:rFonts w:ascii="Times New Roman" w:hAnsi="Times New Roman"/>
                <w:sz w:val="24"/>
                <w:szCs w:val="24"/>
                <w:lang w:eastAsia="uk-UA"/>
              </w:rPr>
              <w:t xml:space="preserve">), що підтверджують наявність в Учасника станції очистки. </w:t>
            </w:r>
          </w:p>
          <w:p w14:paraId="1A23F491" w14:textId="77777777" w:rsidR="00975ABE" w:rsidRPr="0075559B" w:rsidRDefault="00975ABE" w:rsidP="00F601D7">
            <w:pPr>
              <w:spacing w:after="0" w:line="240" w:lineRule="auto"/>
              <w:jc w:val="both"/>
              <w:rPr>
                <w:rFonts w:ascii="Times New Roman" w:eastAsia="Times New Roman" w:hAnsi="Times New Roman" w:cs="Times New Roman"/>
                <w:sz w:val="24"/>
                <w:szCs w:val="24"/>
              </w:rPr>
            </w:pPr>
            <w:r w:rsidRPr="0075559B">
              <w:rPr>
                <w:rFonts w:ascii="Times New Roman" w:hAnsi="Times New Roman"/>
                <w:sz w:val="24"/>
                <w:szCs w:val="24"/>
                <w:lang w:eastAsia="uk-UA"/>
              </w:rPr>
              <w:t>1.2. Копія висновку державної санітарно-епідеміологічної експертизи на станцію очистки, яка використовується для очистки елементів друкуючого обладнання від залишків тонеру під час надання послуг, пов’язаних із технічним обслуговуванням та ремонтом друкуючого обладнання, дійсного на момент розкриття пропозицій.</w:t>
            </w:r>
          </w:p>
        </w:tc>
      </w:tr>
      <w:tr w:rsidR="00975ABE" w:rsidRPr="0075559B" w14:paraId="0404FB91" w14:textId="77777777" w:rsidTr="00F601D7">
        <w:trPr>
          <w:trHeight w:val="113"/>
        </w:trPr>
        <w:tc>
          <w:tcPr>
            <w:tcW w:w="2093" w:type="dxa"/>
            <w:vMerge w:val="restart"/>
            <w:vAlign w:val="center"/>
          </w:tcPr>
          <w:p w14:paraId="3107CB2D" w14:textId="77777777" w:rsidR="00975ABE" w:rsidRPr="0075559B" w:rsidRDefault="00975ABE" w:rsidP="00F601D7">
            <w:pPr>
              <w:snapToGrid w:val="0"/>
              <w:spacing w:after="0" w:line="240" w:lineRule="auto"/>
              <w:jc w:val="center"/>
              <w:rPr>
                <w:rFonts w:ascii="Times New Roman" w:eastAsia="Calibri" w:hAnsi="Times New Roman" w:cs="Times New Roman"/>
                <w:bCs/>
                <w:sz w:val="24"/>
                <w:szCs w:val="24"/>
              </w:rPr>
            </w:pPr>
            <w:r w:rsidRPr="0075559B">
              <w:rPr>
                <w:rFonts w:ascii="Times New Roman" w:eastAsia="Calibri" w:hAnsi="Times New Roman" w:cs="Times New Roman"/>
                <w:bCs/>
                <w:sz w:val="24"/>
                <w:szCs w:val="24"/>
              </w:rPr>
              <w:t>2. Наявність документально підтвердженого досвіду виконання аналогічного за предметом закупівлі договору</w:t>
            </w:r>
          </w:p>
        </w:tc>
        <w:tc>
          <w:tcPr>
            <w:tcW w:w="7967" w:type="dxa"/>
          </w:tcPr>
          <w:p w14:paraId="130A4F3F" w14:textId="77777777" w:rsidR="00975ABE" w:rsidRPr="0075559B" w:rsidRDefault="00975ABE" w:rsidP="00F601D7">
            <w:pPr>
              <w:snapToGrid w:val="0"/>
              <w:spacing w:after="0" w:line="240" w:lineRule="auto"/>
              <w:ind w:right="-83"/>
              <w:jc w:val="both"/>
              <w:rPr>
                <w:rFonts w:ascii="Times New Roman" w:eastAsia="Calibri" w:hAnsi="Times New Roman" w:cs="Times New Roman"/>
                <w:color w:val="000000"/>
                <w:sz w:val="24"/>
                <w:szCs w:val="24"/>
              </w:rPr>
            </w:pPr>
            <w:r w:rsidRPr="0075559B">
              <w:rPr>
                <w:rFonts w:ascii="Times New Roman" w:eastAsia="Calibri" w:hAnsi="Times New Roman" w:cs="Times New Roman"/>
                <w:color w:val="000000"/>
                <w:sz w:val="24"/>
                <w:szCs w:val="24"/>
              </w:rPr>
              <w:t>2.1. Д</w:t>
            </w:r>
            <w:r w:rsidRPr="0075559B">
              <w:rPr>
                <w:rFonts w:ascii="Times New Roman" w:eastAsia="Calibri" w:hAnsi="Times New Roman" w:cs="Times New Roman"/>
                <w:bCs/>
                <w:color w:val="000000"/>
                <w:sz w:val="24"/>
                <w:szCs w:val="24"/>
              </w:rPr>
              <w:t>овідка у довільній формі</w:t>
            </w:r>
            <w:r w:rsidRPr="0075559B">
              <w:rPr>
                <w:rFonts w:ascii="Times New Roman" w:eastAsia="Calibri" w:hAnsi="Times New Roman" w:cs="Times New Roman"/>
                <w:color w:val="000000"/>
                <w:sz w:val="24"/>
                <w:szCs w:val="24"/>
              </w:rPr>
              <w:t xml:space="preserve"> за підписом уповноваженої особи Учасника з інформацією про виконання не менше одного аналогічного за предметом закупівлі договору </w:t>
            </w:r>
          </w:p>
          <w:p w14:paraId="0D8EEBD2" w14:textId="7CD12E29" w:rsidR="00975ABE" w:rsidRPr="0075559B" w:rsidRDefault="00975ABE" w:rsidP="00F601D7">
            <w:pPr>
              <w:snapToGrid w:val="0"/>
              <w:spacing w:after="0" w:line="240" w:lineRule="auto"/>
              <w:ind w:right="-83"/>
              <w:jc w:val="both"/>
              <w:rPr>
                <w:rFonts w:ascii="Times New Roman" w:hAnsi="Times New Roman"/>
                <w:i/>
                <w:sz w:val="24"/>
                <w:szCs w:val="24"/>
              </w:rPr>
            </w:pPr>
            <w:r w:rsidRPr="0075559B">
              <w:rPr>
                <w:rFonts w:ascii="Times New Roman" w:eastAsia="Calibri" w:hAnsi="Times New Roman" w:cs="Times New Roman"/>
                <w:i/>
                <w:sz w:val="24"/>
                <w:szCs w:val="24"/>
                <w:lang w:eastAsia="ar-SA"/>
              </w:rPr>
              <w:t xml:space="preserve">Для цілей цієї тендерної документації під аналогічним договором розуміється договір </w:t>
            </w:r>
            <w:r w:rsidRPr="0075559B">
              <w:rPr>
                <w:rFonts w:ascii="Times New Roman" w:eastAsia="Calibri" w:hAnsi="Times New Roman" w:cs="Times New Roman"/>
                <w:i/>
                <w:color w:val="000000"/>
                <w:sz w:val="24"/>
                <w:szCs w:val="24"/>
              </w:rPr>
              <w:t>відповідно до якого Учасник надав</w:t>
            </w:r>
            <w:r w:rsidRPr="0075559B">
              <w:rPr>
                <w:rFonts w:ascii="Times New Roman" w:eastAsia="Times New Roman" w:hAnsi="Times New Roman" w:cs="Times New Roman"/>
                <w:i/>
                <w:sz w:val="24"/>
                <w:szCs w:val="24"/>
              </w:rPr>
              <w:t xml:space="preserve"> послуги з технічного обслуговування і ремонту офісної техніки</w:t>
            </w:r>
            <w:r w:rsidRPr="0075559B">
              <w:rPr>
                <w:rFonts w:ascii="Times New Roman" w:eastAsia="Calibri" w:hAnsi="Times New Roman" w:cs="Times New Roman"/>
                <w:bCs/>
                <w:i/>
                <w:color w:val="000000"/>
                <w:sz w:val="24"/>
                <w:szCs w:val="24"/>
              </w:rPr>
              <w:t xml:space="preserve"> </w:t>
            </w:r>
            <w:r w:rsidRPr="0075559B">
              <w:rPr>
                <w:rFonts w:ascii="Times New Roman" w:eastAsia="Calibri" w:hAnsi="Times New Roman" w:cs="Times New Roman"/>
                <w:i/>
                <w:color w:val="000000"/>
                <w:sz w:val="24"/>
                <w:szCs w:val="24"/>
              </w:rPr>
              <w:t>у 202</w:t>
            </w:r>
            <w:r w:rsidR="0075559B" w:rsidRPr="0075559B">
              <w:rPr>
                <w:rFonts w:ascii="Times New Roman" w:eastAsia="Calibri" w:hAnsi="Times New Roman" w:cs="Times New Roman"/>
                <w:i/>
                <w:color w:val="000000"/>
                <w:sz w:val="24"/>
                <w:szCs w:val="24"/>
                <w:lang w:val="uk-UA"/>
              </w:rPr>
              <w:t xml:space="preserve">1або 2022 або </w:t>
            </w:r>
            <w:r w:rsidRPr="0075559B">
              <w:rPr>
                <w:rFonts w:ascii="Times New Roman" w:eastAsia="Calibri" w:hAnsi="Times New Roman" w:cs="Times New Roman"/>
                <w:i/>
                <w:color w:val="000000"/>
                <w:sz w:val="24"/>
                <w:szCs w:val="24"/>
              </w:rPr>
              <w:t>2023 роках</w:t>
            </w:r>
            <w:r w:rsidRPr="0075559B">
              <w:rPr>
                <w:rFonts w:ascii="Times New Roman" w:hAnsi="Times New Roman"/>
                <w:i/>
                <w:sz w:val="24"/>
                <w:szCs w:val="24"/>
              </w:rPr>
              <w:t>.</w:t>
            </w:r>
          </w:p>
          <w:p w14:paraId="3EF99927" w14:textId="77777777" w:rsidR="00975ABE" w:rsidRPr="0075559B" w:rsidRDefault="00975ABE" w:rsidP="00F601D7">
            <w:pPr>
              <w:spacing w:after="0" w:line="240" w:lineRule="auto"/>
              <w:jc w:val="both"/>
              <w:rPr>
                <w:rFonts w:ascii="Times New Roman" w:eastAsia="Times New Roman" w:hAnsi="Times New Roman" w:cs="Times New Roman"/>
                <w:color w:val="000000"/>
                <w:sz w:val="24"/>
                <w:szCs w:val="24"/>
                <w:lang w:eastAsia="ru-RU"/>
              </w:rPr>
            </w:pPr>
            <w:r w:rsidRPr="0075559B">
              <w:rPr>
                <w:rFonts w:ascii="Times New Roman" w:eastAsia="Times New Roman" w:hAnsi="Times New Roman" w:cs="Times New Roman"/>
                <w:color w:val="000000"/>
                <w:sz w:val="24"/>
                <w:szCs w:val="24"/>
                <w:lang w:eastAsia="ru-RU"/>
              </w:rPr>
              <w:t xml:space="preserve">В довідці потрібно зазначити: </w:t>
            </w:r>
          </w:p>
          <w:p w14:paraId="08753A0C" w14:textId="77777777" w:rsidR="00975ABE" w:rsidRPr="0075559B" w:rsidRDefault="00975ABE" w:rsidP="00F601D7">
            <w:pPr>
              <w:spacing w:after="0" w:line="240" w:lineRule="auto"/>
              <w:jc w:val="both"/>
              <w:rPr>
                <w:rFonts w:ascii="Times New Roman" w:eastAsia="Times New Roman" w:hAnsi="Times New Roman" w:cs="Times New Roman"/>
                <w:sz w:val="24"/>
                <w:szCs w:val="24"/>
                <w:lang w:eastAsia="ru-RU"/>
              </w:rPr>
            </w:pPr>
            <w:r w:rsidRPr="0075559B">
              <w:rPr>
                <w:rFonts w:ascii="Times New Roman" w:eastAsia="Times New Roman" w:hAnsi="Times New Roman" w:cs="Times New Roman"/>
                <w:color w:val="000000"/>
                <w:sz w:val="24"/>
                <w:szCs w:val="24"/>
                <w:lang w:eastAsia="ru-RU"/>
              </w:rPr>
              <w:t>-найменування, місцезнаходження замовника якому учасник надав послуги;</w:t>
            </w:r>
          </w:p>
          <w:p w14:paraId="14409FC6" w14:textId="77777777" w:rsidR="00975ABE" w:rsidRPr="0075559B" w:rsidRDefault="00975ABE" w:rsidP="00F601D7">
            <w:pPr>
              <w:spacing w:after="0" w:line="240" w:lineRule="auto"/>
              <w:jc w:val="both"/>
              <w:rPr>
                <w:rFonts w:ascii="Times New Roman" w:eastAsia="Times New Roman" w:hAnsi="Times New Roman" w:cs="Times New Roman"/>
                <w:sz w:val="24"/>
                <w:szCs w:val="24"/>
                <w:lang w:eastAsia="ru-RU"/>
              </w:rPr>
            </w:pPr>
            <w:r w:rsidRPr="0075559B">
              <w:rPr>
                <w:rFonts w:ascii="Times New Roman" w:eastAsia="Times New Roman" w:hAnsi="Times New Roman" w:cs="Times New Roman"/>
                <w:color w:val="000000"/>
                <w:sz w:val="24"/>
                <w:szCs w:val="24"/>
                <w:lang w:eastAsia="ru-RU"/>
              </w:rPr>
              <w:t>-номер та дату договору відповідно до якого учасник надав послуги;</w:t>
            </w:r>
          </w:p>
          <w:p w14:paraId="0E3E385D" w14:textId="77777777" w:rsidR="00975ABE" w:rsidRPr="0075559B" w:rsidRDefault="00975ABE" w:rsidP="00F601D7">
            <w:pPr>
              <w:spacing w:after="0" w:line="240" w:lineRule="auto"/>
              <w:jc w:val="both"/>
              <w:rPr>
                <w:rFonts w:ascii="Times New Roman" w:eastAsia="Times New Roman" w:hAnsi="Times New Roman" w:cs="Times New Roman"/>
                <w:sz w:val="24"/>
                <w:szCs w:val="24"/>
                <w:lang w:eastAsia="ru-RU"/>
              </w:rPr>
            </w:pPr>
            <w:r w:rsidRPr="0075559B">
              <w:rPr>
                <w:rFonts w:ascii="Times New Roman" w:eastAsia="Times New Roman" w:hAnsi="Times New Roman" w:cs="Times New Roman"/>
                <w:color w:val="000000"/>
                <w:sz w:val="24"/>
                <w:szCs w:val="24"/>
                <w:lang w:eastAsia="ru-RU"/>
              </w:rPr>
              <w:t>-ПІБ, телефон контактної особи організації, якій учасник надав послуги</w:t>
            </w:r>
            <w:r w:rsidRPr="0075559B">
              <w:rPr>
                <w:rFonts w:ascii="Times New Roman" w:eastAsia="Times New Roman" w:hAnsi="Times New Roman" w:cs="Times New Roman"/>
                <w:sz w:val="24"/>
                <w:szCs w:val="24"/>
                <w:lang w:eastAsia="ru-RU"/>
              </w:rPr>
              <w:t>.</w:t>
            </w:r>
          </w:p>
        </w:tc>
      </w:tr>
      <w:tr w:rsidR="00975ABE" w:rsidRPr="0075559B" w14:paraId="55E0C2DF" w14:textId="77777777" w:rsidTr="00F601D7">
        <w:trPr>
          <w:trHeight w:val="113"/>
        </w:trPr>
        <w:tc>
          <w:tcPr>
            <w:tcW w:w="2093" w:type="dxa"/>
            <w:vMerge/>
            <w:vAlign w:val="center"/>
          </w:tcPr>
          <w:p w14:paraId="4E338A7E" w14:textId="77777777" w:rsidR="00975ABE" w:rsidRPr="0075559B" w:rsidRDefault="00975ABE" w:rsidP="00F601D7">
            <w:pPr>
              <w:snapToGrid w:val="0"/>
              <w:spacing w:after="0" w:line="240" w:lineRule="auto"/>
              <w:jc w:val="center"/>
              <w:rPr>
                <w:rFonts w:ascii="Times New Roman" w:eastAsia="Calibri" w:hAnsi="Times New Roman" w:cs="Times New Roman"/>
                <w:bCs/>
              </w:rPr>
            </w:pPr>
          </w:p>
        </w:tc>
        <w:tc>
          <w:tcPr>
            <w:tcW w:w="7967" w:type="dxa"/>
          </w:tcPr>
          <w:p w14:paraId="2A54F30B" w14:textId="77777777" w:rsidR="00975ABE" w:rsidRPr="0075559B" w:rsidRDefault="00975ABE" w:rsidP="00F601D7">
            <w:pPr>
              <w:tabs>
                <w:tab w:val="left" w:pos="-4"/>
                <w:tab w:val="left" w:pos="1256"/>
              </w:tabs>
              <w:suppressAutoHyphens/>
              <w:adjustRightInd w:val="0"/>
              <w:spacing w:after="0" w:line="240" w:lineRule="auto"/>
              <w:ind w:right="136"/>
              <w:jc w:val="both"/>
              <w:rPr>
                <w:rFonts w:ascii="Times New Roman" w:eastAsia="Calibri" w:hAnsi="Times New Roman" w:cs="Times New Roman"/>
                <w:sz w:val="24"/>
                <w:szCs w:val="24"/>
              </w:rPr>
            </w:pPr>
            <w:r w:rsidRPr="0075559B">
              <w:rPr>
                <w:rFonts w:ascii="Times New Roman" w:eastAsia="Calibri" w:hAnsi="Times New Roman" w:cs="Times New Roman"/>
                <w:color w:val="000000"/>
                <w:sz w:val="24"/>
                <w:szCs w:val="24"/>
              </w:rPr>
              <w:t>2.2. Копія договору (з усіма додатками та невід’ємними частинами), про який зазначається у довідці, що передбачена пунктом 2.1 цього Переліку.</w:t>
            </w:r>
          </w:p>
          <w:p w14:paraId="17FCBCB9" w14:textId="77777777" w:rsidR="00975ABE" w:rsidRPr="0075559B" w:rsidRDefault="00975ABE" w:rsidP="00F601D7">
            <w:pPr>
              <w:spacing w:after="0" w:line="240" w:lineRule="auto"/>
              <w:jc w:val="both"/>
              <w:rPr>
                <w:rFonts w:ascii="Times New Roman" w:eastAsia="Times New Roman" w:hAnsi="Times New Roman" w:cs="Times New Roman"/>
                <w:color w:val="000000"/>
                <w:sz w:val="24"/>
                <w:szCs w:val="24"/>
                <w:lang w:eastAsia="ru-RU"/>
              </w:rPr>
            </w:pPr>
            <w:r w:rsidRPr="0075559B">
              <w:rPr>
                <w:rFonts w:ascii="Times New Roman" w:eastAsia="Times New Roman" w:hAnsi="Times New Roman" w:cs="Times New Roman"/>
                <w:color w:val="000000"/>
                <w:sz w:val="24"/>
                <w:szCs w:val="24"/>
                <w:lang w:eastAsia="ru-RU"/>
              </w:rPr>
              <w:t xml:space="preserve">Договір повинен бути з усіма додатками. Вся інформація в договорі має бути наявна </w:t>
            </w:r>
            <w:proofErr w:type="gramStart"/>
            <w:r w:rsidRPr="0075559B">
              <w:rPr>
                <w:rFonts w:ascii="Times New Roman" w:eastAsia="Times New Roman" w:hAnsi="Times New Roman" w:cs="Times New Roman"/>
                <w:color w:val="000000"/>
                <w:sz w:val="24"/>
                <w:szCs w:val="24"/>
                <w:lang w:eastAsia="ru-RU"/>
              </w:rPr>
              <w:t>для перегляду</w:t>
            </w:r>
            <w:proofErr w:type="gramEnd"/>
            <w:r w:rsidRPr="0075559B">
              <w:rPr>
                <w:rFonts w:ascii="Times New Roman" w:eastAsia="Times New Roman" w:hAnsi="Times New Roman" w:cs="Times New Roman"/>
                <w:color w:val="000000"/>
                <w:sz w:val="24"/>
                <w:szCs w:val="24"/>
                <w:lang w:eastAsia="ru-RU"/>
              </w:rPr>
              <w:t xml:space="preserve"> (в т.ч. інформація про вартість договору).</w:t>
            </w:r>
          </w:p>
        </w:tc>
      </w:tr>
      <w:tr w:rsidR="00975ABE" w:rsidRPr="001C1F0C" w14:paraId="01EBE8C2" w14:textId="77777777" w:rsidTr="00F601D7">
        <w:trPr>
          <w:trHeight w:val="113"/>
        </w:trPr>
        <w:tc>
          <w:tcPr>
            <w:tcW w:w="2093" w:type="dxa"/>
            <w:vMerge/>
            <w:vAlign w:val="center"/>
          </w:tcPr>
          <w:p w14:paraId="2AA0D1A9" w14:textId="77777777" w:rsidR="00975ABE" w:rsidRPr="0075559B" w:rsidRDefault="00975ABE" w:rsidP="00F601D7">
            <w:pPr>
              <w:snapToGrid w:val="0"/>
              <w:spacing w:after="0" w:line="240" w:lineRule="auto"/>
              <w:jc w:val="center"/>
              <w:rPr>
                <w:rFonts w:ascii="Times New Roman" w:eastAsia="Calibri" w:hAnsi="Times New Roman" w:cs="Times New Roman"/>
                <w:bCs/>
              </w:rPr>
            </w:pPr>
          </w:p>
        </w:tc>
        <w:tc>
          <w:tcPr>
            <w:tcW w:w="7967" w:type="dxa"/>
          </w:tcPr>
          <w:p w14:paraId="76980267" w14:textId="77777777" w:rsidR="00975ABE" w:rsidRPr="0075559B" w:rsidRDefault="00975ABE" w:rsidP="00F601D7">
            <w:pPr>
              <w:tabs>
                <w:tab w:val="left" w:pos="-4"/>
                <w:tab w:val="left" w:pos="1256"/>
              </w:tabs>
              <w:suppressAutoHyphens/>
              <w:adjustRightInd w:val="0"/>
              <w:spacing w:after="0" w:line="240" w:lineRule="auto"/>
              <w:ind w:right="136"/>
              <w:jc w:val="both"/>
              <w:rPr>
                <w:rFonts w:ascii="Times New Roman" w:eastAsia="Calibri" w:hAnsi="Times New Roman" w:cs="Times New Roman"/>
                <w:color w:val="000000"/>
                <w:sz w:val="24"/>
                <w:szCs w:val="24"/>
              </w:rPr>
            </w:pPr>
            <w:r w:rsidRPr="0075559B">
              <w:rPr>
                <w:rFonts w:ascii="Times New Roman" w:eastAsia="Times" w:hAnsi="Times New Roman" w:cs="Times New Roman"/>
                <w:sz w:val="24"/>
                <w:szCs w:val="24"/>
              </w:rPr>
              <w:t>2.3. Копія видаткової накладної або акту прийому-передачі товару, які підтверджують виконання договору про надання послуг, про який зазначається у Довідці,</w:t>
            </w:r>
            <w:r w:rsidRPr="0075559B">
              <w:rPr>
                <w:rFonts w:ascii="Times New Roman" w:eastAsia="Calibri" w:hAnsi="Times New Roman" w:cs="Times New Roman"/>
                <w:color w:val="000000"/>
                <w:sz w:val="24"/>
                <w:szCs w:val="24"/>
              </w:rPr>
              <w:t xml:space="preserve"> що передбачена пунктом 2.1. цього Переліку</w:t>
            </w:r>
          </w:p>
          <w:p w14:paraId="40A12A98" w14:textId="77777777" w:rsidR="00975ABE" w:rsidRPr="00611DB8" w:rsidRDefault="00975ABE" w:rsidP="00F601D7">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75559B">
              <w:rPr>
                <w:rFonts w:ascii="Times New Roman" w:eastAsia="Calibri" w:hAnsi="Times New Roman" w:cs="Times New Roman"/>
                <w:color w:val="000000"/>
                <w:sz w:val="24"/>
                <w:szCs w:val="24"/>
              </w:rPr>
              <w:t xml:space="preserve">Вся інформація має бути наявна </w:t>
            </w:r>
            <w:proofErr w:type="gramStart"/>
            <w:r w:rsidRPr="0075559B">
              <w:rPr>
                <w:rFonts w:ascii="Times New Roman" w:eastAsia="Calibri" w:hAnsi="Times New Roman" w:cs="Times New Roman"/>
                <w:color w:val="000000"/>
                <w:sz w:val="24"/>
                <w:szCs w:val="24"/>
              </w:rPr>
              <w:t>для перегляду</w:t>
            </w:r>
            <w:proofErr w:type="gramEnd"/>
            <w:r w:rsidRPr="0075559B">
              <w:rPr>
                <w:rFonts w:ascii="Times New Roman" w:eastAsia="Calibri" w:hAnsi="Times New Roman" w:cs="Times New Roman"/>
                <w:color w:val="000000"/>
                <w:sz w:val="24"/>
                <w:szCs w:val="24"/>
              </w:rPr>
              <w:t xml:space="preserve"> (в т.ч. інформація про вартість).</w:t>
            </w:r>
          </w:p>
        </w:tc>
      </w:tr>
      <w:bookmarkEnd w:id="17"/>
    </w:tbl>
    <w:p w14:paraId="4AB8BBC9" w14:textId="77777777" w:rsidR="00EF454D" w:rsidRPr="00975ABE" w:rsidRDefault="00EF454D" w:rsidP="00EF454D">
      <w:pPr>
        <w:spacing w:after="0" w:line="240" w:lineRule="auto"/>
        <w:ind w:right="-58"/>
        <w:rPr>
          <w:rFonts w:ascii="Times New Roman" w:eastAsia="Times New Roman" w:hAnsi="Times New Roman" w:cs="Times New Roman"/>
          <w:bCs/>
          <w:sz w:val="20"/>
          <w:szCs w:val="20"/>
          <w:lang w:eastAsia="ru-RU"/>
        </w:rPr>
      </w:pPr>
    </w:p>
    <w:p w14:paraId="3FE4D898" w14:textId="77777777" w:rsidR="003C79BE" w:rsidRPr="003C79BE" w:rsidRDefault="003C79BE" w:rsidP="003C79BE">
      <w:pPr>
        <w:spacing w:before="120" w:after="0" w:line="240" w:lineRule="auto"/>
        <w:jc w:val="both"/>
        <w:rPr>
          <w:rFonts w:ascii="Times New Roman" w:eastAsia="Times New Roman" w:hAnsi="Times New Roman" w:cs="Times New Roman"/>
          <w:b/>
          <w:bCs/>
          <w:sz w:val="24"/>
          <w:szCs w:val="24"/>
          <w:lang w:val="uk-UA" w:eastAsia="uk-UA"/>
        </w:rPr>
      </w:pPr>
      <w:r w:rsidRPr="003C79BE">
        <w:rPr>
          <w:rFonts w:ascii="Times New Roman" w:eastAsia="Times New Roman" w:hAnsi="Times New Roman" w:cs="Times New Roman"/>
          <w:b/>
          <w:sz w:val="24"/>
          <w:szCs w:val="24"/>
          <w:lang w:val="uk-UA" w:eastAsia="uk-UA"/>
        </w:rPr>
        <w:t xml:space="preserve">Розділ ІІ. </w:t>
      </w:r>
      <w:r w:rsidRPr="003C79BE">
        <w:rPr>
          <w:rFonts w:ascii="Times New Roman" w:eastAsia="Times New Roman" w:hAnsi="Times New Roman" w:cs="Times New Roman"/>
          <w:b/>
          <w:bCs/>
          <w:sz w:val="24"/>
          <w:szCs w:val="24"/>
          <w:lang w:val="uk-UA" w:eastAsia="uk-UA"/>
        </w:rPr>
        <w:t>Інші вимоги</w:t>
      </w:r>
    </w:p>
    <w:p w14:paraId="4956074D" w14:textId="77777777" w:rsidR="003C79BE" w:rsidRPr="003C79BE" w:rsidRDefault="003C79BE" w:rsidP="003C79BE">
      <w:pPr>
        <w:spacing w:after="0" w:line="240" w:lineRule="auto"/>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Учасник у складі тендерної пропозиції надає:</w:t>
      </w:r>
    </w:p>
    <w:p w14:paraId="0462E4C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60EF4490"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а) реквізити (місцезнаходження, телефон); </w:t>
      </w:r>
    </w:p>
    <w:p w14:paraId="562630D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б) керівництво (посада, прізвище, ім’я, по батькові) або ПІБ контактної особи, номер телефону контактної особи учасника; </w:t>
      </w:r>
    </w:p>
    <w:p w14:paraId="122C6A7F"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в) інформація про реквізити банківського рахунку.</w:t>
      </w:r>
    </w:p>
    <w:p w14:paraId="4CFE3B10"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2.</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Витяг</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w:t>
      </w:r>
      <w:r w:rsidRPr="003C79BE">
        <w:rPr>
          <w:rFonts w:ascii="Times New Roman" w:eastAsia="Calibri" w:hAnsi="Times New Roman" w:cs="Times New Roman"/>
          <w:sz w:val="24"/>
          <w:szCs w:val="24"/>
          <w:lang w:val="uk-UA" w:eastAsia="uk-UA"/>
        </w:rPr>
        <w:lastRenderedPageBreak/>
        <w:t xml:space="preserve">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502CC61A"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3C79BE">
        <w:rPr>
          <w:rFonts w:ascii="Times New Roman" w:eastAsia="Calibri" w:hAnsi="Times New Roman" w:cs="Times New Roman"/>
          <w:b/>
          <w:sz w:val="24"/>
          <w:szCs w:val="24"/>
          <w:lang w:val="uk-UA" w:eastAsia="ru-RU"/>
        </w:rPr>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3C79BE">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B8C5DC" w14:textId="7107169C" w:rsidR="003C79BE" w:rsidRPr="003C79BE" w:rsidRDefault="003C79BE" w:rsidP="003C79BE">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ab/>
        <w:t xml:space="preserve">У разі, якщо учасником закупівлі є громадяни </w:t>
      </w:r>
      <w:r w:rsidR="00D1669B" w:rsidRPr="005E59AB">
        <w:rPr>
          <w:rFonts w:ascii="Times New Roman" w:hAnsi="Times New Roman" w:cs="Times New Roman"/>
          <w:color w:val="000000" w:themeColor="text1"/>
          <w:sz w:val="24"/>
          <w:szCs w:val="24"/>
          <w:shd w:val="clear" w:color="auto" w:fill="FFFFFF"/>
          <w:lang w:val="uk-UA"/>
        </w:rPr>
        <w:t>Російська Федерація/Республіка Білорусь/Ісламська Республіка Іран</w:t>
      </w:r>
      <w:r w:rsidR="00D1669B" w:rsidRPr="005E59AB">
        <w:rPr>
          <w:rFonts w:ascii="Times New Roman" w:eastAsia="Calibri" w:hAnsi="Times New Roman" w:cs="Times New Roman"/>
          <w:color w:val="000000" w:themeColor="text1"/>
          <w:sz w:val="24"/>
          <w:szCs w:val="24"/>
          <w:lang w:val="uk-UA" w:eastAsia="uk-UA"/>
        </w:rPr>
        <w:t xml:space="preserve"> </w:t>
      </w:r>
      <w:r w:rsidRPr="003C79BE">
        <w:rPr>
          <w:rFonts w:ascii="Times New Roman" w:eastAsia="Calibri" w:hAnsi="Times New Roman" w:cs="Times New Roman"/>
          <w:sz w:val="24"/>
          <w:szCs w:val="24"/>
          <w:lang w:val="uk-UA" w:eastAsia="uk-UA"/>
        </w:rPr>
        <w:t xml:space="preserve">/юридичні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w:t>
      </w:r>
      <w:r w:rsidR="005E59AB" w:rsidRPr="005E59AB">
        <w:rPr>
          <w:rFonts w:ascii="Times New Roman" w:hAnsi="Times New Roman" w:cs="Times New Roman"/>
          <w:color w:val="000000" w:themeColor="text1"/>
          <w:sz w:val="24"/>
          <w:szCs w:val="24"/>
          <w:shd w:val="clear" w:color="auto" w:fill="FFFFFF"/>
          <w:lang w:val="uk-UA"/>
        </w:rPr>
        <w:t>Російська Федерація/Республіка Білорусь/Ісламська Республіка Іран</w:t>
      </w:r>
      <w:r w:rsidRPr="003C79BE">
        <w:rPr>
          <w:rFonts w:ascii="Times New Roman" w:eastAsia="Calibri" w:hAnsi="Times New Roman" w:cs="Times New Roman"/>
          <w:sz w:val="24"/>
          <w:szCs w:val="24"/>
          <w:lang w:val="uk-UA" w:eastAsia="uk-UA"/>
        </w:rPr>
        <w:t xml:space="preserve">, крім </w:t>
      </w:r>
      <w:r w:rsidRPr="003C79BE">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3C79BE">
        <w:rPr>
          <w:rFonts w:ascii="Times New Roman" w:eastAsia="Calibri" w:hAnsi="Times New Roman" w:cs="Times New Roman"/>
          <w:sz w:val="24"/>
          <w:szCs w:val="24"/>
          <w:lang w:val="uk-UA" w:eastAsia="uk-UA"/>
        </w:rPr>
        <w:t xml:space="preserve">то такий учасник додатково надає </w:t>
      </w:r>
      <w:r w:rsidRPr="003C79BE">
        <w:rPr>
          <w:rFonts w:ascii="Times New Roman" w:eastAsia="Calibri" w:hAnsi="Times New Roman" w:cs="Times New Roman"/>
          <w:bCs/>
          <w:sz w:val="24"/>
          <w:szCs w:val="24"/>
          <w:lang w:val="uk-UA" w:eastAsia="uk-UA"/>
        </w:rPr>
        <w:t>належним чином завірену копію</w:t>
      </w:r>
      <w:r w:rsidRPr="003C79BE">
        <w:rPr>
          <w:rFonts w:ascii="Times New Roman" w:eastAsia="Calibri" w:hAnsi="Times New Roman" w:cs="Times New Roman"/>
          <w:sz w:val="24"/>
          <w:szCs w:val="24"/>
          <w:lang w:val="uk-UA" w:eastAsia="uk-UA"/>
        </w:rPr>
        <w:t xml:space="preserve"> </w:t>
      </w:r>
      <w:r w:rsidRPr="003C79BE">
        <w:rPr>
          <w:rFonts w:ascii="Times New Roman" w:eastAsia="Calibri" w:hAnsi="Times New Roman" w:cs="Times New Roman"/>
          <w:bCs/>
          <w:sz w:val="24"/>
          <w:szCs w:val="24"/>
          <w:lang w:val="uk-UA" w:eastAsia="uk-UA"/>
        </w:rPr>
        <w:t xml:space="preserve">посвідки </w:t>
      </w:r>
      <w:r w:rsidRPr="003C79BE">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w:t>
      </w:r>
      <w:r w:rsidR="005E59AB" w:rsidRPr="005E59AB">
        <w:rPr>
          <w:rFonts w:ascii="Times New Roman" w:hAnsi="Times New Roman" w:cs="Times New Roman"/>
          <w:color w:val="000000" w:themeColor="text1"/>
          <w:sz w:val="24"/>
          <w:szCs w:val="24"/>
          <w:shd w:val="clear" w:color="auto" w:fill="FFFFFF"/>
          <w:lang w:val="uk-UA"/>
        </w:rPr>
        <w:t>Російськ</w:t>
      </w:r>
      <w:r w:rsidR="005E59AB">
        <w:rPr>
          <w:rFonts w:ascii="Times New Roman" w:hAnsi="Times New Roman" w:cs="Times New Roman"/>
          <w:color w:val="000000" w:themeColor="text1"/>
          <w:sz w:val="24"/>
          <w:szCs w:val="24"/>
          <w:shd w:val="clear" w:color="auto" w:fill="FFFFFF"/>
          <w:lang w:val="uk-UA"/>
        </w:rPr>
        <w:t>ої</w:t>
      </w:r>
      <w:r w:rsidR="005E59AB" w:rsidRPr="005E59AB">
        <w:rPr>
          <w:rFonts w:ascii="Times New Roman" w:hAnsi="Times New Roman" w:cs="Times New Roman"/>
          <w:color w:val="000000" w:themeColor="text1"/>
          <w:sz w:val="24"/>
          <w:szCs w:val="24"/>
          <w:shd w:val="clear" w:color="auto" w:fill="FFFFFF"/>
          <w:lang w:val="uk-UA"/>
        </w:rPr>
        <w:t xml:space="preserve"> Федераці</w:t>
      </w:r>
      <w:r w:rsidR="005E59AB">
        <w:rPr>
          <w:rFonts w:ascii="Times New Roman" w:hAnsi="Times New Roman" w:cs="Times New Roman"/>
          <w:color w:val="000000" w:themeColor="text1"/>
          <w:sz w:val="24"/>
          <w:szCs w:val="24"/>
          <w:shd w:val="clear" w:color="auto" w:fill="FFFFFF"/>
          <w:lang w:val="uk-UA"/>
        </w:rPr>
        <w:t>ї</w:t>
      </w:r>
      <w:r w:rsidR="005E59AB" w:rsidRPr="005E59AB">
        <w:rPr>
          <w:rFonts w:ascii="Times New Roman" w:hAnsi="Times New Roman" w:cs="Times New Roman"/>
          <w:color w:val="000000" w:themeColor="text1"/>
          <w:sz w:val="24"/>
          <w:szCs w:val="24"/>
          <w:shd w:val="clear" w:color="auto" w:fill="FFFFFF"/>
          <w:lang w:val="uk-UA"/>
        </w:rPr>
        <w:t>/Республік</w:t>
      </w:r>
      <w:r w:rsidR="005E59AB">
        <w:rPr>
          <w:rFonts w:ascii="Times New Roman" w:hAnsi="Times New Roman" w:cs="Times New Roman"/>
          <w:color w:val="000000" w:themeColor="text1"/>
          <w:sz w:val="24"/>
          <w:szCs w:val="24"/>
          <w:shd w:val="clear" w:color="auto" w:fill="FFFFFF"/>
          <w:lang w:val="uk-UA"/>
        </w:rPr>
        <w:t>и</w:t>
      </w:r>
      <w:r w:rsidR="005E59AB" w:rsidRPr="005E59AB">
        <w:rPr>
          <w:rFonts w:ascii="Times New Roman" w:hAnsi="Times New Roman" w:cs="Times New Roman"/>
          <w:color w:val="000000" w:themeColor="text1"/>
          <w:sz w:val="24"/>
          <w:szCs w:val="24"/>
          <w:shd w:val="clear" w:color="auto" w:fill="FFFFFF"/>
          <w:lang w:val="uk-UA"/>
        </w:rPr>
        <w:t xml:space="preserve"> Білорусь/Ісламськ</w:t>
      </w:r>
      <w:r w:rsidR="005E59AB">
        <w:rPr>
          <w:rFonts w:ascii="Times New Roman" w:hAnsi="Times New Roman" w:cs="Times New Roman"/>
          <w:color w:val="000000" w:themeColor="text1"/>
          <w:sz w:val="24"/>
          <w:szCs w:val="24"/>
          <w:shd w:val="clear" w:color="auto" w:fill="FFFFFF"/>
          <w:lang w:val="uk-UA"/>
        </w:rPr>
        <w:t>ої</w:t>
      </w:r>
      <w:r w:rsidR="005E59AB" w:rsidRPr="005E59AB">
        <w:rPr>
          <w:rFonts w:ascii="Times New Roman" w:hAnsi="Times New Roman" w:cs="Times New Roman"/>
          <w:color w:val="000000" w:themeColor="text1"/>
          <w:sz w:val="24"/>
          <w:szCs w:val="24"/>
          <w:shd w:val="clear" w:color="auto" w:fill="FFFFFF"/>
          <w:lang w:val="uk-UA"/>
        </w:rPr>
        <w:t xml:space="preserve"> Республік</w:t>
      </w:r>
      <w:r w:rsidR="005E59AB">
        <w:rPr>
          <w:rFonts w:ascii="Times New Roman" w:hAnsi="Times New Roman" w:cs="Times New Roman"/>
          <w:color w:val="000000" w:themeColor="text1"/>
          <w:sz w:val="24"/>
          <w:szCs w:val="24"/>
          <w:shd w:val="clear" w:color="auto" w:fill="FFFFFF"/>
          <w:lang w:val="uk-UA"/>
        </w:rPr>
        <w:t>и</w:t>
      </w:r>
      <w:r w:rsidR="005E59AB" w:rsidRPr="005E59AB">
        <w:rPr>
          <w:rFonts w:ascii="Times New Roman" w:hAnsi="Times New Roman" w:cs="Times New Roman"/>
          <w:color w:val="000000" w:themeColor="text1"/>
          <w:sz w:val="24"/>
          <w:szCs w:val="24"/>
          <w:shd w:val="clear" w:color="auto" w:fill="FFFFFF"/>
          <w:lang w:val="uk-UA"/>
        </w:rPr>
        <w:t xml:space="preserve"> Іран</w:t>
      </w:r>
      <w:r w:rsidRPr="003C79BE">
        <w:rPr>
          <w:rFonts w:ascii="Times New Roman" w:eastAsia="Calibri" w:hAnsi="Times New Roman" w:cs="Times New Roman"/>
          <w:sz w:val="24"/>
          <w:szCs w:val="24"/>
          <w:lang w:val="uk-UA" w:eastAsia="uk-UA"/>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B8B70C6" w14:textId="77777777" w:rsidR="003C79BE" w:rsidRPr="003C79BE" w:rsidRDefault="003C79BE" w:rsidP="003C79BE">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1F722C54"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7A1B6888"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5. Д</w:t>
      </w:r>
      <w:r w:rsidRPr="003C79BE">
        <w:rPr>
          <w:rFonts w:ascii="Times New Roman" w:eastAsia="Times New Roman" w:hAnsi="Times New Roman" w:cs="Times New Roman"/>
          <w:bCs/>
          <w:sz w:val="24"/>
          <w:szCs w:val="24"/>
          <w:lang w:val="uk-UA" w:eastAsia="uk-UA"/>
        </w:rPr>
        <w:t>окументи</w:t>
      </w:r>
      <w:r w:rsidRPr="003C79BE">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08861754" w14:textId="77777777"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1B39B6FA" w14:textId="77777777" w:rsidR="003C79BE" w:rsidRPr="003C79BE" w:rsidRDefault="003C79BE" w:rsidP="003C79BE">
      <w:pPr>
        <w:spacing w:after="0" w:line="240" w:lineRule="auto"/>
        <w:ind w:right="-23" w:firstLine="709"/>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3C79BE">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bCs/>
          <w:sz w:val="24"/>
          <w:szCs w:val="24"/>
          <w:lang w:val="uk-UA" w:eastAsia="uk-UA"/>
        </w:rPr>
        <w:t xml:space="preserve">або інший документ). </w:t>
      </w:r>
    </w:p>
    <w:p w14:paraId="102D56E9" w14:textId="27259486" w:rsid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366BE410"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3156F3">
        <w:rPr>
          <w:rFonts w:ascii="Times New Roman" w:eastAsia="Calibri" w:hAnsi="Times New Roman" w:cs="Times New Roman"/>
          <w:b/>
          <w:bCs/>
          <w:sz w:val="24"/>
          <w:szCs w:val="24"/>
        </w:rPr>
        <w:t xml:space="preserve">Розділ ІІІ. </w:t>
      </w:r>
      <w:r w:rsidRPr="003156F3">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sidRPr="003156F3">
        <w:rPr>
          <w:rFonts w:ascii="Times New Roman" w:eastAsia="Times New Roman" w:hAnsi="Times New Roman" w:cs="Times New Roman"/>
          <w:b/>
          <w:sz w:val="24"/>
          <w:szCs w:val="24"/>
          <w:lang w:val="uk-UA"/>
        </w:rPr>
        <w:t xml:space="preserve"> </w:t>
      </w:r>
      <w:r w:rsidRPr="003156F3">
        <w:rPr>
          <w:rFonts w:ascii="Times New Roman" w:eastAsia="Times New Roman" w:hAnsi="Times New Roman" w:cs="Times New Roman"/>
          <w:b/>
          <w:sz w:val="24"/>
          <w:szCs w:val="24"/>
        </w:rPr>
        <w:t>Особливостей.</w:t>
      </w:r>
    </w:p>
    <w:p w14:paraId="64191539"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2"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3"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31501CA0"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4" w:anchor="n616" w:history="1">
        <w:r w:rsidRPr="00EE2F9F">
          <w:t>підпунктів 1</w:t>
        </w:r>
      </w:hyperlink>
      <w:r w:rsidR="00631C54">
        <w:rPr>
          <w:lang w:val="uk-UA"/>
        </w:rPr>
        <w:t xml:space="preserve"> </w:t>
      </w:r>
      <w:r w:rsidRPr="00EE2F9F">
        <w:t>і</w:t>
      </w:r>
      <w:r w:rsidR="00631C54">
        <w:rPr>
          <w:lang w:val="uk-UA"/>
        </w:rPr>
        <w:t xml:space="preserve"> </w:t>
      </w:r>
      <w:hyperlink r:id="rId45"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w:t>
      </w:r>
      <w:r w:rsidRPr="00EE2F9F">
        <w:rPr>
          <w:i/>
        </w:rPr>
        <w:lastRenderedPageBreak/>
        <w:t xml:space="preserve">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6966F5B2"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DECAA1F"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6B4735C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25E747A6"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34B466E0"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07DB625D"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14:paraId="06594C1A"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14:paraId="2AC92B68"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20E09168" w14:textId="77777777" w:rsidR="00256DAA" w:rsidRPr="0085046A" w:rsidRDefault="00256DAA" w:rsidP="00053534">
      <w:pPr>
        <w:pStyle w:val="aa"/>
        <w:spacing w:before="0" w:beforeAutospacing="0" w:after="0" w:afterAutospacing="0"/>
        <w:ind w:firstLine="567"/>
        <w:jc w:val="center"/>
        <w:rPr>
          <w:b/>
        </w:rPr>
      </w:pPr>
      <w:bookmarkStart w:id="18" w:name="_Hlk23159695"/>
      <w:bookmarkEnd w:id="18"/>
      <w:r w:rsidRPr="0085046A">
        <w:rPr>
          <w:b/>
        </w:rPr>
        <w:t>Інформація про необхідні технічні, якісні та кількісні характеристики предмета закупівлі</w:t>
      </w:r>
    </w:p>
    <w:p w14:paraId="6236F5E1" w14:textId="77777777" w:rsidR="00256DAA" w:rsidRPr="002A6EFE" w:rsidRDefault="00256DAA" w:rsidP="00053534">
      <w:pPr>
        <w:spacing w:after="0" w:line="240" w:lineRule="auto"/>
        <w:ind w:left="155"/>
        <w:jc w:val="center"/>
        <w:rPr>
          <w:rFonts w:ascii="Times New Roman" w:hAnsi="Times New Roman"/>
          <w:b/>
        </w:rPr>
      </w:pPr>
      <w:r w:rsidRPr="002A6EFE">
        <w:rPr>
          <w:rFonts w:ascii="Times New Roman" w:hAnsi="Times New Roman"/>
          <w:b/>
          <w:lang w:eastAsia="ru-RU"/>
        </w:rPr>
        <w:t xml:space="preserve">ДК 021:2015:50310000-1: </w:t>
      </w:r>
      <w:r w:rsidRPr="002A6EFE">
        <w:rPr>
          <w:rFonts w:ascii="Times New Roman" w:hAnsi="Times New Roman"/>
          <w:b/>
        </w:rPr>
        <w:t xml:space="preserve">Технічне обслуговування і ремонт офісної техніки </w:t>
      </w:r>
    </w:p>
    <w:p w14:paraId="7183B44B" w14:textId="77777777" w:rsidR="00256DAA" w:rsidRPr="002A6EFE" w:rsidRDefault="00256DAA" w:rsidP="00053534">
      <w:pPr>
        <w:spacing w:after="0" w:line="240" w:lineRule="auto"/>
        <w:ind w:left="155"/>
        <w:jc w:val="center"/>
        <w:rPr>
          <w:rFonts w:ascii="Times New Roman" w:hAnsi="Times New Roman"/>
          <w:b/>
          <w:iCs/>
        </w:rPr>
      </w:pPr>
      <w:r w:rsidRPr="002A6EFE">
        <w:rPr>
          <w:rFonts w:ascii="Times New Roman" w:hAnsi="Times New Roman"/>
          <w:b/>
        </w:rPr>
        <w:t>(послуги з технічного обслуговування та ремонту офісної техніки)</w:t>
      </w:r>
    </w:p>
    <w:p w14:paraId="64A88F3D" w14:textId="6A072A31" w:rsidR="00256DAA" w:rsidRDefault="00256DAA" w:rsidP="00053534">
      <w:pPr>
        <w:spacing w:line="240" w:lineRule="auto"/>
        <w:rPr>
          <w:rFonts w:ascii="Times New Roman" w:eastAsia="Times" w:hAnsi="Times New Roman"/>
          <w:b/>
          <w:lang w:eastAsia="ru-RU"/>
        </w:rPr>
      </w:pPr>
    </w:p>
    <w:p w14:paraId="2FEA78A9" w14:textId="5F5E8973" w:rsidR="00B94C81" w:rsidRPr="00CC1952" w:rsidRDefault="00B94C81" w:rsidP="00333C37">
      <w:pPr>
        <w:spacing w:line="240" w:lineRule="auto"/>
        <w:ind w:firstLine="155"/>
        <w:rPr>
          <w:rFonts w:ascii="Times New Roman" w:eastAsia="Times" w:hAnsi="Times New Roman"/>
          <w:b/>
          <w:lang w:eastAsia="ru-RU"/>
        </w:rPr>
      </w:pPr>
      <w:r w:rsidRPr="00333C37">
        <w:rPr>
          <w:rFonts w:ascii="Times New Roman" w:hAnsi="Times New Roman" w:cs="Times New Roman"/>
          <w:sz w:val="24"/>
          <w:szCs w:val="24"/>
          <w:lang w:eastAsia="uk-UA"/>
        </w:rPr>
        <w:t xml:space="preserve">На підтвердження відповідності пропозиції технічним, якісним та кількісним характеристикам предмета закупівлі </w:t>
      </w:r>
      <w:r w:rsidRPr="00CC1952">
        <w:rPr>
          <w:rFonts w:ascii="Times New Roman" w:hAnsi="Times New Roman" w:cs="Times New Roman"/>
          <w:b/>
          <w:sz w:val="24"/>
          <w:szCs w:val="24"/>
          <w:lang w:eastAsia="uk-UA"/>
        </w:rPr>
        <w:t>Учасник подає довідку</w:t>
      </w:r>
      <w:r w:rsidRPr="00CC1952">
        <w:rPr>
          <w:rFonts w:ascii="Times New Roman" w:eastAsia="Times New Roman" w:hAnsi="Times New Roman" w:cs="Times New Roman"/>
          <w:b/>
          <w:lang w:val="uk-UA" w:eastAsia="ru-RU"/>
        </w:rPr>
        <w:t>, складен</w:t>
      </w:r>
      <w:r w:rsidR="00333C37" w:rsidRPr="00CC1952">
        <w:rPr>
          <w:rFonts w:ascii="Times New Roman" w:eastAsia="Times New Roman" w:hAnsi="Times New Roman" w:cs="Times New Roman"/>
          <w:b/>
          <w:lang w:val="uk-UA" w:eastAsia="ru-RU"/>
        </w:rPr>
        <w:t>у</w:t>
      </w:r>
      <w:r w:rsidRPr="00CC1952">
        <w:rPr>
          <w:rFonts w:ascii="Times New Roman" w:eastAsia="Times New Roman" w:hAnsi="Times New Roman" w:cs="Times New Roman"/>
          <w:b/>
          <w:lang w:val="uk-UA" w:eastAsia="ru-RU"/>
        </w:rPr>
        <w:t xml:space="preserve">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предмета закупівлі відповідно до </w:t>
      </w:r>
      <w:r w:rsidR="00333C37" w:rsidRPr="00CC1952">
        <w:rPr>
          <w:rFonts w:ascii="Times New Roman" w:eastAsia="Times New Roman" w:hAnsi="Times New Roman" w:cs="Times New Roman"/>
          <w:b/>
          <w:lang w:val="uk-UA" w:eastAsia="ru-RU"/>
        </w:rPr>
        <w:t>цього додатку</w:t>
      </w:r>
      <w:r w:rsidRPr="00CC1952">
        <w:rPr>
          <w:rFonts w:ascii="Times New Roman" w:eastAsia="Times New Roman" w:hAnsi="Times New Roman" w:cs="Times New Roman"/>
          <w:b/>
          <w:lang w:val="uk-UA" w:eastAsia="ru-RU"/>
        </w:rPr>
        <w:t>.</w:t>
      </w:r>
    </w:p>
    <w:p w14:paraId="318C09E0" w14:textId="77777777" w:rsidR="00256DAA" w:rsidRPr="002A6EFE" w:rsidRDefault="00256DAA" w:rsidP="00256DAA">
      <w:pPr>
        <w:rPr>
          <w:rFonts w:ascii="Times New Roman" w:eastAsia="Times" w:hAnsi="Times New Roman"/>
          <w:b/>
          <w:lang w:eastAsia="ru-RU"/>
        </w:rPr>
      </w:pPr>
      <w:r w:rsidRPr="00333C37">
        <w:rPr>
          <w:rFonts w:ascii="Times New Roman" w:eastAsia="Times" w:hAnsi="Times New Roman"/>
          <w:b/>
          <w:lang w:eastAsia="ru-RU"/>
        </w:rPr>
        <w:t>Розділ І. Загальні вимоги до предмета закупівлі</w:t>
      </w:r>
    </w:p>
    <w:p w14:paraId="6463B3BC" w14:textId="77777777" w:rsidR="00256DAA" w:rsidRPr="002A6EFE" w:rsidRDefault="00256DAA" w:rsidP="00053534">
      <w:pPr>
        <w:pStyle w:val="ae"/>
        <w:numPr>
          <w:ilvl w:val="1"/>
          <w:numId w:val="30"/>
        </w:numPr>
        <w:tabs>
          <w:tab w:val="left" w:pos="851"/>
        </w:tabs>
        <w:spacing w:after="0" w:line="240" w:lineRule="auto"/>
        <w:ind w:left="0" w:firstLine="567"/>
        <w:jc w:val="both"/>
        <w:rPr>
          <w:rFonts w:ascii="Times New Roman" w:hAnsi="Times New Roman"/>
        </w:rPr>
      </w:pPr>
      <w:r w:rsidRPr="002A6EFE">
        <w:rPr>
          <w:rFonts w:ascii="Times New Roman" w:hAnsi="Times New Roman"/>
        </w:rPr>
        <w:t xml:space="preserve"> Предмет закупівлі: </w:t>
      </w:r>
      <w:r w:rsidRPr="002A6EFE">
        <w:rPr>
          <w:rFonts w:ascii="Times New Roman" w:hAnsi="Times New Roman"/>
          <w:lang w:eastAsia="ru-RU"/>
        </w:rPr>
        <w:t>ДК 021:2015:</w:t>
      </w:r>
      <w:r w:rsidRPr="002A6EFE">
        <w:rPr>
          <w:rFonts w:ascii="Times New Roman" w:hAnsi="Times New Roman"/>
        </w:rPr>
        <w:t>50310000-1: Технічне обслуговування і ремонт офісної техніки (послуги з технічного обслуговування та ремонту офісної техніки).</w:t>
      </w:r>
    </w:p>
    <w:p w14:paraId="5FF31993" w14:textId="77777777" w:rsidR="00256DAA" w:rsidRPr="002A6EFE" w:rsidRDefault="00256DAA" w:rsidP="00053534">
      <w:pPr>
        <w:pStyle w:val="ae"/>
        <w:numPr>
          <w:ilvl w:val="1"/>
          <w:numId w:val="30"/>
        </w:numPr>
        <w:tabs>
          <w:tab w:val="left" w:pos="851"/>
        </w:tabs>
        <w:spacing w:after="0" w:line="240" w:lineRule="auto"/>
        <w:ind w:left="0" w:firstLine="567"/>
        <w:jc w:val="both"/>
        <w:rPr>
          <w:rFonts w:ascii="Times New Roman" w:hAnsi="Times New Roman"/>
        </w:rPr>
      </w:pPr>
      <w:r w:rsidRPr="002A6EFE">
        <w:rPr>
          <w:rFonts w:ascii="Times New Roman" w:eastAsia="Calibri" w:hAnsi="Times New Roman"/>
        </w:rPr>
        <w:t>Місце надання Послуг: м. Київ, вул. Сім</w:t>
      </w:r>
      <w:r w:rsidRPr="002A6EFE">
        <w:rPr>
          <w:rFonts w:ascii="Times New Roman" w:eastAsia="Calibri" w:hAnsi="Times New Roman"/>
          <w:lang w:val="en-US"/>
        </w:rPr>
        <w:t>’</w:t>
      </w:r>
      <w:r w:rsidRPr="002A6EFE">
        <w:rPr>
          <w:rFonts w:ascii="Times New Roman" w:eastAsia="Calibri" w:hAnsi="Times New Roman"/>
        </w:rPr>
        <w:t>ї Бродських, 19.</w:t>
      </w:r>
    </w:p>
    <w:p w14:paraId="0C28F3EC" w14:textId="77777777" w:rsidR="00256DAA" w:rsidRPr="002A6EFE" w:rsidRDefault="00256DAA" w:rsidP="00053534">
      <w:pPr>
        <w:pStyle w:val="ae"/>
        <w:numPr>
          <w:ilvl w:val="1"/>
          <w:numId w:val="30"/>
        </w:numPr>
        <w:tabs>
          <w:tab w:val="left" w:pos="851"/>
        </w:tabs>
        <w:spacing w:after="0" w:line="240" w:lineRule="auto"/>
        <w:ind w:left="0" w:firstLine="567"/>
        <w:jc w:val="both"/>
        <w:rPr>
          <w:rFonts w:ascii="Times New Roman" w:hAnsi="Times New Roman"/>
        </w:rPr>
      </w:pPr>
      <w:r w:rsidRPr="002A6EFE">
        <w:rPr>
          <w:rFonts w:ascii="Times New Roman" w:eastAsia="Calibri" w:hAnsi="Times New Roman"/>
        </w:rPr>
        <w:t>Строк надання Послуг: з моменту підписання Договору до 31.12.202</w:t>
      </w:r>
      <w:r>
        <w:rPr>
          <w:rFonts w:ascii="Times New Roman" w:eastAsia="Calibri" w:hAnsi="Times New Roman"/>
        </w:rPr>
        <w:t>4</w:t>
      </w:r>
      <w:r w:rsidRPr="002A6EFE">
        <w:rPr>
          <w:rFonts w:ascii="Times New Roman" w:eastAsia="Calibri" w:hAnsi="Times New Roman"/>
        </w:rPr>
        <w:t xml:space="preserve"> року.</w:t>
      </w:r>
    </w:p>
    <w:p w14:paraId="1A225E35" w14:textId="77777777" w:rsidR="00256DAA" w:rsidRPr="002319D3" w:rsidRDefault="00256DAA" w:rsidP="00053534">
      <w:pPr>
        <w:pStyle w:val="ae"/>
        <w:numPr>
          <w:ilvl w:val="1"/>
          <w:numId w:val="30"/>
        </w:numPr>
        <w:shd w:val="clear" w:color="auto" w:fill="FFFFFF"/>
        <w:tabs>
          <w:tab w:val="left" w:pos="851"/>
        </w:tabs>
        <w:spacing w:after="0" w:line="240" w:lineRule="auto"/>
        <w:ind w:left="0" w:firstLine="567"/>
        <w:jc w:val="both"/>
        <w:rPr>
          <w:sz w:val="20"/>
        </w:rPr>
      </w:pPr>
      <w:r w:rsidRPr="002A6EFE">
        <w:rPr>
          <w:rFonts w:ascii="Times New Roman" w:hAnsi="Times New Roman"/>
        </w:rPr>
        <w:t xml:space="preserve">У вартість Послуг повинна входити вартість усіх трудовитрат, погоджень, зборів, мит, витратних матеріалів, запасних частин, комплектуючих, необхідних для </w:t>
      </w:r>
      <w:r>
        <w:rPr>
          <w:rFonts w:ascii="Times New Roman" w:hAnsi="Times New Roman"/>
        </w:rPr>
        <w:t>надання</w:t>
      </w:r>
      <w:r w:rsidRPr="002A6EFE">
        <w:rPr>
          <w:rFonts w:ascii="Times New Roman" w:hAnsi="Times New Roman"/>
        </w:rPr>
        <w:t xml:space="preserve"> Послуг, а також транспортних витрат по доставленні персоналу Виконавця та обладнання до місць надання Послуг, а також перевезення (за необхідності) оргтехніки Замовника до місця ремонту та повернення її Замовнику.</w:t>
      </w:r>
    </w:p>
    <w:p w14:paraId="3384D6F2" w14:textId="77777777" w:rsidR="00256DAA" w:rsidRPr="002319D3" w:rsidRDefault="00256DAA" w:rsidP="00053534">
      <w:pPr>
        <w:pStyle w:val="ae"/>
        <w:numPr>
          <w:ilvl w:val="1"/>
          <w:numId w:val="30"/>
        </w:numPr>
        <w:shd w:val="clear" w:color="auto" w:fill="FFFFFF"/>
        <w:tabs>
          <w:tab w:val="left" w:pos="851"/>
        </w:tabs>
        <w:spacing w:after="0" w:line="240" w:lineRule="auto"/>
        <w:ind w:left="0" w:firstLine="567"/>
        <w:jc w:val="both"/>
        <w:rPr>
          <w:sz w:val="20"/>
        </w:rPr>
      </w:pPr>
      <w:r w:rsidRPr="002A6EFE">
        <w:rPr>
          <w:rFonts w:ascii="Times New Roman" w:hAnsi="Times New Roman"/>
        </w:rPr>
        <w:t>Витратні матеріали,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w:t>
      </w:r>
      <w:r>
        <w:rPr>
          <w:rFonts w:ascii="Times New Roman" w:hAnsi="Times New Roman"/>
        </w:rPr>
        <w:t>,</w:t>
      </w:r>
      <w:r w:rsidRPr="002A6EFE">
        <w:rPr>
          <w:rFonts w:ascii="Times New Roman" w:hAnsi="Times New Roman"/>
        </w:rPr>
        <w:t xml:space="preserve"> стосовно яких діє Закон України «Про санкції» від 14.08.2014 №</w:t>
      </w:r>
      <w:r>
        <w:rPr>
          <w:rFonts w:ascii="Times New Roman" w:hAnsi="Times New Roman"/>
        </w:rPr>
        <w:t> </w:t>
      </w:r>
      <w:r w:rsidRPr="002A6EFE">
        <w:rPr>
          <w:rFonts w:ascii="Times New Roman" w:hAnsi="Times New Roman"/>
        </w:rPr>
        <w:t>1644-VII та тимчасово окупованих територій.</w:t>
      </w:r>
      <w:r>
        <w:rPr>
          <w:rFonts w:ascii="Times New Roman" w:hAnsi="Times New Roman"/>
        </w:rPr>
        <w:t xml:space="preserve"> </w:t>
      </w:r>
      <w:r w:rsidRPr="00341000">
        <w:rPr>
          <w:rFonts w:ascii="Times New Roman" w:hAnsi="Times New Roman"/>
          <w:i/>
        </w:rPr>
        <w:t xml:space="preserve">На підтвердження зазначеного учасник </w:t>
      </w:r>
      <w:r>
        <w:rPr>
          <w:rFonts w:ascii="Times New Roman" w:hAnsi="Times New Roman"/>
          <w:i/>
        </w:rPr>
        <w:t xml:space="preserve">у складі своєї тендерної пропозиції </w:t>
      </w:r>
      <w:r w:rsidRPr="00341000">
        <w:rPr>
          <w:rFonts w:ascii="Times New Roman" w:hAnsi="Times New Roman"/>
          <w:i/>
        </w:rPr>
        <w:t>повинен надати:</w:t>
      </w:r>
    </w:p>
    <w:p w14:paraId="0A36C487" w14:textId="77777777" w:rsidR="00256DAA" w:rsidRDefault="00256DAA" w:rsidP="00053534">
      <w:pPr>
        <w:pStyle w:val="af2"/>
        <w:numPr>
          <w:ilvl w:val="0"/>
          <w:numId w:val="33"/>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t>с</w:t>
      </w:r>
      <w:r w:rsidRPr="002A6EFE">
        <w:rPr>
          <w:rFonts w:ascii="Times New Roman" w:hAnsi="Times New Roman"/>
          <w:sz w:val="24"/>
          <w:szCs w:val="24"/>
          <w:lang w:val="uk-UA" w:eastAsia="uk-UA"/>
        </w:rPr>
        <w:t>ертифікат</w:t>
      </w:r>
      <w:r>
        <w:rPr>
          <w:rFonts w:ascii="Times New Roman" w:hAnsi="Times New Roman"/>
          <w:sz w:val="24"/>
          <w:szCs w:val="24"/>
          <w:lang w:val="uk-UA" w:eastAsia="uk-UA"/>
        </w:rPr>
        <w:t>(</w:t>
      </w:r>
      <w:r w:rsidRPr="002A6EFE">
        <w:rPr>
          <w:rFonts w:ascii="Times New Roman" w:hAnsi="Times New Roman"/>
          <w:sz w:val="24"/>
          <w:szCs w:val="24"/>
          <w:lang w:val="uk-UA" w:eastAsia="uk-UA"/>
        </w:rPr>
        <w:t>и</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походження товарів</w:t>
      </w:r>
      <w:r>
        <w:rPr>
          <w:rFonts w:ascii="Times New Roman" w:hAnsi="Times New Roman"/>
          <w:sz w:val="24"/>
          <w:szCs w:val="24"/>
          <w:lang w:val="uk-UA" w:eastAsia="uk-UA"/>
        </w:rPr>
        <w:t xml:space="preserve"> </w:t>
      </w:r>
      <w:r w:rsidRPr="002A6EFE">
        <w:rPr>
          <w:rFonts w:ascii="Times New Roman" w:hAnsi="Times New Roman"/>
          <w:sz w:val="24"/>
          <w:szCs w:val="24"/>
          <w:lang w:val="uk-UA" w:eastAsia="uk-UA"/>
        </w:rPr>
        <w:t>на витратні матеріали, видан</w:t>
      </w:r>
      <w:r>
        <w:rPr>
          <w:rFonts w:ascii="Times New Roman" w:hAnsi="Times New Roman"/>
          <w:sz w:val="24"/>
          <w:szCs w:val="24"/>
          <w:lang w:val="uk-UA" w:eastAsia="uk-UA"/>
        </w:rPr>
        <w:t>ий(</w:t>
      </w:r>
      <w:r w:rsidRPr="002A6EFE">
        <w:rPr>
          <w:rFonts w:ascii="Times New Roman" w:hAnsi="Times New Roman"/>
          <w:sz w:val="24"/>
          <w:szCs w:val="24"/>
          <w:lang w:val="uk-UA" w:eastAsia="uk-UA"/>
        </w:rPr>
        <w:t>і</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уповноваженою установою виробнику зазначених витратних матеріалів, відповідно до законодавства країни походження;</w:t>
      </w:r>
    </w:p>
    <w:p w14:paraId="721E34E0" w14:textId="77777777" w:rsidR="00256DAA" w:rsidRPr="002A6EFE" w:rsidRDefault="00256DAA" w:rsidP="00053534">
      <w:pPr>
        <w:pStyle w:val="af2"/>
        <w:numPr>
          <w:ilvl w:val="0"/>
          <w:numId w:val="33"/>
        </w:numPr>
        <w:tabs>
          <w:tab w:val="left" w:pos="851"/>
        </w:tabs>
        <w:ind w:left="0" w:firstLine="567"/>
        <w:jc w:val="both"/>
        <w:rPr>
          <w:rFonts w:ascii="Times New Roman" w:hAnsi="Times New Roman"/>
          <w:sz w:val="24"/>
          <w:szCs w:val="24"/>
          <w:lang w:val="uk-UA" w:eastAsia="uk-UA"/>
        </w:rPr>
      </w:pPr>
      <w:r>
        <w:rPr>
          <w:rFonts w:ascii="Times New Roman" w:hAnsi="Times New Roman"/>
          <w:sz w:val="24"/>
          <w:szCs w:val="24"/>
          <w:lang w:val="uk-UA" w:eastAsia="uk-UA"/>
        </w:rPr>
        <w:t>к</w:t>
      </w:r>
      <w:r w:rsidRPr="002A6EFE">
        <w:rPr>
          <w:rFonts w:ascii="Times New Roman" w:hAnsi="Times New Roman"/>
          <w:sz w:val="24"/>
          <w:szCs w:val="24"/>
          <w:lang w:val="uk-UA" w:eastAsia="uk-UA"/>
        </w:rPr>
        <w:t>опі</w:t>
      </w:r>
      <w:r>
        <w:rPr>
          <w:rFonts w:ascii="Times New Roman" w:hAnsi="Times New Roman"/>
          <w:sz w:val="24"/>
          <w:szCs w:val="24"/>
          <w:lang w:val="uk-UA" w:eastAsia="uk-UA"/>
        </w:rPr>
        <w:t>ю(</w:t>
      </w:r>
      <w:r w:rsidRPr="002A6EFE">
        <w:rPr>
          <w:rFonts w:ascii="Times New Roman" w:hAnsi="Times New Roman"/>
          <w:sz w:val="24"/>
          <w:szCs w:val="24"/>
          <w:lang w:val="uk-UA" w:eastAsia="uk-UA"/>
        </w:rPr>
        <w:t>ї</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висновк</w:t>
      </w:r>
      <w:r>
        <w:rPr>
          <w:rFonts w:ascii="Times New Roman" w:hAnsi="Times New Roman"/>
          <w:sz w:val="24"/>
          <w:szCs w:val="24"/>
          <w:lang w:val="uk-UA" w:eastAsia="uk-UA"/>
        </w:rPr>
        <w:t>у(</w:t>
      </w:r>
      <w:r w:rsidRPr="002A6EFE">
        <w:rPr>
          <w:rFonts w:ascii="Times New Roman" w:hAnsi="Times New Roman"/>
          <w:sz w:val="24"/>
          <w:szCs w:val="24"/>
          <w:lang w:val="uk-UA" w:eastAsia="uk-UA"/>
        </w:rPr>
        <w:t>ів</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державної санітарно-епідеміологічної експертизи на витратні матеріали відповідно </w:t>
      </w:r>
      <w:r>
        <w:rPr>
          <w:rFonts w:ascii="Times New Roman" w:hAnsi="Times New Roman"/>
          <w:sz w:val="24"/>
          <w:szCs w:val="24"/>
          <w:lang w:val="uk-UA" w:eastAsia="uk-UA"/>
        </w:rPr>
        <w:t xml:space="preserve">до наданого(их) </w:t>
      </w:r>
      <w:r w:rsidRPr="002A6EFE">
        <w:rPr>
          <w:rFonts w:ascii="Times New Roman" w:hAnsi="Times New Roman"/>
          <w:sz w:val="24"/>
          <w:szCs w:val="24"/>
          <w:lang w:val="uk-UA" w:eastAsia="uk-UA"/>
        </w:rPr>
        <w:t>сертифікату</w:t>
      </w:r>
      <w:r>
        <w:rPr>
          <w:rFonts w:ascii="Times New Roman" w:hAnsi="Times New Roman"/>
          <w:sz w:val="24"/>
          <w:szCs w:val="24"/>
          <w:lang w:val="uk-UA" w:eastAsia="uk-UA"/>
        </w:rPr>
        <w:t>(ів)</w:t>
      </w:r>
      <w:r w:rsidRPr="002A6EFE">
        <w:rPr>
          <w:rFonts w:ascii="Times New Roman" w:hAnsi="Times New Roman"/>
          <w:sz w:val="24"/>
          <w:szCs w:val="24"/>
          <w:lang w:val="uk-UA" w:eastAsia="uk-UA"/>
        </w:rPr>
        <w:t xml:space="preserve"> походження </w:t>
      </w:r>
      <w:r>
        <w:rPr>
          <w:rFonts w:ascii="Times New Roman" w:hAnsi="Times New Roman"/>
          <w:sz w:val="24"/>
          <w:szCs w:val="24"/>
          <w:lang w:val="uk-UA" w:eastAsia="uk-UA"/>
        </w:rPr>
        <w:t xml:space="preserve">товарів на витратні матеріали, </w:t>
      </w:r>
      <w:r w:rsidRPr="002A6EFE">
        <w:rPr>
          <w:rFonts w:ascii="Times New Roman" w:hAnsi="Times New Roman"/>
          <w:sz w:val="24"/>
          <w:szCs w:val="24"/>
          <w:lang w:val="uk-UA" w:eastAsia="uk-UA"/>
        </w:rPr>
        <w:t xml:space="preserve">які </w:t>
      </w:r>
      <w:r>
        <w:rPr>
          <w:rFonts w:ascii="Times New Roman" w:hAnsi="Times New Roman"/>
          <w:sz w:val="24"/>
          <w:szCs w:val="24"/>
          <w:lang w:val="uk-UA" w:eastAsia="uk-UA"/>
        </w:rPr>
        <w:t xml:space="preserve">засвідчують, що витратні матеріали, які </w:t>
      </w:r>
      <w:r w:rsidRPr="002A6EFE">
        <w:rPr>
          <w:rFonts w:ascii="Times New Roman" w:hAnsi="Times New Roman"/>
          <w:sz w:val="24"/>
          <w:szCs w:val="24"/>
          <w:lang w:val="uk-UA" w:eastAsia="uk-UA"/>
        </w:rPr>
        <w:t xml:space="preserve">використані для </w:t>
      </w:r>
      <w:r>
        <w:rPr>
          <w:rFonts w:ascii="Times New Roman" w:hAnsi="Times New Roman"/>
          <w:sz w:val="24"/>
          <w:szCs w:val="24"/>
          <w:lang w:val="uk-UA" w:eastAsia="uk-UA"/>
        </w:rPr>
        <w:t>надання послуг</w:t>
      </w:r>
      <w:r w:rsidRPr="002A6EFE">
        <w:rPr>
          <w:rFonts w:ascii="Times New Roman" w:hAnsi="Times New Roman"/>
          <w:sz w:val="24"/>
          <w:szCs w:val="24"/>
          <w:lang w:val="uk-UA" w:eastAsia="uk-UA"/>
        </w:rPr>
        <w:t>, є безпечними для оточуючого персоналу та застосування за призначенням, дійсн</w:t>
      </w:r>
      <w:r>
        <w:rPr>
          <w:rFonts w:ascii="Times New Roman" w:hAnsi="Times New Roman"/>
          <w:sz w:val="24"/>
          <w:szCs w:val="24"/>
          <w:lang w:val="uk-UA" w:eastAsia="uk-UA"/>
        </w:rPr>
        <w:t>ий(</w:t>
      </w:r>
      <w:r w:rsidRPr="002A6EFE">
        <w:rPr>
          <w:rFonts w:ascii="Times New Roman" w:hAnsi="Times New Roman"/>
          <w:sz w:val="24"/>
          <w:szCs w:val="24"/>
          <w:lang w:val="uk-UA" w:eastAsia="uk-UA"/>
        </w:rPr>
        <w:t>і</w:t>
      </w:r>
      <w:r>
        <w:rPr>
          <w:rFonts w:ascii="Times New Roman" w:hAnsi="Times New Roman"/>
          <w:sz w:val="24"/>
          <w:szCs w:val="24"/>
          <w:lang w:val="uk-UA" w:eastAsia="uk-UA"/>
        </w:rPr>
        <w:t>)</w:t>
      </w:r>
      <w:r w:rsidRPr="002A6EFE">
        <w:rPr>
          <w:rFonts w:ascii="Times New Roman" w:hAnsi="Times New Roman"/>
          <w:sz w:val="24"/>
          <w:szCs w:val="24"/>
          <w:lang w:val="uk-UA" w:eastAsia="uk-UA"/>
        </w:rPr>
        <w:t xml:space="preserve"> на момент розкриття пропозицій.</w:t>
      </w:r>
    </w:p>
    <w:p w14:paraId="0BDF5A4F" w14:textId="77777777" w:rsidR="00256DAA" w:rsidRPr="002A6EFE" w:rsidRDefault="00256DAA" w:rsidP="00256DAA">
      <w:pPr>
        <w:pStyle w:val="aa"/>
        <w:shd w:val="clear" w:color="auto" w:fill="FFFFFF"/>
        <w:spacing w:before="0" w:beforeAutospacing="0" w:after="0" w:afterAutospacing="0"/>
        <w:rPr>
          <w:sz w:val="20"/>
          <w:lang w:val="uk-UA"/>
        </w:rPr>
      </w:pPr>
    </w:p>
    <w:p w14:paraId="12982F97" w14:textId="77777777" w:rsidR="00256DAA" w:rsidRPr="002A6EFE" w:rsidRDefault="00256DAA" w:rsidP="00256DAA">
      <w:pPr>
        <w:pStyle w:val="ae"/>
        <w:tabs>
          <w:tab w:val="left" w:pos="284"/>
          <w:tab w:val="left" w:pos="851"/>
        </w:tabs>
        <w:ind w:left="0"/>
        <w:jc w:val="both"/>
        <w:rPr>
          <w:rFonts w:ascii="Times New Roman" w:eastAsia="Times" w:hAnsi="Times New Roman"/>
          <w:b/>
        </w:rPr>
      </w:pPr>
      <w:r w:rsidRPr="002A6EFE">
        <w:rPr>
          <w:rFonts w:ascii="Times New Roman" w:eastAsia="Times" w:hAnsi="Times New Roman"/>
          <w:b/>
        </w:rPr>
        <w:t>Учасник у складі пропозиції повинен надати н</w:t>
      </w:r>
      <w:r>
        <w:rPr>
          <w:rFonts w:ascii="Times New Roman" w:eastAsia="Times" w:hAnsi="Times New Roman"/>
          <w:b/>
        </w:rPr>
        <w:t>аступні</w:t>
      </w:r>
      <w:r w:rsidRPr="002A6EFE">
        <w:rPr>
          <w:rFonts w:ascii="Times New Roman" w:eastAsia="Times" w:hAnsi="Times New Roman"/>
          <w:b/>
        </w:rPr>
        <w:t xml:space="preserve"> документи:</w:t>
      </w:r>
    </w:p>
    <w:p w14:paraId="736671BE" w14:textId="77777777" w:rsidR="00256DAA" w:rsidRPr="002A6EFE" w:rsidRDefault="00256DAA" w:rsidP="00053534">
      <w:pPr>
        <w:pStyle w:val="af2"/>
        <w:numPr>
          <w:ilvl w:val="0"/>
          <w:numId w:val="32"/>
        </w:numPr>
        <w:tabs>
          <w:tab w:val="left" w:pos="851"/>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Гарантійний лист за підписом Учасника про</w:t>
      </w:r>
      <w:r>
        <w:rPr>
          <w:rFonts w:ascii="Times New Roman" w:hAnsi="Times New Roman"/>
          <w:sz w:val="24"/>
          <w:szCs w:val="24"/>
          <w:lang w:val="uk-UA" w:eastAsia="uk-UA"/>
        </w:rPr>
        <w:t xml:space="preserve"> те, що</w:t>
      </w:r>
      <w:r w:rsidRPr="002A6EFE">
        <w:rPr>
          <w:rFonts w:ascii="Times New Roman" w:hAnsi="Times New Roman"/>
          <w:sz w:val="24"/>
          <w:szCs w:val="24"/>
          <w:lang w:val="uk-UA" w:eastAsia="uk-UA"/>
        </w:rPr>
        <w:t>:</w:t>
      </w:r>
    </w:p>
    <w:p w14:paraId="3C268793" w14:textId="77777777" w:rsidR="00256DAA" w:rsidRPr="002A6EFE" w:rsidRDefault="00256DAA" w:rsidP="00256DAA">
      <w:pPr>
        <w:pStyle w:val="af2"/>
        <w:tabs>
          <w:tab w:val="left" w:pos="1845"/>
        </w:tabs>
        <w:ind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 xml:space="preserve">- гарантійні обов’язки на запропоновані витратні матеріали та запчастини </w:t>
      </w:r>
      <w:r>
        <w:rPr>
          <w:rFonts w:ascii="Times New Roman" w:hAnsi="Times New Roman"/>
          <w:sz w:val="24"/>
          <w:szCs w:val="24"/>
          <w:lang w:val="uk-UA" w:eastAsia="uk-UA"/>
        </w:rPr>
        <w:t>становлять</w:t>
      </w:r>
      <w:r w:rsidRPr="002A6EFE">
        <w:rPr>
          <w:rFonts w:ascii="Times New Roman" w:hAnsi="Times New Roman"/>
          <w:sz w:val="24"/>
          <w:szCs w:val="24"/>
          <w:lang w:val="uk-UA" w:eastAsia="uk-UA"/>
        </w:rPr>
        <w:t xml:space="preserve"> не менше 12</w:t>
      </w:r>
      <w:r>
        <w:rPr>
          <w:rFonts w:ascii="Times New Roman" w:hAnsi="Times New Roman"/>
          <w:sz w:val="24"/>
          <w:szCs w:val="24"/>
          <w:lang w:val="uk-UA" w:eastAsia="uk-UA"/>
        </w:rPr>
        <w:t> </w:t>
      </w:r>
      <w:r w:rsidRPr="002A6EFE">
        <w:rPr>
          <w:rFonts w:ascii="Times New Roman" w:hAnsi="Times New Roman"/>
          <w:sz w:val="24"/>
          <w:szCs w:val="24"/>
          <w:lang w:val="uk-UA" w:eastAsia="uk-UA"/>
        </w:rPr>
        <w:t>місяців,</w:t>
      </w:r>
    </w:p>
    <w:p w14:paraId="2D2BEE7E" w14:textId="77777777" w:rsidR="00256DAA" w:rsidRPr="002A6EFE" w:rsidRDefault="00256DAA" w:rsidP="00256DAA">
      <w:pPr>
        <w:pStyle w:val="af2"/>
        <w:tabs>
          <w:tab w:val="left" w:pos="1845"/>
        </w:tabs>
        <w:ind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 картриджі</w:t>
      </w:r>
      <w:r>
        <w:rPr>
          <w:rFonts w:ascii="Times New Roman" w:hAnsi="Times New Roman"/>
          <w:sz w:val="24"/>
          <w:szCs w:val="24"/>
          <w:lang w:val="uk-UA" w:eastAsia="uk-UA"/>
        </w:rPr>
        <w:t xml:space="preserve"> будуть</w:t>
      </w:r>
      <w:r w:rsidRPr="002A6EFE">
        <w:rPr>
          <w:rFonts w:ascii="Times New Roman" w:hAnsi="Times New Roman"/>
          <w:sz w:val="24"/>
          <w:szCs w:val="24"/>
          <w:lang w:val="uk-UA" w:eastAsia="uk-UA"/>
        </w:rPr>
        <w:t xml:space="preserve"> окремо упаковуватись у герметичні світлонепроникні пакети та мати індивідуальне маркування.</w:t>
      </w:r>
    </w:p>
    <w:p w14:paraId="09691452" w14:textId="77777777" w:rsidR="00256DAA" w:rsidRDefault="00256DAA" w:rsidP="00053534">
      <w:pPr>
        <w:pStyle w:val="af2"/>
        <w:numPr>
          <w:ilvl w:val="0"/>
          <w:numId w:val="32"/>
        </w:numPr>
        <w:tabs>
          <w:tab w:val="left" w:pos="993"/>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eastAsia="uk-UA"/>
        </w:rPr>
        <w:t>Копії сертифікатів системи контролю якості ISO 9001:2015 та системи екологічного менеджменту ISO 14001:2015 на відповідність вимогам ДСТУ EN ISO/IEC 17021-1:2017 (ISO/IEC 17021-1:2015), виданих органом з сертифікації систем менеджменту, який офіційно акредитований Національним агентством з акредитації України, дійсних на момент розкриття пропозицій.</w:t>
      </w:r>
      <w:r w:rsidRPr="0016748B">
        <w:rPr>
          <w:rFonts w:ascii="Times New Roman" w:hAnsi="Times New Roman"/>
          <w:sz w:val="24"/>
          <w:szCs w:val="24"/>
          <w:lang w:val="uk-UA" w:eastAsia="uk-UA"/>
        </w:rPr>
        <w:t xml:space="preserve"> </w:t>
      </w:r>
    </w:p>
    <w:p w14:paraId="1F3D3847" w14:textId="77777777" w:rsidR="00256DAA" w:rsidRPr="003D0092" w:rsidRDefault="00256DAA" w:rsidP="00053534">
      <w:pPr>
        <w:pStyle w:val="af2"/>
        <w:numPr>
          <w:ilvl w:val="0"/>
          <w:numId w:val="32"/>
        </w:numPr>
        <w:tabs>
          <w:tab w:val="left" w:pos="1134"/>
        </w:tabs>
        <w:ind w:left="0" w:firstLine="567"/>
        <w:jc w:val="both"/>
        <w:rPr>
          <w:rFonts w:ascii="Times New Roman" w:hAnsi="Times New Roman"/>
          <w:sz w:val="24"/>
          <w:szCs w:val="24"/>
          <w:lang w:val="uk-UA" w:eastAsia="uk-UA"/>
        </w:rPr>
      </w:pPr>
      <w:r w:rsidRPr="002A6EFE">
        <w:rPr>
          <w:rFonts w:ascii="Times New Roman" w:hAnsi="Times New Roman"/>
          <w:sz w:val="24"/>
          <w:szCs w:val="24"/>
          <w:lang w:val="uk-UA"/>
        </w:rPr>
        <w:t xml:space="preserve">Документи, які підтверджують радіаційну безпеку витратних матеріалів, що </w:t>
      </w:r>
      <w:r w:rsidRPr="003D0092">
        <w:rPr>
          <w:rFonts w:ascii="Times New Roman" w:hAnsi="Times New Roman"/>
          <w:sz w:val="24"/>
          <w:szCs w:val="24"/>
          <w:lang w:val="uk-UA"/>
        </w:rPr>
        <w:t xml:space="preserve">використовуються Учасником, </w:t>
      </w:r>
      <w:r w:rsidRPr="003D0092">
        <w:rPr>
          <w:rFonts w:ascii="Times New Roman" w:hAnsi="Times New Roman"/>
          <w:sz w:val="24"/>
          <w:szCs w:val="24"/>
          <w:lang w:val="uk-UA" w:eastAsia="uk-UA"/>
        </w:rPr>
        <w:t>чинних (дійсних) на момент подання пропозиції</w:t>
      </w:r>
      <w:r w:rsidRPr="003D0092">
        <w:rPr>
          <w:rFonts w:ascii="Times New Roman" w:hAnsi="Times New Roman"/>
          <w:sz w:val="24"/>
          <w:szCs w:val="24"/>
          <w:lang w:val="uk-UA"/>
        </w:rPr>
        <w:t>:</w:t>
      </w:r>
    </w:p>
    <w:p w14:paraId="05874DDC" w14:textId="77777777" w:rsidR="006C2BC5" w:rsidRPr="003D0092" w:rsidRDefault="00256DAA" w:rsidP="00607EFD">
      <w:pPr>
        <w:pStyle w:val="af2"/>
        <w:numPr>
          <w:ilvl w:val="0"/>
          <w:numId w:val="33"/>
        </w:numPr>
        <w:tabs>
          <w:tab w:val="left" w:pos="1134"/>
        </w:tabs>
        <w:suppressAutoHyphens/>
        <w:ind w:left="0" w:firstLine="567"/>
        <w:jc w:val="both"/>
        <w:rPr>
          <w:rFonts w:ascii="Times New Roman" w:hAnsi="Times New Roman" w:cs="Times New Roman"/>
          <w:sz w:val="24"/>
          <w:szCs w:val="24"/>
          <w:lang w:val="uk-UA"/>
        </w:rPr>
      </w:pPr>
      <w:r w:rsidRPr="003D0092">
        <w:rPr>
          <w:rFonts w:ascii="Times New Roman" w:hAnsi="Times New Roman"/>
          <w:sz w:val="24"/>
          <w:szCs w:val="24"/>
          <w:lang w:val="uk-UA"/>
        </w:rPr>
        <w:t>к</w:t>
      </w:r>
      <w:r w:rsidRPr="003D0092">
        <w:rPr>
          <w:rFonts w:ascii="Times New Roman" w:hAnsi="Times New Roman"/>
          <w:sz w:val="24"/>
          <w:szCs w:val="24"/>
        </w:rPr>
        <w:t>опі</w:t>
      </w:r>
      <w:r w:rsidRPr="003D0092">
        <w:rPr>
          <w:rFonts w:ascii="Times New Roman" w:hAnsi="Times New Roman"/>
          <w:sz w:val="24"/>
          <w:szCs w:val="24"/>
          <w:lang w:val="uk-UA"/>
        </w:rPr>
        <w:t>ю</w:t>
      </w:r>
      <w:r w:rsidRPr="003D0092">
        <w:rPr>
          <w:rFonts w:ascii="Times New Roman" w:hAnsi="Times New Roman"/>
          <w:sz w:val="24"/>
          <w:szCs w:val="24"/>
        </w:rPr>
        <w:t xml:space="preserve"> протокол</w:t>
      </w:r>
      <w:r w:rsidRPr="003D0092">
        <w:rPr>
          <w:rFonts w:ascii="Times New Roman" w:hAnsi="Times New Roman"/>
          <w:sz w:val="24"/>
          <w:szCs w:val="24"/>
          <w:lang w:val="uk-UA"/>
        </w:rPr>
        <w:t>у</w:t>
      </w:r>
      <w:r w:rsidRPr="003D0092">
        <w:rPr>
          <w:rFonts w:ascii="Times New Roman" w:hAnsi="Times New Roman"/>
          <w:sz w:val="24"/>
          <w:szCs w:val="24"/>
        </w:rPr>
        <w:t xml:space="preserve"> про проведення випробувань та визначення радіологічних показників безпеки на тонер, яким буде проводитися заправка картриджів Замовника, що виданий органом з оцінки відповідності </w:t>
      </w:r>
      <w:r w:rsidRPr="003D0092">
        <w:rPr>
          <w:rFonts w:ascii="Times New Roman" w:hAnsi="Times New Roman"/>
          <w:sz w:val="24"/>
          <w:szCs w:val="24"/>
          <w:lang w:val="uk-UA"/>
        </w:rPr>
        <w:t xml:space="preserve">(сертифікації), </w:t>
      </w:r>
      <w:r w:rsidRPr="003D0092">
        <w:rPr>
          <w:rFonts w:ascii="Times New Roman" w:hAnsi="Times New Roman"/>
          <w:sz w:val="24"/>
          <w:szCs w:val="24"/>
        </w:rPr>
        <w:t>на радіаційну безпеку</w:t>
      </w:r>
      <w:r w:rsidRPr="003D0092">
        <w:rPr>
          <w:rFonts w:ascii="Times New Roman" w:hAnsi="Times New Roman"/>
          <w:sz w:val="24"/>
          <w:szCs w:val="24"/>
          <w:lang w:val="uk-UA"/>
        </w:rPr>
        <w:t>.</w:t>
      </w:r>
    </w:p>
    <w:p w14:paraId="51513331" w14:textId="113D75AB" w:rsidR="00256DAA" w:rsidRPr="00254620" w:rsidRDefault="006C2BC5" w:rsidP="00CC1952">
      <w:pPr>
        <w:pStyle w:val="ae"/>
        <w:tabs>
          <w:tab w:val="left" w:pos="709"/>
          <w:tab w:val="left" w:pos="1134"/>
        </w:tabs>
        <w:suppressAutoHyphens/>
        <w:spacing w:after="0" w:line="240" w:lineRule="auto"/>
        <w:ind w:left="0" w:firstLine="567"/>
        <w:jc w:val="both"/>
        <w:rPr>
          <w:rFonts w:ascii="Times New Roman" w:hAnsi="Times New Roman" w:cs="Times New Roman"/>
          <w:sz w:val="24"/>
          <w:szCs w:val="24"/>
          <w:lang w:val="uk-UA" w:eastAsia="uk-UA"/>
        </w:rPr>
      </w:pPr>
      <w:r w:rsidRPr="00254620">
        <w:rPr>
          <w:rFonts w:ascii="Times New Roman" w:hAnsi="Times New Roman"/>
          <w:sz w:val="24"/>
          <w:szCs w:val="24"/>
          <w:lang w:val="uk-UA"/>
        </w:rPr>
        <w:lastRenderedPageBreak/>
        <w:t xml:space="preserve">4. </w:t>
      </w:r>
      <w:r w:rsidR="00256DAA" w:rsidRPr="00254620">
        <w:rPr>
          <w:rFonts w:ascii="Times New Roman" w:hAnsi="Times New Roman"/>
          <w:sz w:val="24"/>
          <w:szCs w:val="24"/>
          <w:lang w:val="uk-UA"/>
        </w:rPr>
        <w:t xml:space="preserve">Для підтвердження відповідності пропозиції щодо гарантійної та сервісної підтримки, Учасник повинен мати сервісний центр, який забезпечить гарантійну та сервісну підтримку протягом визначеного гарантійного терміну на надані послуги. В якості сервісного центру можуть бути: сервісний центр Учасника, або структурні підрозділи Учасника, або сервісні центри які мають право та повноваження надавати такі послуги з яким </w:t>
      </w:r>
      <w:r w:rsidR="00124428" w:rsidRPr="00254620">
        <w:rPr>
          <w:rFonts w:ascii="Times New Roman" w:hAnsi="Times New Roman"/>
          <w:sz w:val="24"/>
          <w:szCs w:val="24"/>
          <w:lang w:val="uk-UA"/>
        </w:rPr>
        <w:t xml:space="preserve">в Учасника </w:t>
      </w:r>
      <w:r w:rsidR="00256DAA" w:rsidRPr="00254620">
        <w:rPr>
          <w:rFonts w:ascii="Times New Roman" w:hAnsi="Times New Roman"/>
          <w:sz w:val="24"/>
          <w:szCs w:val="24"/>
          <w:lang w:val="uk-UA"/>
        </w:rPr>
        <w:t>укладений договір про надання послуг щодо гарантійного та після-гарантійного обслуговування обладнання</w:t>
      </w:r>
      <w:r w:rsidR="00124428" w:rsidRPr="00254620">
        <w:rPr>
          <w:rFonts w:ascii="Times New Roman" w:hAnsi="Times New Roman"/>
          <w:sz w:val="24"/>
          <w:szCs w:val="24"/>
          <w:lang w:val="uk-UA"/>
        </w:rPr>
        <w:t xml:space="preserve"> (на підтвердження надати копію такого договору)</w:t>
      </w:r>
      <w:r w:rsidR="00256DAA" w:rsidRPr="00254620">
        <w:rPr>
          <w:rFonts w:ascii="Times New Roman" w:hAnsi="Times New Roman"/>
          <w:sz w:val="24"/>
          <w:szCs w:val="24"/>
          <w:lang w:val="uk-UA"/>
        </w:rPr>
        <w:t>. Надати Довідку</w:t>
      </w:r>
      <w:r w:rsidR="00A357BE" w:rsidRPr="00254620">
        <w:rPr>
          <w:rFonts w:ascii="Times New Roman" w:hAnsi="Times New Roman"/>
          <w:sz w:val="24"/>
          <w:szCs w:val="24"/>
          <w:lang w:val="uk-UA"/>
        </w:rPr>
        <w:t xml:space="preserve"> </w:t>
      </w:r>
      <w:r w:rsidR="00A357BE" w:rsidRPr="00254620">
        <w:rPr>
          <w:rFonts w:ascii="Times New Roman" w:hAnsi="Times New Roman" w:cs="Times New Roman"/>
          <w:color w:val="000000"/>
          <w:sz w:val="24"/>
          <w:szCs w:val="24"/>
          <w:lang w:val="uk-UA"/>
        </w:rPr>
        <w:t>в довільній формі, що містить адрес(и) та контактний(і) телефонний(і) номер(ів)</w:t>
      </w:r>
      <w:r w:rsidR="00A357BE" w:rsidRPr="00254620">
        <w:rPr>
          <w:rFonts w:ascii="Times New Roman" w:hAnsi="Times New Roman"/>
          <w:sz w:val="24"/>
          <w:szCs w:val="24"/>
          <w:lang w:val="uk-UA"/>
        </w:rPr>
        <w:t xml:space="preserve"> </w:t>
      </w:r>
      <w:r w:rsidR="00256DAA" w:rsidRPr="00254620">
        <w:rPr>
          <w:rFonts w:ascii="Times New Roman" w:hAnsi="Times New Roman"/>
          <w:sz w:val="24"/>
          <w:szCs w:val="24"/>
          <w:lang w:val="uk-UA"/>
        </w:rPr>
        <w:t>сервісного центру(ів) який(і) буде(уть) використовуватися для забезпечення гарантійної та сервісної підтримки</w:t>
      </w:r>
      <w:r w:rsidR="00124428" w:rsidRPr="00254620">
        <w:rPr>
          <w:rFonts w:ascii="Times New Roman" w:hAnsi="Times New Roman"/>
          <w:sz w:val="24"/>
          <w:szCs w:val="24"/>
          <w:lang w:val="uk-UA"/>
        </w:rPr>
        <w:t>.</w:t>
      </w:r>
    </w:p>
    <w:p w14:paraId="5B2C2CF4" w14:textId="77777777" w:rsidR="00254620" w:rsidRPr="00C76C7E" w:rsidRDefault="00254620" w:rsidP="00CC1952">
      <w:pPr>
        <w:tabs>
          <w:tab w:val="left" w:pos="851"/>
          <w:tab w:val="left" w:pos="993"/>
        </w:tabs>
        <w:ind w:firstLine="567"/>
        <w:contextualSpacing/>
        <w:jc w:val="both"/>
        <w:rPr>
          <w:rFonts w:ascii="Times New Roman" w:eastAsia="Calibri" w:hAnsi="Times New Roman" w:cs="Times New Roman"/>
          <w:b/>
          <w:shd w:val="clear" w:color="auto" w:fill="FFFFFF"/>
          <w:lang w:val="uk-UA"/>
        </w:rPr>
      </w:pPr>
    </w:p>
    <w:p w14:paraId="3325C77A" w14:textId="195153BA" w:rsidR="00256DAA" w:rsidRPr="00053534" w:rsidRDefault="00256DAA" w:rsidP="00256DAA">
      <w:pPr>
        <w:tabs>
          <w:tab w:val="left" w:pos="851"/>
          <w:tab w:val="left" w:pos="993"/>
        </w:tabs>
        <w:contextualSpacing/>
        <w:jc w:val="both"/>
        <w:rPr>
          <w:rFonts w:ascii="Times New Roman" w:eastAsia="Calibri" w:hAnsi="Times New Roman" w:cs="Times New Roman"/>
          <w:b/>
          <w:shd w:val="clear" w:color="auto" w:fill="FFFFFF"/>
        </w:rPr>
      </w:pPr>
      <w:r w:rsidRPr="00053534">
        <w:rPr>
          <w:rFonts w:ascii="Times New Roman" w:eastAsia="Calibri" w:hAnsi="Times New Roman" w:cs="Times New Roman"/>
          <w:b/>
          <w:shd w:val="clear" w:color="auto" w:fill="FFFFFF"/>
        </w:rPr>
        <w:t xml:space="preserve">Розділ ІІ. </w:t>
      </w:r>
      <w:r w:rsidRPr="00DE2F5D">
        <w:rPr>
          <w:rFonts w:ascii="Times New Roman" w:eastAsia="Calibri" w:hAnsi="Times New Roman" w:cs="Times New Roman"/>
          <w:b/>
          <w:shd w:val="clear" w:color="auto" w:fill="FFFFFF"/>
        </w:rPr>
        <w:t>Технічні</w:t>
      </w:r>
      <w:r w:rsidR="00DE2F5D" w:rsidRPr="00DE2F5D">
        <w:rPr>
          <w:rFonts w:ascii="Times New Roman" w:hAnsi="Times New Roman" w:cs="Times New Roman"/>
          <w:b/>
        </w:rPr>
        <w:t xml:space="preserve"> та кількісні</w:t>
      </w:r>
      <w:r w:rsidRPr="00DE2F5D">
        <w:rPr>
          <w:rFonts w:ascii="Times New Roman" w:eastAsia="Calibri" w:hAnsi="Times New Roman" w:cs="Times New Roman"/>
          <w:b/>
          <w:shd w:val="clear" w:color="auto" w:fill="FFFFFF"/>
        </w:rPr>
        <w:t xml:space="preserve"> вимоги</w:t>
      </w:r>
      <w:r w:rsidRPr="00053534">
        <w:rPr>
          <w:rFonts w:ascii="Times New Roman" w:eastAsia="Calibri" w:hAnsi="Times New Roman" w:cs="Times New Roman"/>
          <w:b/>
          <w:shd w:val="clear" w:color="auto" w:fill="FFFFFF"/>
        </w:rPr>
        <w:t xml:space="preserve"> до предмета закупівлі</w:t>
      </w:r>
    </w:p>
    <w:p w14:paraId="4B6263A5" w14:textId="77777777" w:rsidR="00256DAA" w:rsidRPr="00053534" w:rsidRDefault="00256DAA" w:rsidP="00053534">
      <w:pPr>
        <w:pStyle w:val="1a"/>
        <w:widowControl w:val="0"/>
        <w:numPr>
          <w:ilvl w:val="0"/>
          <w:numId w:val="31"/>
        </w:numPr>
        <w:shd w:val="clear" w:color="auto" w:fill="auto"/>
        <w:tabs>
          <w:tab w:val="left" w:pos="0"/>
          <w:tab w:val="left" w:pos="284"/>
          <w:tab w:val="left" w:pos="567"/>
        </w:tabs>
        <w:spacing w:line="240" w:lineRule="auto"/>
        <w:ind w:hanging="720"/>
        <w:jc w:val="left"/>
        <w:rPr>
          <w:rFonts w:ascii="Times New Roman" w:hAnsi="Times New Roman" w:cs="Times New Roman"/>
          <w:b/>
        </w:rPr>
      </w:pPr>
      <w:r w:rsidRPr="00053534">
        <w:rPr>
          <w:rFonts w:ascii="Times New Roman" w:hAnsi="Times New Roman" w:cs="Times New Roman"/>
          <w:b/>
        </w:rPr>
        <w:t>Специфікація технічного обслуговування та ремонту офісної техніки:</w:t>
      </w:r>
    </w:p>
    <w:tbl>
      <w:tblPr>
        <w:tblOverlap w:val="never"/>
        <w:tblW w:w="10343" w:type="dxa"/>
        <w:jc w:val="center"/>
        <w:tblLayout w:type="fixed"/>
        <w:tblCellMar>
          <w:left w:w="10" w:type="dxa"/>
          <w:right w:w="10" w:type="dxa"/>
        </w:tblCellMar>
        <w:tblLook w:val="04A0" w:firstRow="1" w:lastRow="0" w:firstColumn="1" w:lastColumn="0" w:noHBand="0" w:noVBand="1"/>
      </w:tblPr>
      <w:tblGrid>
        <w:gridCol w:w="516"/>
        <w:gridCol w:w="1889"/>
        <w:gridCol w:w="4536"/>
        <w:gridCol w:w="3402"/>
      </w:tblGrid>
      <w:tr w:rsidR="007D402D" w:rsidRPr="00053534" w14:paraId="373702E3" w14:textId="77777777" w:rsidTr="00607EFD">
        <w:trPr>
          <w:trHeight w:val="18"/>
          <w:jc w:val="center"/>
        </w:trPr>
        <w:tc>
          <w:tcPr>
            <w:tcW w:w="516" w:type="dxa"/>
            <w:tcBorders>
              <w:top w:val="single" w:sz="4" w:space="0" w:color="auto"/>
              <w:left w:val="single" w:sz="4" w:space="0" w:color="auto"/>
              <w:bottom w:val="single" w:sz="4" w:space="0" w:color="auto"/>
            </w:tcBorders>
            <w:shd w:val="clear" w:color="auto" w:fill="FFFFFF"/>
            <w:vAlign w:val="center"/>
          </w:tcPr>
          <w:p w14:paraId="18957FFE" w14:textId="77777777" w:rsidR="007D402D" w:rsidRPr="00053534" w:rsidRDefault="007D402D" w:rsidP="00F601D7">
            <w:pPr>
              <w:pStyle w:val="affffffe"/>
              <w:shd w:val="clear" w:color="auto" w:fill="auto"/>
              <w:ind w:firstLine="0"/>
              <w:jc w:val="center"/>
              <w:rPr>
                <w:b/>
                <w:szCs w:val="20"/>
              </w:rPr>
            </w:pPr>
            <w:r w:rsidRPr="00053534">
              <w:rPr>
                <w:b/>
                <w:szCs w:val="20"/>
              </w:rPr>
              <w:t>№</w:t>
            </w:r>
          </w:p>
        </w:tc>
        <w:tc>
          <w:tcPr>
            <w:tcW w:w="1889" w:type="dxa"/>
            <w:tcBorders>
              <w:top w:val="single" w:sz="4" w:space="0" w:color="auto"/>
              <w:left w:val="single" w:sz="4" w:space="0" w:color="auto"/>
              <w:bottom w:val="single" w:sz="4" w:space="0" w:color="auto"/>
            </w:tcBorders>
            <w:shd w:val="clear" w:color="auto" w:fill="FFFFFF"/>
            <w:vAlign w:val="center"/>
          </w:tcPr>
          <w:p w14:paraId="3A5BFEF4" w14:textId="77777777" w:rsidR="007D402D" w:rsidRPr="00053534" w:rsidRDefault="007D402D" w:rsidP="00F601D7">
            <w:pPr>
              <w:pStyle w:val="affffffe"/>
              <w:shd w:val="clear" w:color="auto" w:fill="auto"/>
              <w:ind w:firstLine="0"/>
              <w:jc w:val="center"/>
              <w:rPr>
                <w:b/>
                <w:szCs w:val="20"/>
              </w:rPr>
            </w:pPr>
            <w:r w:rsidRPr="00053534">
              <w:rPr>
                <w:b/>
                <w:szCs w:val="20"/>
              </w:rPr>
              <w:t>Модель обладнання</w:t>
            </w:r>
          </w:p>
        </w:tc>
        <w:tc>
          <w:tcPr>
            <w:tcW w:w="4536" w:type="dxa"/>
            <w:tcBorders>
              <w:top w:val="single" w:sz="4" w:space="0" w:color="auto"/>
              <w:left w:val="single" w:sz="4" w:space="0" w:color="auto"/>
              <w:bottom w:val="single" w:sz="4" w:space="0" w:color="auto"/>
            </w:tcBorders>
            <w:shd w:val="clear" w:color="auto" w:fill="FFFFFF"/>
            <w:vAlign w:val="center"/>
          </w:tcPr>
          <w:p w14:paraId="76509BA6" w14:textId="77777777" w:rsidR="007D402D" w:rsidRPr="00053534" w:rsidRDefault="007D402D" w:rsidP="00F601D7">
            <w:pPr>
              <w:pStyle w:val="affffffe"/>
              <w:shd w:val="clear" w:color="auto" w:fill="auto"/>
              <w:ind w:firstLine="0"/>
              <w:jc w:val="center"/>
              <w:rPr>
                <w:b/>
                <w:szCs w:val="20"/>
              </w:rPr>
            </w:pPr>
            <w:r w:rsidRPr="00053534">
              <w:rPr>
                <w:b/>
                <w:szCs w:val="20"/>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16BFF89" w14:textId="217E0FC4" w:rsidR="007D402D" w:rsidRPr="00053534" w:rsidRDefault="007D402D" w:rsidP="00F601D7">
            <w:pPr>
              <w:pStyle w:val="affffffe"/>
              <w:shd w:val="clear" w:color="auto" w:fill="auto"/>
              <w:ind w:firstLine="0"/>
              <w:jc w:val="center"/>
              <w:rPr>
                <w:szCs w:val="20"/>
              </w:rPr>
            </w:pPr>
            <w:r w:rsidRPr="00053534">
              <w:rPr>
                <w:b/>
                <w:szCs w:val="20"/>
              </w:rPr>
              <w:t>Кількість</w:t>
            </w:r>
          </w:p>
        </w:tc>
      </w:tr>
      <w:tr w:rsidR="00256DAA" w:rsidRPr="000906FF" w14:paraId="3692FDFC" w14:textId="77777777" w:rsidTr="00F601D7">
        <w:trPr>
          <w:trHeight w:val="591"/>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FFFFFF"/>
          </w:tcPr>
          <w:p w14:paraId="627ED3DF" w14:textId="46F5095A" w:rsidR="00256DAA" w:rsidRPr="00E93774" w:rsidRDefault="00256DAA" w:rsidP="00062E64">
            <w:pPr>
              <w:pStyle w:val="affffffe"/>
              <w:shd w:val="clear" w:color="auto" w:fill="auto"/>
              <w:ind w:firstLine="0"/>
              <w:jc w:val="center"/>
              <w:rPr>
                <w:b/>
              </w:rPr>
            </w:pPr>
            <w:r w:rsidRPr="00E93774">
              <w:rPr>
                <w:b/>
              </w:rPr>
              <w:t>Принтери:</w:t>
            </w:r>
          </w:p>
        </w:tc>
      </w:tr>
    </w:tbl>
    <w:p w14:paraId="40267C92" w14:textId="77777777" w:rsidR="00256DAA" w:rsidRPr="000906FF" w:rsidRDefault="00256DAA" w:rsidP="00256DAA">
      <w:pPr>
        <w:spacing w:line="1" w:lineRule="exact"/>
        <w:rPr>
          <w:rFonts w:ascii="Times New Roman" w:hAnsi="Times New Roman" w:cs="Times New Roman"/>
          <w:szCs w:val="20"/>
        </w:rPr>
      </w:pPr>
    </w:p>
    <w:tbl>
      <w:tblPr>
        <w:tblOverlap w:val="never"/>
        <w:tblW w:w="10383" w:type="dxa"/>
        <w:jc w:val="center"/>
        <w:tblLayout w:type="fixed"/>
        <w:tblCellMar>
          <w:left w:w="10" w:type="dxa"/>
          <w:right w:w="10" w:type="dxa"/>
        </w:tblCellMar>
        <w:tblLook w:val="04A0" w:firstRow="1" w:lastRow="0" w:firstColumn="1" w:lastColumn="0" w:noHBand="0" w:noVBand="1"/>
      </w:tblPr>
      <w:tblGrid>
        <w:gridCol w:w="534"/>
        <w:gridCol w:w="1871"/>
        <w:gridCol w:w="4536"/>
        <w:gridCol w:w="3442"/>
      </w:tblGrid>
      <w:tr w:rsidR="007D402D" w:rsidRPr="00053534" w14:paraId="240C43C1" w14:textId="77777777" w:rsidTr="00607EFD">
        <w:trPr>
          <w:trHeight w:val="17"/>
          <w:jc w:val="center"/>
        </w:trPr>
        <w:tc>
          <w:tcPr>
            <w:tcW w:w="534" w:type="dxa"/>
            <w:vMerge w:val="restart"/>
            <w:tcBorders>
              <w:top w:val="single" w:sz="4" w:space="0" w:color="auto"/>
              <w:left w:val="single" w:sz="4" w:space="0" w:color="auto"/>
              <w:bottom w:val="single" w:sz="4" w:space="0" w:color="auto"/>
            </w:tcBorders>
            <w:shd w:val="clear" w:color="auto" w:fill="FFFFFF"/>
            <w:vAlign w:val="center"/>
          </w:tcPr>
          <w:p w14:paraId="1F85C695" w14:textId="77777777" w:rsidR="007D402D" w:rsidRPr="00053534" w:rsidRDefault="007D402D" w:rsidP="00B52520">
            <w:pPr>
              <w:pStyle w:val="affffffe"/>
              <w:ind w:firstLine="220"/>
              <w:jc w:val="both"/>
              <w:rPr>
                <w:szCs w:val="20"/>
              </w:rPr>
            </w:pPr>
            <w:r w:rsidRPr="00053534">
              <w:rPr>
                <w:szCs w:val="20"/>
              </w:rPr>
              <w:t>1</w:t>
            </w:r>
          </w:p>
        </w:tc>
        <w:tc>
          <w:tcPr>
            <w:tcW w:w="1871" w:type="dxa"/>
            <w:vMerge w:val="restart"/>
            <w:tcBorders>
              <w:top w:val="single" w:sz="4" w:space="0" w:color="auto"/>
              <w:left w:val="single" w:sz="4" w:space="0" w:color="auto"/>
              <w:bottom w:val="single" w:sz="4" w:space="0" w:color="auto"/>
            </w:tcBorders>
            <w:shd w:val="clear" w:color="auto" w:fill="FFFFFF"/>
            <w:vAlign w:val="center"/>
          </w:tcPr>
          <w:p w14:paraId="6A1FF7ED" w14:textId="77777777" w:rsidR="007D402D" w:rsidRPr="00053534" w:rsidRDefault="007D402D" w:rsidP="00B52520">
            <w:pPr>
              <w:pStyle w:val="affffffe"/>
              <w:ind w:firstLine="0"/>
              <w:rPr>
                <w:szCs w:val="20"/>
                <w:lang w:val="en-US"/>
              </w:rPr>
            </w:pPr>
            <w:r w:rsidRPr="00053534">
              <w:rPr>
                <w:szCs w:val="20"/>
                <w:lang w:val="en-US"/>
              </w:rPr>
              <w:t xml:space="preserve"> HP LaserJet </w:t>
            </w:r>
            <w:r w:rsidRPr="00053534">
              <w:rPr>
                <w:szCs w:val="20"/>
              </w:rPr>
              <w:t xml:space="preserve">               </w:t>
            </w:r>
            <w:r w:rsidRPr="00053534">
              <w:rPr>
                <w:szCs w:val="20"/>
                <w:lang w:val="en-US"/>
              </w:rPr>
              <w:t>20</w:t>
            </w:r>
            <w:r w:rsidRPr="00053534">
              <w:rPr>
                <w:szCs w:val="20"/>
              </w:rPr>
              <w:t>3</w:t>
            </w:r>
            <w:r w:rsidRPr="00053534">
              <w:rPr>
                <w:szCs w:val="20"/>
                <w:lang w:val="en-US"/>
              </w:rPr>
              <w:t>5dn</w:t>
            </w:r>
          </w:p>
        </w:tc>
        <w:tc>
          <w:tcPr>
            <w:tcW w:w="4536" w:type="dxa"/>
            <w:tcBorders>
              <w:top w:val="single" w:sz="4" w:space="0" w:color="auto"/>
              <w:left w:val="single" w:sz="4" w:space="0" w:color="auto"/>
              <w:bottom w:val="single" w:sz="4" w:space="0" w:color="auto"/>
            </w:tcBorders>
            <w:shd w:val="clear" w:color="auto" w:fill="FFFFFF"/>
            <w:vAlign w:val="center"/>
          </w:tcPr>
          <w:p w14:paraId="677728F8" w14:textId="77777777" w:rsidR="007D402D" w:rsidRPr="00053534" w:rsidRDefault="007D402D" w:rsidP="00B52520">
            <w:pPr>
              <w:pStyle w:val="affffffe"/>
              <w:shd w:val="clear" w:color="auto" w:fill="auto"/>
              <w:ind w:firstLine="0"/>
              <w:rPr>
                <w:szCs w:val="20"/>
              </w:rPr>
            </w:pPr>
            <w:r w:rsidRPr="00053534">
              <w:rPr>
                <w:szCs w:val="20"/>
              </w:rPr>
              <w:t xml:space="preserve"> Діагностика обладнання</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769743AD" w14:textId="5900BF8E"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lang w:val="en-US"/>
              </w:rPr>
              <w:t>3</w:t>
            </w:r>
          </w:p>
        </w:tc>
      </w:tr>
      <w:tr w:rsidR="007D402D" w:rsidRPr="00053534" w14:paraId="05942224"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058FF8FE" w14:textId="77777777" w:rsidR="007D402D" w:rsidRPr="00053534" w:rsidRDefault="007D402D" w:rsidP="00B52520">
            <w:pPr>
              <w:pStyle w:val="affffffe"/>
              <w:ind w:firstLine="220"/>
              <w:jc w:val="both"/>
              <w:rPr>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7F4FCC63" w14:textId="77777777" w:rsidR="007D402D" w:rsidRPr="00053534" w:rsidRDefault="007D402D" w:rsidP="00B52520">
            <w:pPr>
              <w:pStyle w:val="affffffe"/>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3360E0EF" w14:textId="77777777" w:rsidR="007D402D" w:rsidRPr="00053534" w:rsidRDefault="007D402D" w:rsidP="00B52520">
            <w:pPr>
              <w:pStyle w:val="affffffe"/>
              <w:shd w:val="clear" w:color="auto" w:fill="auto"/>
              <w:ind w:firstLine="0"/>
              <w:rPr>
                <w:szCs w:val="20"/>
              </w:rPr>
            </w:pPr>
            <w:r w:rsidRPr="00053534">
              <w:rPr>
                <w:szCs w:val="20"/>
              </w:rPr>
              <w:t>Профілактична чистка обладнання</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296AE9B2" w14:textId="09BDF92B"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1</w:t>
            </w:r>
          </w:p>
        </w:tc>
      </w:tr>
      <w:tr w:rsidR="007D402D" w:rsidRPr="00053534" w14:paraId="27E9F262"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1EEE75B4" w14:textId="77777777" w:rsidR="007D402D" w:rsidRPr="00053534" w:rsidRDefault="007D402D" w:rsidP="00B52520">
            <w:pPr>
              <w:pStyle w:val="affffffe"/>
              <w:ind w:firstLine="220"/>
              <w:jc w:val="both"/>
              <w:rPr>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3D263DD4" w14:textId="77777777" w:rsidR="007D402D" w:rsidRPr="00053534" w:rsidRDefault="007D402D" w:rsidP="00B52520">
            <w:pPr>
              <w:pStyle w:val="affffffe"/>
              <w:rPr>
                <w:szCs w:val="20"/>
                <w:lang w:val="en-US"/>
              </w:rPr>
            </w:pPr>
          </w:p>
        </w:tc>
        <w:tc>
          <w:tcPr>
            <w:tcW w:w="4536" w:type="dxa"/>
            <w:tcBorders>
              <w:top w:val="single" w:sz="4" w:space="0" w:color="auto"/>
              <w:left w:val="single" w:sz="4" w:space="0" w:color="auto"/>
              <w:bottom w:val="single" w:sz="4" w:space="0" w:color="auto"/>
            </w:tcBorders>
            <w:shd w:val="clear" w:color="auto" w:fill="FFFFFF"/>
            <w:vAlign w:val="center"/>
          </w:tcPr>
          <w:p w14:paraId="7F1EB3C5" w14:textId="77777777" w:rsidR="007D402D" w:rsidRPr="00053534" w:rsidRDefault="007D402D" w:rsidP="00B52520">
            <w:pPr>
              <w:pStyle w:val="affffffe"/>
              <w:shd w:val="clear" w:color="auto" w:fill="auto"/>
              <w:ind w:firstLine="0"/>
              <w:rPr>
                <w:szCs w:val="20"/>
              </w:rPr>
            </w:pPr>
            <w:r w:rsidRPr="00053534">
              <w:rPr>
                <w:szCs w:val="20"/>
              </w:rPr>
              <w:t>Профілактичний ремонт друкуючого пристрою</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678D0446" w14:textId="1C4B4466"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1</w:t>
            </w:r>
          </w:p>
        </w:tc>
      </w:tr>
      <w:tr w:rsidR="007D402D" w:rsidRPr="00053534" w14:paraId="034EBEEE"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5504643B" w14:textId="77777777" w:rsidR="007D402D" w:rsidRPr="00053534" w:rsidRDefault="007D402D" w:rsidP="00B52520">
            <w:pPr>
              <w:pStyle w:val="affffffe"/>
              <w:shd w:val="clear" w:color="auto" w:fill="auto"/>
              <w:ind w:firstLine="220"/>
              <w:jc w:val="both"/>
              <w:rPr>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248601FA" w14:textId="77777777" w:rsidR="007D402D" w:rsidRPr="00053534" w:rsidRDefault="007D402D" w:rsidP="00B52520">
            <w:pPr>
              <w:pStyle w:val="affffffe"/>
              <w:shd w:val="clear" w:color="auto" w:fill="auto"/>
              <w:ind w:firstLine="0"/>
              <w:rPr>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4406A5CB" w14:textId="77777777" w:rsidR="007D402D" w:rsidRPr="00053534" w:rsidRDefault="007D402D" w:rsidP="00B52520">
            <w:pPr>
              <w:pStyle w:val="affffffe"/>
              <w:shd w:val="clear" w:color="auto" w:fill="auto"/>
              <w:ind w:firstLine="0"/>
              <w:rPr>
                <w:szCs w:val="20"/>
              </w:rPr>
            </w:pPr>
            <w:r w:rsidRPr="00053534">
              <w:rPr>
                <w:szCs w:val="20"/>
              </w:rPr>
              <w:t xml:space="preserve"> Заміна термоплівки</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15F8C29D" w14:textId="11DE9B64"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1</w:t>
            </w:r>
          </w:p>
        </w:tc>
      </w:tr>
      <w:tr w:rsidR="007D402D" w:rsidRPr="00053534" w14:paraId="609F6B1D"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7EFF6548"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26DD7D89"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1A25BD6C" w14:textId="77777777" w:rsidR="007D402D" w:rsidRPr="00053534" w:rsidRDefault="007D402D" w:rsidP="00B52520">
            <w:pPr>
              <w:pStyle w:val="affffffe"/>
              <w:shd w:val="clear" w:color="auto" w:fill="auto"/>
              <w:ind w:firstLine="0"/>
              <w:rPr>
                <w:szCs w:val="20"/>
              </w:rPr>
            </w:pPr>
            <w:r w:rsidRPr="00053534">
              <w:rPr>
                <w:szCs w:val="20"/>
              </w:rPr>
              <w:t xml:space="preserve"> Заміна ролика захвату паперу</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6950ECF5" w14:textId="346F31E8"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lang w:val="en-US"/>
              </w:rPr>
              <w:t>5</w:t>
            </w:r>
          </w:p>
        </w:tc>
      </w:tr>
      <w:tr w:rsidR="007D402D" w:rsidRPr="00053534" w14:paraId="6875080E"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5EDD17E4"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62EA764B"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57C90DBC" w14:textId="77777777" w:rsidR="007D402D" w:rsidRPr="00053534" w:rsidRDefault="007D402D" w:rsidP="00B52520">
            <w:pPr>
              <w:pStyle w:val="affffffe"/>
              <w:shd w:val="clear" w:color="auto" w:fill="auto"/>
              <w:ind w:firstLine="0"/>
              <w:rPr>
                <w:szCs w:val="20"/>
              </w:rPr>
            </w:pPr>
            <w:r w:rsidRPr="00053534">
              <w:rPr>
                <w:szCs w:val="20"/>
              </w:rPr>
              <w:t xml:space="preserve"> Заміна шестерні гумового валу</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52C847BD" w14:textId="608380CE"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7</w:t>
            </w:r>
          </w:p>
        </w:tc>
      </w:tr>
      <w:tr w:rsidR="007D402D" w:rsidRPr="00053534" w14:paraId="1DB2F1A7"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6CC2FE97"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0FADCA37"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19334E10" w14:textId="77777777" w:rsidR="007D402D" w:rsidRPr="00053534" w:rsidRDefault="007D402D" w:rsidP="00B52520">
            <w:pPr>
              <w:pStyle w:val="affffffe"/>
              <w:shd w:val="clear" w:color="auto" w:fill="auto"/>
              <w:ind w:firstLine="0"/>
              <w:rPr>
                <w:szCs w:val="20"/>
              </w:rPr>
            </w:pPr>
            <w:r w:rsidRPr="00053534">
              <w:rPr>
                <w:szCs w:val="20"/>
              </w:rPr>
              <w:t xml:space="preserve"> Заміна гальмівного майданчика</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4559B649" w14:textId="36FE550F"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lang w:val="en-US"/>
              </w:rPr>
              <w:t>5</w:t>
            </w:r>
          </w:p>
        </w:tc>
      </w:tr>
      <w:tr w:rsidR="007D402D" w:rsidRPr="00053534" w14:paraId="4B8A3AC9"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74ED530E"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4F98338D"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1CFE7E9E" w14:textId="77777777" w:rsidR="007D402D" w:rsidRPr="00053534" w:rsidRDefault="007D402D" w:rsidP="00B52520">
            <w:pPr>
              <w:pStyle w:val="affffffe"/>
              <w:shd w:val="clear" w:color="auto" w:fill="auto"/>
              <w:ind w:firstLine="0"/>
              <w:rPr>
                <w:szCs w:val="20"/>
              </w:rPr>
            </w:pPr>
            <w:r w:rsidRPr="00053534">
              <w:rPr>
                <w:szCs w:val="20"/>
              </w:rPr>
              <w:t xml:space="preserve"> Заміна коливального вузла</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183BDC97" w14:textId="631B424D"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1</w:t>
            </w:r>
          </w:p>
        </w:tc>
      </w:tr>
      <w:tr w:rsidR="007D402D" w:rsidRPr="00053534" w14:paraId="51B25379"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10FE1820"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7EF034B3"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6022B641" w14:textId="77777777" w:rsidR="007D402D" w:rsidRPr="00053534" w:rsidRDefault="007D402D" w:rsidP="00B52520">
            <w:pPr>
              <w:pStyle w:val="affffffe"/>
              <w:shd w:val="clear" w:color="auto" w:fill="auto"/>
              <w:ind w:firstLine="0"/>
              <w:rPr>
                <w:szCs w:val="20"/>
              </w:rPr>
            </w:pPr>
            <w:r w:rsidRPr="00053534">
              <w:rPr>
                <w:szCs w:val="20"/>
              </w:rPr>
              <w:t xml:space="preserve"> Заміна гумового валу</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514EA8E6" w14:textId="3152BB63"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2</w:t>
            </w:r>
          </w:p>
        </w:tc>
      </w:tr>
      <w:tr w:rsidR="007D402D" w:rsidRPr="00053534" w14:paraId="4CD150C4" w14:textId="77777777" w:rsidTr="00607EFD">
        <w:trPr>
          <w:trHeight w:val="17"/>
          <w:jc w:val="center"/>
        </w:trPr>
        <w:tc>
          <w:tcPr>
            <w:tcW w:w="534" w:type="dxa"/>
            <w:vMerge/>
            <w:tcBorders>
              <w:top w:val="single" w:sz="4" w:space="0" w:color="auto"/>
              <w:left w:val="single" w:sz="4" w:space="0" w:color="auto"/>
              <w:bottom w:val="single" w:sz="4" w:space="0" w:color="auto"/>
            </w:tcBorders>
            <w:shd w:val="clear" w:color="auto" w:fill="FFFFFF"/>
            <w:vAlign w:val="center"/>
          </w:tcPr>
          <w:p w14:paraId="41393395" w14:textId="77777777" w:rsidR="007D402D" w:rsidRPr="00053534" w:rsidRDefault="007D402D" w:rsidP="00B52520">
            <w:pPr>
              <w:spacing w:line="240" w:lineRule="auto"/>
              <w:rPr>
                <w:rFonts w:ascii="Times New Roman" w:hAnsi="Times New Roman" w:cs="Times New Roman"/>
                <w:szCs w:val="20"/>
              </w:rPr>
            </w:pPr>
          </w:p>
        </w:tc>
        <w:tc>
          <w:tcPr>
            <w:tcW w:w="1871" w:type="dxa"/>
            <w:vMerge/>
            <w:tcBorders>
              <w:top w:val="single" w:sz="4" w:space="0" w:color="auto"/>
              <w:left w:val="single" w:sz="4" w:space="0" w:color="auto"/>
              <w:bottom w:val="single" w:sz="4" w:space="0" w:color="auto"/>
            </w:tcBorders>
            <w:shd w:val="clear" w:color="auto" w:fill="FFFFFF"/>
            <w:vAlign w:val="center"/>
          </w:tcPr>
          <w:p w14:paraId="4A7CA0D0" w14:textId="77777777" w:rsidR="007D402D" w:rsidRPr="00053534" w:rsidRDefault="007D402D" w:rsidP="00B52520">
            <w:pPr>
              <w:spacing w:line="240" w:lineRule="auto"/>
              <w:rPr>
                <w:rFonts w:ascii="Times New Roman" w:hAnsi="Times New Roman" w:cs="Times New Roman"/>
                <w:szCs w:val="20"/>
              </w:rPr>
            </w:pPr>
          </w:p>
        </w:tc>
        <w:tc>
          <w:tcPr>
            <w:tcW w:w="4536" w:type="dxa"/>
            <w:tcBorders>
              <w:top w:val="single" w:sz="4" w:space="0" w:color="auto"/>
              <w:left w:val="single" w:sz="4" w:space="0" w:color="auto"/>
              <w:bottom w:val="single" w:sz="4" w:space="0" w:color="auto"/>
            </w:tcBorders>
            <w:shd w:val="clear" w:color="auto" w:fill="FFFFFF"/>
            <w:vAlign w:val="center"/>
          </w:tcPr>
          <w:p w14:paraId="2A32228E" w14:textId="77777777" w:rsidR="007D402D" w:rsidRPr="00053534" w:rsidRDefault="007D402D" w:rsidP="00B52520">
            <w:pPr>
              <w:pStyle w:val="affffffe"/>
              <w:shd w:val="clear" w:color="auto" w:fill="auto"/>
              <w:ind w:firstLine="0"/>
              <w:rPr>
                <w:szCs w:val="20"/>
              </w:rPr>
            </w:pPr>
            <w:r w:rsidRPr="00053534">
              <w:rPr>
                <w:szCs w:val="20"/>
              </w:rPr>
              <w:t xml:space="preserve"> Заміна пічки в зборі</w:t>
            </w:r>
          </w:p>
        </w:tc>
        <w:tc>
          <w:tcPr>
            <w:tcW w:w="3442" w:type="dxa"/>
            <w:tcBorders>
              <w:top w:val="single" w:sz="4" w:space="0" w:color="auto"/>
              <w:left w:val="single" w:sz="4" w:space="0" w:color="auto"/>
              <w:bottom w:val="single" w:sz="4" w:space="0" w:color="auto"/>
              <w:right w:val="single" w:sz="4" w:space="0" w:color="auto"/>
            </w:tcBorders>
            <w:shd w:val="clear" w:color="000000" w:fill="FFFFFF"/>
          </w:tcPr>
          <w:p w14:paraId="00F186E9" w14:textId="34F79D8D" w:rsidR="007D402D" w:rsidRPr="00053534" w:rsidRDefault="007D402D" w:rsidP="00B52520">
            <w:pPr>
              <w:spacing w:line="240" w:lineRule="auto"/>
              <w:jc w:val="center"/>
              <w:rPr>
                <w:rFonts w:ascii="Times New Roman" w:hAnsi="Times New Roman" w:cs="Times New Roman"/>
                <w:szCs w:val="20"/>
              </w:rPr>
            </w:pPr>
            <w:r w:rsidRPr="00053534">
              <w:rPr>
                <w:rFonts w:ascii="Times New Roman" w:hAnsi="Times New Roman" w:cs="Times New Roman"/>
                <w:szCs w:val="20"/>
              </w:rPr>
              <w:t>1</w:t>
            </w:r>
          </w:p>
        </w:tc>
      </w:tr>
      <w:tr w:rsidR="00256DAA" w:rsidRPr="00053534" w14:paraId="597C28FD" w14:textId="77777777" w:rsidTr="00062E64">
        <w:trPr>
          <w:trHeight w:val="477"/>
          <w:jc w:val="center"/>
        </w:trPr>
        <w:tc>
          <w:tcPr>
            <w:tcW w:w="10383" w:type="dxa"/>
            <w:gridSpan w:val="4"/>
            <w:tcBorders>
              <w:top w:val="single" w:sz="4" w:space="0" w:color="auto"/>
              <w:left w:val="single" w:sz="4" w:space="0" w:color="auto"/>
              <w:bottom w:val="single" w:sz="4" w:space="0" w:color="auto"/>
              <w:right w:val="single" w:sz="4" w:space="0" w:color="auto"/>
            </w:tcBorders>
            <w:shd w:val="clear" w:color="auto" w:fill="FFFFFF"/>
          </w:tcPr>
          <w:p w14:paraId="468AE4E6" w14:textId="1DA7BC71" w:rsidR="00256DAA" w:rsidRPr="00053534" w:rsidRDefault="00256DAA" w:rsidP="00062E64">
            <w:pPr>
              <w:pStyle w:val="affffffe"/>
              <w:shd w:val="clear" w:color="auto" w:fill="auto"/>
              <w:ind w:firstLine="0"/>
              <w:jc w:val="center"/>
              <w:rPr>
                <w:b/>
              </w:rPr>
            </w:pPr>
            <w:r w:rsidRPr="00053534">
              <w:rPr>
                <w:b/>
              </w:rPr>
              <w:t>Багатофункціональні пристрої:</w:t>
            </w:r>
          </w:p>
        </w:tc>
      </w:tr>
    </w:tbl>
    <w:p w14:paraId="0B3D5F29" w14:textId="77777777" w:rsidR="00256DAA" w:rsidRPr="000906FF" w:rsidRDefault="00256DAA" w:rsidP="00256DAA">
      <w:pPr>
        <w:spacing w:line="1" w:lineRule="exact"/>
        <w:rPr>
          <w:rFonts w:ascii="Times New Roman" w:hAnsi="Times New Roman" w:cs="Times New Roman"/>
          <w:szCs w:val="20"/>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868"/>
        <w:gridCol w:w="4511"/>
        <w:gridCol w:w="3544"/>
      </w:tblGrid>
      <w:tr w:rsidR="007D402D" w:rsidRPr="00B52520" w14:paraId="4133973D" w14:textId="77777777" w:rsidTr="00607EFD">
        <w:trPr>
          <w:trHeight w:val="21"/>
          <w:jc w:val="center"/>
        </w:trPr>
        <w:tc>
          <w:tcPr>
            <w:tcW w:w="562" w:type="dxa"/>
            <w:vMerge w:val="restart"/>
            <w:shd w:val="clear" w:color="auto" w:fill="FFFFFF"/>
            <w:vAlign w:val="center"/>
          </w:tcPr>
          <w:p w14:paraId="4C7854ED" w14:textId="77777777" w:rsidR="007D402D" w:rsidRPr="00B52520" w:rsidRDefault="007D402D" w:rsidP="00B52520">
            <w:pPr>
              <w:pStyle w:val="affffffe"/>
              <w:ind w:firstLine="180"/>
              <w:rPr>
                <w:szCs w:val="20"/>
              </w:rPr>
            </w:pPr>
            <w:r w:rsidRPr="00B52520">
              <w:rPr>
                <w:szCs w:val="20"/>
              </w:rPr>
              <w:t>2</w:t>
            </w:r>
          </w:p>
        </w:tc>
        <w:tc>
          <w:tcPr>
            <w:tcW w:w="1868" w:type="dxa"/>
            <w:vMerge w:val="restart"/>
            <w:shd w:val="clear" w:color="auto" w:fill="FFFFFF"/>
            <w:vAlign w:val="center"/>
          </w:tcPr>
          <w:p w14:paraId="3F5EE84E" w14:textId="77777777" w:rsidR="007D402D" w:rsidRPr="00B52520" w:rsidRDefault="007D402D" w:rsidP="00B52520">
            <w:pPr>
              <w:pStyle w:val="affffffe"/>
              <w:ind w:firstLine="0"/>
              <w:rPr>
                <w:szCs w:val="20"/>
                <w:lang w:val="en-US"/>
              </w:rPr>
            </w:pPr>
            <w:r w:rsidRPr="00B52520">
              <w:rPr>
                <w:szCs w:val="20"/>
                <w:lang w:val="en-US"/>
              </w:rPr>
              <w:t xml:space="preserve"> HP Laser Jet Pro M426fdn</w:t>
            </w:r>
          </w:p>
        </w:tc>
        <w:tc>
          <w:tcPr>
            <w:tcW w:w="4511" w:type="dxa"/>
            <w:shd w:val="clear" w:color="auto" w:fill="FFFFFF"/>
            <w:vAlign w:val="center"/>
          </w:tcPr>
          <w:p w14:paraId="3702DADE"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Діагностика обладнання</w:t>
            </w:r>
          </w:p>
        </w:tc>
        <w:tc>
          <w:tcPr>
            <w:tcW w:w="3544" w:type="dxa"/>
            <w:shd w:val="clear" w:color="000000" w:fill="FFFFFF"/>
          </w:tcPr>
          <w:p w14:paraId="7319D5FF" w14:textId="3BA5BA05"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05EFB635" w14:textId="77777777" w:rsidTr="00607EFD">
        <w:trPr>
          <w:trHeight w:val="21"/>
          <w:jc w:val="center"/>
        </w:trPr>
        <w:tc>
          <w:tcPr>
            <w:tcW w:w="562" w:type="dxa"/>
            <w:vMerge/>
            <w:shd w:val="clear" w:color="auto" w:fill="FFFFFF"/>
            <w:vAlign w:val="center"/>
          </w:tcPr>
          <w:p w14:paraId="733DE5E2" w14:textId="77777777" w:rsidR="007D402D" w:rsidRPr="00B52520" w:rsidRDefault="007D402D" w:rsidP="00B52520">
            <w:pPr>
              <w:pStyle w:val="affffffe"/>
              <w:ind w:firstLine="180"/>
              <w:rPr>
                <w:szCs w:val="20"/>
                <w:lang w:val="en-US"/>
              </w:rPr>
            </w:pPr>
          </w:p>
        </w:tc>
        <w:tc>
          <w:tcPr>
            <w:tcW w:w="1868" w:type="dxa"/>
            <w:vMerge/>
            <w:shd w:val="clear" w:color="auto" w:fill="FFFFFF"/>
            <w:vAlign w:val="center"/>
          </w:tcPr>
          <w:p w14:paraId="28A9106E" w14:textId="77777777" w:rsidR="007D402D" w:rsidRPr="00B52520" w:rsidRDefault="007D402D" w:rsidP="00B52520">
            <w:pPr>
              <w:pStyle w:val="affffffe"/>
              <w:rPr>
                <w:szCs w:val="20"/>
                <w:lang w:val="en-US"/>
              </w:rPr>
            </w:pPr>
          </w:p>
        </w:tc>
        <w:tc>
          <w:tcPr>
            <w:tcW w:w="4511" w:type="dxa"/>
            <w:shd w:val="clear" w:color="auto" w:fill="FFFFFF"/>
            <w:vAlign w:val="center"/>
          </w:tcPr>
          <w:p w14:paraId="78E81337"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Профілактична чистка обладнання</w:t>
            </w:r>
          </w:p>
        </w:tc>
        <w:tc>
          <w:tcPr>
            <w:tcW w:w="3544" w:type="dxa"/>
            <w:shd w:val="clear" w:color="000000" w:fill="FFFFFF"/>
          </w:tcPr>
          <w:p w14:paraId="224D2E23" w14:textId="79C938E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14C578FE" w14:textId="77777777" w:rsidTr="00607EFD">
        <w:trPr>
          <w:trHeight w:val="21"/>
          <w:jc w:val="center"/>
        </w:trPr>
        <w:tc>
          <w:tcPr>
            <w:tcW w:w="562" w:type="dxa"/>
            <w:vMerge/>
            <w:shd w:val="clear" w:color="auto" w:fill="FFFFFF"/>
            <w:vAlign w:val="center"/>
          </w:tcPr>
          <w:p w14:paraId="582DB94A" w14:textId="77777777" w:rsidR="007D402D" w:rsidRPr="00B52520" w:rsidRDefault="007D402D" w:rsidP="00B52520">
            <w:pPr>
              <w:pStyle w:val="affffffe"/>
              <w:ind w:firstLine="180"/>
              <w:rPr>
                <w:szCs w:val="20"/>
                <w:lang w:val="en-US"/>
              </w:rPr>
            </w:pPr>
          </w:p>
        </w:tc>
        <w:tc>
          <w:tcPr>
            <w:tcW w:w="1868" w:type="dxa"/>
            <w:vMerge/>
            <w:shd w:val="clear" w:color="auto" w:fill="FFFFFF"/>
            <w:vAlign w:val="center"/>
          </w:tcPr>
          <w:p w14:paraId="6D2A21E6" w14:textId="77777777" w:rsidR="007D402D" w:rsidRPr="00B52520" w:rsidRDefault="007D402D" w:rsidP="00B52520">
            <w:pPr>
              <w:pStyle w:val="affffffe"/>
              <w:rPr>
                <w:szCs w:val="20"/>
                <w:lang w:val="en-US"/>
              </w:rPr>
            </w:pPr>
          </w:p>
        </w:tc>
        <w:tc>
          <w:tcPr>
            <w:tcW w:w="4511" w:type="dxa"/>
            <w:shd w:val="clear" w:color="auto" w:fill="FFFFFF"/>
            <w:vAlign w:val="center"/>
          </w:tcPr>
          <w:p w14:paraId="0463627A"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Профілактичний ремонт друкуючого пристрою</w:t>
            </w:r>
          </w:p>
        </w:tc>
        <w:tc>
          <w:tcPr>
            <w:tcW w:w="3544" w:type="dxa"/>
            <w:shd w:val="clear" w:color="000000" w:fill="FFFFFF"/>
          </w:tcPr>
          <w:p w14:paraId="3CC60BF5" w14:textId="04954BB7"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31E34BBB" w14:textId="77777777" w:rsidTr="00607EFD">
        <w:trPr>
          <w:trHeight w:val="21"/>
          <w:jc w:val="center"/>
        </w:trPr>
        <w:tc>
          <w:tcPr>
            <w:tcW w:w="562" w:type="dxa"/>
            <w:vMerge/>
            <w:shd w:val="clear" w:color="auto" w:fill="FFFFFF"/>
            <w:vAlign w:val="center"/>
          </w:tcPr>
          <w:p w14:paraId="76BF760C" w14:textId="77777777" w:rsidR="007D402D" w:rsidRPr="00B52520" w:rsidRDefault="007D402D" w:rsidP="00B52520">
            <w:pPr>
              <w:pStyle w:val="affffffe"/>
              <w:shd w:val="clear" w:color="auto" w:fill="auto"/>
              <w:ind w:firstLine="180"/>
              <w:rPr>
                <w:szCs w:val="20"/>
              </w:rPr>
            </w:pPr>
          </w:p>
        </w:tc>
        <w:tc>
          <w:tcPr>
            <w:tcW w:w="1868" w:type="dxa"/>
            <w:vMerge/>
            <w:shd w:val="clear" w:color="auto" w:fill="FFFFFF"/>
            <w:vAlign w:val="center"/>
          </w:tcPr>
          <w:p w14:paraId="2A209908" w14:textId="77777777" w:rsidR="007D402D" w:rsidRPr="00B52520" w:rsidRDefault="007D402D" w:rsidP="00B52520">
            <w:pPr>
              <w:pStyle w:val="affffffe"/>
              <w:shd w:val="clear" w:color="auto" w:fill="auto"/>
              <w:ind w:firstLine="0"/>
              <w:rPr>
                <w:szCs w:val="20"/>
              </w:rPr>
            </w:pPr>
          </w:p>
        </w:tc>
        <w:tc>
          <w:tcPr>
            <w:tcW w:w="4511" w:type="dxa"/>
            <w:shd w:val="clear" w:color="auto" w:fill="FFFFFF"/>
            <w:vAlign w:val="center"/>
          </w:tcPr>
          <w:p w14:paraId="3F9B8652" w14:textId="77777777" w:rsidR="007D402D" w:rsidRPr="00B52520" w:rsidRDefault="007D402D" w:rsidP="00B52520">
            <w:pPr>
              <w:pStyle w:val="affffffe"/>
              <w:shd w:val="clear" w:color="auto" w:fill="auto"/>
              <w:ind w:firstLine="0"/>
              <w:rPr>
                <w:szCs w:val="20"/>
                <w:lang w:val="en-US"/>
              </w:rPr>
            </w:pPr>
            <w:r w:rsidRPr="00B52520">
              <w:rPr>
                <w:szCs w:val="20"/>
                <w:lang w:val="en-US"/>
              </w:rPr>
              <w:t xml:space="preserve"> </w:t>
            </w:r>
            <w:r w:rsidRPr="00B52520">
              <w:rPr>
                <w:szCs w:val="20"/>
              </w:rPr>
              <w:t>Заміна шлейфу А</w:t>
            </w:r>
            <w:r w:rsidRPr="00B52520">
              <w:rPr>
                <w:szCs w:val="20"/>
                <w:lang w:val="en-US"/>
              </w:rPr>
              <w:t>DF</w:t>
            </w:r>
          </w:p>
        </w:tc>
        <w:tc>
          <w:tcPr>
            <w:tcW w:w="3544" w:type="dxa"/>
            <w:shd w:val="clear" w:color="000000" w:fill="FFFFFF"/>
          </w:tcPr>
          <w:p w14:paraId="37E6F21E" w14:textId="4B40B9E0"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FF33040" w14:textId="77777777" w:rsidTr="00607EFD">
        <w:trPr>
          <w:trHeight w:val="21"/>
          <w:jc w:val="center"/>
        </w:trPr>
        <w:tc>
          <w:tcPr>
            <w:tcW w:w="562" w:type="dxa"/>
            <w:vMerge/>
            <w:shd w:val="clear" w:color="auto" w:fill="FFFFFF"/>
            <w:vAlign w:val="center"/>
          </w:tcPr>
          <w:p w14:paraId="77DD0ECF"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768E1F25"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454DC9B3" w14:textId="77777777" w:rsidR="007D402D" w:rsidRPr="00B52520" w:rsidRDefault="007D402D" w:rsidP="00B52520">
            <w:pPr>
              <w:pStyle w:val="affffffe"/>
              <w:shd w:val="clear" w:color="auto" w:fill="auto"/>
              <w:ind w:firstLine="0"/>
              <w:rPr>
                <w:szCs w:val="20"/>
              </w:rPr>
            </w:pPr>
            <w:r w:rsidRPr="00B52520">
              <w:rPr>
                <w:szCs w:val="20"/>
              </w:rPr>
              <w:t xml:space="preserve"> Заміна вузла термозакріплення (пічки в зборі)</w:t>
            </w:r>
          </w:p>
        </w:tc>
        <w:tc>
          <w:tcPr>
            <w:tcW w:w="3544" w:type="dxa"/>
            <w:shd w:val="clear" w:color="000000" w:fill="FFFFFF"/>
          </w:tcPr>
          <w:p w14:paraId="1CBBE955" w14:textId="6ECD9597"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2</w:t>
            </w:r>
          </w:p>
        </w:tc>
      </w:tr>
      <w:tr w:rsidR="007D402D" w:rsidRPr="00B52520" w14:paraId="46A30EEF" w14:textId="77777777" w:rsidTr="00607EFD">
        <w:trPr>
          <w:trHeight w:val="21"/>
          <w:jc w:val="center"/>
        </w:trPr>
        <w:tc>
          <w:tcPr>
            <w:tcW w:w="562" w:type="dxa"/>
            <w:vMerge/>
            <w:shd w:val="clear" w:color="auto" w:fill="FFFFFF"/>
            <w:vAlign w:val="center"/>
          </w:tcPr>
          <w:p w14:paraId="5F8F074D"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0D17FF26"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6CA4170A" w14:textId="77777777" w:rsidR="007D402D" w:rsidRPr="00B52520" w:rsidRDefault="007D402D" w:rsidP="00B52520">
            <w:pPr>
              <w:pStyle w:val="affffffe"/>
              <w:shd w:val="clear" w:color="auto" w:fill="auto"/>
              <w:ind w:firstLine="0"/>
              <w:rPr>
                <w:szCs w:val="20"/>
              </w:rPr>
            </w:pPr>
            <w:r w:rsidRPr="00B52520">
              <w:rPr>
                <w:szCs w:val="20"/>
              </w:rPr>
              <w:t xml:space="preserve"> Заміна роликів відділення лотка 2 в зборі</w:t>
            </w:r>
          </w:p>
        </w:tc>
        <w:tc>
          <w:tcPr>
            <w:tcW w:w="3544" w:type="dxa"/>
            <w:shd w:val="clear" w:color="000000" w:fill="FFFFFF"/>
          </w:tcPr>
          <w:p w14:paraId="58EE3CE5" w14:textId="021242C5"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475EB3BC" w14:textId="77777777" w:rsidTr="00607EFD">
        <w:trPr>
          <w:trHeight w:val="21"/>
          <w:jc w:val="center"/>
        </w:trPr>
        <w:tc>
          <w:tcPr>
            <w:tcW w:w="562" w:type="dxa"/>
            <w:vMerge/>
            <w:shd w:val="clear" w:color="auto" w:fill="FFFFFF"/>
            <w:vAlign w:val="center"/>
          </w:tcPr>
          <w:p w14:paraId="7880B652"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7CDF5D46"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200A3F71" w14:textId="77777777" w:rsidR="007D402D" w:rsidRPr="00B52520" w:rsidRDefault="007D402D" w:rsidP="00B52520">
            <w:pPr>
              <w:pStyle w:val="affffffe"/>
              <w:shd w:val="clear" w:color="auto" w:fill="auto"/>
              <w:ind w:firstLine="0"/>
              <w:rPr>
                <w:szCs w:val="20"/>
              </w:rPr>
            </w:pPr>
            <w:r w:rsidRPr="00B52520">
              <w:rPr>
                <w:szCs w:val="20"/>
              </w:rPr>
              <w:t xml:space="preserve"> Заміна ролика захвату лотка 2</w:t>
            </w:r>
          </w:p>
        </w:tc>
        <w:tc>
          <w:tcPr>
            <w:tcW w:w="3544" w:type="dxa"/>
            <w:shd w:val="clear" w:color="000000" w:fill="FFFFFF"/>
          </w:tcPr>
          <w:p w14:paraId="7EBD8330" w14:textId="3C6CE6B9"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3C8BC950" w14:textId="77777777" w:rsidTr="00607EFD">
        <w:trPr>
          <w:trHeight w:val="21"/>
          <w:jc w:val="center"/>
        </w:trPr>
        <w:tc>
          <w:tcPr>
            <w:tcW w:w="562" w:type="dxa"/>
            <w:vMerge/>
            <w:shd w:val="clear" w:color="auto" w:fill="FFFFFF"/>
            <w:vAlign w:val="center"/>
          </w:tcPr>
          <w:p w14:paraId="17221156"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10FFC226"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3EC7DE3B" w14:textId="77777777" w:rsidR="007D402D" w:rsidRPr="00B52520" w:rsidRDefault="007D402D" w:rsidP="00B52520">
            <w:pPr>
              <w:pStyle w:val="affffffe"/>
              <w:shd w:val="clear" w:color="auto" w:fill="auto"/>
              <w:ind w:firstLine="0"/>
              <w:rPr>
                <w:szCs w:val="20"/>
              </w:rPr>
            </w:pPr>
            <w:r w:rsidRPr="00B52520">
              <w:rPr>
                <w:szCs w:val="20"/>
              </w:rPr>
              <w:t xml:space="preserve"> Заміна ролика захвату А</w:t>
            </w:r>
            <w:r w:rsidRPr="00B52520">
              <w:rPr>
                <w:szCs w:val="20"/>
                <w:lang w:val="en-US"/>
              </w:rPr>
              <w:t>DF</w:t>
            </w:r>
            <w:r w:rsidRPr="00B52520">
              <w:rPr>
                <w:szCs w:val="20"/>
              </w:rPr>
              <w:t xml:space="preserve"> в зборі</w:t>
            </w:r>
          </w:p>
        </w:tc>
        <w:tc>
          <w:tcPr>
            <w:tcW w:w="3544" w:type="dxa"/>
            <w:shd w:val="clear" w:color="000000" w:fill="FFFFFF"/>
          </w:tcPr>
          <w:p w14:paraId="70B0752A" w14:textId="4F583EA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4102BE78" w14:textId="77777777" w:rsidTr="00607EFD">
        <w:trPr>
          <w:trHeight w:val="21"/>
          <w:jc w:val="center"/>
        </w:trPr>
        <w:tc>
          <w:tcPr>
            <w:tcW w:w="562" w:type="dxa"/>
            <w:vMerge/>
            <w:shd w:val="clear" w:color="auto" w:fill="FFFFFF"/>
            <w:vAlign w:val="center"/>
          </w:tcPr>
          <w:p w14:paraId="59B6E20B"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580AB3FC"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2DA7AB48" w14:textId="77777777" w:rsidR="007D402D" w:rsidRPr="00B52520" w:rsidRDefault="007D402D" w:rsidP="00B52520">
            <w:pPr>
              <w:pStyle w:val="affffffe"/>
              <w:shd w:val="clear" w:color="auto" w:fill="auto"/>
              <w:ind w:firstLine="0"/>
              <w:rPr>
                <w:szCs w:val="20"/>
              </w:rPr>
            </w:pPr>
            <w:r w:rsidRPr="00B52520">
              <w:rPr>
                <w:szCs w:val="20"/>
              </w:rPr>
              <w:t xml:space="preserve"> Заміна тормозної площадки А</w:t>
            </w:r>
            <w:r w:rsidRPr="00B52520">
              <w:rPr>
                <w:szCs w:val="20"/>
                <w:lang w:val="en-US"/>
              </w:rPr>
              <w:t>DF</w:t>
            </w:r>
          </w:p>
        </w:tc>
        <w:tc>
          <w:tcPr>
            <w:tcW w:w="3544" w:type="dxa"/>
            <w:shd w:val="clear" w:color="000000" w:fill="FFFFFF"/>
          </w:tcPr>
          <w:p w14:paraId="03E69C31" w14:textId="5E5B72DE"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2E1EB797" w14:textId="77777777" w:rsidTr="00607EFD">
        <w:trPr>
          <w:trHeight w:val="21"/>
          <w:jc w:val="center"/>
        </w:trPr>
        <w:tc>
          <w:tcPr>
            <w:tcW w:w="562" w:type="dxa"/>
            <w:vMerge w:val="restart"/>
            <w:shd w:val="clear" w:color="auto" w:fill="FFFFFF"/>
            <w:vAlign w:val="center"/>
          </w:tcPr>
          <w:p w14:paraId="2151E40D" w14:textId="77777777" w:rsidR="007D402D" w:rsidRPr="00B52520" w:rsidRDefault="007D402D" w:rsidP="00B52520">
            <w:pPr>
              <w:pStyle w:val="affffffe"/>
              <w:ind w:firstLine="180"/>
              <w:rPr>
                <w:szCs w:val="20"/>
              </w:rPr>
            </w:pPr>
            <w:r w:rsidRPr="00B52520">
              <w:rPr>
                <w:szCs w:val="20"/>
              </w:rPr>
              <w:t>3</w:t>
            </w:r>
          </w:p>
        </w:tc>
        <w:tc>
          <w:tcPr>
            <w:tcW w:w="1868" w:type="dxa"/>
            <w:vMerge w:val="restart"/>
            <w:shd w:val="clear" w:color="auto" w:fill="FFFFFF"/>
            <w:vAlign w:val="center"/>
          </w:tcPr>
          <w:p w14:paraId="5DA6941F" w14:textId="77777777" w:rsidR="007D402D" w:rsidRPr="00B52520" w:rsidRDefault="007D402D" w:rsidP="00B52520">
            <w:pPr>
              <w:pStyle w:val="affffffe"/>
              <w:ind w:firstLine="0"/>
              <w:rPr>
                <w:szCs w:val="20"/>
                <w:lang w:val="en-US"/>
              </w:rPr>
            </w:pPr>
            <w:r w:rsidRPr="00B52520">
              <w:rPr>
                <w:szCs w:val="20"/>
                <w:lang w:val="en-US"/>
              </w:rPr>
              <w:t xml:space="preserve">UTAX P-C2655w </w:t>
            </w:r>
            <w:r w:rsidRPr="00B52520">
              <w:rPr>
                <w:szCs w:val="20"/>
                <w:lang w:val="en-US"/>
              </w:rPr>
              <w:lastRenderedPageBreak/>
              <w:t>MFP</w:t>
            </w:r>
          </w:p>
        </w:tc>
        <w:tc>
          <w:tcPr>
            <w:tcW w:w="4511" w:type="dxa"/>
            <w:shd w:val="clear" w:color="auto" w:fill="FFFFFF"/>
            <w:vAlign w:val="center"/>
          </w:tcPr>
          <w:p w14:paraId="5A8D5B73" w14:textId="77777777" w:rsidR="007D402D" w:rsidRPr="00B52520" w:rsidRDefault="007D402D" w:rsidP="00B52520">
            <w:pPr>
              <w:pStyle w:val="affffffe"/>
              <w:shd w:val="clear" w:color="auto" w:fill="auto"/>
              <w:ind w:firstLine="0"/>
              <w:rPr>
                <w:szCs w:val="20"/>
              </w:rPr>
            </w:pPr>
            <w:r w:rsidRPr="00B52520">
              <w:rPr>
                <w:szCs w:val="20"/>
              </w:rPr>
              <w:lastRenderedPageBreak/>
              <w:t xml:space="preserve"> Діагностика обладнання</w:t>
            </w:r>
          </w:p>
        </w:tc>
        <w:tc>
          <w:tcPr>
            <w:tcW w:w="3544" w:type="dxa"/>
            <w:shd w:val="clear" w:color="000000" w:fill="FFFFFF"/>
          </w:tcPr>
          <w:p w14:paraId="2DABAD29" w14:textId="1FDFC0A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2</w:t>
            </w:r>
          </w:p>
        </w:tc>
      </w:tr>
      <w:tr w:rsidR="007D402D" w:rsidRPr="00B52520" w14:paraId="3452EF99" w14:textId="77777777" w:rsidTr="00607EFD">
        <w:trPr>
          <w:trHeight w:val="21"/>
          <w:jc w:val="center"/>
        </w:trPr>
        <w:tc>
          <w:tcPr>
            <w:tcW w:w="562" w:type="dxa"/>
            <w:vMerge/>
            <w:shd w:val="clear" w:color="auto" w:fill="FFFFFF"/>
            <w:vAlign w:val="center"/>
          </w:tcPr>
          <w:p w14:paraId="6B75F072"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6964864" w14:textId="77777777" w:rsidR="007D402D" w:rsidRPr="00B52520" w:rsidRDefault="007D402D" w:rsidP="00B52520">
            <w:pPr>
              <w:pStyle w:val="affffffe"/>
              <w:rPr>
                <w:szCs w:val="20"/>
                <w:lang w:val="en-US"/>
              </w:rPr>
            </w:pPr>
          </w:p>
        </w:tc>
        <w:tc>
          <w:tcPr>
            <w:tcW w:w="4511" w:type="dxa"/>
            <w:shd w:val="clear" w:color="auto" w:fill="FFFFFF"/>
            <w:vAlign w:val="center"/>
          </w:tcPr>
          <w:p w14:paraId="6E63EB48"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Профілактична чистка обладнання</w:t>
            </w:r>
          </w:p>
        </w:tc>
        <w:tc>
          <w:tcPr>
            <w:tcW w:w="3544" w:type="dxa"/>
            <w:shd w:val="clear" w:color="000000" w:fill="FFFFFF"/>
          </w:tcPr>
          <w:p w14:paraId="5F0A9715" w14:textId="7E8A5A36"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00C74EF" w14:textId="77777777" w:rsidTr="00607EFD">
        <w:trPr>
          <w:trHeight w:val="21"/>
          <w:jc w:val="center"/>
        </w:trPr>
        <w:tc>
          <w:tcPr>
            <w:tcW w:w="562" w:type="dxa"/>
            <w:vMerge/>
            <w:shd w:val="clear" w:color="auto" w:fill="FFFFFF"/>
            <w:vAlign w:val="center"/>
          </w:tcPr>
          <w:p w14:paraId="6CBE9ACB"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67455242" w14:textId="77777777" w:rsidR="007D402D" w:rsidRPr="00B52520" w:rsidRDefault="007D402D" w:rsidP="00B52520">
            <w:pPr>
              <w:pStyle w:val="affffffe"/>
              <w:rPr>
                <w:szCs w:val="20"/>
                <w:lang w:val="en-US"/>
              </w:rPr>
            </w:pPr>
          </w:p>
        </w:tc>
        <w:tc>
          <w:tcPr>
            <w:tcW w:w="4511" w:type="dxa"/>
            <w:shd w:val="clear" w:color="auto" w:fill="FFFFFF"/>
            <w:vAlign w:val="center"/>
          </w:tcPr>
          <w:p w14:paraId="69719932"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Профілактичний ремонт друкуючого пристрою</w:t>
            </w:r>
          </w:p>
        </w:tc>
        <w:tc>
          <w:tcPr>
            <w:tcW w:w="3544" w:type="dxa"/>
            <w:shd w:val="clear" w:color="000000" w:fill="FFFFFF"/>
          </w:tcPr>
          <w:p w14:paraId="51EBD9B9" w14:textId="293DDE6B"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5DDF030E" w14:textId="77777777" w:rsidTr="00607EFD">
        <w:trPr>
          <w:trHeight w:val="21"/>
          <w:jc w:val="center"/>
        </w:trPr>
        <w:tc>
          <w:tcPr>
            <w:tcW w:w="562" w:type="dxa"/>
            <w:vMerge/>
            <w:shd w:val="clear" w:color="auto" w:fill="FFFFFF"/>
            <w:vAlign w:val="center"/>
          </w:tcPr>
          <w:p w14:paraId="58EECFC9" w14:textId="77777777" w:rsidR="007D402D" w:rsidRPr="00B52520" w:rsidRDefault="007D402D" w:rsidP="00B52520">
            <w:pPr>
              <w:pStyle w:val="affffffe"/>
              <w:shd w:val="clear" w:color="auto" w:fill="auto"/>
              <w:ind w:firstLine="180"/>
              <w:rPr>
                <w:szCs w:val="20"/>
              </w:rPr>
            </w:pPr>
          </w:p>
        </w:tc>
        <w:tc>
          <w:tcPr>
            <w:tcW w:w="1868" w:type="dxa"/>
            <w:vMerge/>
            <w:shd w:val="clear" w:color="auto" w:fill="FFFFFF"/>
            <w:vAlign w:val="center"/>
          </w:tcPr>
          <w:p w14:paraId="5CA63F7D" w14:textId="77777777" w:rsidR="007D402D" w:rsidRPr="00B52520" w:rsidRDefault="007D402D" w:rsidP="00B52520">
            <w:pPr>
              <w:pStyle w:val="affffffe"/>
              <w:shd w:val="clear" w:color="auto" w:fill="auto"/>
              <w:ind w:firstLine="0"/>
              <w:rPr>
                <w:szCs w:val="20"/>
              </w:rPr>
            </w:pPr>
          </w:p>
        </w:tc>
        <w:tc>
          <w:tcPr>
            <w:tcW w:w="4511" w:type="dxa"/>
            <w:shd w:val="clear" w:color="auto" w:fill="FFFFFF"/>
            <w:vAlign w:val="center"/>
          </w:tcPr>
          <w:p w14:paraId="70DE86B5"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ролика захоплення паперу</w:t>
            </w:r>
          </w:p>
        </w:tc>
        <w:tc>
          <w:tcPr>
            <w:tcW w:w="3544" w:type="dxa"/>
            <w:shd w:val="clear" w:color="000000" w:fill="FFFFFF"/>
          </w:tcPr>
          <w:p w14:paraId="71C2EBDA" w14:textId="1EDE042B"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0612E340" w14:textId="77777777" w:rsidTr="00607EFD">
        <w:trPr>
          <w:trHeight w:val="21"/>
          <w:jc w:val="center"/>
        </w:trPr>
        <w:tc>
          <w:tcPr>
            <w:tcW w:w="562" w:type="dxa"/>
            <w:vMerge/>
            <w:shd w:val="clear" w:color="auto" w:fill="FFFFFF"/>
            <w:vAlign w:val="center"/>
          </w:tcPr>
          <w:p w14:paraId="4F85097A"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3DC95B8C"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70C9D59C"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блоку проявки</w:t>
            </w:r>
          </w:p>
        </w:tc>
        <w:tc>
          <w:tcPr>
            <w:tcW w:w="3544" w:type="dxa"/>
            <w:shd w:val="clear" w:color="000000" w:fill="FFFFFF"/>
          </w:tcPr>
          <w:p w14:paraId="68865FB7" w14:textId="00FB7DD8"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3CAB686" w14:textId="77777777" w:rsidTr="00607EFD">
        <w:trPr>
          <w:trHeight w:val="21"/>
          <w:jc w:val="center"/>
        </w:trPr>
        <w:tc>
          <w:tcPr>
            <w:tcW w:w="562" w:type="dxa"/>
            <w:vMerge/>
            <w:shd w:val="clear" w:color="auto" w:fill="FFFFFF"/>
            <w:vAlign w:val="center"/>
          </w:tcPr>
          <w:p w14:paraId="1DA4B3B7"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528F466D"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5D8DA05B"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блоку барабана</w:t>
            </w:r>
          </w:p>
        </w:tc>
        <w:tc>
          <w:tcPr>
            <w:tcW w:w="3544" w:type="dxa"/>
            <w:shd w:val="clear" w:color="000000" w:fill="FFFFFF"/>
          </w:tcPr>
          <w:p w14:paraId="50E106B2" w14:textId="09731879"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B6C07E9" w14:textId="77777777" w:rsidTr="00607EFD">
        <w:trPr>
          <w:trHeight w:val="21"/>
          <w:jc w:val="center"/>
        </w:trPr>
        <w:tc>
          <w:tcPr>
            <w:tcW w:w="562" w:type="dxa"/>
            <w:vMerge/>
            <w:shd w:val="clear" w:color="auto" w:fill="FFFFFF"/>
            <w:vAlign w:val="center"/>
          </w:tcPr>
          <w:p w14:paraId="72C9270A"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29EBAE35"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5186FF98"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вузла закріплення</w:t>
            </w:r>
          </w:p>
        </w:tc>
        <w:tc>
          <w:tcPr>
            <w:tcW w:w="3544" w:type="dxa"/>
            <w:shd w:val="clear" w:color="000000" w:fill="FFFFFF"/>
          </w:tcPr>
          <w:p w14:paraId="2B7CBD04" w14:textId="5F591E8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7F2E6F49" w14:textId="77777777" w:rsidTr="00607EFD">
        <w:trPr>
          <w:trHeight w:val="185"/>
          <w:jc w:val="center"/>
        </w:trPr>
        <w:tc>
          <w:tcPr>
            <w:tcW w:w="562" w:type="dxa"/>
            <w:vMerge w:val="restart"/>
            <w:shd w:val="clear" w:color="auto" w:fill="FFFFFF"/>
            <w:vAlign w:val="center"/>
          </w:tcPr>
          <w:p w14:paraId="2A785E19" w14:textId="77777777" w:rsidR="007D402D" w:rsidRPr="00B52520" w:rsidRDefault="007D402D" w:rsidP="00B52520">
            <w:pPr>
              <w:pStyle w:val="affffffe"/>
              <w:ind w:firstLine="180"/>
              <w:rPr>
                <w:szCs w:val="20"/>
              </w:rPr>
            </w:pPr>
            <w:r w:rsidRPr="00B52520">
              <w:rPr>
                <w:szCs w:val="20"/>
              </w:rPr>
              <w:t>4</w:t>
            </w:r>
          </w:p>
        </w:tc>
        <w:tc>
          <w:tcPr>
            <w:tcW w:w="1868" w:type="dxa"/>
            <w:vMerge w:val="restart"/>
            <w:shd w:val="clear" w:color="auto" w:fill="FFFFFF"/>
            <w:vAlign w:val="center"/>
          </w:tcPr>
          <w:p w14:paraId="66BEA0A6" w14:textId="77777777" w:rsidR="007D402D" w:rsidRPr="00B52520" w:rsidRDefault="007D402D" w:rsidP="00B52520">
            <w:pPr>
              <w:pStyle w:val="affffffe"/>
              <w:ind w:firstLine="0"/>
              <w:rPr>
                <w:szCs w:val="20"/>
                <w:lang w:val="en-US"/>
              </w:rPr>
            </w:pPr>
            <w:r w:rsidRPr="00B52520">
              <w:rPr>
                <w:szCs w:val="20"/>
              </w:rPr>
              <w:t>Х</w:t>
            </w:r>
            <w:r w:rsidRPr="00B52520">
              <w:rPr>
                <w:szCs w:val="20"/>
                <w:lang w:val="en-US"/>
              </w:rPr>
              <w:t>erox</w:t>
            </w:r>
            <w:r w:rsidRPr="00B52520">
              <w:rPr>
                <w:szCs w:val="20"/>
              </w:rPr>
              <w:t xml:space="preserve"> </w:t>
            </w:r>
            <w:r w:rsidRPr="00B52520">
              <w:rPr>
                <w:szCs w:val="20"/>
                <w:lang w:val="en-US"/>
              </w:rPr>
              <w:t xml:space="preserve">WC </w:t>
            </w:r>
            <w:r w:rsidRPr="00B52520">
              <w:rPr>
                <w:szCs w:val="20"/>
              </w:rPr>
              <w:t>3210</w:t>
            </w:r>
            <w:r w:rsidRPr="00B52520">
              <w:rPr>
                <w:szCs w:val="20"/>
                <w:lang w:val="en-US"/>
              </w:rPr>
              <w:t>N</w:t>
            </w:r>
          </w:p>
        </w:tc>
        <w:tc>
          <w:tcPr>
            <w:tcW w:w="4511" w:type="dxa"/>
            <w:shd w:val="clear" w:color="auto" w:fill="FFFFFF"/>
            <w:vAlign w:val="center"/>
          </w:tcPr>
          <w:p w14:paraId="3A25E9A8" w14:textId="77777777" w:rsidR="007D402D" w:rsidRPr="00B52520" w:rsidRDefault="007D402D" w:rsidP="00B52520">
            <w:pPr>
              <w:pStyle w:val="affffffe"/>
              <w:shd w:val="clear" w:color="auto" w:fill="auto"/>
              <w:ind w:firstLine="0"/>
              <w:rPr>
                <w:szCs w:val="20"/>
              </w:rPr>
            </w:pPr>
            <w:r w:rsidRPr="00B52520">
              <w:rPr>
                <w:szCs w:val="20"/>
              </w:rPr>
              <w:t>Діагностика обладнання</w:t>
            </w:r>
          </w:p>
        </w:tc>
        <w:tc>
          <w:tcPr>
            <w:tcW w:w="3544" w:type="dxa"/>
            <w:shd w:val="clear" w:color="000000" w:fill="FFFFFF"/>
          </w:tcPr>
          <w:p w14:paraId="3E8B404C" w14:textId="6D14F29E"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1210F72C" w14:textId="77777777" w:rsidTr="00607EFD">
        <w:trPr>
          <w:trHeight w:val="185"/>
          <w:jc w:val="center"/>
        </w:trPr>
        <w:tc>
          <w:tcPr>
            <w:tcW w:w="562" w:type="dxa"/>
            <w:vMerge/>
            <w:shd w:val="clear" w:color="auto" w:fill="FFFFFF"/>
            <w:vAlign w:val="center"/>
          </w:tcPr>
          <w:p w14:paraId="33702EE5"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71C3C5E7" w14:textId="77777777" w:rsidR="007D402D" w:rsidRPr="00B52520" w:rsidRDefault="007D402D" w:rsidP="00B52520">
            <w:pPr>
              <w:pStyle w:val="affffffe"/>
              <w:ind w:firstLine="0"/>
              <w:rPr>
                <w:szCs w:val="20"/>
              </w:rPr>
            </w:pPr>
          </w:p>
        </w:tc>
        <w:tc>
          <w:tcPr>
            <w:tcW w:w="4511" w:type="dxa"/>
            <w:shd w:val="clear" w:color="auto" w:fill="FFFFFF"/>
            <w:vAlign w:val="center"/>
          </w:tcPr>
          <w:p w14:paraId="7E8C3064" w14:textId="77777777" w:rsidR="007D402D" w:rsidRPr="00B52520" w:rsidRDefault="007D402D" w:rsidP="00B52520">
            <w:pPr>
              <w:pStyle w:val="affffffe"/>
              <w:shd w:val="clear" w:color="auto" w:fill="auto"/>
              <w:ind w:firstLine="0"/>
              <w:rPr>
                <w:szCs w:val="20"/>
              </w:rPr>
            </w:pPr>
            <w:r w:rsidRPr="00B52520">
              <w:rPr>
                <w:szCs w:val="20"/>
              </w:rPr>
              <w:t>Профілактична чистка обладнання</w:t>
            </w:r>
          </w:p>
        </w:tc>
        <w:tc>
          <w:tcPr>
            <w:tcW w:w="3544" w:type="dxa"/>
            <w:shd w:val="clear" w:color="000000" w:fill="FFFFFF"/>
          </w:tcPr>
          <w:p w14:paraId="565B9286" w14:textId="08CC75CD"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5A6B72B3" w14:textId="77777777" w:rsidTr="00607EFD">
        <w:trPr>
          <w:trHeight w:val="21"/>
          <w:jc w:val="center"/>
        </w:trPr>
        <w:tc>
          <w:tcPr>
            <w:tcW w:w="562" w:type="dxa"/>
            <w:vMerge/>
            <w:shd w:val="clear" w:color="auto" w:fill="FFFFFF"/>
            <w:vAlign w:val="center"/>
          </w:tcPr>
          <w:p w14:paraId="2FE71A51"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4FE96C44"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48EB5A8C" w14:textId="77777777" w:rsidR="007D402D" w:rsidRPr="00B52520" w:rsidRDefault="007D402D" w:rsidP="00B52520">
            <w:pPr>
              <w:pStyle w:val="affffffe"/>
              <w:shd w:val="clear" w:color="auto" w:fill="auto"/>
              <w:ind w:firstLine="0"/>
              <w:rPr>
                <w:szCs w:val="20"/>
              </w:rPr>
            </w:pPr>
            <w:r w:rsidRPr="00B52520">
              <w:rPr>
                <w:szCs w:val="20"/>
              </w:rPr>
              <w:t>Заміна тефлонового валу</w:t>
            </w:r>
          </w:p>
        </w:tc>
        <w:tc>
          <w:tcPr>
            <w:tcW w:w="3544" w:type="dxa"/>
            <w:shd w:val="clear" w:color="000000" w:fill="FFFFFF"/>
          </w:tcPr>
          <w:p w14:paraId="2B0ADA75" w14:textId="42C8C764"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150C3627" w14:textId="77777777" w:rsidTr="00607EFD">
        <w:trPr>
          <w:trHeight w:val="21"/>
          <w:jc w:val="center"/>
        </w:trPr>
        <w:tc>
          <w:tcPr>
            <w:tcW w:w="562" w:type="dxa"/>
            <w:vMerge/>
            <w:shd w:val="clear" w:color="auto" w:fill="FFFFFF"/>
            <w:vAlign w:val="center"/>
          </w:tcPr>
          <w:p w14:paraId="671C1FB5"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3CF9450F"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41DB3647" w14:textId="77777777" w:rsidR="007D402D" w:rsidRPr="00B52520" w:rsidRDefault="007D402D" w:rsidP="00B52520">
            <w:pPr>
              <w:pStyle w:val="affffffe"/>
              <w:shd w:val="clear" w:color="auto" w:fill="auto"/>
              <w:ind w:firstLine="0"/>
              <w:rPr>
                <w:szCs w:val="20"/>
              </w:rPr>
            </w:pPr>
            <w:r w:rsidRPr="00B52520">
              <w:rPr>
                <w:szCs w:val="20"/>
              </w:rPr>
              <w:t>Заміна резинового валу</w:t>
            </w:r>
          </w:p>
        </w:tc>
        <w:tc>
          <w:tcPr>
            <w:tcW w:w="3544" w:type="dxa"/>
            <w:shd w:val="clear" w:color="000000" w:fill="FFFFFF"/>
          </w:tcPr>
          <w:p w14:paraId="3B2EFF7D" w14:textId="738F6A81"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0395A0D0" w14:textId="77777777" w:rsidTr="00607EFD">
        <w:trPr>
          <w:trHeight w:val="21"/>
          <w:jc w:val="center"/>
        </w:trPr>
        <w:tc>
          <w:tcPr>
            <w:tcW w:w="562" w:type="dxa"/>
            <w:vMerge/>
            <w:shd w:val="clear" w:color="auto" w:fill="FFFFFF"/>
            <w:vAlign w:val="center"/>
          </w:tcPr>
          <w:p w14:paraId="1086448C"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0A006230"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4BC38F2C" w14:textId="77777777" w:rsidR="007D402D" w:rsidRPr="00B52520" w:rsidRDefault="007D402D" w:rsidP="00B52520">
            <w:pPr>
              <w:pStyle w:val="affffffe"/>
              <w:shd w:val="clear" w:color="auto" w:fill="auto"/>
              <w:ind w:firstLine="0"/>
              <w:rPr>
                <w:szCs w:val="20"/>
              </w:rPr>
            </w:pPr>
            <w:r w:rsidRPr="00B52520">
              <w:rPr>
                <w:szCs w:val="20"/>
              </w:rPr>
              <w:t>Заміна шлейфа вузла сканування</w:t>
            </w:r>
          </w:p>
        </w:tc>
        <w:tc>
          <w:tcPr>
            <w:tcW w:w="3544" w:type="dxa"/>
            <w:shd w:val="clear" w:color="000000" w:fill="FFFFFF"/>
          </w:tcPr>
          <w:p w14:paraId="6AB3822B" w14:textId="49503078"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FBD1704" w14:textId="77777777" w:rsidTr="00607EFD">
        <w:trPr>
          <w:trHeight w:val="21"/>
          <w:jc w:val="center"/>
        </w:trPr>
        <w:tc>
          <w:tcPr>
            <w:tcW w:w="562" w:type="dxa"/>
            <w:vMerge/>
            <w:shd w:val="clear" w:color="auto" w:fill="FFFFFF"/>
            <w:vAlign w:val="center"/>
          </w:tcPr>
          <w:p w14:paraId="1E470256"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5316E9E"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746D60E9" w14:textId="77777777" w:rsidR="007D402D" w:rsidRPr="00B52520" w:rsidRDefault="007D402D" w:rsidP="00B52520">
            <w:pPr>
              <w:pStyle w:val="affffffe"/>
              <w:shd w:val="clear" w:color="auto" w:fill="auto"/>
              <w:ind w:firstLine="0"/>
              <w:rPr>
                <w:szCs w:val="20"/>
              </w:rPr>
            </w:pPr>
            <w:r w:rsidRPr="00B52520">
              <w:rPr>
                <w:szCs w:val="20"/>
              </w:rPr>
              <w:t>Заміна тормозної площадки</w:t>
            </w:r>
          </w:p>
        </w:tc>
        <w:tc>
          <w:tcPr>
            <w:tcW w:w="3544" w:type="dxa"/>
            <w:shd w:val="clear" w:color="000000" w:fill="FFFFFF"/>
          </w:tcPr>
          <w:p w14:paraId="5CC0E925" w14:textId="531B008F"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65A57276" w14:textId="77777777" w:rsidTr="00607EFD">
        <w:trPr>
          <w:trHeight w:val="21"/>
          <w:jc w:val="center"/>
        </w:trPr>
        <w:tc>
          <w:tcPr>
            <w:tcW w:w="562" w:type="dxa"/>
            <w:vMerge/>
            <w:shd w:val="clear" w:color="auto" w:fill="FFFFFF"/>
            <w:vAlign w:val="center"/>
          </w:tcPr>
          <w:p w14:paraId="4428E7D8"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705318D1"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3EEBF17A" w14:textId="77777777" w:rsidR="007D402D" w:rsidRPr="00B52520" w:rsidRDefault="007D402D" w:rsidP="00B52520">
            <w:pPr>
              <w:pStyle w:val="affffffe"/>
              <w:shd w:val="clear" w:color="auto" w:fill="auto"/>
              <w:ind w:firstLine="0"/>
              <w:rPr>
                <w:szCs w:val="20"/>
              </w:rPr>
            </w:pPr>
            <w:r w:rsidRPr="00B52520">
              <w:rPr>
                <w:szCs w:val="20"/>
              </w:rPr>
              <w:t>Заміна шестерні вузла закріплення</w:t>
            </w:r>
          </w:p>
        </w:tc>
        <w:tc>
          <w:tcPr>
            <w:tcW w:w="3544" w:type="dxa"/>
            <w:shd w:val="clear" w:color="000000" w:fill="FFFFFF"/>
          </w:tcPr>
          <w:p w14:paraId="7D5FF776" w14:textId="460730D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DFD416F" w14:textId="77777777" w:rsidTr="00607EFD">
        <w:trPr>
          <w:trHeight w:val="21"/>
          <w:jc w:val="center"/>
        </w:trPr>
        <w:tc>
          <w:tcPr>
            <w:tcW w:w="562" w:type="dxa"/>
            <w:vMerge/>
            <w:shd w:val="clear" w:color="auto" w:fill="FFFFFF"/>
            <w:vAlign w:val="center"/>
          </w:tcPr>
          <w:p w14:paraId="1724F7CE"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004352A3"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31C5DE8E" w14:textId="77777777" w:rsidR="007D402D" w:rsidRPr="00B52520" w:rsidRDefault="007D402D" w:rsidP="00B52520">
            <w:pPr>
              <w:pStyle w:val="affffffe"/>
              <w:shd w:val="clear" w:color="auto" w:fill="auto"/>
              <w:ind w:firstLine="0"/>
              <w:rPr>
                <w:szCs w:val="20"/>
              </w:rPr>
            </w:pPr>
            <w:r w:rsidRPr="00B52520">
              <w:rPr>
                <w:szCs w:val="20"/>
              </w:rPr>
              <w:t>Заміна шарніру кришки сканера</w:t>
            </w:r>
          </w:p>
        </w:tc>
        <w:tc>
          <w:tcPr>
            <w:tcW w:w="3544" w:type="dxa"/>
            <w:shd w:val="clear" w:color="000000" w:fill="FFFFFF"/>
          </w:tcPr>
          <w:p w14:paraId="16253F62" w14:textId="39D3A469"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2</w:t>
            </w:r>
          </w:p>
        </w:tc>
      </w:tr>
      <w:tr w:rsidR="007D402D" w:rsidRPr="00B52520" w14:paraId="5A4473F6" w14:textId="77777777" w:rsidTr="00607EFD">
        <w:trPr>
          <w:trHeight w:val="21"/>
          <w:jc w:val="center"/>
        </w:trPr>
        <w:tc>
          <w:tcPr>
            <w:tcW w:w="562" w:type="dxa"/>
            <w:vMerge/>
            <w:shd w:val="clear" w:color="auto" w:fill="FFFFFF"/>
            <w:vAlign w:val="center"/>
          </w:tcPr>
          <w:p w14:paraId="67C406F4"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664BB15B"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00DFCD6C" w14:textId="77777777" w:rsidR="007D402D" w:rsidRPr="00B52520" w:rsidRDefault="007D402D" w:rsidP="00B52520">
            <w:pPr>
              <w:pStyle w:val="affffffe"/>
              <w:shd w:val="clear" w:color="auto" w:fill="auto"/>
              <w:ind w:firstLine="0"/>
              <w:rPr>
                <w:szCs w:val="20"/>
              </w:rPr>
            </w:pPr>
            <w:r w:rsidRPr="00B52520">
              <w:rPr>
                <w:szCs w:val="20"/>
              </w:rPr>
              <w:t>Заміна А</w:t>
            </w:r>
            <w:r w:rsidRPr="00B52520">
              <w:rPr>
                <w:szCs w:val="20"/>
                <w:lang w:val="en-US"/>
              </w:rPr>
              <w:t>DF</w:t>
            </w:r>
            <w:r w:rsidRPr="00B52520">
              <w:rPr>
                <w:szCs w:val="20"/>
              </w:rPr>
              <w:t xml:space="preserve"> в зборі з шарнірами</w:t>
            </w:r>
          </w:p>
        </w:tc>
        <w:tc>
          <w:tcPr>
            <w:tcW w:w="3544" w:type="dxa"/>
            <w:shd w:val="clear" w:color="000000" w:fill="FFFFFF"/>
          </w:tcPr>
          <w:p w14:paraId="7BDCA21F" w14:textId="42071D95"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B0B6B6C" w14:textId="77777777" w:rsidTr="00607EFD">
        <w:trPr>
          <w:trHeight w:val="21"/>
          <w:jc w:val="center"/>
        </w:trPr>
        <w:tc>
          <w:tcPr>
            <w:tcW w:w="562" w:type="dxa"/>
            <w:vMerge/>
            <w:shd w:val="clear" w:color="auto" w:fill="FFFFFF"/>
            <w:vAlign w:val="center"/>
          </w:tcPr>
          <w:p w14:paraId="0F218DCB"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15496E07" w14:textId="77777777" w:rsidR="007D402D" w:rsidRPr="00B52520" w:rsidRDefault="007D402D" w:rsidP="00B52520">
            <w:pPr>
              <w:pStyle w:val="affffffe"/>
              <w:ind w:firstLine="0"/>
              <w:rPr>
                <w:szCs w:val="20"/>
              </w:rPr>
            </w:pPr>
          </w:p>
        </w:tc>
        <w:tc>
          <w:tcPr>
            <w:tcW w:w="4511" w:type="dxa"/>
            <w:shd w:val="clear" w:color="auto" w:fill="FFFFFF"/>
            <w:vAlign w:val="center"/>
          </w:tcPr>
          <w:p w14:paraId="3D0ECEBF" w14:textId="77777777" w:rsidR="007D402D" w:rsidRPr="00B52520" w:rsidRDefault="007D402D" w:rsidP="00B52520">
            <w:pPr>
              <w:pStyle w:val="affffffe"/>
              <w:shd w:val="clear" w:color="auto" w:fill="auto"/>
              <w:ind w:firstLine="0"/>
              <w:rPr>
                <w:szCs w:val="20"/>
              </w:rPr>
            </w:pPr>
            <w:r w:rsidRPr="00B52520">
              <w:rPr>
                <w:szCs w:val="20"/>
              </w:rPr>
              <w:t>Заміна втулки тефлонового валу</w:t>
            </w:r>
          </w:p>
        </w:tc>
        <w:tc>
          <w:tcPr>
            <w:tcW w:w="3544" w:type="dxa"/>
            <w:shd w:val="clear" w:color="000000" w:fill="FFFFFF"/>
          </w:tcPr>
          <w:p w14:paraId="082914B0" w14:textId="4AB53161"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36BE3D5A" w14:textId="77777777" w:rsidTr="00607EFD">
        <w:trPr>
          <w:trHeight w:val="21"/>
          <w:jc w:val="center"/>
        </w:trPr>
        <w:tc>
          <w:tcPr>
            <w:tcW w:w="562" w:type="dxa"/>
            <w:vMerge/>
            <w:shd w:val="clear" w:color="auto" w:fill="FFFFFF"/>
            <w:vAlign w:val="center"/>
          </w:tcPr>
          <w:p w14:paraId="7024CCA6"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4ECBE1E8" w14:textId="77777777" w:rsidR="007D402D" w:rsidRPr="00B52520" w:rsidRDefault="007D402D" w:rsidP="00B52520">
            <w:pPr>
              <w:pStyle w:val="affffffe"/>
              <w:ind w:firstLine="0"/>
              <w:rPr>
                <w:szCs w:val="20"/>
              </w:rPr>
            </w:pPr>
          </w:p>
        </w:tc>
        <w:tc>
          <w:tcPr>
            <w:tcW w:w="4511" w:type="dxa"/>
            <w:shd w:val="clear" w:color="auto" w:fill="FFFFFF"/>
            <w:vAlign w:val="center"/>
          </w:tcPr>
          <w:p w14:paraId="7EA666CE" w14:textId="77777777" w:rsidR="007D402D" w:rsidRPr="00B52520" w:rsidRDefault="007D402D" w:rsidP="00B52520">
            <w:pPr>
              <w:pStyle w:val="affffffe"/>
              <w:shd w:val="clear" w:color="auto" w:fill="auto"/>
              <w:ind w:firstLine="0"/>
              <w:rPr>
                <w:szCs w:val="20"/>
              </w:rPr>
            </w:pPr>
            <w:r w:rsidRPr="00B52520">
              <w:rPr>
                <w:szCs w:val="20"/>
              </w:rPr>
              <w:t>Заміна ролика захвату з лотка</w:t>
            </w:r>
          </w:p>
        </w:tc>
        <w:tc>
          <w:tcPr>
            <w:tcW w:w="3544" w:type="dxa"/>
            <w:shd w:val="clear" w:color="000000" w:fill="FFFFFF"/>
          </w:tcPr>
          <w:p w14:paraId="57B0DA94" w14:textId="3D8B16D6"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54E18246" w14:textId="77777777" w:rsidTr="00607EFD">
        <w:trPr>
          <w:trHeight w:val="21"/>
          <w:jc w:val="center"/>
        </w:trPr>
        <w:tc>
          <w:tcPr>
            <w:tcW w:w="562" w:type="dxa"/>
            <w:vMerge/>
            <w:shd w:val="clear" w:color="auto" w:fill="FFFFFF"/>
            <w:vAlign w:val="center"/>
          </w:tcPr>
          <w:p w14:paraId="3B447A84"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4D1CE51B" w14:textId="77777777" w:rsidR="007D402D" w:rsidRPr="00B52520" w:rsidRDefault="007D402D" w:rsidP="00B52520">
            <w:pPr>
              <w:pStyle w:val="affffffe"/>
              <w:ind w:firstLine="0"/>
              <w:rPr>
                <w:szCs w:val="20"/>
              </w:rPr>
            </w:pPr>
          </w:p>
        </w:tc>
        <w:tc>
          <w:tcPr>
            <w:tcW w:w="4511" w:type="dxa"/>
            <w:shd w:val="clear" w:color="auto" w:fill="FFFFFF"/>
            <w:vAlign w:val="center"/>
          </w:tcPr>
          <w:p w14:paraId="688E1DC3" w14:textId="77777777" w:rsidR="007D402D" w:rsidRPr="00B52520" w:rsidRDefault="007D402D" w:rsidP="00B52520">
            <w:pPr>
              <w:pStyle w:val="affffffe"/>
              <w:shd w:val="clear" w:color="auto" w:fill="auto"/>
              <w:ind w:firstLine="0"/>
              <w:rPr>
                <w:szCs w:val="20"/>
              </w:rPr>
            </w:pPr>
            <w:r w:rsidRPr="00B52520">
              <w:rPr>
                <w:szCs w:val="20"/>
              </w:rPr>
              <w:t>Заміна вузла захвату/подачі (рол.) А</w:t>
            </w:r>
            <w:r w:rsidRPr="00B52520">
              <w:rPr>
                <w:szCs w:val="20"/>
                <w:lang w:val="en-US"/>
              </w:rPr>
              <w:t>DF</w:t>
            </w:r>
            <w:r w:rsidRPr="00B52520">
              <w:rPr>
                <w:szCs w:val="20"/>
              </w:rPr>
              <w:t xml:space="preserve"> в зборі</w:t>
            </w:r>
          </w:p>
        </w:tc>
        <w:tc>
          <w:tcPr>
            <w:tcW w:w="3544" w:type="dxa"/>
            <w:shd w:val="clear" w:color="000000" w:fill="FFFFFF"/>
          </w:tcPr>
          <w:p w14:paraId="0EC9201C" w14:textId="5DFA187D"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A963557" w14:textId="77777777" w:rsidTr="00607EFD">
        <w:trPr>
          <w:trHeight w:val="21"/>
          <w:jc w:val="center"/>
        </w:trPr>
        <w:tc>
          <w:tcPr>
            <w:tcW w:w="562" w:type="dxa"/>
            <w:vMerge w:val="restart"/>
            <w:shd w:val="clear" w:color="auto" w:fill="FFFFFF"/>
            <w:vAlign w:val="center"/>
          </w:tcPr>
          <w:p w14:paraId="6A4FA8CB" w14:textId="77777777" w:rsidR="007D402D" w:rsidRPr="00B52520" w:rsidRDefault="007D402D" w:rsidP="00B52520">
            <w:pPr>
              <w:pStyle w:val="affffffe"/>
              <w:ind w:firstLine="180"/>
              <w:rPr>
                <w:szCs w:val="20"/>
                <w:lang w:val="en-US"/>
              </w:rPr>
            </w:pPr>
          </w:p>
          <w:p w14:paraId="0D0B6D22" w14:textId="77777777" w:rsidR="007D402D" w:rsidRPr="00B52520" w:rsidRDefault="007D402D" w:rsidP="00B52520">
            <w:pPr>
              <w:pStyle w:val="affffffe"/>
              <w:ind w:firstLine="180"/>
              <w:rPr>
                <w:szCs w:val="20"/>
              </w:rPr>
            </w:pPr>
            <w:r w:rsidRPr="00B52520">
              <w:rPr>
                <w:szCs w:val="20"/>
              </w:rPr>
              <w:t>5</w:t>
            </w:r>
          </w:p>
        </w:tc>
        <w:tc>
          <w:tcPr>
            <w:tcW w:w="1868" w:type="dxa"/>
            <w:vMerge w:val="restart"/>
            <w:shd w:val="clear" w:color="auto" w:fill="FFFFFF"/>
            <w:vAlign w:val="center"/>
          </w:tcPr>
          <w:p w14:paraId="0A666EB9" w14:textId="77777777" w:rsidR="007D402D" w:rsidRPr="00B52520" w:rsidRDefault="007D402D" w:rsidP="00B52520">
            <w:pPr>
              <w:pStyle w:val="affffffe"/>
              <w:ind w:firstLine="0"/>
              <w:rPr>
                <w:szCs w:val="20"/>
                <w:lang w:val="en-US"/>
              </w:rPr>
            </w:pPr>
          </w:p>
          <w:p w14:paraId="16B2599F" w14:textId="77777777" w:rsidR="007D402D" w:rsidRPr="00B52520" w:rsidRDefault="007D402D" w:rsidP="00B52520">
            <w:pPr>
              <w:pStyle w:val="affffffe"/>
              <w:ind w:firstLine="0"/>
              <w:rPr>
                <w:szCs w:val="20"/>
                <w:lang w:val="en-US"/>
              </w:rPr>
            </w:pPr>
            <w:r w:rsidRPr="00B52520">
              <w:rPr>
                <w:szCs w:val="20"/>
                <w:lang w:val="en-US"/>
              </w:rPr>
              <w:t>Dell 1135n</w:t>
            </w:r>
          </w:p>
        </w:tc>
        <w:tc>
          <w:tcPr>
            <w:tcW w:w="4511" w:type="dxa"/>
            <w:shd w:val="clear" w:color="auto" w:fill="FFFFFF"/>
            <w:vAlign w:val="center"/>
          </w:tcPr>
          <w:p w14:paraId="5324D4E5" w14:textId="77777777" w:rsidR="007D402D" w:rsidRPr="00B52520" w:rsidRDefault="007D402D" w:rsidP="00B52520">
            <w:pPr>
              <w:pStyle w:val="affffffe"/>
              <w:shd w:val="clear" w:color="auto" w:fill="auto"/>
              <w:ind w:firstLine="0"/>
              <w:rPr>
                <w:szCs w:val="20"/>
              </w:rPr>
            </w:pPr>
            <w:r w:rsidRPr="00B52520">
              <w:rPr>
                <w:szCs w:val="20"/>
              </w:rPr>
              <w:t>Діагностика обладнання</w:t>
            </w:r>
          </w:p>
        </w:tc>
        <w:tc>
          <w:tcPr>
            <w:tcW w:w="3544" w:type="dxa"/>
            <w:shd w:val="clear" w:color="000000" w:fill="FFFFFF"/>
          </w:tcPr>
          <w:p w14:paraId="61057CEB" w14:textId="4E489716"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5</w:t>
            </w:r>
          </w:p>
        </w:tc>
      </w:tr>
      <w:tr w:rsidR="007D402D" w:rsidRPr="00B52520" w14:paraId="55FBBE13" w14:textId="77777777" w:rsidTr="00607EFD">
        <w:trPr>
          <w:trHeight w:val="21"/>
          <w:jc w:val="center"/>
        </w:trPr>
        <w:tc>
          <w:tcPr>
            <w:tcW w:w="562" w:type="dxa"/>
            <w:vMerge/>
            <w:shd w:val="clear" w:color="auto" w:fill="FFFFFF"/>
            <w:vAlign w:val="center"/>
          </w:tcPr>
          <w:p w14:paraId="5F8908A5"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71D8B11"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336CDEF2" w14:textId="77777777" w:rsidR="007D402D" w:rsidRPr="00B52520" w:rsidRDefault="007D402D" w:rsidP="00B52520">
            <w:pPr>
              <w:pStyle w:val="affffffe"/>
              <w:shd w:val="clear" w:color="auto" w:fill="auto"/>
              <w:ind w:firstLine="0"/>
              <w:rPr>
                <w:szCs w:val="20"/>
              </w:rPr>
            </w:pPr>
            <w:r w:rsidRPr="00B52520">
              <w:rPr>
                <w:szCs w:val="20"/>
              </w:rPr>
              <w:t>Профілактична чистка обладнання</w:t>
            </w:r>
          </w:p>
        </w:tc>
        <w:tc>
          <w:tcPr>
            <w:tcW w:w="3544" w:type="dxa"/>
            <w:shd w:val="clear" w:color="000000" w:fill="FFFFFF"/>
          </w:tcPr>
          <w:p w14:paraId="515F7441" w14:textId="54756E49"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793FE3B" w14:textId="77777777" w:rsidTr="00607EFD">
        <w:trPr>
          <w:trHeight w:val="21"/>
          <w:jc w:val="center"/>
        </w:trPr>
        <w:tc>
          <w:tcPr>
            <w:tcW w:w="562" w:type="dxa"/>
            <w:vMerge/>
            <w:shd w:val="clear" w:color="auto" w:fill="FFFFFF"/>
            <w:vAlign w:val="center"/>
          </w:tcPr>
          <w:p w14:paraId="35B7BE49"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650BD920"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12957BF7" w14:textId="77777777" w:rsidR="007D402D" w:rsidRPr="00B52520" w:rsidRDefault="007D402D" w:rsidP="00B52520">
            <w:pPr>
              <w:pStyle w:val="affffffe"/>
              <w:shd w:val="clear" w:color="auto" w:fill="auto"/>
              <w:ind w:firstLine="0"/>
              <w:rPr>
                <w:szCs w:val="20"/>
              </w:rPr>
            </w:pPr>
            <w:r w:rsidRPr="00B52520">
              <w:rPr>
                <w:szCs w:val="20"/>
              </w:rPr>
              <w:t>Заміна тефлонового валу</w:t>
            </w:r>
          </w:p>
        </w:tc>
        <w:tc>
          <w:tcPr>
            <w:tcW w:w="3544" w:type="dxa"/>
            <w:shd w:val="clear" w:color="000000" w:fill="FFFFFF"/>
          </w:tcPr>
          <w:p w14:paraId="40D0DBFB" w14:textId="35F01980"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76B9B71" w14:textId="77777777" w:rsidTr="00607EFD">
        <w:trPr>
          <w:trHeight w:val="21"/>
          <w:jc w:val="center"/>
        </w:trPr>
        <w:tc>
          <w:tcPr>
            <w:tcW w:w="562" w:type="dxa"/>
            <w:vMerge/>
            <w:shd w:val="clear" w:color="auto" w:fill="FFFFFF"/>
            <w:vAlign w:val="center"/>
          </w:tcPr>
          <w:p w14:paraId="738CF34C"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015EB0F6"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28B774B5" w14:textId="77777777" w:rsidR="007D402D" w:rsidRPr="00B52520" w:rsidRDefault="007D402D" w:rsidP="00B52520">
            <w:pPr>
              <w:pStyle w:val="affffffe"/>
              <w:shd w:val="clear" w:color="auto" w:fill="auto"/>
              <w:ind w:firstLine="0"/>
              <w:rPr>
                <w:szCs w:val="20"/>
              </w:rPr>
            </w:pPr>
            <w:r w:rsidRPr="00B52520">
              <w:rPr>
                <w:szCs w:val="20"/>
              </w:rPr>
              <w:t>Заміна тормозної площадки</w:t>
            </w:r>
          </w:p>
        </w:tc>
        <w:tc>
          <w:tcPr>
            <w:tcW w:w="3544" w:type="dxa"/>
            <w:shd w:val="clear" w:color="000000" w:fill="FFFFFF"/>
          </w:tcPr>
          <w:p w14:paraId="3BE1FB1F" w14:textId="7F921B1F"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4</w:t>
            </w:r>
          </w:p>
        </w:tc>
      </w:tr>
      <w:tr w:rsidR="007D402D" w:rsidRPr="00B52520" w14:paraId="21CD1D78" w14:textId="77777777" w:rsidTr="00607EFD">
        <w:trPr>
          <w:trHeight w:val="21"/>
          <w:jc w:val="center"/>
        </w:trPr>
        <w:tc>
          <w:tcPr>
            <w:tcW w:w="562" w:type="dxa"/>
            <w:vMerge/>
            <w:shd w:val="clear" w:color="auto" w:fill="FFFFFF"/>
            <w:vAlign w:val="center"/>
          </w:tcPr>
          <w:p w14:paraId="26372D52"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DD27284"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7D7FEF9E" w14:textId="77777777" w:rsidR="007D402D" w:rsidRPr="00B52520" w:rsidRDefault="007D402D" w:rsidP="00B52520">
            <w:pPr>
              <w:pStyle w:val="affffffe"/>
              <w:shd w:val="clear" w:color="auto" w:fill="auto"/>
              <w:ind w:firstLine="0"/>
              <w:rPr>
                <w:szCs w:val="20"/>
              </w:rPr>
            </w:pPr>
            <w:r w:rsidRPr="00B52520">
              <w:rPr>
                <w:szCs w:val="20"/>
              </w:rPr>
              <w:t>Заміна прапорця датчика виходу</w:t>
            </w:r>
          </w:p>
        </w:tc>
        <w:tc>
          <w:tcPr>
            <w:tcW w:w="3544" w:type="dxa"/>
            <w:shd w:val="clear" w:color="000000" w:fill="FFFFFF"/>
          </w:tcPr>
          <w:p w14:paraId="37250211" w14:textId="77BB16C0"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1A90126D" w14:textId="77777777" w:rsidTr="00607EFD">
        <w:trPr>
          <w:trHeight w:val="21"/>
          <w:jc w:val="center"/>
        </w:trPr>
        <w:tc>
          <w:tcPr>
            <w:tcW w:w="562" w:type="dxa"/>
            <w:vMerge/>
            <w:shd w:val="clear" w:color="auto" w:fill="FFFFFF"/>
            <w:vAlign w:val="center"/>
          </w:tcPr>
          <w:p w14:paraId="54F04F85"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22793BC"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635B54C8" w14:textId="77777777" w:rsidR="007D402D" w:rsidRPr="00B52520" w:rsidRDefault="007D402D" w:rsidP="00B52520">
            <w:pPr>
              <w:pStyle w:val="affffffe"/>
              <w:shd w:val="clear" w:color="auto" w:fill="auto"/>
              <w:ind w:firstLine="0"/>
              <w:rPr>
                <w:szCs w:val="20"/>
              </w:rPr>
            </w:pPr>
            <w:r w:rsidRPr="00B52520">
              <w:rPr>
                <w:szCs w:val="20"/>
              </w:rPr>
              <w:t>Заміна резинового валу</w:t>
            </w:r>
          </w:p>
        </w:tc>
        <w:tc>
          <w:tcPr>
            <w:tcW w:w="3544" w:type="dxa"/>
            <w:shd w:val="clear" w:color="000000" w:fill="FFFFFF"/>
          </w:tcPr>
          <w:p w14:paraId="1C30E363" w14:textId="662E707E"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8153339" w14:textId="77777777" w:rsidTr="00607EFD">
        <w:trPr>
          <w:trHeight w:val="21"/>
          <w:jc w:val="center"/>
        </w:trPr>
        <w:tc>
          <w:tcPr>
            <w:tcW w:w="562" w:type="dxa"/>
            <w:vMerge/>
            <w:shd w:val="clear" w:color="auto" w:fill="FFFFFF"/>
            <w:vAlign w:val="center"/>
          </w:tcPr>
          <w:p w14:paraId="241FA1B0"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6C8A985A"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1C03B679" w14:textId="77777777" w:rsidR="007D402D" w:rsidRPr="00B52520" w:rsidRDefault="007D402D" w:rsidP="00B52520">
            <w:pPr>
              <w:pStyle w:val="affffffe"/>
              <w:shd w:val="clear" w:color="auto" w:fill="auto"/>
              <w:ind w:firstLine="0"/>
              <w:rPr>
                <w:szCs w:val="20"/>
              </w:rPr>
            </w:pPr>
            <w:r w:rsidRPr="00B52520">
              <w:rPr>
                <w:szCs w:val="20"/>
              </w:rPr>
              <w:t>Заміна шестерні муфти</w:t>
            </w:r>
          </w:p>
        </w:tc>
        <w:tc>
          <w:tcPr>
            <w:tcW w:w="3544" w:type="dxa"/>
            <w:shd w:val="clear" w:color="000000" w:fill="FFFFFF"/>
          </w:tcPr>
          <w:p w14:paraId="6E680859" w14:textId="0EC1D43D"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13B9642" w14:textId="77777777" w:rsidTr="00607EFD">
        <w:trPr>
          <w:trHeight w:val="21"/>
          <w:jc w:val="center"/>
        </w:trPr>
        <w:tc>
          <w:tcPr>
            <w:tcW w:w="562" w:type="dxa"/>
            <w:vMerge/>
            <w:shd w:val="clear" w:color="auto" w:fill="FFFFFF"/>
            <w:vAlign w:val="center"/>
          </w:tcPr>
          <w:p w14:paraId="505AD2F8"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475C55F3"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3C5A2DA9" w14:textId="77777777" w:rsidR="007D402D" w:rsidRPr="00B52520" w:rsidRDefault="007D402D" w:rsidP="00B52520">
            <w:pPr>
              <w:pStyle w:val="affffffe"/>
              <w:shd w:val="clear" w:color="auto" w:fill="auto"/>
              <w:ind w:firstLine="0"/>
              <w:rPr>
                <w:szCs w:val="20"/>
              </w:rPr>
            </w:pPr>
            <w:r w:rsidRPr="00B52520">
              <w:rPr>
                <w:szCs w:val="20"/>
              </w:rPr>
              <w:t>Заміна шестерні тефлонового валу</w:t>
            </w:r>
          </w:p>
        </w:tc>
        <w:tc>
          <w:tcPr>
            <w:tcW w:w="3544" w:type="dxa"/>
            <w:shd w:val="clear" w:color="000000" w:fill="FFFFFF"/>
          </w:tcPr>
          <w:p w14:paraId="68A51C4D" w14:textId="59857195"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47840DA" w14:textId="77777777" w:rsidTr="00607EFD">
        <w:trPr>
          <w:trHeight w:val="21"/>
          <w:jc w:val="center"/>
        </w:trPr>
        <w:tc>
          <w:tcPr>
            <w:tcW w:w="562" w:type="dxa"/>
            <w:vMerge/>
            <w:shd w:val="clear" w:color="auto" w:fill="FFFFFF"/>
            <w:vAlign w:val="center"/>
          </w:tcPr>
          <w:p w14:paraId="0600251E"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4E9C99C8"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68C47C19" w14:textId="77777777" w:rsidR="007D402D" w:rsidRPr="00B52520" w:rsidRDefault="007D402D" w:rsidP="00B52520">
            <w:pPr>
              <w:pStyle w:val="affffffe"/>
              <w:shd w:val="clear" w:color="auto" w:fill="auto"/>
              <w:ind w:firstLine="0"/>
              <w:rPr>
                <w:szCs w:val="20"/>
              </w:rPr>
            </w:pPr>
            <w:r w:rsidRPr="00B52520">
              <w:rPr>
                <w:szCs w:val="20"/>
              </w:rPr>
              <w:t>Заміна ролика захвату паперу</w:t>
            </w:r>
          </w:p>
        </w:tc>
        <w:tc>
          <w:tcPr>
            <w:tcW w:w="3544" w:type="dxa"/>
            <w:shd w:val="clear" w:color="000000" w:fill="FFFFFF"/>
          </w:tcPr>
          <w:p w14:paraId="1F85A0D8" w14:textId="3FD64788"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4</w:t>
            </w:r>
          </w:p>
        </w:tc>
      </w:tr>
      <w:tr w:rsidR="007D402D" w:rsidRPr="00B52520" w14:paraId="43655FF4" w14:textId="77777777" w:rsidTr="00607EFD">
        <w:trPr>
          <w:trHeight w:val="21"/>
          <w:jc w:val="center"/>
        </w:trPr>
        <w:tc>
          <w:tcPr>
            <w:tcW w:w="562" w:type="dxa"/>
            <w:vMerge/>
            <w:shd w:val="clear" w:color="auto" w:fill="FFFFFF"/>
            <w:vAlign w:val="center"/>
          </w:tcPr>
          <w:p w14:paraId="745CE8D9"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2B5DBE20"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46539DAD" w14:textId="77777777" w:rsidR="007D402D" w:rsidRPr="00B52520" w:rsidRDefault="007D402D" w:rsidP="00B52520">
            <w:pPr>
              <w:pStyle w:val="affffffe"/>
              <w:shd w:val="clear" w:color="auto" w:fill="auto"/>
              <w:ind w:firstLine="0"/>
              <w:rPr>
                <w:szCs w:val="20"/>
              </w:rPr>
            </w:pPr>
            <w:r w:rsidRPr="00B52520">
              <w:rPr>
                <w:szCs w:val="20"/>
              </w:rPr>
              <w:t>Заміна лампи нагріву</w:t>
            </w:r>
          </w:p>
        </w:tc>
        <w:tc>
          <w:tcPr>
            <w:tcW w:w="3544" w:type="dxa"/>
            <w:shd w:val="clear" w:color="000000" w:fill="FFFFFF"/>
          </w:tcPr>
          <w:p w14:paraId="1BFFE79E" w14:textId="5F30B06F"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08128E2D" w14:textId="77777777" w:rsidTr="00607EFD">
        <w:trPr>
          <w:trHeight w:val="21"/>
          <w:jc w:val="center"/>
        </w:trPr>
        <w:tc>
          <w:tcPr>
            <w:tcW w:w="562" w:type="dxa"/>
            <w:vMerge/>
            <w:shd w:val="clear" w:color="auto" w:fill="FFFFFF"/>
            <w:vAlign w:val="center"/>
          </w:tcPr>
          <w:p w14:paraId="231EFF64"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77385A72" w14:textId="77777777" w:rsidR="007D402D" w:rsidRPr="00B52520" w:rsidRDefault="007D402D" w:rsidP="00B52520">
            <w:pPr>
              <w:pStyle w:val="affffffe"/>
              <w:ind w:firstLine="0"/>
              <w:rPr>
                <w:szCs w:val="20"/>
                <w:lang w:val="en-US"/>
              </w:rPr>
            </w:pPr>
          </w:p>
        </w:tc>
        <w:tc>
          <w:tcPr>
            <w:tcW w:w="4511" w:type="dxa"/>
            <w:shd w:val="clear" w:color="auto" w:fill="FFFFFF"/>
            <w:vAlign w:val="center"/>
          </w:tcPr>
          <w:p w14:paraId="47F2AD51" w14:textId="77777777" w:rsidR="007D402D" w:rsidRPr="00B52520" w:rsidRDefault="007D402D" w:rsidP="00B52520">
            <w:pPr>
              <w:pStyle w:val="affffffe"/>
              <w:shd w:val="clear" w:color="auto" w:fill="auto"/>
              <w:ind w:firstLine="0"/>
              <w:rPr>
                <w:szCs w:val="20"/>
              </w:rPr>
            </w:pPr>
            <w:r w:rsidRPr="00B52520">
              <w:rPr>
                <w:szCs w:val="20"/>
              </w:rPr>
              <w:t>Заміна втулки тефлонового валу</w:t>
            </w:r>
          </w:p>
        </w:tc>
        <w:tc>
          <w:tcPr>
            <w:tcW w:w="3544" w:type="dxa"/>
            <w:shd w:val="clear" w:color="000000" w:fill="FFFFFF"/>
          </w:tcPr>
          <w:p w14:paraId="53769A84" w14:textId="12BD87B8"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9FA48D4" w14:textId="77777777" w:rsidTr="00607EFD">
        <w:trPr>
          <w:trHeight w:val="21"/>
          <w:jc w:val="center"/>
        </w:trPr>
        <w:tc>
          <w:tcPr>
            <w:tcW w:w="562" w:type="dxa"/>
            <w:vMerge w:val="restart"/>
            <w:shd w:val="clear" w:color="auto" w:fill="FFFFFF"/>
            <w:vAlign w:val="center"/>
          </w:tcPr>
          <w:p w14:paraId="4AE50E1E" w14:textId="77777777" w:rsidR="007D402D" w:rsidRPr="00B52520" w:rsidRDefault="007D402D" w:rsidP="00B52520">
            <w:pPr>
              <w:pStyle w:val="affffffe"/>
              <w:ind w:firstLine="180"/>
              <w:rPr>
                <w:szCs w:val="20"/>
              </w:rPr>
            </w:pPr>
            <w:r w:rsidRPr="00B52520">
              <w:rPr>
                <w:szCs w:val="20"/>
              </w:rPr>
              <w:t>6</w:t>
            </w:r>
          </w:p>
        </w:tc>
        <w:tc>
          <w:tcPr>
            <w:tcW w:w="1868" w:type="dxa"/>
            <w:vMerge w:val="restart"/>
            <w:shd w:val="clear" w:color="auto" w:fill="FFFFFF"/>
            <w:vAlign w:val="center"/>
          </w:tcPr>
          <w:p w14:paraId="505B7076" w14:textId="77777777" w:rsidR="007D402D" w:rsidRPr="00B52520" w:rsidRDefault="007D402D" w:rsidP="00B52520">
            <w:pPr>
              <w:pStyle w:val="affffffe"/>
              <w:ind w:firstLine="0"/>
              <w:rPr>
                <w:szCs w:val="20"/>
                <w:lang w:val="en-US"/>
              </w:rPr>
            </w:pPr>
            <w:r w:rsidRPr="00B52520">
              <w:rPr>
                <w:szCs w:val="20"/>
                <w:lang w:val="en-US"/>
              </w:rPr>
              <w:t>UTAX P-3527w MFP</w:t>
            </w:r>
          </w:p>
        </w:tc>
        <w:tc>
          <w:tcPr>
            <w:tcW w:w="4511" w:type="dxa"/>
            <w:shd w:val="clear" w:color="auto" w:fill="FFFFFF"/>
            <w:vAlign w:val="center"/>
          </w:tcPr>
          <w:p w14:paraId="5EF6375B" w14:textId="77777777" w:rsidR="007D402D" w:rsidRPr="00B52520" w:rsidRDefault="007D402D" w:rsidP="00B52520">
            <w:pPr>
              <w:pStyle w:val="affffffe"/>
              <w:shd w:val="clear" w:color="auto" w:fill="auto"/>
              <w:ind w:firstLine="0"/>
              <w:rPr>
                <w:szCs w:val="20"/>
              </w:rPr>
            </w:pPr>
            <w:r w:rsidRPr="00B52520">
              <w:rPr>
                <w:szCs w:val="20"/>
              </w:rPr>
              <w:t xml:space="preserve"> Діагностика обладнання</w:t>
            </w:r>
          </w:p>
        </w:tc>
        <w:tc>
          <w:tcPr>
            <w:tcW w:w="3544" w:type="dxa"/>
            <w:shd w:val="clear" w:color="000000" w:fill="FFFFFF"/>
          </w:tcPr>
          <w:p w14:paraId="0B1B1B7D" w14:textId="4E88DE14"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10</w:t>
            </w:r>
          </w:p>
        </w:tc>
      </w:tr>
      <w:tr w:rsidR="007D402D" w:rsidRPr="00B52520" w14:paraId="51E2EE53" w14:textId="77777777" w:rsidTr="00607EFD">
        <w:trPr>
          <w:trHeight w:val="21"/>
          <w:jc w:val="center"/>
        </w:trPr>
        <w:tc>
          <w:tcPr>
            <w:tcW w:w="562" w:type="dxa"/>
            <w:vMerge/>
            <w:shd w:val="clear" w:color="auto" w:fill="FFFFFF"/>
            <w:vAlign w:val="center"/>
          </w:tcPr>
          <w:p w14:paraId="01C8AC42"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0A851F25" w14:textId="77777777" w:rsidR="007D402D" w:rsidRPr="00B52520" w:rsidRDefault="007D402D" w:rsidP="00B52520">
            <w:pPr>
              <w:pStyle w:val="affffffe"/>
              <w:rPr>
                <w:szCs w:val="20"/>
                <w:lang w:val="en-US"/>
              </w:rPr>
            </w:pPr>
          </w:p>
        </w:tc>
        <w:tc>
          <w:tcPr>
            <w:tcW w:w="4511" w:type="dxa"/>
            <w:shd w:val="clear" w:color="auto" w:fill="FFFFFF"/>
            <w:vAlign w:val="center"/>
          </w:tcPr>
          <w:p w14:paraId="300886A4"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Профілактична чистка обладнання</w:t>
            </w:r>
          </w:p>
        </w:tc>
        <w:tc>
          <w:tcPr>
            <w:tcW w:w="3544" w:type="dxa"/>
            <w:shd w:val="clear" w:color="000000" w:fill="FFFFFF"/>
          </w:tcPr>
          <w:p w14:paraId="04F8A51D" w14:textId="01376303"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6E025767" w14:textId="77777777" w:rsidTr="00607EFD">
        <w:trPr>
          <w:trHeight w:val="21"/>
          <w:jc w:val="center"/>
        </w:trPr>
        <w:tc>
          <w:tcPr>
            <w:tcW w:w="562" w:type="dxa"/>
            <w:vMerge/>
            <w:shd w:val="clear" w:color="auto" w:fill="FFFFFF"/>
            <w:vAlign w:val="center"/>
          </w:tcPr>
          <w:p w14:paraId="09DDD29C" w14:textId="77777777" w:rsidR="007D402D" w:rsidRPr="00B52520" w:rsidRDefault="007D402D" w:rsidP="00B52520">
            <w:pPr>
              <w:pStyle w:val="affffffe"/>
              <w:ind w:firstLine="180"/>
              <w:rPr>
                <w:szCs w:val="20"/>
              </w:rPr>
            </w:pPr>
          </w:p>
        </w:tc>
        <w:tc>
          <w:tcPr>
            <w:tcW w:w="1868" w:type="dxa"/>
            <w:vMerge/>
            <w:shd w:val="clear" w:color="auto" w:fill="FFFFFF"/>
            <w:vAlign w:val="center"/>
          </w:tcPr>
          <w:p w14:paraId="1DE566D7" w14:textId="77777777" w:rsidR="007D402D" w:rsidRPr="00B52520" w:rsidRDefault="007D402D" w:rsidP="00B52520">
            <w:pPr>
              <w:pStyle w:val="affffffe"/>
              <w:rPr>
                <w:szCs w:val="20"/>
                <w:lang w:val="en-US"/>
              </w:rPr>
            </w:pPr>
          </w:p>
        </w:tc>
        <w:tc>
          <w:tcPr>
            <w:tcW w:w="4511" w:type="dxa"/>
            <w:shd w:val="clear" w:color="auto" w:fill="FFFFFF"/>
            <w:vAlign w:val="center"/>
          </w:tcPr>
          <w:p w14:paraId="04A71A7B"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Профілактичний ремонт друкуючого пристрою</w:t>
            </w:r>
          </w:p>
        </w:tc>
        <w:tc>
          <w:tcPr>
            <w:tcW w:w="3544" w:type="dxa"/>
            <w:shd w:val="clear" w:color="000000" w:fill="FFFFFF"/>
          </w:tcPr>
          <w:p w14:paraId="3A190C87" w14:textId="2E71E0C1"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2A94E146" w14:textId="77777777" w:rsidTr="00607EFD">
        <w:trPr>
          <w:trHeight w:val="21"/>
          <w:jc w:val="center"/>
        </w:trPr>
        <w:tc>
          <w:tcPr>
            <w:tcW w:w="562" w:type="dxa"/>
            <w:vMerge/>
            <w:shd w:val="clear" w:color="auto" w:fill="FFFFFF"/>
            <w:vAlign w:val="center"/>
          </w:tcPr>
          <w:p w14:paraId="6AE00BBE" w14:textId="77777777" w:rsidR="007D402D" w:rsidRPr="00B52520" w:rsidRDefault="007D402D" w:rsidP="00B52520">
            <w:pPr>
              <w:pStyle w:val="affffffe"/>
              <w:shd w:val="clear" w:color="auto" w:fill="auto"/>
              <w:ind w:firstLine="180"/>
              <w:rPr>
                <w:szCs w:val="20"/>
              </w:rPr>
            </w:pPr>
          </w:p>
        </w:tc>
        <w:tc>
          <w:tcPr>
            <w:tcW w:w="1868" w:type="dxa"/>
            <w:vMerge/>
            <w:shd w:val="clear" w:color="auto" w:fill="FFFFFF"/>
            <w:vAlign w:val="center"/>
          </w:tcPr>
          <w:p w14:paraId="302F65A5" w14:textId="77777777" w:rsidR="007D402D" w:rsidRPr="00B52520" w:rsidRDefault="007D402D" w:rsidP="00B52520">
            <w:pPr>
              <w:pStyle w:val="affffffe"/>
              <w:shd w:val="clear" w:color="auto" w:fill="auto"/>
              <w:ind w:firstLine="0"/>
              <w:rPr>
                <w:szCs w:val="20"/>
              </w:rPr>
            </w:pPr>
          </w:p>
        </w:tc>
        <w:tc>
          <w:tcPr>
            <w:tcW w:w="4511" w:type="dxa"/>
            <w:shd w:val="clear" w:color="auto" w:fill="FFFFFF"/>
            <w:vAlign w:val="center"/>
          </w:tcPr>
          <w:p w14:paraId="255B3AE4"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резинового валу</w:t>
            </w:r>
          </w:p>
        </w:tc>
        <w:tc>
          <w:tcPr>
            <w:tcW w:w="3544" w:type="dxa"/>
            <w:shd w:val="clear" w:color="000000" w:fill="FFFFFF"/>
          </w:tcPr>
          <w:p w14:paraId="3C3078BE" w14:textId="71991472"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3</w:t>
            </w:r>
          </w:p>
        </w:tc>
      </w:tr>
      <w:tr w:rsidR="007D402D" w:rsidRPr="00B52520" w14:paraId="184B3CC4" w14:textId="77777777" w:rsidTr="00607EFD">
        <w:trPr>
          <w:trHeight w:val="21"/>
          <w:jc w:val="center"/>
        </w:trPr>
        <w:tc>
          <w:tcPr>
            <w:tcW w:w="562" w:type="dxa"/>
            <w:vMerge/>
            <w:shd w:val="clear" w:color="auto" w:fill="FFFFFF"/>
            <w:vAlign w:val="center"/>
          </w:tcPr>
          <w:p w14:paraId="2C930283"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1ED42B64"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4C915FF6"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ролика захоплення паперу</w:t>
            </w:r>
          </w:p>
        </w:tc>
        <w:tc>
          <w:tcPr>
            <w:tcW w:w="3544" w:type="dxa"/>
            <w:shd w:val="clear" w:color="000000" w:fill="FFFFFF"/>
          </w:tcPr>
          <w:p w14:paraId="69A2740E" w14:textId="00ADC05A"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5</w:t>
            </w:r>
          </w:p>
        </w:tc>
      </w:tr>
      <w:tr w:rsidR="007D402D" w:rsidRPr="00B52520" w14:paraId="01985005" w14:textId="77777777" w:rsidTr="00607EFD">
        <w:trPr>
          <w:trHeight w:val="21"/>
          <w:jc w:val="center"/>
        </w:trPr>
        <w:tc>
          <w:tcPr>
            <w:tcW w:w="562" w:type="dxa"/>
            <w:vMerge/>
            <w:shd w:val="clear" w:color="auto" w:fill="FFFFFF"/>
            <w:vAlign w:val="center"/>
          </w:tcPr>
          <w:p w14:paraId="1966F276"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1D7068BE"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7C6F0C9F"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термоплівки</w:t>
            </w:r>
          </w:p>
        </w:tc>
        <w:tc>
          <w:tcPr>
            <w:tcW w:w="3544" w:type="dxa"/>
            <w:shd w:val="clear" w:color="000000" w:fill="FFFFFF"/>
          </w:tcPr>
          <w:p w14:paraId="1ED8E365" w14:textId="625B4159"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8</w:t>
            </w:r>
          </w:p>
        </w:tc>
      </w:tr>
      <w:tr w:rsidR="007D402D" w:rsidRPr="00B52520" w14:paraId="6AC2DD1E" w14:textId="77777777" w:rsidTr="00607EFD">
        <w:trPr>
          <w:trHeight w:val="21"/>
          <w:jc w:val="center"/>
        </w:trPr>
        <w:tc>
          <w:tcPr>
            <w:tcW w:w="562" w:type="dxa"/>
            <w:vMerge/>
            <w:shd w:val="clear" w:color="auto" w:fill="FFFFFF"/>
            <w:vAlign w:val="center"/>
          </w:tcPr>
          <w:p w14:paraId="4B427761"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4FEA9A7B"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7635489B"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блоку барабана</w:t>
            </w:r>
          </w:p>
        </w:tc>
        <w:tc>
          <w:tcPr>
            <w:tcW w:w="3544" w:type="dxa"/>
            <w:shd w:val="clear" w:color="000000" w:fill="FFFFFF"/>
          </w:tcPr>
          <w:p w14:paraId="2B72B628" w14:textId="36ED9C4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4</w:t>
            </w:r>
          </w:p>
        </w:tc>
      </w:tr>
      <w:tr w:rsidR="007D402D" w:rsidRPr="00B52520" w14:paraId="5CD3111D" w14:textId="77777777" w:rsidTr="00607EFD">
        <w:trPr>
          <w:trHeight w:val="21"/>
          <w:jc w:val="center"/>
        </w:trPr>
        <w:tc>
          <w:tcPr>
            <w:tcW w:w="562" w:type="dxa"/>
            <w:vMerge/>
            <w:shd w:val="clear" w:color="auto" w:fill="FFFFFF"/>
            <w:vAlign w:val="center"/>
          </w:tcPr>
          <w:p w14:paraId="50A9B7C4"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19FBBB50"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694DAF1F"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блоку проявки</w:t>
            </w:r>
          </w:p>
        </w:tc>
        <w:tc>
          <w:tcPr>
            <w:tcW w:w="3544" w:type="dxa"/>
            <w:shd w:val="clear" w:color="000000" w:fill="FFFFFF"/>
          </w:tcPr>
          <w:p w14:paraId="2E145379" w14:textId="04EE6AB1"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7E8B9249" w14:textId="77777777" w:rsidTr="00607EFD">
        <w:trPr>
          <w:trHeight w:val="21"/>
          <w:jc w:val="center"/>
        </w:trPr>
        <w:tc>
          <w:tcPr>
            <w:tcW w:w="562" w:type="dxa"/>
            <w:vMerge/>
            <w:shd w:val="clear" w:color="auto" w:fill="FFFFFF"/>
            <w:vAlign w:val="center"/>
          </w:tcPr>
          <w:p w14:paraId="28445C4E"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6195DCD9"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4D4659BB"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Відновлення блоку барабана</w:t>
            </w:r>
          </w:p>
        </w:tc>
        <w:tc>
          <w:tcPr>
            <w:tcW w:w="3544" w:type="dxa"/>
            <w:shd w:val="clear" w:color="000000" w:fill="FFFFFF"/>
          </w:tcPr>
          <w:p w14:paraId="759209B6" w14:textId="16E9C51A"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lang w:val="en-US"/>
              </w:rPr>
              <w:t>10</w:t>
            </w:r>
          </w:p>
        </w:tc>
      </w:tr>
      <w:tr w:rsidR="007D402D" w:rsidRPr="00B52520" w14:paraId="2378FDE4" w14:textId="77777777" w:rsidTr="00607EFD">
        <w:trPr>
          <w:trHeight w:val="21"/>
          <w:jc w:val="center"/>
        </w:trPr>
        <w:tc>
          <w:tcPr>
            <w:tcW w:w="562" w:type="dxa"/>
            <w:vMerge w:val="restart"/>
            <w:shd w:val="clear" w:color="auto" w:fill="FFFFFF"/>
            <w:vAlign w:val="center"/>
          </w:tcPr>
          <w:p w14:paraId="4B77EE6F" w14:textId="77777777"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7</w:t>
            </w:r>
          </w:p>
        </w:tc>
        <w:tc>
          <w:tcPr>
            <w:tcW w:w="1868" w:type="dxa"/>
            <w:vMerge w:val="restart"/>
            <w:shd w:val="clear" w:color="auto" w:fill="FFFFFF"/>
            <w:vAlign w:val="center"/>
          </w:tcPr>
          <w:p w14:paraId="5302F22A" w14:textId="77777777" w:rsidR="007D402D" w:rsidRPr="00B52520" w:rsidRDefault="007D402D" w:rsidP="00B52520">
            <w:pPr>
              <w:pStyle w:val="affffffe"/>
              <w:ind w:firstLine="0"/>
              <w:rPr>
                <w:szCs w:val="20"/>
                <w:lang w:val="en-US"/>
              </w:rPr>
            </w:pPr>
            <w:r w:rsidRPr="00B52520">
              <w:rPr>
                <w:szCs w:val="20"/>
              </w:rPr>
              <w:t xml:space="preserve"> Хегох </w:t>
            </w:r>
            <w:r w:rsidRPr="00B52520">
              <w:rPr>
                <w:szCs w:val="20"/>
                <w:lang w:val="en-US"/>
              </w:rPr>
              <w:t>WC</w:t>
            </w:r>
            <w:r w:rsidRPr="00B52520">
              <w:rPr>
                <w:szCs w:val="20"/>
              </w:rPr>
              <w:t xml:space="preserve"> 5335</w:t>
            </w:r>
          </w:p>
        </w:tc>
        <w:tc>
          <w:tcPr>
            <w:tcW w:w="4511" w:type="dxa"/>
            <w:shd w:val="clear" w:color="auto" w:fill="FFFFFF"/>
            <w:vAlign w:val="center"/>
          </w:tcPr>
          <w:p w14:paraId="331106EE" w14:textId="77777777" w:rsidR="007D402D" w:rsidRPr="00B52520" w:rsidRDefault="007D402D" w:rsidP="00B52520">
            <w:pPr>
              <w:pStyle w:val="affffffe"/>
              <w:shd w:val="clear" w:color="auto" w:fill="auto"/>
              <w:ind w:firstLine="0"/>
              <w:rPr>
                <w:szCs w:val="20"/>
              </w:rPr>
            </w:pPr>
            <w:r w:rsidRPr="00B52520">
              <w:rPr>
                <w:szCs w:val="20"/>
              </w:rPr>
              <w:t xml:space="preserve"> Діагностика обладнання</w:t>
            </w:r>
          </w:p>
        </w:tc>
        <w:tc>
          <w:tcPr>
            <w:tcW w:w="3544" w:type="dxa"/>
            <w:shd w:val="clear" w:color="000000" w:fill="FFFFFF"/>
          </w:tcPr>
          <w:p w14:paraId="5F6AE8FC" w14:textId="26ECDE64"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5</w:t>
            </w:r>
          </w:p>
        </w:tc>
      </w:tr>
      <w:tr w:rsidR="007D402D" w:rsidRPr="00B52520" w14:paraId="7F2A6D61" w14:textId="77777777" w:rsidTr="00607EFD">
        <w:trPr>
          <w:trHeight w:val="21"/>
          <w:jc w:val="center"/>
        </w:trPr>
        <w:tc>
          <w:tcPr>
            <w:tcW w:w="562" w:type="dxa"/>
            <w:vMerge/>
            <w:shd w:val="clear" w:color="auto" w:fill="FFFFFF"/>
            <w:vAlign w:val="center"/>
          </w:tcPr>
          <w:p w14:paraId="73B0CE58" w14:textId="77777777" w:rsidR="007D402D" w:rsidRPr="00B52520" w:rsidRDefault="007D402D" w:rsidP="00B52520">
            <w:pPr>
              <w:spacing w:line="240" w:lineRule="auto"/>
              <w:jc w:val="center"/>
              <w:rPr>
                <w:rFonts w:ascii="Times New Roman" w:hAnsi="Times New Roman" w:cs="Times New Roman"/>
                <w:szCs w:val="20"/>
              </w:rPr>
            </w:pPr>
          </w:p>
        </w:tc>
        <w:tc>
          <w:tcPr>
            <w:tcW w:w="1868" w:type="dxa"/>
            <w:vMerge/>
            <w:shd w:val="clear" w:color="auto" w:fill="FFFFFF"/>
            <w:vAlign w:val="center"/>
          </w:tcPr>
          <w:p w14:paraId="60E900D9" w14:textId="77777777" w:rsidR="007D402D" w:rsidRPr="00B52520" w:rsidRDefault="007D402D" w:rsidP="00B52520">
            <w:pPr>
              <w:pStyle w:val="affffffe"/>
              <w:rPr>
                <w:szCs w:val="20"/>
                <w:lang w:val="en-US"/>
              </w:rPr>
            </w:pPr>
          </w:p>
        </w:tc>
        <w:tc>
          <w:tcPr>
            <w:tcW w:w="4511" w:type="dxa"/>
            <w:shd w:val="clear" w:color="auto" w:fill="FFFFFF"/>
            <w:vAlign w:val="center"/>
          </w:tcPr>
          <w:p w14:paraId="65D280D6"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Профілактична чистка обладнання</w:t>
            </w:r>
          </w:p>
        </w:tc>
        <w:tc>
          <w:tcPr>
            <w:tcW w:w="3544" w:type="dxa"/>
            <w:shd w:val="clear" w:color="000000" w:fill="FFFFFF"/>
          </w:tcPr>
          <w:p w14:paraId="24F2516C" w14:textId="73EE981A"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050DE4B4" w14:textId="77777777" w:rsidTr="00607EFD">
        <w:trPr>
          <w:trHeight w:val="21"/>
          <w:jc w:val="center"/>
        </w:trPr>
        <w:tc>
          <w:tcPr>
            <w:tcW w:w="562" w:type="dxa"/>
            <w:vMerge/>
            <w:shd w:val="clear" w:color="auto" w:fill="FFFFFF"/>
            <w:vAlign w:val="center"/>
          </w:tcPr>
          <w:p w14:paraId="19B31794" w14:textId="77777777" w:rsidR="007D402D" w:rsidRPr="00B52520" w:rsidRDefault="007D402D" w:rsidP="00B52520">
            <w:pPr>
              <w:spacing w:line="240" w:lineRule="auto"/>
              <w:jc w:val="center"/>
              <w:rPr>
                <w:rFonts w:ascii="Times New Roman" w:hAnsi="Times New Roman" w:cs="Times New Roman"/>
                <w:szCs w:val="20"/>
              </w:rPr>
            </w:pPr>
          </w:p>
        </w:tc>
        <w:tc>
          <w:tcPr>
            <w:tcW w:w="1868" w:type="dxa"/>
            <w:vMerge/>
            <w:shd w:val="clear" w:color="auto" w:fill="FFFFFF"/>
            <w:vAlign w:val="center"/>
          </w:tcPr>
          <w:p w14:paraId="069C4DA1" w14:textId="77777777" w:rsidR="007D402D" w:rsidRPr="00B52520" w:rsidRDefault="007D402D" w:rsidP="00B52520">
            <w:pPr>
              <w:pStyle w:val="affffffe"/>
              <w:rPr>
                <w:szCs w:val="20"/>
                <w:lang w:val="en-US"/>
              </w:rPr>
            </w:pPr>
          </w:p>
        </w:tc>
        <w:tc>
          <w:tcPr>
            <w:tcW w:w="4511" w:type="dxa"/>
            <w:shd w:val="clear" w:color="auto" w:fill="FFFFFF"/>
            <w:vAlign w:val="center"/>
          </w:tcPr>
          <w:p w14:paraId="355ACA31" w14:textId="77777777" w:rsidR="007D402D" w:rsidRPr="00B52520" w:rsidRDefault="007D402D" w:rsidP="00B52520">
            <w:pPr>
              <w:pStyle w:val="affffffe"/>
              <w:shd w:val="clear" w:color="auto" w:fill="auto"/>
              <w:ind w:firstLine="0"/>
              <w:rPr>
                <w:szCs w:val="20"/>
                <w:lang w:val="en-US"/>
              </w:rPr>
            </w:pPr>
            <w:r w:rsidRPr="00B52520">
              <w:rPr>
                <w:szCs w:val="20"/>
              </w:rPr>
              <w:t>Профілактичний ремонт друкуючого пристрою</w:t>
            </w:r>
          </w:p>
        </w:tc>
        <w:tc>
          <w:tcPr>
            <w:tcW w:w="3544" w:type="dxa"/>
            <w:shd w:val="clear" w:color="000000" w:fill="FFFFFF"/>
          </w:tcPr>
          <w:p w14:paraId="5AA19CEC" w14:textId="77DE7F74"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391EA362" w14:textId="77777777" w:rsidTr="00607EFD">
        <w:trPr>
          <w:trHeight w:val="21"/>
          <w:jc w:val="center"/>
        </w:trPr>
        <w:tc>
          <w:tcPr>
            <w:tcW w:w="562" w:type="dxa"/>
            <w:vMerge/>
            <w:shd w:val="clear" w:color="auto" w:fill="FFFFFF"/>
            <w:vAlign w:val="center"/>
          </w:tcPr>
          <w:p w14:paraId="010B6E23" w14:textId="77777777" w:rsidR="007D402D" w:rsidRPr="00B52520" w:rsidRDefault="007D402D" w:rsidP="00B52520">
            <w:pPr>
              <w:spacing w:line="240" w:lineRule="auto"/>
              <w:jc w:val="center"/>
              <w:rPr>
                <w:rFonts w:ascii="Times New Roman" w:hAnsi="Times New Roman" w:cs="Times New Roman"/>
                <w:szCs w:val="20"/>
              </w:rPr>
            </w:pPr>
          </w:p>
        </w:tc>
        <w:tc>
          <w:tcPr>
            <w:tcW w:w="1868" w:type="dxa"/>
            <w:vMerge/>
            <w:shd w:val="clear" w:color="auto" w:fill="FFFFFF"/>
            <w:vAlign w:val="center"/>
          </w:tcPr>
          <w:p w14:paraId="2E8CF6A7" w14:textId="77777777" w:rsidR="007D402D" w:rsidRPr="00B52520" w:rsidRDefault="007D402D" w:rsidP="00B52520">
            <w:pPr>
              <w:pStyle w:val="affffffe"/>
              <w:shd w:val="clear" w:color="auto" w:fill="auto"/>
              <w:ind w:firstLine="0"/>
              <w:rPr>
                <w:szCs w:val="20"/>
              </w:rPr>
            </w:pPr>
          </w:p>
        </w:tc>
        <w:tc>
          <w:tcPr>
            <w:tcW w:w="4511" w:type="dxa"/>
            <w:shd w:val="clear" w:color="auto" w:fill="FFFFFF"/>
            <w:vAlign w:val="center"/>
          </w:tcPr>
          <w:p w14:paraId="70DF3883"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Відновлення блоку фотобарабана</w:t>
            </w:r>
          </w:p>
        </w:tc>
        <w:tc>
          <w:tcPr>
            <w:tcW w:w="3544" w:type="dxa"/>
            <w:shd w:val="clear" w:color="000000" w:fill="FFFFFF"/>
          </w:tcPr>
          <w:p w14:paraId="27E5E212" w14:textId="161106FC"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7DD8BD6F" w14:textId="77777777" w:rsidTr="00607EFD">
        <w:trPr>
          <w:trHeight w:val="21"/>
          <w:jc w:val="center"/>
        </w:trPr>
        <w:tc>
          <w:tcPr>
            <w:tcW w:w="562" w:type="dxa"/>
            <w:vMerge/>
            <w:shd w:val="clear" w:color="auto" w:fill="FFFFFF"/>
          </w:tcPr>
          <w:p w14:paraId="676EAE15"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1C194069"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0FC8BB63" w14:textId="77777777" w:rsidR="007D402D" w:rsidRPr="00B52520" w:rsidRDefault="007D402D" w:rsidP="00B52520">
            <w:pPr>
              <w:pStyle w:val="affffffe"/>
              <w:shd w:val="clear" w:color="auto" w:fill="auto"/>
              <w:ind w:firstLine="0"/>
              <w:rPr>
                <w:szCs w:val="20"/>
              </w:rPr>
            </w:pPr>
            <w:r w:rsidRPr="00B52520">
              <w:rPr>
                <w:szCs w:val="20"/>
                <w:lang w:val="en-US"/>
              </w:rPr>
              <w:t xml:space="preserve"> </w:t>
            </w:r>
            <w:r w:rsidRPr="00B52520">
              <w:rPr>
                <w:szCs w:val="20"/>
              </w:rPr>
              <w:t>Заміна блоку фотобарабана</w:t>
            </w:r>
          </w:p>
        </w:tc>
        <w:tc>
          <w:tcPr>
            <w:tcW w:w="3544" w:type="dxa"/>
            <w:shd w:val="clear" w:color="000000" w:fill="FFFFFF"/>
          </w:tcPr>
          <w:p w14:paraId="2827118B" w14:textId="429B4E47"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5B024B6B" w14:textId="77777777" w:rsidTr="00607EFD">
        <w:trPr>
          <w:trHeight w:val="21"/>
          <w:jc w:val="center"/>
        </w:trPr>
        <w:tc>
          <w:tcPr>
            <w:tcW w:w="562" w:type="dxa"/>
            <w:vMerge/>
            <w:shd w:val="clear" w:color="auto" w:fill="FFFFFF"/>
          </w:tcPr>
          <w:p w14:paraId="7EE85783"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32723719"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62B89352" w14:textId="77777777" w:rsidR="007D402D" w:rsidRPr="00B52520" w:rsidRDefault="007D402D" w:rsidP="00B52520">
            <w:pPr>
              <w:pStyle w:val="affffffe"/>
              <w:shd w:val="clear" w:color="auto" w:fill="auto"/>
              <w:ind w:firstLine="0"/>
              <w:rPr>
                <w:szCs w:val="20"/>
              </w:rPr>
            </w:pPr>
            <w:r w:rsidRPr="00B52520">
              <w:rPr>
                <w:szCs w:val="20"/>
              </w:rPr>
              <w:t xml:space="preserve"> Заміна комплекту роликів подачі </w:t>
            </w:r>
            <w:r w:rsidRPr="00B52520">
              <w:rPr>
                <w:szCs w:val="20"/>
                <w:lang w:val="en-US"/>
              </w:rPr>
              <w:t>DADF</w:t>
            </w:r>
          </w:p>
        </w:tc>
        <w:tc>
          <w:tcPr>
            <w:tcW w:w="3544" w:type="dxa"/>
            <w:shd w:val="clear" w:color="000000" w:fill="FFFFFF"/>
          </w:tcPr>
          <w:p w14:paraId="5879FD96" w14:textId="7FE6ACE7"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5D967C0A" w14:textId="77777777" w:rsidTr="00607EFD">
        <w:trPr>
          <w:trHeight w:val="21"/>
          <w:jc w:val="center"/>
        </w:trPr>
        <w:tc>
          <w:tcPr>
            <w:tcW w:w="562" w:type="dxa"/>
            <w:vMerge/>
            <w:shd w:val="clear" w:color="auto" w:fill="FFFFFF"/>
          </w:tcPr>
          <w:p w14:paraId="02141F3E"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58FF390E"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523CBC62" w14:textId="77777777" w:rsidR="007D402D" w:rsidRPr="00B52520" w:rsidRDefault="007D402D" w:rsidP="00B52520">
            <w:pPr>
              <w:pStyle w:val="affffffe"/>
              <w:shd w:val="clear" w:color="auto" w:fill="auto"/>
              <w:ind w:firstLine="0"/>
              <w:rPr>
                <w:szCs w:val="20"/>
              </w:rPr>
            </w:pPr>
            <w:r w:rsidRPr="00B52520">
              <w:rPr>
                <w:szCs w:val="20"/>
              </w:rPr>
              <w:t xml:space="preserve"> Заміна комплекту роликів подачі паперу</w:t>
            </w:r>
          </w:p>
        </w:tc>
        <w:tc>
          <w:tcPr>
            <w:tcW w:w="3544" w:type="dxa"/>
            <w:shd w:val="clear" w:color="000000" w:fill="FFFFFF"/>
          </w:tcPr>
          <w:p w14:paraId="1BB72F18" w14:textId="09FE31E3"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797B28A3" w14:textId="77777777" w:rsidTr="00607EFD">
        <w:trPr>
          <w:trHeight w:val="21"/>
          <w:jc w:val="center"/>
        </w:trPr>
        <w:tc>
          <w:tcPr>
            <w:tcW w:w="562" w:type="dxa"/>
            <w:vMerge/>
            <w:shd w:val="clear" w:color="auto" w:fill="FFFFFF"/>
          </w:tcPr>
          <w:p w14:paraId="7121810B"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2D60750A"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6876C5CA" w14:textId="77777777" w:rsidR="007D402D" w:rsidRPr="00B52520" w:rsidRDefault="007D402D" w:rsidP="00B52520">
            <w:pPr>
              <w:pStyle w:val="affffffe"/>
              <w:shd w:val="clear" w:color="auto" w:fill="auto"/>
              <w:ind w:firstLine="0"/>
              <w:rPr>
                <w:szCs w:val="20"/>
              </w:rPr>
            </w:pPr>
            <w:r w:rsidRPr="00B52520">
              <w:rPr>
                <w:szCs w:val="20"/>
              </w:rPr>
              <w:t xml:space="preserve"> Заміна вузла термозакріплення в зборі</w:t>
            </w:r>
          </w:p>
        </w:tc>
        <w:tc>
          <w:tcPr>
            <w:tcW w:w="3544" w:type="dxa"/>
            <w:shd w:val="clear" w:color="000000" w:fill="FFFFFF"/>
          </w:tcPr>
          <w:p w14:paraId="6AA28FFF" w14:textId="5379A204"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r w:rsidR="007D402D" w:rsidRPr="00B52520" w14:paraId="0D45AC17" w14:textId="77777777" w:rsidTr="00607EFD">
        <w:trPr>
          <w:trHeight w:val="21"/>
          <w:jc w:val="center"/>
        </w:trPr>
        <w:tc>
          <w:tcPr>
            <w:tcW w:w="562" w:type="dxa"/>
            <w:vMerge/>
            <w:shd w:val="clear" w:color="auto" w:fill="FFFFFF"/>
          </w:tcPr>
          <w:p w14:paraId="04D2F0DA" w14:textId="77777777" w:rsidR="007D402D" w:rsidRPr="00B52520" w:rsidRDefault="007D402D" w:rsidP="00B52520">
            <w:pPr>
              <w:spacing w:line="240" w:lineRule="auto"/>
              <w:rPr>
                <w:rFonts w:ascii="Times New Roman" w:hAnsi="Times New Roman" w:cs="Times New Roman"/>
                <w:szCs w:val="20"/>
              </w:rPr>
            </w:pPr>
          </w:p>
        </w:tc>
        <w:tc>
          <w:tcPr>
            <w:tcW w:w="1868" w:type="dxa"/>
            <w:vMerge/>
            <w:shd w:val="clear" w:color="auto" w:fill="FFFFFF"/>
            <w:vAlign w:val="center"/>
          </w:tcPr>
          <w:p w14:paraId="2B6E8395" w14:textId="77777777" w:rsidR="007D402D" w:rsidRPr="00B52520" w:rsidRDefault="007D402D" w:rsidP="00B52520">
            <w:pPr>
              <w:spacing w:line="240" w:lineRule="auto"/>
              <w:rPr>
                <w:rFonts w:ascii="Times New Roman" w:hAnsi="Times New Roman" w:cs="Times New Roman"/>
                <w:szCs w:val="20"/>
              </w:rPr>
            </w:pPr>
          </w:p>
        </w:tc>
        <w:tc>
          <w:tcPr>
            <w:tcW w:w="4511" w:type="dxa"/>
            <w:shd w:val="clear" w:color="auto" w:fill="FFFFFF"/>
            <w:vAlign w:val="center"/>
          </w:tcPr>
          <w:p w14:paraId="49BAC14C" w14:textId="77777777" w:rsidR="007D402D" w:rsidRPr="00B52520" w:rsidRDefault="007D402D" w:rsidP="00B52520">
            <w:pPr>
              <w:pStyle w:val="affffffe"/>
              <w:shd w:val="clear" w:color="auto" w:fill="auto"/>
              <w:ind w:firstLine="0"/>
              <w:rPr>
                <w:szCs w:val="20"/>
              </w:rPr>
            </w:pPr>
            <w:r w:rsidRPr="00B52520">
              <w:rPr>
                <w:szCs w:val="20"/>
              </w:rPr>
              <w:t xml:space="preserve"> Заміна тефлонового валу</w:t>
            </w:r>
          </w:p>
        </w:tc>
        <w:tc>
          <w:tcPr>
            <w:tcW w:w="3544" w:type="dxa"/>
            <w:shd w:val="clear" w:color="000000" w:fill="FFFFFF"/>
          </w:tcPr>
          <w:p w14:paraId="07817A83" w14:textId="6E424233" w:rsidR="007D402D" w:rsidRPr="00B52520" w:rsidRDefault="007D402D" w:rsidP="00B52520">
            <w:pPr>
              <w:spacing w:line="240" w:lineRule="auto"/>
              <w:jc w:val="center"/>
              <w:rPr>
                <w:rFonts w:ascii="Times New Roman" w:hAnsi="Times New Roman" w:cs="Times New Roman"/>
                <w:szCs w:val="20"/>
              </w:rPr>
            </w:pPr>
            <w:r w:rsidRPr="00B52520">
              <w:rPr>
                <w:rFonts w:ascii="Times New Roman" w:hAnsi="Times New Roman" w:cs="Times New Roman"/>
                <w:szCs w:val="20"/>
              </w:rPr>
              <w:t>1</w:t>
            </w:r>
          </w:p>
        </w:tc>
      </w:tr>
    </w:tbl>
    <w:p w14:paraId="44E7A02F" w14:textId="77777777" w:rsidR="00256DAA" w:rsidRPr="000906FF" w:rsidRDefault="00256DAA" w:rsidP="00256DAA">
      <w:pPr>
        <w:spacing w:line="1" w:lineRule="exact"/>
        <w:rPr>
          <w:rFonts w:ascii="Times New Roman" w:hAnsi="Times New Roman" w:cs="Times New Roman"/>
          <w:szCs w:val="20"/>
        </w:rPr>
      </w:pPr>
    </w:p>
    <w:tbl>
      <w:tblPr>
        <w:tblpPr w:leftFromText="180" w:rightFromText="180" w:vertAnchor="text" w:tblpX="-162" w:tblpY="1"/>
        <w:tblOverlap w:val="never"/>
        <w:tblW w:w="10485" w:type="dxa"/>
        <w:tblLayout w:type="fixed"/>
        <w:tblCellMar>
          <w:left w:w="10" w:type="dxa"/>
          <w:right w:w="10" w:type="dxa"/>
        </w:tblCellMar>
        <w:tblLook w:val="04A0" w:firstRow="1" w:lastRow="0" w:firstColumn="1" w:lastColumn="0" w:noHBand="0" w:noVBand="1"/>
      </w:tblPr>
      <w:tblGrid>
        <w:gridCol w:w="562"/>
        <w:gridCol w:w="1990"/>
        <w:gridCol w:w="4389"/>
        <w:gridCol w:w="3544"/>
      </w:tblGrid>
      <w:tr w:rsidR="007D402D" w:rsidRPr="000906FF" w14:paraId="10085293" w14:textId="77777777" w:rsidTr="00CC1952">
        <w:trPr>
          <w:trHeight w:val="226"/>
        </w:trPr>
        <w:tc>
          <w:tcPr>
            <w:tcW w:w="562" w:type="dxa"/>
            <w:vMerge w:val="restart"/>
            <w:tcBorders>
              <w:top w:val="single" w:sz="4" w:space="0" w:color="auto"/>
              <w:left w:val="single" w:sz="4" w:space="0" w:color="auto"/>
              <w:bottom w:val="single" w:sz="4" w:space="0" w:color="auto"/>
            </w:tcBorders>
            <w:shd w:val="clear" w:color="auto" w:fill="FFFFFF"/>
            <w:vAlign w:val="center"/>
          </w:tcPr>
          <w:p w14:paraId="04F8FCE6" w14:textId="77777777" w:rsidR="007D402D" w:rsidRPr="00E557E1" w:rsidRDefault="007D402D" w:rsidP="00CC1952">
            <w:pPr>
              <w:pStyle w:val="affffffe"/>
              <w:ind w:firstLine="160"/>
              <w:rPr>
                <w:szCs w:val="20"/>
              </w:rPr>
            </w:pPr>
            <w:r>
              <w:rPr>
                <w:szCs w:val="20"/>
              </w:rPr>
              <w:t>8</w:t>
            </w:r>
          </w:p>
        </w:tc>
        <w:tc>
          <w:tcPr>
            <w:tcW w:w="1990" w:type="dxa"/>
            <w:vMerge w:val="restart"/>
            <w:tcBorders>
              <w:top w:val="single" w:sz="4" w:space="0" w:color="auto"/>
              <w:left w:val="single" w:sz="4" w:space="0" w:color="auto"/>
              <w:bottom w:val="single" w:sz="4" w:space="0" w:color="auto"/>
            </w:tcBorders>
            <w:shd w:val="clear" w:color="auto" w:fill="FFFFFF"/>
            <w:vAlign w:val="center"/>
          </w:tcPr>
          <w:p w14:paraId="5F0AC484" w14:textId="77777777" w:rsidR="007D402D" w:rsidRPr="00256DAA" w:rsidRDefault="007D402D" w:rsidP="00CC1952">
            <w:pPr>
              <w:pStyle w:val="affffffe"/>
              <w:ind w:firstLine="0"/>
              <w:rPr>
                <w:szCs w:val="20"/>
                <w:lang w:val="en-US"/>
              </w:rPr>
            </w:pPr>
            <w:r w:rsidRPr="000906FF">
              <w:rPr>
                <w:szCs w:val="20"/>
                <w:lang w:val="en-US"/>
              </w:rPr>
              <w:t>HP Laser Jet Pro M1212 nf</w:t>
            </w: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3B21E84D" w14:textId="77777777" w:rsidR="007D402D" w:rsidRPr="000906FF" w:rsidRDefault="007D402D" w:rsidP="00CC1952">
            <w:pPr>
              <w:pStyle w:val="affffffe"/>
              <w:shd w:val="clear" w:color="auto" w:fill="auto"/>
              <w:ind w:firstLine="0"/>
              <w:rPr>
                <w:szCs w:val="20"/>
              </w:rPr>
            </w:pPr>
            <w:r w:rsidRPr="000906FF">
              <w:rPr>
                <w:szCs w:val="20"/>
              </w:rPr>
              <w:t>Діагностика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5CF62A6" w14:textId="67198CCB"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5</w:t>
            </w:r>
          </w:p>
        </w:tc>
      </w:tr>
      <w:tr w:rsidR="007D402D" w:rsidRPr="000906FF" w14:paraId="705A23FC"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2A5483D5"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07523F39"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79503410" w14:textId="77777777" w:rsidR="007D402D" w:rsidRPr="000906FF" w:rsidRDefault="007D402D" w:rsidP="00CC1952">
            <w:pPr>
              <w:pStyle w:val="affffffe"/>
              <w:shd w:val="clear" w:color="auto" w:fill="auto"/>
              <w:ind w:firstLine="0"/>
              <w:rPr>
                <w:szCs w:val="20"/>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B8C4C5C" w14:textId="3A46F58E"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2</w:t>
            </w:r>
          </w:p>
        </w:tc>
      </w:tr>
      <w:tr w:rsidR="007D402D" w:rsidRPr="000906FF" w14:paraId="1DDFB0B5"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4D236E16"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63431F6D"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211985D8" w14:textId="77777777" w:rsidR="007D402D" w:rsidRPr="000906FF" w:rsidRDefault="007D402D" w:rsidP="00CC1952">
            <w:pPr>
              <w:pStyle w:val="affffffe"/>
              <w:shd w:val="clear" w:color="auto" w:fill="auto"/>
              <w:ind w:firstLine="0"/>
              <w:rPr>
                <w:szCs w:val="20"/>
              </w:rPr>
            </w:pPr>
            <w:r w:rsidRPr="000906FF">
              <w:rPr>
                <w:szCs w:val="20"/>
              </w:rPr>
              <w:t>Заміна ролика захвату паперу</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5991C4E" w14:textId="133D0FD8"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10</w:t>
            </w:r>
          </w:p>
        </w:tc>
      </w:tr>
      <w:tr w:rsidR="007D402D" w:rsidRPr="000906FF" w14:paraId="3A89B2B6"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298AD776"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4E789D30"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043313AE" w14:textId="77777777" w:rsidR="007D402D" w:rsidRPr="000906FF" w:rsidRDefault="007D402D" w:rsidP="00CC1952">
            <w:pPr>
              <w:pStyle w:val="affffffe"/>
              <w:shd w:val="clear" w:color="auto" w:fill="auto"/>
              <w:ind w:firstLine="0"/>
              <w:rPr>
                <w:szCs w:val="20"/>
              </w:rPr>
            </w:pPr>
            <w:r w:rsidRPr="000906FF">
              <w:rPr>
                <w:szCs w:val="20"/>
              </w:rPr>
              <w:t>Заміна вузла захоплення паперу А</w:t>
            </w:r>
            <w:r w:rsidRPr="000906FF">
              <w:rPr>
                <w:szCs w:val="20"/>
                <w:lang w:val="en-US"/>
              </w:rPr>
              <w:t>DF</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326975D" w14:textId="7E6EDD85"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7D402D" w:rsidRPr="000906FF" w14:paraId="308B0C13"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4F99C77C"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5986B1F1"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1F6558D9" w14:textId="77777777" w:rsidR="007D402D" w:rsidRPr="000906FF" w:rsidRDefault="007D402D" w:rsidP="00CC1952">
            <w:pPr>
              <w:pStyle w:val="affffffe"/>
              <w:shd w:val="clear" w:color="auto" w:fill="auto"/>
              <w:ind w:firstLine="0"/>
              <w:rPr>
                <w:szCs w:val="20"/>
              </w:rPr>
            </w:pPr>
            <w:r w:rsidRPr="000906FF">
              <w:rPr>
                <w:szCs w:val="20"/>
              </w:rPr>
              <w:t>Заміна шестерні гумового валу</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36338E9" w14:textId="38F18649"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3</w:t>
            </w:r>
          </w:p>
        </w:tc>
      </w:tr>
      <w:tr w:rsidR="007D402D" w:rsidRPr="000906FF" w14:paraId="18507363"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615B0F0A"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7D5CE02D"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6F110D9D" w14:textId="77777777" w:rsidR="007D402D" w:rsidRPr="000906FF" w:rsidRDefault="007D402D" w:rsidP="00CC1952">
            <w:pPr>
              <w:pStyle w:val="affffffe"/>
              <w:shd w:val="clear" w:color="auto" w:fill="auto"/>
              <w:ind w:firstLine="0"/>
              <w:rPr>
                <w:szCs w:val="20"/>
              </w:rPr>
            </w:pPr>
            <w:r w:rsidRPr="000906FF">
              <w:rPr>
                <w:szCs w:val="20"/>
              </w:rPr>
              <w:t>Заміна гальмівного майданчика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082785E" w14:textId="1919742C"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10</w:t>
            </w:r>
          </w:p>
        </w:tc>
      </w:tr>
      <w:tr w:rsidR="007D402D" w:rsidRPr="000906FF" w14:paraId="142E862E"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61674A25"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52945B96"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208A63C8" w14:textId="77777777" w:rsidR="007D402D" w:rsidRPr="000906FF" w:rsidRDefault="007D402D" w:rsidP="00CC1952">
            <w:pPr>
              <w:pStyle w:val="affffffe"/>
              <w:shd w:val="clear" w:color="auto" w:fill="auto"/>
              <w:ind w:firstLine="0"/>
              <w:rPr>
                <w:szCs w:val="20"/>
              </w:rPr>
            </w:pPr>
            <w:r w:rsidRPr="000906FF">
              <w:rPr>
                <w:szCs w:val="20"/>
              </w:rPr>
              <w:t>Заміна шлейфу планшетного сканера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554758E" w14:textId="2FAEB06B"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7D402D" w:rsidRPr="000906FF" w14:paraId="074D7B57"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57DE5206"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06FD9CAE"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4A707349" w14:textId="77777777" w:rsidR="007D402D" w:rsidRPr="000906FF" w:rsidRDefault="007D402D" w:rsidP="00CC1952">
            <w:pPr>
              <w:pStyle w:val="affffffe"/>
              <w:shd w:val="clear" w:color="auto" w:fill="auto"/>
              <w:ind w:firstLine="0"/>
              <w:rPr>
                <w:szCs w:val="20"/>
              </w:rPr>
            </w:pPr>
            <w:r w:rsidRPr="000906FF">
              <w:rPr>
                <w:szCs w:val="20"/>
              </w:rPr>
              <w:t>Заміна гумового валу</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56B7AAA" w14:textId="1B084E42"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7D402D" w:rsidRPr="000906FF" w14:paraId="58600153"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42817932"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7C133CAA" w14:textId="77777777" w:rsidR="007D402D" w:rsidRPr="000906FF" w:rsidRDefault="007D402D" w:rsidP="00CC1952">
            <w:pPr>
              <w:pStyle w:val="affffffe"/>
              <w:ind w:firstLine="0"/>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090B4D3B" w14:textId="77777777" w:rsidR="007D402D" w:rsidRPr="000906FF" w:rsidRDefault="007D402D" w:rsidP="00CC1952">
            <w:pPr>
              <w:pStyle w:val="affffffe"/>
              <w:shd w:val="clear" w:color="auto" w:fill="auto"/>
              <w:ind w:firstLine="0"/>
              <w:rPr>
                <w:szCs w:val="20"/>
              </w:rPr>
            </w:pPr>
            <w:r w:rsidRPr="000906FF">
              <w:rPr>
                <w:szCs w:val="20"/>
              </w:rPr>
              <w:t>Заміна термоплівки</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3BA2D13" w14:textId="37162828"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7D402D" w:rsidRPr="000906FF" w14:paraId="5632705D" w14:textId="77777777" w:rsidTr="00CC1952">
        <w:trPr>
          <w:trHeight w:val="226"/>
        </w:trPr>
        <w:tc>
          <w:tcPr>
            <w:tcW w:w="562" w:type="dxa"/>
            <w:vMerge w:val="restart"/>
            <w:tcBorders>
              <w:top w:val="single" w:sz="4" w:space="0" w:color="auto"/>
              <w:left w:val="single" w:sz="4" w:space="0" w:color="auto"/>
              <w:bottom w:val="single" w:sz="4" w:space="0" w:color="auto"/>
            </w:tcBorders>
            <w:shd w:val="clear" w:color="auto" w:fill="FFFFFF"/>
            <w:vAlign w:val="center"/>
          </w:tcPr>
          <w:p w14:paraId="761FBBAB" w14:textId="77777777" w:rsidR="007D402D" w:rsidRPr="00E557E1" w:rsidRDefault="007D402D" w:rsidP="00CC1952">
            <w:pPr>
              <w:pStyle w:val="affffffe"/>
              <w:ind w:firstLine="0"/>
              <w:rPr>
                <w:szCs w:val="20"/>
              </w:rPr>
            </w:pPr>
            <w:r>
              <w:rPr>
                <w:szCs w:val="20"/>
                <w:lang w:val="en-US"/>
              </w:rPr>
              <w:t xml:space="preserve">   </w:t>
            </w:r>
            <w:r>
              <w:rPr>
                <w:szCs w:val="20"/>
              </w:rPr>
              <w:t>9</w:t>
            </w:r>
          </w:p>
        </w:tc>
        <w:tc>
          <w:tcPr>
            <w:tcW w:w="1990" w:type="dxa"/>
            <w:vMerge w:val="restart"/>
            <w:tcBorders>
              <w:top w:val="single" w:sz="4" w:space="0" w:color="auto"/>
              <w:left w:val="single" w:sz="4" w:space="0" w:color="auto"/>
              <w:bottom w:val="single" w:sz="4" w:space="0" w:color="auto"/>
            </w:tcBorders>
            <w:shd w:val="clear" w:color="auto" w:fill="FFFFFF"/>
            <w:vAlign w:val="center"/>
          </w:tcPr>
          <w:p w14:paraId="3A6F8C41" w14:textId="77777777" w:rsidR="007D402D" w:rsidRPr="000906FF" w:rsidRDefault="007D402D" w:rsidP="00CC1952">
            <w:pPr>
              <w:pStyle w:val="affffffe"/>
              <w:ind w:firstLine="0"/>
              <w:rPr>
                <w:szCs w:val="20"/>
              </w:rPr>
            </w:pPr>
            <w:r w:rsidRPr="000906FF">
              <w:rPr>
                <w:szCs w:val="20"/>
              </w:rPr>
              <w:t>HP Laser Jet M428fdn</w:t>
            </w: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64645A46" w14:textId="77777777" w:rsidR="007D402D" w:rsidRPr="000906FF" w:rsidRDefault="007D402D" w:rsidP="00CC1952">
            <w:pPr>
              <w:pStyle w:val="affffffe"/>
              <w:shd w:val="clear" w:color="auto" w:fill="auto"/>
              <w:ind w:firstLine="0"/>
              <w:rPr>
                <w:szCs w:val="20"/>
              </w:rPr>
            </w:pPr>
            <w:r w:rsidRPr="000906FF">
              <w:rPr>
                <w:szCs w:val="20"/>
              </w:rPr>
              <w:t xml:space="preserve"> Діагностика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AC8D8D1" w14:textId="65F83144"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3</w:t>
            </w:r>
          </w:p>
        </w:tc>
      </w:tr>
      <w:tr w:rsidR="007D402D" w:rsidRPr="000906FF" w14:paraId="2E9FB750"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680D8097"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690B14C4" w14:textId="77777777" w:rsidR="007D402D" w:rsidRPr="000906FF" w:rsidRDefault="007D402D" w:rsidP="00CC1952">
            <w:pPr>
              <w:pStyle w:val="affffffe"/>
              <w:jc w:val="center"/>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6928A354" w14:textId="77777777" w:rsidR="007D402D" w:rsidRPr="000906FF" w:rsidRDefault="007D402D" w:rsidP="00CC1952">
            <w:pPr>
              <w:pStyle w:val="affffffe"/>
              <w:shd w:val="clear" w:color="auto" w:fill="auto"/>
              <w:ind w:firstLine="0"/>
              <w:rPr>
                <w:szCs w:val="20"/>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F0D5C6E" w14:textId="3D48903C"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7D402D" w:rsidRPr="000906FF" w14:paraId="28C6C4FD" w14:textId="77777777" w:rsidTr="00CC1952">
        <w:trPr>
          <w:trHeight w:val="226"/>
        </w:trPr>
        <w:tc>
          <w:tcPr>
            <w:tcW w:w="562" w:type="dxa"/>
            <w:vMerge/>
            <w:tcBorders>
              <w:top w:val="single" w:sz="4" w:space="0" w:color="auto"/>
              <w:left w:val="single" w:sz="4" w:space="0" w:color="auto"/>
              <w:bottom w:val="single" w:sz="4" w:space="0" w:color="auto"/>
            </w:tcBorders>
            <w:shd w:val="clear" w:color="auto" w:fill="FFFFFF"/>
            <w:vAlign w:val="center"/>
          </w:tcPr>
          <w:p w14:paraId="40483940" w14:textId="77777777" w:rsidR="007D402D" w:rsidRDefault="007D402D"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2DC92724" w14:textId="77777777" w:rsidR="007D402D" w:rsidRPr="000906FF" w:rsidRDefault="007D402D" w:rsidP="00CC1952">
            <w:pPr>
              <w:pStyle w:val="affffffe"/>
              <w:jc w:val="center"/>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18EF5038" w14:textId="77777777" w:rsidR="007D402D" w:rsidRPr="000906FF" w:rsidRDefault="007D402D" w:rsidP="00CC1952">
            <w:pPr>
              <w:pStyle w:val="affffffe"/>
              <w:shd w:val="clear" w:color="auto" w:fill="auto"/>
              <w:ind w:firstLine="0"/>
              <w:rPr>
                <w:szCs w:val="20"/>
              </w:rPr>
            </w:pPr>
            <w:r w:rsidRPr="000906FF">
              <w:rPr>
                <w:szCs w:val="20"/>
              </w:rPr>
              <w:t>Профілактичний ремонт друкуючого пристрою</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30B6FA4" w14:textId="023BADF3"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3</w:t>
            </w:r>
          </w:p>
        </w:tc>
      </w:tr>
      <w:tr w:rsidR="007D402D" w:rsidRPr="000906FF" w14:paraId="501CDE3B" w14:textId="77777777" w:rsidTr="00CC1952">
        <w:trPr>
          <w:trHeight w:val="282"/>
        </w:trPr>
        <w:tc>
          <w:tcPr>
            <w:tcW w:w="562" w:type="dxa"/>
            <w:vMerge/>
            <w:tcBorders>
              <w:top w:val="single" w:sz="4" w:space="0" w:color="auto"/>
              <w:left w:val="single" w:sz="4" w:space="0" w:color="auto"/>
              <w:bottom w:val="single" w:sz="4" w:space="0" w:color="auto"/>
            </w:tcBorders>
            <w:shd w:val="clear" w:color="auto" w:fill="FFFFFF"/>
            <w:vAlign w:val="center"/>
          </w:tcPr>
          <w:p w14:paraId="6C7FF2A7" w14:textId="77777777" w:rsidR="007D402D" w:rsidRPr="00A925DD" w:rsidRDefault="007D402D"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038CDB38" w14:textId="77777777" w:rsidR="007D402D" w:rsidRPr="000906FF" w:rsidRDefault="007D402D" w:rsidP="00CC1952">
            <w:pPr>
              <w:pStyle w:val="affffffe"/>
              <w:shd w:val="clear" w:color="auto" w:fill="auto"/>
              <w:ind w:firstLine="0"/>
              <w:jc w:val="center"/>
              <w:rPr>
                <w:szCs w:val="20"/>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4DC2B235" w14:textId="77777777" w:rsidR="007D402D" w:rsidRPr="000906FF" w:rsidRDefault="007D402D" w:rsidP="00CC1952">
            <w:pPr>
              <w:pStyle w:val="affffffe"/>
              <w:shd w:val="clear" w:color="auto" w:fill="auto"/>
              <w:ind w:firstLine="0"/>
              <w:rPr>
                <w:szCs w:val="20"/>
              </w:rPr>
            </w:pPr>
            <w:r w:rsidRPr="000906FF">
              <w:rPr>
                <w:szCs w:val="20"/>
              </w:rPr>
              <w:t>Заміна шлейфу АDF</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9B42C86" w14:textId="4E6AE752"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7D402D" w:rsidRPr="000906FF" w14:paraId="173B418C"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7E865732" w14:textId="77777777" w:rsidR="007D402D" w:rsidRPr="000906FF" w:rsidRDefault="007D402D" w:rsidP="00CC1952">
            <w:pPr>
              <w:pStyle w:val="affffffe"/>
              <w:shd w:val="clear" w:color="auto" w:fill="auto"/>
              <w:ind w:firstLine="160"/>
              <w:jc w:val="center"/>
              <w:rPr>
                <w:szCs w:val="20"/>
                <w:lang w:val="en-US"/>
              </w:rPr>
            </w:pPr>
          </w:p>
        </w:tc>
        <w:tc>
          <w:tcPr>
            <w:tcW w:w="1990" w:type="dxa"/>
            <w:vMerge/>
            <w:tcBorders>
              <w:top w:val="single" w:sz="4" w:space="0" w:color="auto"/>
              <w:left w:val="single" w:sz="4" w:space="0" w:color="auto"/>
              <w:bottom w:val="single" w:sz="4" w:space="0" w:color="auto"/>
            </w:tcBorders>
            <w:shd w:val="clear" w:color="auto" w:fill="FFFFFF"/>
            <w:vAlign w:val="center"/>
          </w:tcPr>
          <w:p w14:paraId="02CC0A3C" w14:textId="77777777" w:rsidR="007D402D" w:rsidRPr="000906FF" w:rsidRDefault="007D402D" w:rsidP="00CC1952">
            <w:pPr>
              <w:pStyle w:val="affffffe"/>
              <w:shd w:val="clear" w:color="auto" w:fill="auto"/>
              <w:ind w:firstLine="0"/>
              <w:jc w:val="center"/>
              <w:rPr>
                <w:color w:val="FF0000"/>
                <w:szCs w:val="20"/>
                <w:lang w:val="en-US"/>
              </w:rPr>
            </w:pPr>
          </w:p>
        </w:tc>
        <w:tc>
          <w:tcPr>
            <w:tcW w:w="4389" w:type="dxa"/>
            <w:tcBorders>
              <w:top w:val="single" w:sz="4" w:space="0" w:color="auto"/>
              <w:left w:val="single" w:sz="4" w:space="0" w:color="auto"/>
              <w:bottom w:val="single" w:sz="4" w:space="0" w:color="auto"/>
              <w:right w:val="single" w:sz="4" w:space="0" w:color="auto"/>
            </w:tcBorders>
            <w:shd w:val="clear" w:color="auto" w:fill="FFFFFF"/>
            <w:vAlign w:val="center"/>
          </w:tcPr>
          <w:p w14:paraId="68B15704" w14:textId="77777777" w:rsidR="007D402D" w:rsidRPr="000906FF" w:rsidRDefault="007D402D" w:rsidP="00CC1952">
            <w:pPr>
              <w:pStyle w:val="affffffe"/>
              <w:shd w:val="clear" w:color="auto" w:fill="auto"/>
              <w:ind w:firstLine="0"/>
              <w:rPr>
                <w:szCs w:val="20"/>
              </w:rPr>
            </w:pPr>
            <w:r w:rsidRPr="000906FF">
              <w:rPr>
                <w:szCs w:val="20"/>
              </w:rPr>
              <w:t>Заміна вузла термозакріплення (пічки в</w:t>
            </w:r>
            <w:r>
              <w:rPr>
                <w:szCs w:val="20"/>
              </w:rPr>
              <w:t xml:space="preserve"> </w:t>
            </w:r>
            <w:r w:rsidRPr="000906FF">
              <w:rPr>
                <w:szCs w:val="20"/>
              </w:rPr>
              <w:t>зборі)</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7DBEAE8D" w14:textId="53D03962"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7D402D" w:rsidRPr="000906FF" w14:paraId="0C0F390D"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574E681B" w14:textId="77777777" w:rsidR="007D402D" w:rsidRPr="000906FF" w:rsidRDefault="007D402D"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75FCC240" w14:textId="77777777" w:rsidR="007D402D" w:rsidRPr="000906FF" w:rsidRDefault="007D402D" w:rsidP="00CC1952">
            <w:pPr>
              <w:pStyle w:val="affffffe"/>
              <w:shd w:val="clear" w:color="auto" w:fill="auto"/>
              <w:ind w:firstLine="0"/>
              <w:jc w:val="center"/>
              <w:rPr>
                <w:color w:val="FF0000"/>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7CB50769" w14:textId="77777777" w:rsidR="007D402D" w:rsidRPr="000906FF" w:rsidRDefault="007D402D" w:rsidP="00CC1952">
            <w:pPr>
              <w:pStyle w:val="affffffe"/>
              <w:shd w:val="clear" w:color="auto" w:fill="auto"/>
              <w:ind w:firstLine="0"/>
              <w:rPr>
                <w:szCs w:val="20"/>
              </w:rPr>
            </w:pPr>
            <w:r w:rsidRPr="000906FF">
              <w:rPr>
                <w:szCs w:val="20"/>
              </w:rPr>
              <w:t xml:space="preserve"> Заміна роликів відділення лотка 2 в зборі</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424C8175" w14:textId="1B874EBC"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4</w:t>
            </w:r>
          </w:p>
        </w:tc>
      </w:tr>
      <w:tr w:rsidR="007D402D" w:rsidRPr="000906FF" w14:paraId="2E97CA16"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3F0C6F81" w14:textId="77777777" w:rsidR="007D402D" w:rsidRPr="000906FF" w:rsidRDefault="007D402D"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5B1E8227" w14:textId="77777777" w:rsidR="007D402D" w:rsidRPr="000906FF" w:rsidRDefault="007D402D" w:rsidP="00CC1952">
            <w:pPr>
              <w:pStyle w:val="affffffe"/>
              <w:shd w:val="clear" w:color="auto" w:fill="auto"/>
              <w:ind w:firstLine="0"/>
              <w:jc w:val="center"/>
              <w:rPr>
                <w:color w:val="FF0000"/>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3C73E749" w14:textId="77777777" w:rsidR="007D402D" w:rsidRPr="000906FF" w:rsidRDefault="007D402D" w:rsidP="00CC1952">
            <w:pPr>
              <w:pStyle w:val="affffffe"/>
              <w:shd w:val="clear" w:color="auto" w:fill="auto"/>
              <w:ind w:firstLine="0"/>
              <w:rPr>
                <w:szCs w:val="20"/>
              </w:rPr>
            </w:pPr>
            <w:r w:rsidRPr="000906FF">
              <w:rPr>
                <w:szCs w:val="20"/>
              </w:rPr>
              <w:t xml:space="preserve"> Заміна ролика захвату лотка 2</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62B0AADD" w14:textId="6BE44948" w:rsidR="007D402D" w:rsidRPr="000906FF" w:rsidRDefault="007D402D"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4</w:t>
            </w:r>
          </w:p>
        </w:tc>
      </w:tr>
      <w:tr w:rsidR="00B52520" w:rsidRPr="000906FF" w14:paraId="22DD32A7"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103073C1" w14:textId="77777777" w:rsidR="00B52520" w:rsidRPr="000906FF" w:rsidRDefault="00B52520" w:rsidP="00CC1952">
            <w:pPr>
              <w:pStyle w:val="affffffe"/>
              <w:shd w:val="clear" w:color="auto" w:fill="auto"/>
              <w:ind w:firstLine="160"/>
              <w:jc w:val="center"/>
              <w:rPr>
                <w:szCs w:val="20"/>
                <w:lang w:val="en-US"/>
              </w:rPr>
            </w:pPr>
          </w:p>
        </w:tc>
        <w:tc>
          <w:tcPr>
            <w:tcW w:w="1990" w:type="dxa"/>
            <w:vMerge/>
            <w:tcBorders>
              <w:top w:val="single" w:sz="4" w:space="0" w:color="auto"/>
              <w:left w:val="single" w:sz="4" w:space="0" w:color="auto"/>
              <w:bottom w:val="single" w:sz="4" w:space="0" w:color="auto"/>
            </w:tcBorders>
            <w:shd w:val="clear" w:color="auto" w:fill="FFFFFF"/>
            <w:vAlign w:val="center"/>
          </w:tcPr>
          <w:p w14:paraId="2DD56AB6" w14:textId="77777777" w:rsidR="00B52520" w:rsidRPr="000906FF" w:rsidRDefault="00B52520" w:rsidP="00CC1952">
            <w:pPr>
              <w:pStyle w:val="affffffe"/>
              <w:shd w:val="clear" w:color="auto" w:fill="auto"/>
              <w:ind w:firstLine="0"/>
              <w:jc w:val="center"/>
              <w:rPr>
                <w:color w:val="FF0000"/>
                <w:szCs w:val="20"/>
                <w:lang w:val="en-US"/>
              </w:rPr>
            </w:pPr>
          </w:p>
        </w:tc>
        <w:tc>
          <w:tcPr>
            <w:tcW w:w="4389" w:type="dxa"/>
            <w:tcBorders>
              <w:top w:val="single" w:sz="4" w:space="0" w:color="auto"/>
              <w:left w:val="single" w:sz="4" w:space="0" w:color="auto"/>
            </w:tcBorders>
            <w:shd w:val="clear" w:color="auto" w:fill="FFFFFF"/>
            <w:vAlign w:val="center"/>
          </w:tcPr>
          <w:p w14:paraId="6F6B9969" w14:textId="77777777" w:rsidR="00B52520" w:rsidRPr="000906FF" w:rsidRDefault="00B52520" w:rsidP="00CC1952">
            <w:pPr>
              <w:pStyle w:val="affffffe"/>
              <w:shd w:val="clear" w:color="auto" w:fill="auto"/>
              <w:ind w:firstLine="0"/>
              <w:rPr>
                <w:szCs w:val="20"/>
              </w:rPr>
            </w:pPr>
            <w:r w:rsidRPr="000906FF">
              <w:rPr>
                <w:szCs w:val="20"/>
              </w:rPr>
              <w:t xml:space="preserve"> Заміна ролика захвату АDF в зборі</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1AC21646" w14:textId="30AA0B72"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2AE7AE5B"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1AED057D"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11F85791" w14:textId="77777777" w:rsidR="00B52520" w:rsidRPr="000906FF" w:rsidRDefault="00B52520" w:rsidP="00CC1952">
            <w:pPr>
              <w:pStyle w:val="affffffe"/>
              <w:shd w:val="clear" w:color="auto" w:fill="auto"/>
              <w:ind w:firstLine="0"/>
              <w:jc w:val="center"/>
              <w:rPr>
                <w:color w:val="FF0000"/>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7F441044" w14:textId="77777777" w:rsidR="00B52520" w:rsidRPr="000906FF" w:rsidRDefault="00B52520" w:rsidP="00CC1952">
            <w:pPr>
              <w:pStyle w:val="affffffe"/>
              <w:shd w:val="clear" w:color="auto" w:fill="auto"/>
              <w:ind w:firstLine="0"/>
              <w:rPr>
                <w:szCs w:val="20"/>
              </w:rPr>
            </w:pPr>
            <w:r w:rsidRPr="000906FF">
              <w:rPr>
                <w:szCs w:val="20"/>
              </w:rPr>
              <w:t xml:space="preserve"> Заміна тормозної площадки АDF</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12218493" w14:textId="23C0B903"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53785926" w14:textId="77777777" w:rsidTr="00CC1952">
        <w:trPr>
          <w:trHeight w:val="20"/>
        </w:trPr>
        <w:tc>
          <w:tcPr>
            <w:tcW w:w="562" w:type="dxa"/>
            <w:vMerge w:val="restart"/>
            <w:tcBorders>
              <w:top w:val="single" w:sz="4" w:space="0" w:color="auto"/>
              <w:left w:val="single" w:sz="4" w:space="0" w:color="auto"/>
              <w:bottom w:val="single" w:sz="4" w:space="0" w:color="auto"/>
            </w:tcBorders>
            <w:shd w:val="clear" w:color="auto" w:fill="FFFFFF"/>
            <w:vAlign w:val="center"/>
          </w:tcPr>
          <w:p w14:paraId="1518AEB0" w14:textId="77777777" w:rsidR="00B52520" w:rsidRPr="00AB68FE" w:rsidRDefault="00B52520" w:rsidP="00CC1952">
            <w:pPr>
              <w:pStyle w:val="affffffe"/>
              <w:ind w:firstLine="160"/>
              <w:rPr>
                <w:szCs w:val="20"/>
              </w:rPr>
            </w:pPr>
            <w:r>
              <w:rPr>
                <w:szCs w:val="20"/>
                <w:lang w:val="en-US"/>
              </w:rPr>
              <w:lastRenderedPageBreak/>
              <w:t>1</w:t>
            </w:r>
            <w:r>
              <w:rPr>
                <w:szCs w:val="20"/>
              </w:rPr>
              <w:t>0</w:t>
            </w:r>
          </w:p>
        </w:tc>
        <w:tc>
          <w:tcPr>
            <w:tcW w:w="1990" w:type="dxa"/>
            <w:vMerge w:val="restart"/>
            <w:tcBorders>
              <w:top w:val="single" w:sz="4" w:space="0" w:color="auto"/>
              <w:left w:val="single" w:sz="4" w:space="0" w:color="auto"/>
              <w:bottom w:val="single" w:sz="4" w:space="0" w:color="auto"/>
            </w:tcBorders>
            <w:shd w:val="clear" w:color="auto" w:fill="FFFFFF"/>
            <w:vAlign w:val="center"/>
          </w:tcPr>
          <w:p w14:paraId="6EF24284" w14:textId="77777777" w:rsidR="00B52520" w:rsidRPr="000906FF" w:rsidRDefault="00B52520" w:rsidP="00CC1952">
            <w:pPr>
              <w:pStyle w:val="affffffe"/>
              <w:ind w:firstLine="0"/>
              <w:rPr>
                <w:szCs w:val="20"/>
                <w:lang w:val="en-US"/>
              </w:rPr>
            </w:pPr>
            <w:r w:rsidRPr="000906FF">
              <w:rPr>
                <w:szCs w:val="20"/>
                <w:lang w:val="en-US"/>
              </w:rPr>
              <w:t>Xerox VersaLink B7035</w:t>
            </w:r>
          </w:p>
        </w:tc>
        <w:tc>
          <w:tcPr>
            <w:tcW w:w="4389" w:type="dxa"/>
            <w:tcBorders>
              <w:top w:val="single" w:sz="4" w:space="0" w:color="auto"/>
              <w:left w:val="single" w:sz="4" w:space="0" w:color="auto"/>
              <w:bottom w:val="single" w:sz="4" w:space="0" w:color="auto"/>
            </w:tcBorders>
            <w:shd w:val="clear" w:color="auto" w:fill="FFFFFF"/>
            <w:vAlign w:val="center"/>
          </w:tcPr>
          <w:p w14:paraId="5EEEC513" w14:textId="77777777" w:rsidR="00B52520" w:rsidRPr="000906FF" w:rsidRDefault="00B52520" w:rsidP="00CC1952">
            <w:pPr>
              <w:pStyle w:val="affffffe"/>
              <w:shd w:val="clear" w:color="auto" w:fill="auto"/>
              <w:ind w:firstLine="0"/>
              <w:rPr>
                <w:szCs w:val="20"/>
              </w:rPr>
            </w:pPr>
            <w:r w:rsidRPr="000906FF">
              <w:rPr>
                <w:szCs w:val="20"/>
              </w:rPr>
              <w:t xml:space="preserve"> Діагностика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7CAB5211" w14:textId="7E367F46"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3</w:t>
            </w:r>
          </w:p>
        </w:tc>
      </w:tr>
      <w:tr w:rsidR="00B52520" w:rsidRPr="000906FF" w14:paraId="6B8780B8"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4B00F420" w14:textId="77777777" w:rsidR="00B52520" w:rsidRDefault="00B52520"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7EA249FC" w14:textId="77777777" w:rsidR="00B52520" w:rsidRPr="000906FF" w:rsidRDefault="00B52520" w:rsidP="00CC1952">
            <w:pPr>
              <w:pStyle w:val="affffffe"/>
              <w:jc w:val="center"/>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32FD4B00" w14:textId="77777777" w:rsidR="00B52520" w:rsidRPr="000906FF" w:rsidRDefault="00B52520" w:rsidP="00CC1952">
            <w:pPr>
              <w:pStyle w:val="affffffe"/>
              <w:shd w:val="clear" w:color="auto" w:fill="auto"/>
              <w:ind w:firstLine="0"/>
              <w:rPr>
                <w:szCs w:val="20"/>
                <w:lang w:val="en-US"/>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7D6D7752" w14:textId="73DF4739"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4</w:t>
            </w:r>
          </w:p>
        </w:tc>
      </w:tr>
      <w:tr w:rsidR="00B52520" w:rsidRPr="000906FF" w14:paraId="2809C523"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4861FD77" w14:textId="77777777" w:rsidR="00B52520" w:rsidRDefault="00B52520"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7245AA59" w14:textId="77777777" w:rsidR="00B52520" w:rsidRPr="000906FF" w:rsidRDefault="00B52520" w:rsidP="00CC1952">
            <w:pPr>
              <w:pStyle w:val="affffffe"/>
              <w:jc w:val="center"/>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75A51CA7" w14:textId="77777777" w:rsidR="00B52520" w:rsidRPr="000906FF" w:rsidRDefault="00B52520" w:rsidP="00CC1952">
            <w:pPr>
              <w:pStyle w:val="affffffe"/>
              <w:shd w:val="clear" w:color="auto" w:fill="auto"/>
              <w:ind w:firstLine="0"/>
              <w:rPr>
                <w:szCs w:val="20"/>
                <w:lang w:val="en-US"/>
              </w:rPr>
            </w:pPr>
            <w:r w:rsidRPr="000906FF">
              <w:rPr>
                <w:szCs w:val="20"/>
              </w:rPr>
              <w:t>Профілактичний ремонт друкуючого пристрою</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471AD14" w14:textId="5C930C17"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7ABFB116"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19DCA6A2" w14:textId="77777777" w:rsidR="00B52520" w:rsidRPr="00A925DD"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tcBorders>
            <w:shd w:val="clear" w:color="auto" w:fill="FFFFFF"/>
            <w:vAlign w:val="center"/>
          </w:tcPr>
          <w:p w14:paraId="40F1634D" w14:textId="77777777" w:rsidR="00B52520" w:rsidRPr="000906FF" w:rsidRDefault="00B52520" w:rsidP="00CC1952">
            <w:pPr>
              <w:pStyle w:val="affffffe"/>
              <w:shd w:val="clear" w:color="auto" w:fill="auto"/>
              <w:ind w:firstLine="0"/>
              <w:jc w:val="center"/>
              <w:rPr>
                <w:color w:val="FF0000"/>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077B61A2" w14:textId="77777777" w:rsidR="00B52520" w:rsidRPr="000906FF" w:rsidRDefault="00B52520" w:rsidP="00CC1952">
            <w:pPr>
              <w:pStyle w:val="affffffe"/>
              <w:shd w:val="clear" w:color="auto" w:fill="auto"/>
              <w:ind w:firstLine="0"/>
              <w:rPr>
                <w:szCs w:val="20"/>
              </w:rPr>
            </w:pPr>
            <w:r w:rsidRPr="000906FF">
              <w:rPr>
                <w:szCs w:val="20"/>
                <w:lang w:val="en-US"/>
              </w:rPr>
              <w:t>З</w:t>
            </w:r>
            <w:r w:rsidRPr="000906FF">
              <w:rPr>
                <w:szCs w:val="20"/>
              </w:rPr>
              <w:t>аміна вузла термозакріплення</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2019041E" w14:textId="07A340A0"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46EB815"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26F9900E" w14:textId="77777777" w:rsidR="00B52520" w:rsidRPr="000906FF" w:rsidRDefault="00B52520" w:rsidP="00CC1952">
            <w:pPr>
              <w:pStyle w:val="affffffe"/>
              <w:shd w:val="clear" w:color="auto" w:fill="auto"/>
              <w:ind w:firstLine="160"/>
              <w:rPr>
                <w:szCs w:val="20"/>
                <w:lang w:val="en-US"/>
              </w:rPr>
            </w:pPr>
          </w:p>
        </w:tc>
        <w:tc>
          <w:tcPr>
            <w:tcW w:w="1990" w:type="dxa"/>
            <w:vMerge/>
            <w:tcBorders>
              <w:top w:val="single" w:sz="4" w:space="0" w:color="auto"/>
              <w:left w:val="single" w:sz="4" w:space="0" w:color="auto"/>
              <w:bottom w:val="single" w:sz="4" w:space="0" w:color="auto"/>
            </w:tcBorders>
            <w:shd w:val="clear" w:color="auto" w:fill="FFFFFF"/>
          </w:tcPr>
          <w:p w14:paraId="4F1834B0"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6EAA2857" w14:textId="77777777" w:rsidR="00B52520" w:rsidRPr="000906FF" w:rsidRDefault="00B52520" w:rsidP="00CC1952">
            <w:pPr>
              <w:pStyle w:val="affffffe"/>
              <w:shd w:val="clear" w:color="auto" w:fill="auto"/>
              <w:ind w:firstLine="0"/>
              <w:rPr>
                <w:szCs w:val="20"/>
              </w:rPr>
            </w:pPr>
            <w:r w:rsidRPr="000906FF">
              <w:rPr>
                <w:szCs w:val="20"/>
              </w:rPr>
              <w:t>Заміна блоку фотобарабана</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16D354F3" w14:textId="49DB0D31"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B52520" w:rsidRPr="000906FF" w14:paraId="44AD4C53"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6698D43E" w14:textId="77777777" w:rsidR="00B52520" w:rsidRPr="000906FF" w:rsidRDefault="00B52520" w:rsidP="00CC1952">
            <w:pPr>
              <w:pStyle w:val="affffffe"/>
              <w:shd w:val="clear" w:color="auto" w:fill="auto"/>
              <w:ind w:firstLine="160"/>
              <w:rPr>
                <w:szCs w:val="20"/>
                <w:lang w:val="en-US"/>
              </w:rPr>
            </w:pPr>
          </w:p>
        </w:tc>
        <w:tc>
          <w:tcPr>
            <w:tcW w:w="1990" w:type="dxa"/>
            <w:vMerge/>
            <w:tcBorders>
              <w:top w:val="single" w:sz="4" w:space="0" w:color="auto"/>
              <w:left w:val="single" w:sz="4" w:space="0" w:color="auto"/>
              <w:bottom w:val="single" w:sz="4" w:space="0" w:color="auto"/>
            </w:tcBorders>
            <w:shd w:val="clear" w:color="auto" w:fill="FFFFFF"/>
          </w:tcPr>
          <w:p w14:paraId="10134DD4"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4F9D88CB" w14:textId="77777777" w:rsidR="00B52520" w:rsidRPr="000906FF" w:rsidRDefault="00B52520" w:rsidP="00CC1952">
            <w:pPr>
              <w:pStyle w:val="affffffe"/>
              <w:shd w:val="clear" w:color="auto" w:fill="auto"/>
              <w:ind w:firstLine="0"/>
              <w:rPr>
                <w:szCs w:val="20"/>
              </w:rPr>
            </w:pPr>
            <w:r w:rsidRPr="000906FF">
              <w:rPr>
                <w:szCs w:val="20"/>
              </w:rPr>
              <w:t>Заміна ролика переносу зображення</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597A521F" w14:textId="22C30FA3"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8583E3B"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4755D68E" w14:textId="77777777" w:rsidR="00B52520" w:rsidRPr="000906FF" w:rsidRDefault="00B52520" w:rsidP="00CC1952">
            <w:pPr>
              <w:pStyle w:val="affffffe"/>
              <w:shd w:val="clear" w:color="auto" w:fill="auto"/>
              <w:ind w:firstLine="160"/>
              <w:rPr>
                <w:szCs w:val="20"/>
                <w:lang w:val="en-US"/>
              </w:rPr>
            </w:pPr>
          </w:p>
        </w:tc>
        <w:tc>
          <w:tcPr>
            <w:tcW w:w="1990" w:type="dxa"/>
            <w:vMerge/>
            <w:tcBorders>
              <w:top w:val="single" w:sz="4" w:space="0" w:color="auto"/>
              <w:left w:val="single" w:sz="4" w:space="0" w:color="auto"/>
              <w:bottom w:val="single" w:sz="4" w:space="0" w:color="auto"/>
            </w:tcBorders>
            <w:shd w:val="clear" w:color="auto" w:fill="FFFFFF"/>
          </w:tcPr>
          <w:p w14:paraId="4314ED96"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14EB71D4" w14:textId="77777777" w:rsidR="00B52520" w:rsidRPr="000906FF" w:rsidRDefault="00B52520" w:rsidP="00CC1952">
            <w:pPr>
              <w:pStyle w:val="affffffe"/>
              <w:shd w:val="clear" w:color="auto" w:fill="auto"/>
              <w:ind w:firstLine="0"/>
              <w:rPr>
                <w:szCs w:val="20"/>
              </w:rPr>
            </w:pPr>
            <w:r w:rsidRPr="000906FF">
              <w:rPr>
                <w:szCs w:val="20"/>
              </w:rPr>
              <w:t xml:space="preserve">Заміна комплекту роликів подачі </w:t>
            </w:r>
            <w:r w:rsidRPr="000906FF">
              <w:rPr>
                <w:szCs w:val="20"/>
                <w:lang w:val="en-US"/>
              </w:rPr>
              <w:t>DADF</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0B22926E" w14:textId="4D73F560"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B52520" w:rsidRPr="000906FF" w14:paraId="7572860A"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7C584714" w14:textId="77777777" w:rsidR="00B52520" w:rsidRPr="000906FF" w:rsidRDefault="00B52520" w:rsidP="00CC1952">
            <w:pPr>
              <w:pStyle w:val="affffffe"/>
              <w:shd w:val="clear" w:color="auto" w:fill="auto"/>
              <w:ind w:firstLine="160"/>
              <w:rPr>
                <w:szCs w:val="20"/>
              </w:rPr>
            </w:pPr>
          </w:p>
        </w:tc>
        <w:tc>
          <w:tcPr>
            <w:tcW w:w="1990" w:type="dxa"/>
            <w:vMerge/>
            <w:tcBorders>
              <w:top w:val="single" w:sz="4" w:space="0" w:color="auto"/>
              <w:left w:val="single" w:sz="4" w:space="0" w:color="auto"/>
              <w:bottom w:val="single" w:sz="4" w:space="0" w:color="auto"/>
            </w:tcBorders>
            <w:shd w:val="clear" w:color="auto" w:fill="FFFFFF"/>
          </w:tcPr>
          <w:p w14:paraId="61ABCED0"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1729E7D8" w14:textId="77777777" w:rsidR="00B52520" w:rsidRPr="000906FF" w:rsidRDefault="00B52520" w:rsidP="00CC1952">
            <w:pPr>
              <w:pStyle w:val="affffffe"/>
              <w:shd w:val="clear" w:color="auto" w:fill="auto"/>
              <w:ind w:firstLine="0"/>
              <w:rPr>
                <w:szCs w:val="20"/>
              </w:rPr>
            </w:pPr>
            <w:r w:rsidRPr="000906FF">
              <w:rPr>
                <w:szCs w:val="20"/>
              </w:rPr>
              <w:t>Заміна комплекту роликів подачі паперу</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4AC7FE45" w14:textId="4BBFCC32"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B52520" w:rsidRPr="000906FF" w14:paraId="0750B680" w14:textId="77777777" w:rsidTr="00CC1952">
        <w:trPr>
          <w:trHeight w:val="20"/>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8D19D4" w14:textId="77777777" w:rsidR="00B52520" w:rsidRDefault="00B52520" w:rsidP="00CC1952">
            <w:pPr>
              <w:pStyle w:val="affffffe"/>
              <w:ind w:firstLine="160"/>
              <w:rPr>
                <w:szCs w:val="20"/>
                <w:lang w:val="en-US"/>
              </w:rPr>
            </w:pPr>
          </w:p>
          <w:p w14:paraId="5124BEF1" w14:textId="77777777" w:rsidR="00B52520" w:rsidRPr="00AB68FE" w:rsidRDefault="00B52520" w:rsidP="00CC1952">
            <w:pPr>
              <w:pStyle w:val="affffffe"/>
              <w:ind w:firstLine="160"/>
              <w:rPr>
                <w:szCs w:val="20"/>
              </w:rPr>
            </w:pPr>
            <w:r>
              <w:rPr>
                <w:szCs w:val="20"/>
                <w:lang w:val="en-US"/>
              </w:rPr>
              <w:t>1</w:t>
            </w:r>
            <w:r>
              <w:rPr>
                <w:szCs w:val="20"/>
              </w:rPr>
              <w:t>1</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BE1718" w14:textId="77777777" w:rsidR="00B52520" w:rsidRPr="000906FF" w:rsidRDefault="00B52520" w:rsidP="00CC1952">
            <w:pPr>
              <w:pStyle w:val="affffffe"/>
              <w:ind w:firstLine="0"/>
              <w:rPr>
                <w:szCs w:val="20"/>
                <w:lang w:val="en-US"/>
              </w:rPr>
            </w:pPr>
            <w:r w:rsidRPr="000906FF">
              <w:rPr>
                <w:szCs w:val="20"/>
                <w:lang w:val="en-US"/>
              </w:rPr>
              <w:t>Xerox VersaLink С7020</w:t>
            </w:r>
          </w:p>
        </w:tc>
        <w:tc>
          <w:tcPr>
            <w:tcW w:w="4389" w:type="dxa"/>
            <w:tcBorders>
              <w:top w:val="single" w:sz="4" w:space="0" w:color="auto"/>
              <w:left w:val="single" w:sz="4" w:space="0" w:color="auto"/>
              <w:bottom w:val="single" w:sz="4" w:space="0" w:color="auto"/>
            </w:tcBorders>
            <w:shd w:val="clear" w:color="auto" w:fill="FFFFFF"/>
            <w:vAlign w:val="center"/>
          </w:tcPr>
          <w:p w14:paraId="5C88AAA4" w14:textId="77777777" w:rsidR="00B52520" w:rsidRPr="000906FF" w:rsidRDefault="00B52520" w:rsidP="00CC1952">
            <w:pPr>
              <w:pStyle w:val="affffffe"/>
              <w:shd w:val="clear" w:color="auto" w:fill="auto"/>
              <w:ind w:firstLine="0"/>
              <w:rPr>
                <w:szCs w:val="20"/>
              </w:rPr>
            </w:pPr>
            <w:r w:rsidRPr="000906FF">
              <w:rPr>
                <w:szCs w:val="20"/>
              </w:rPr>
              <w:t xml:space="preserve"> Діагностика обладнання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563F8E9" w14:textId="419969C6"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3</w:t>
            </w:r>
          </w:p>
        </w:tc>
      </w:tr>
      <w:tr w:rsidR="00B52520" w:rsidRPr="000906FF" w14:paraId="5993EF82"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75F44A" w14:textId="77777777" w:rsidR="00B52520" w:rsidRDefault="00B52520"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297FAB" w14:textId="77777777" w:rsidR="00B52520" w:rsidRPr="000906FF" w:rsidRDefault="00B52520" w:rsidP="00CC1952">
            <w:pPr>
              <w:pStyle w:val="affffffe"/>
              <w:jc w:val="center"/>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29139339" w14:textId="77777777" w:rsidR="00B52520" w:rsidRPr="00955F22" w:rsidRDefault="00B52520" w:rsidP="00CC1952">
            <w:pPr>
              <w:spacing w:line="240" w:lineRule="auto"/>
              <w:rPr>
                <w:rFonts w:ascii="Times New Roman" w:hAnsi="Times New Roman" w:cs="Times New Roman"/>
                <w:szCs w:val="20"/>
              </w:rPr>
            </w:pPr>
            <w:r w:rsidRPr="00955F22">
              <w:rPr>
                <w:rFonts w:ascii="Times New Roman" w:hAnsi="Times New Roman" w:cs="Times New Roman"/>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030C21F" w14:textId="44219B76"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0C1C2C63"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583CAC" w14:textId="77777777" w:rsidR="00B52520" w:rsidRDefault="00B52520" w:rsidP="00CC1952">
            <w:pPr>
              <w:pStyle w:val="affffffe"/>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1C6249" w14:textId="77777777" w:rsidR="00B52520" w:rsidRPr="000906FF" w:rsidRDefault="00B52520" w:rsidP="00CC1952">
            <w:pPr>
              <w:pStyle w:val="affffffe"/>
              <w:jc w:val="center"/>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12F34F28" w14:textId="77777777" w:rsidR="00B52520" w:rsidRPr="009C7728" w:rsidRDefault="00B52520" w:rsidP="00CC1952">
            <w:pPr>
              <w:spacing w:line="240" w:lineRule="auto"/>
              <w:rPr>
                <w:rFonts w:ascii="Times New Roman" w:hAnsi="Times New Roman" w:cs="Times New Roman"/>
                <w:szCs w:val="20"/>
              </w:rPr>
            </w:pPr>
            <w:r w:rsidRPr="009C7728">
              <w:rPr>
                <w:rFonts w:ascii="Times New Roman" w:hAnsi="Times New Roman" w:cs="Times New Roman"/>
                <w:szCs w:val="20"/>
              </w:rPr>
              <w:t>Профілактичний ремонт друкуючого пристрою</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DCD6804" w14:textId="04853901"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5DDDC3DC"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DF77A8" w14:textId="77777777" w:rsidR="00B52520" w:rsidRPr="00A925DD"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AFE2985" w14:textId="77777777" w:rsidR="00B52520" w:rsidRPr="000906FF" w:rsidRDefault="00B52520" w:rsidP="00CC1952">
            <w:pPr>
              <w:pStyle w:val="affffffe"/>
              <w:shd w:val="clear" w:color="auto" w:fill="auto"/>
              <w:ind w:firstLine="0"/>
              <w:jc w:val="center"/>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738BA3B6"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Заміна блоку фотобарабана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F9763D6" w14:textId="74CC9AD4"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64BB446A"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FAFB4D4"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cPr>
          <w:p w14:paraId="32B8DDB1"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791D9D5F"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Заміна контейнера відпрацьованого тонеру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2C75957" w14:textId="52173186"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5E52D7EE"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F3C7271"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cPr>
          <w:p w14:paraId="4CFF5462"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7A550CD7"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Заміна комплекту роликів подачі паперу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21D04EC" w14:textId="47B1984B"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7D7F4018"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B32AB97"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cPr>
          <w:p w14:paraId="51ED896F"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20BE4F67"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w:t>
            </w:r>
            <w:r>
              <w:rPr>
                <w:rFonts w:ascii="Times New Roman" w:hAnsi="Times New Roman" w:cs="Times New Roman"/>
                <w:szCs w:val="20"/>
              </w:rPr>
              <w:t>ін</w:t>
            </w:r>
            <w:r w:rsidRPr="000906FF">
              <w:rPr>
                <w:rFonts w:ascii="Times New Roman" w:hAnsi="Times New Roman" w:cs="Times New Roman"/>
                <w:szCs w:val="20"/>
              </w:rPr>
              <w:t>а блоку проявки чорного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D0ED7F2" w14:textId="243AE9A9"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6D6396B3"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CAC91D"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cPr>
          <w:p w14:paraId="1F9222B2"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4449D33E"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Замі</w:t>
            </w:r>
            <w:r>
              <w:rPr>
                <w:rFonts w:ascii="Times New Roman" w:hAnsi="Times New Roman" w:cs="Times New Roman"/>
                <w:szCs w:val="20"/>
              </w:rPr>
              <w:t>н</w:t>
            </w:r>
            <w:r w:rsidRPr="000906FF">
              <w:rPr>
                <w:rFonts w:ascii="Times New Roman" w:hAnsi="Times New Roman" w:cs="Times New Roman"/>
                <w:szCs w:val="20"/>
              </w:rPr>
              <w:t>а блоку проявки кольорового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3192F23B" w14:textId="04F170D3"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EB6527C" w14:textId="77777777" w:rsidTr="00CC1952">
        <w:trPr>
          <w:trHeight w:val="20"/>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09945FE" w14:textId="77777777" w:rsidR="00B52520" w:rsidRPr="000906FF" w:rsidRDefault="00B52520" w:rsidP="00CC1952">
            <w:pPr>
              <w:pStyle w:val="affffffe"/>
              <w:shd w:val="clear" w:color="auto" w:fill="auto"/>
              <w:ind w:firstLine="160"/>
              <w:jc w:val="center"/>
              <w:rPr>
                <w:szCs w:val="20"/>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cPr>
          <w:p w14:paraId="331EE995" w14:textId="77777777" w:rsidR="00B52520" w:rsidRPr="000906FF"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43F3B778" w14:textId="77777777" w:rsidR="00B52520" w:rsidRPr="000906FF" w:rsidRDefault="00B52520" w:rsidP="00CC1952">
            <w:pPr>
              <w:spacing w:line="240" w:lineRule="auto"/>
              <w:rPr>
                <w:rFonts w:ascii="Times New Roman" w:hAnsi="Times New Roman" w:cs="Times New Roman"/>
                <w:szCs w:val="20"/>
              </w:rPr>
            </w:pPr>
            <w:r w:rsidRPr="000906FF">
              <w:rPr>
                <w:rFonts w:ascii="Times New Roman" w:hAnsi="Times New Roman" w:cs="Times New Roman"/>
                <w:szCs w:val="20"/>
              </w:rPr>
              <w:t>Зам</w:t>
            </w:r>
            <w:r>
              <w:rPr>
                <w:rFonts w:ascii="Times New Roman" w:hAnsi="Times New Roman" w:cs="Times New Roman"/>
                <w:szCs w:val="20"/>
              </w:rPr>
              <w:t>і</w:t>
            </w:r>
            <w:r w:rsidRPr="000906FF">
              <w:rPr>
                <w:rFonts w:ascii="Times New Roman" w:hAnsi="Times New Roman" w:cs="Times New Roman"/>
                <w:szCs w:val="20"/>
              </w:rPr>
              <w:t>на вузла очистки ременя преносу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6EC3202D" w14:textId="1025ACDF"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2D609F7E" w14:textId="77777777" w:rsidTr="00CC1952">
        <w:trPr>
          <w:trHeight w:val="257"/>
        </w:trPr>
        <w:tc>
          <w:tcPr>
            <w:tcW w:w="10485" w:type="dxa"/>
            <w:gridSpan w:val="4"/>
            <w:tcBorders>
              <w:top w:val="single" w:sz="4" w:space="0" w:color="auto"/>
              <w:left w:val="single" w:sz="4" w:space="0" w:color="auto"/>
              <w:bottom w:val="single" w:sz="4" w:space="0" w:color="auto"/>
              <w:right w:val="single" w:sz="4" w:space="0" w:color="auto"/>
            </w:tcBorders>
            <w:shd w:val="clear" w:color="auto" w:fill="FFFFFF"/>
          </w:tcPr>
          <w:p w14:paraId="38C309ED" w14:textId="2A6F11FB" w:rsidR="00B52520" w:rsidRPr="00E93774" w:rsidRDefault="00B52520" w:rsidP="00CC1952">
            <w:pPr>
              <w:pStyle w:val="affffffe"/>
              <w:shd w:val="clear" w:color="auto" w:fill="auto"/>
              <w:ind w:firstLine="0"/>
              <w:jc w:val="center"/>
              <w:rPr>
                <w:b/>
              </w:rPr>
            </w:pPr>
            <w:r w:rsidRPr="00E93774">
              <w:rPr>
                <w:b/>
              </w:rPr>
              <w:t>Сканери:</w:t>
            </w:r>
          </w:p>
        </w:tc>
      </w:tr>
      <w:tr w:rsidR="00B52520" w:rsidRPr="000906FF" w14:paraId="56F56000" w14:textId="77777777" w:rsidTr="00CC1952">
        <w:trPr>
          <w:trHeight w:val="20"/>
        </w:trPr>
        <w:tc>
          <w:tcPr>
            <w:tcW w:w="562" w:type="dxa"/>
            <w:vMerge w:val="restart"/>
            <w:tcBorders>
              <w:top w:val="single" w:sz="4" w:space="0" w:color="auto"/>
              <w:left w:val="single" w:sz="4" w:space="0" w:color="auto"/>
            </w:tcBorders>
            <w:shd w:val="clear" w:color="auto" w:fill="FFFFFF"/>
            <w:vAlign w:val="center"/>
          </w:tcPr>
          <w:p w14:paraId="6ED368CE" w14:textId="77777777" w:rsidR="00B52520" w:rsidRPr="00AB68FE" w:rsidRDefault="00B52520" w:rsidP="00CC1952">
            <w:pPr>
              <w:pStyle w:val="affffffe"/>
              <w:ind w:firstLine="0"/>
              <w:rPr>
                <w:szCs w:val="20"/>
              </w:rPr>
            </w:pPr>
            <w:r>
              <w:rPr>
                <w:szCs w:val="20"/>
              </w:rPr>
              <w:t xml:space="preserve">  12</w:t>
            </w:r>
          </w:p>
        </w:tc>
        <w:tc>
          <w:tcPr>
            <w:tcW w:w="1990" w:type="dxa"/>
            <w:vMerge w:val="restart"/>
            <w:tcBorders>
              <w:top w:val="single" w:sz="4" w:space="0" w:color="auto"/>
              <w:left w:val="single" w:sz="4" w:space="0" w:color="auto"/>
            </w:tcBorders>
            <w:shd w:val="clear" w:color="auto" w:fill="FFFFFF"/>
            <w:vAlign w:val="center"/>
          </w:tcPr>
          <w:p w14:paraId="3F68A457" w14:textId="77777777" w:rsidR="00B52520" w:rsidRPr="000906FF" w:rsidRDefault="00B52520" w:rsidP="00CC1952">
            <w:pPr>
              <w:pStyle w:val="affffffe"/>
              <w:ind w:firstLine="0"/>
              <w:rPr>
                <w:szCs w:val="20"/>
              </w:rPr>
            </w:pPr>
            <w:r w:rsidRPr="000906FF">
              <w:rPr>
                <w:szCs w:val="20"/>
              </w:rPr>
              <w:t xml:space="preserve">Швидкісний сканер з лотком подачі </w:t>
            </w:r>
            <w:r w:rsidRPr="000906FF">
              <w:rPr>
                <w:szCs w:val="20"/>
                <w:lang w:val="en-US"/>
              </w:rPr>
              <w:t>HP</w:t>
            </w:r>
            <w:r w:rsidRPr="000906FF">
              <w:rPr>
                <w:szCs w:val="20"/>
              </w:rPr>
              <w:t xml:space="preserve"> </w:t>
            </w:r>
            <w:r w:rsidRPr="000906FF">
              <w:rPr>
                <w:szCs w:val="20"/>
                <w:lang w:val="en-US"/>
              </w:rPr>
              <w:t>ScanJet</w:t>
            </w:r>
            <w:r w:rsidRPr="000906FF">
              <w:rPr>
                <w:szCs w:val="20"/>
              </w:rPr>
              <w:t xml:space="preserve"> 7650</w:t>
            </w:r>
            <w:r w:rsidRPr="000906FF">
              <w:rPr>
                <w:szCs w:val="20"/>
                <w:lang w:val="en-US"/>
              </w:rPr>
              <w:t>C</w:t>
            </w:r>
          </w:p>
        </w:tc>
        <w:tc>
          <w:tcPr>
            <w:tcW w:w="4389" w:type="dxa"/>
            <w:tcBorders>
              <w:top w:val="single" w:sz="4" w:space="0" w:color="auto"/>
              <w:left w:val="single" w:sz="4" w:space="0" w:color="auto"/>
              <w:bottom w:val="single" w:sz="4" w:space="0" w:color="auto"/>
            </w:tcBorders>
            <w:shd w:val="clear" w:color="auto" w:fill="FFFFFF"/>
            <w:vAlign w:val="center"/>
          </w:tcPr>
          <w:p w14:paraId="2C758109" w14:textId="77777777" w:rsidR="00B52520" w:rsidRPr="000906FF" w:rsidRDefault="00B52520" w:rsidP="00CC1952">
            <w:pPr>
              <w:pStyle w:val="affffffe"/>
              <w:shd w:val="clear" w:color="auto" w:fill="auto"/>
              <w:ind w:firstLine="0"/>
              <w:rPr>
                <w:szCs w:val="20"/>
              </w:rPr>
            </w:pPr>
            <w:r w:rsidRPr="000906FF">
              <w:rPr>
                <w:szCs w:val="20"/>
              </w:rPr>
              <w:t xml:space="preserve"> Діагностика обладнання</w:t>
            </w:r>
          </w:p>
        </w:tc>
        <w:tc>
          <w:tcPr>
            <w:tcW w:w="3544" w:type="dxa"/>
            <w:tcBorders>
              <w:top w:val="single" w:sz="4" w:space="0" w:color="auto"/>
              <w:left w:val="single" w:sz="4" w:space="0" w:color="auto"/>
              <w:bottom w:val="single" w:sz="4" w:space="0" w:color="auto"/>
              <w:right w:val="single" w:sz="4" w:space="0" w:color="auto"/>
            </w:tcBorders>
          </w:tcPr>
          <w:p w14:paraId="6AE7BAC7" w14:textId="230D4B94"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2</w:t>
            </w:r>
          </w:p>
        </w:tc>
      </w:tr>
      <w:tr w:rsidR="00B52520" w:rsidRPr="000906FF" w14:paraId="2FFCD598" w14:textId="77777777" w:rsidTr="00CC1952">
        <w:trPr>
          <w:trHeight w:val="20"/>
        </w:trPr>
        <w:tc>
          <w:tcPr>
            <w:tcW w:w="562" w:type="dxa"/>
            <w:vMerge/>
            <w:tcBorders>
              <w:left w:val="single" w:sz="4" w:space="0" w:color="auto"/>
            </w:tcBorders>
            <w:shd w:val="clear" w:color="auto" w:fill="FFFFFF"/>
            <w:vAlign w:val="center"/>
          </w:tcPr>
          <w:p w14:paraId="1E70B5A5" w14:textId="77777777" w:rsidR="00B52520" w:rsidRDefault="00B52520" w:rsidP="00CC1952">
            <w:pPr>
              <w:pStyle w:val="affffffe"/>
              <w:jc w:val="center"/>
              <w:rPr>
                <w:szCs w:val="20"/>
              </w:rPr>
            </w:pPr>
          </w:p>
        </w:tc>
        <w:tc>
          <w:tcPr>
            <w:tcW w:w="1990" w:type="dxa"/>
            <w:vMerge/>
            <w:tcBorders>
              <w:left w:val="single" w:sz="4" w:space="0" w:color="auto"/>
            </w:tcBorders>
            <w:shd w:val="clear" w:color="auto" w:fill="FFFFFF"/>
          </w:tcPr>
          <w:p w14:paraId="64F54605" w14:textId="77777777" w:rsidR="00B52520" w:rsidRPr="000906FF" w:rsidRDefault="00B52520" w:rsidP="00CC1952">
            <w:pPr>
              <w:pStyle w:val="affffffe"/>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308C07CE" w14:textId="77777777" w:rsidR="00B52520" w:rsidRPr="000906FF" w:rsidRDefault="00B52520" w:rsidP="00CC1952">
            <w:pPr>
              <w:pStyle w:val="affffffe"/>
              <w:shd w:val="clear" w:color="auto" w:fill="auto"/>
              <w:ind w:firstLine="0"/>
              <w:rPr>
                <w:szCs w:val="20"/>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tcPr>
          <w:p w14:paraId="64F54249" w14:textId="762267F5"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59297446" w14:textId="77777777" w:rsidTr="00CC1952">
        <w:trPr>
          <w:trHeight w:val="20"/>
        </w:trPr>
        <w:tc>
          <w:tcPr>
            <w:tcW w:w="562" w:type="dxa"/>
            <w:vMerge/>
            <w:tcBorders>
              <w:left w:val="single" w:sz="4" w:space="0" w:color="auto"/>
            </w:tcBorders>
            <w:shd w:val="clear" w:color="auto" w:fill="FFFFFF"/>
            <w:vAlign w:val="center"/>
          </w:tcPr>
          <w:p w14:paraId="119AF15A" w14:textId="77777777" w:rsidR="00B52520" w:rsidRPr="00FB1221" w:rsidRDefault="00B52520" w:rsidP="00CC1952">
            <w:pPr>
              <w:pStyle w:val="affffffe"/>
              <w:shd w:val="clear" w:color="auto" w:fill="auto"/>
              <w:ind w:firstLine="0"/>
              <w:jc w:val="center"/>
              <w:rPr>
                <w:szCs w:val="20"/>
              </w:rPr>
            </w:pPr>
          </w:p>
        </w:tc>
        <w:tc>
          <w:tcPr>
            <w:tcW w:w="1990" w:type="dxa"/>
            <w:vMerge/>
            <w:tcBorders>
              <w:left w:val="single" w:sz="4" w:space="0" w:color="auto"/>
            </w:tcBorders>
            <w:shd w:val="clear" w:color="auto" w:fill="FFFFFF"/>
          </w:tcPr>
          <w:p w14:paraId="0029C7F7"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5DE90008" w14:textId="77777777" w:rsidR="00B52520" w:rsidRPr="000906FF" w:rsidRDefault="00B52520" w:rsidP="00CC1952">
            <w:pPr>
              <w:pStyle w:val="affffffe"/>
              <w:shd w:val="clear" w:color="auto" w:fill="auto"/>
              <w:ind w:firstLine="0"/>
              <w:rPr>
                <w:szCs w:val="20"/>
              </w:rPr>
            </w:pPr>
            <w:r w:rsidRPr="000906FF">
              <w:rPr>
                <w:szCs w:val="20"/>
              </w:rPr>
              <w:t xml:space="preserve"> Заміна вузла захоплення паперу в зборі</w:t>
            </w:r>
          </w:p>
        </w:tc>
        <w:tc>
          <w:tcPr>
            <w:tcW w:w="3544" w:type="dxa"/>
            <w:tcBorders>
              <w:top w:val="single" w:sz="4" w:space="0" w:color="auto"/>
              <w:left w:val="single" w:sz="4" w:space="0" w:color="auto"/>
              <w:bottom w:val="single" w:sz="4" w:space="0" w:color="auto"/>
              <w:right w:val="single" w:sz="4" w:space="0" w:color="auto"/>
            </w:tcBorders>
          </w:tcPr>
          <w:p w14:paraId="25A57FED" w14:textId="77DF6655"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53C8A917" w14:textId="77777777" w:rsidTr="00CC1952">
        <w:trPr>
          <w:trHeight w:val="20"/>
        </w:trPr>
        <w:tc>
          <w:tcPr>
            <w:tcW w:w="562" w:type="dxa"/>
            <w:vMerge/>
            <w:tcBorders>
              <w:left w:val="single" w:sz="4" w:space="0" w:color="auto"/>
            </w:tcBorders>
            <w:shd w:val="clear" w:color="auto" w:fill="FFFFFF"/>
            <w:vAlign w:val="center"/>
          </w:tcPr>
          <w:p w14:paraId="265E7EB8" w14:textId="77777777" w:rsidR="00B52520" w:rsidRPr="000906FF" w:rsidRDefault="00B52520" w:rsidP="00CC1952">
            <w:pPr>
              <w:spacing w:line="240" w:lineRule="auto"/>
              <w:rPr>
                <w:rFonts w:ascii="Times New Roman" w:hAnsi="Times New Roman" w:cs="Times New Roman"/>
                <w:szCs w:val="20"/>
              </w:rPr>
            </w:pPr>
          </w:p>
        </w:tc>
        <w:tc>
          <w:tcPr>
            <w:tcW w:w="1990" w:type="dxa"/>
            <w:vMerge/>
            <w:tcBorders>
              <w:left w:val="single" w:sz="4" w:space="0" w:color="auto"/>
            </w:tcBorders>
            <w:shd w:val="clear" w:color="auto" w:fill="FFFFFF"/>
          </w:tcPr>
          <w:p w14:paraId="123011CB" w14:textId="77777777" w:rsidR="00B52520" w:rsidRPr="000906FF" w:rsidRDefault="00B52520" w:rsidP="00CC1952">
            <w:pPr>
              <w:spacing w:line="240" w:lineRule="auto"/>
              <w:rPr>
                <w:rFonts w:ascii="Times New Roman" w:hAnsi="Times New Roman" w:cs="Times New Roman"/>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59274E05" w14:textId="77777777" w:rsidR="00B52520" w:rsidRPr="000906FF" w:rsidRDefault="00B52520" w:rsidP="00CC1952">
            <w:pPr>
              <w:pStyle w:val="affffffe"/>
              <w:shd w:val="clear" w:color="auto" w:fill="auto"/>
              <w:ind w:firstLine="0"/>
              <w:rPr>
                <w:szCs w:val="20"/>
              </w:rPr>
            </w:pPr>
            <w:r w:rsidRPr="000906FF">
              <w:rPr>
                <w:szCs w:val="20"/>
              </w:rPr>
              <w:t xml:space="preserve"> Заміна плати форматування</w:t>
            </w:r>
          </w:p>
        </w:tc>
        <w:tc>
          <w:tcPr>
            <w:tcW w:w="3544" w:type="dxa"/>
            <w:tcBorders>
              <w:top w:val="single" w:sz="4" w:space="0" w:color="auto"/>
              <w:left w:val="single" w:sz="4" w:space="0" w:color="auto"/>
              <w:bottom w:val="single" w:sz="4" w:space="0" w:color="auto"/>
              <w:right w:val="single" w:sz="4" w:space="0" w:color="auto"/>
            </w:tcBorders>
          </w:tcPr>
          <w:p w14:paraId="15A0C595" w14:textId="79425D0C"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2752234" w14:textId="77777777" w:rsidTr="00CC1952">
        <w:trPr>
          <w:trHeight w:val="20"/>
        </w:trPr>
        <w:tc>
          <w:tcPr>
            <w:tcW w:w="562" w:type="dxa"/>
            <w:vMerge/>
            <w:tcBorders>
              <w:left w:val="single" w:sz="4" w:space="0" w:color="auto"/>
              <w:bottom w:val="single" w:sz="4" w:space="0" w:color="auto"/>
            </w:tcBorders>
            <w:shd w:val="clear" w:color="auto" w:fill="FFFFFF"/>
            <w:vAlign w:val="center"/>
          </w:tcPr>
          <w:p w14:paraId="540BA787" w14:textId="77777777" w:rsidR="00B52520" w:rsidRPr="000906FF" w:rsidRDefault="00B52520" w:rsidP="00CC1952">
            <w:pPr>
              <w:spacing w:line="240" w:lineRule="auto"/>
              <w:rPr>
                <w:rFonts w:ascii="Times New Roman" w:hAnsi="Times New Roman" w:cs="Times New Roman"/>
                <w:szCs w:val="20"/>
              </w:rPr>
            </w:pPr>
          </w:p>
        </w:tc>
        <w:tc>
          <w:tcPr>
            <w:tcW w:w="1990" w:type="dxa"/>
            <w:vMerge/>
            <w:tcBorders>
              <w:left w:val="single" w:sz="4" w:space="0" w:color="auto"/>
              <w:bottom w:val="single" w:sz="4" w:space="0" w:color="auto"/>
            </w:tcBorders>
            <w:shd w:val="clear" w:color="auto" w:fill="FFFFFF"/>
          </w:tcPr>
          <w:p w14:paraId="5E26CD84" w14:textId="77777777" w:rsidR="00B52520" w:rsidRPr="000906FF" w:rsidRDefault="00B52520" w:rsidP="00CC1952">
            <w:pPr>
              <w:spacing w:line="240" w:lineRule="auto"/>
              <w:rPr>
                <w:rFonts w:ascii="Times New Roman" w:hAnsi="Times New Roman" w:cs="Times New Roman"/>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11A73B3D" w14:textId="77777777" w:rsidR="00B52520" w:rsidRPr="000906FF" w:rsidRDefault="00B52520" w:rsidP="00CC1952">
            <w:pPr>
              <w:pStyle w:val="affffffe"/>
              <w:shd w:val="clear" w:color="auto" w:fill="auto"/>
              <w:ind w:firstLine="0"/>
              <w:rPr>
                <w:szCs w:val="20"/>
              </w:rPr>
            </w:pPr>
            <w:r w:rsidRPr="000906FF">
              <w:rPr>
                <w:szCs w:val="20"/>
              </w:rPr>
              <w:t xml:space="preserve"> Заміна блоку живлення</w:t>
            </w:r>
          </w:p>
        </w:tc>
        <w:tc>
          <w:tcPr>
            <w:tcW w:w="3544" w:type="dxa"/>
            <w:tcBorders>
              <w:top w:val="single" w:sz="4" w:space="0" w:color="auto"/>
              <w:left w:val="single" w:sz="4" w:space="0" w:color="auto"/>
              <w:bottom w:val="single" w:sz="4" w:space="0" w:color="auto"/>
              <w:right w:val="single" w:sz="4" w:space="0" w:color="auto"/>
            </w:tcBorders>
          </w:tcPr>
          <w:p w14:paraId="68C4015C" w14:textId="40AB405E"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17DADE12" w14:textId="77777777" w:rsidTr="00CC1952">
        <w:trPr>
          <w:trHeight w:val="20"/>
        </w:trPr>
        <w:tc>
          <w:tcPr>
            <w:tcW w:w="562" w:type="dxa"/>
            <w:vMerge w:val="restart"/>
            <w:tcBorders>
              <w:top w:val="single" w:sz="4" w:space="0" w:color="auto"/>
              <w:left w:val="single" w:sz="4" w:space="0" w:color="auto"/>
              <w:bottom w:val="single" w:sz="4" w:space="0" w:color="auto"/>
            </w:tcBorders>
            <w:shd w:val="clear" w:color="auto" w:fill="FFFFFF"/>
            <w:vAlign w:val="center"/>
          </w:tcPr>
          <w:p w14:paraId="22AE016E" w14:textId="77777777" w:rsidR="00B52520" w:rsidRPr="00AB68FE" w:rsidRDefault="00B52520" w:rsidP="00CC1952">
            <w:pPr>
              <w:pStyle w:val="affffffe"/>
              <w:ind w:firstLine="160"/>
              <w:rPr>
                <w:szCs w:val="20"/>
              </w:rPr>
            </w:pPr>
            <w:r>
              <w:rPr>
                <w:szCs w:val="20"/>
              </w:rPr>
              <w:t>13</w:t>
            </w:r>
          </w:p>
        </w:tc>
        <w:tc>
          <w:tcPr>
            <w:tcW w:w="1990" w:type="dxa"/>
            <w:vMerge w:val="restart"/>
            <w:tcBorders>
              <w:top w:val="single" w:sz="4" w:space="0" w:color="auto"/>
              <w:left w:val="single" w:sz="4" w:space="0" w:color="auto"/>
              <w:bottom w:val="single" w:sz="4" w:space="0" w:color="auto"/>
            </w:tcBorders>
            <w:shd w:val="clear" w:color="auto" w:fill="FFFFFF"/>
            <w:vAlign w:val="center"/>
          </w:tcPr>
          <w:p w14:paraId="087998F4" w14:textId="77777777" w:rsidR="00B52520" w:rsidRPr="00256DAA" w:rsidRDefault="00B52520" w:rsidP="00CC1952">
            <w:pPr>
              <w:pStyle w:val="affffffe"/>
              <w:ind w:firstLine="0"/>
              <w:rPr>
                <w:szCs w:val="20"/>
                <w:lang w:val="en-US"/>
              </w:rPr>
            </w:pPr>
            <w:r w:rsidRPr="000906FF">
              <w:rPr>
                <w:szCs w:val="20"/>
              </w:rPr>
              <w:t>Сканер</w:t>
            </w:r>
            <w:r w:rsidRPr="00256DAA">
              <w:rPr>
                <w:szCs w:val="20"/>
                <w:lang w:val="en-US"/>
              </w:rPr>
              <w:t xml:space="preserve"> HP ScanJet Pro 4500 f1</w:t>
            </w:r>
          </w:p>
        </w:tc>
        <w:tc>
          <w:tcPr>
            <w:tcW w:w="4389" w:type="dxa"/>
            <w:tcBorders>
              <w:top w:val="single" w:sz="4" w:space="0" w:color="auto"/>
              <w:left w:val="single" w:sz="4" w:space="0" w:color="auto"/>
              <w:bottom w:val="single" w:sz="4" w:space="0" w:color="auto"/>
            </w:tcBorders>
            <w:shd w:val="clear" w:color="auto" w:fill="FFFFFF"/>
            <w:vAlign w:val="center"/>
          </w:tcPr>
          <w:p w14:paraId="3BED80C3" w14:textId="77777777" w:rsidR="00B52520" w:rsidRPr="000906FF" w:rsidRDefault="00B52520" w:rsidP="00CC1952">
            <w:pPr>
              <w:pStyle w:val="affffffe"/>
              <w:shd w:val="clear" w:color="auto" w:fill="auto"/>
              <w:ind w:firstLine="0"/>
              <w:rPr>
                <w:szCs w:val="20"/>
              </w:rPr>
            </w:pPr>
            <w:r w:rsidRPr="00256DAA">
              <w:rPr>
                <w:szCs w:val="20"/>
                <w:lang w:val="en-US"/>
              </w:rPr>
              <w:t xml:space="preserve"> </w:t>
            </w:r>
            <w:r w:rsidRPr="000906FF">
              <w:rPr>
                <w:szCs w:val="20"/>
              </w:rPr>
              <w:t>Діагностика обладнання</w:t>
            </w:r>
          </w:p>
        </w:tc>
        <w:tc>
          <w:tcPr>
            <w:tcW w:w="3544" w:type="dxa"/>
            <w:tcBorders>
              <w:top w:val="single" w:sz="4" w:space="0" w:color="auto"/>
              <w:left w:val="single" w:sz="4" w:space="0" w:color="auto"/>
              <w:bottom w:val="single" w:sz="4" w:space="0" w:color="auto"/>
              <w:right w:val="single" w:sz="4" w:space="0" w:color="auto"/>
            </w:tcBorders>
          </w:tcPr>
          <w:p w14:paraId="0BFD84C3" w14:textId="5B37F5BD"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5</w:t>
            </w:r>
          </w:p>
        </w:tc>
      </w:tr>
      <w:tr w:rsidR="00B52520" w:rsidRPr="000906FF" w14:paraId="2FC74F5C"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428618FA" w14:textId="77777777" w:rsidR="00B52520" w:rsidRDefault="00B52520" w:rsidP="00CC1952">
            <w:pPr>
              <w:pStyle w:val="affffffe"/>
              <w:ind w:firstLine="160"/>
              <w:rPr>
                <w:szCs w:val="20"/>
              </w:rPr>
            </w:pPr>
          </w:p>
        </w:tc>
        <w:tc>
          <w:tcPr>
            <w:tcW w:w="1990" w:type="dxa"/>
            <w:vMerge/>
            <w:tcBorders>
              <w:top w:val="single" w:sz="4" w:space="0" w:color="auto"/>
              <w:left w:val="single" w:sz="4" w:space="0" w:color="auto"/>
              <w:bottom w:val="single" w:sz="4" w:space="0" w:color="auto"/>
            </w:tcBorders>
            <w:shd w:val="clear" w:color="auto" w:fill="FFFFFF"/>
            <w:vAlign w:val="bottom"/>
          </w:tcPr>
          <w:p w14:paraId="2D7910C1" w14:textId="77777777" w:rsidR="00B52520" w:rsidRPr="000906FF" w:rsidRDefault="00B52520" w:rsidP="00CC1952">
            <w:pPr>
              <w:pStyle w:val="affffffe"/>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18847F1A" w14:textId="77777777" w:rsidR="00B52520" w:rsidRPr="000906FF" w:rsidRDefault="00B52520" w:rsidP="00CC1952">
            <w:pPr>
              <w:pStyle w:val="affffffe"/>
              <w:shd w:val="clear" w:color="auto" w:fill="auto"/>
              <w:ind w:firstLine="0"/>
              <w:rPr>
                <w:szCs w:val="20"/>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tcPr>
          <w:p w14:paraId="001B3B87" w14:textId="2141F0F3"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012B817" w14:textId="77777777" w:rsidTr="00CC1952">
        <w:trPr>
          <w:trHeight w:val="20"/>
        </w:trPr>
        <w:tc>
          <w:tcPr>
            <w:tcW w:w="562" w:type="dxa"/>
            <w:vMerge/>
            <w:tcBorders>
              <w:top w:val="single" w:sz="4" w:space="0" w:color="auto"/>
              <w:left w:val="single" w:sz="4" w:space="0" w:color="auto"/>
              <w:bottom w:val="single" w:sz="4" w:space="0" w:color="auto"/>
            </w:tcBorders>
            <w:shd w:val="clear" w:color="auto" w:fill="FFFFFF"/>
            <w:vAlign w:val="center"/>
          </w:tcPr>
          <w:p w14:paraId="0C3C4170" w14:textId="77777777" w:rsidR="00B52520" w:rsidRPr="00A925DD" w:rsidRDefault="00B52520" w:rsidP="00CC1952">
            <w:pPr>
              <w:pStyle w:val="affffffe"/>
              <w:shd w:val="clear" w:color="auto" w:fill="auto"/>
              <w:ind w:firstLine="160"/>
              <w:rPr>
                <w:szCs w:val="20"/>
              </w:rPr>
            </w:pPr>
          </w:p>
        </w:tc>
        <w:tc>
          <w:tcPr>
            <w:tcW w:w="1990" w:type="dxa"/>
            <w:vMerge/>
            <w:tcBorders>
              <w:top w:val="single" w:sz="4" w:space="0" w:color="auto"/>
              <w:left w:val="single" w:sz="4" w:space="0" w:color="auto"/>
              <w:bottom w:val="single" w:sz="4" w:space="0" w:color="auto"/>
            </w:tcBorders>
            <w:shd w:val="clear" w:color="auto" w:fill="FFFFFF"/>
            <w:vAlign w:val="bottom"/>
          </w:tcPr>
          <w:p w14:paraId="7EA70C59" w14:textId="77777777" w:rsidR="00B52520" w:rsidRPr="001D5710" w:rsidRDefault="00B52520" w:rsidP="00CC1952">
            <w:pPr>
              <w:pStyle w:val="affffffe"/>
              <w:shd w:val="clear" w:color="auto" w:fill="auto"/>
              <w:ind w:firstLine="0"/>
              <w:rPr>
                <w:szCs w:val="20"/>
                <w:lang w:val="en-US"/>
              </w:rPr>
            </w:pPr>
          </w:p>
        </w:tc>
        <w:tc>
          <w:tcPr>
            <w:tcW w:w="4389" w:type="dxa"/>
            <w:tcBorders>
              <w:top w:val="single" w:sz="4" w:space="0" w:color="auto"/>
              <w:left w:val="single" w:sz="4" w:space="0" w:color="auto"/>
              <w:bottom w:val="single" w:sz="4" w:space="0" w:color="auto"/>
            </w:tcBorders>
            <w:shd w:val="clear" w:color="auto" w:fill="FFFFFF"/>
            <w:vAlign w:val="center"/>
          </w:tcPr>
          <w:p w14:paraId="6991A80B" w14:textId="77777777" w:rsidR="00B52520" w:rsidRPr="000906FF" w:rsidRDefault="00B52520" w:rsidP="00CC1952">
            <w:pPr>
              <w:pStyle w:val="affffffe"/>
              <w:shd w:val="clear" w:color="auto" w:fill="auto"/>
              <w:ind w:firstLine="0"/>
              <w:rPr>
                <w:szCs w:val="20"/>
              </w:rPr>
            </w:pPr>
            <w:r w:rsidRPr="000906FF">
              <w:rPr>
                <w:szCs w:val="20"/>
              </w:rPr>
              <w:t>Ремонт</w:t>
            </w:r>
          </w:p>
        </w:tc>
        <w:tc>
          <w:tcPr>
            <w:tcW w:w="3544" w:type="dxa"/>
            <w:tcBorders>
              <w:top w:val="single" w:sz="4" w:space="0" w:color="auto"/>
              <w:left w:val="single" w:sz="4" w:space="0" w:color="auto"/>
              <w:bottom w:val="single" w:sz="4" w:space="0" w:color="auto"/>
              <w:right w:val="single" w:sz="4" w:space="0" w:color="auto"/>
            </w:tcBorders>
          </w:tcPr>
          <w:p w14:paraId="6CF64DC7" w14:textId="2EE96506"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0DEB1CBE" w14:textId="77777777" w:rsidTr="00CC1952">
        <w:trPr>
          <w:trHeight w:val="20"/>
        </w:trPr>
        <w:tc>
          <w:tcPr>
            <w:tcW w:w="562" w:type="dxa"/>
            <w:vMerge w:val="restart"/>
            <w:tcBorders>
              <w:top w:val="single" w:sz="4" w:space="0" w:color="auto"/>
              <w:left w:val="single" w:sz="4" w:space="0" w:color="auto"/>
            </w:tcBorders>
            <w:shd w:val="clear" w:color="auto" w:fill="FFFFFF"/>
            <w:vAlign w:val="center"/>
          </w:tcPr>
          <w:p w14:paraId="292D1A4E" w14:textId="77777777" w:rsidR="00B52520" w:rsidRPr="00AB68FE" w:rsidRDefault="00B52520" w:rsidP="00CC1952">
            <w:pPr>
              <w:pStyle w:val="affffffe"/>
              <w:ind w:firstLine="160"/>
              <w:rPr>
                <w:szCs w:val="20"/>
              </w:rPr>
            </w:pPr>
            <w:r>
              <w:rPr>
                <w:szCs w:val="20"/>
              </w:rPr>
              <w:t>14</w:t>
            </w:r>
          </w:p>
        </w:tc>
        <w:tc>
          <w:tcPr>
            <w:tcW w:w="1990" w:type="dxa"/>
            <w:vMerge w:val="restart"/>
            <w:tcBorders>
              <w:top w:val="single" w:sz="4" w:space="0" w:color="auto"/>
              <w:left w:val="single" w:sz="4" w:space="0" w:color="auto"/>
            </w:tcBorders>
            <w:shd w:val="clear" w:color="auto" w:fill="FFFFFF"/>
            <w:vAlign w:val="center"/>
          </w:tcPr>
          <w:p w14:paraId="4256F4E8" w14:textId="77777777" w:rsidR="00B52520" w:rsidRPr="000459F1" w:rsidRDefault="00B52520" w:rsidP="00CC1952">
            <w:pPr>
              <w:pStyle w:val="affffffe"/>
              <w:shd w:val="clear" w:color="auto" w:fill="auto"/>
              <w:ind w:firstLine="0"/>
              <w:rPr>
                <w:szCs w:val="20"/>
              </w:rPr>
            </w:pPr>
            <w:r w:rsidRPr="000906FF">
              <w:rPr>
                <w:szCs w:val="20"/>
              </w:rPr>
              <w:t>Сканер - документ</w:t>
            </w:r>
            <w:r>
              <w:rPr>
                <w:szCs w:val="20"/>
              </w:rPr>
              <w:t xml:space="preserve"> </w:t>
            </w:r>
            <w:r w:rsidRPr="000906FF">
              <w:rPr>
                <w:szCs w:val="20"/>
              </w:rPr>
              <w:t>А4 Кодак і1150</w:t>
            </w:r>
          </w:p>
        </w:tc>
        <w:tc>
          <w:tcPr>
            <w:tcW w:w="4389" w:type="dxa"/>
            <w:tcBorders>
              <w:top w:val="single" w:sz="4" w:space="0" w:color="auto"/>
              <w:left w:val="single" w:sz="4" w:space="0" w:color="auto"/>
              <w:bottom w:val="single" w:sz="4" w:space="0" w:color="auto"/>
            </w:tcBorders>
            <w:shd w:val="clear" w:color="auto" w:fill="FFFFFF"/>
            <w:vAlign w:val="center"/>
          </w:tcPr>
          <w:p w14:paraId="1CFE4891" w14:textId="77777777" w:rsidR="00B52520" w:rsidRPr="000906FF" w:rsidRDefault="00B52520" w:rsidP="00CC1952">
            <w:pPr>
              <w:pStyle w:val="affffffe"/>
              <w:shd w:val="clear" w:color="auto" w:fill="auto"/>
              <w:ind w:firstLine="0"/>
              <w:rPr>
                <w:szCs w:val="20"/>
              </w:rPr>
            </w:pPr>
            <w:r w:rsidRPr="000906FF">
              <w:rPr>
                <w:szCs w:val="20"/>
              </w:rPr>
              <w:t xml:space="preserve"> Діагностика обладнання</w:t>
            </w:r>
          </w:p>
        </w:tc>
        <w:tc>
          <w:tcPr>
            <w:tcW w:w="3544" w:type="dxa"/>
            <w:tcBorders>
              <w:top w:val="single" w:sz="4" w:space="0" w:color="auto"/>
              <w:left w:val="single" w:sz="4" w:space="0" w:color="auto"/>
              <w:bottom w:val="single" w:sz="4" w:space="0" w:color="auto"/>
              <w:right w:val="single" w:sz="4" w:space="0" w:color="auto"/>
            </w:tcBorders>
          </w:tcPr>
          <w:p w14:paraId="19FCAFA5" w14:textId="305B652F"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5</w:t>
            </w:r>
          </w:p>
        </w:tc>
      </w:tr>
      <w:tr w:rsidR="00B52520" w:rsidRPr="000906FF" w14:paraId="25DC9A6A" w14:textId="77777777" w:rsidTr="00CC1952">
        <w:trPr>
          <w:trHeight w:val="20"/>
        </w:trPr>
        <w:tc>
          <w:tcPr>
            <w:tcW w:w="562" w:type="dxa"/>
            <w:vMerge/>
            <w:tcBorders>
              <w:left w:val="single" w:sz="4" w:space="0" w:color="auto"/>
            </w:tcBorders>
            <w:shd w:val="clear" w:color="auto" w:fill="FFFFFF"/>
            <w:vAlign w:val="center"/>
          </w:tcPr>
          <w:p w14:paraId="0FBA69A9" w14:textId="77777777" w:rsidR="00B52520" w:rsidRDefault="00B52520" w:rsidP="00CC1952">
            <w:pPr>
              <w:pStyle w:val="affffffe"/>
              <w:ind w:firstLine="160"/>
              <w:rPr>
                <w:szCs w:val="20"/>
              </w:rPr>
            </w:pPr>
          </w:p>
        </w:tc>
        <w:tc>
          <w:tcPr>
            <w:tcW w:w="1990" w:type="dxa"/>
            <w:vMerge/>
            <w:tcBorders>
              <w:left w:val="single" w:sz="4" w:space="0" w:color="auto"/>
            </w:tcBorders>
            <w:shd w:val="clear" w:color="auto" w:fill="FFFFFF"/>
            <w:vAlign w:val="center"/>
          </w:tcPr>
          <w:p w14:paraId="7D743A8E" w14:textId="77777777" w:rsidR="00B52520" w:rsidRPr="000906FF" w:rsidRDefault="00B52520" w:rsidP="00CC1952">
            <w:pPr>
              <w:pStyle w:val="affffffe"/>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6EF74255" w14:textId="77777777" w:rsidR="00B52520" w:rsidRPr="000906FF" w:rsidRDefault="00B52520" w:rsidP="00CC1952">
            <w:pPr>
              <w:pStyle w:val="affffffe"/>
              <w:shd w:val="clear" w:color="auto" w:fill="auto"/>
              <w:ind w:firstLine="0"/>
              <w:rPr>
                <w:szCs w:val="20"/>
              </w:rPr>
            </w:pPr>
            <w:r w:rsidRPr="000906FF">
              <w:rPr>
                <w:szCs w:val="20"/>
              </w:rPr>
              <w:t>Профілактична чистка обладнання</w:t>
            </w:r>
          </w:p>
        </w:tc>
        <w:tc>
          <w:tcPr>
            <w:tcW w:w="3544" w:type="dxa"/>
            <w:tcBorders>
              <w:top w:val="single" w:sz="4" w:space="0" w:color="auto"/>
              <w:left w:val="single" w:sz="4" w:space="0" w:color="auto"/>
              <w:bottom w:val="single" w:sz="4" w:space="0" w:color="auto"/>
              <w:right w:val="single" w:sz="4" w:space="0" w:color="auto"/>
            </w:tcBorders>
          </w:tcPr>
          <w:p w14:paraId="0CE770BC" w14:textId="59875ADB"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433FE4E6" w14:textId="77777777" w:rsidTr="00CC1952">
        <w:trPr>
          <w:trHeight w:val="20"/>
        </w:trPr>
        <w:tc>
          <w:tcPr>
            <w:tcW w:w="562" w:type="dxa"/>
            <w:vMerge/>
            <w:tcBorders>
              <w:left w:val="single" w:sz="4" w:space="0" w:color="auto"/>
            </w:tcBorders>
            <w:shd w:val="clear" w:color="auto" w:fill="FFFFFF"/>
            <w:vAlign w:val="center"/>
          </w:tcPr>
          <w:p w14:paraId="1B1C9E3D" w14:textId="77777777" w:rsidR="00B52520" w:rsidRPr="00A925DD" w:rsidRDefault="00B52520" w:rsidP="00CC1952">
            <w:pPr>
              <w:pStyle w:val="affffffe"/>
              <w:shd w:val="clear" w:color="auto" w:fill="auto"/>
              <w:ind w:firstLine="160"/>
              <w:rPr>
                <w:szCs w:val="20"/>
              </w:rPr>
            </w:pPr>
          </w:p>
        </w:tc>
        <w:tc>
          <w:tcPr>
            <w:tcW w:w="1990" w:type="dxa"/>
            <w:vMerge/>
            <w:tcBorders>
              <w:left w:val="single" w:sz="4" w:space="0" w:color="auto"/>
            </w:tcBorders>
            <w:shd w:val="clear" w:color="auto" w:fill="FFFFFF"/>
            <w:vAlign w:val="center"/>
          </w:tcPr>
          <w:p w14:paraId="33EF59CF"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00553744" w14:textId="77777777" w:rsidR="00B52520" w:rsidRPr="000906FF" w:rsidRDefault="00B52520" w:rsidP="00CC1952">
            <w:pPr>
              <w:pStyle w:val="affffffe"/>
              <w:shd w:val="clear" w:color="auto" w:fill="auto"/>
              <w:ind w:firstLine="0"/>
              <w:rPr>
                <w:szCs w:val="20"/>
              </w:rPr>
            </w:pPr>
            <w:r w:rsidRPr="000906FF">
              <w:rPr>
                <w:szCs w:val="20"/>
              </w:rPr>
              <w:t xml:space="preserve"> Заміна комплекту витратних матеріалів</w:t>
            </w:r>
          </w:p>
        </w:tc>
        <w:tc>
          <w:tcPr>
            <w:tcW w:w="3544" w:type="dxa"/>
            <w:tcBorders>
              <w:top w:val="single" w:sz="4" w:space="0" w:color="auto"/>
              <w:left w:val="single" w:sz="4" w:space="0" w:color="auto"/>
              <w:bottom w:val="single" w:sz="4" w:space="0" w:color="auto"/>
              <w:right w:val="single" w:sz="4" w:space="0" w:color="auto"/>
            </w:tcBorders>
          </w:tcPr>
          <w:p w14:paraId="528E96E6" w14:textId="798D0A64"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4</w:t>
            </w:r>
          </w:p>
        </w:tc>
      </w:tr>
      <w:tr w:rsidR="00B52520" w:rsidRPr="000906FF" w14:paraId="153F38A0" w14:textId="77777777" w:rsidTr="00CC1952">
        <w:trPr>
          <w:trHeight w:val="20"/>
        </w:trPr>
        <w:tc>
          <w:tcPr>
            <w:tcW w:w="562" w:type="dxa"/>
            <w:vMerge/>
            <w:tcBorders>
              <w:left w:val="single" w:sz="4" w:space="0" w:color="auto"/>
              <w:bottom w:val="single" w:sz="4" w:space="0" w:color="auto"/>
            </w:tcBorders>
            <w:shd w:val="clear" w:color="auto" w:fill="FFFFFF"/>
            <w:vAlign w:val="center"/>
          </w:tcPr>
          <w:p w14:paraId="053D2240" w14:textId="77777777" w:rsidR="00B52520" w:rsidRPr="000906FF" w:rsidRDefault="00B52520" w:rsidP="00CC1952">
            <w:pPr>
              <w:spacing w:line="240" w:lineRule="auto"/>
              <w:rPr>
                <w:rFonts w:ascii="Times New Roman" w:hAnsi="Times New Roman" w:cs="Times New Roman"/>
                <w:szCs w:val="20"/>
              </w:rPr>
            </w:pPr>
          </w:p>
        </w:tc>
        <w:tc>
          <w:tcPr>
            <w:tcW w:w="1990" w:type="dxa"/>
            <w:vMerge/>
            <w:tcBorders>
              <w:left w:val="single" w:sz="4" w:space="0" w:color="auto"/>
              <w:bottom w:val="single" w:sz="4" w:space="0" w:color="auto"/>
            </w:tcBorders>
            <w:shd w:val="clear" w:color="auto" w:fill="FFFFFF"/>
            <w:vAlign w:val="center"/>
          </w:tcPr>
          <w:p w14:paraId="1557AACC" w14:textId="77777777" w:rsidR="00B52520" w:rsidRPr="000906FF" w:rsidRDefault="00B52520" w:rsidP="00CC1952">
            <w:pPr>
              <w:spacing w:line="240" w:lineRule="auto"/>
              <w:rPr>
                <w:rFonts w:ascii="Times New Roman" w:hAnsi="Times New Roman" w:cs="Times New Roman"/>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5F401AC4" w14:textId="77777777" w:rsidR="00B52520" w:rsidRPr="000906FF" w:rsidRDefault="00B52520" w:rsidP="00CC1952">
            <w:pPr>
              <w:pStyle w:val="affffffe"/>
              <w:shd w:val="clear" w:color="auto" w:fill="auto"/>
              <w:ind w:firstLine="0"/>
              <w:rPr>
                <w:szCs w:val="20"/>
              </w:rPr>
            </w:pPr>
            <w:r w:rsidRPr="000906FF">
              <w:rPr>
                <w:szCs w:val="20"/>
                <w:lang w:val="en-US"/>
              </w:rPr>
              <w:t xml:space="preserve"> </w:t>
            </w:r>
            <w:r w:rsidRPr="000906FF">
              <w:rPr>
                <w:szCs w:val="20"/>
              </w:rPr>
              <w:t>Ремонт</w:t>
            </w:r>
          </w:p>
        </w:tc>
        <w:tc>
          <w:tcPr>
            <w:tcW w:w="3544" w:type="dxa"/>
            <w:tcBorders>
              <w:top w:val="single" w:sz="4" w:space="0" w:color="auto"/>
              <w:left w:val="single" w:sz="4" w:space="0" w:color="auto"/>
              <w:bottom w:val="single" w:sz="4" w:space="0" w:color="auto"/>
              <w:right w:val="single" w:sz="4" w:space="0" w:color="auto"/>
            </w:tcBorders>
          </w:tcPr>
          <w:p w14:paraId="4D4CC570" w14:textId="182E206C"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rPr>
              <w:t>1</w:t>
            </w:r>
          </w:p>
        </w:tc>
      </w:tr>
      <w:tr w:rsidR="00B52520" w:rsidRPr="000906FF" w14:paraId="05C1E602" w14:textId="77777777" w:rsidTr="00CC1952">
        <w:trPr>
          <w:trHeight w:val="290"/>
        </w:trPr>
        <w:tc>
          <w:tcPr>
            <w:tcW w:w="10485" w:type="dxa"/>
            <w:gridSpan w:val="4"/>
            <w:tcBorders>
              <w:top w:val="single" w:sz="4" w:space="0" w:color="auto"/>
              <w:left w:val="single" w:sz="4" w:space="0" w:color="auto"/>
              <w:bottom w:val="single" w:sz="4" w:space="0" w:color="auto"/>
              <w:right w:val="single" w:sz="4" w:space="0" w:color="auto"/>
            </w:tcBorders>
            <w:shd w:val="clear" w:color="auto" w:fill="FFFFFF"/>
          </w:tcPr>
          <w:p w14:paraId="4D350306" w14:textId="0623A1EA" w:rsidR="00B52520" w:rsidRPr="00E93774" w:rsidRDefault="00B52520" w:rsidP="00CC1952">
            <w:pPr>
              <w:spacing w:line="240" w:lineRule="auto"/>
              <w:jc w:val="center"/>
              <w:rPr>
                <w:rFonts w:ascii="Times New Roman" w:hAnsi="Times New Roman" w:cs="Times New Roman"/>
              </w:rPr>
            </w:pPr>
            <w:r w:rsidRPr="00E93774">
              <w:rPr>
                <w:rFonts w:ascii="Times New Roman" w:hAnsi="Times New Roman" w:cs="Times New Roman"/>
                <w:b/>
              </w:rPr>
              <w:t>Джерела безперебійного живлення:</w:t>
            </w:r>
          </w:p>
        </w:tc>
      </w:tr>
      <w:tr w:rsidR="00B52520" w:rsidRPr="000906FF" w14:paraId="1E914BF5" w14:textId="77777777" w:rsidTr="00CC1952">
        <w:trPr>
          <w:trHeight w:val="20"/>
        </w:trPr>
        <w:tc>
          <w:tcPr>
            <w:tcW w:w="562" w:type="dxa"/>
            <w:vMerge w:val="restart"/>
            <w:tcBorders>
              <w:top w:val="single" w:sz="4" w:space="0" w:color="auto"/>
              <w:left w:val="single" w:sz="4" w:space="0" w:color="auto"/>
            </w:tcBorders>
            <w:shd w:val="clear" w:color="auto" w:fill="FFFFFF"/>
            <w:vAlign w:val="center"/>
          </w:tcPr>
          <w:p w14:paraId="7AA1929F" w14:textId="77777777" w:rsidR="00B52520" w:rsidRPr="00BC5FAC" w:rsidRDefault="00B52520" w:rsidP="00CC1952">
            <w:pPr>
              <w:pStyle w:val="affffffe"/>
              <w:ind w:firstLine="0"/>
              <w:rPr>
                <w:szCs w:val="20"/>
              </w:rPr>
            </w:pPr>
            <w:r>
              <w:rPr>
                <w:szCs w:val="20"/>
              </w:rPr>
              <w:t xml:space="preserve">   15</w:t>
            </w:r>
          </w:p>
        </w:tc>
        <w:tc>
          <w:tcPr>
            <w:tcW w:w="1990" w:type="dxa"/>
            <w:vMerge w:val="restart"/>
            <w:tcBorders>
              <w:top w:val="single" w:sz="4" w:space="0" w:color="auto"/>
              <w:left w:val="single" w:sz="4" w:space="0" w:color="auto"/>
            </w:tcBorders>
            <w:shd w:val="clear" w:color="auto" w:fill="FFFFFF"/>
            <w:vAlign w:val="center"/>
          </w:tcPr>
          <w:p w14:paraId="2382CAEF" w14:textId="77777777" w:rsidR="00B52520" w:rsidRPr="000906FF" w:rsidRDefault="00B52520" w:rsidP="00CC1952">
            <w:pPr>
              <w:pStyle w:val="affffffe"/>
              <w:ind w:firstLine="0"/>
              <w:rPr>
                <w:szCs w:val="20"/>
              </w:rPr>
            </w:pPr>
            <w:r w:rsidRPr="000906FF">
              <w:rPr>
                <w:szCs w:val="20"/>
              </w:rPr>
              <w:t xml:space="preserve">АРС Back-UPS </w:t>
            </w:r>
            <w:r w:rsidRPr="000906FF">
              <w:rPr>
                <w:szCs w:val="20"/>
              </w:rPr>
              <w:lastRenderedPageBreak/>
              <w:t>650VA</w:t>
            </w:r>
          </w:p>
        </w:tc>
        <w:tc>
          <w:tcPr>
            <w:tcW w:w="4389" w:type="dxa"/>
            <w:tcBorders>
              <w:top w:val="single" w:sz="4" w:space="0" w:color="auto"/>
              <w:left w:val="single" w:sz="4" w:space="0" w:color="auto"/>
              <w:bottom w:val="single" w:sz="4" w:space="0" w:color="auto"/>
            </w:tcBorders>
            <w:shd w:val="clear" w:color="auto" w:fill="FFFFFF"/>
            <w:vAlign w:val="center"/>
          </w:tcPr>
          <w:p w14:paraId="6BAFFF53" w14:textId="77777777" w:rsidR="00B52520" w:rsidRPr="000906FF" w:rsidRDefault="00B52520" w:rsidP="00CC1952">
            <w:pPr>
              <w:pStyle w:val="affffffe"/>
              <w:shd w:val="clear" w:color="auto" w:fill="auto"/>
              <w:ind w:firstLine="0"/>
              <w:rPr>
                <w:szCs w:val="20"/>
              </w:rPr>
            </w:pPr>
            <w:r w:rsidRPr="000906FF">
              <w:rPr>
                <w:szCs w:val="20"/>
              </w:rPr>
              <w:lastRenderedPageBreak/>
              <w:t>Діагностика обладнання</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179086D5" w14:textId="1CAB29F8"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5</w:t>
            </w:r>
          </w:p>
        </w:tc>
      </w:tr>
      <w:tr w:rsidR="00B52520" w:rsidRPr="000906FF" w14:paraId="2E56F54B" w14:textId="77777777" w:rsidTr="00CC1952">
        <w:trPr>
          <w:trHeight w:val="20"/>
        </w:trPr>
        <w:tc>
          <w:tcPr>
            <w:tcW w:w="562" w:type="dxa"/>
            <w:vMerge/>
            <w:tcBorders>
              <w:left w:val="single" w:sz="4" w:space="0" w:color="auto"/>
              <w:bottom w:val="single" w:sz="4" w:space="0" w:color="auto"/>
            </w:tcBorders>
            <w:shd w:val="clear" w:color="auto" w:fill="FFFFFF"/>
            <w:vAlign w:val="center"/>
          </w:tcPr>
          <w:p w14:paraId="471BC0C8" w14:textId="77777777" w:rsidR="00B52520" w:rsidRPr="000906FF" w:rsidRDefault="00B52520" w:rsidP="00CC1952">
            <w:pPr>
              <w:pStyle w:val="affffffe"/>
              <w:shd w:val="clear" w:color="auto" w:fill="auto"/>
              <w:ind w:firstLine="0"/>
              <w:jc w:val="center"/>
              <w:rPr>
                <w:szCs w:val="20"/>
              </w:rPr>
            </w:pPr>
          </w:p>
        </w:tc>
        <w:tc>
          <w:tcPr>
            <w:tcW w:w="1990" w:type="dxa"/>
            <w:vMerge/>
            <w:tcBorders>
              <w:left w:val="single" w:sz="4" w:space="0" w:color="auto"/>
              <w:bottom w:val="single" w:sz="4" w:space="0" w:color="auto"/>
            </w:tcBorders>
            <w:shd w:val="clear" w:color="auto" w:fill="FFFFFF"/>
            <w:vAlign w:val="center"/>
          </w:tcPr>
          <w:p w14:paraId="0EBF9D23" w14:textId="77777777" w:rsidR="00B52520" w:rsidRPr="000906FF" w:rsidRDefault="00B52520" w:rsidP="00CC1952">
            <w:pPr>
              <w:pStyle w:val="affffffe"/>
              <w:shd w:val="clear" w:color="auto" w:fill="auto"/>
              <w:ind w:firstLine="0"/>
              <w:rPr>
                <w:szCs w:val="20"/>
              </w:rPr>
            </w:pPr>
          </w:p>
        </w:tc>
        <w:tc>
          <w:tcPr>
            <w:tcW w:w="4389" w:type="dxa"/>
            <w:tcBorders>
              <w:top w:val="single" w:sz="4" w:space="0" w:color="auto"/>
              <w:left w:val="single" w:sz="4" w:space="0" w:color="auto"/>
              <w:bottom w:val="single" w:sz="4" w:space="0" w:color="auto"/>
            </w:tcBorders>
            <w:shd w:val="clear" w:color="auto" w:fill="FFFFFF"/>
            <w:vAlign w:val="center"/>
          </w:tcPr>
          <w:p w14:paraId="67FC1171" w14:textId="77777777" w:rsidR="00B52520" w:rsidRPr="000906FF" w:rsidRDefault="00B52520" w:rsidP="00CC1952">
            <w:pPr>
              <w:pStyle w:val="affffffe"/>
              <w:shd w:val="clear" w:color="auto" w:fill="auto"/>
              <w:ind w:firstLine="0"/>
              <w:rPr>
                <w:szCs w:val="20"/>
              </w:rPr>
            </w:pPr>
            <w:r w:rsidRPr="000906FF">
              <w:rPr>
                <w:szCs w:val="20"/>
              </w:rPr>
              <w:t>Заміна батареї</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634377C7" w14:textId="487060F9" w:rsidR="00B52520" w:rsidRPr="000906FF" w:rsidRDefault="00B52520" w:rsidP="00CC1952">
            <w:pPr>
              <w:spacing w:line="240" w:lineRule="auto"/>
              <w:jc w:val="center"/>
              <w:rPr>
                <w:rFonts w:ascii="Times New Roman" w:hAnsi="Times New Roman" w:cs="Times New Roman"/>
                <w:szCs w:val="20"/>
              </w:rPr>
            </w:pPr>
            <w:r>
              <w:rPr>
                <w:rFonts w:ascii="Times New Roman" w:hAnsi="Times New Roman" w:cs="Times New Roman"/>
                <w:szCs w:val="20"/>
                <w:lang w:val="en-US"/>
              </w:rPr>
              <w:t>40</w:t>
            </w:r>
          </w:p>
        </w:tc>
      </w:tr>
    </w:tbl>
    <w:p w14:paraId="5D66EB4F" w14:textId="77777777" w:rsidR="00256DAA" w:rsidRDefault="00256DAA" w:rsidP="00256DAA">
      <w:pPr>
        <w:pStyle w:val="ae"/>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0"/>
        </w:rPr>
      </w:pPr>
    </w:p>
    <w:p w14:paraId="505E2D22" w14:textId="77777777" w:rsidR="00256DAA" w:rsidRDefault="00256DAA" w:rsidP="00256DAA">
      <w:pPr>
        <w:pStyle w:val="ae"/>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0"/>
        </w:rPr>
      </w:pPr>
    </w:p>
    <w:p w14:paraId="41A51963" w14:textId="77777777" w:rsidR="00256DAA" w:rsidRDefault="00256DAA" w:rsidP="00256DAA">
      <w:pPr>
        <w:pStyle w:val="ae"/>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0"/>
        </w:rPr>
      </w:pPr>
    </w:p>
    <w:p w14:paraId="3E612F33" w14:textId="77777777" w:rsidR="00053534" w:rsidRDefault="00053534" w:rsidP="00256DAA">
      <w:pPr>
        <w:pStyle w:val="afffffff0"/>
        <w:shd w:val="clear" w:color="auto" w:fill="auto"/>
        <w:tabs>
          <w:tab w:val="left" w:pos="284"/>
        </w:tabs>
        <w:spacing w:line="240" w:lineRule="auto"/>
        <w:ind w:left="283"/>
        <w:rPr>
          <w:bCs w:val="0"/>
          <w:sz w:val="24"/>
          <w:szCs w:val="24"/>
        </w:rPr>
      </w:pPr>
    </w:p>
    <w:p w14:paraId="2924AB0D" w14:textId="7A26D25D" w:rsidR="00256DAA" w:rsidRPr="002A6EFE" w:rsidRDefault="00256DAA" w:rsidP="00256DAA">
      <w:pPr>
        <w:pStyle w:val="afffffff0"/>
        <w:shd w:val="clear" w:color="auto" w:fill="auto"/>
        <w:tabs>
          <w:tab w:val="left" w:pos="284"/>
        </w:tabs>
        <w:spacing w:line="240" w:lineRule="auto"/>
        <w:ind w:left="283"/>
        <w:rPr>
          <w:bCs w:val="0"/>
          <w:sz w:val="24"/>
          <w:szCs w:val="24"/>
        </w:rPr>
      </w:pPr>
      <w:r>
        <w:rPr>
          <w:bCs w:val="0"/>
          <w:sz w:val="24"/>
          <w:szCs w:val="24"/>
        </w:rPr>
        <w:t xml:space="preserve">2. </w:t>
      </w:r>
      <w:r w:rsidRPr="002A6EFE">
        <w:rPr>
          <w:bCs w:val="0"/>
          <w:sz w:val="24"/>
          <w:szCs w:val="24"/>
        </w:rPr>
        <w:t>Специфікація заправки картриджів:</w:t>
      </w:r>
    </w:p>
    <w:tbl>
      <w:tblPr>
        <w:tblpPr w:leftFromText="180" w:rightFromText="180" w:vertAnchor="text" w:horzAnchor="margin" w:tblpXSpec="center" w:tblpY="54"/>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2678"/>
        <w:gridCol w:w="2411"/>
        <w:gridCol w:w="3534"/>
      </w:tblGrid>
      <w:tr w:rsidR="00CC1952" w:rsidRPr="00CC1952" w14:paraId="4A53C71D" w14:textId="77777777" w:rsidTr="00B52520">
        <w:trPr>
          <w:trHeight w:val="19"/>
        </w:trPr>
        <w:tc>
          <w:tcPr>
            <w:tcW w:w="846" w:type="dxa"/>
            <w:tcBorders>
              <w:bottom w:val="single" w:sz="4" w:space="0" w:color="auto"/>
            </w:tcBorders>
            <w:shd w:val="clear" w:color="auto" w:fill="auto"/>
            <w:vAlign w:val="center"/>
          </w:tcPr>
          <w:p w14:paraId="7EC2D561" w14:textId="77777777" w:rsidR="00B52520" w:rsidRPr="00CC1952" w:rsidRDefault="00B52520" w:rsidP="00B52520">
            <w:pPr>
              <w:pStyle w:val="affffffe"/>
              <w:shd w:val="clear" w:color="auto" w:fill="auto"/>
              <w:ind w:firstLine="0"/>
              <w:jc w:val="center"/>
              <w:rPr>
                <w:b/>
              </w:rPr>
            </w:pPr>
            <w:r w:rsidRPr="00CC1952">
              <w:rPr>
                <w:b/>
              </w:rPr>
              <w:t>№ п/п</w:t>
            </w:r>
          </w:p>
        </w:tc>
        <w:tc>
          <w:tcPr>
            <w:tcW w:w="2678" w:type="dxa"/>
            <w:shd w:val="clear" w:color="auto" w:fill="auto"/>
            <w:vAlign w:val="center"/>
          </w:tcPr>
          <w:p w14:paraId="1380EB45" w14:textId="77777777" w:rsidR="00B52520" w:rsidRPr="00CC1952" w:rsidRDefault="00B52520" w:rsidP="00B52520">
            <w:pPr>
              <w:pStyle w:val="affffffe"/>
              <w:shd w:val="clear" w:color="auto" w:fill="auto"/>
              <w:ind w:firstLine="0"/>
              <w:jc w:val="center"/>
              <w:rPr>
                <w:b/>
              </w:rPr>
            </w:pPr>
            <w:r w:rsidRPr="00CC1952">
              <w:rPr>
                <w:b/>
              </w:rPr>
              <w:t>Модель принтеру</w:t>
            </w:r>
          </w:p>
        </w:tc>
        <w:tc>
          <w:tcPr>
            <w:tcW w:w="2411" w:type="dxa"/>
            <w:shd w:val="clear" w:color="auto" w:fill="auto"/>
            <w:vAlign w:val="center"/>
          </w:tcPr>
          <w:p w14:paraId="2F7D5923" w14:textId="77777777" w:rsidR="00B52520" w:rsidRPr="00CC1952" w:rsidRDefault="00B52520" w:rsidP="00B52520">
            <w:pPr>
              <w:pStyle w:val="affffffe"/>
              <w:shd w:val="clear" w:color="auto" w:fill="auto"/>
              <w:ind w:firstLine="0"/>
              <w:jc w:val="center"/>
              <w:rPr>
                <w:b/>
              </w:rPr>
            </w:pPr>
            <w:r w:rsidRPr="00CC1952">
              <w:rPr>
                <w:b/>
              </w:rPr>
              <w:t>Модель картриджа</w:t>
            </w:r>
          </w:p>
        </w:tc>
        <w:tc>
          <w:tcPr>
            <w:tcW w:w="3534" w:type="dxa"/>
            <w:vAlign w:val="center"/>
          </w:tcPr>
          <w:p w14:paraId="76D15DD1" w14:textId="77777777" w:rsidR="00B52520" w:rsidRPr="00CC1952" w:rsidRDefault="00B52520" w:rsidP="00B52520">
            <w:pPr>
              <w:pStyle w:val="affffffe"/>
              <w:shd w:val="clear" w:color="auto" w:fill="auto"/>
              <w:ind w:firstLine="0"/>
              <w:jc w:val="center"/>
              <w:rPr>
                <w:b/>
              </w:rPr>
            </w:pPr>
            <w:r w:rsidRPr="00CC1952">
              <w:rPr>
                <w:b/>
              </w:rPr>
              <w:t>Кількість</w:t>
            </w:r>
          </w:p>
        </w:tc>
      </w:tr>
      <w:tr w:rsidR="00CC1952" w:rsidRPr="00CC1952" w14:paraId="19AC4110" w14:textId="77777777" w:rsidTr="00B52520">
        <w:trPr>
          <w:trHeight w:val="19"/>
        </w:trPr>
        <w:tc>
          <w:tcPr>
            <w:tcW w:w="846" w:type="dxa"/>
            <w:shd w:val="clear" w:color="auto" w:fill="auto"/>
            <w:vAlign w:val="center"/>
          </w:tcPr>
          <w:p w14:paraId="0B0A7AAE" w14:textId="77777777" w:rsidR="00B52520" w:rsidRPr="00CC1952" w:rsidRDefault="00B52520" w:rsidP="00B52520">
            <w:pPr>
              <w:pStyle w:val="affffffe"/>
              <w:shd w:val="clear" w:color="auto" w:fill="auto"/>
              <w:ind w:firstLine="180"/>
              <w:jc w:val="both"/>
            </w:pPr>
            <w:r w:rsidRPr="00CC1952">
              <w:t>1</w:t>
            </w:r>
          </w:p>
        </w:tc>
        <w:tc>
          <w:tcPr>
            <w:tcW w:w="2678" w:type="dxa"/>
            <w:shd w:val="clear" w:color="auto" w:fill="auto"/>
            <w:vAlign w:val="center"/>
          </w:tcPr>
          <w:p w14:paraId="2C112234" w14:textId="77777777" w:rsidR="00B52520" w:rsidRPr="00CC1952" w:rsidRDefault="00B52520" w:rsidP="00B52520">
            <w:pPr>
              <w:pStyle w:val="affffffe"/>
              <w:shd w:val="clear" w:color="auto" w:fill="auto"/>
              <w:ind w:firstLine="0"/>
              <w:rPr>
                <w:lang w:val="en-US"/>
              </w:rPr>
            </w:pPr>
            <w:r w:rsidRPr="00CC1952">
              <w:rPr>
                <w:lang w:val="en-US"/>
              </w:rPr>
              <w:t xml:space="preserve">  </w:t>
            </w:r>
            <w:r w:rsidRPr="00CC1952">
              <w:t>Х</w:t>
            </w:r>
            <w:r w:rsidRPr="00CC1952">
              <w:rPr>
                <w:lang w:val="en-US"/>
              </w:rPr>
              <w:t>erox</w:t>
            </w:r>
            <w:r w:rsidRPr="00CC1952">
              <w:t xml:space="preserve"> </w:t>
            </w:r>
            <w:r w:rsidRPr="00CC1952">
              <w:rPr>
                <w:lang w:val="en-US"/>
              </w:rPr>
              <w:t xml:space="preserve">WC </w:t>
            </w:r>
            <w:r w:rsidRPr="00CC1952">
              <w:t>3210</w:t>
            </w:r>
            <w:r w:rsidRPr="00CC1952">
              <w:rPr>
                <w:lang w:val="en-US"/>
              </w:rPr>
              <w:t>n</w:t>
            </w:r>
          </w:p>
        </w:tc>
        <w:tc>
          <w:tcPr>
            <w:tcW w:w="2411" w:type="dxa"/>
            <w:shd w:val="clear" w:color="auto" w:fill="auto"/>
            <w:vAlign w:val="center"/>
          </w:tcPr>
          <w:p w14:paraId="2859F930" w14:textId="77777777" w:rsidR="00B52520" w:rsidRPr="00CC1952" w:rsidRDefault="00B52520" w:rsidP="00B52520">
            <w:pPr>
              <w:pStyle w:val="affffffe"/>
              <w:shd w:val="clear" w:color="auto" w:fill="auto"/>
              <w:ind w:firstLine="0"/>
              <w:jc w:val="center"/>
            </w:pPr>
            <w:r w:rsidRPr="00CC1952">
              <w:t>106</w:t>
            </w:r>
            <w:r w:rsidRPr="00CC1952">
              <w:rPr>
                <w:lang w:val="en-US"/>
              </w:rPr>
              <w:t>R</w:t>
            </w:r>
            <w:r w:rsidRPr="00CC1952">
              <w:t>01487</w:t>
            </w:r>
          </w:p>
        </w:tc>
        <w:tc>
          <w:tcPr>
            <w:tcW w:w="3534" w:type="dxa"/>
          </w:tcPr>
          <w:p w14:paraId="1EB9672E"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lang w:val="en-US"/>
              </w:rPr>
              <w:t>1</w:t>
            </w:r>
            <w:r w:rsidRPr="00CC1952">
              <w:rPr>
                <w:rFonts w:ascii="Times New Roman" w:hAnsi="Times New Roman" w:cs="Times New Roman"/>
              </w:rPr>
              <w:t>0</w:t>
            </w:r>
          </w:p>
        </w:tc>
      </w:tr>
      <w:tr w:rsidR="00CC1952" w:rsidRPr="00CC1952" w14:paraId="229BD1AD" w14:textId="77777777" w:rsidTr="00B52520">
        <w:trPr>
          <w:trHeight w:val="19"/>
        </w:trPr>
        <w:tc>
          <w:tcPr>
            <w:tcW w:w="846" w:type="dxa"/>
            <w:shd w:val="clear" w:color="auto" w:fill="auto"/>
            <w:vAlign w:val="center"/>
          </w:tcPr>
          <w:p w14:paraId="0048C50E" w14:textId="77777777" w:rsidR="00B52520" w:rsidRPr="00CC1952" w:rsidRDefault="00B52520" w:rsidP="00B52520">
            <w:pPr>
              <w:pStyle w:val="affffffe"/>
              <w:shd w:val="clear" w:color="auto" w:fill="auto"/>
              <w:ind w:firstLine="180"/>
              <w:jc w:val="both"/>
            </w:pPr>
            <w:r w:rsidRPr="00CC1952">
              <w:t>2</w:t>
            </w:r>
          </w:p>
        </w:tc>
        <w:tc>
          <w:tcPr>
            <w:tcW w:w="2678" w:type="dxa"/>
            <w:shd w:val="clear" w:color="auto" w:fill="auto"/>
            <w:vAlign w:val="center"/>
          </w:tcPr>
          <w:p w14:paraId="02BC4D15" w14:textId="77777777" w:rsidR="00B52520" w:rsidRPr="00CC1952" w:rsidRDefault="00B52520" w:rsidP="00B52520">
            <w:pPr>
              <w:pStyle w:val="affffffe"/>
              <w:shd w:val="clear" w:color="auto" w:fill="auto"/>
              <w:ind w:firstLine="0"/>
              <w:rPr>
                <w:lang w:val="en-US"/>
              </w:rPr>
            </w:pPr>
            <w:r w:rsidRPr="00CC1952">
              <w:rPr>
                <w:lang w:val="en-US"/>
              </w:rPr>
              <w:t xml:space="preserve">  HP Laser Jet M426fdn</w:t>
            </w:r>
          </w:p>
        </w:tc>
        <w:tc>
          <w:tcPr>
            <w:tcW w:w="2411" w:type="dxa"/>
            <w:shd w:val="clear" w:color="auto" w:fill="auto"/>
            <w:vAlign w:val="center"/>
          </w:tcPr>
          <w:p w14:paraId="0CE5CB71" w14:textId="77777777" w:rsidR="00B52520" w:rsidRPr="00CC1952" w:rsidRDefault="00B52520" w:rsidP="00B52520">
            <w:pPr>
              <w:pStyle w:val="affffffe"/>
              <w:shd w:val="clear" w:color="auto" w:fill="auto"/>
              <w:ind w:firstLine="0"/>
              <w:jc w:val="center"/>
              <w:rPr>
                <w:lang w:val="en-US"/>
              </w:rPr>
            </w:pPr>
            <w:r w:rsidRPr="00CC1952">
              <w:rPr>
                <w:lang w:val="en-US"/>
              </w:rPr>
              <w:t>CF226A</w:t>
            </w:r>
          </w:p>
        </w:tc>
        <w:tc>
          <w:tcPr>
            <w:tcW w:w="3534" w:type="dxa"/>
          </w:tcPr>
          <w:p w14:paraId="66BA615D"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lang w:val="en-US"/>
              </w:rPr>
              <w:t>1</w:t>
            </w:r>
            <w:r w:rsidRPr="00CC1952">
              <w:rPr>
                <w:rFonts w:ascii="Times New Roman" w:hAnsi="Times New Roman" w:cs="Times New Roman"/>
              </w:rPr>
              <w:t>0</w:t>
            </w:r>
          </w:p>
        </w:tc>
      </w:tr>
      <w:tr w:rsidR="00CC1952" w:rsidRPr="00CC1952" w14:paraId="35808DAC" w14:textId="77777777" w:rsidTr="00B52520">
        <w:trPr>
          <w:trHeight w:val="19"/>
        </w:trPr>
        <w:tc>
          <w:tcPr>
            <w:tcW w:w="846" w:type="dxa"/>
            <w:shd w:val="clear" w:color="auto" w:fill="auto"/>
            <w:vAlign w:val="center"/>
          </w:tcPr>
          <w:p w14:paraId="4EC79C15" w14:textId="77777777" w:rsidR="00B52520" w:rsidRPr="00CC1952" w:rsidRDefault="00B52520" w:rsidP="00B52520">
            <w:pPr>
              <w:pStyle w:val="affffffe"/>
              <w:shd w:val="clear" w:color="auto" w:fill="auto"/>
              <w:ind w:firstLine="180"/>
              <w:jc w:val="both"/>
            </w:pPr>
            <w:r w:rsidRPr="00CC1952">
              <w:t>3</w:t>
            </w:r>
          </w:p>
        </w:tc>
        <w:tc>
          <w:tcPr>
            <w:tcW w:w="2678" w:type="dxa"/>
            <w:shd w:val="clear" w:color="auto" w:fill="auto"/>
            <w:vAlign w:val="center"/>
          </w:tcPr>
          <w:p w14:paraId="5ABBC158" w14:textId="77777777" w:rsidR="00B52520" w:rsidRPr="00CC1952" w:rsidRDefault="00B52520" w:rsidP="00B52520">
            <w:pPr>
              <w:pStyle w:val="affffffe"/>
              <w:shd w:val="clear" w:color="auto" w:fill="auto"/>
              <w:ind w:firstLine="0"/>
              <w:rPr>
                <w:lang w:val="en-US"/>
              </w:rPr>
            </w:pPr>
            <w:r w:rsidRPr="00CC1952">
              <w:rPr>
                <w:lang w:val="en-US"/>
              </w:rPr>
              <w:t xml:space="preserve">  HP LaserJet Pro M1212 nf</w:t>
            </w:r>
          </w:p>
        </w:tc>
        <w:tc>
          <w:tcPr>
            <w:tcW w:w="2411" w:type="dxa"/>
            <w:shd w:val="clear" w:color="auto" w:fill="auto"/>
            <w:vAlign w:val="center"/>
          </w:tcPr>
          <w:p w14:paraId="6FF54680" w14:textId="77777777" w:rsidR="00B52520" w:rsidRPr="00CC1952" w:rsidRDefault="00B52520" w:rsidP="00B52520">
            <w:pPr>
              <w:pStyle w:val="affffffe"/>
              <w:shd w:val="clear" w:color="auto" w:fill="auto"/>
              <w:ind w:firstLine="0"/>
              <w:jc w:val="center"/>
              <w:rPr>
                <w:lang w:val="en-US"/>
              </w:rPr>
            </w:pPr>
            <w:r w:rsidRPr="00CC1952">
              <w:rPr>
                <w:lang w:val="en-US"/>
              </w:rPr>
              <w:t>CE285A</w:t>
            </w:r>
          </w:p>
        </w:tc>
        <w:tc>
          <w:tcPr>
            <w:tcW w:w="3534" w:type="dxa"/>
          </w:tcPr>
          <w:p w14:paraId="2F9E8E2B"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rPr>
              <w:t>50</w:t>
            </w:r>
          </w:p>
        </w:tc>
      </w:tr>
      <w:tr w:rsidR="00CC1952" w:rsidRPr="00CC1952" w14:paraId="194885B1" w14:textId="77777777" w:rsidTr="00B52520">
        <w:trPr>
          <w:trHeight w:val="19"/>
        </w:trPr>
        <w:tc>
          <w:tcPr>
            <w:tcW w:w="846" w:type="dxa"/>
            <w:shd w:val="clear" w:color="auto" w:fill="auto"/>
            <w:vAlign w:val="center"/>
          </w:tcPr>
          <w:p w14:paraId="1FC7C445" w14:textId="77777777" w:rsidR="00B52520" w:rsidRPr="00CC1952" w:rsidRDefault="00B52520" w:rsidP="00B52520">
            <w:pPr>
              <w:pStyle w:val="affffffe"/>
              <w:shd w:val="clear" w:color="auto" w:fill="auto"/>
              <w:ind w:firstLine="180"/>
              <w:jc w:val="both"/>
            </w:pPr>
            <w:r w:rsidRPr="00CC1952">
              <w:t>4</w:t>
            </w:r>
          </w:p>
        </w:tc>
        <w:tc>
          <w:tcPr>
            <w:tcW w:w="2678" w:type="dxa"/>
            <w:shd w:val="clear" w:color="auto" w:fill="auto"/>
            <w:vAlign w:val="center"/>
          </w:tcPr>
          <w:p w14:paraId="4DC15B2A" w14:textId="77777777" w:rsidR="00B52520" w:rsidRPr="00CC1952" w:rsidRDefault="00B52520" w:rsidP="00B52520">
            <w:pPr>
              <w:pStyle w:val="affffffe"/>
              <w:shd w:val="clear" w:color="auto" w:fill="auto"/>
              <w:ind w:firstLine="0"/>
            </w:pPr>
            <w:r w:rsidRPr="00CC1952">
              <w:rPr>
                <w:lang w:val="en-US"/>
              </w:rPr>
              <w:t xml:space="preserve">  HP LaserJet 2035 dn</w:t>
            </w:r>
          </w:p>
        </w:tc>
        <w:tc>
          <w:tcPr>
            <w:tcW w:w="2411" w:type="dxa"/>
            <w:shd w:val="clear" w:color="auto" w:fill="auto"/>
            <w:vAlign w:val="center"/>
          </w:tcPr>
          <w:p w14:paraId="0DD33AC5" w14:textId="77777777" w:rsidR="00B52520" w:rsidRPr="00CC1952" w:rsidRDefault="00B52520" w:rsidP="00B52520">
            <w:pPr>
              <w:pStyle w:val="affffffe"/>
              <w:shd w:val="clear" w:color="auto" w:fill="auto"/>
              <w:ind w:firstLine="0"/>
              <w:jc w:val="center"/>
            </w:pPr>
            <w:r w:rsidRPr="00CC1952">
              <w:rPr>
                <w:lang w:val="en-US"/>
              </w:rPr>
              <w:t>CE505A</w:t>
            </w:r>
          </w:p>
        </w:tc>
        <w:tc>
          <w:tcPr>
            <w:tcW w:w="3534" w:type="dxa"/>
          </w:tcPr>
          <w:p w14:paraId="7B82493E"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rPr>
              <w:t>20</w:t>
            </w:r>
          </w:p>
        </w:tc>
      </w:tr>
      <w:tr w:rsidR="00CC1952" w:rsidRPr="00CC1952" w14:paraId="250D5281" w14:textId="77777777" w:rsidTr="00B52520">
        <w:trPr>
          <w:trHeight w:val="19"/>
        </w:trPr>
        <w:tc>
          <w:tcPr>
            <w:tcW w:w="846" w:type="dxa"/>
            <w:shd w:val="clear" w:color="auto" w:fill="auto"/>
            <w:vAlign w:val="center"/>
          </w:tcPr>
          <w:p w14:paraId="0E3DA29B" w14:textId="77777777" w:rsidR="00B52520" w:rsidRPr="00CC1952" w:rsidRDefault="00B52520" w:rsidP="00B52520">
            <w:pPr>
              <w:pStyle w:val="affffffe"/>
              <w:shd w:val="clear" w:color="auto" w:fill="auto"/>
              <w:ind w:firstLine="180"/>
              <w:jc w:val="both"/>
            </w:pPr>
            <w:r w:rsidRPr="00CC1952">
              <w:t>5</w:t>
            </w:r>
          </w:p>
        </w:tc>
        <w:tc>
          <w:tcPr>
            <w:tcW w:w="2678" w:type="dxa"/>
            <w:shd w:val="clear" w:color="auto" w:fill="auto"/>
            <w:vAlign w:val="center"/>
          </w:tcPr>
          <w:p w14:paraId="6D93DCD6" w14:textId="77777777" w:rsidR="00B52520" w:rsidRPr="00CC1952" w:rsidRDefault="00B52520" w:rsidP="00B52520">
            <w:pPr>
              <w:pStyle w:val="affffffe"/>
              <w:shd w:val="clear" w:color="auto" w:fill="auto"/>
              <w:ind w:firstLine="0"/>
            </w:pPr>
            <w:r w:rsidRPr="00CC1952">
              <w:rPr>
                <w:lang w:val="en-US"/>
              </w:rPr>
              <w:t xml:space="preserve">  HP LaserJet P2015dn</w:t>
            </w:r>
          </w:p>
        </w:tc>
        <w:tc>
          <w:tcPr>
            <w:tcW w:w="2411" w:type="dxa"/>
            <w:shd w:val="clear" w:color="auto" w:fill="auto"/>
            <w:vAlign w:val="center"/>
          </w:tcPr>
          <w:p w14:paraId="5C8BF759" w14:textId="77777777" w:rsidR="00B52520" w:rsidRPr="00CC1952" w:rsidRDefault="00B52520" w:rsidP="00B52520">
            <w:pPr>
              <w:pStyle w:val="affffffe"/>
              <w:shd w:val="clear" w:color="auto" w:fill="auto"/>
              <w:ind w:firstLine="0"/>
              <w:jc w:val="center"/>
              <w:rPr>
                <w:lang w:val="en-US"/>
              </w:rPr>
            </w:pPr>
            <w:r w:rsidRPr="00CC1952">
              <w:rPr>
                <w:lang w:val="en-US"/>
              </w:rPr>
              <w:t>Q7553A</w:t>
            </w:r>
          </w:p>
        </w:tc>
        <w:tc>
          <w:tcPr>
            <w:tcW w:w="3534" w:type="dxa"/>
          </w:tcPr>
          <w:p w14:paraId="009D0A0C"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rPr>
              <w:t>20</w:t>
            </w:r>
          </w:p>
        </w:tc>
      </w:tr>
      <w:tr w:rsidR="00CC1952" w:rsidRPr="00CC1952" w14:paraId="3C713222" w14:textId="77777777" w:rsidTr="00B52520">
        <w:trPr>
          <w:trHeight w:val="19"/>
        </w:trPr>
        <w:tc>
          <w:tcPr>
            <w:tcW w:w="846" w:type="dxa"/>
            <w:shd w:val="clear" w:color="auto" w:fill="auto"/>
            <w:vAlign w:val="center"/>
          </w:tcPr>
          <w:p w14:paraId="0B22D9D6" w14:textId="77777777" w:rsidR="00B52520" w:rsidRPr="00CC1952" w:rsidRDefault="00B52520" w:rsidP="00B52520">
            <w:pPr>
              <w:pStyle w:val="affffffe"/>
              <w:shd w:val="clear" w:color="auto" w:fill="auto"/>
              <w:ind w:firstLine="180"/>
              <w:jc w:val="both"/>
            </w:pPr>
            <w:r w:rsidRPr="00CC1952">
              <w:t>6</w:t>
            </w:r>
          </w:p>
        </w:tc>
        <w:tc>
          <w:tcPr>
            <w:tcW w:w="2678" w:type="dxa"/>
            <w:shd w:val="clear" w:color="auto" w:fill="auto"/>
            <w:vAlign w:val="center"/>
          </w:tcPr>
          <w:p w14:paraId="530B9858" w14:textId="77777777" w:rsidR="00B52520" w:rsidRPr="00CC1952" w:rsidRDefault="00B52520" w:rsidP="00B52520">
            <w:pPr>
              <w:pStyle w:val="affffffe"/>
              <w:shd w:val="clear" w:color="auto" w:fill="auto"/>
              <w:ind w:firstLine="0"/>
            </w:pPr>
            <w:r w:rsidRPr="00CC1952">
              <w:rPr>
                <w:lang w:val="en-US"/>
              </w:rPr>
              <w:t xml:space="preserve">  </w:t>
            </w:r>
            <w:r w:rsidRPr="00CC1952">
              <w:t xml:space="preserve"> </w:t>
            </w:r>
            <w:r w:rsidRPr="00CC1952">
              <w:rPr>
                <w:lang w:val="en-US"/>
              </w:rPr>
              <w:t>HP Laser Jet M42</w:t>
            </w:r>
            <w:r w:rsidRPr="00CC1952">
              <w:t>8</w:t>
            </w:r>
            <w:r w:rsidRPr="00CC1952">
              <w:rPr>
                <w:lang w:val="en-US"/>
              </w:rPr>
              <w:t>fdn</w:t>
            </w:r>
          </w:p>
        </w:tc>
        <w:tc>
          <w:tcPr>
            <w:tcW w:w="2411" w:type="dxa"/>
            <w:shd w:val="clear" w:color="auto" w:fill="auto"/>
            <w:vAlign w:val="center"/>
          </w:tcPr>
          <w:p w14:paraId="7EE04B3F" w14:textId="77777777" w:rsidR="00B52520" w:rsidRPr="00CC1952" w:rsidRDefault="00B52520" w:rsidP="00B52520">
            <w:pPr>
              <w:pStyle w:val="affffffe"/>
              <w:shd w:val="clear" w:color="auto" w:fill="auto"/>
              <w:ind w:firstLine="0"/>
              <w:jc w:val="center"/>
              <w:rPr>
                <w:lang w:val="en-US"/>
              </w:rPr>
            </w:pPr>
            <w:r w:rsidRPr="00CC1952">
              <w:rPr>
                <w:lang w:val="en-US"/>
              </w:rPr>
              <w:t>C</w:t>
            </w:r>
            <w:r w:rsidRPr="00CC1952">
              <w:t>F</w:t>
            </w:r>
            <w:r w:rsidRPr="00CC1952">
              <w:rPr>
                <w:lang w:val="en-US"/>
              </w:rPr>
              <w:t>259A</w:t>
            </w:r>
          </w:p>
        </w:tc>
        <w:tc>
          <w:tcPr>
            <w:tcW w:w="3534" w:type="dxa"/>
          </w:tcPr>
          <w:p w14:paraId="7DB3A393"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rPr>
              <w:t>10</w:t>
            </w:r>
          </w:p>
        </w:tc>
      </w:tr>
      <w:tr w:rsidR="00CC1952" w:rsidRPr="00CC1952" w14:paraId="4CCB183A" w14:textId="77777777" w:rsidTr="00B52520">
        <w:trPr>
          <w:trHeight w:val="19"/>
        </w:trPr>
        <w:tc>
          <w:tcPr>
            <w:tcW w:w="846" w:type="dxa"/>
            <w:shd w:val="clear" w:color="auto" w:fill="auto"/>
            <w:vAlign w:val="center"/>
          </w:tcPr>
          <w:p w14:paraId="5D9D1D9D" w14:textId="77777777" w:rsidR="00B52520" w:rsidRPr="00CC1952" w:rsidRDefault="00B52520" w:rsidP="00B52520">
            <w:pPr>
              <w:pStyle w:val="affffffe"/>
              <w:shd w:val="clear" w:color="auto" w:fill="auto"/>
              <w:ind w:firstLine="180"/>
              <w:jc w:val="both"/>
            </w:pPr>
            <w:r w:rsidRPr="00CC1952">
              <w:t>7</w:t>
            </w:r>
          </w:p>
        </w:tc>
        <w:tc>
          <w:tcPr>
            <w:tcW w:w="2678" w:type="dxa"/>
            <w:shd w:val="clear" w:color="auto" w:fill="auto"/>
            <w:vAlign w:val="center"/>
          </w:tcPr>
          <w:p w14:paraId="6F85F303" w14:textId="77777777" w:rsidR="00B52520" w:rsidRPr="00CC1952" w:rsidRDefault="00B52520" w:rsidP="00B52520">
            <w:pPr>
              <w:pStyle w:val="affffffe"/>
              <w:shd w:val="clear" w:color="auto" w:fill="auto"/>
              <w:ind w:firstLine="0"/>
            </w:pPr>
            <w:r w:rsidRPr="00CC1952">
              <w:rPr>
                <w:lang w:val="en-US"/>
              </w:rPr>
              <w:t xml:space="preserve">  HP LaserJet </w:t>
            </w:r>
            <w:r w:rsidRPr="00CC1952">
              <w:t>1010</w:t>
            </w:r>
          </w:p>
        </w:tc>
        <w:tc>
          <w:tcPr>
            <w:tcW w:w="2411" w:type="dxa"/>
            <w:shd w:val="clear" w:color="auto" w:fill="auto"/>
            <w:vAlign w:val="center"/>
          </w:tcPr>
          <w:p w14:paraId="00C8B846" w14:textId="77777777" w:rsidR="00B52520" w:rsidRPr="00CC1952" w:rsidRDefault="00B52520" w:rsidP="00B52520">
            <w:pPr>
              <w:pStyle w:val="affffffe"/>
              <w:shd w:val="clear" w:color="auto" w:fill="auto"/>
              <w:ind w:firstLine="0"/>
              <w:jc w:val="center"/>
              <w:rPr>
                <w:lang w:val="en-US"/>
              </w:rPr>
            </w:pPr>
            <w:r w:rsidRPr="00CC1952">
              <w:rPr>
                <w:lang w:val="en-US"/>
              </w:rPr>
              <w:t>Q2612A</w:t>
            </w:r>
          </w:p>
        </w:tc>
        <w:tc>
          <w:tcPr>
            <w:tcW w:w="3534" w:type="dxa"/>
          </w:tcPr>
          <w:p w14:paraId="2F520469" w14:textId="77777777" w:rsidR="00B52520" w:rsidRPr="00CC1952" w:rsidRDefault="00B52520" w:rsidP="00B52520">
            <w:pPr>
              <w:spacing w:line="240" w:lineRule="auto"/>
              <w:jc w:val="center"/>
              <w:rPr>
                <w:rFonts w:ascii="Times New Roman" w:hAnsi="Times New Roman" w:cs="Times New Roman"/>
                <w:lang w:val="en-US"/>
              </w:rPr>
            </w:pPr>
            <w:r w:rsidRPr="00CC1952">
              <w:rPr>
                <w:rFonts w:ascii="Times New Roman" w:hAnsi="Times New Roman" w:cs="Times New Roman"/>
              </w:rPr>
              <w:t>10</w:t>
            </w:r>
          </w:p>
        </w:tc>
      </w:tr>
      <w:tr w:rsidR="00CC1952" w:rsidRPr="00CC1952" w14:paraId="61BF9AF9" w14:textId="77777777" w:rsidTr="00B52520">
        <w:trPr>
          <w:trHeight w:val="19"/>
        </w:trPr>
        <w:tc>
          <w:tcPr>
            <w:tcW w:w="846" w:type="dxa"/>
            <w:shd w:val="clear" w:color="auto" w:fill="auto"/>
            <w:vAlign w:val="center"/>
          </w:tcPr>
          <w:p w14:paraId="266D3FFD" w14:textId="77777777" w:rsidR="00B52520" w:rsidRPr="00CC1952" w:rsidRDefault="00B52520" w:rsidP="00B52520">
            <w:pPr>
              <w:pStyle w:val="affffffe"/>
              <w:shd w:val="clear" w:color="auto" w:fill="auto"/>
              <w:ind w:firstLine="180"/>
              <w:jc w:val="both"/>
            </w:pPr>
            <w:r w:rsidRPr="00CC1952">
              <w:t>8</w:t>
            </w:r>
          </w:p>
        </w:tc>
        <w:tc>
          <w:tcPr>
            <w:tcW w:w="2678" w:type="dxa"/>
            <w:shd w:val="clear" w:color="auto" w:fill="auto"/>
            <w:vAlign w:val="center"/>
          </w:tcPr>
          <w:p w14:paraId="483C9B5C" w14:textId="77777777" w:rsidR="00B52520" w:rsidRPr="00CC1952" w:rsidRDefault="00B52520" w:rsidP="00B52520">
            <w:pPr>
              <w:pStyle w:val="affffffe"/>
              <w:shd w:val="clear" w:color="auto" w:fill="auto"/>
              <w:ind w:firstLine="0"/>
              <w:rPr>
                <w:lang w:val="en-US"/>
              </w:rPr>
            </w:pPr>
            <w:proofErr w:type="gramStart"/>
            <w:r w:rsidRPr="00CC1952">
              <w:rPr>
                <w:szCs w:val="20"/>
              </w:rPr>
              <w:t>Canon  LaserBase</w:t>
            </w:r>
            <w:proofErr w:type="gramEnd"/>
            <w:r w:rsidRPr="00CC1952">
              <w:rPr>
                <w:szCs w:val="20"/>
              </w:rPr>
              <w:t xml:space="preserve">  MF 3110</w:t>
            </w:r>
          </w:p>
        </w:tc>
        <w:tc>
          <w:tcPr>
            <w:tcW w:w="2411" w:type="dxa"/>
            <w:shd w:val="clear" w:color="auto" w:fill="auto"/>
            <w:vAlign w:val="center"/>
          </w:tcPr>
          <w:p w14:paraId="5820F914" w14:textId="77777777" w:rsidR="00B52520" w:rsidRPr="00CC1952" w:rsidRDefault="00B52520" w:rsidP="00B52520">
            <w:pPr>
              <w:pStyle w:val="affffffe"/>
              <w:shd w:val="clear" w:color="auto" w:fill="auto"/>
              <w:ind w:firstLine="0"/>
              <w:jc w:val="center"/>
              <w:rPr>
                <w:lang w:val="en-US"/>
              </w:rPr>
            </w:pPr>
            <w:r w:rsidRPr="00CC1952">
              <w:rPr>
                <w:lang w:val="en-US"/>
              </w:rPr>
              <w:t>EP.27E</w:t>
            </w:r>
          </w:p>
        </w:tc>
        <w:tc>
          <w:tcPr>
            <w:tcW w:w="3534" w:type="dxa"/>
          </w:tcPr>
          <w:p w14:paraId="04005A3F" w14:textId="77777777" w:rsidR="00B52520" w:rsidRPr="00CC1952" w:rsidRDefault="00B52520" w:rsidP="00B52520">
            <w:pPr>
              <w:pStyle w:val="affffffe"/>
              <w:shd w:val="clear" w:color="auto" w:fill="auto"/>
              <w:ind w:firstLine="0"/>
              <w:jc w:val="center"/>
            </w:pPr>
            <w:r w:rsidRPr="00CC1952">
              <w:rPr>
                <w:lang w:val="en-US"/>
              </w:rPr>
              <w:t>1</w:t>
            </w:r>
            <w:r w:rsidRPr="00CC1952">
              <w:t>0</w:t>
            </w:r>
          </w:p>
        </w:tc>
      </w:tr>
      <w:tr w:rsidR="00CC1952" w:rsidRPr="00CC1952" w14:paraId="466D47E8" w14:textId="77777777" w:rsidTr="00B52520">
        <w:trPr>
          <w:trHeight w:val="19"/>
        </w:trPr>
        <w:tc>
          <w:tcPr>
            <w:tcW w:w="846" w:type="dxa"/>
            <w:shd w:val="clear" w:color="auto" w:fill="auto"/>
            <w:vAlign w:val="center"/>
          </w:tcPr>
          <w:p w14:paraId="0EA93985" w14:textId="77777777" w:rsidR="00B52520" w:rsidRPr="00CC1952" w:rsidRDefault="00B52520" w:rsidP="00B52520">
            <w:pPr>
              <w:pStyle w:val="affffffe"/>
              <w:shd w:val="clear" w:color="auto" w:fill="auto"/>
              <w:ind w:firstLine="180"/>
              <w:jc w:val="both"/>
            </w:pPr>
            <w:r w:rsidRPr="00CC1952">
              <w:t>9</w:t>
            </w:r>
          </w:p>
        </w:tc>
        <w:tc>
          <w:tcPr>
            <w:tcW w:w="2678" w:type="dxa"/>
            <w:shd w:val="clear" w:color="auto" w:fill="auto"/>
            <w:vAlign w:val="center"/>
          </w:tcPr>
          <w:p w14:paraId="0D106ED9" w14:textId="77777777" w:rsidR="00B52520" w:rsidRPr="00CC1952" w:rsidRDefault="00B52520" w:rsidP="00B52520">
            <w:pPr>
              <w:pStyle w:val="affffffe"/>
              <w:shd w:val="clear" w:color="auto" w:fill="auto"/>
              <w:ind w:firstLine="0"/>
            </w:pPr>
            <w:r w:rsidRPr="00CC1952">
              <w:t xml:space="preserve">  </w:t>
            </w:r>
            <w:r w:rsidRPr="00CC1952">
              <w:rPr>
                <w:lang w:val="en-US"/>
              </w:rPr>
              <w:t xml:space="preserve"> Dell </w:t>
            </w:r>
            <w:r w:rsidRPr="00CC1952">
              <w:t>1130\1135</w:t>
            </w:r>
            <w:r w:rsidRPr="00CC1952">
              <w:rPr>
                <w:lang w:val="en-US"/>
              </w:rPr>
              <w:t>n</w:t>
            </w:r>
          </w:p>
        </w:tc>
        <w:tc>
          <w:tcPr>
            <w:tcW w:w="2411" w:type="dxa"/>
            <w:shd w:val="clear" w:color="auto" w:fill="auto"/>
            <w:vAlign w:val="center"/>
          </w:tcPr>
          <w:p w14:paraId="4A7931E7" w14:textId="77777777" w:rsidR="00B52520" w:rsidRPr="00CC1952" w:rsidRDefault="00B52520" w:rsidP="00B52520">
            <w:pPr>
              <w:pStyle w:val="affffffe"/>
              <w:shd w:val="clear" w:color="auto" w:fill="auto"/>
              <w:ind w:firstLine="0"/>
              <w:jc w:val="center"/>
              <w:rPr>
                <w:lang w:val="en-US"/>
              </w:rPr>
            </w:pPr>
            <w:r w:rsidRPr="00CC1952">
              <w:t>593-10962</w:t>
            </w:r>
          </w:p>
        </w:tc>
        <w:tc>
          <w:tcPr>
            <w:tcW w:w="3534" w:type="dxa"/>
          </w:tcPr>
          <w:p w14:paraId="267C582A"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lang w:val="en-US"/>
              </w:rPr>
              <w:t>3</w:t>
            </w:r>
            <w:r w:rsidRPr="00CC1952">
              <w:rPr>
                <w:rFonts w:ascii="Times New Roman" w:hAnsi="Times New Roman" w:cs="Times New Roman"/>
              </w:rPr>
              <w:t>0</w:t>
            </w:r>
          </w:p>
        </w:tc>
      </w:tr>
      <w:tr w:rsidR="00CC1952" w:rsidRPr="00CC1952" w14:paraId="4363C15B" w14:textId="77777777" w:rsidTr="00B52520">
        <w:trPr>
          <w:trHeight w:val="19"/>
        </w:trPr>
        <w:tc>
          <w:tcPr>
            <w:tcW w:w="846" w:type="dxa"/>
            <w:shd w:val="clear" w:color="auto" w:fill="auto"/>
            <w:vAlign w:val="center"/>
          </w:tcPr>
          <w:p w14:paraId="696C63B9" w14:textId="77777777" w:rsidR="00B52520" w:rsidRPr="00CC1952" w:rsidRDefault="00B52520" w:rsidP="00B52520">
            <w:pPr>
              <w:pStyle w:val="affffffe"/>
              <w:shd w:val="clear" w:color="auto" w:fill="auto"/>
              <w:ind w:firstLine="180"/>
              <w:jc w:val="both"/>
            </w:pPr>
            <w:r w:rsidRPr="00CC1952">
              <w:t>10</w:t>
            </w:r>
          </w:p>
        </w:tc>
        <w:tc>
          <w:tcPr>
            <w:tcW w:w="2678" w:type="dxa"/>
            <w:shd w:val="clear" w:color="auto" w:fill="auto"/>
            <w:vAlign w:val="center"/>
          </w:tcPr>
          <w:p w14:paraId="7E3AA53E" w14:textId="77777777" w:rsidR="00B52520" w:rsidRPr="00CC1952" w:rsidRDefault="00B52520" w:rsidP="00B52520">
            <w:pPr>
              <w:pStyle w:val="affffffe"/>
              <w:shd w:val="clear" w:color="auto" w:fill="auto"/>
              <w:ind w:firstLine="0"/>
              <w:rPr>
                <w:lang w:val="en-US"/>
              </w:rPr>
            </w:pPr>
            <w:r w:rsidRPr="00CC1952">
              <w:t xml:space="preserve">  </w:t>
            </w:r>
            <w:r w:rsidRPr="00CC1952">
              <w:rPr>
                <w:lang w:val="en-US"/>
              </w:rPr>
              <w:t>UTAX P-3527w MFP</w:t>
            </w:r>
          </w:p>
        </w:tc>
        <w:tc>
          <w:tcPr>
            <w:tcW w:w="2411" w:type="dxa"/>
            <w:shd w:val="clear" w:color="auto" w:fill="auto"/>
            <w:vAlign w:val="center"/>
          </w:tcPr>
          <w:p w14:paraId="2AE23116" w14:textId="77777777" w:rsidR="00B52520" w:rsidRPr="00CC1952" w:rsidRDefault="00B52520" w:rsidP="00B52520">
            <w:pPr>
              <w:pStyle w:val="affffffe"/>
              <w:shd w:val="clear" w:color="auto" w:fill="auto"/>
              <w:ind w:firstLine="0"/>
              <w:jc w:val="center"/>
              <w:rPr>
                <w:lang w:val="en-US"/>
              </w:rPr>
            </w:pPr>
            <w:r w:rsidRPr="00CC1952">
              <w:rPr>
                <w:lang w:val="en-US"/>
              </w:rPr>
              <w:t>UTAX PK-1010</w:t>
            </w:r>
          </w:p>
        </w:tc>
        <w:tc>
          <w:tcPr>
            <w:tcW w:w="3534" w:type="dxa"/>
          </w:tcPr>
          <w:p w14:paraId="4281F2AE" w14:textId="77777777" w:rsidR="00B52520" w:rsidRPr="00CC1952" w:rsidRDefault="00B52520" w:rsidP="00B52520">
            <w:pPr>
              <w:spacing w:line="240" w:lineRule="auto"/>
              <w:jc w:val="center"/>
              <w:rPr>
                <w:rFonts w:ascii="Times New Roman" w:hAnsi="Times New Roman" w:cs="Times New Roman"/>
              </w:rPr>
            </w:pPr>
            <w:r w:rsidRPr="00CC1952">
              <w:rPr>
                <w:rFonts w:ascii="Times New Roman" w:hAnsi="Times New Roman" w:cs="Times New Roman"/>
                <w:lang w:val="en-US"/>
              </w:rPr>
              <w:t>5</w:t>
            </w:r>
            <w:r w:rsidRPr="00CC1952">
              <w:rPr>
                <w:rFonts w:ascii="Times New Roman" w:hAnsi="Times New Roman" w:cs="Times New Roman"/>
              </w:rPr>
              <w:t>0</w:t>
            </w:r>
          </w:p>
        </w:tc>
      </w:tr>
      <w:tr w:rsidR="00CC1952" w:rsidRPr="00CC1952" w14:paraId="6F8B16E5" w14:textId="77777777" w:rsidTr="00B52520">
        <w:trPr>
          <w:trHeight w:val="19"/>
        </w:trPr>
        <w:tc>
          <w:tcPr>
            <w:tcW w:w="846" w:type="dxa"/>
            <w:tcBorders>
              <w:bottom w:val="single" w:sz="4" w:space="0" w:color="auto"/>
            </w:tcBorders>
            <w:shd w:val="clear" w:color="auto" w:fill="auto"/>
            <w:vAlign w:val="center"/>
          </w:tcPr>
          <w:p w14:paraId="64FD9301" w14:textId="77777777" w:rsidR="00B52520" w:rsidRPr="00CC1952" w:rsidRDefault="00B52520" w:rsidP="00B52520">
            <w:pPr>
              <w:pStyle w:val="affffffe"/>
              <w:shd w:val="clear" w:color="auto" w:fill="auto"/>
              <w:ind w:firstLine="180"/>
              <w:jc w:val="both"/>
            </w:pPr>
            <w:r w:rsidRPr="00CC1952">
              <w:rPr>
                <w:lang w:val="en-US"/>
              </w:rPr>
              <w:t>1</w:t>
            </w:r>
            <w:r w:rsidRPr="00CC1952">
              <w:t>1</w:t>
            </w:r>
          </w:p>
        </w:tc>
        <w:tc>
          <w:tcPr>
            <w:tcW w:w="2678" w:type="dxa"/>
            <w:tcBorders>
              <w:bottom w:val="single" w:sz="4" w:space="0" w:color="auto"/>
            </w:tcBorders>
            <w:shd w:val="clear" w:color="auto" w:fill="auto"/>
            <w:vAlign w:val="center"/>
          </w:tcPr>
          <w:p w14:paraId="6EFD6A1F" w14:textId="77777777" w:rsidR="00B52520" w:rsidRPr="00CC1952" w:rsidRDefault="00B52520" w:rsidP="00B52520">
            <w:pPr>
              <w:pStyle w:val="affffffe"/>
              <w:shd w:val="clear" w:color="auto" w:fill="auto"/>
              <w:ind w:firstLine="0"/>
              <w:rPr>
                <w:lang w:val="en-US"/>
              </w:rPr>
            </w:pPr>
            <w:r w:rsidRPr="00CC1952">
              <w:rPr>
                <w:lang w:val="en-US"/>
              </w:rPr>
              <w:t xml:space="preserve">   UTAX P-C2655w MFP</w:t>
            </w:r>
          </w:p>
        </w:tc>
        <w:tc>
          <w:tcPr>
            <w:tcW w:w="2411" w:type="dxa"/>
            <w:tcBorders>
              <w:bottom w:val="single" w:sz="4" w:space="0" w:color="auto"/>
            </w:tcBorders>
            <w:shd w:val="clear" w:color="auto" w:fill="auto"/>
            <w:vAlign w:val="center"/>
          </w:tcPr>
          <w:p w14:paraId="0ADD2286" w14:textId="77777777" w:rsidR="00B52520" w:rsidRPr="00CC1952" w:rsidRDefault="00B52520" w:rsidP="00B52520">
            <w:pPr>
              <w:pStyle w:val="affffffe"/>
              <w:shd w:val="clear" w:color="auto" w:fill="auto"/>
              <w:ind w:firstLine="0"/>
              <w:jc w:val="center"/>
              <w:rPr>
                <w:lang w:val="en-US"/>
              </w:rPr>
            </w:pPr>
            <w:r w:rsidRPr="00CC1952">
              <w:rPr>
                <w:lang w:val="en-US"/>
              </w:rPr>
              <w:t xml:space="preserve">UTAX PK-5015K </w:t>
            </w:r>
          </w:p>
          <w:p w14:paraId="60821A83" w14:textId="77777777" w:rsidR="00B52520" w:rsidRPr="00CC1952" w:rsidRDefault="00B52520" w:rsidP="00B52520">
            <w:pPr>
              <w:pStyle w:val="affffffe"/>
              <w:shd w:val="clear" w:color="auto" w:fill="auto"/>
              <w:ind w:firstLine="0"/>
              <w:jc w:val="center"/>
              <w:rPr>
                <w:lang w:val="en-US"/>
              </w:rPr>
            </w:pPr>
            <w:r w:rsidRPr="00CC1952">
              <w:rPr>
                <w:lang w:val="en-US"/>
              </w:rPr>
              <w:t>UTAX PK-5015Y</w:t>
            </w:r>
          </w:p>
          <w:p w14:paraId="7A3FF764" w14:textId="77777777" w:rsidR="00B52520" w:rsidRPr="00CC1952" w:rsidRDefault="00B52520" w:rsidP="00B52520">
            <w:pPr>
              <w:pStyle w:val="affffffe"/>
              <w:shd w:val="clear" w:color="auto" w:fill="auto"/>
              <w:ind w:firstLine="0"/>
              <w:jc w:val="center"/>
              <w:rPr>
                <w:lang w:val="en-US"/>
              </w:rPr>
            </w:pPr>
            <w:r w:rsidRPr="00CC1952">
              <w:rPr>
                <w:lang w:val="en-US"/>
              </w:rPr>
              <w:t xml:space="preserve">UTAX PK-5015M </w:t>
            </w:r>
          </w:p>
          <w:p w14:paraId="0302B570" w14:textId="77777777" w:rsidR="00B52520" w:rsidRPr="00CC1952" w:rsidRDefault="00B52520" w:rsidP="00B52520">
            <w:pPr>
              <w:pStyle w:val="affffffe"/>
              <w:shd w:val="clear" w:color="auto" w:fill="auto"/>
              <w:ind w:firstLine="0"/>
              <w:jc w:val="center"/>
              <w:rPr>
                <w:lang w:val="en-US"/>
              </w:rPr>
            </w:pPr>
            <w:r w:rsidRPr="00CC1952">
              <w:rPr>
                <w:lang w:val="en-US"/>
              </w:rPr>
              <w:t xml:space="preserve">UTAX PK-5015C  </w:t>
            </w:r>
          </w:p>
        </w:tc>
        <w:tc>
          <w:tcPr>
            <w:tcW w:w="3534" w:type="dxa"/>
            <w:tcBorders>
              <w:bottom w:val="single" w:sz="4" w:space="0" w:color="auto"/>
            </w:tcBorders>
          </w:tcPr>
          <w:p w14:paraId="19F731C7" w14:textId="77777777" w:rsidR="00B52520" w:rsidRPr="00CC1952" w:rsidRDefault="00B52520" w:rsidP="00B52520">
            <w:pPr>
              <w:pStyle w:val="affffffe"/>
              <w:shd w:val="clear" w:color="auto" w:fill="auto"/>
              <w:ind w:firstLine="0"/>
              <w:jc w:val="center"/>
            </w:pPr>
            <w:r w:rsidRPr="00CC1952">
              <w:t>4</w:t>
            </w:r>
          </w:p>
        </w:tc>
      </w:tr>
      <w:tr w:rsidR="00CC1952" w:rsidRPr="00CC1952" w14:paraId="0AC17FE1" w14:textId="77777777" w:rsidTr="00B52520">
        <w:trPr>
          <w:trHeight w:val="19"/>
        </w:trPr>
        <w:tc>
          <w:tcPr>
            <w:tcW w:w="846" w:type="dxa"/>
            <w:tcBorders>
              <w:bottom w:val="single" w:sz="4" w:space="0" w:color="auto"/>
            </w:tcBorders>
            <w:shd w:val="clear" w:color="auto" w:fill="auto"/>
            <w:vAlign w:val="center"/>
          </w:tcPr>
          <w:p w14:paraId="45FA4055" w14:textId="77777777" w:rsidR="00B52520" w:rsidRPr="00CC1952" w:rsidRDefault="00B52520" w:rsidP="00B52520">
            <w:pPr>
              <w:pStyle w:val="affffffe"/>
              <w:shd w:val="clear" w:color="auto" w:fill="auto"/>
              <w:ind w:firstLine="180"/>
              <w:jc w:val="both"/>
              <w:rPr>
                <w:lang w:val="en-US"/>
              </w:rPr>
            </w:pPr>
            <w:r w:rsidRPr="00CC1952">
              <w:rPr>
                <w:lang w:val="en-US"/>
              </w:rPr>
              <w:t>12</w:t>
            </w:r>
          </w:p>
        </w:tc>
        <w:tc>
          <w:tcPr>
            <w:tcW w:w="2678" w:type="dxa"/>
            <w:tcBorders>
              <w:bottom w:val="single" w:sz="4" w:space="0" w:color="auto"/>
            </w:tcBorders>
            <w:shd w:val="clear" w:color="auto" w:fill="auto"/>
            <w:vAlign w:val="center"/>
          </w:tcPr>
          <w:p w14:paraId="2C82E182" w14:textId="77777777" w:rsidR="00B52520" w:rsidRPr="00CC1952" w:rsidRDefault="00B52520" w:rsidP="00B52520">
            <w:pPr>
              <w:pStyle w:val="affffffe"/>
              <w:shd w:val="clear" w:color="auto" w:fill="auto"/>
              <w:ind w:firstLine="0"/>
              <w:rPr>
                <w:lang w:val="en-US"/>
              </w:rPr>
            </w:pPr>
            <w:r w:rsidRPr="00CC1952">
              <w:rPr>
                <w:bCs/>
              </w:rPr>
              <w:t>HP LaserJet Pro 4103</w:t>
            </w:r>
            <w:r w:rsidRPr="00CC1952">
              <w:rPr>
                <w:bCs/>
                <w:lang w:val="en-US"/>
              </w:rPr>
              <w:t xml:space="preserve"> f</w:t>
            </w:r>
            <w:r w:rsidRPr="00CC1952">
              <w:rPr>
                <w:bCs/>
              </w:rPr>
              <w:t>d</w:t>
            </w:r>
            <w:r w:rsidRPr="00CC1952">
              <w:rPr>
                <w:bCs/>
                <w:lang w:val="en-US"/>
              </w:rPr>
              <w:t>n</w:t>
            </w:r>
          </w:p>
        </w:tc>
        <w:tc>
          <w:tcPr>
            <w:tcW w:w="2411" w:type="dxa"/>
            <w:tcBorders>
              <w:bottom w:val="single" w:sz="4" w:space="0" w:color="auto"/>
            </w:tcBorders>
            <w:shd w:val="clear" w:color="auto" w:fill="auto"/>
            <w:vAlign w:val="center"/>
          </w:tcPr>
          <w:p w14:paraId="34120FE5" w14:textId="77777777" w:rsidR="00B52520" w:rsidRPr="00CC1952" w:rsidRDefault="00B52520" w:rsidP="00B52520">
            <w:pPr>
              <w:pStyle w:val="affffffe"/>
              <w:shd w:val="clear" w:color="auto" w:fill="auto"/>
              <w:ind w:firstLine="0"/>
              <w:jc w:val="center"/>
              <w:rPr>
                <w:lang w:val="en-US"/>
              </w:rPr>
            </w:pPr>
            <w:r w:rsidRPr="00CC1952">
              <w:rPr>
                <w:bCs/>
              </w:rPr>
              <w:t>W1510A</w:t>
            </w:r>
          </w:p>
        </w:tc>
        <w:tc>
          <w:tcPr>
            <w:tcW w:w="3534" w:type="dxa"/>
            <w:tcBorders>
              <w:bottom w:val="single" w:sz="4" w:space="0" w:color="auto"/>
            </w:tcBorders>
          </w:tcPr>
          <w:p w14:paraId="33F88B99" w14:textId="77777777" w:rsidR="00B52520" w:rsidRPr="00CC1952" w:rsidRDefault="00B52520" w:rsidP="00B52520">
            <w:pPr>
              <w:pStyle w:val="affffffe"/>
              <w:shd w:val="clear" w:color="auto" w:fill="auto"/>
              <w:ind w:firstLine="0"/>
              <w:jc w:val="center"/>
              <w:rPr>
                <w:lang w:val="en-US"/>
              </w:rPr>
            </w:pPr>
            <w:r w:rsidRPr="00CC1952">
              <w:rPr>
                <w:lang w:val="en-US"/>
              </w:rPr>
              <w:t>20</w:t>
            </w:r>
          </w:p>
        </w:tc>
      </w:tr>
    </w:tbl>
    <w:p w14:paraId="59BEBB94" w14:textId="77777777" w:rsidR="00256DAA" w:rsidRPr="002A6EFE" w:rsidRDefault="00256DAA" w:rsidP="00256DAA">
      <w:pPr>
        <w:pStyle w:val="1a"/>
        <w:shd w:val="clear" w:color="auto" w:fill="auto"/>
      </w:pPr>
    </w:p>
    <w:p w14:paraId="65767595" w14:textId="0C89CDEB"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1DAD5C5B" w14:textId="1EBCDA70"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4E14CA30" w14:textId="0E9D6291"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46DB00F5" w14:textId="5AC09E41"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2A8408FE" w14:textId="2659C8E6"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5D7CE41D" w14:textId="1B480E18"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3651753A" w14:textId="6E0B08FC"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3864A05C" w14:textId="0768CA28"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5A20271D" w14:textId="1E89616C" w:rsidR="00BF1E46" w:rsidRDefault="00BF1E46" w:rsidP="003947EA">
      <w:pPr>
        <w:spacing w:after="0" w:line="240" w:lineRule="auto"/>
        <w:ind w:left="6663"/>
        <w:rPr>
          <w:rFonts w:ascii="Times New Roman" w:eastAsia="Times New Roman" w:hAnsi="Times New Roman" w:cs="Times New Roman"/>
          <w:b/>
          <w:sz w:val="24"/>
          <w:szCs w:val="24"/>
          <w:lang w:val="uk-UA" w:eastAsia="ru-RU"/>
        </w:rPr>
      </w:pPr>
    </w:p>
    <w:p w14:paraId="34AB9649"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6D54418A"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7E9347E7"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21390EF2"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500C335E"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5B9C7A7C"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1E1FE4FF"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5AA16515"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7F618B9A"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0CDF7BA0"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496DDA78"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6EC24EC5"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6609E01B" w14:textId="77777777" w:rsidR="00B52520" w:rsidRDefault="00B52520" w:rsidP="003947EA">
      <w:pPr>
        <w:spacing w:after="0" w:line="240" w:lineRule="auto"/>
        <w:ind w:left="6663"/>
        <w:rPr>
          <w:rFonts w:ascii="Times New Roman" w:eastAsia="Times New Roman" w:hAnsi="Times New Roman" w:cs="Times New Roman"/>
          <w:b/>
          <w:sz w:val="24"/>
          <w:szCs w:val="24"/>
          <w:lang w:val="uk-UA" w:eastAsia="ru-RU"/>
        </w:rPr>
      </w:pPr>
    </w:p>
    <w:p w14:paraId="2E734355" w14:textId="130B7C7E"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lastRenderedPageBreak/>
        <w:t>Додаток 4</w:t>
      </w:r>
    </w:p>
    <w:p w14:paraId="16EAD465"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14:paraId="49E2E93A" w14:textId="77777777"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14:paraId="211A3B4D" w14:textId="77777777"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14:paraId="0661BBAA" w14:textId="77777777"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6E690F32" w14:textId="77777777"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F78D1F9" w14:textId="77777777"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691C0B01" w14:textId="77777777"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14:paraId="73DF257D" w14:textId="77777777"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14:paraId="67049AC5" w14:textId="77777777" w:rsidTr="00DD19BE">
        <w:trPr>
          <w:trHeight w:val="1790"/>
        </w:trPr>
        <w:tc>
          <w:tcPr>
            <w:tcW w:w="522" w:type="dxa"/>
            <w:vAlign w:val="center"/>
          </w:tcPr>
          <w:p w14:paraId="52AE1D7A"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14:paraId="7CADAEE7" w14:textId="77777777"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E1BCF1A"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BE4E398"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14:paraId="16FC458B"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14:paraId="275591D7" w14:textId="77777777" w:rsidTr="00DD19BE">
        <w:trPr>
          <w:trHeight w:val="2674"/>
        </w:trPr>
        <w:tc>
          <w:tcPr>
            <w:tcW w:w="522" w:type="dxa"/>
            <w:vAlign w:val="center"/>
          </w:tcPr>
          <w:p w14:paraId="36B25707"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14:paraId="72C16AC0"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14:paraId="01294555"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B2717C" w14:paraId="56801A59" w14:textId="77777777" w:rsidTr="00DD19BE">
        <w:trPr>
          <w:trHeight w:val="988"/>
        </w:trPr>
        <w:tc>
          <w:tcPr>
            <w:tcW w:w="522" w:type="dxa"/>
            <w:vAlign w:val="center"/>
          </w:tcPr>
          <w:p w14:paraId="18C8B548"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14:paraId="66DF57C5"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21370323" w14:textId="77777777"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B2717C" w14:paraId="070F2E35" w14:textId="77777777" w:rsidTr="00DD19BE">
        <w:trPr>
          <w:trHeight w:val="846"/>
        </w:trPr>
        <w:tc>
          <w:tcPr>
            <w:tcW w:w="522" w:type="dxa"/>
            <w:vAlign w:val="center"/>
          </w:tcPr>
          <w:p w14:paraId="0B7FB0DC"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14:paraId="3CB0AA4F"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3947EA">
              <w:rPr>
                <w:rFonts w:ascii="Times New Roman" w:eastAsia="Times New Roman" w:hAnsi="Times New Roman" w:cs="Times New Roman"/>
                <w:sz w:val="24"/>
                <w:szCs w:val="24"/>
                <w:shd w:val="clear" w:color="auto" w:fill="FFFFFF"/>
                <w:lang w:val="uk-UA" w:eastAsia="uk-UA"/>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60826FFD" w14:textId="77777777"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w:t>
            </w:r>
            <w:r w:rsidRPr="003947EA">
              <w:rPr>
                <w:rFonts w:ascii="Times New Roman" w:eastAsia="Times New Roman" w:hAnsi="Times New Roman" w:cs="Times New Roman"/>
                <w:sz w:val="24"/>
                <w:szCs w:val="24"/>
                <w:lang w:val="uk-UA" w:eastAsia="ru-RU"/>
              </w:rPr>
              <w:lastRenderedPageBreak/>
              <w:t>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6C6C4CF1" w14:textId="77777777"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11D0A168" w14:textId="77777777"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0BCCBCF8" w14:textId="77777777"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14:paraId="487A33AF"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131DA641"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737FD1BE"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099E66D4"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14:paraId="1CDB8FC9"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E27D169" w14:textId="77777777"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14:paraId="4899763F"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14:paraId="425A2534"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14:paraId="17521F53"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488680D"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00C9DB4"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14:paraId="3F0ADA35" w14:textId="77777777"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14:paraId="1E61F899" w14:textId="77777777"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14:paraId="2F8ADB27" w14:textId="77777777" w:rsidR="00235087" w:rsidRDefault="00765DD3" w:rsidP="00C766A3">
      <w:pPr>
        <w:pStyle w:val="aa"/>
        <w:spacing w:before="0" w:beforeAutospacing="0" w:after="0" w:afterAutospacing="0"/>
        <w:ind w:left="6663"/>
        <w:rPr>
          <w:b/>
          <w:lang w:val="uk-UA"/>
        </w:rPr>
      </w:pPr>
      <w:r>
        <w:rPr>
          <w:b/>
          <w:lang w:val="uk-UA"/>
        </w:rPr>
        <w:t>Проект договору</w:t>
      </w:r>
    </w:p>
    <w:p w14:paraId="7D062B46" w14:textId="77777777" w:rsidR="0009100F" w:rsidRPr="004A320F" w:rsidRDefault="0009100F" w:rsidP="00AA49F7">
      <w:pPr>
        <w:spacing w:after="0" w:line="240" w:lineRule="auto"/>
        <w:ind w:left="6663"/>
        <w:rPr>
          <w:rFonts w:ascii="Times New Roman" w:hAnsi="Times New Roman" w:cs="Times New Roman"/>
          <w:b/>
          <w:sz w:val="24"/>
          <w:szCs w:val="24"/>
        </w:rPr>
      </w:pPr>
    </w:p>
    <w:p w14:paraId="325E3333" w14:textId="77777777" w:rsidR="00053534" w:rsidRPr="00053534" w:rsidRDefault="00053534" w:rsidP="00053534">
      <w:pPr>
        <w:widowControl w:val="0"/>
        <w:tabs>
          <w:tab w:val="left" w:leader="underscore" w:pos="1872"/>
        </w:tabs>
        <w:spacing w:after="0" w:line="240" w:lineRule="auto"/>
        <w:jc w:val="center"/>
        <w:rPr>
          <w:rFonts w:ascii="Times New Roman" w:eastAsia="Times New Roman" w:hAnsi="Times New Roman" w:cs="Times New Roman"/>
          <w:b/>
          <w:color w:val="000000"/>
          <w:sz w:val="24"/>
          <w:szCs w:val="24"/>
          <w:lang w:eastAsia="uk-UA" w:bidi="uk-UA"/>
        </w:rPr>
      </w:pPr>
      <w:r w:rsidRPr="00053534">
        <w:rPr>
          <w:rFonts w:ascii="Times New Roman" w:eastAsia="Times New Roman" w:hAnsi="Times New Roman" w:cs="Times New Roman"/>
          <w:b/>
          <w:color w:val="000000"/>
          <w:sz w:val="24"/>
          <w:szCs w:val="24"/>
          <w:lang w:val="uk-UA" w:eastAsia="uk-UA" w:bidi="uk-UA"/>
        </w:rPr>
        <w:t>Договір №</w:t>
      </w:r>
      <w:r w:rsidRPr="00053534">
        <w:rPr>
          <w:rFonts w:ascii="Times New Roman" w:eastAsia="Times New Roman" w:hAnsi="Times New Roman" w:cs="Times New Roman"/>
          <w:b/>
          <w:color w:val="000000"/>
          <w:sz w:val="24"/>
          <w:szCs w:val="24"/>
          <w:lang w:eastAsia="uk-UA" w:bidi="uk-UA"/>
        </w:rPr>
        <w:t xml:space="preserve"> _______</w:t>
      </w:r>
    </w:p>
    <w:p w14:paraId="62DEF315" w14:textId="77777777" w:rsidR="00053534" w:rsidRPr="00053534" w:rsidRDefault="00053534" w:rsidP="00053534">
      <w:pPr>
        <w:widowControl w:val="0"/>
        <w:spacing w:after="0" w:line="240" w:lineRule="auto"/>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      </w:t>
      </w:r>
      <w:r w:rsidRPr="00053534">
        <w:rPr>
          <w:rFonts w:ascii="Times New Roman" w:eastAsia="Times New Roman" w:hAnsi="Times New Roman" w:cs="Times New Roman"/>
          <w:color w:val="000000"/>
          <w:sz w:val="24"/>
          <w:szCs w:val="24"/>
          <w:lang w:val="uk-UA" w:eastAsia="uk-UA" w:bidi="uk-UA"/>
        </w:rPr>
        <w:tab/>
      </w:r>
      <w:r w:rsidRPr="00053534">
        <w:rPr>
          <w:rFonts w:ascii="Times New Roman" w:eastAsia="Times New Roman" w:hAnsi="Times New Roman" w:cs="Times New Roman"/>
          <w:color w:val="000000"/>
          <w:sz w:val="24"/>
          <w:szCs w:val="24"/>
          <w:lang w:val="uk-UA" w:eastAsia="uk-UA" w:bidi="uk-UA"/>
        </w:rPr>
        <w:tab/>
      </w:r>
      <w:r w:rsidRPr="00053534">
        <w:rPr>
          <w:rFonts w:ascii="Times New Roman" w:eastAsia="Times New Roman" w:hAnsi="Times New Roman" w:cs="Times New Roman"/>
          <w:color w:val="000000"/>
          <w:sz w:val="24"/>
          <w:szCs w:val="24"/>
          <w:lang w:val="uk-UA" w:eastAsia="uk-UA" w:bidi="uk-UA"/>
        </w:rPr>
        <w:tab/>
      </w:r>
      <w:r w:rsidRPr="00053534">
        <w:rPr>
          <w:rFonts w:ascii="Times New Roman" w:eastAsia="Times New Roman" w:hAnsi="Times New Roman" w:cs="Times New Roman"/>
          <w:color w:val="000000"/>
          <w:sz w:val="24"/>
          <w:szCs w:val="24"/>
          <w:lang w:val="uk-UA" w:eastAsia="uk-UA" w:bidi="uk-UA"/>
        </w:rPr>
        <w:tab/>
      </w:r>
      <w:r w:rsidRPr="00053534">
        <w:rPr>
          <w:rFonts w:ascii="Times New Roman" w:eastAsia="Times New Roman" w:hAnsi="Times New Roman" w:cs="Times New Roman"/>
          <w:color w:val="000000"/>
          <w:sz w:val="24"/>
          <w:szCs w:val="24"/>
          <w:lang w:val="uk-UA" w:eastAsia="uk-UA" w:bidi="uk-UA"/>
        </w:rPr>
        <w:tab/>
        <w:t xml:space="preserve">     </w:t>
      </w: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b/>
          <w:color w:val="000000"/>
          <w:sz w:val="24"/>
          <w:szCs w:val="24"/>
          <w:lang w:val="uk-UA" w:eastAsia="uk-UA" w:bidi="uk-UA"/>
        </w:rPr>
        <w:t>про наданих послуг</w:t>
      </w:r>
    </w:p>
    <w:p w14:paraId="1E205861" w14:textId="77777777" w:rsidR="00053534" w:rsidRPr="00053534" w:rsidRDefault="00053534" w:rsidP="00053534">
      <w:pPr>
        <w:widowControl w:val="0"/>
        <w:tabs>
          <w:tab w:val="left" w:pos="6286"/>
          <w:tab w:val="left" w:leader="underscore" w:pos="7218"/>
          <w:tab w:val="left" w:leader="underscore" w:pos="8946"/>
        </w:tabs>
        <w:spacing w:after="0" w:line="240" w:lineRule="auto"/>
        <w:ind w:firstLine="567"/>
        <w:jc w:val="both"/>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 xml:space="preserve">м. Київ </w:t>
      </w:r>
      <w:r w:rsidRPr="00053534">
        <w:rPr>
          <w:rFonts w:ascii="Times New Roman" w:eastAsia="Times New Roman" w:hAnsi="Times New Roman" w:cs="Times New Roman"/>
          <w:b/>
          <w:color w:val="000000"/>
          <w:sz w:val="24"/>
          <w:szCs w:val="24"/>
          <w:lang w:val="uk-UA" w:eastAsia="uk-UA" w:bidi="uk-UA"/>
        </w:rPr>
        <w:tab/>
        <w:t>«___» _____________ 202</w:t>
      </w:r>
      <w:r w:rsidRPr="00053534">
        <w:rPr>
          <w:rFonts w:ascii="Times New Roman" w:eastAsia="Times New Roman" w:hAnsi="Times New Roman" w:cs="Times New Roman"/>
          <w:b/>
          <w:color w:val="000000"/>
          <w:sz w:val="24"/>
          <w:szCs w:val="24"/>
          <w:lang w:eastAsia="uk-UA" w:bidi="uk-UA"/>
        </w:rPr>
        <w:t>4</w:t>
      </w:r>
      <w:r w:rsidRPr="00053534">
        <w:rPr>
          <w:rFonts w:ascii="Times New Roman" w:eastAsia="Times New Roman" w:hAnsi="Times New Roman" w:cs="Times New Roman"/>
          <w:b/>
          <w:color w:val="000000"/>
          <w:sz w:val="24"/>
          <w:szCs w:val="24"/>
          <w:lang w:val="uk-UA" w:eastAsia="uk-UA" w:bidi="uk-UA"/>
        </w:rPr>
        <w:t xml:space="preserve"> року</w:t>
      </w:r>
    </w:p>
    <w:p w14:paraId="59EB3C5B" w14:textId="77777777" w:rsidR="00053534" w:rsidRPr="00053534" w:rsidRDefault="00053534" w:rsidP="00053534">
      <w:pPr>
        <w:widowControl w:val="0"/>
        <w:tabs>
          <w:tab w:val="left" w:pos="6286"/>
          <w:tab w:val="left" w:leader="underscore" w:pos="7218"/>
          <w:tab w:val="left" w:leader="underscore" w:pos="8946"/>
        </w:tabs>
        <w:spacing w:after="0" w:line="240" w:lineRule="auto"/>
        <w:jc w:val="both"/>
        <w:rPr>
          <w:rFonts w:ascii="Times New Roman" w:eastAsia="Times New Roman" w:hAnsi="Times New Roman" w:cs="Times New Roman"/>
          <w:color w:val="000000"/>
          <w:sz w:val="20"/>
          <w:szCs w:val="20"/>
          <w:lang w:val="uk-UA" w:eastAsia="uk-UA" w:bidi="uk-UA"/>
        </w:rPr>
      </w:pPr>
    </w:p>
    <w:p w14:paraId="307754F6" w14:textId="77777777" w:rsidR="00053534" w:rsidRPr="00053534" w:rsidRDefault="00053534" w:rsidP="00053534">
      <w:pPr>
        <w:widowControl w:val="0"/>
        <w:tabs>
          <w:tab w:val="left" w:pos="6286"/>
          <w:tab w:val="left" w:leader="underscore" w:pos="7218"/>
          <w:tab w:val="left" w:leader="underscore" w:pos="8946"/>
        </w:tabs>
        <w:spacing w:after="0" w:line="240" w:lineRule="auto"/>
        <w:jc w:val="both"/>
        <w:rPr>
          <w:rFonts w:ascii="Times New Roman" w:eastAsia="Times New Roman" w:hAnsi="Times New Roman" w:cs="Times New Roman"/>
          <w:color w:val="000000"/>
          <w:sz w:val="20"/>
          <w:szCs w:val="20"/>
          <w:lang w:val="uk-UA" w:eastAsia="uk-UA" w:bidi="uk-UA"/>
        </w:rPr>
      </w:pPr>
    </w:p>
    <w:p w14:paraId="6D033C67" w14:textId="77777777" w:rsidR="00053534" w:rsidRPr="00053534" w:rsidRDefault="00053534" w:rsidP="00053534">
      <w:pPr>
        <w:tabs>
          <w:tab w:val="left" w:pos="567"/>
        </w:tabs>
        <w:spacing w:after="0" w:line="240" w:lineRule="auto"/>
        <w:ind w:firstLine="567"/>
        <w:jc w:val="both"/>
        <w:rPr>
          <w:rFonts w:ascii="Times New Roman" w:eastAsia="Calibri" w:hAnsi="Times New Roman" w:cs="Times New Roman"/>
          <w:sz w:val="24"/>
          <w:szCs w:val="24"/>
          <w:lang w:val="uk-UA" w:eastAsia="ru-RU"/>
        </w:rPr>
      </w:pPr>
      <w:r w:rsidRPr="00053534">
        <w:rPr>
          <w:rFonts w:ascii="Times New Roman" w:eastAsia="Microsoft Sans Serif" w:hAnsi="Times New Roman" w:cs="Microsoft Sans Serif"/>
          <w:b/>
          <w:bCs/>
          <w:color w:val="000000"/>
          <w:sz w:val="24"/>
          <w:szCs w:val="24"/>
          <w:lang w:eastAsia="ru-RU" w:bidi="uk-UA"/>
        </w:rPr>
        <w:t>_______________________________________________</w:t>
      </w:r>
      <w:r w:rsidRPr="00053534">
        <w:rPr>
          <w:rFonts w:ascii="Times New Roman" w:eastAsia="Calibri" w:hAnsi="Times New Roman" w:cs="Times New Roman"/>
          <w:b/>
          <w:sz w:val="24"/>
          <w:szCs w:val="24"/>
          <w:lang w:val="uk-UA" w:eastAsia="ar-SA"/>
        </w:rPr>
        <w:t xml:space="preserve"> </w:t>
      </w:r>
      <w:r w:rsidRPr="00053534">
        <w:rPr>
          <w:rFonts w:ascii="Times New Roman" w:eastAsia="Calibri" w:hAnsi="Times New Roman" w:cs="Times New Roman"/>
          <w:sz w:val="24"/>
          <w:szCs w:val="24"/>
          <w:lang w:val="uk-UA" w:eastAsia="ar-SA"/>
        </w:rPr>
        <w:t xml:space="preserve">в особі </w:t>
      </w:r>
      <w:r w:rsidRPr="00053534">
        <w:rPr>
          <w:rFonts w:ascii="Times New Roman" w:eastAsia="Microsoft Sans Serif" w:hAnsi="Times New Roman" w:cs="Microsoft Sans Serif"/>
          <w:bCs/>
          <w:color w:val="000000"/>
          <w:sz w:val="24"/>
          <w:szCs w:val="24"/>
          <w:lang w:eastAsia="ru-RU" w:bidi="uk-UA"/>
        </w:rPr>
        <w:t>_________________</w:t>
      </w:r>
      <w:r w:rsidRPr="00053534">
        <w:rPr>
          <w:rFonts w:ascii="Times New Roman" w:eastAsia="Calibri" w:hAnsi="Times New Roman" w:cs="Times New Roman"/>
          <w:sz w:val="24"/>
          <w:szCs w:val="24"/>
          <w:lang w:val="uk-UA" w:eastAsia="ar-SA"/>
        </w:rPr>
        <w:t xml:space="preserve">, який діє на підставі </w:t>
      </w:r>
      <w:r w:rsidRPr="00053534">
        <w:rPr>
          <w:rFonts w:ascii="Times New Roman" w:eastAsia="Calibri" w:hAnsi="Times New Roman" w:cs="Times New Roman"/>
          <w:sz w:val="24"/>
          <w:szCs w:val="20"/>
          <w:lang w:eastAsia="ar-SA"/>
        </w:rPr>
        <w:t>____________________________</w:t>
      </w:r>
      <w:r w:rsidRPr="00053534">
        <w:rPr>
          <w:rFonts w:ascii="Times New Roman" w:eastAsia="Calibri" w:hAnsi="Times New Roman" w:cs="Times New Roman"/>
          <w:sz w:val="24"/>
          <w:szCs w:val="24"/>
          <w:lang w:val="uk-UA" w:eastAsia="ar-SA"/>
        </w:rPr>
        <w:t xml:space="preserve">, </w:t>
      </w:r>
      <w:r w:rsidRPr="00053534">
        <w:rPr>
          <w:rFonts w:ascii="Times New Roman" w:eastAsia="Calibri" w:hAnsi="Times New Roman" w:cs="Times New Roman"/>
          <w:sz w:val="24"/>
          <w:szCs w:val="20"/>
          <w:lang w:val="uk-UA" w:eastAsia="ru-RU"/>
        </w:rPr>
        <w:t>(надалі – Виконавець)</w:t>
      </w:r>
      <w:r w:rsidRPr="00053534">
        <w:rPr>
          <w:rFonts w:ascii="Times New Roman" w:eastAsia="Calibri" w:hAnsi="Times New Roman" w:cs="Times New Roman"/>
          <w:sz w:val="24"/>
          <w:szCs w:val="24"/>
          <w:lang w:val="uk-UA" w:eastAsia="ru-RU"/>
        </w:rPr>
        <w:t>, з однієї сторони, та</w:t>
      </w:r>
      <w:r w:rsidRPr="00053534">
        <w:rPr>
          <w:rFonts w:ascii="Times New Roman" w:eastAsia="Calibri" w:hAnsi="Times New Roman" w:cs="Times New Roman"/>
          <w:sz w:val="24"/>
          <w:szCs w:val="24"/>
          <w:lang w:val="uk-UA" w:eastAsia="ru-RU"/>
        </w:rPr>
        <w:tab/>
      </w:r>
    </w:p>
    <w:p w14:paraId="30312FDC" w14:textId="77777777" w:rsidR="00053534" w:rsidRPr="00053534" w:rsidRDefault="00053534" w:rsidP="00053534">
      <w:pPr>
        <w:tabs>
          <w:tab w:val="left" w:pos="567"/>
        </w:tabs>
        <w:spacing w:after="0" w:line="240" w:lineRule="auto"/>
        <w:ind w:firstLine="567"/>
        <w:jc w:val="both"/>
        <w:rPr>
          <w:rFonts w:ascii="Times New Roman" w:eastAsia="Calibri" w:hAnsi="Times New Roman" w:cs="Times New Roman"/>
          <w:sz w:val="24"/>
          <w:szCs w:val="24"/>
          <w:lang w:val="uk-UA" w:eastAsia="ru-RU"/>
        </w:rPr>
      </w:pPr>
      <w:r w:rsidRPr="00053534">
        <w:rPr>
          <w:rFonts w:ascii="Times New Roman" w:eastAsia="Calibri" w:hAnsi="Times New Roman" w:cs="Times New Roman"/>
          <w:sz w:val="24"/>
          <w:szCs w:val="24"/>
          <w:lang w:val="uk-UA" w:eastAsia="ru-RU"/>
        </w:rPr>
        <w:t xml:space="preserve">Національна комісія, що здійснює державне регулювання у сферах енергетики та комунальних послуг, </w:t>
      </w:r>
      <w:r w:rsidRPr="00053534">
        <w:rPr>
          <w:rFonts w:ascii="Times New Roman" w:eastAsia="Calibri" w:hAnsi="Times New Roman" w:cs="Times New Roman"/>
          <w:sz w:val="24"/>
          <w:szCs w:val="20"/>
          <w:lang w:val="uk-UA" w:eastAsia="ru-RU"/>
        </w:rPr>
        <w:t>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w:t>
      </w:r>
      <w:r w:rsidRPr="00053534">
        <w:rPr>
          <w:rFonts w:ascii="Times New Roman" w:eastAsia="Calibri" w:hAnsi="Times New Roman" w:cs="Times New Roman"/>
          <w:sz w:val="24"/>
          <w:szCs w:val="24"/>
          <w:lang w:val="uk-UA" w:eastAsia="ru-RU"/>
        </w:rPr>
        <w:t xml:space="preserve">, (надалі – Замовник), з другої сторони, (у подальшому разом іменуються </w:t>
      </w:r>
      <w:r w:rsidRPr="00053534">
        <w:rPr>
          <w:rFonts w:ascii="Times New Roman" w:eastAsia="Calibri" w:hAnsi="Times New Roman" w:cs="Times New Roman"/>
          <w:bCs/>
          <w:sz w:val="24"/>
          <w:szCs w:val="24"/>
          <w:lang w:val="uk-UA" w:eastAsia="ru-RU"/>
        </w:rPr>
        <w:t>Сторони</w:t>
      </w:r>
      <w:r w:rsidRPr="00053534">
        <w:rPr>
          <w:rFonts w:ascii="Times New Roman" w:eastAsia="Calibri" w:hAnsi="Times New Roman" w:cs="Times New Roman"/>
          <w:sz w:val="24"/>
          <w:szCs w:val="24"/>
          <w:lang w:val="uk-UA" w:eastAsia="ru-RU"/>
        </w:rPr>
        <w:t xml:space="preserve">, а кожна окремо – </w:t>
      </w:r>
      <w:r w:rsidRPr="00053534">
        <w:rPr>
          <w:rFonts w:ascii="Times New Roman" w:eastAsia="Calibri" w:hAnsi="Times New Roman" w:cs="Times New Roman"/>
          <w:bCs/>
          <w:sz w:val="24"/>
          <w:szCs w:val="24"/>
          <w:lang w:val="uk-UA" w:eastAsia="ru-RU"/>
        </w:rPr>
        <w:t>Сторона</w:t>
      </w:r>
      <w:r w:rsidRPr="00053534">
        <w:rPr>
          <w:rFonts w:ascii="Times New Roman" w:eastAsia="Calibri" w:hAnsi="Times New Roman" w:cs="Times New Roman"/>
          <w:sz w:val="24"/>
          <w:szCs w:val="24"/>
          <w:lang w:val="uk-UA" w:eastAsia="ru-RU"/>
        </w:rPr>
        <w:t xml:space="preserve">), уклали цей договір (надалі – </w:t>
      </w:r>
      <w:r w:rsidRPr="00053534">
        <w:rPr>
          <w:rFonts w:ascii="Times New Roman" w:eastAsia="Calibri" w:hAnsi="Times New Roman" w:cs="Times New Roman"/>
          <w:bCs/>
          <w:sz w:val="24"/>
          <w:szCs w:val="24"/>
          <w:lang w:val="uk-UA" w:eastAsia="ru-RU"/>
        </w:rPr>
        <w:t>Договір</w:t>
      </w:r>
      <w:r w:rsidRPr="00053534">
        <w:rPr>
          <w:rFonts w:ascii="Times New Roman" w:eastAsia="Calibri" w:hAnsi="Times New Roman" w:cs="Times New Roman"/>
          <w:sz w:val="24"/>
          <w:szCs w:val="24"/>
          <w:lang w:val="uk-UA" w:eastAsia="ru-RU"/>
        </w:rPr>
        <w:t>) про таке:</w:t>
      </w:r>
    </w:p>
    <w:p w14:paraId="6A05C8E3"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7AF88E9E"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2C8441A7" w14:textId="77777777" w:rsidR="00053534" w:rsidRPr="00053534" w:rsidRDefault="00053534" w:rsidP="00053534">
      <w:pPr>
        <w:widowControl w:val="0"/>
        <w:numPr>
          <w:ilvl w:val="0"/>
          <w:numId w:val="35"/>
        </w:numPr>
        <w:tabs>
          <w:tab w:val="left" w:pos="358"/>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Предмет Договору</w:t>
      </w:r>
    </w:p>
    <w:p w14:paraId="68D7800D" w14:textId="77777777" w:rsidR="00053534" w:rsidRPr="00053534" w:rsidRDefault="00053534" w:rsidP="00053534">
      <w:pPr>
        <w:widowControl w:val="0"/>
        <w:numPr>
          <w:ilvl w:val="1"/>
          <w:numId w:val="35"/>
        </w:numPr>
        <w:tabs>
          <w:tab w:val="left" w:pos="913"/>
          <w:tab w:val="left" w:pos="99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 порядку та на умовах, визначених Договором, Виконавець зобов’язується надати, а Замовник прийняти та оплатити послуги з технічного обслуговування та ремонту офісної техніки (надалі - Послуги), визначені в специфікаціях, що є додатками і невід’ємними частинами Договору. Код відповідно до національного класифікатора України «Єдиний закупівельний словник» ДК 021:2015 50310000-1 «Технічне обслуговування і ремонт офісної техніки».</w:t>
      </w:r>
    </w:p>
    <w:p w14:paraId="2E587181" w14:textId="77777777" w:rsidR="00053534" w:rsidRPr="00053534" w:rsidRDefault="00053534" w:rsidP="00053534">
      <w:pPr>
        <w:widowControl w:val="0"/>
        <w:numPr>
          <w:ilvl w:val="1"/>
          <w:numId w:val="35"/>
        </w:numPr>
        <w:tabs>
          <w:tab w:val="left" w:pos="904"/>
          <w:tab w:val="left" w:pos="99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Послуги надаються з використанням матеріалів та обладнання Виконавця.</w:t>
      </w:r>
    </w:p>
    <w:p w14:paraId="1207223B" w14:textId="77777777" w:rsidR="00053534" w:rsidRPr="00053534" w:rsidRDefault="00053534" w:rsidP="00053534">
      <w:pPr>
        <w:widowControl w:val="0"/>
        <w:tabs>
          <w:tab w:val="left" w:pos="904"/>
          <w:tab w:val="left" w:pos="993"/>
        </w:tabs>
        <w:spacing w:after="0" w:line="240" w:lineRule="auto"/>
        <w:ind w:left="567"/>
        <w:jc w:val="both"/>
        <w:rPr>
          <w:rFonts w:ascii="Times New Roman" w:eastAsia="Times New Roman" w:hAnsi="Times New Roman" w:cs="Times New Roman"/>
          <w:color w:val="000000"/>
          <w:sz w:val="24"/>
          <w:szCs w:val="24"/>
          <w:lang w:eastAsia="uk-UA" w:bidi="uk-UA"/>
        </w:rPr>
      </w:pPr>
    </w:p>
    <w:p w14:paraId="36B8E609" w14:textId="77777777" w:rsidR="00053534" w:rsidRPr="00053534" w:rsidRDefault="00053534" w:rsidP="00053534">
      <w:pPr>
        <w:widowControl w:val="0"/>
        <w:tabs>
          <w:tab w:val="left" w:pos="904"/>
          <w:tab w:val="left" w:pos="993"/>
        </w:tabs>
        <w:spacing w:after="0" w:line="240" w:lineRule="auto"/>
        <w:ind w:left="567"/>
        <w:jc w:val="both"/>
        <w:rPr>
          <w:rFonts w:ascii="Times New Roman" w:eastAsia="Times New Roman" w:hAnsi="Times New Roman" w:cs="Times New Roman"/>
          <w:color w:val="000000"/>
          <w:sz w:val="24"/>
          <w:szCs w:val="24"/>
          <w:lang w:eastAsia="uk-UA" w:bidi="uk-UA"/>
        </w:rPr>
      </w:pPr>
    </w:p>
    <w:p w14:paraId="6E5DAE60" w14:textId="77777777" w:rsidR="00053534" w:rsidRPr="00053534" w:rsidRDefault="00053534" w:rsidP="00053534">
      <w:pPr>
        <w:widowControl w:val="0"/>
        <w:numPr>
          <w:ilvl w:val="0"/>
          <w:numId w:val="35"/>
        </w:numPr>
        <w:tabs>
          <w:tab w:val="left" w:pos="358"/>
        </w:tabs>
        <w:spacing w:after="0" w:line="23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Порядок надання Послуг</w:t>
      </w:r>
    </w:p>
    <w:p w14:paraId="1AF7812E"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Перелік Послуг за Договором визначено в додатках</w:t>
      </w: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до цього Договору.</w:t>
      </w:r>
    </w:p>
    <w:p w14:paraId="24236F32"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Послуги надаються Виконавцем за адресою: м. Київ, вул. </w:t>
      </w:r>
      <w:r w:rsidRPr="00053534">
        <w:rPr>
          <w:rFonts w:ascii="Times New Roman" w:eastAsia="Times New Roman" w:hAnsi="Times New Roman" w:cs="Times New Roman"/>
          <w:color w:val="202122"/>
          <w:sz w:val="24"/>
          <w:szCs w:val="24"/>
          <w:shd w:val="clear" w:color="auto" w:fill="FFFFFF"/>
          <w:lang w:val="uk-UA" w:eastAsia="uk-UA" w:bidi="uk-UA"/>
        </w:rPr>
        <w:t>Сім'ї Бродських</w:t>
      </w:r>
      <w:r w:rsidRPr="00053534">
        <w:rPr>
          <w:rFonts w:ascii="Times New Roman" w:eastAsia="Times New Roman" w:hAnsi="Times New Roman" w:cs="Times New Roman"/>
          <w:color w:val="000000"/>
          <w:sz w:val="24"/>
          <w:szCs w:val="24"/>
          <w:lang w:val="uk-UA" w:eastAsia="uk-UA" w:bidi="uk-UA"/>
        </w:rPr>
        <w:t>, 19.</w:t>
      </w:r>
    </w:p>
    <w:p w14:paraId="7E6D8E74"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Надання Послуг Виконавцем підтверджується актом наданих Послуг.</w:t>
      </w:r>
    </w:p>
    <w:p w14:paraId="4BFEE84F"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Після завершення надання Послуг Виконавець передає Замовнику на оплату акт наданих Послуг, підписаний Виконавцем. </w:t>
      </w:r>
    </w:p>
    <w:p w14:paraId="0D22F565"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Замовник протягом 5 (п’яти) робочих днів  з дня отримання від Виконавця акту наданих Послуг повинен підписати його або направити Виконавцю письмову мотивовану відмову від підписання із зазначенням переліку недоліків та строків їх усунення.</w:t>
      </w:r>
    </w:p>
    <w:p w14:paraId="112CDD3D" w14:textId="77777777" w:rsidR="00053534" w:rsidRPr="00053534" w:rsidRDefault="00053534" w:rsidP="00053534">
      <w:pPr>
        <w:widowControl w:val="0"/>
        <w:numPr>
          <w:ilvl w:val="1"/>
          <w:numId w:val="35"/>
        </w:numPr>
        <w:shd w:val="clear" w:color="auto" w:fill="FFFFFF"/>
        <w:tabs>
          <w:tab w:val="left" w:pos="913"/>
          <w:tab w:val="left" w:pos="993"/>
        </w:tabs>
        <w:spacing w:after="0" w:line="23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Виконавець не має права в односторонньому порядку вносити зміни до переліку Послуг, визначених в додатках до Договору.</w:t>
      </w:r>
    </w:p>
    <w:p w14:paraId="013033D2" w14:textId="77777777" w:rsidR="00053534" w:rsidRPr="00053534" w:rsidRDefault="00053534" w:rsidP="00053534">
      <w:pPr>
        <w:widowControl w:val="0"/>
        <w:shd w:val="clear" w:color="auto" w:fill="FFFFFF"/>
        <w:tabs>
          <w:tab w:val="left" w:pos="913"/>
          <w:tab w:val="left" w:pos="993"/>
        </w:tabs>
        <w:spacing w:after="0" w:line="230" w:lineRule="auto"/>
        <w:ind w:left="400"/>
        <w:jc w:val="both"/>
        <w:rPr>
          <w:rFonts w:ascii="Times New Roman" w:eastAsia="Times New Roman" w:hAnsi="Times New Roman" w:cs="Times New Roman"/>
          <w:color w:val="000000"/>
          <w:sz w:val="24"/>
          <w:szCs w:val="24"/>
          <w:lang w:val="uk-UA" w:eastAsia="uk-UA" w:bidi="uk-UA"/>
        </w:rPr>
      </w:pPr>
    </w:p>
    <w:p w14:paraId="3140BDC8" w14:textId="77777777" w:rsidR="00053534" w:rsidRPr="00053534" w:rsidRDefault="00053534" w:rsidP="00053534">
      <w:pPr>
        <w:widowControl w:val="0"/>
        <w:shd w:val="clear" w:color="auto" w:fill="FFFFFF"/>
        <w:tabs>
          <w:tab w:val="left" w:pos="913"/>
          <w:tab w:val="left" w:pos="993"/>
        </w:tabs>
        <w:spacing w:after="0" w:line="230" w:lineRule="auto"/>
        <w:ind w:left="400"/>
        <w:jc w:val="both"/>
        <w:rPr>
          <w:rFonts w:ascii="Times New Roman" w:eastAsia="Times New Roman" w:hAnsi="Times New Roman" w:cs="Times New Roman"/>
          <w:color w:val="000000"/>
          <w:sz w:val="24"/>
          <w:szCs w:val="24"/>
          <w:lang w:val="uk-UA" w:eastAsia="uk-UA" w:bidi="uk-UA"/>
        </w:rPr>
      </w:pPr>
    </w:p>
    <w:p w14:paraId="1BBD67DE" w14:textId="77777777" w:rsidR="00053534" w:rsidRPr="00053534" w:rsidRDefault="00053534" w:rsidP="00053534">
      <w:pPr>
        <w:widowControl w:val="0"/>
        <w:numPr>
          <w:ilvl w:val="0"/>
          <w:numId w:val="35"/>
        </w:numPr>
        <w:tabs>
          <w:tab w:val="left" w:pos="358"/>
        </w:tabs>
        <w:spacing w:after="0" w:line="233"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Порядок розрахунків</w:t>
      </w:r>
    </w:p>
    <w:p w14:paraId="4C467631" w14:textId="77777777" w:rsidR="00053534" w:rsidRPr="00053534" w:rsidRDefault="00053534" w:rsidP="00053534">
      <w:pPr>
        <w:widowControl w:val="0"/>
        <w:numPr>
          <w:ilvl w:val="1"/>
          <w:numId w:val="35"/>
        </w:numPr>
        <w:tabs>
          <w:tab w:val="left" w:pos="923"/>
          <w:tab w:val="left" w:pos="993"/>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Ціна цього Договору становить: </w:t>
      </w:r>
      <w:r w:rsidRPr="00053534">
        <w:rPr>
          <w:rFonts w:ascii="Times New Roman" w:eastAsia="Times New Roman" w:hAnsi="Times New Roman" w:cs="Times New Roman"/>
          <w:color w:val="000000"/>
          <w:sz w:val="24"/>
          <w:szCs w:val="24"/>
          <w:lang w:eastAsia="uk-UA" w:bidi="uk-UA"/>
        </w:rPr>
        <w:t>____________________________</w:t>
      </w:r>
      <w:r w:rsidRPr="00053534">
        <w:rPr>
          <w:rFonts w:ascii="Times New Roman" w:eastAsia="Times New Roman" w:hAnsi="Times New Roman" w:cs="Times New Roman"/>
          <w:color w:val="000000"/>
          <w:sz w:val="24"/>
          <w:szCs w:val="24"/>
          <w:lang w:val="uk-UA" w:eastAsia="uk-UA" w:bidi="uk-UA"/>
        </w:rPr>
        <w:t xml:space="preserve"> </w:t>
      </w:r>
      <w:r w:rsidRPr="00053534">
        <w:rPr>
          <w:rFonts w:ascii="Times New Roman" w:eastAsia="Times New Roman" w:hAnsi="Times New Roman" w:cs="Times New Roman"/>
          <w:i/>
          <w:iCs/>
          <w:color w:val="000000"/>
          <w:sz w:val="24"/>
          <w:szCs w:val="24"/>
          <w:lang w:val="uk-UA" w:eastAsia="uk-UA" w:bidi="uk-UA"/>
        </w:rPr>
        <w:t>(</w:t>
      </w:r>
      <w:r w:rsidRPr="00053534">
        <w:rPr>
          <w:rFonts w:ascii="Times New Roman" w:eastAsia="Times New Roman" w:hAnsi="Times New Roman" w:cs="Times New Roman"/>
          <w:i/>
          <w:color w:val="000000"/>
          <w:sz w:val="24"/>
          <w:szCs w:val="24"/>
          <w:lang w:val="uk-UA" w:eastAsia="uk-UA" w:bidi="uk-UA"/>
        </w:rPr>
        <w:t>сума прописом</w:t>
      </w:r>
      <w:r w:rsidRPr="00053534">
        <w:rPr>
          <w:rFonts w:ascii="Times New Roman" w:eastAsia="Times New Roman" w:hAnsi="Times New Roman" w:cs="Times New Roman"/>
          <w:i/>
          <w:iCs/>
          <w:color w:val="000000"/>
          <w:sz w:val="24"/>
          <w:szCs w:val="24"/>
          <w:lang w:val="uk-UA" w:eastAsia="uk-UA" w:bidi="uk-UA"/>
        </w:rPr>
        <w:t>) з ПДВ</w:t>
      </w:r>
      <w:r w:rsidRPr="00053534">
        <w:rPr>
          <w:rFonts w:ascii="Times New Roman" w:eastAsia="Times New Roman" w:hAnsi="Times New Roman" w:cs="Times New Roman"/>
          <w:color w:val="000000"/>
          <w:sz w:val="24"/>
          <w:szCs w:val="24"/>
          <w:lang w:val="uk-UA" w:eastAsia="uk-UA" w:bidi="uk-UA"/>
        </w:rPr>
        <w:t xml:space="preserve">, </w:t>
      </w:r>
      <w:r w:rsidRPr="00053534">
        <w:rPr>
          <w:rFonts w:ascii="Times New Roman" w:eastAsia="Times New Roman" w:hAnsi="Times New Roman" w:cs="Times New Roman"/>
          <w:color w:val="000000"/>
          <w:sz w:val="24"/>
          <w:szCs w:val="24"/>
          <w:lang w:eastAsia="uk-UA" w:bidi="uk-UA"/>
        </w:rPr>
        <w:t>____________________________</w:t>
      </w:r>
      <w:r w:rsidRPr="00053534">
        <w:rPr>
          <w:rFonts w:ascii="Times New Roman" w:eastAsia="Times New Roman" w:hAnsi="Times New Roman" w:cs="Times New Roman"/>
          <w:color w:val="000000"/>
          <w:sz w:val="24"/>
          <w:szCs w:val="24"/>
          <w:lang w:val="uk-UA" w:eastAsia="uk-UA" w:bidi="uk-UA"/>
        </w:rPr>
        <w:t xml:space="preserve"> </w:t>
      </w:r>
      <w:r w:rsidRPr="00053534">
        <w:rPr>
          <w:rFonts w:ascii="Times New Roman" w:eastAsia="Times New Roman" w:hAnsi="Times New Roman" w:cs="Times New Roman"/>
          <w:i/>
          <w:iCs/>
          <w:color w:val="000000"/>
          <w:sz w:val="24"/>
          <w:szCs w:val="24"/>
          <w:lang w:val="uk-UA" w:eastAsia="uk-UA" w:bidi="uk-UA"/>
        </w:rPr>
        <w:t>(</w:t>
      </w:r>
      <w:r w:rsidRPr="00053534">
        <w:rPr>
          <w:rFonts w:ascii="Times New Roman" w:eastAsia="Times New Roman" w:hAnsi="Times New Roman" w:cs="Times New Roman"/>
          <w:i/>
          <w:color w:val="000000"/>
          <w:sz w:val="24"/>
          <w:szCs w:val="24"/>
          <w:lang w:val="uk-UA" w:eastAsia="uk-UA" w:bidi="uk-UA"/>
        </w:rPr>
        <w:t>сума прописом</w:t>
      </w:r>
      <w:r w:rsidRPr="00053534">
        <w:rPr>
          <w:rFonts w:ascii="Times New Roman" w:eastAsia="Times New Roman" w:hAnsi="Times New Roman" w:cs="Times New Roman"/>
          <w:i/>
          <w:iCs/>
          <w:color w:val="000000"/>
          <w:sz w:val="24"/>
          <w:szCs w:val="24"/>
          <w:lang w:val="uk-UA" w:eastAsia="uk-UA" w:bidi="uk-UA"/>
        </w:rPr>
        <w:t>)</w:t>
      </w:r>
      <w:r w:rsidRPr="00053534">
        <w:rPr>
          <w:rFonts w:ascii="Times New Roman" w:eastAsia="Times New Roman" w:hAnsi="Times New Roman" w:cs="Times New Roman"/>
          <w:color w:val="000000"/>
          <w:sz w:val="24"/>
          <w:szCs w:val="24"/>
          <w:lang w:val="uk-UA" w:eastAsia="uk-UA" w:bidi="uk-UA"/>
        </w:rPr>
        <w:t xml:space="preserve"> без ПДВ, </w:t>
      </w:r>
      <w:r w:rsidRPr="00053534">
        <w:rPr>
          <w:rFonts w:ascii="Times New Roman" w:eastAsia="Times New Roman" w:hAnsi="Times New Roman" w:cs="Times New Roman"/>
          <w:color w:val="000000"/>
          <w:sz w:val="24"/>
          <w:szCs w:val="24"/>
          <w:lang w:eastAsia="uk-UA" w:bidi="uk-UA"/>
        </w:rPr>
        <w:t>____________________________</w:t>
      </w:r>
      <w:r w:rsidRPr="00053534">
        <w:rPr>
          <w:rFonts w:ascii="Times New Roman" w:eastAsia="Times New Roman" w:hAnsi="Times New Roman" w:cs="Times New Roman"/>
          <w:color w:val="000000"/>
          <w:sz w:val="24"/>
          <w:szCs w:val="24"/>
          <w:lang w:val="uk-UA" w:eastAsia="uk-UA" w:bidi="uk-UA"/>
        </w:rPr>
        <w:t xml:space="preserve"> </w:t>
      </w:r>
      <w:r w:rsidRPr="00053534">
        <w:rPr>
          <w:rFonts w:ascii="Times New Roman" w:eastAsia="Times New Roman" w:hAnsi="Times New Roman" w:cs="Times New Roman"/>
          <w:i/>
          <w:iCs/>
          <w:color w:val="000000"/>
          <w:sz w:val="24"/>
          <w:szCs w:val="24"/>
          <w:lang w:val="uk-UA" w:eastAsia="uk-UA" w:bidi="uk-UA"/>
        </w:rPr>
        <w:t>(</w:t>
      </w:r>
      <w:r w:rsidRPr="00053534">
        <w:rPr>
          <w:rFonts w:ascii="Times New Roman" w:eastAsia="Times New Roman" w:hAnsi="Times New Roman" w:cs="Times New Roman"/>
          <w:i/>
          <w:color w:val="000000"/>
          <w:sz w:val="24"/>
          <w:szCs w:val="24"/>
          <w:lang w:val="uk-UA" w:eastAsia="uk-UA" w:bidi="uk-UA"/>
        </w:rPr>
        <w:t>сума прописом</w:t>
      </w:r>
      <w:r w:rsidRPr="00053534">
        <w:rPr>
          <w:rFonts w:ascii="Times New Roman" w:eastAsia="Times New Roman" w:hAnsi="Times New Roman" w:cs="Times New Roman"/>
          <w:i/>
          <w:iCs/>
          <w:color w:val="000000"/>
          <w:sz w:val="24"/>
          <w:szCs w:val="24"/>
          <w:lang w:val="uk-UA" w:eastAsia="uk-UA" w:bidi="uk-UA"/>
        </w:rPr>
        <w:t>)</w:t>
      </w:r>
      <w:r w:rsidRPr="00053534">
        <w:rPr>
          <w:rFonts w:ascii="Times New Roman" w:eastAsia="Times New Roman" w:hAnsi="Times New Roman" w:cs="Times New Roman"/>
          <w:color w:val="000000"/>
          <w:sz w:val="24"/>
          <w:szCs w:val="24"/>
          <w:lang w:val="uk-UA" w:eastAsia="uk-UA" w:bidi="uk-UA"/>
        </w:rPr>
        <w:t xml:space="preserve"> ПДВ. </w:t>
      </w:r>
    </w:p>
    <w:p w14:paraId="46312362" w14:textId="77777777" w:rsidR="00053534" w:rsidRPr="00053534" w:rsidRDefault="00053534" w:rsidP="00053534">
      <w:pPr>
        <w:widowControl w:val="0"/>
        <w:numPr>
          <w:ilvl w:val="1"/>
          <w:numId w:val="35"/>
        </w:numPr>
        <w:tabs>
          <w:tab w:val="left" w:pos="931"/>
          <w:tab w:val="left" w:pos="993"/>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Оплата за надані Послуги здійснюється на підставі підписаного Сторонами акту наданих Послуг протягом 7 (семи) робочих днів після підписання відповідного акту наданих Послуг шляхом безготівково перерахування коштів на розрахунковий рахунок Виконавця.</w:t>
      </w:r>
    </w:p>
    <w:p w14:paraId="66274635" w14:textId="77777777" w:rsidR="00053534" w:rsidRPr="00053534" w:rsidRDefault="00053534" w:rsidP="00053534">
      <w:pPr>
        <w:widowControl w:val="0"/>
        <w:numPr>
          <w:ilvl w:val="1"/>
          <w:numId w:val="35"/>
        </w:numPr>
        <w:tabs>
          <w:tab w:val="left" w:pos="913"/>
          <w:tab w:val="left" w:pos="993"/>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випадках, визначених законодавством, ціна Договору може бути зменшена за взаємною згодою Сторін.</w:t>
      </w:r>
    </w:p>
    <w:p w14:paraId="0BBD56C5" w14:textId="77777777" w:rsidR="00053534" w:rsidRPr="00053534" w:rsidRDefault="00053534" w:rsidP="00053534">
      <w:pPr>
        <w:widowControl w:val="0"/>
        <w:tabs>
          <w:tab w:val="left" w:pos="913"/>
          <w:tab w:val="left" w:pos="993"/>
        </w:tabs>
        <w:spacing w:after="0" w:line="233" w:lineRule="auto"/>
        <w:ind w:left="567"/>
        <w:jc w:val="both"/>
        <w:rPr>
          <w:rFonts w:ascii="Times New Roman" w:eastAsia="Times New Roman" w:hAnsi="Times New Roman" w:cs="Times New Roman"/>
          <w:color w:val="000000"/>
          <w:sz w:val="24"/>
          <w:szCs w:val="24"/>
          <w:lang w:val="uk-UA" w:eastAsia="uk-UA" w:bidi="uk-UA"/>
        </w:rPr>
      </w:pPr>
    </w:p>
    <w:p w14:paraId="79B66C2D" w14:textId="77777777" w:rsidR="00053534" w:rsidRPr="00053534" w:rsidRDefault="00053534" w:rsidP="00053534">
      <w:pPr>
        <w:widowControl w:val="0"/>
        <w:numPr>
          <w:ilvl w:val="0"/>
          <w:numId w:val="35"/>
        </w:numPr>
        <w:tabs>
          <w:tab w:val="left" w:pos="358"/>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Якість послуг</w:t>
      </w:r>
    </w:p>
    <w:p w14:paraId="6660E56B" w14:textId="77777777" w:rsidR="00053534" w:rsidRPr="00053534" w:rsidRDefault="00053534" w:rsidP="00053534">
      <w:pPr>
        <w:widowControl w:val="0"/>
        <w:numPr>
          <w:ilvl w:val="1"/>
          <w:numId w:val="35"/>
        </w:numPr>
        <w:tabs>
          <w:tab w:val="left" w:pos="923"/>
          <w:tab w:val="left" w:pos="99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lastRenderedPageBreak/>
        <w:t>Якість послуг повинна відповідати стандартам, технічним умовам, санітарним, гігієнічним, технічним та іншим нормам, встановленим законодавством для такого виду послуг.</w:t>
      </w:r>
    </w:p>
    <w:p w14:paraId="2E4E2971" w14:textId="77777777" w:rsidR="00053534" w:rsidRPr="00053534" w:rsidRDefault="00053534" w:rsidP="00053534">
      <w:pPr>
        <w:widowControl w:val="0"/>
        <w:numPr>
          <w:ilvl w:val="1"/>
          <w:numId w:val="35"/>
        </w:numPr>
        <w:tabs>
          <w:tab w:val="left" w:pos="1134"/>
        </w:tabs>
        <w:spacing w:before="100" w:beforeAutospacing="1" w:after="100" w:afterAutospacing="1" w:line="240" w:lineRule="auto"/>
        <w:contextualSpacing/>
        <w:jc w:val="both"/>
        <w:rPr>
          <w:rFonts w:ascii="Times New Roman" w:eastAsia="Times New Roman" w:hAnsi="Times New Roman" w:cs="Times New Roman"/>
          <w:color w:val="000000"/>
          <w:sz w:val="24"/>
          <w:szCs w:val="24"/>
          <w:lang w:val="uk-UA" w:eastAsia="ru-RU" w:bidi="uk-UA"/>
        </w:rPr>
      </w:pPr>
      <w:r w:rsidRPr="00053534">
        <w:rPr>
          <w:rFonts w:ascii="Times New Roman" w:eastAsia="Times New Roman" w:hAnsi="Times New Roman" w:cs="Times New Roman"/>
          <w:color w:val="000000"/>
          <w:sz w:val="24"/>
          <w:szCs w:val="24"/>
          <w:lang w:val="uk-UA" w:eastAsia="ru-RU" w:bidi="uk-UA"/>
        </w:rPr>
        <w:t>У разі виявлення недоліків (браку) по якості наданих послуг Виконавець повинен усунути їх за власний рахунок. 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0798994A" w14:textId="77777777" w:rsidR="00053534" w:rsidRPr="00053534" w:rsidRDefault="00053534" w:rsidP="00053534">
      <w:pPr>
        <w:widowControl w:val="0"/>
        <w:numPr>
          <w:ilvl w:val="1"/>
          <w:numId w:val="35"/>
        </w:numPr>
        <w:tabs>
          <w:tab w:val="left" w:pos="913"/>
          <w:tab w:val="left" w:pos="993"/>
        </w:tabs>
        <w:spacing w:after="0" w:line="233" w:lineRule="auto"/>
        <w:jc w:val="both"/>
        <w:rPr>
          <w:rFonts w:ascii="Times New Roman" w:eastAsia="Times New Roman" w:hAnsi="Times New Roman" w:cs="Times New Roman"/>
          <w:color w:val="000000"/>
          <w:sz w:val="20"/>
          <w:szCs w:val="20"/>
          <w:lang w:val="uk-UA" w:eastAsia="uk-UA" w:bidi="uk-UA"/>
        </w:rPr>
      </w:pPr>
      <w:r w:rsidRPr="00053534">
        <w:rPr>
          <w:rFonts w:ascii="Times New Roman" w:eastAsia="Times New Roman" w:hAnsi="Times New Roman" w:cs="Times New Roman"/>
          <w:color w:val="000000"/>
          <w:sz w:val="24"/>
          <w:szCs w:val="24"/>
          <w:lang w:val="uk-UA" w:eastAsia="uk-UA" w:bidi="uk-UA"/>
        </w:rPr>
        <w:t>Виконавець гарантує якість наданих Послуг відповідно до встановлених законодавством норм. У випадку, якщо при прийманні Послуг буде виявлено неналежність якісних показників, Замовник має право відмовитися від приймання Послуг цілком або частково, про що зазначається в акті  наданих Послуг.</w:t>
      </w:r>
    </w:p>
    <w:p w14:paraId="043D5912" w14:textId="77777777" w:rsidR="00053534" w:rsidRPr="00053534" w:rsidRDefault="00053534" w:rsidP="00053534">
      <w:pPr>
        <w:widowControl w:val="0"/>
        <w:tabs>
          <w:tab w:val="left" w:pos="913"/>
          <w:tab w:val="left" w:pos="993"/>
        </w:tabs>
        <w:spacing w:after="0" w:line="233" w:lineRule="auto"/>
        <w:ind w:left="567"/>
        <w:jc w:val="both"/>
        <w:rPr>
          <w:rFonts w:ascii="Times New Roman" w:eastAsia="Times New Roman" w:hAnsi="Times New Roman" w:cs="Times New Roman"/>
          <w:color w:val="000000"/>
          <w:sz w:val="24"/>
          <w:szCs w:val="24"/>
          <w:lang w:val="uk-UA" w:eastAsia="uk-UA" w:bidi="uk-UA"/>
        </w:rPr>
      </w:pPr>
    </w:p>
    <w:p w14:paraId="408EA8F5" w14:textId="77777777" w:rsidR="00053534" w:rsidRPr="00053534" w:rsidRDefault="00053534" w:rsidP="00053534">
      <w:pPr>
        <w:widowControl w:val="0"/>
        <w:tabs>
          <w:tab w:val="left" w:pos="913"/>
          <w:tab w:val="left" w:pos="993"/>
        </w:tabs>
        <w:spacing w:after="0" w:line="233" w:lineRule="auto"/>
        <w:ind w:left="567"/>
        <w:jc w:val="both"/>
        <w:rPr>
          <w:rFonts w:ascii="Times New Roman" w:eastAsia="Times New Roman" w:hAnsi="Times New Roman" w:cs="Times New Roman"/>
          <w:color w:val="000000"/>
          <w:sz w:val="24"/>
          <w:szCs w:val="24"/>
          <w:lang w:eastAsia="uk-UA" w:bidi="uk-UA"/>
        </w:rPr>
      </w:pPr>
    </w:p>
    <w:p w14:paraId="3BF4994B" w14:textId="77777777" w:rsidR="00053534" w:rsidRPr="00053534" w:rsidRDefault="00053534" w:rsidP="00053534">
      <w:pPr>
        <w:widowControl w:val="0"/>
        <w:numPr>
          <w:ilvl w:val="0"/>
          <w:numId w:val="35"/>
        </w:numPr>
        <w:tabs>
          <w:tab w:val="left" w:pos="371"/>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Права та обов’язки Сторін</w:t>
      </w:r>
    </w:p>
    <w:p w14:paraId="31A9A75E" w14:textId="77777777" w:rsidR="00053534" w:rsidRPr="00053534" w:rsidRDefault="00053534" w:rsidP="00053534">
      <w:pPr>
        <w:widowControl w:val="0"/>
        <w:numPr>
          <w:ilvl w:val="1"/>
          <w:numId w:val="35"/>
        </w:numPr>
        <w:tabs>
          <w:tab w:val="left" w:pos="986"/>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Виконавець зобов</w:t>
      </w:r>
      <w:r w:rsidRPr="00053534">
        <w:rPr>
          <w:rFonts w:ascii="Times New Roman" w:eastAsia="Times New Roman" w:hAnsi="Times New Roman" w:cs="Times New Roman"/>
          <w:color w:val="000000"/>
          <w:sz w:val="24"/>
          <w:szCs w:val="24"/>
          <w:lang w:val="en-US" w:eastAsia="uk-UA" w:bidi="uk-UA"/>
        </w:rPr>
        <w:t>’</w:t>
      </w:r>
      <w:r w:rsidRPr="00053534">
        <w:rPr>
          <w:rFonts w:ascii="Times New Roman" w:eastAsia="Times New Roman" w:hAnsi="Times New Roman" w:cs="Times New Roman"/>
          <w:color w:val="000000"/>
          <w:sz w:val="24"/>
          <w:szCs w:val="24"/>
          <w:lang w:val="uk-UA" w:eastAsia="uk-UA" w:bidi="uk-UA"/>
        </w:rPr>
        <w:t>язаний:</w:t>
      </w:r>
    </w:p>
    <w:p w14:paraId="548681D0" w14:textId="77777777" w:rsidR="00053534" w:rsidRPr="00053534" w:rsidRDefault="00053534" w:rsidP="00053534">
      <w:pPr>
        <w:widowControl w:val="0"/>
        <w:numPr>
          <w:ilvl w:val="2"/>
          <w:numId w:val="35"/>
        </w:numPr>
        <w:tabs>
          <w:tab w:val="left" w:pos="1141"/>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 Своєчасно надавати Послуги відповідної якості та у визначені Договором строки;</w:t>
      </w:r>
    </w:p>
    <w:p w14:paraId="472ED909" w14:textId="77777777" w:rsidR="00053534" w:rsidRPr="00053534" w:rsidRDefault="00053534" w:rsidP="00053534">
      <w:pPr>
        <w:widowControl w:val="0"/>
        <w:numPr>
          <w:ilvl w:val="2"/>
          <w:numId w:val="35"/>
        </w:numPr>
        <w:tabs>
          <w:tab w:val="left" w:pos="1129"/>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Призначити особу, відповідальну за виконання зобов’язань за Договором;</w:t>
      </w:r>
    </w:p>
    <w:p w14:paraId="6B490B41" w14:textId="77777777" w:rsidR="00053534" w:rsidRPr="00053534" w:rsidRDefault="00053534" w:rsidP="00053534">
      <w:pPr>
        <w:widowControl w:val="0"/>
        <w:numPr>
          <w:ilvl w:val="2"/>
          <w:numId w:val="35"/>
        </w:numPr>
        <w:tabs>
          <w:tab w:val="left" w:pos="1131"/>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разі виявлення під час приймання наданих Послуг недоліків або помилок усувати їх власними силами за свій рахунок;</w:t>
      </w:r>
    </w:p>
    <w:p w14:paraId="6C41A669" w14:textId="77777777" w:rsidR="00053534" w:rsidRPr="00053534" w:rsidRDefault="00053534" w:rsidP="00053534">
      <w:pPr>
        <w:widowControl w:val="0"/>
        <w:numPr>
          <w:ilvl w:val="2"/>
          <w:numId w:val="35"/>
        </w:numPr>
        <w:tabs>
          <w:tab w:val="left" w:pos="1131"/>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Підготувати та надати Замовнику акт наданих Послуг;</w:t>
      </w:r>
    </w:p>
    <w:p w14:paraId="2D99F644" w14:textId="77777777" w:rsidR="00053534" w:rsidRPr="00053534" w:rsidRDefault="00053534" w:rsidP="00053534">
      <w:pPr>
        <w:widowControl w:val="0"/>
        <w:numPr>
          <w:ilvl w:val="2"/>
          <w:numId w:val="35"/>
        </w:numPr>
        <w:tabs>
          <w:tab w:val="left" w:pos="1131"/>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Надати Послуги за Договором за допомогою кваліфікованих фахівців;</w:t>
      </w:r>
    </w:p>
    <w:p w14:paraId="06896CBE" w14:textId="77777777" w:rsidR="00053534" w:rsidRPr="00053534" w:rsidRDefault="00053534" w:rsidP="00053534">
      <w:pPr>
        <w:widowControl w:val="0"/>
        <w:numPr>
          <w:ilvl w:val="2"/>
          <w:numId w:val="35"/>
        </w:numPr>
        <w:tabs>
          <w:tab w:val="left" w:pos="1150"/>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Надавати Замовнику консультаційну допомогу в процесі надання Послуг;</w:t>
      </w:r>
    </w:p>
    <w:p w14:paraId="611D66ED" w14:textId="77777777" w:rsidR="00053534" w:rsidRPr="00053534" w:rsidRDefault="00053534" w:rsidP="00053534">
      <w:pPr>
        <w:widowControl w:val="0"/>
        <w:numPr>
          <w:ilvl w:val="2"/>
          <w:numId w:val="35"/>
        </w:numPr>
        <w:tabs>
          <w:tab w:val="left" w:pos="1150"/>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Своєчасно письмово попереджати Замовника про наявність незалежних від Виконавця обставин, що загрожують додержанням</w:t>
      </w: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строків та якості надання Послуг за Договором.</w:t>
      </w:r>
    </w:p>
    <w:p w14:paraId="40026AE3"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Виконавець має право:</w:t>
      </w:r>
    </w:p>
    <w:p w14:paraId="37CB69AC" w14:textId="77777777" w:rsidR="00053534" w:rsidRPr="00053534" w:rsidRDefault="00053534" w:rsidP="00053534">
      <w:pPr>
        <w:widowControl w:val="0"/>
        <w:numPr>
          <w:ilvl w:val="2"/>
          <w:numId w:val="35"/>
        </w:numPr>
        <w:tabs>
          <w:tab w:val="left" w:pos="1138"/>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Отримувати від Замовника інформацію, необхідну для надання Послуг за Договором;</w:t>
      </w:r>
    </w:p>
    <w:p w14:paraId="11A1B1D8" w14:textId="77777777" w:rsidR="00053534" w:rsidRPr="00053534" w:rsidRDefault="00053534" w:rsidP="00053534">
      <w:pPr>
        <w:widowControl w:val="0"/>
        <w:numPr>
          <w:ilvl w:val="2"/>
          <w:numId w:val="35"/>
        </w:numPr>
        <w:tabs>
          <w:tab w:val="left" w:pos="1138"/>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Отримати за надані Послуги оплату в обсязі і строки, що передбачені Договором.</w:t>
      </w:r>
    </w:p>
    <w:p w14:paraId="03307474"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Замовник зобов</w:t>
      </w:r>
      <w:r w:rsidRPr="00053534">
        <w:rPr>
          <w:rFonts w:ascii="Times New Roman" w:eastAsia="Times New Roman" w:hAnsi="Times New Roman" w:cs="Times New Roman"/>
          <w:color w:val="000000"/>
          <w:sz w:val="24"/>
          <w:szCs w:val="24"/>
          <w:lang w:val="en-US" w:eastAsia="uk-UA" w:bidi="uk-UA"/>
        </w:rPr>
        <w:t>’</w:t>
      </w:r>
      <w:r w:rsidRPr="00053534">
        <w:rPr>
          <w:rFonts w:ascii="Times New Roman" w:eastAsia="Times New Roman" w:hAnsi="Times New Roman" w:cs="Times New Roman"/>
          <w:color w:val="000000"/>
          <w:sz w:val="24"/>
          <w:szCs w:val="24"/>
          <w:lang w:val="uk-UA" w:eastAsia="uk-UA" w:bidi="uk-UA"/>
        </w:rPr>
        <w:t>язаний:</w:t>
      </w:r>
    </w:p>
    <w:p w14:paraId="74F03677" w14:textId="77777777" w:rsidR="00053534" w:rsidRPr="00053534" w:rsidRDefault="00053534" w:rsidP="00053534">
      <w:pPr>
        <w:widowControl w:val="0"/>
        <w:numPr>
          <w:ilvl w:val="2"/>
          <w:numId w:val="35"/>
        </w:numPr>
        <w:tabs>
          <w:tab w:val="left" w:pos="126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Проводити приймання наданих Послуг згідно з умовами Договору.</w:t>
      </w:r>
    </w:p>
    <w:p w14:paraId="3E667981" w14:textId="77777777" w:rsidR="00053534" w:rsidRPr="00053534" w:rsidRDefault="00053534" w:rsidP="00053534">
      <w:pPr>
        <w:widowControl w:val="0"/>
        <w:numPr>
          <w:ilvl w:val="2"/>
          <w:numId w:val="35"/>
        </w:numPr>
        <w:tabs>
          <w:tab w:val="left" w:pos="126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Здійснити оплату наданих Послуг відповідно до умов Договору;</w:t>
      </w:r>
    </w:p>
    <w:p w14:paraId="7C502798" w14:textId="77777777" w:rsidR="00053534" w:rsidRPr="00053534" w:rsidRDefault="00053534" w:rsidP="00053534">
      <w:pPr>
        <w:widowControl w:val="0"/>
        <w:numPr>
          <w:ilvl w:val="2"/>
          <w:numId w:val="35"/>
        </w:numPr>
        <w:tabs>
          <w:tab w:val="left" w:pos="126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Своєчасно забезпеч</w:t>
      </w:r>
      <w:r w:rsidRPr="00053534">
        <w:rPr>
          <w:rFonts w:ascii="Times New Roman" w:eastAsia="Times New Roman" w:hAnsi="Times New Roman" w:cs="Times New Roman"/>
          <w:color w:val="000000"/>
          <w:sz w:val="24"/>
          <w:szCs w:val="24"/>
          <w:lang w:eastAsia="uk-UA" w:bidi="uk-UA"/>
        </w:rPr>
        <w:t>увати виконавця</w:t>
      </w:r>
      <w:r w:rsidRPr="00053534">
        <w:rPr>
          <w:rFonts w:ascii="Times New Roman" w:eastAsia="Times New Roman" w:hAnsi="Times New Roman" w:cs="Times New Roman"/>
          <w:color w:val="000000"/>
          <w:sz w:val="24"/>
          <w:szCs w:val="24"/>
          <w:lang w:val="uk-UA" w:eastAsia="uk-UA" w:bidi="uk-UA"/>
        </w:rPr>
        <w:t xml:space="preserve"> інформацією, необхідною для надання Послуг за Договором;</w:t>
      </w:r>
    </w:p>
    <w:p w14:paraId="2A0BFB57" w14:textId="77777777" w:rsidR="00053534" w:rsidRPr="00053534" w:rsidRDefault="00053534" w:rsidP="00053534">
      <w:pPr>
        <w:widowControl w:val="0"/>
        <w:numPr>
          <w:ilvl w:val="2"/>
          <w:numId w:val="35"/>
        </w:numPr>
        <w:tabs>
          <w:tab w:val="left" w:pos="1263"/>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Призначити особу, відповідальну за приймання результатів наданих Послуг.</w:t>
      </w:r>
    </w:p>
    <w:p w14:paraId="28B5FBAB" w14:textId="77777777" w:rsidR="00053534" w:rsidRPr="00053534" w:rsidRDefault="00053534" w:rsidP="00053534">
      <w:pPr>
        <w:widowControl w:val="0"/>
        <w:numPr>
          <w:ilvl w:val="1"/>
          <w:numId w:val="35"/>
        </w:numPr>
        <w:tabs>
          <w:tab w:val="left" w:pos="1178"/>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Замовник має право:</w:t>
      </w:r>
    </w:p>
    <w:p w14:paraId="68849866" w14:textId="77777777" w:rsidR="00053534" w:rsidRPr="00053534" w:rsidRDefault="00053534" w:rsidP="00053534">
      <w:pPr>
        <w:widowControl w:val="0"/>
        <w:numPr>
          <w:ilvl w:val="2"/>
          <w:numId w:val="35"/>
        </w:numPr>
        <w:tabs>
          <w:tab w:val="left" w:pos="1169"/>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Контролювати надання Послуг згідно умов Договору;</w:t>
      </w:r>
    </w:p>
    <w:p w14:paraId="41D7739F" w14:textId="77777777" w:rsidR="00053534" w:rsidRPr="00053534" w:rsidRDefault="00053534" w:rsidP="00053534">
      <w:pPr>
        <w:widowControl w:val="0"/>
        <w:numPr>
          <w:ilvl w:val="2"/>
          <w:numId w:val="35"/>
        </w:numPr>
        <w:tabs>
          <w:tab w:val="left" w:pos="1129"/>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Вимагати надання Послуг у строки та на умовах, встановлених Договором;</w:t>
      </w:r>
    </w:p>
    <w:p w14:paraId="017B6A31" w14:textId="77777777" w:rsidR="00053534" w:rsidRPr="00053534" w:rsidRDefault="00053534" w:rsidP="00053534">
      <w:pPr>
        <w:widowControl w:val="0"/>
        <w:numPr>
          <w:ilvl w:val="2"/>
          <w:numId w:val="35"/>
        </w:numPr>
        <w:tabs>
          <w:tab w:val="left" w:pos="1141"/>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разі виявлення недоліків у результатах наданих Послуг не підписувати акт наданих Послуг та вимагати від Виконавця усунення таких недоліків за рахунок останнього у строк, встановлений Замовником.</w:t>
      </w:r>
    </w:p>
    <w:p w14:paraId="76A57B97" w14:textId="77777777" w:rsidR="00053534" w:rsidRPr="00053534" w:rsidRDefault="00053534" w:rsidP="00053534">
      <w:pPr>
        <w:widowControl w:val="0"/>
        <w:tabs>
          <w:tab w:val="left" w:pos="1141"/>
        </w:tabs>
        <w:spacing w:after="0" w:line="240" w:lineRule="auto"/>
        <w:ind w:left="567"/>
        <w:jc w:val="both"/>
        <w:rPr>
          <w:rFonts w:ascii="Times New Roman" w:eastAsia="Times New Roman" w:hAnsi="Times New Roman" w:cs="Times New Roman"/>
          <w:color w:val="000000"/>
          <w:sz w:val="24"/>
          <w:szCs w:val="24"/>
          <w:lang w:eastAsia="uk-UA" w:bidi="uk-UA"/>
        </w:rPr>
      </w:pPr>
    </w:p>
    <w:p w14:paraId="45834CFD" w14:textId="77777777" w:rsidR="00053534" w:rsidRPr="00053534" w:rsidRDefault="00053534" w:rsidP="00053534">
      <w:pPr>
        <w:widowControl w:val="0"/>
        <w:tabs>
          <w:tab w:val="left" w:pos="1141"/>
        </w:tabs>
        <w:spacing w:after="0" w:line="240" w:lineRule="auto"/>
        <w:ind w:left="567"/>
        <w:jc w:val="both"/>
        <w:rPr>
          <w:rFonts w:ascii="Times New Roman" w:eastAsia="Times New Roman" w:hAnsi="Times New Roman" w:cs="Times New Roman"/>
          <w:color w:val="000000"/>
          <w:sz w:val="24"/>
          <w:szCs w:val="24"/>
          <w:lang w:eastAsia="uk-UA" w:bidi="uk-UA"/>
        </w:rPr>
      </w:pPr>
    </w:p>
    <w:p w14:paraId="592D51F6" w14:textId="77777777" w:rsidR="00053534" w:rsidRPr="00053534" w:rsidRDefault="00053534" w:rsidP="00053534">
      <w:pPr>
        <w:widowControl w:val="0"/>
        <w:numPr>
          <w:ilvl w:val="0"/>
          <w:numId w:val="35"/>
        </w:numPr>
        <w:tabs>
          <w:tab w:val="left" w:pos="371"/>
        </w:tabs>
        <w:spacing w:after="0" w:line="233"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Відповідальність Сторін</w:t>
      </w:r>
    </w:p>
    <w:p w14:paraId="3AAE3238" w14:textId="77777777" w:rsidR="00053534" w:rsidRPr="00053534" w:rsidRDefault="00053534" w:rsidP="00053534">
      <w:pPr>
        <w:widowControl w:val="0"/>
        <w:numPr>
          <w:ilvl w:val="1"/>
          <w:numId w:val="35"/>
        </w:numPr>
        <w:tabs>
          <w:tab w:val="left" w:pos="958"/>
          <w:tab w:val="left" w:pos="1276"/>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разі невиконання або неналежного виконання своїх зобов</w:t>
      </w:r>
      <w:r w:rsidRPr="00053534">
        <w:rPr>
          <w:rFonts w:ascii="Times New Roman" w:eastAsia="Times New Roman" w:hAnsi="Times New Roman" w:cs="Times New Roman"/>
          <w:color w:val="000000"/>
          <w:sz w:val="24"/>
          <w:szCs w:val="24"/>
          <w:lang w:eastAsia="uk-UA" w:bidi="uk-UA"/>
        </w:rPr>
        <w:t>’</w:t>
      </w:r>
      <w:r w:rsidRPr="00053534">
        <w:rPr>
          <w:rFonts w:ascii="Times New Roman" w:eastAsia="Times New Roman" w:hAnsi="Times New Roman" w:cs="Times New Roman"/>
          <w:color w:val="000000"/>
          <w:sz w:val="24"/>
          <w:szCs w:val="24"/>
          <w:lang w:val="uk-UA" w:eastAsia="uk-UA" w:bidi="uk-UA"/>
        </w:rPr>
        <w:t>язань за Договором Сторони несуть відповідальність, передбачену законодавством та Договором.</w:t>
      </w:r>
    </w:p>
    <w:p w14:paraId="47C95EBE" w14:textId="77777777" w:rsidR="00053534" w:rsidRPr="00053534" w:rsidRDefault="00053534" w:rsidP="00053534">
      <w:pPr>
        <w:widowControl w:val="0"/>
        <w:numPr>
          <w:ilvl w:val="1"/>
          <w:numId w:val="35"/>
        </w:numPr>
        <w:tabs>
          <w:tab w:val="left" w:pos="957"/>
          <w:tab w:val="left" w:pos="1276"/>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разі неякісного надання Послуг за Договором Виконавець усуває недоліки за свій рахунок.</w:t>
      </w:r>
    </w:p>
    <w:p w14:paraId="1344750B" w14:textId="77777777" w:rsidR="00053534" w:rsidRPr="00053534" w:rsidRDefault="00053534" w:rsidP="00053534">
      <w:pPr>
        <w:widowControl w:val="0"/>
        <w:numPr>
          <w:ilvl w:val="1"/>
          <w:numId w:val="35"/>
        </w:numPr>
        <w:tabs>
          <w:tab w:val="left" w:pos="957"/>
          <w:tab w:val="left" w:pos="1276"/>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цим Договором та законодавством України штрафні санкції за прострочення розрахунків за Договором до Замовника у цей період не застосовуються.</w:t>
      </w:r>
    </w:p>
    <w:p w14:paraId="444AEE8D" w14:textId="77777777" w:rsidR="00053534" w:rsidRPr="00053534" w:rsidRDefault="00053534" w:rsidP="00053534">
      <w:pPr>
        <w:widowControl w:val="0"/>
        <w:tabs>
          <w:tab w:val="left" w:pos="957"/>
          <w:tab w:val="left" w:pos="1276"/>
        </w:tabs>
        <w:spacing w:after="0" w:line="240" w:lineRule="auto"/>
        <w:jc w:val="both"/>
        <w:rPr>
          <w:rFonts w:ascii="Times New Roman" w:eastAsia="Times New Roman" w:hAnsi="Times New Roman" w:cs="Times New Roman"/>
          <w:color w:val="000000"/>
          <w:sz w:val="24"/>
          <w:szCs w:val="24"/>
          <w:lang w:val="uk-UA" w:eastAsia="uk-UA" w:bidi="uk-UA"/>
        </w:rPr>
      </w:pPr>
    </w:p>
    <w:p w14:paraId="09AE82F9" w14:textId="77777777" w:rsidR="00053534" w:rsidRPr="00053534" w:rsidRDefault="00053534" w:rsidP="00053534">
      <w:pPr>
        <w:widowControl w:val="0"/>
        <w:tabs>
          <w:tab w:val="left" w:pos="957"/>
          <w:tab w:val="left" w:pos="1276"/>
        </w:tabs>
        <w:spacing w:after="0" w:line="240" w:lineRule="auto"/>
        <w:jc w:val="both"/>
        <w:rPr>
          <w:rFonts w:ascii="Times New Roman" w:eastAsia="Times New Roman" w:hAnsi="Times New Roman" w:cs="Times New Roman"/>
          <w:color w:val="000000"/>
          <w:sz w:val="24"/>
          <w:szCs w:val="24"/>
          <w:lang w:eastAsia="uk-UA" w:bidi="uk-UA"/>
        </w:rPr>
      </w:pPr>
    </w:p>
    <w:p w14:paraId="06E34594" w14:textId="77777777" w:rsidR="00053534" w:rsidRPr="00053534" w:rsidRDefault="00053534" w:rsidP="00053534">
      <w:pPr>
        <w:widowControl w:val="0"/>
        <w:tabs>
          <w:tab w:val="left" w:pos="957"/>
          <w:tab w:val="left" w:pos="1276"/>
        </w:tabs>
        <w:spacing w:after="0" w:line="240" w:lineRule="auto"/>
        <w:jc w:val="both"/>
        <w:rPr>
          <w:rFonts w:ascii="Times New Roman" w:eastAsia="Times New Roman" w:hAnsi="Times New Roman" w:cs="Times New Roman"/>
          <w:color w:val="000000"/>
          <w:sz w:val="24"/>
          <w:szCs w:val="24"/>
          <w:lang w:eastAsia="uk-UA" w:bidi="uk-UA"/>
        </w:rPr>
      </w:pPr>
    </w:p>
    <w:p w14:paraId="57F0FE4E" w14:textId="77777777" w:rsidR="00053534" w:rsidRPr="00053534" w:rsidRDefault="00053534" w:rsidP="00053534">
      <w:pPr>
        <w:widowControl w:val="0"/>
        <w:numPr>
          <w:ilvl w:val="0"/>
          <w:numId w:val="35"/>
        </w:numPr>
        <w:tabs>
          <w:tab w:val="left" w:pos="371"/>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Обставини непереборної сили</w:t>
      </w:r>
    </w:p>
    <w:p w14:paraId="5358D15F"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 xml:space="preserve">Сторони звільняються від відповідальності за невиконання або неналежне виконання зобов’язань за Договором </w:t>
      </w:r>
      <w:r w:rsidRPr="00053534">
        <w:rPr>
          <w:rFonts w:ascii="Times New Roman" w:eastAsia="Times New Roman" w:hAnsi="Times New Roman" w:cs="Times New Roman"/>
          <w:color w:val="000000"/>
          <w:sz w:val="24"/>
          <w:szCs w:val="24"/>
          <w:lang w:val="uk-UA" w:eastAsia="uk-UA" w:bidi="uk-UA"/>
        </w:rPr>
        <w:t xml:space="preserve">якщо доведуть, що </w:t>
      </w:r>
      <w:r w:rsidRPr="00053534">
        <w:rPr>
          <w:rFonts w:ascii="Times New Roman" w:eastAsia="Times New Roman" w:hAnsi="Times New Roman" w:cs="Times New Roman"/>
          <w:color w:val="000000"/>
          <w:sz w:val="24"/>
          <w:szCs w:val="24"/>
          <w:lang w:val="uk-UA" w:bidi="uk-UA"/>
        </w:rPr>
        <w:t>належне виконання виявилося неможливим внаслідок</w:t>
      </w:r>
      <w:r w:rsidRPr="00053534">
        <w:rPr>
          <w:rFonts w:ascii="Times New Roman" w:eastAsia="Times New Roman" w:hAnsi="Times New Roman" w:cs="Times New Roman"/>
          <w:color w:val="000000"/>
          <w:sz w:val="24"/>
          <w:szCs w:val="24"/>
          <w:lang w:val="uk-UA" w:eastAsia="uk-UA" w:bidi="uk-UA"/>
        </w:rPr>
        <w:t xml:space="preserve"> обставин непереборної сили.</w:t>
      </w:r>
    </w:p>
    <w:p w14:paraId="11651DF4" w14:textId="77777777" w:rsidR="00053534" w:rsidRPr="00053534" w:rsidRDefault="00053534" w:rsidP="00053534">
      <w:pPr>
        <w:widowControl w:val="0"/>
        <w:tabs>
          <w:tab w:val="left" w:pos="957"/>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333333"/>
          <w:sz w:val="24"/>
          <w:szCs w:val="24"/>
          <w:shd w:val="clear" w:color="auto" w:fill="FFFFFF"/>
          <w:lang w:val="uk-UA" w:eastAsia="uk-UA" w:bidi="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053534">
        <w:rPr>
          <w:rFonts w:ascii="Times New Roman" w:eastAsia="Times New Roman" w:hAnsi="Times New Roman" w:cs="Times New Roman"/>
          <w:color w:val="333333"/>
          <w:sz w:val="24"/>
          <w:szCs w:val="24"/>
          <w:shd w:val="clear" w:color="auto" w:fill="FFFFFF"/>
          <w:vertAlign w:val="superscript"/>
          <w:lang w:val="uk-UA" w:eastAsia="uk-UA" w:bidi="uk-UA"/>
        </w:rPr>
        <w:t>1</w:t>
      </w:r>
      <w:r w:rsidRPr="00053534">
        <w:rPr>
          <w:rFonts w:ascii="Times New Roman" w:eastAsia="Times New Roman" w:hAnsi="Times New Roman" w:cs="Times New Roman"/>
          <w:color w:val="333333"/>
          <w:sz w:val="24"/>
          <w:szCs w:val="24"/>
          <w:shd w:val="clear" w:color="auto" w:fill="FFFFFF"/>
          <w:lang w:val="uk-UA" w:eastAsia="uk-UA" w:bidi="uk-UA"/>
        </w:rPr>
        <w:t xml:space="preserve"> Закону України  «Про торгово-промислові палати в Україні»</w:t>
      </w:r>
      <w:r w:rsidRPr="00053534">
        <w:rPr>
          <w:rFonts w:ascii="Times New Roman" w:eastAsia="Times New Roman" w:hAnsi="Times New Roman" w:cs="Times New Roman"/>
          <w:color w:val="000000"/>
          <w:sz w:val="24"/>
          <w:szCs w:val="24"/>
          <w:lang w:val="uk-UA" w:eastAsia="uk-UA" w:bidi="uk-UA"/>
        </w:rPr>
        <w:t>.</w:t>
      </w:r>
    </w:p>
    <w:p w14:paraId="6F3AD774"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3F6877B9"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25C5D458"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316FE92B"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Після припинення дії обставин непереборної сили виконання своїх зобов’язань Сторонами за цим Договором поновлюється.</w:t>
      </w:r>
    </w:p>
    <w:p w14:paraId="2D50EF1D" w14:textId="77777777" w:rsidR="00053534" w:rsidRPr="00053534" w:rsidRDefault="00053534" w:rsidP="00053534">
      <w:pPr>
        <w:widowControl w:val="0"/>
        <w:numPr>
          <w:ilvl w:val="1"/>
          <w:numId w:val="35"/>
        </w:numPr>
        <w:tabs>
          <w:tab w:val="left" w:pos="957"/>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bidi="uk-UA"/>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14F1F2DF" w14:textId="77777777" w:rsidR="00053534" w:rsidRPr="00053534" w:rsidRDefault="00053534" w:rsidP="00053534">
      <w:pPr>
        <w:widowControl w:val="0"/>
        <w:tabs>
          <w:tab w:val="left" w:pos="957"/>
        </w:tabs>
        <w:spacing w:after="0" w:line="240" w:lineRule="auto"/>
        <w:ind w:left="567"/>
        <w:jc w:val="both"/>
        <w:rPr>
          <w:rFonts w:ascii="Times New Roman" w:eastAsia="Times New Roman" w:hAnsi="Times New Roman" w:cs="Times New Roman"/>
          <w:color w:val="000000"/>
          <w:sz w:val="24"/>
          <w:szCs w:val="24"/>
          <w:lang w:eastAsia="uk-UA" w:bidi="uk-UA"/>
        </w:rPr>
      </w:pPr>
    </w:p>
    <w:p w14:paraId="20FF057E" w14:textId="77777777" w:rsidR="00053534" w:rsidRPr="00053534" w:rsidRDefault="00053534" w:rsidP="00053534">
      <w:pPr>
        <w:widowControl w:val="0"/>
        <w:tabs>
          <w:tab w:val="left" w:pos="957"/>
        </w:tabs>
        <w:spacing w:after="0" w:line="240" w:lineRule="auto"/>
        <w:ind w:left="567"/>
        <w:jc w:val="both"/>
        <w:rPr>
          <w:rFonts w:ascii="Times New Roman" w:eastAsia="Times New Roman" w:hAnsi="Times New Roman" w:cs="Times New Roman"/>
          <w:color w:val="000000"/>
          <w:sz w:val="24"/>
          <w:szCs w:val="24"/>
          <w:lang w:val="uk-UA" w:eastAsia="uk-UA" w:bidi="uk-UA"/>
        </w:rPr>
      </w:pPr>
    </w:p>
    <w:p w14:paraId="72827A41" w14:textId="77777777" w:rsidR="00053534" w:rsidRPr="00053534" w:rsidRDefault="00053534" w:rsidP="00053534">
      <w:pPr>
        <w:widowControl w:val="0"/>
        <w:numPr>
          <w:ilvl w:val="0"/>
          <w:numId w:val="35"/>
        </w:numPr>
        <w:tabs>
          <w:tab w:val="left" w:pos="358"/>
        </w:tabs>
        <w:spacing w:after="0" w:line="233"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Вирішення спорів</w:t>
      </w:r>
    </w:p>
    <w:p w14:paraId="1298F465" w14:textId="77777777" w:rsidR="00053534" w:rsidRPr="00053534" w:rsidRDefault="00053534" w:rsidP="00053534">
      <w:pPr>
        <w:widowControl w:val="0"/>
        <w:numPr>
          <w:ilvl w:val="1"/>
          <w:numId w:val="35"/>
        </w:numPr>
        <w:tabs>
          <w:tab w:val="left" w:pos="930"/>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10E48602" w14:textId="77777777" w:rsidR="00053534" w:rsidRPr="00053534" w:rsidRDefault="00053534" w:rsidP="00053534">
      <w:pPr>
        <w:widowControl w:val="0"/>
        <w:numPr>
          <w:ilvl w:val="1"/>
          <w:numId w:val="35"/>
        </w:numPr>
        <w:tabs>
          <w:tab w:val="left" w:pos="930"/>
        </w:tabs>
        <w:spacing w:after="0" w:line="233"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У разі недосягнення Сторонами згоди спори (розбіжності) вирішуються у судовому порядку згідно законодавства.</w:t>
      </w:r>
    </w:p>
    <w:p w14:paraId="29F5C0DC" w14:textId="77777777" w:rsidR="00053534" w:rsidRPr="00053534" w:rsidRDefault="00053534" w:rsidP="00053534">
      <w:pPr>
        <w:widowControl w:val="0"/>
        <w:tabs>
          <w:tab w:val="left" w:pos="930"/>
        </w:tabs>
        <w:spacing w:after="0" w:line="233" w:lineRule="auto"/>
        <w:ind w:left="567"/>
        <w:jc w:val="both"/>
        <w:rPr>
          <w:rFonts w:ascii="Times New Roman" w:eastAsia="Times New Roman" w:hAnsi="Times New Roman" w:cs="Times New Roman"/>
          <w:color w:val="000000"/>
          <w:sz w:val="24"/>
          <w:szCs w:val="24"/>
          <w:lang w:eastAsia="uk-UA" w:bidi="uk-UA"/>
        </w:rPr>
      </w:pPr>
    </w:p>
    <w:p w14:paraId="53F4925C" w14:textId="77777777" w:rsidR="00053534" w:rsidRPr="00053534" w:rsidRDefault="00053534" w:rsidP="00053534">
      <w:pPr>
        <w:widowControl w:val="0"/>
        <w:tabs>
          <w:tab w:val="left" w:pos="930"/>
        </w:tabs>
        <w:spacing w:after="0" w:line="233" w:lineRule="auto"/>
        <w:ind w:left="567"/>
        <w:jc w:val="both"/>
        <w:rPr>
          <w:rFonts w:ascii="Times New Roman" w:eastAsia="Times New Roman" w:hAnsi="Times New Roman" w:cs="Times New Roman"/>
          <w:color w:val="000000"/>
          <w:sz w:val="24"/>
          <w:szCs w:val="24"/>
          <w:lang w:val="uk-UA" w:eastAsia="uk-UA" w:bidi="uk-UA"/>
        </w:rPr>
      </w:pPr>
    </w:p>
    <w:p w14:paraId="689FB67A" w14:textId="77777777" w:rsidR="00053534" w:rsidRPr="00053534" w:rsidRDefault="00053534" w:rsidP="00053534">
      <w:pPr>
        <w:widowControl w:val="0"/>
        <w:numPr>
          <w:ilvl w:val="0"/>
          <w:numId w:val="35"/>
        </w:numPr>
        <w:tabs>
          <w:tab w:val="left" w:pos="439"/>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Строк дії Договору</w:t>
      </w:r>
    </w:p>
    <w:p w14:paraId="5228451B" w14:textId="77777777" w:rsidR="00053534" w:rsidRPr="00053534" w:rsidRDefault="00053534" w:rsidP="00053534">
      <w:pPr>
        <w:widowControl w:val="0"/>
        <w:numPr>
          <w:ilvl w:val="1"/>
          <w:numId w:val="35"/>
        </w:numPr>
        <w:tabs>
          <w:tab w:val="left" w:pos="930"/>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Договір набирає чинності з дати підписання і діє до 31 грудня 202</w:t>
      </w:r>
      <w:r w:rsidRPr="00053534">
        <w:rPr>
          <w:rFonts w:ascii="Times New Roman" w:eastAsia="Times New Roman" w:hAnsi="Times New Roman" w:cs="Times New Roman"/>
          <w:color w:val="000000"/>
          <w:sz w:val="24"/>
          <w:szCs w:val="24"/>
          <w:lang w:eastAsia="uk-UA" w:bidi="uk-UA"/>
        </w:rPr>
        <w:t>4</w:t>
      </w:r>
      <w:r w:rsidRPr="00053534">
        <w:rPr>
          <w:rFonts w:ascii="Times New Roman" w:eastAsia="Times New Roman" w:hAnsi="Times New Roman" w:cs="Times New Roman"/>
          <w:color w:val="000000"/>
          <w:sz w:val="24"/>
          <w:szCs w:val="24"/>
          <w:lang w:val="uk-UA" w:eastAsia="uk-UA" w:bidi="uk-UA"/>
        </w:rPr>
        <w:t xml:space="preserve"> року, але в будь- якому випадку до повного виконання Сторонами своїх зобов’язань.</w:t>
      </w:r>
    </w:p>
    <w:p w14:paraId="6DEFEE07" w14:textId="77777777" w:rsidR="00053534" w:rsidRPr="00053534" w:rsidRDefault="00053534" w:rsidP="00053534">
      <w:pPr>
        <w:widowControl w:val="0"/>
        <w:numPr>
          <w:ilvl w:val="1"/>
          <w:numId w:val="35"/>
        </w:numPr>
        <w:tabs>
          <w:tab w:val="left" w:pos="930"/>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Закінчення строку дії Договору не звільняє Сторони від відповідальності за його порушення, яке мало місце під час дії Договору.</w:t>
      </w:r>
    </w:p>
    <w:p w14:paraId="288B7EDA" w14:textId="77777777" w:rsidR="00053534" w:rsidRPr="00053534" w:rsidRDefault="00053534" w:rsidP="00053534">
      <w:pPr>
        <w:widowControl w:val="0"/>
        <w:tabs>
          <w:tab w:val="left" w:pos="930"/>
        </w:tabs>
        <w:spacing w:after="0" w:line="240" w:lineRule="auto"/>
        <w:ind w:firstLine="400"/>
        <w:jc w:val="both"/>
        <w:rPr>
          <w:rFonts w:ascii="Times New Roman" w:eastAsia="Times New Roman" w:hAnsi="Times New Roman" w:cs="Times New Roman"/>
          <w:color w:val="000000"/>
          <w:sz w:val="24"/>
          <w:szCs w:val="24"/>
          <w:lang w:eastAsia="uk-UA" w:bidi="uk-UA"/>
        </w:rPr>
      </w:pPr>
    </w:p>
    <w:p w14:paraId="0A8E31DD" w14:textId="77777777" w:rsidR="00053534" w:rsidRPr="00053534" w:rsidRDefault="00053534" w:rsidP="00053534">
      <w:pPr>
        <w:widowControl w:val="0"/>
        <w:tabs>
          <w:tab w:val="left" w:pos="930"/>
        </w:tabs>
        <w:spacing w:after="0" w:line="240" w:lineRule="auto"/>
        <w:ind w:firstLine="400"/>
        <w:jc w:val="both"/>
        <w:rPr>
          <w:rFonts w:ascii="Times New Roman" w:eastAsia="Times New Roman" w:hAnsi="Times New Roman" w:cs="Times New Roman"/>
          <w:color w:val="000000"/>
          <w:sz w:val="24"/>
          <w:szCs w:val="24"/>
          <w:lang w:val="uk-UA" w:eastAsia="uk-UA" w:bidi="uk-UA"/>
        </w:rPr>
      </w:pPr>
    </w:p>
    <w:p w14:paraId="0C1B9566" w14:textId="77777777" w:rsidR="00053534" w:rsidRPr="00053534" w:rsidRDefault="00053534" w:rsidP="00053534">
      <w:pPr>
        <w:widowControl w:val="0"/>
        <w:numPr>
          <w:ilvl w:val="0"/>
          <w:numId w:val="35"/>
        </w:numPr>
        <w:tabs>
          <w:tab w:val="left" w:pos="930"/>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Порядок внесення змін та інші умови Договору</w:t>
      </w:r>
    </w:p>
    <w:p w14:paraId="193F20AE"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Договір укладено у двох оригінальних примірниках, які мають однакову юридичну силу, один примірник -</w:t>
      </w:r>
      <w:r w:rsidRPr="00053534">
        <w:rPr>
          <w:rFonts w:ascii="Times New Roman" w:eastAsia="Times New Roman" w:hAnsi="Times New Roman" w:cs="Times New Roman"/>
          <w:color w:val="000000"/>
          <w:sz w:val="24"/>
          <w:szCs w:val="24"/>
          <w:lang w:eastAsia="uk-UA" w:bidi="uk-UA"/>
        </w:rPr>
        <w:t xml:space="preserve"> </w:t>
      </w:r>
      <w:r w:rsidRPr="00053534">
        <w:rPr>
          <w:rFonts w:ascii="Times New Roman" w:eastAsia="Times New Roman" w:hAnsi="Times New Roman" w:cs="Times New Roman"/>
          <w:color w:val="000000"/>
          <w:sz w:val="24"/>
          <w:szCs w:val="24"/>
          <w:lang w:val="uk-UA" w:eastAsia="uk-UA" w:bidi="uk-UA"/>
        </w:rPr>
        <w:t>Замовнику, один примірник - Виконавцю.</w:t>
      </w:r>
    </w:p>
    <w:p w14:paraId="25D576A6"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14:paraId="09358411"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651837C5" w14:textId="77777777" w:rsidR="00053534" w:rsidRPr="00053534" w:rsidRDefault="00053534" w:rsidP="00053534">
      <w:pPr>
        <w:widowControl w:val="0"/>
        <w:tabs>
          <w:tab w:val="left" w:pos="1063"/>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ru-RU"/>
        </w:rPr>
        <w:t xml:space="preserve">зменшення обсягів закупівлі, </w:t>
      </w:r>
      <w:r w:rsidRPr="00053534">
        <w:rPr>
          <w:rFonts w:ascii="Times New Roman" w:eastAsia="Times New Roman" w:hAnsi="Times New Roman" w:cs="Times New Roman"/>
          <w:sz w:val="24"/>
          <w:szCs w:val="24"/>
          <w:lang w:val="uk-UA" w:eastAsia="ru-RU"/>
        </w:rPr>
        <w:t>зокрема</w:t>
      </w:r>
      <w:r w:rsidRPr="00053534">
        <w:rPr>
          <w:rFonts w:ascii="Times New Roman" w:eastAsia="Times New Roman" w:hAnsi="Times New Roman" w:cs="Times New Roman"/>
          <w:color w:val="000000"/>
          <w:sz w:val="24"/>
          <w:szCs w:val="24"/>
          <w:lang w:val="uk-UA" w:eastAsia="ru-RU"/>
        </w:rPr>
        <w:t xml:space="preserve">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sidRPr="00053534">
        <w:rPr>
          <w:rFonts w:ascii="Times New Roman" w:eastAsia="Times New Roman" w:hAnsi="Times New Roman" w:cs="Times New Roman"/>
          <w:color w:val="000000"/>
          <w:sz w:val="24"/>
          <w:szCs w:val="24"/>
          <w:lang w:val="uk-UA" w:eastAsia="ru-RU"/>
        </w:rPr>
        <w:lastRenderedPageBreak/>
        <w:t>споживчої потреби. В такому випадку ціна договору зменшується в залежності від зміни таких обсягів;</w:t>
      </w:r>
    </w:p>
    <w:p w14:paraId="6D207839" w14:textId="77777777" w:rsidR="00053534" w:rsidRPr="00053534" w:rsidRDefault="00053534" w:rsidP="00053534">
      <w:pPr>
        <w:spacing w:after="100" w:afterAutospacing="1" w:line="240" w:lineRule="auto"/>
        <w:ind w:firstLine="720"/>
        <w:contextualSpacing/>
        <w:jc w:val="both"/>
        <w:rPr>
          <w:rFonts w:ascii="Times New Roman" w:eastAsia="Times New Roman" w:hAnsi="Times New Roman" w:cs="Times New Roman"/>
          <w:sz w:val="24"/>
          <w:szCs w:val="24"/>
          <w:lang w:eastAsia="ru-RU"/>
        </w:rPr>
      </w:pPr>
      <w:r w:rsidRPr="00053534">
        <w:rPr>
          <w:rFonts w:ascii="Times New Roman" w:eastAsia="Times New Roman" w:hAnsi="Times New Roman" w:cs="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11B125FC" w14:textId="77777777" w:rsidR="00053534" w:rsidRPr="00053534" w:rsidRDefault="00053534" w:rsidP="00053534">
      <w:pPr>
        <w:spacing w:after="100" w:afterAutospacing="1" w:line="240" w:lineRule="auto"/>
        <w:ind w:firstLine="720"/>
        <w:contextualSpacing/>
        <w:jc w:val="both"/>
        <w:rPr>
          <w:rFonts w:ascii="Times New Roman" w:eastAsia="Times New Roman" w:hAnsi="Times New Roman" w:cs="Times New Roman"/>
          <w:sz w:val="24"/>
          <w:szCs w:val="24"/>
          <w:lang w:eastAsia="ru-RU"/>
        </w:rPr>
      </w:pPr>
      <w:r w:rsidRPr="00053534">
        <w:rPr>
          <w:rFonts w:ascii="Times New Roman" w:eastAsia="Times New Roman" w:hAnsi="Times New Roman" w:cs="Times New Roman"/>
          <w:color w:val="000000"/>
          <w:sz w:val="24"/>
          <w:szCs w:val="24"/>
          <w:lang w:val="uk-UA" w:eastAsia="ru-RU"/>
        </w:rPr>
        <w:t>продовження строку дії договору про закупівлю та</w:t>
      </w:r>
      <w:r w:rsidRPr="00053534">
        <w:rPr>
          <w:rFonts w:ascii="Times New Roman" w:eastAsia="Times New Roman" w:hAnsi="Times New Roman" w:cs="Times New Roman"/>
          <w:color w:val="000000"/>
          <w:sz w:val="24"/>
          <w:szCs w:val="24"/>
          <w:lang w:eastAsia="ru-RU"/>
        </w:rPr>
        <w:t>/або</w:t>
      </w:r>
      <w:r w:rsidRPr="00053534">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0AF103" w14:textId="77777777" w:rsidR="00053534" w:rsidRPr="00053534" w:rsidRDefault="00053534" w:rsidP="00053534">
      <w:pPr>
        <w:spacing w:after="100" w:afterAutospacing="1" w:line="240" w:lineRule="auto"/>
        <w:ind w:firstLine="720"/>
        <w:contextualSpacing/>
        <w:jc w:val="both"/>
        <w:rPr>
          <w:rFonts w:ascii="Times New Roman" w:eastAsia="Times New Roman" w:hAnsi="Times New Roman" w:cs="Times New Roman"/>
          <w:sz w:val="24"/>
          <w:szCs w:val="24"/>
          <w:lang w:val="uk-UA" w:eastAsia="ru-RU"/>
        </w:rPr>
      </w:pPr>
      <w:r w:rsidRPr="00053534">
        <w:rPr>
          <w:rFonts w:ascii="Times New Roman" w:eastAsia="Times New Roman" w:hAnsi="Times New Roman" w:cs="Times New Roman"/>
          <w:color w:val="000000"/>
          <w:sz w:val="14"/>
          <w:szCs w:val="14"/>
          <w:lang w:val="uk-UA" w:eastAsia="ru-RU"/>
        </w:rPr>
        <w:t xml:space="preserve"> </w:t>
      </w:r>
      <w:r w:rsidRPr="00053534">
        <w:rPr>
          <w:rFonts w:ascii="Times New Roman" w:eastAsia="Times New Roman" w:hAnsi="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42CCF055" w14:textId="77777777" w:rsidR="00053534" w:rsidRPr="00053534" w:rsidRDefault="00053534" w:rsidP="00053534">
      <w:pPr>
        <w:spacing w:after="100" w:afterAutospacing="1" w:line="240" w:lineRule="auto"/>
        <w:ind w:firstLine="720"/>
        <w:contextualSpacing/>
        <w:jc w:val="both"/>
        <w:rPr>
          <w:rFonts w:ascii="Times New Roman" w:eastAsia="Times New Roman" w:hAnsi="Times New Roman" w:cs="Times New Roman"/>
          <w:color w:val="000000"/>
          <w:sz w:val="24"/>
          <w:szCs w:val="24"/>
          <w:lang w:val="uk-UA" w:eastAsia="ru-RU"/>
        </w:rPr>
      </w:pPr>
      <w:r w:rsidRPr="00053534">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w:t>
      </w:r>
      <w:r w:rsidRPr="00053534">
        <w:rPr>
          <w:rFonts w:ascii="Times New Roman" w:eastAsia="Times New Roman" w:hAnsi="Times New Roman" w:cs="Times New Roman"/>
          <w:sz w:val="24"/>
          <w:szCs w:val="24"/>
          <w:lang w:val="uk-UA" w:eastAsia="ru-RU"/>
        </w:rPr>
        <w:t>,</w:t>
      </w:r>
      <w:r w:rsidRPr="00053534">
        <w:rPr>
          <w:rFonts w:ascii="Times New Roman" w:eastAsia="Times New Roman" w:hAnsi="Times New Roman" w:cs="Times New Roman"/>
          <w:color w:val="FF0000"/>
          <w:sz w:val="24"/>
          <w:szCs w:val="24"/>
          <w:lang w:val="uk-UA" w:eastAsia="ru-RU"/>
        </w:rPr>
        <w:t xml:space="preserve"> </w:t>
      </w:r>
      <w:r w:rsidRPr="00053534">
        <w:rPr>
          <w:rFonts w:ascii="Times New Roman" w:eastAsia="Times New Roman" w:hAnsi="Times New Roman" w:cs="Times New Roman"/>
          <w:color w:val="000000"/>
          <w:sz w:val="24"/>
          <w:szCs w:val="24"/>
          <w:lang w:val="uk-UA" w:eastAsia="ru-RU"/>
        </w:rPr>
        <w:t xml:space="preserve">так і в бік зменшення, </w:t>
      </w:r>
      <w:r w:rsidRPr="00053534">
        <w:rPr>
          <w:rFonts w:ascii="Times New Roman" w:eastAsia="Times New Roman" w:hAnsi="Times New Roman" w:cs="Times New Roman"/>
          <w:sz w:val="24"/>
          <w:szCs w:val="24"/>
          <w:lang w:val="uk-UA" w:eastAsia="ru-RU"/>
        </w:rPr>
        <w:t>сума</w:t>
      </w:r>
      <w:r w:rsidRPr="00053534">
        <w:rPr>
          <w:rFonts w:ascii="Times New Roman" w:eastAsia="Times New Roman" w:hAnsi="Times New Roman" w:cs="Times New Roman"/>
          <w:color w:val="000000"/>
          <w:sz w:val="24"/>
          <w:szCs w:val="24"/>
          <w:lang w:val="uk-UA" w:eastAsia="ru-RU"/>
        </w:rPr>
        <w:t xml:space="preserve">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або документи, що підтверджують зміну системи оподаткування; </w:t>
      </w:r>
    </w:p>
    <w:p w14:paraId="4B2CCA77" w14:textId="77777777" w:rsidR="00053534" w:rsidRPr="00053534" w:rsidRDefault="00053534" w:rsidP="00053534">
      <w:pPr>
        <w:spacing w:after="0" w:line="240" w:lineRule="auto"/>
        <w:ind w:firstLine="720"/>
        <w:contextualSpacing/>
        <w:jc w:val="both"/>
        <w:rPr>
          <w:rFonts w:ascii="Times New Roman" w:eastAsia="Microsoft Sans Serif" w:hAnsi="Times New Roman" w:cs="Times New Roman"/>
          <w:color w:val="000000"/>
          <w:sz w:val="24"/>
          <w:szCs w:val="24"/>
          <w:lang w:val="uk-UA" w:eastAsia="uk-UA" w:bidi="uk-UA"/>
        </w:rPr>
      </w:pPr>
      <w:r w:rsidRPr="00053534">
        <w:rPr>
          <w:rFonts w:ascii="Times New Roman" w:eastAsia="Microsoft Sans Serif" w:hAnsi="Times New Roman" w:cs="Times New Roman"/>
          <w:color w:val="000000"/>
          <w:sz w:val="24"/>
          <w:szCs w:val="24"/>
          <w:lang w:val="uk-UA" w:eastAsia="uk-UA" w:bidi="uk-UA"/>
        </w:rPr>
        <w:t>зміни умов у зв’язку із застосуванням положень частини шостої статті 41</w:t>
      </w:r>
      <w:r w:rsidRPr="00053534">
        <w:rPr>
          <w:rFonts w:ascii="Times New Roman" w:eastAsia="Microsoft Sans Serif" w:hAnsi="Times New Roman" w:cs="Times New Roman"/>
          <w:color w:val="000000"/>
          <w:sz w:val="24"/>
          <w:szCs w:val="24"/>
          <w:lang w:eastAsia="uk-UA" w:bidi="uk-UA"/>
        </w:rPr>
        <w:t xml:space="preserve"> </w:t>
      </w:r>
      <w:r w:rsidRPr="00053534">
        <w:rPr>
          <w:rFonts w:ascii="Times New Roman" w:eastAsia="Microsoft Sans Serif" w:hAnsi="Times New Roman" w:cs="Times New Roman"/>
          <w:color w:val="000000"/>
          <w:sz w:val="24"/>
          <w:szCs w:val="24"/>
          <w:lang w:val="uk-UA" w:eastAsia="uk-UA" w:bidi="uk-UA"/>
        </w:rPr>
        <w:t>Закону України «Про публічні закупівлі».</w:t>
      </w:r>
    </w:p>
    <w:p w14:paraId="10600C0D"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Всі зміни і доповнення до Договору вносяться шляхом укладення додаткової угоди, яка є невід’ємною частиною Договору.</w:t>
      </w:r>
    </w:p>
    <w:p w14:paraId="4FBB19E0"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Дія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14:paraId="57DC8755" w14:textId="77777777" w:rsidR="00053534" w:rsidRPr="00053534" w:rsidRDefault="00053534" w:rsidP="00053534">
      <w:pPr>
        <w:widowControl w:val="0"/>
        <w:numPr>
          <w:ilvl w:val="1"/>
          <w:numId w:val="35"/>
        </w:numPr>
        <w:tabs>
          <w:tab w:val="left" w:pos="1134"/>
        </w:tabs>
        <w:spacing w:after="0" w:line="240" w:lineRule="auto"/>
        <w:contextualSpacing/>
        <w:jc w:val="both"/>
        <w:rPr>
          <w:rFonts w:ascii="Times New Roman" w:eastAsia="Calibri" w:hAnsi="Times New Roman" w:cs="Microsoft Sans Serif"/>
          <w:bCs/>
          <w:color w:val="000000"/>
          <w:sz w:val="24"/>
          <w:szCs w:val="24"/>
          <w:lang w:val="uk-UA" w:eastAsia="ru-RU" w:bidi="uk-UA"/>
        </w:rPr>
      </w:pPr>
      <w:r w:rsidRPr="00053534">
        <w:rPr>
          <w:rFonts w:ascii="Times New Roman" w:eastAsia="Calibri" w:hAnsi="Times New Roman" w:cs="Microsoft Sans Serif"/>
          <w:bCs/>
          <w:color w:val="000000"/>
          <w:sz w:val="24"/>
          <w:szCs w:val="24"/>
          <w:lang w:val="uk-UA" w:eastAsia="ru-RU" w:bidi="uk-UA"/>
        </w:rPr>
        <w:t>Сторона-ініціатор внесення змін до Договору надсилає у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240A35E" w14:textId="77777777" w:rsidR="00053534" w:rsidRPr="00053534" w:rsidRDefault="00053534" w:rsidP="00053534">
      <w:pPr>
        <w:widowControl w:val="0"/>
        <w:numPr>
          <w:ilvl w:val="1"/>
          <w:numId w:val="35"/>
        </w:numPr>
        <w:tabs>
          <w:tab w:val="left" w:pos="1134"/>
        </w:tabs>
        <w:spacing w:after="0" w:line="240" w:lineRule="auto"/>
        <w:contextualSpacing/>
        <w:jc w:val="both"/>
        <w:rPr>
          <w:rFonts w:ascii="Times New Roman" w:eastAsia="Calibri" w:hAnsi="Times New Roman" w:cs="Microsoft Sans Serif"/>
          <w:bCs/>
          <w:color w:val="000000"/>
          <w:sz w:val="24"/>
          <w:szCs w:val="24"/>
          <w:lang w:val="uk-UA" w:eastAsia="ru-RU" w:bidi="uk-UA"/>
        </w:rPr>
      </w:pPr>
      <w:r w:rsidRPr="00053534">
        <w:rPr>
          <w:rFonts w:ascii="Times New Roman" w:eastAsia="Microsoft Sans Serif" w:hAnsi="Times New Roman" w:cs="Times New Roman"/>
          <w:color w:val="323232"/>
          <w:sz w:val="24"/>
          <w:szCs w:val="24"/>
          <w:lang w:val="uk-UA" w:eastAsia="uk-UA" w:bidi="uk-UA"/>
        </w:rPr>
        <w:t>Замовник має право в односторонньому порядку розірвати Договір шляхом направлення Виконавцю письмового повідомлення про розірвання Договору. Договір вважається розірваним на двадцятий день з дати відправлення Виконавцю письмового повідомлення про розірвання Договору  на поштову адресу, зазначену у Договорі.</w:t>
      </w:r>
    </w:p>
    <w:p w14:paraId="44C81EAC"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Усі     правовідносини,    що    виникають    з     Договору    або     пов’язані    із    ним,     у    тому    числі   пов’язані      із     дійсністю,     укладанням,    виконанням,    зміною        та       припиненням       Договору,       тлумаченням      його       умов,       визначенням        наслідків       недійсності     або     порушення     умов     Договору,     регламентуються</w:t>
      </w:r>
    </w:p>
    <w:p w14:paraId="4C4D77F0" w14:textId="77777777" w:rsidR="00053534" w:rsidRPr="00053534" w:rsidRDefault="00053534" w:rsidP="00053534">
      <w:pPr>
        <w:widowControl w:val="0"/>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p>
    <w:p w14:paraId="52FF08A7" w14:textId="77777777" w:rsidR="00053534" w:rsidRPr="00053534" w:rsidRDefault="00053534" w:rsidP="00053534">
      <w:pPr>
        <w:widowControl w:val="0"/>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 xml:space="preserve">умовами Договору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w:t>
      </w:r>
      <w:r w:rsidRPr="00053534">
        <w:rPr>
          <w:rFonts w:ascii="Times New Roman" w:eastAsia="Times New Roman" w:hAnsi="Times New Roman" w:cs="Times New Roman"/>
          <w:color w:val="000000"/>
          <w:sz w:val="24"/>
          <w:szCs w:val="24"/>
          <w:lang w:val="uk-UA" w:eastAsia="uk-UA" w:bidi="uk-UA"/>
        </w:rPr>
        <w:lastRenderedPageBreak/>
        <w:t>справедливості.</w:t>
      </w:r>
    </w:p>
    <w:p w14:paraId="1CFBE009" w14:textId="77777777" w:rsidR="00053534" w:rsidRPr="00053534" w:rsidRDefault="00053534" w:rsidP="00053534">
      <w:pPr>
        <w:widowControl w:val="0"/>
        <w:numPr>
          <w:ilvl w:val="1"/>
          <w:numId w:val="35"/>
        </w:numPr>
        <w:tabs>
          <w:tab w:val="left" w:pos="1134"/>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Договір може бути достроково розірваний за згодою Сторін та в інших випадках, передбачених законодавством України або Договором.</w:t>
      </w:r>
    </w:p>
    <w:p w14:paraId="05CE8C4B" w14:textId="77777777" w:rsidR="00053534" w:rsidRPr="00053534" w:rsidRDefault="00053534" w:rsidP="00053534">
      <w:pPr>
        <w:widowControl w:val="0"/>
        <w:numPr>
          <w:ilvl w:val="1"/>
          <w:numId w:val="35"/>
        </w:numPr>
        <w:tabs>
          <w:tab w:val="left" w:pos="1276"/>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Сторони несуть повну відповідальність за достовірність вказаних ними у цьому                Договорі свого місцезнаходження та інших реквізитів і зобов’язуються письмово повідомити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5FE8D69C" w14:textId="77777777" w:rsidR="00053534" w:rsidRPr="00053534" w:rsidRDefault="00053534" w:rsidP="00053534">
      <w:pPr>
        <w:widowControl w:val="0"/>
        <w:numPr>
          <w:ilvl w:val="1"/>
          <w:numId w:val="35"/>
        </w:numPr>
        <w:tabs>
          <w:tab w:val="left" w:pos="1276"/>
        </w:tabs>
        <w:spacing w:after="0" w:line="240" w:lineRule="auto"/>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Невід’ємною частиною Договору є:</w:t>
      </w:r>
    </w:p>
    <w:p w14:paraId="027E15D0" w14:textId="77777777" w:rsidR="00053534" w:rsidRPr="00053534" w:rsidRDefault="00053534" w:rsidP="00053534">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Додаток 1: Специфікація технічного обслуговування та ремонту офісної техніки.</w:t>
      </w:r>
    </w:p>
    <w:p w14:paraId="3A1778B2" w14:textId="77777777" w:rsidR="00053534" w:rsidRPr="00053534" w:rsidRDefault="00053534" w:rsidP="00053534">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Додаток 2: Специфікація заправки картриджів.</w:t>
      </w:r>
    </w:p>
    <w:p w14:paraId="317E1DFB"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4E510471"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15245039"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2D266723" w14:textId="77777777" w:rsidR="00053534" w:rsidRPr="00053534" w:rsidRDefault="00053534" w:rsidP="00053534">
      <w:pPr>
        <w:widowControl w:val="0"/>
        <w:spacing w:after="0" w:line="240" w:lineRule="auto"/>
        <w:jc w:val="both"/>
        <w:rPr>
          <w:rFonts w:ascii="Times New Roman" w:eastAsia="Times New Roman" w:hAnsi="Times New Roman" w:cs="Times New Roman"/>
          <w:color w:val="000000"/>
          <w:sz w:val="20"/>
          <w:szCs w:val="20"/>
          <w:lang w:val="uk-UA" w:eastAsia="uk-UA" w:bidi="uk-UA"/>
        </w:rPr>
      </w:pPr>
    </w:p>
    <w:p w14:paraId="354F67AE" w14:textId="77777777" w:rsidR="00053534" w:rsidRPr="00053534" w:rsidRDefault="00053534" w:rsidP="00053534">
      <w:pPr>
        <w:widowControl w:val="0"/>
        <w:tabs>
          <w:tab w:val="left" w:pos="458"/>
        </w:tabs>
        <w:spacing w:after="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Місцезнаходження та реквізити Сторін</w:t>
      </w:r>
    </w:p>
    <w:p w14:paraId="4249605E" w14:textId="77777777" w:rsidR="00053534" w:rsidRPr="00053534" w:rsidRDefault="00053534" w:rsidP="00053534">
      <w:pPr>
        <w:widowControl w:val="0"/>
        <w:spacing w:after="0" w:line="1" w:lineRule="exact"/>
        <w:rPr>
          <w:rFonts w:ascii="Microsoft Sans Serif" w:eastAsia="Microsoft Sans Serif" w:hAnsi="Microsoft Sans Serif" w:cs="Microsoft Sans Serif"/>
          <w:color w:val="000000"/>
          <w:sz w:val="24"/>
          <w:szCs w:val="24"/>
          <w:lang w:val="uk-UA" w:eastAsia="uk-UA" w:bidi="uk-UA"/>
        </w:rPr>
      </w:pPr>
      <w:r w:rsidRPr="00053534">
        <w:rPr>
          <w:rFonts w:ascii="Microsoft Sans Serif" w:eastAsia="Microsoft Sans Serif" w:hAnsi="Microsoft Sans Serif" w:cs="Microsoft Sans Serif"/>
          <w:noProof/>
          <w:color w:val="000000"/>
          <w:sz w:val="24"/>
          <w:szCs w:val="24"/>
          <w:lang w:eastAsia="ru-RU"/>
        </w:rPr>
        <mc:AlternateContent>
          <mc:Choice Requires="wps">
            <w:drawing>
              <wp:anchor distT="18415" distB="60960" distL="0" distR="0" simplePos="0" relativeHeight="251660288" behindDoc="0" locked="0" layoutInCell="1" allowOverlap="1" wp14:anchorId="0463EEB8" wp14:editId="08C9AB3D">
                <wp:simplePos x="0" y="0"/>
                <wp:positionH relativeFrom="page">
                  <wp:posOffset>4227830</wp:posOffset>
                </wp:positionH>
                <wp:positionV relativeFrom="paragraph">
                  <wp:posOffset>168910</wp:posOffset>
                </wp:positionV>
                <wp:extent cx="2971800" cy="295402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971800" cy="2954020"/>
                        </a:xfrm>
                        <a:prstGeom prst="rect">
                          <a:avLst/>
                        </a:prstGeom>
                        <a:noFill/>
                      </wps:spPr>
                      <wps:txbx>
                        <w:txbxContent>
                          <w:p w14:paraId="06A8621D" w14:textId="77777777" w:rsidR="00607EFD" w:rsidRPr="00F111CD" w:rsidRDefault="00607EFD" w:rsidP="00053534">
                            <w:pPr>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04C8B321" w14:textId="77777777" w:rsidR="00607EFD" w:rsidRPr="00F111CD" w:rsidRDefault="00607EFD" w:rsidP="00053534">
                            <w:pPr>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228C9C22"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w:t>
                            </w:r>
                            <w:r>
                              <w:rPr>
                                <w:rFonts w:ascii="Times New Roman" w:eastAsia="Times New Roman" w:hAnsi="Times New Roman" w:cs="Times New Roman"/>
                              </w:rPr>
                              <w:t>,</w:t>
                            </w:r>
                            <w:r w:rsidRPr="0064231E">
                              <w:rPr>
                                <w:rFonts w:ascii="Times New Roman" w:eastAsia="Times New Roman" w:hAnsi="Times New Roman" w:cs="Times New Roman"/>
                              </w:rPr>
                              <w:t xml:space="preserve"> м. Київ</w:t>
                            </w:r>
                          </w:p>
                          <w:p w14:paraId="074E7F19"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96EA524"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МФО 820172</w:t>
                            </w:r>
                          </w:p>
                          <w:p w14:paraId="54C245B8"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BF99669"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м. Київ</w:t>
                            </w:r>
                          </w:p>
                          <w:p w14:paraId="710C0991"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75D7EE31"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77D9CB01" w14:textId="77777777" w:rsidR="00607EFD" w:rsidRPr="00F111CD" w:rsidRDefault="00607EFD" w:rsidP="00053534">
                            <w:pPr>
                              <w:rPr>
                                <w:rFonts w:ascii="Times New Roman" w:eastAsia="Times New Roman" w:hAnsi="Times New Roman" w:cs="Times New Roman"/>
                              </w:rPr>
                            </w:pPr>
                          </w:p>
                          <w:p w14:paraId="794DD348" w14:textId="77777777" w:rsidR="00607EFD" w:rsidRPr="00F111CD" w:rsidRDefault="00607EFD" w:rsidP="00053534">
                            <w:pPr>
                              <w:autoSpaceDE w:val="0"/>
                              <w:autoSpaceDN w:val="0"/>
                              <w:adjustRightInd w:val="0"/>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9AF5CFB" w14:textId="77777777" w:rsidR="00607EFD" w:rsidRPr="00F111CD" w:rsidRDefault="00607EFD" w:rsidP="00053534">
                            <w:pPr>
                              <w:autoSpaceDE w:val="0"/>
                              <w:autoSpaceDN w:val="0"/>
                              <w:adjustRightInd w:val="0"/>
                              <w:rPr>
                                <w:rFonts w:ascii="Times New Roman" w:hAnsi="Times New Roman" w:cs="Times New Roman"/>
                                <w:b/>
                                <w:sz w:val="23"/>
                                <w:szCs w:val="23"/>
                                <w:lang w:eastAsia="ru-RU"/>
                              </w:rPr>
                            </w:pPr>
                          </w:p>
                          <w:p w14:paraId="178ECB59" w14:textId="77777777" w:rsidR="00607EFD" w:rsidRPr="00F111CD" w:rsidRDefault="00607EFD" w:rsidP="00053534">
                            <w:pPr>
                              <w:autoSpaceDE w:val="0"/>
                              <w:autoSpaceDN w:val="0"/>
                              <w:adjustRightInd w:val="0"/>
                              <w:rPr>
                                <w:rFonts w:ascii="Times New Roman" w:hAnsi="Times New Roman" w:cs="Times New Roman"/>
                                <w:sz w:val="23"/>
                                <w:szCs w:val="23"/>
                                <w:lang w:eastAsia="ru-RU"/>
                              </w:rPr>
                            </w:pPr>
                          </w:p>
                          <w:p w14:paraId="5C1BD7B8" w14:textId="77777777" w:rsidR="00607EFD" w:rsidRPr="00F111CD" w:rsidRDefault="00607EFD" w:rsidP="00053534">
                            <w:pPr>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332F8523" w14:textId="77777777" w:rsidR="00607EFD" w:rsidRPr="00F111CD" w:rsidRDefault="00607EFD" w:rsidP="00053534">
                            <w:pPr>
                              <w:rPr>
                                <w:rFonts w:ascii="Times New Roman" w:eastAsia="Times New Roman" w:hAnsi="Times New Roman" w:cs="Times New Roman"/>
                              </w:rPr>
                            </w:pPr>
                            <w:r w:rsidRPr="00F111CD">
                              <w:rPr>
                                <w:rFonts w:ascii="Times New Roman" w:eastAsia="Times New Roman" w:hAnsi="Times New Roman" w:cs="Times New Roman"/>
                                <w:sz w:val="23"/>
                                <w:szCs w:val="23"/>
                              </w:rPr>
                              <w:t xml:space="preserve">     м.п.</w:t>
                            </w:r>
                          </w:p>
                          <w:p w14:paraId="41135AA5" w14:textId="77777777" w:rsidR="00607EFD" w:rsidRDefault="00607EFD" w:rsidP="00053534">
                            <w:pPr>
                              <w:pStyle w:val="1a"/>
                              <w:shd w:val="clear" w:color="auto" w:fill="auto"/>
                              <w:spacing w:after="120"/>
                              <w:ind w:firstLine="460"/>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3EEB8" id="_x0000_t202" coordsize="21600,21600" o:spt="202" path="m,l,21600r21600,l21600,xe">
                <v:stroke joinstyle="miter"/>
                <v:path gradientshapeok="t" o:connecttype="rect"/>
              </v:shapetype>
              <v:shape id="Shape 5" o:spid="_x0000_s1026" type="#_x0000_t202" style="position:absolute;margin-left:332.9pt;margin-top:13.3pt;width:234pt;height:232.6pt;z-index:251660288;visibility:visible;mso-wrap-style:square;mso-width-percent:0;mso-height-percent:0;mso-wrap-distance-left:0;mso-wrap-distance-top:1.45pt;mso-wrap-distance-right:0;mso-wrap-distance-bottom:4.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" filled="f" stroked="f">
                <v:textbox inset="0,0,0,0">
                  <w:txbxContent>
                    <w:p w14:paraId="06A8621D" w14:textId="77777777" w:rsidR="00607EFD" w:rsidRPr="00F111CD" w:rsidRDefault="00607EFD" w:rsidP="00053534">
                      <w:pPr>
                        <w:ind w:firstLine="420"/>
                        <w:jc w:val="center"/>
                        <w:rPr>
                          <w:rFonts w:ascii="Times New Roman" w:eastAsia="Times New Roman" w:hAnsi="Times New Roman" w:cs="Times New Roman"/>
                          <w:b/>
                        </w:rPr>
                      </w:pPr>
                      <w:r w:rsidRPr="00F111CD">
                        <w:rPr>
                          <w:rFonts w:ascii="Times New Roman" w:eastAsia="Times New Roman" w:hAnsi="Times New Roman" w:cs="Times New Roman"/>
                          <w:b/>
                        </w:rPr>
                        <w:t>Замовник</w:t>
                      </w:r>
                    </w:p>
                    <w:p w14:paraId="04C8B321" w14:textId="77777777" w:rsidR="00607EFD" w:rsidRPr="00F111CD" w:rsidRDefault="00607EFD" w:rsidP="00053534">
                      <w:pPr>
                        <w:rPr>
                          <w:rFonts w:ascii="Times New Roman" w:eastAsia="Times New Roman" w:hAnsi="Times New Roman" w:cs="Times New Roman"/>
                          <w:b/>
                        </w:rPr>
                      </w:pPr>
                      <w:r w:rsidRPr="00F111CD">
                        <w:rPr>
                          <w:rFonts w:ascii="Times New Roman" w:eastAsia="Times New Roman" w:hAnsi="Times New Roman" w:cs="Times New Roman"/>
                          <w:b/>
                        </w:rPr>
                        <w:t>Національна комісія, що здійснює державне регулювання у сферах енергетики та комунальних послуг</w:t>
                      </w:r>
                    </w:p>
                    <w:p w14:paraId="228C9C22"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03057</w:t>
                      </w:r>
                      <w:r w:rsidRPr="002F54FE">
                        <w:rPr>
                          <w:rFonts w:ascii="Times New Roman" w:eastAsia="Times New Roman" w:hAnsi="Times New Roman" w:cs="Times New Roman"/>
                        </w:rPr>
                        <w:t>,</w:t>
                      </w:r>
                      <w:r w:rsidRPr="0064231E">
                        <w:rPr>
                          <w:rFonts w:ascii="Times New Roman" w:eastAsia="Times New Roman" w:hAnsi="Times New Roman" w:cs="Times New Roman"/>
                        </w:rPr>
                        <w:t xml:space="preserve"> вул. </w:t>
                      </w:r>
                      <w:r w:rsidRPr="00B70234">
                        <w:rPr>
                          <w:rFonts w:ascii="Times New Roman" w:hAnsi="Times New Roman" w:cs="Times New Roman"/>
                          <w:color w:val="202122"/>
                          <w:shd w:val="clear" w:color="auto" w:fill="FFFFFF"/>
                        </w:rPr>
                        <w:t>Сім'ї Бродських</w:t>
                      </w:r>
                      <w:r w:rsidRPr="0064231E">
                        <w:rPr>
                          <w:rFonts w:ascii="Times New Roman" w:eastAsia="Times New Roman" w:hAnsi="Times New Roman" w:cs="Times New Roman"/>
                        </w:rPr>
                        <w:t>, 19</w:t>
                      </w:r>
                      <w:r>
                        <w:rPr>
                          <w:rFonts w:ascii="Times New Roman" w:eastAsia="Times New Roman" w:hAnsi="Times New Roman" w:cs="Times New Roman"/>
                        </w:rPr>
                        <w:t>,</w:t>
                      </w:r>
                      <w:r w:rsidRPr="0064231E">
                        <w:rPr>
                          <w:rFonts w:ascii="Times New Roman" w:eastAsia="Times New Roman" w:hAnsi="Times New Roman" w:cs="Times New Roman"/>
                        </w:rPr>
                        <w:t xml:space="preserve"> м. Київ</w:t>
                      </w:r>
                    </w:p>
                    <w:p w14:paraId="074E7F19"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 xml:space="preserve">р/р </w:t>
                      </w:r>
                      <w:r w:rsidRPr="0064231E">
                        <w:rPr>
                          <w:rFonts w:ascii="Times New Roman" w:eastAsia="Times New Roman" w:hAnsi="Times New Roman" w:cs="Times New Roman"/>
                          <w:lang w:val="en-US"/>
                        </w:rPr>
                        <w:t>U</w:t>
                      </w:r>
                      <w:r w:rsidRPr="0064231E">
                        <w:rPr>
                          <w:rFonts w:ascii="Times New Roman" w:eastAsia="Times New Roman" w:hAnsi="Times New Roman" w:cs="Times New Roman"/>
                        </w:rPr>
                        <w:t>А3782017</w:t>
                      </w:r>
                      <w:r w:rsidRPr="002F54FE">
                        <w:rPr>
                          <w:rFonts w:ascii="Times New Roman" w:eastAsia="Times New Roman" w:hAnsi="Times New Roman" w:cs="Times New Roman"/>
                        </w:rPr>
                        <w:t>2</w:t>
                      </w:r>
                      <w:r w:rsidRPr="0064231E">
                        <w:rPr>
                          <w:rFonts w:ascii="Times New Roman" w:eastAsia="Times New Roman" w:hAnsi="Times New Roman" w:cs="Times New Roman"/>
                        </w:rPr>
                        <w:t>0343141001100089160</w:t>
                      </w:r>
                    </w:p>
                    <w:p w14:paraId="696EA524"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МФО 820172</w:t>
                      </w:r>
                    </w:p>
                    <w:p w14:paraId="54C245B8"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Державна казначейська служба України</w:t>
                      </w:r>
                    </w:p>
                    <w:p w14:paraId="3BF99669"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м. Київ</w:t>
                      </w:r>
                    </w:p>
                    <w:p w14:paraId="710C0991"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код ЄДРПОУ 39369133</w:t>
                      </w:r>
                    </w:p>
                    <w:p w14:paraId="75D7EE31" w14:textId="77777777" w:rsidR="00607EFD" w:rsidRPr="0064231E" w:rsidRDefault="00607EFD" w:rsidP="00053534">
                      <w:pPr>
                        <w:rPr>
                          <w:rFonts w:ascii="Times New Roman" w:eastAsia="Times New Roman" w:hAnsi="Times New Roman" w:cs="Times New Roman"/>
                        </w:rPr>
                      </w:pPr>
                      <w:r w:rsidRPr="0064231E">
                        <w:rPr>
                          <w:rFonts w:ascii="Times New Roman" w:eastAsia="Times New Roman" w:hAnsi="Times New Roman" w:cs="Times New Roman"/>
                        </w:rPr>
                        <w:t>Телефон: (044) 204-70-51</w:t>
                      </w:r>
                    </w:p>
                    <w:p w14:paraId="77D9CB01" w14:textId="77777777" w:rsidR="00607EFD" w:rsidRPr="00F111CD" w:rsidRDefault="00607EFD" w:rsidP="00053534">
                      <w:pPr>
                        <w:rPr>
                          <w:rFonts w:ascii="Times New Roman" w:eastAsia="Times New Roman" w:hAnsi="Times New Roman" w:cs="Times New Roman"/>
                        </w:rPr>
                      </w:pPr>
                    </w:p>
                    <w:p w14:paraId="794DD348" w14:textId="77777777" w:rsidR="00607EFD" w:rsidRPr="00F111CD" w:rsidRDefault="00607EFD" w:rsidP="00053534">
                      <w:pPr>
                        <w:autoSpaceDE w:val="0"/>
                        <w:autoSpaceDN w:val="0"/>
                        <w:adjustRightInd w:val="0"/>
                        <w:rPr>
                          <w:rFonts w:ascii="Times New Roman" w:hAnsi="Times New Roman" w:cs="Times New Roman"/>
                          <w:b/>
                          <w:sz w:val="23"/>
                          <w:szCs w:val="23"/>
                          <w:lang w:eastAsia="ru-RU"/>
                        </w:rPr>
                      </w:pPr>
                      <w:r w:rsidRPr="00F111CD">
                        <w:rPr>
                          <w:rFonts w:ascii="Times New Roman" w:hAnsi="Times New Roman" w:cs="Times New Roman"/>
                          <w:b/>
                          <w:sz w:val="23"/>
                          <w:szCs w:val="23"/>
                          <w:lang w:eastAsia="ru-RU"/>
                        </w:rPr>
                        <w:t>Керівник апарату</w:t>
                      </w:r>
                    </w:p>
                    <w:p w14:paraId="39AF5CFB" w14:textId="77777777" w:rsidR="00607EFD" w:rsidRPr="00F111CD" w:rsidRDefault="00607EFD" w:rsidP="00053534">
                      <w:pPr>
                        <w:autoSpaceDE w:val="0"/>
                        <w:autoSpaceDN w:val="0"/>
                        <w:adjustRightInd w:val="0"/>
                        <w:rPr>
                          <w:rFonts w:ascii="Times New Roman" w:hAnsi="Times New Roman" w:cs="Times New Roman"/>
                          <w:b/>
                          <w:sz w:val="23"/>
                          <w:szCs w:val="23"/>
                          <w:lang w:eastAsia="ru-RU"/>
                        </w:rPr>
                      </w:pPr>
                    </w:p>
                    <w:p w14:paraId="178ECB59" w14:textId="77777777" w:rsidR="00607EFD" w:rsidRPr="00F111CD" w:rsidRDefault="00607EFD" w:rsidP="00053534">
                      <w:pPr>
                        <w:autoSpaceDE w:val="0"/>
                        <w:autoSpaceDN w:val="0"/>
                        <w:adjustRightInd w:val="0"/>
                        <w:rPr>
                          <w:rFonts w:ascii="Times New Roman" w:hAnsi="Times New Roman" w:cs="Times New Roman"/>
                          <w:sz w:val="23"/>
                          <w:szCs w:val="23"/>
                          <w:lang w:eastAsia="ru-RU"/>
                        </w:rPr>
                      </w:pPr>
                    </w:p>
                    <w:p w14:paraId="5C1BD7B8" w14:textId="77777777" w:rsidR="00607EFD" w:rsidRPr="00F111CD" w:rsidRDefault="00607EFD" w:rsidP="00053534">
                      <w:pPr>
                        <w:rPr>
                          <w:rFonts w:ascii="Times New Roman" w:hAnsi="Times New Roman" w:cs="Times New Roman"/>
                          <w:sz w:val="23"/>
                          <w:szCs w:val="23"/>
                        </w:rPr>
                      </w:pPr>
                      <w:r w:rsidRPr="00F111CD">
                        <w:rPr>
                          <w:rFonts w:ascii="Times New Roman" w:hAnsi="Times New Roman" w:cs="Times New Roman"/>
                          <w:b/>
                          <w:sz w:val="23"/>
                          <w:szCs w:val="23"/>
                          <w:lang w:eastAsia="ru-RU"/>
                        </w:rPr>
                        <w:t>_____________________ О.В. Кострикін</w:t>
                      </w:r>
                    </w:p>
                    <w:p w14:paraId="332F8523" w14:textId="77777777" w:rsidR="00607EFD" w:rsidRPr="00F111CD" w:rsidRDefault="00607EFD" w:rsidP="00053534">
                      <w:pPr>
                        <w:rPr>
                          <w:rFonts w:ascii="Times New Roman" w:eastAsia="Times New Roman" w:hAnsi="Times New Roman" w:cs="Times New Roman"/>
                        </w:rPr>
                      </w:pPr>
                      <w:r w:rsidRPr="00F111CD">
                        <w:rPr>
                          <w:rFonts w:ascii="Times New Roman" w:eastAsia="Times New Roman" w:hAnsi="Times New Roman" w:cs="Times New Roman"/>
                          <w:sz w:val="23"/>
                          <w:szCs w:val="23"/>
                        </w:rPr>
                        <w:t xml:space="preserve">     м.п.</w:t>
                      </w:r>
                    </w:p>
                    <w:p w14:paraId="41135AA5" w14:textId="77777777" w:rsidR="00607EFD" w:rsidRDefault="00607EFD" w:rsidP="00053534">
                      <w:pPr>
                        <w:pStyle w:val="1a"/>
                        <w:shd w:val="clear" w:color="auto" w:fill="auto"/>
                        <w:spacing w:after="120"/>
                        <w:ind w:firstLine="460"/>
                      </w:pPr>
                    </w:p>
                  </w:txbxContent>
                </v:textbox>
                <w10:wrap type="topAndBottom" anchorx="page"/>
              </v:shape>
            </w:pict>
          </mc:Fallback>
        </mc:AlternateContent>
      </w:r>
    </w:p>
    <w:p w14:paraId="1402CE0B" w14:textId="77777777" w:rsidR="00053534" w:rsidRPr="00053534" w:rsidRDefault="00053534" w:rsidP="00053534">
      <w:pPr>
        <w:widowControl w:val="0"/>
        <w:spacing w:after="0" w:line="1" w:lineRule="exact"/>
        <w:rPr>
          <w:rFonts w:ascii="Microsoft Sans Serif" w:eastAsia="Microsoft Sans Serif" w:hAnsi="Microsoft Sans Serif" w:cs="Microsoft Sans Serif"/>
          <w:color w:val="000000"/>
          <w:sz w:val="24"/>
          <w:szCs w:val="24"/>
          <w:lang w:val="uk-UA" w:eastAsia="uk-UA" w:bidi="uk-UA"/>
        </w:rPr>
      </w:pPr>
    </w:p>
    <w:p w14:paraId="4AA731F2" w14:textId="77777777" w:rsidR="00053534" w:rsidRPr="00053534" w:rsidRDefault="00053534" w:rsidP="00053534">
      <w:pPr>
        <w:widowControl w:val="0"/>
        <w:spacing w:after="0" w:line="1" w:lineRule="exact"/>
        <w:rPr>
          <w:rFonts w:ascii="Microsoft Sans Serif" w:eastAsia="Microsoft Sans Serif" w:hAnsi="Microsoft Sans Serif" w:cs="Microsoft Sans Serif"/>
          <w:color w:val="000000"/>
          <w:sz w:val="24"/>
          <w:szCs w:val="24"/>
          <w:lang w:val="uk-UA" w:eastAsia="uk-UA" w:bidi="uk-UA"/>
        </w:rPr>
      </w:pPr>
      <w:r w:rsidRPr="00053534">
        <w:rPr>
          <w:rFonts w:ascii="Microsoft Sans Serif" w:eastAsia="Microsoft Sans Serif" w:hAnsi="Microsoft Sans Serif" w:cs="Microsoft Sans Serif"/>
          <w:noProof/>
          <w:color w:val="000000"/>
          <w:sz w:val="24"/>
          <w:szCs w:val="24"/>
          <w:lang w:eastAsia="ru-RU"/>
        </w:rPr>
        <mc:AlternateContent>
          <mc:Choice Requires="wps">
            <w:drawing>
              <wp:anchor distT="0" distB="201295" distL="0" distR="0" simplePos="0" relativeHeight="251659264" behindDoc="0" locked="0" layoutInCell="1" allowOverlap="1" wp14:anchorId="3BBB04F3" wp14:editId="10B9A430">
                <wp:simplePos x="0" y="0"/>
                <wp:positionH relativeFrom="margin">
                  <wp:align>left</wp:align>
                </wp:positionH>
                <wp:positionV relativeFrom="paragraph">
                  <wp:posOffset>115570</wp:posOffset>
                </wp:positionV>
                <wp:extent cx="3211830" cy="32950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211830" cy="3295015"/>
                        </a:xfrm>
                        <a:prstGeom prst="rect">
                          <a:avLst/>
                        </a:prstGeom>
                        <a:noFill/>
                      </wps:spPr>
                      <wps:txbx>
                        <w:txbxContent>
                          <w:p w14:paraId="1135F321" w14:textId="77777777" w:rsidR="00607EFD" w:rsidRPr="000906FF" w:rsidRDefault="00607EFD" w:rsidP="00053534">
                            <w:pPr>
                              <w:pStyle w:val="1a"/>
                              <w:shd w:val="clear" w:color="auto" w:fill="auto"/>
                              <w:ind w:firstLine="420"/>
                              <w:rPr>
                                <w:b/>
                                <w:sz w:val="22"/>
                                <w:szCs w:val="22"/>
                              </w:rPr>
                            </w:pPr>
                            <w:r>
                              <w:rPr>
                                <w:b/>
                              </w:rPr>
                              <w:t xml:space="preserve">                   </w:t>
                            </w:r>
                            <w:r w:rsidRPr="00305C17">
                              <w:rPr>
                                <w:b/>
                                <w:sz w:val="22"/>
                                <w:szCs w:val="22"/>
                              </w:rPr>
                              <w:t xml:space="preserve"> </w:t>
                            </w:r>
                            <w:r w:rsidRPr="000906FF">
                              <w:rPr>
                                <w:b/>
                                <w:sz w:val="22"/>
                                <w:szCs w:val="22"/>
                              </w:rPr>
                              <w:t>Виконавець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BB04F3" id="Shape 1" o:spid="_x0000_s1027" type="#_x0000_t202" style="position:absolute;margin-left:0;margin-top:9.1pt;width:252.9pt;height:259.45pt;z-index:251659264;visibility:visible;mso-wrap-style:square;mso-width-percent:0;mso-height-percent:0;mso-wrap-distance-left:0;mso-wrap-distance-top:0;mso-wrap-distance-right:0;mso-wrap-distance-bottom:15.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" filled="f" stroked="f">
                <v:textbox inset="0,0,0,0">
                  <w:txbxContent>
                    <w:p w14:paraId="1135F321" w14:textId="77777777" w:rsidR="00607EFD" w:rsidRPr="000906FF" w:rsidRDefault="00607EFD" w:rsidP="00053534">
                      <w:pPr>
                        <w:pStyle w:val="1a"/>
                        <w:shd w:val="clear" w:color="auto" w:fill="auto"/>
                        <w:ind w:firstLine="420"/>
                        <w:rPr>
                          <w:b/>
                          <w:sz w:val="22"/>
                          <w:szCs w:val="22"/>
                        </w:rPr>
                      </w:pPr>
                      <w:r>
                        <w:rPr>
                          <w:b/>
                        </w:rPr>
                        <w:t xml:space="preserve">                   </w:t>
                      </w:r>
                      <w:r w:rsidRPr="00305C17">
                        <w:rPr>
                          <w:b/>
                          <w:sz w:val="22"/>
                          <w:szCs w:val="22"/>
                        </w:rPr>
                        <w:t xml:space="preserve"> </w:t>
                      </w:r>
                      <w:r w:rsidRPr="000906FF">
                        <w:rPr>
                          <w:b/>
                          <w:sz w:val="22"/>
                          <w:szCs w:val="22"/>
                        </w:rPr>
                        <w:t>Виконавець</w:t>
                      </w:r>
                    </w:p>
                  </w:txbxContent>
                </v:textbox>
                <w10:wrap type="topAndBottom" anchorx="margin"/>
              </v:shape>
            </w:pict>
          </mc:Fallback>
        </mc:AlternateContent>
      </w:r>
    </w:p>
    <w:p w14:paraId="0B33E25D" w14:textId="77777777" w:rsidR="00053534" w:rsidRPr="00053534" w:rsidRDefault="00053534" w:rsidP="00053534">
      <w:pPr>
        <w:widowControl w:val="0"/>
        <w:spacing w:after="0" w:line="1" w:lineRule="exact"/>
        <w:rPr>
          <w:rFonts w:ascii="Microsoft Sans Serif" w:eastAsia="Microsoft Sans Serif" w:hAnsi="Microsoft Sans Serif" w:cs="Microsoft Sans Serif"/>
          <w:color w:val="000000"/>
          <w:sz w:val="24"/>
          <w:szCs w:val="24"/>
          <w:lang w:val="uk-UA" w:eastAsia="uk-UA" w:bidi="uk-UA"/>
        </w:rPr>
      </w:pPr>
    </w:p>
    <w:p w14:paraId="607FCE45"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221907A8"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354782A9"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136C63F1"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4042C029"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5BD2B3CB"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3D4856DA"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1B38B673"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69BC17AA"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6FE4D64E" w14:textId="77777777" w:rsidR="00053534" w:rsidRPr="00053534" w:rsidRDefault="00053534" w:rsidP="00053534">
      <w:pPr>
        <w:widowControl w:val="0"/>
        <w:spacing w:after="0" w:line="240" w:lineRule="auto"/>
        <w:ind w:left="7080"/>
        <w:rPr>
          <w:rFonts w:ascii="Times New Roman" w:eastAsia="Times New Roman" w:hAnsi="Times New Roman" w:cs="Times New Roman"/>
          <w:color w:val="000000"/>
          <w:sz w:val="24"/>
          <w:szCs w:val="24"/>
          <w:lang w:val="uk-UA" w:eastAsia="uk-UA" w:bidi="uk-UA"/>
        </w:rPr>
      </w:pPr>
    </w:p>
    <w:p w14:paraId="38FE70B6" w14:textId="77777777" w:rsidR="00053534" w:rsidRPr="00053534" w:rsidRDefault="00053534" w:rsidP="00053534">
      <w:pPr>
        <w:widowControl w:val="0"/>
        <w:spacing w:after="0" w:line="240" w:lineRule="auto"/>
        <w:rPr>
          <w:rFonts w:ascii="Times New Roman" w:eastAsia="Times New Roman" w:hAnsi="Times New Roman" w:cs="Times New Roman"/>
          <w:color w:val="000000"/>
          <w:sz w:val="24"/>
          <w:szCs w:val="24"/>
          <w:lang w:eastAsia="uk-UA" w:bidi="uk-UA"/>
        </w:rPr>
      </w:pPr>
    </w:p>
    <w:p w14:paraId="1436D20F" w14:textId="77777777" w:rsidR="00053534" w:rsidRPr="00053534" w:rsidRDefault="00053534" w:rsidP="00053534">
      <w:pPr>
        <w:widowControl w:val="0"/>
        <w:tabs>
          <w:tab w:val="left" w:pos="6521"/>
        </w:tabs>
        <w:spacing w:after="0" w:line="240" w:lineRule="auto"/>
        <w:ind w:left="6521"/>
        <w:rPr>
          <w:rFonts w:ascii="Times New Roman" w:eastAsia="Times New Roman" w:hAnsi="Times New Roman" w:cs="Times New Roman"/>
          <w:bCs/>
          <w:color w:val="000000"/>
          <w:sz w:val="20"/>
          <w:szCs w:val="24"/>
          <w:lang w:val="uk-UA" w:eastAsia="uk-UA" w:bidi="uk-UA"/>
        </w:rPr>
      </w:pPr>
      <w:r w:rsidRPr="00053534">
        <w:rPr>
          <w:rFonts w:ascii="Times New Roman" w:eastAsia="Times New Roman" w:hAnsi="Times New Roman" w:cs="Times New Roman"/>
          <w:color w:val="000000"/>
          <w:sz w:val="24"/>
          <w:szCs w:val="24"/>
          <w:lang w:val="uk-UA" w:eastAsia="uk-UA" w:bidi="uk-UA"/>
        </w:rPr>
        <w:br w:type="page"/>
      </w:r>
    </w:p>
    <w:p w14:paraId="1625380F" w14:textId="77777777" w:rsidR="00053534" w:rsidRPr="00053534" w:rsidRDefault="00053534" w:rsidP="00053534">
      <w:pPr>
        <w:widowControl w:val="0"/>
        <w:spacing w:after="0" w:line="240" w:lineRule="auto"/>
        <w:ind w:left="6521"/>
        <w:rPr>
          <w:rFonts w:ascii="Times New Roman" w:eastAsia="Times New Roman" w:hAnsi="Times New Roman" w:cs="Times New Roman"/>
          <w:color w:val="000000"/>
          <w:sz w:val="24"/>
          <w:szCs w:val="24"/>
          <w:lang w:eastAsia="uk-UA" w:bidi="uk-UA"/>
        </w:rPr>
      </w:pPr>
      <w:r w:rsidRPr="00053534">
        <w:rPr>
          <w:rFonts w:ascii="Times New Roman" w:eastAsia="Times New Roman" w:hAnsi="Times New Roman" w:cs="Times New Roman"/>
          <w:color w:val="000000"/>
          <w:sz w:val="24"/>
          <w:szCs w:val="24"/>
          <w:lang w:val="uk-UA" w:eastAsia="uk-UA" w:bidi="uk-UA"/>
        </w:rPr>
        <w:lastRenderedPageBreak/>
        <w:t xml:space="preserve">Додаток </w:t>
      </w:r>
      <w:r w:rsidRPr="00053534">
        <w:rPr>
          <w:rFonts w:ascii="Times New Roman" w:eastAsia="Times New Roman" w:hAnsi="Times New Roman" w:cs="Times New Roman"/>
          <w:color w:val="000000"/>
          <w:sz w:val="24"/>
          <w:szCs w:val="24"/>
          <w:lang w:eastAsia="uk-UA" w:bidi="uk-UA"/>
        </w:rPr>
        <w:t>1</w:t>
      </w:r>
    </w:p>
    <w:p w14:paraId="2CE44A2D" w14:textId="77777777" w:rsidR="00053534" w:rsidRPr="00053534" w:rsidRDefault="00053534" w:rsidP="00053534">
      <w:pPr>
        <w:widowControl w:val="0"/>
        <w:tabs>
          <w:tab w:val="left" w:leader="underscore" w:pos="9864"/>
        </w:tabs>
        <w:spacing w:after="0" w:line="240" w:lineRule="auto"/>
        <w:ind w:left="6521"/>
        <w:rPr>
          <w:rFonts w:ascii="Times New Roman" w:eastAsia="Times New Roman" w:hAnsi="Times New Roman" w:cs="Times New Roman"/>
          <w:color w:val="000000"/>
          <w:sz w:val="24"/>
          <w:szCs w:val="24"/>
          <w:lang w:eastAsia="uk-UA" w:bidi="uk-UA"/>
        </w:rPr>
      </w:pPr>
      <w:r w:rsidRPr="00053534">
        <w:rPr>
          <w:rFonts w:ascii="Times New Roman" w:eastAsia="Times New Roman" w:hAnsi="Times New Roman" w:cs="Times New Roman"/>
          <w:color w:val="000000"/>
          <w:sz w:val="24"/>
          <w:szCs w:val="24"/>
          <w:lang w:val="uk-UA" w:eastAsia="uk-UA" w:bidi="uk-UA"/>
        </w:rPr>
        <w:t>до Договору № _______</w:t>
      </w:r>
    </w:p>
    <w:p w14:paraId="4CFE7910" w14:textId="77777777" w:rsidR="00053534" w:rsidRPr="00053534" w:rsidRDefault="00053534" w:rsidP="00053534">
      <w:pPr>
        <w:widowControl w:val="0"/>
        <w:tabs>
          <w:tab w:val="left" w:leader="underscore" w:pos="7915"/>
          <w:tab w:val="left" w:leader="underscore" w:pos="9298"/>
        </w:tabs>
        <w:spacing w:after="120" w:line="240" w:lineRule="auto"/>
        <w:ind w:left="6521"/>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color w:val="000000"/>
          <w:sz w:val="24"/>
          <w:szCs w:val="24"/>
          <w:lang w:val="uk-UA" w:eastAsia="uk-UA" w:bidi="uk-UA"/>
        </w:rPr>
        <w:t>від «___» ________ 202</w:t>
      </w:r>
      <w:r w:rsidRPr="00053534">
        <w:rPr>
          <w:rFonts w:ascii="Times New Roman" w:eastAsia="Times New Roman" w:hAnsi="Times New Roman" w:cs="Times New Roman"/>
          <w:color w:val="000000"/>
          <w:sz w:val="24"/>
          <w:szCs w:val="24"/>
          <w:lang w:eastAsia="uk-UA" w:bidi="uk-UA"/>
        </w:rPr>
        <w:t>4</w:t>
      </w:r>
      <w:r w:rsidRPr="00053534">
        <w:rPr>
          <w:rFonts w:ascii="Times New Roman" w:eastAsia="Times New Roman" w:hAnsi="Times New Roman" w:cs="Times New Roman"/>
          <w:color w:val="000000"/>
          <w:sz w:val="24"/>
          <w:szCs w:val="24"/>
          <w:lang w:val="uk-UA" w:eastAsia="uk-UA" w:bidi="uk-UA"/>
        </w:rPr>
        <w:t xml:space="preserve"> </w:t>
      </w:r>
    </w:p>
    <w:p w14:paraId="5977370C" w14:textId="77777777" w:rsidR="00053534" w:rsidRPr="00053534" w:rsidRDefault="00053534" w:rsidP="00053534">
      <w:pPr>
        <w:widowControl w:val="0"/>
        <w:tabs>
          <w:tab w:val="left" w:leader="underscore" w:pos="7915"/>
          <w:tab w:val="left" w:leader="underscore" w:pos="9298"/>
        </w:tabs>
        <w:spacing w:after="120" w:line="240" w:lineRule="auto"/>
        <w:rPr>
          <w:rFonts w:ascii="Times New Roman" w:eastAsia="Times New Roman" w:hAnsi="Times New Roman" w:cs="Times New Roman"/>
          <w:color w:val="000000"/>
          <w:sz w:val="24"/>
          <w:szCs w:val="24"/>
          <w:lang w:val="uk-UA" w:eastAsia="uk-UA" w:bidi="uk-UA"/>
        </w:rPr>
      </w:pPr>
    </w:p>
    <w:p w14:paraId="4D87B833" w14:textId="77777777" w:rsidR="00053534" w:rsidRPr="00053534" w:rsidRDefault="00053534" w:rsidP="00053534">
      <w:pPr>
        <w:widowControl w:val="0"/>
        <w:spacing w:after="120" w:line="240" w:lineRule="auto"/>
        <w:jc w:val="center"/>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Специфікація технічного обслуговування та ремонту офісної техніки</w:t>
      </w:r>
    </w:p>
    <w:p w14:paraId="6AB26B7E" w14:textId="77777777" w:rsidR="00053534" w:rsidRPr="00053534" w:rsidRDefault="00053534" w:rsidP="00053534">
      <w:pPr>
        <w:widowControl w:val="0"/>
        <w:spacing w:after="120" w:line="240" w:lineRule="auto"/>
        <w:rPr>
          <w:rFonts w:ascii="Times New Roman" w:eastAsia="Times New Roman" w:hAnsi="Times New Roman" w:cs="Times New Roman"/>
          <w:b/>
          <w:color w:val="000000"/>
          <w:sz w:val="24"/>
          <w:szCs w:val="24"/>
          <w:lang w:val="uk-UA" w:eastAsia="uk-UA" w:bidi="uk-UA"/>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516"/>
        <w:gridCol w:w="1889"/>
        <w:gridCol w:w="4536"/>
        <w:gridCol w:w="1141"/>
        <w:gridCol w:w="985"/>
        <w:gridCol w:w="1276"/>
      </w:tblGrid>
      <w:tr w:rsidR="00053534" w:rsidRPr="00053534" w14:paraId="4361D8BB" w14:textId="77777777" w:rsidTr="00F601D7">
        <w:trPr>
          <w:trHeight w:val="18"/>
          <w:jc w:val="center"/>
        </w:trPr>
        <w:tc>
          <w:tcPr>
            <w:tcW w:w="516" w:type="dxa"/>
            <w:tcBorders>
              <w:top w:val="single" w:sz="4" w:space="0" w:color="auto"/>
              <w:left w:val="single" w:sz="4" w:space="0" w:color="auto"/>
              <w:bottom w:val="single" w:sz="4" w:space="0" w:color="auto"/>
            </w:tcBorders>
            <w:shd w:val="clear" w:color="auto" w:fill="FFFFFF"/>
            <w:vAlign w:val="center"/>
          </w:tcPr>
          <w:p w14:paraId="59D2C159"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w:t>
            </w:r>
          </w:p>
        </w:tc>
        <w:tc>
          <w:tcPr>
            <w:tcW w:w="1889" w:type="dxa"/>
            <w:tcBorders>
              <w:top w:val="single" w:sz="4" w:space="0" w:color="auto"/>
              <w:left w:val="single" w:sz="4" w:space="0" w:color="auto"/>
              <w:bottom w:val="single" w:sz="4" w:space="0" w:color="auto"/>
            </w:tcBorders>
            <w:shd w:val="clear" w:color="auto" w:fill="FFFFFF"/>
            <w:vAlign w:val="center"/>
          </w:tcPr>
          <w:p w14:paraId="055067D9"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Модель обладнання</w:t>
            </w:r>
          </w:p>
        </w:tc>
        <w:tc>
          <w:tcPr>
            <w:tcW w:w="4536" w:type="dxa"/>
            <w:tcBorders>
              <w:top w:val="single" w:sz="4" w:space="0" w:color="auto"/>
              <w:left w:val="single" w:sz="4" w:space="0" w:color="auto"/>
              <w:bottom w:val="single" w:sz="4" w:space="0" w:color="auto"/>
            </w:tcBorders>
            <w:shd w:val="clear" w:color="auto" w:fill="FFFFFF"/>
            <w:vAlign w:val="center"/>
          </w:tcPr>
          <w:p w14:paraId="78ACB49D"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Найменування послуги</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tcPr>
          <w:p w14:paraId="1499E180"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Кількість</w:t>
            </w:r>
          </w:p>
        </w:tc>
        <w:tc>
          <w:tcPr>
            <w:tcW w:w="985" w:type="dxa"/>
            <w:tcBorders>
              <w:top w:val="single" w:sz="4" w:space="0" w:color="auto"/>
              <w:left w:val="single" w:sz="4" w:space="0" w:color="auto"/>
              <w:bottom w:val="single" w:sz="4" w:space="0" w:color="auto"/>
            </w:tcBorders>
            <w:shd w:val="clear" w:color="auto" w:fill="FFFFFF"/>
            <w:vAlign w:val="bottom"/>
          </w:tcPr>
          <w:p w14:paraId="6E6CA5B7"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 xml:space="preserve">Ціна (грн), </w:t>
            </w:r>
          </w:p>
          <w:p w14:paraId="591E62DA"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C32B52"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Вартість (грн),</w:t>
            </w:r>
            <w:r w:rsidRPr="00053534">
              <w:rPr>
                <w:rFonts w:ascii="Times New Roman" w:eastAsia="Times New Roman" w:hAnsi="Times New Roman" w:cs="Times New Roman"/>
                <w:color w:val="000000"/>
                <w:szCs w:val="20"/>
                <w:lang w:val="uk-UA" w:eastAsia="uk-UA" w:bidi="uk-UA"/>
              </w:rPr>
              <w:t xml:space="preserve">                    </w:t>
            </w:r>
            <w:r w:rsidRPr="00053534">
              <w:rPr>
                <w:rFonts w:ascii="Times New Roman" w:eastAsia="Times New Roman" w:hAnsi="Times New Roman" w:cs="Times New Roman"/>
                <w:b/>
                <w:color w:val="000000"/>
                <w:szCs w:val="20"/>
                <w:lang w:val="uk-UA" w:eastAsia="uk-UA" w:bidi="uk-UA"/>
              </w:rPr>
              <w:t>без ПДВ</w:t>
            </w:r>
          </w:p>
        </w:tc>
      </w:tr>
      <w:tr w:rsidR="00053534" w:rsidRPr="00053534" w14:paraId="27541058" w14:textId="77777777" w:rsidTr="00F601D7">
        <w:trPr>
          <w:trHeight w:val="591"/>
          <w:jc w:val="center"/>
        </w:trPr>
        <w:tc>
          <w:tcPr>
            <w:tcW w:w="10343" w:type="dxa"/>
            <w:gridSpan w:val="6"/>
            <w:tcBorders>
              <w:top w:val="single" w:sz="4" w:space="0" w:color="auto"/>
              <w:left w:val="single" w:sz="4" w:space="0" w:color="auto"/>
              <w:bottom w:val="single" w:sz="4" w:space="0" w:color="auto"/>
              <w:right w:val="single" w:sz="4" w:space="0" w:color="auto"/>
            </w:tcBorders>
            <w:shd w:val="clear" w:color="auto" w:fill="FFFFFF"/>
          </w:tcPr>
          <w:p w14:paraId="1BC46629" w14:textId="77777777" w:rsidR="00053534" w:rsidRPr="00053534" w:rsidRDefault="00053534" w:rsidP="00053534">
            <w:pPr>
              <w:widowControl w:val="0"/>
              <w:spacing w:after="0" w:line="240" w:lineRule="auto"/>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 xml:space="preserve">                                                                                     </w:t>
            </w:r>
          </w:p>
          <w:p w14:paraId="588FFFC5" w14:textId="77777777" w:rsidR="00053534" w:rsidRPr="00053534" w:rsidRDefault="00053534" w:rsidP="00053534">
            <w:pPr>
              <w:widowControl w:val="0"/>
              <w:spacing w:after="0" w:line="240" w:lineRule="auto"/>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Cs w:val="20"/>
                <w:lang w:val="uk-UA" w:eastAsia="uk-UA" w:bidi="uk-UA"/>
              </w:rPr>
              <w:t xml:space="preserve">                                                                                           </w:t>
            </w:r>
            <w:r w:rsidRPr="00053534">
              <w:rPr>
                <w:rFonts w:ascii="Times New Roman" w:eastAsia="Times New Roman" w:hAnsi="Times New Roman" w:cs="Times New Roman"/>
                <w:b/>
                <w:color w:val="000000"/>
                <w:sz w:val="24"/>
                <w:szCs w:val="24"/>
                <w:lang w:val="uk-UA" w:eastAsia="uk-UA" w:bidi="uk-UA"/>
              </w:rPr>
              <w:t>Принтери:</w:t>
            </w:r>
          </w:p>
        </w:tc>
      </w:tr>
    </w:tbl>
    <w:p w14:paraId="5F03C966" w14:textId="77777777" w:rsidR="00053534" w:rsidRPr="00053534" w:rsidRDefault="00053534" w:rsidP="00053534">
      <w:pPr>
        <w:widowControl w:val="0"/>
        <w:spacing w:after="0" w:line="1" w:lineRule="exact"/>
        <w:rPr>
          <w:rFonts w:ascii="Times New Roman" w:eastAsia="Microsoft Sans Serif" w:hAnsi="Times New Roman" w:cs="Times New Roman"/>
          <w:color w:val="000000"/>
          <w:szCs w:val="20"/>
          <w:lang w:val="uk-UA" w:eastAsia="uk-UA" w:bidi="uk-UA"/>
        </w:rPr>
      </w:pPr>
    </w:p>
    <w:tbl>
      <w:tblPr>
        <w:tblOverlap w:val="never"/>
        <w:tblW w:w="10383" w:type="dxa"/>
        <w:jc w:val="center"/>
        <w:tblLayout w:type="fixed"/>
        <w:tblCellMar>
          <w:left w:w="10" w:type="dxa"/>
          <w:right w:w="10" w:type="dxa"/>
        </w:tblCellMar>
        <w:tblLook w:val="04A0" w:firstRow="1" w:lastRow="0" w:firstColumn="1" w:lastColumn="0" w:noHBand="0" w:noVBand="1"/>
      </w:tblPr>
      <w:tblGrid>
        <w:gridCol w:w="534"/>
        <w:gridCol w:w="1871"/>
        <w:gridCol w:w="4536"/>
        <w:gridCol w:w="1134"/>
        <w:gridCol w:w="992"/>
        <w:gridCol w:w="1316"/>
      </w:tblGrid>
      <w:tr w:rsidR="00053534" w:rsidRPr="00053534" w14:paraId="30DB4E6E" w14:textId="77777777" w:rsidTr="00F601D7">
        <w:trPr>
          <w:trHeight w:val="17"/>
          <w:jc w:val="center"/>
        </w:trPr>
        <w:tc>
          <w:tcPr>
            <w:tcW w:w="534" w:type="dxa"/>
            <w:vMerge w:val="restart"/>
            <w:tcBorders>
              <w:top w:val="single" w:sz="4" w:space="0" w:color="auto"/>
              <w:left w:val="single" w:sz="4" w:space="0" w:color="auto"/>
            </w:tcBorders>
            <w:shd w:val="clear" w:color="auto" w:fill="FFFFFF"/>
            <w:vAlign w:val="center"/>
          </w:tcPr>
          <w:p w14:paraId="2F522832" w14:textId="77777777" w:rsidR="00053534" w:rsidRPr="00053534" w:rsidRDefault="00053534" w:rsidP="00053534">
            <w:pPr>
              <w:widowControl w:val="0"/>
              <w:shd w:val="clear" w:color="auto" w:fill="FFFFFF"/>
              <w:spacing w:after="0" w:line="240" w:lineRule="auto"/>
              <w:ind w:firstLine="220"/>
              <w:jc w:val="both"/>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1</w:t>
            </w:r>
          </w:p>
        </w:tc>
        <w:tc>
          <w:tcPr>
            <w:tcW w:w="1871" w:type="dxa"/>
            <w:vMerge w:val="restart"/>
            <w:tcBorders>
              <w:top w:val="single" w:sz="4" w:space="0" w:color="auto"/>
              <w:left w:val="single" w:sz="4" w:space="0" w:color="auto"/>
            </w:tcBorders>
            <w:shd w:val="clear" w:color="auto" w:fill="FFFFFF"/>
            <w:vAlign w:val="center"/>
          </w:tcPr>
          <w:p w14:paraId="7DDCCD58"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 xml:space="preserve"> HP LaserJet </w:t>
            </w:r>
            <w:r w:rsidRPr="00053534">
              <w:rPr>
                <w:rFonts w:ascii="Times New Roman" w:eastAsia="Times New Roman" w:hAnsi="Times New Roman" w:cs="Times New Roman"/>
                <w:color w:val="000000"/>
                <w:szCs w:val="20"/>
                <w:lang w:val="uk-UA" w:eastAsia="uk-UA" w:bidi="uk-UA"/>
              </w:rPr>
              <w:t xml:space="preserve">               </w:t>
            </w:r>
            <w:r w:rsidRPr="00053534">
              <w:rPr>
                <w:rFonts w:ascii="Times New Roman" w:eastAsia="Times New Roman" w:hAnsi="Times New Roman" w:cs="Times New Roman"/>
                <w:color w:val="000000"/>
                <w:szCs w:val="20"/>
                <w:lang w:val="en-US" w:eastAsia="uk-UA" w:bidi="uk-UA"/>
              </w:rPr>
              <w:t>20</w:t>
            </w:r>
            <w:r w:rsidRPr="00053534">
              <w:rPr>
                <w:rFonts w:ascii="Times New Roman" w:eastAsia="Times New Roman" w:hAnsi="Times New Roman" w:cs="Times New Roman"/>
                <w:color w:val="000000"/>
                <w:szCs w:val="20"/>
                <w:lang w:eastAsia="uk-UA" w:bidi="uk-UA"/>
              </w:rPr>
              <w:t>3</w:t>
            </w:r>
            <w:r w:rsidRPr="00053534">
              <w:rPr>
                <w:rFonts w:ascii="Times New Roman" w:eastAsia="Times New Roman" w:hAnsi="Times New Roman" w:cs="Times New Roman"/>
                <w:color w:val="000000"/>
                <w:szCs w:val="20"/>
                <w:lang w:val="en-US" w:eastAsia="uk-UA" w:bidi="uk-UA"/>
              </w:rPr>
              <w:t>5dn</w:t>
            </w:r>
          </w:p>
        </w:tc>
        <w:tc>
          <w:tcPr>
            <w:tcW w:w="4536" w:type="dxa"/>
            <w:tcBorders>
              <w:top w:val="single" w:sz="4" w:space="0" w:color="auto"/>
              <w:left w:val="single" w:sz="4" w:space="0" w:color="auto"/>
              <w:bottom w:val="single" w:sz="4" w:space="0" w:color="auto"/>
            </w:tcBorders>
            <w:shd w:val="clear" w:color="auto" w:fill="FFFFFF"/>
            <w:vAlign w:val="center"/>
          </w:tcPr>
          <w:p w14:paraId="1ABE983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4" w:type="dxa"/>
            <w:tcBorders>
              <w:top w:val="single" w:sz="4" w:space="0" w:color="auto"/>
              <w:left w:val="single" w:sz="4" w:space="0" w:color="auto"/>
              <w:bottom w:val="single" w:sz="4" w:space="0" w:color="auto"/>
            </w:tcBorders>
            <w:shd w:val="clear" w:color="000000" w:fill="FFFFFF"/>
          </w:tcPr>
          <w:p w14:paraId="1CE32BF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21A410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43C858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D35DA03" w14:textId="77777777" w:rsidTr="00F601D7">
        <w:trPr>
          <w:trHeight w:val="17"/>
          <w:jc w:val="center"/>
        </w:trPr>
        <w:tc>
          <w:tcPr>
            <w:tcW w:w="534" w:type="dxa"/>
            <w:vMerge/>
            <w:tcBorders>
              <w:left w:val="single" w:sz="4" w:space="0" w:color="auto"/>
            </w:tcBorders>
            <w:shd w:val="clear" w:color="auto" w:fill="FFFFFF"/>
            <w:vAlign w:val="center"/>
          </w:tcPr>
          <w:p w14:paraId="685CA940" w14:textId="77777777" w:rsidR="00053534" w:rsidRPr="00053534" w:rsidRDefault="00053534" w:rsidP="00053534">
            <w:pPr>
              <w:widowControl w:val="0"/>
              <w:shd w:val="clear" w:color="auto" w:fill="FFFFFF"/>
              <w:spacing w:after="0" w:line="240" w:lineRule="auto"/>
              <w:ind w:firstLine="220"/>
              <w:jc w:val="both"/>
              <w:rPr>
                <w:rFonts w:ascii="Times New Roman" w:eastAsia="Times New Roman"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45D5ED8B"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3B06B98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tcBorders>
              <w:top w:val="single" w:sz="4" w:space="0" w:color="auto"/>
              <w:left w:val="single" w:sz="4" w:space="0" w:color="auto"/>
              <w:bottom w:val="single" w:sz="4" w:space="0" w:color="auto"/>
            </w:tcBorders>
            <w:shd w:val="clear" w:color="000000" w:fill="FFFFFF"/>
          </w:tcPr>
          <w:p w14:paraId="0C0917B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3DF718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3E12AAF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B23B84A" w14:textId="77777777" w:rsidTr="00F601D7">
        <w:trPr>
          <w:trHeight w:val="17"/>
          <w:jc w:val="center"/>
        </w:trPr>
        <w:tc>
          <w:tcPr>
            <w:tcW w:w="534" w:type="dxa"/>
            <w:vMerge/>
            <w:tcBorders>
              <w:left w:val="single" w:sz="4" w:space="0" w:color="auto"/>
            </w:tcBorders>
            <w:shd w:val="clear" w:color="auto" w:fill="FFFFFF"/>
            <w:vAlign w:val="center"/>
          </w:tcPr>
          <w:p w14:paraId="45F990D6" w14:textId="77777777" w:rsidR="00053534" w:rsidRPr="00053534" w:rsidRDefault="00053534" w:rsidP="00053534">
            <w:pPr>
              <w:widowControl w:val="0"/>
              <w:shd w:val="clear" w:color="auto" w:fill="FFFFFF"/>
              <w:spacing w:after="0" w:line="240" w:lineRule="auto"/>
              <w:ind w:firstLine="220"/>
              <w:jc w:val="both"/>
              <w:rPr>
                <w:rFonts w:ascii="Times New Roman" w:eastAsia="Times New Roman"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12364360"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46C3875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4" w:type="dxa"/>
            <w:tcBorders>
              <w:top w:val="single" w:sz="4" w:space="0" w:color="auto"/>
              <w:left w:val="single" w:sz="4" w:space="0" w:color="auto"/>
              <w:bottom w:val="single" w:sz="4" w:space="0" w:color="auto"/>
            </w:tcBorders>
            <w:shd w:val="clear" w:color="000000" w:fill="FFFFFF"/>
          </w:tcPr>
          <w:p w14:paraId="562C5A7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E98629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370B64B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3F95560" w14:textId="77777777" w:rsidTr="00F601D7">
        <w:trPr>
          <w:trHeight w:val="17"/>
          <w:jc w:val="center"/>
        </w:trPr>
        <w:tc>
          <w:tcPr>
            <w:tcW w:w="534" w:type="dxa"/>
            <w:vMerge/>
            <w:tcBorders>
              <w:left w:val="single" w:sz="4" w:space="0" w:color="auto"/>
            </w:tcBorders>
            <w:shd w:val="clear" w:color="auto" w:fill="FFFFFF"/>
            <w:vAlign w:val="center"/>
          </w:tcPr>
          <w:p w14:paraId="3461D9BB" w14:textId="77777777" w:rsidR="00053534" w:rsidRPr="00053534" w:rsidRDefault="00053534" w:rsidP="00053534">
            <w:pPr>
              <w:widowControl w:val="0"/>
              <w:spacing w:after="0" w:line="240" w:lineRule="auto"/>
              <w:ind w:firstLine="220"/>
              <w:jc w:val="both"/>
              <w:rPr>
                <w:rFonts w:ascii="Times New Roman" w:eastAsia="Times New Roman"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28EAB58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4F42A04F"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термоплівки</w:t>
            </w:r>
          </w:p>
        </w:tc>
        <w:tc>
          <w:tcPr>
            <w:tcW w:w="1134" w:type="dxa"/>
            <w:tcBorders>
              <w:top w:val="single" w:sz="4" w:space="0" w:color="auto"/>
              <w:left w:val="single" w:sz="4" w:space="0" w:color="auto"/>
              <w:bottom w:val="single" w:sz="4" w:space="0" w:color="auto"/>
            </w:tcBorders>
            <w:shd w:val="clear" w:color="000000" w:fill="FFFFFF"/>
          </w:tcPr>
          <w:p w14:paraId="4A0CCD3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82A957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44B5F80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0F4852C" w14:textId="77777777" w:rsidTr="00F601D7">
        <w:trPr>
          <w:trHeight w:val="17"/>
          <w:jc w:val="center"/>
        </w:trPr>
        <w:tc>
          <w:tcPr>
            <w:tcW w:w="534" w:type="dxa"/>
            <w:vMerge/>
            <w:tcBorders>
              <w:left w:val="single" w:sz="4" w:space="0" w:color="auto"/>
            </w:tcBorders>
            <w:shd w:val="clear" w:color="auto" w:fill="FFFFFF"/>
            <w:vAlign w:val="center"/>
          </w:tcPr>
          <w:p w14:paraId="5F4D112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2A96DCE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78A47EE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ролика захвату паперу</w:t>
            </w:r>
          </w:p>
        </w:tc>
        <w:tc>
          <w:tcPr>
            <w:tcW w:w="1134" w:type="dxa"/>
            <w:tcBorders>
              <w:top w:val="single" w:sz="4" w:space="0" w:color="auto"/>
              <w:left w:val="single" w:sz="4" w:space="0" w:color="auto"/>
              <w:bottom w:val="single" w:sz="4" w:space="0" w:color="auto"/>
            </w:tcBorders>
            <w:shd w:val="clear" w:color="000000" w:fill="FFFFFF"/>
          </w:tcPr>
          <w:p w14:paraId="59A6261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610DC1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5FD8F32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3CE8DDC" w14:textId="77777777" w:rsidTr="00F601D7">
        <w:trPr>
          <w:trHeight w:val="17"/>
          <w:jc w:val="center"/>
        </w:trPr>
        <w:tc>
          <w:tcPr>
            <w:tcW w:w="534" w:type="dxa"/>
            <w:vMerge/>
            <w:tcBorders>
              <w:left w:val="single" w:sz="4" w:space="0" w:color="auto"/>
            </w:tcBorders>
            <w:shd w:val="clear" w:color="auto" w:fill="FFFFFF"/>
            <w:vAlign w:val="center"/>
          </w:tcPr>
          <w:p w14:paraId="5FA59B5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6F450E7A"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47494F2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шестерні гумового валу</w:t>
            </w:r>
          </w:p>
        </w:tc>
        <w:tc>
          <w:tcPr>
            <w:tcW w:w="1134" w:type="dxa"/>
            <w:tcBorders>
              <w:top w:val="single" w:sz="4" w:space="0" w:color="auto"/>
              <w:left w:val="single" w:sz="4" w:space="0" w:color="auto"/>
              <w:bottom w:val="single" w:sz="4" w:space="0" w:color="auto"/>
            </w:tcBorders>
            <w:shd w:val="clear" w:color="000000" w:fill="FFFFFF"/>
          </w:tcPr>
          <w:p w14:paraId="626EC70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4ED5A63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75575E6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75662B1" w14:textId="77777777" w:rsidTr="00F601D7">
        <w:trPr>
          <w:trHeight w:val="17"/>
          <w:jc w:val="center"/>
        </w:trPr>
        <w:tc>
          <w:tcPr>
            <w:tcW w:w="534" w:type="dxa"/>
            <w:vMerge/>
            <w:tcBorders>
              <w:left w:val="single" w:sz="4" w:space="0" w:color="auto"/>
            </w:tcBorders>
            <w:shd w:val="clear" w:color="auto" w:fill="FFFFFF"/>
            <w:vAlign w:val="center"/>
          </w:tcPr>
          <w:p w14:paraId="1624F9FB"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2396C97C"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6ABC4F78"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гальмівного майданчика</w:t>
            </w:r>
          </w:p>
        </w:tc>
        <w:tc>
          <w:tcPr>
            <w:tcW w:w="1134" w:type="dxa"/>
            <w:tcBorders>
              <w:top w:val="single" w:sz="4" w:space="0" w:color="auto"/>
              <w:left w:val="single" w:sz="4" w:space="0" w:color="auto"/>
              <w:bottom w:val="single" w:sz="4" w:space="0" w:color="auto"/>
            </w:tcBorders>
            <w:shd w:val="clear" w:color="000000" w:fill="FFFFFF"/>
          </w:tcPr>
          <w:p w14:paraId="55419BF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0A1A3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0B9D947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B475BF7" w14:textId="77777777" w:rsidTr="00F601D7">
        <w:trPr>
          <w:trHeight w:val="17"/>
          <w:jc w:val="center"/>
        </w:trPr>
        <w:tc>
          <w:tcPr>
            <w:tcW w:w="534" w:type="dxa"/>
            <w:vMerge/>
            <w:tcBorders>
              <w:left w:val="single" w:sz="4" w:space="0" w:color="auto"/>
            </w:tcBorders>
            <w:shd w:val="clear" w:color="auto" w:fill="FFFFFF"/>
            <w:vAlign w:val="center"/>
          </w:tcPr>
          <w:p w14:paraId="0814EDA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25ECFE59"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0FE67367"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коливального вузла</w:t>
            </w:r>
          </w:p>
        </w:tc>
        <w:tc>
          <w:tcPr>
            <w:tcW w:w="1134" w:type="dxa"/>
            <w:tcBorders>
              <w:top w:val="single" w:sz="4" w:space="0" w:color="auto"/>
              <w:left w:val="single" w:sz="4" w:space="0" w:color="auto"/>
              <w:bottom w:val="single" w:sz="4" w:space="0" w:color="auto"/>
            </w:tcBorders>
            <w:shd w:val="clear" w:color="000000" w:fill="FFFFFF"/>
          </w:tcPr>
          <w:p w14:paraId="16E5EC7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DAC837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E3C52F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5BE6AF9" w14:textId="77777777" w:rsidTr="00F601D7">
        <w:trPr>
          <w:trHeight w:val="17"/>
          <w:jc w:val="center"/>
        </w:trPr>
        <w:tc>
          <w:tcPr>
            <w:tcW w:w="534" w:type="dxa"/>
            <w:vMerge/>
            <w:tcBorders>
              <w:left w:val="single" w:sz="4" w:space="0" w:color="auto"/>
            </w:tcBorders>
            <w:shd w:val="clear" w:color="auto" w:fill="FFFFFF"/>
            <w:vAlign w:val="center"/>
          </w:tcPr>
          <w:p w14:paraId="5BA00033"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24348CD4"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0F0B74D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гумового валу</w:t>
            </w:r>
          </w:p>
        </w:tc>
        <w:tc>
          <w:tcPr>
            <w:tcW w:w="1134" w:type="dxa"/>
            <w:tcBorders>
              <w:top w:val="single" w:sz="4" w:space="0" w:color="auto"/>
              <w:left w:val="single" w:sz="4" w:space="0" w:color="auto"/>
              <w:bottom w:val="single" w:sz="4" w:space="0" w:color="auto"/>
            </w:tcBorders>
            <w:shd w:val="clear" w:color="000000" w:fill="FFFFFF"/>
          </w:tcPr>
          <w:p w14:paraId="458EFF9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EF9A9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1809A9A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79CBC9E" w14:textId="77777777" w:rsidTr="00F601D7">
        <w:trPr>
          <w:trHeight w:val="17"/>
          <w:jc w:val="center"/>
        </w:trPr>
        <w:tc>
          <w:tcPr>
            <w:tcW w:w="534" w:type="dxa"/>
            <w:vMerge/>
            <w:tcBorders>
              <w:left w:val="single" w:sz="4" w:space="0" w:color="auto"/>
            </w:tcBorders>
            <w:shd w:val="clear" w:color="auto" w:fill="FFFFFF"/>
            <w:vAlign w:val="center"/>
          </w:tcPr>
          <w:p w14:paraId="351A9D3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71" w:type="dxa"/>
            <w:vMerge/>
            <w:tcBorders>
              <w:left w:val="single" w:sz="4" w:space="0" w:color="auto"/>
            </w:tcBorders>
            <w:shd w:val="clear" w:color="auto" w:fill="FFFFFF"/>
            <w:vAlign w:val="center"/>
          </w:tcPr>
          <w:p w14:paraId="590EEB4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36" w:type="dxa"/>
            <w:tcBorders>
              <w:top w:val="single" w:sz="4" w:space="0" w:color="auto"/>
              <w:left w:val="single" w:sz="4" w:space="0" w:color="auto"/>
              <w:bottom w:val="single" w:sz="4" w:space="0" w:color="auto"/>
            </w:tcBorders>
            <w:shd w:val="clear" w:color="auto" w:fill="FFFFFF"/>
            <w:vAlign w:val="center"/>
          </w:tcPr>
          <w:p w14:paraId="2C64CC8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пічки в зборі</w:t>
            </w:r>
          </w:p>
        </w:tc>
        <w:tc>
          <w:tcPr>
            <w:tcW w:w="1134" w:type="dxa"/>
            <w:tcBorders>
              <w:top w:val="single" w:sz="4" w:space="0" w:color="auto"/>
              <w:left w:val="single" w:sz="4" w:space="0" w:color="auto"/>
              <w:bottom w:val="single" w:sz="4" w:space="0" w:color="auto"/>
            </w:tcBorders>
            <w:shd w:val="clear" w:color="000000" w:fill="FFFFFF"/>
          </w:tcPr>
          <w:p w14:paraId="3207005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51A4739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16" w:type="dxa"/>
            <w:tcBorders>
              <w:top w:val="single" w:sz="4" w:space="0" w:color="auto"/>
              <w:left w:val="nil"/>
              <w:bottom w:val="single" w:sz="4" w:space="0" w:color="auto"/>
              <w:right w:val="single" w:sz="4" w:space="0" w:color="auto"/>
            </w:tcBorders>
            <w:shd w:val="clear" w:color="000000" w:fill="FFFFFF"/>
            <w:vAlign w:val="center"/>
          </w:tcPr>
          <w:p w14:paraId="2CF2BF2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724EA19" w14:textId="77777777" w:rsidTr="00F601D7">
        <w:trPr>
          <w:trHeight w:val="662"/>
          <w:jc w:val="center"/>
        </w:trPr>
        <w:tc>
          <w:tcPr>
            <w:tcW w:w="10383" w:type="dxa"/>
            <w:gridSpan w:val="6"/>
            <w:tcBorders>
              <w:top w:val="single" w:sz="4" w:space="0" w:color="auto"/>
              <w:left w:val="single" w:sz="4" w:space="0" w:color="auto"/>
              <w:bottom w:val="single" w:sz="4" w:space="0" w:color="auto"/>
              <w:right w:val="single" w:sz="4" w:space="0" w:color="auto"/>
            </w:tcBorders>
            <w:shd w:val="clear" w:color="auto" w:fill="FFFFFF"/>
          </w:tcPr>
          <w:p w14:paraId="52FCFE18" w14:textId="77777777" w:rsidR="00053534" w:rsidRPr="00053534" w:rsidRDefault="00053534" w:rsidP="00053534">
            <w:pPr>
              <w:widowControl w:val="0"/>
              <w:spacing w:after="0" w:line="240" w:lineRule="auto"/>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 xml:space="preserve">                                                                     </w:t>
            </w:r>
          </w:p>
          <w:p w14:paraId="4EACD2EF" w14:textId="77777777" w:rsidR="00053534" w:rsidRPr="00053534" w:rsidRDefault="00053534" w:rsidP="00053534">
            <w:pPr>
              <w:widowControl w:val="0"/>
              <w:spacing w:after="0" w:line="240" w:lineRule="auto"/>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 xml:space="preserve">                                                               Багатофункціональні пристрої:</w:t>
            </w:r>
          </w:p>
        </w:tc>
      </w:tr>
    </w:tbl>
    <w:p w14:paraId="3E35A1AA" w14:textId="77777777" w:rsidR="00053534" w:rsidRPr="00053534" w:rsidRDefault="00053534" w:rsidP="00053534">
      <w:pPr>
        <w:widowControl w:val="0"/>
        <w:spacing w:after="0" w:line="1" w:lineRule="exact"/>
        <w:rPr>
          <w:rFonts w:ascii="Times New Roman" w:eastAsia="Microsoft Sans Serif" w:hAnsi="Times New Roman" w:cs="Times New Roman"/>
          <w:color w:val="000000"/>
          <w:szCs w:val="20"/>
          <w:lang w:val="uk-UA" w:eastAsia="uk-UA" w:bidi="uk-UA"/>
        </w:rPr>
      </w:pP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868"/>
        <w:gridCol w:w="4511"/>
        <w:gridCol w:w="1134"/>
        <w:gridCol w:w="992"/>
        <w:gridCol w:w="1418"/>
      </w:tblGrid>
      <w:tr w:rsidR="00053534" w:rsidRPr="00053534" w14:paraId="24A781EC" w14:textId="77777777" w:rsidTr="00F601D7">
        <w:trPr>
          <w:trHeight w:val="21"/>
          <w:jc w:val="center"/>
        </w:trPr>
        <w:tc>
          <w:tcPr>
            <w:tcW w:w="562" w:type="dxa"/>
            <w:vMerge w:val="restart"/>
            <w:shd w:val="clear" w:color="auto" w:fill="FFFFFF"/>
            <w:vAlign w:val="center"/>
          </w:tcPr>
          <w:p w14:paraId="2A87D5C5"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2</w:t>
            </w:r>
          </w:p>
        </w:tc>
        <w:tc>
          <w:tcPr>
            <w:tcW w:w="1868" w:type="dxa"/>
            <w:vMerge w:val="restart"/>
            <w:shd w:val="clear" w:color="auto" w:fill="FFFFFF"/>
            <w:vAlign w:val="center"/>
          </w:tcPr>
          <w:p w14:paraId="3820A655"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 xml:space="preserve"> HP Laser Jet Pro M426fdn</w:t>
            </w:r>
          </w:p>
        </w:tc>
        <w:tc>
          <w:tcPr>
            <w:tcW w:w="4511" w:type="dxa"/>
            <w:shd w:val="clear" w:color="auto" w:fill="FFFFFF"/>
            <w:vAlign w:val="center"/>
          </w:tcPr>
          <w:p w14:paraId="5799D47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4" w:type="dxa"/>
            <w:shd w:val="clear" w:color="000000" w:fill="FFFFFF"/>
          </w:tcPr>
          <w:p w14:paraId="4378749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7F1D371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ED6773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1968905" w14:textId="77777777" w:rsidTr="00F601D7">
        <w:trPr>
          <w:trHeight w:val="21"/>
          <w:jc w:val="center"/>
        </w:trPr>
        <w:tc>
          <w:tcPr>
            <w:tcW w:w="562" w:type="dxa"/>
            <w:vMerge/>
            <w:shd w:val="clear" w:color="auto" w:fill="FFFFFF"/>
            <w:vAlign w:val="center"/>
          </w:tcPr>
          <w:p w14:paraId="492FFC85"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en-US" w:eastAsia="uk-UA" w:bidi="uk-UA"/>
              </w:rPr>
            </w:pPr>
          </w:p>
        </w:tc>
        <w:tc>
          <w:tcPr>
            <w:tcW w:w="1868" w:type="dxa"/>
            <w:vMerge/>
            <w:shd w:val="clear" w:color="auto" w:fill="FFFFFF"/>
            <w:vAlign w:val="center"/>
          </w:tcPr>
          <w:p w14:paraId="50F76696"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E27746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0AA8E96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0D0E324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4AB102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E4F264D" w14:textId="77777777" w:rsidTr="00F601D7">
        <w:trPr>
          <w:trHeight w:val="21"/>
          <w:jc w:val="center"/>
        </w:trPr>
        <w:tc>
          <w:tcPr>
            <w:tcW w:w="562" w:type="dxa"/>
            <w:vMerge/>
            <w:shd w:val="clear" w:color="auto" w:fill="FFFFFF"/>
            <w:vAlign w:val="center"/>
          </w:tcPr>
          <w:p w14:paraId="67136625"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en-US" w:eastAsia="uk-UA" w:bidi="uk-UA"/>
              </w:rPr>
            </w:pPr>
          </w:p>
        </w:tc>
        <w:tc>
          <w:tcPr>
            <w:tcW w:w="1868" w:type="dxa"/>
            <w:vMerge/>
            <w:shd w:val="clear" w:color="auto" w:fill="FFFFFF"/>
            <w:vAlign w:val="center"/>
          </w:tcPr>
          <w:p w14:paraId="6E4297C5"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0BC543D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4" w:type="dxa"/>
            <w:shd w:val="clear" w:color="000000" w:fill="FFFFFF"/>
          </w:tcPr>
          <w:p w14:paraId="29C8A93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2112EA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836831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7CC0F04" w14:textId="77777777" w:rsidTr="00F601D7">
        <w:trPr>
          <w:trHeight w:val="21"/>
          <w:jc w:val="center"/>
        </w:trPr>
        <w:tc>
          <w:tcPr>
            <w:tcW w:w="562" w:type="dxa"/>
            <w:vMerge/>
            <w:shd w:val="clear" w:color="auto" w:fill="FFFFFF"/>
            <w:vAlign w:val="center"/>
          </w:tcPr>
          <w:p w14:paraId="5D7D2CDD" w14:textId="77777777" w:rsidR="00053534" w:rsidRPr="00053534" w:rsidRDefault="00053534" w:rsidP="00053534">
            <w:pPr>
              <w:widowControl w:val="0"/>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262F12C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p>
        </w:tc>
        <w:tc>
          <w:tcPr>
            <w:tcW w:w="4511" w:type="dxa"/>
            <w:shd w:val="clear" w:color="auto" w:fill="FFFFFF"/>
            <w:vAlign w:val="center"/>
          </w:tcPr>
          <w:p w14:paraId="76EFEC6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шлейфу А</w:t>
            </w:r>
            <w:r w:rsidRPr="00053534">
              <w:rPr>
                <w:rFonts w:ascii="Times New Roman" w:eastAsia="Times New Roman" w:hAnsi="Times New Roman" w:cs="Times New Roman"/>
                <w:color w:val="000000"/>
                <w:szCs w:val="20"/>
                <w:lang w:val="en-US" w:eastAsia="uk-UA" w:bidi="uk-UA"/>
              </w:rPr>
              <w:t>DF</w:t>
            </w:r>
          </w:p>
        </w:tc>
        <w:tc>
          <w:tcPr>
            <w:tcW w:w="1134" w:type="dxa"/>
            <w:shd w:val="clear" w:color="000000" w:fill="FFFFFF"/>
          </w:tcPr>
          <w:p w14:paraId="6D4D074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F1D234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BE0528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CE9DAB2" w14:textId="77777777" w:rsidTr="00F601D7">
        <w:trPr>
          <w:trHeight w:val="21"/>
          <w:jc w:val="center"/>
        </w:trPr>
        <w:tc>
          <w:tcPr>
            <w:tcW w:w="562" w:type="dxa"/>
            <w:vMerge/>
            <w:shd w:val="clear" w:color="auto" w:fill="FFFFFF"/>
            <w:vAlign w:val="center"/>
          </w:tcPr>
          <w:p w14:paraId="7A68E8D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25B9588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5285CD0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вузла термозакріплення (пічки в зборі)</w:t>
            </w:r>
          </w:p>
        </w:tc>
        <w:tc>
          <w:tcPr>
            <w:tcW w:w="1134" w:type="dxa"/>
            <w:shd w:val="clear" w:color="000000" w:fill="FFFFFF"/>
          </w:tcPr>
          <w:p w14:paraId="7217F9F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1CDD197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9271F5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71D7960" w14:textId="77777777" w:rsidTr="00F601D7">
        <w:trPr>
          <w:trHeight w:val="21"/>
          <w:jc w:val="center"/>
        </w:trPr>
        <w:tc>
          <w:tcPr>
            <w:tcW w:w="562" w:type="dxa"/>
            <w:vMerge/>
            <w:shd w:val="clear" w:color="auto" w:fill="FFFFFF"/>
            <w:vAlign w:val="center"/>
          </w:tcPr>
          <w:p w14:paraId="527797D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108B6EC"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565E4ED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роликів відділення лотка 2 в зборі</w:t>
            </w:r>
          </w:p>
        </w:tc>
        <w:tc>
          <w:tcPr>
            <w:tcW w:w="1134" w:type="dxa"/>
            <w:shd w:val="clear" w:color="000000" w:fill="FFFFFF"/>
          </w:tcPr>
          <w:p w14:paraId="7B0305B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DFF0A2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C348D4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0F53A27" w14:textId="77777777" w:rsidTr="00F601D7">
        <w:trPr>
          <w:trHeight w:val="21"/>
          <w:jc w:val="center"/>
        </w:trPr>
        <w:tc>
          <w:tcPr>
            <w:tcW w:w="562" w:type="dxa"/>
            <w:vMerge/>
            <w:shd w:val="clear" w:color="auto" w:fill="FFFFFF"/>
            <w:vAlign w:val="center"/>
          </w:tcPr>
          <w:p w14:paraId="10C6068F"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17F655A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60406F8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ролика захвату лотка 2</w:t>
            </w:r>
          </w:p>
        </w:tc>
        <w:tc>
          <w:tcPr>
            <w:tcW w:w="1134" w:type="dxa"/>
            <w:shd w:val="clear" w:color="000000" w:fill="FFFFFF"/>
          </w:tcPr>
          <w:p w14:paraId="2303B76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609EF18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CA5D55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8A45B84" w14:textId="77777777" w:rsidTr="00F601D7">
        <w:trPr>
          <w:trHeight w:val="21"/>
          <w:jc w:val="center"/>
        </w:trPr>
        <w:tc>
          <w:tcPr>
            <w:tcW w:w="562" w:type="dxa"/>
            <w:vMerge/>
            <w:shd w:val="clear" w:color="auto" w:fill="FFFFFF"/>
            <w:vAlign w:val="center"/>
          </w:tcPr>
          <w:p w14:paraId="2AC4A6B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53C64F7"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8FA313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ролика захвату А</w:t>
            </w:r>
            <w:r w:rsidRPr="00053534">
              <w:rPr>
                <w:rFonts w:ascii="Times New Roman" w:eastAsia="Times New Roman" w:hAnsi="Times New Roman" w:cs="Times New Roman"/>
                <w:color w:val="000000"/>
                <w:szCs w:val="20"/>
                <w:lang w:val="en-US" w:eastAsia="uk-UA" w:bidi="uk-UA"/>
              </w:rPr>
              <w:t>DF</w:t>
            </w:r>
            <w:r w:rsidRPr="00053534">
              <w:rPr>
                <w:rFonts w:ascii="Times New Roman" w:eastAsia="Times New Roman" w:hAnsi="Times New Roman" w:cs="Times New Roman"/>
                <w:color w:val="000000"/>
                <w:szCs w:val="20"/>
                <w:lang w:val="uk-UA" w:eastAsia="uk-UA" w:bidi="uk-UA"/>
              </w:rPr>
              <w:t xml:space="preserve"> в зборі</w:t>
            </w:r>
          </w:p>
        </w:tc>
        <w:tc>
          <w:tcPr>
            <w:tcW w:w="1134" w:type="dxa"/>
            <w:shd w:val="clear" w:color="000000" w:fill="FFFFFF"/>
          </w:tcPr>
          <w:p w14:paraId="013E205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476C310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CA2B27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80D9FFE" w14:textId="77777777" w:rsidTr="00F601D7">
        <w:trPr>
          <w:trHeight w:val="21"/>
          <w:jc w:val="center"/>
        </w:trPr>
        <w:tc>
          <w:tcPr>
            <w:tcW w:w="562" w:type="dxa"/>
            <w:vMerge/>
            <w:shd w:val="clear" w:color="auto" w:fill="FFFFFF"/>
            <w:vAlign w:val="center"/>
          </w:tcPr>
          <w:p w14:paraId="44578EDA"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6E10080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780FDAC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тормозної площадки А</w:t>
            </w:r>
            <w:r w:rsidRPr="00053534">
              <w:rPr>
                <w:rFonts w:ascii="Times New Roman" w:eastAsia="Times New Roman" w:hAnsi="Times New Roman" w:cs="Times New Roman"/>
                <w:color w:val="000000"/>
                <w:szCs w:val="20"/>
                <w:lang w:val="en-US" w:eastAsia="uk-UA" w:bidi="uk-UA"/>
              </w:rPr>
              <w:t>DF</w:t>
            </w:r>
          </w:p>
        </w:tc>
        <w:tc>
          <w:tcPr>
            <w:tcW w:w="1134" w:type="dxa"/>
            <w:shd w:val="clear" w:color="000000" w:fill="FFFFFF"/>
          </w:tcPr>
          <w:p w14:paraId="13495BB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050375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068303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A274D35" w14:textId="77777777" w:rsidTr="00F601D7">
        <w:trPr>
          <w:trHeight w:val="21"/>
          <w:jc w:val="center"/>
        </w:trPr>
        <w:tc>
          <w:tcPr>
            <w:tcW w:w="562" w:type="dxa"/>
            <w:vMerge w:val="restart"/>
            <w:shd w:val="clear" w:color="auto" w:fill="FFFFFF"/>
            <w:vAlign w:val="center"/>
          </w:tcPr>
          <w:p w14:paraId="1DBFB37C"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3</w:t>
            </w:r>
          </w:p>
        </w:tc>
        <w:tc>
          <w:tcPr>
            <w:tcW w:w="1868" w:type="dxa"/>
            <w:vMerge w:val="restart"/>
            <w:shd w:val="clear" w:color="auto" w:fill="FFFFFF"/>
            <w:vAlign w:val="center"/>
          </w:tcPr>
          <w:p w14:paraId="5E555836"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UTAX P-C2655w MFP</w:t>
            </w:r>
          </w:p>
        </w:tc>
        <w:tc>
          <w:tcPr>
            <w:tcW w:w="4511" w:type="dxa"/>
            <w:shd w:val="clear" w:color="auto" w:fill="FFFFFF"/>
            <w:vAlign w:val="center"/>
          </w:tcPr>
          <w:p w14:paraId="0B260A5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4" w:type="dxa"/>
            <w:shd w:val="clear" w:color="000000" w:fill="FFFFFF"/>
          </w:tcPr>
          <w:p w14:paraId="4D67E66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25FED0B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B9ABBE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F00228B" w14:textId="77777777" w:rsidTr="00F601D7">
        <w:trPr>
          <w:trHeight w:val="21"/>
          <w:jc w:val="center"/>
        </w:trPr>
        <w:tc>
          <w:tcPr>
            <w:tcW w:w="562" w:type="dxa"/>
            <w:vMerge/>
            <w:shd w:val="clear" w:color="auto" w:fill="FFFFFF"/>
            <w:vAlign w:val="center"/>
          </w:tcPr>
          <w:p w14:paraId="10C9BE40"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2694687B" w14:textId="77777777" w:rsidR="00053534" w:rsidRPr="00053534" w:rsidRDefault="00053534" w:rsidP="00053534">
            <w:pPr>
              <w:widowControl w:val="0"/>
              <w:shd w:val="clear" w:color="auto" w:fill="FFFFFF"/>
              <w:spacing w:after="0" w:line="233"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2678F83F"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09D8604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CF16F8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54FBC8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7700C2C" w14:textId="77777777" w:rsidTr="00F601D7">
        <w:trPr>
          <w:trHeight w:val="21"/>
          <w:jc w:val="center"/>
        </w:trPr>
        <w:tc>
          <w:tcPr>
            <w:tcW w:w="562" w:type="dxa"/>
            <w:vMerge/>
            <w:shd w:val="clear" w:color="auto" w:fill="FFFFFF"/>
            <w:vAlign w:val="center"/>
          </w:tcPr>
          <w:p w14:paraId="0339FB60"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626D5349" w14:textId="77777777" w:rsidR="00053534" w:rsidRPr="00053534" w:rsidRDefault="00053534" w:rsidP="00053534">
            <w:pPr>
              <w:widowControl w:val="0"/>
              <w:shd w:val="clear" w:color="auto" w:fill="FFFFFF"/>
              <w:spacing w:after="0" w:line="233"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17210751"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4" w:type="dxa"/>
            <w:shd w:val="clear" w:color="000000" w:fill="FFFFFF"/>
          </w:tcPr>
          <w:p w14:paraId="6922793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A90A45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9FE9A3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034D87F" w14:textId="77777777" w:rsidTr="00F601D7">
        <w:trPr>
          <w:trHeight w:val="21"/>
          <w:jc w:val="center"/>
        </w:trPr>
        <w:tc>
          <w:tcPr>
            <w:tcW w:w="562" w:type="dxa"/>
            <w:vMerge/>
            <w:shd w:val="clear" w:color="auto" w:fill="FFFFFF"/>
            <w:vAlign w:val="center"/>
          </w:tcPr>
          <w:p w14:paraId="308FD10C" w14:textId="77777777" w:rsidR="00053534" w:rsidRPr="00053534" w:rsidRDefault="00053534" w:rsidP="00053534">
            <w:pPr>
              <w:widowControl w:val="0"/>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185383C4"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uk-UA" w:eastAsia="uk-UA" w:bidi="uk-UA"/>
              </w:rPr>
            </w:pPr>
          </w:p>
        </w:tc>
        <w:tc>
          <w:tcPr>
            <w:tcW w:w="4511" w:type="dxa"/>
            <w:shd w:val="clear" w:color="auto" w:fill="FFFFFF"/>
            <w:vAlign w:val="center"/>
          </w:tcPr>
          <w:p w14:paraId="56F2B7D7"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ролика захоплення паперу</w:t>
            </w:r>
          </w:p>
        </w:tc>
        <w:tc>
          <w:tcPr>
            <w:tcW w:w="1134" w:type="dxa"/>
            <w:shd w:val="clear" w:color="000000" w:fill="FFFFFF"/>
          </w:tcPr>
          <w:p w14:paraId="3883917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2A6F69D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F3BB25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263BCFF" w14:textId="77777777" w:rsidTr="00F601D7">
        <w:trPr>
          <w:trHeight w:val="21"/>
          <w:jc w:val="center"/>
        </w:trPr>
        <w:tc>
          <w:tcPr>
            <w:tcW w:w="562" w:type="dxa"/>
            <w:vMerge/>
            <w:shd w:val="clear" w:color="auto" w:fill="FFFFFF"/>
            <w:vAlign w:val="center"/>
          </w:tcPr>
          <w:p w14:paraId="06623869"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011AD77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7DC7838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блоку проявки</w:t>
            </w:r>
          </w:p>
        </w:tc>
        <w:tc>
          <w:tcPr>
            <w:tcW w:w="1134" w:type="dxa"/>
            <w:shd w:val="clear" w:color="000000" w:fill="FFFFFF"/>
          </w:tcPr>
          <w:p w14:paraId="6A0D4FD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BBCB72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1CB616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46E8121" w14:textId="77777777" w:rsidTr="00F601D7">
        <w:trPr>
          <w:trHeight w:val="21"/>
          <w:jc w:val="center"/>
        </w:trPr>
        <w:tc>
          <w:tcPr>
            <w:tcW w:w="562" w:type="dxa"/>
            <w:vMerge/>
            <w:shd w:val="clear" w:color="auto" w:fill="FFFFFF"/>
            <w:vAlign w:val="center"/>
          </w:tcPr>
          <w:p w14:paraId="27567F0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C53AA6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70BBEA4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блоку барабана</w:t>
            </w:r>
          </w:p>
        </w:tc>
        <w:tc>
          <w:tcPr>
            <w:tcW w:w="1134" w:type="dxa"/>
            <w:shd w:val="clear" w:color="000000" w:fill="FFFFFF"/>
          </w:tcPr>
          <w:p w14:paraId="7416C77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28EEB97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94E85C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7D46355" w14:textId="77777777" w:rsidTr="00F601D7">
        <w:trPr>
          <w:trHeight w:val="21"/>
          <w:jc w:val="center"/>
        </w:trPr>
        <w:tc>
          <w:tcPr>
            <w:tcW w:w="562" w:type="dxa"/>
            <w:vMerge/>
            <w:shd w:val="clear" w:color="auto" w:fill="FFFFFF"/>
            <w:vAlign w:val="center"/>
          </w:tcPr>
          <w:p w14:paraId="1E5C890F"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F02D58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AC63DB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вузла закріплення</w:t>
            </w:r>
          </w:p>
        </w:tc>
        <w:tc>
          <w:tcPr>
            <w:tcW w:w="1134" w:type="dxa"/>
            <w:shd w:val="clear" w:color="000000" w:fill="FFFFFF"/>
          </w:tcPr>
          <w:p w14:paraId="723951C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C02BB5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FD9210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BECACDC" w14:textId="77777777" w:rsidTr="00F601D7">
        <w:trPr>
          <w:trHeight w:val="185"/>
          <w:jc w:val="center"/>
        </w:trPr>
        <w:tc>
          <w:tcPr>
            <w:tcW w:w="562" w:type="dxa"/>
            <w:vMerge w:val="restart"/>
            <w:shd w:val="clear" w:color="auto" w:fill="FFFFFF"/>
            <w:vAlign w:val="center"/>
          </w:tcPr>
          <w:p w14:paraId="69F3754A"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4</w:t>
            </w:r>
          </w:p>
        </w:tc>
        <w:tc>
          <w:tcPr>
            <w:tcW w:w="1868" w:type="dxa"/>
            <w:vMerge w:val="restart"/>
            <w:shd w:val="clear" w:color="auto" w:fill="FFFFFF"/>
            <w:vAlign w:val="center"/>
          </w:tcPr>
          <w:p w14:paraId="3BE787AD"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Х</w:t>
            </w:r>
            <w:r w:rsidRPr="00053534">
              <w:rPr>
                <w:rFonts w:ascii="Times New Roman" w:eastAsia="Times New Roman" w:hAnsi="Times New Roman" w:cs="Times New Roman"/>
                <w:color w:val="000000"/>
                <w:szCs w:val="20"/>
                <w:lang w:val="en-US" w:eastAsia="uk-UA" w:bidi="uk-UA"/>
              </w:rPr>
              <w:t>erox</w:t>
            </w:r>
            <w:r w:rsidRPr="00053534">
              <w:rPr>
                <w:rFonts w:ascii="Times New Roman" w:eastAsia="Times New Roman" w:hAnsi="Times New Roman" w:cs="Times New Roman"/>
                <w:color w:val="000000"/>
                <w:szCs w:val="20"/>
                <w:lang w:val="uk-UA" w:eastAsia="uk-UA" w:bidi="uk-UA"/>
              </w:rPr>
              <w:t xml:space="preserve"> </w:t>
            </w:r>
            <w:r w:rsidRPr="00053534">
              <w:rPr>
                <w:rFonts w:ascii="Times New Roman" w:eastAsia="Times New Roman" w:hAnsi="Times New Roman" w:cs="Times New Roman"/>
                <w:color w:val="000000"/>
                <w:szCs w:val="20"/>
                <w:lang w:val="en-US" w:eastAsia="uk-UA" w:bidi="uk-UA"/>
              </w:rPr>
              <w:t xml:space="preserve">WC </w:t>
            </w:r>
            <w:r w:rsidRPr="00053534">
              <w:rPr>
                <w:rFonts w:ascii="Times New Roman" w:eastAsia="Times New Roman" w:hAnsi="Times New Roman" w:cs="Times New Roman"/>
                <w:color w:val="000000"/>
                <w:szCs w:val="20"/>
                <w:lang w:val="uk-UA" w:eastAsia="uk-UA" w:bidi="uk-UA"/>
              </w:rPr>
              <w:t>3210</w:t>
            </w:r>
            <w:r w:rsidRPr="00053534">
              <w:rPr>
                <w:rFonts w:ascii="Times New Roman" w:eastAsia="Times New Roman" w:hAnsi="Times New Roman" w:cs="Times New Roman"/>
                <w:color w:val="000000"/>
                <w:szCs w:val="20"/>
                <w:lang w:val="en-US" w:eastAsia="uk-UA" w:bidi="uk-UA"/>
              </w:rPr>
              <w:t>N</w:t>
            </w:r>
          </w:p>
        </w:tc>
        <w:tc>
          <w:tcPr>
            <w:tcW w:w="4511" w:type="dxa"/>
            <w:shd w:val="clear" w:color="auto" w:fill="FFFFFF"/>
            <w:vAlign w:val="center"/>
          </w:tcPr>
          <w:p w14:paraId="3C4CD1F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Діагностика обладнання</w:t>
            </w:r>
          </w:p>
        </w:tc>
        <w:tc>
          <w:tcPr>
            <w:tcW w:w="1134" w:type="dxa"/>
            <w:shd w:val="clear" w:color="000000" w:fill="FFFFFF"/>
          </w:tcPr>
          <w:p w14:paraId="6A209E1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005DC7A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8C014D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3DDF1E5" w14:textId="77777777" w:rsidTr="00F601D7">
        <w:trPr>
          <w:trHeight w:val="185"/>
          <w:jc w:val="center"/>
        </w:trPr>
        <w:tc>
          <w:tcPr>
            <w:tcW w:w="562" w:type="dxa"/>
            <w:vMerge/>
            <w:shd w:val="clear" w:color="auto" w:fill="FFFFFF"/>
            <w:vAlign w:val="center"/>
          </w:tcPr>
          <w:p w14:paraId="71B06EF4"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189D6A5F"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uk-UA" w:eastAsia="uk-UA" w:bidi="uk-UA"/>
              </w:rPr>
            </w:pPr>
          </w:p>
        </w:tc>
        <w:tc>
          <w:tcPr>
            <w:tcW w:w="4511" w:type="dxa"/>
            <w:shd w:val="clear" w:color="auto" w:fill="FFFFFF"/>
            <w:vAlign w:val="center"/>
          </w:tcPr>
          <w:p w14:paraId="6A068F5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18B695E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2FA0FAA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DBCED0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736322E" w14:textId="77777777" w:rsidTr="00F601D7">
        <w:trPr>
          <w:trHeight w:val="21"/>
          <w:jc w:val="center"/>
        </w:trPr>
        <w:tc>
          <w:tcPr>
            <w:tcW w:w="562" w:type="dxa"/>
            <w:vMerge/>
            <w:shd w:val="clear" w:color="auto" w:fill="FFFFFF"/>
            <w:vAlign w:val="center"/>
          </w:tcPr>
          <w:p w14:paraId="5495BB8D"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0F48F681"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7D25640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тефлонового валу</w:t>
            </w:r>
          </w:p>
        </w:tc>
        <w:tc>
          <w:tcPr>
            <w:tcW w:w="1134" w:type="dxa"/>
            <w:shd w:val="clear" w:color="000000" w:fill="FFFFFF"/>
          </w:tcPr>
          <w:p w14:paraId="1E7ACD4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68224FA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7565CE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BE14075" w14:textId="77777777" w:rsidTr="00F601D7">
        <w:trPr>
          <w:trHeight w:val="21"/>
          <w:jc w:val="center"/>
        </w:trPr>
        <w:tc>
          <w:tcPr>
            <w:tcW w:w="562" w:type="dxa"/>
            <w:vMerge/>
            <w:shd w:val="clear" w:color="auto" w:fill="FFFFFF"/>
            <w:vAlign w:val="center"/>
          </w:tcPr>
          <w:p w14:paraId="152FCDA7"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65F14952"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7496BDD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резинового валу</w:t>
            </w:r>
          </w:p>
        </w:tc>
        <w:tc>
          <w:tcPr>
            <w:tcW w:w="1134" w:type="dxa"/>
            <w:shd w:val="clear" w:color="000000" w:fill="FFFFFF"/>
          </w:tcPr>
          <w:p w14:paraId="55FD758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7793DF6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EEED7F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BA105CB" w14:textId="77777777" w:rsidTr="00F601D7">
        <w:trPr>
          <w:trHeight w:val="21"/>
          <w:jc w:val="center"/>
        </w:trPr>
        <w:tc>
          <w:tcPr>
            <w:tcW w:w="562" w:type="dxa"/>
            <w:vMerge/>
            <w:shd w:val="clear" w:color="auto" w:fill="FFFFFF"/>
            <w:vAlign w:val="center"/>
          </w:tcPr>
          <w:p w14:paraId="7B7294DA"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75C572EB"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2D687C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шлейфа вузла сканування</w:t>
            </w:r>
          </w:p>
        </w:tc>
        <w:tc>
          <w:tcPr>
            <w:tcW w:w="1134" w:type="dxa"/>
            <w:shd w:val="clear" w:color="000000" w:fill="FFFFFF"/>
          </w:tcPr>
          <w:p w14:paraId="6B2482A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72B485C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27CDFC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FDC730F" w14:textId="77777777" w:rsidTr="00F601D7">
        <w:trPr>
          <w:trHeight w:val="21"/>
          <w:jc w:val="center"/>
        </w:trPr>
        <w:tc>
          <w:tcPr>
            <w:tcW w:w="562" w:type="dxa"/>
            <w:vMerge/>
            <w:shd w:val="clear" w:color="auto" w:fill="FFFFFF"/>
            <w:vAlign w:val="center"/>
          </w:tcPr>
          <w:p w14:paraId="4B68214D"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74D257AB"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447A2D0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тормозної площадки</w:t>
            </w:r>
          </w:p>
        </w:tc>
        <w:tc>
          <w:tcPr>
            <w:tcW w:w="1134" w:type="dxa"/>
            <w:shd w:val="clear" w:color="000000" w:fill="FFFFFF"/>
          </w:tcPr>
          <w:p w14:paraId="1E1DA98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72FD66E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E62657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26260D4" w14:textId="77777777" w:rsidTr="00F601D7">
        <w:trPr>
          <w:trHeight w:val="21"/>
          <w:jc w:val="center"/>
        </w:trPr>
        <w:tc>
          <w:tcPr>
            <w:tcW w:w="562" w:type="dxa"/>
            <w:vMerge/>
            <w:shd w:val="clear" w:color="auto" w:fill="FFFFFF"/>
            <w:vAlign w:val="center"/>
          </w:tcPr>
          <w:p w14:paraId="6736C9A8"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3BE32F9D"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15A65DFF"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шестерні вузла закріплення</w:t>
            </w:r>
          </w:p>
        </w:tc>
        <w:tc>
          <w:tcPr>
            <w:tcW w:w="1134" w:type="dxa"/>
            <w:shd w:val="clear" w:color="000000" w:fill="FFFFFF"/>
          </w:tcPr>
          <w:p w14:paraId="2A70CFD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44E11FA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B8903C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8EB7228" w14:textId="77777777" w:rsidTr="00F601D7">
        <w:trPr>
          <w:trHeight w:val="21"/>
          <w:jc w:val="center"/>
        </w:trPr>
        <w:tc>
          <w:tcPr>
            <w:tcW w:w="562" w:type="dxa"/>
            <w:vMerge/>
            <w:shd w:val="clear" w:color="auto" w:fill="FFFFFF"/>
            <w:vAlign w:val="center"/>
          </w:tcPr>
          <w:p w14:paraId="33296AB3"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56EF2C05"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078913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шарніру кришки сканера</w:t>
            </w:r>
          </w:p>
        </w:tc>
        <w:tc>
          <w:tcPr>
            <w:tcW w:w="1134" w:type="dxa"/>
            <w:shd w:val="clear" w:color="000000" w:fill="FFFFFF"/>
          </w:tcPr>
          <w:p w14:paraId="1C68875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992" w:type="dxa"/>
            <w:shd w:val="clear" w:color="000000" w:fill="FFFFFF"/>
            <w:vAlign w:val="center"/>
          </w:tcPr>
          <w:p w14:paraId="711CAE3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454EBE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7947645" w14:textId="77777777" w:rsidTr="00F601D7">
        <w:trPr>
          <w:trHeight w:val="21"/>
          <w:jc w:val="center"/>
        </w:trPr>
        <w:tc>
          <w:tcPr>
            <w:tcW w:w="562" w:type="dxa"/>
            <w:vMerge/>
            <w:shd w:val="clear" w:color="auto" w:fill="FFFFFF"/>
            <w:vAlign w:val="center"/>
          </w:tcPr>
          <w:p w14:paraId="7B875600"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11FB2661"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6AFC0BC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А</w:t>
            </w:r>
            <w:r w:rsidRPr="00053534">
              <w:rPr>
                <w:rFonts w:ascii="Times New Roman" w:eastAsia="Times New Roman" w:hAnsi="Times New Roman" w:cs="Times New Roman"/>
                <w:color w:val="000000"/>
                <w:szCs w:val="20"/>
                <w:lang w:val="en-US" w:eastAsia="uk-UA" w:bidi="uk-UA"/>
              </w:rPr>
              <w:t>DF</w:t>
            </w:r>
            <w:r w:rsidRPr="00053534">
              <w:rPr>
                <w:rFonts w:ascii="Times New Roman" w:eastAsia="Times New Roman" w:hAnsi="Times New Roman" w:cs="Times New Roman"/>
                <w:color w:val="000000"/>
                <w:szCs w:val="20"/>
                <w:lang w:val="uk-UA" w:eastAsia="uk-UA" w:bidi="uk-UA"/>
              </w:rPr>
              <w:t xml:space="preserve"> в зборі з шарнірами</w:t>
            </w:r>
          </w:p>
        </w:tc>
        <w:tc>
          <w:tcPr>
            <w:tcW w:w="1134" w:type="dxa"/>
            <w:shd w:val="clear" w:color="000000" w:fill="FFFFFF"/>
          </w:tcPr>
          <w:p w14:paraId="625C1E5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304DC0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C79CC0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546E6A8" w14:textId="77777777" w:rsidTr="00F601D7">
        <w:trPr>
          <w:trHeight w:val="21"/>
          <w:jc w:val="center"/>
        </w:trPr>
        <w:tc>
          <w:tcPr>
            <w:tcW w:w="562" w:type="dxa"/>
            <w:vMerge/>
            <w:shd w:val="clear" w:color="auto" w:fill="FFFFFF"/>
            <w:vAlign w:val="center"/>
          </w:tcPr>
          <w:p w14:paraId="358A041E"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0ACCBE94"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eastAsia="uk-UA" w:bidi="uk-UA"/>
              </w:rPr>
            </w:pPr>
          </w:p>
        </w:tc>
        <w:tc>
          <w:tcPr>
            <w:tcW w:w="4511" w:type="dxa"/>
            <w:shd w:val="clear" w:color="auto" w:fill="FFFFFF"/>
            <w:vAlign w:val="center"/>
          </w:tcPr>
          <w:p w14:paraId="6BB7F8C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втулки тефлонового валу</w:t>
            </w:r>
          </w:p>
        </w:tc>
        <w:tc>
          <w:tcPr>
            <w:tcW w:w="1134" w:type="dxa"/>
            <w:shd w:val="clear" w:color="000000" w:fill="FFFFFF"/>
          </w:tcPr>
          <w:p w14:paraId="0BCFA8F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890ACF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1487F4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867E48F" w14:textId="77777777" w:rsidTr="00F601D7">
        <w:trPr>
          <w:trHeight w:val="21"/>
          <w:jc w:val="center"/>
        </w:trPr>
        <w:tc>
          <w:tcPr>
            <w:tcW w:w="562" w:type="dxa"/>
            <w:vMerge/>
            <w:shd w:val="clear" w:color="auto" w:fill="FFFFFF"/>
            <w:vAlign w:val="center"/>
          </w:tcPr>
          <w:p w14:paraId="3C0BB983"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28D8A172"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eastAsia="uk-UA" w:bidi="uk-UA"/>
              </w:rPr>
            </w:pPr>
          </w:p>
        </w:tc>
        <w:tc>
          <w:tcPr>
            <w:tcW w:w="4511" w:type="dxa"/>
            <w:shd w:val="clear" w:color="auto" w:fill="FFFFFF"/>
            <w:vAlign w:val="center"/>
          </w:tcPr>
          <w:p w14:paraId="19B6578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ролика захвату з лотка</w:t>
            </w:r>
          </w:p>
        </w:tc>
        <w:tc>
          <w:tcPr>
            <w:tcW w:w="1134" w:type="dxa"/>
            <w:shd w:val="clear" w:color="000000" w:fill="FFFFFF"/>
          </w:tcPr>
          <w:p w14:paraId="03478F1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6B49F53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F5058B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C95DC83" w14:textId="77777777" w:rsidTr="00F601D7">
        <w:trPr>
          <w:trHeight w:val="21"/>
          <w:jc w:val="center"/>
        </w:trPr>
        <w:tc>
          <w:tcPr>
            <w:tcW w:w="562" w:type="dxa"/>
            <w:vMerge/>
            <w:shd w:val="clear" w:color="auto" w:fill="FFFFFF"/>
            <w:vAlign w:val="center"/>
          </w:tcPr>
          <w:p w14:paraId="64B7FC64"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015A7C3F"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eastAsia="uk-UA" w:bidi="uk-UA"/>
              </w:rPr>
            </w:pPr>
          </w:p>
        </w:tc>
        <w:tc>
          <w:tcPr>
            <w:tcW w:w="4511" w:type="dxa"/>
            <w:shd w:val="clear" w:color="auto" w:fill="FFFFFF"/>
            <w:vAlign w:val="center"/>
          </w:tcPr>
          <w:p w14:paraId="075D304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вузла захвату/подачі (рол.) А</w:t>
            </w:r>
            <w:r w:rsidRPr="00053534">
              <w:rPr>
                <w:rFonts w:ascii="Times New Roman" w:eastAsia="Times New Roman" w:hAnsi="Times New Roman" w:cs="Times New Roman"/>
                <w:color w:val="000000"/>
                <w:szCs w:val="20"/>
                <w:lang w:val="en-US" w:eastAsia="uk-UA" w:bidi="uk-UA"/>
              </w:rPr>
              <w:t>DF</w:t>
            </w:r>
            <w:r w:rsidRPr="00053534">
              <w:rPr>
                <w:rFonts w:ascii="Times New Roman" w:eastAsia="Times New Roman" w:hAnsi="Times New Roman" w:cs="Times New Roman"/>
                <w:color w:val="000000"/>
                <w:szCs w:val="20"/>
                <w:lang w:val="uk-UA" w:eastAsia="uk-UA" w:bidi="uk-UA"/>
              </w:rPr>
              <w:t xml:space="preserve"> в зборі</w:t>
            </w:r>
          </w:p>
        </w:tc>
        <w:tc>
          <w:tcPr>
            <w:tcW w:w="1134" w:type="dxa"/>
            <w:shd w:val="clear" w:color="000000" w:fill="FFFFFF"/>
          </w:tcPr>
          <w:p w14:paraId="1D12519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62D0D08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FDBC15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DC8D6B6" w14:textId="77777777" w:rsidTr="00F601D7">
        <w:trPr>
          <w:trHeight w:val="21"/>
          <w:jc w:val="center"/>
        </w:trPr>
        <w:tc>
          <w:tcPr>
            <w:tcW w:w="562" w:type="dxa"/>
            <w:vMerge w:val="restart"/>
            <w:shd w:val="clear" w:color="auto" w:fill="FFFFFF"/>
            <w:vAlign w:val="center"/>
          </w:tcPr>
          <w:p w14:paraId="0C394B42"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en-US" w:eastAsia="uk-UA" w:bidi="uk-UA"/>
              </w:rPr>
            </w:pPr>
          </w:p>
          <w:p w14:paraId="0D08E943"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5</w:t>
            </w:r>
          </w:p>
        </w:tc>
        <w:tc>
          <w:tcPr>
            <w:tcW w:w="1868" w:type="dxa"/>
            <w:vMerge w:val="restart"/>
            <w:shd w:val="clear" w:color="auto" w:fill="FFFFFF"/>
            <w:vAlign w:val="center"/>
          </w:tcPr>
          <w:p w14:paraId="29E9715A"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p w14:paraId="7BAE6481"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Dell 1135n</w:t>
            </w:r>
          </w:p>
        </w:tc>
        <w:tc>
          <w:tcPr>
            <w:tcW w:w="4511" w:type="dxa"/>
            <w:shd w:val="clear" w:color="auto" w:fill="FFFFFF"/>
            <w:vAlign w:val="center"/>
          </w:tcPr>
          <w:p w14:paraId="6C52AEC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Діагностика обладнання</w:t>
            </w:r>
          </w:p>
        </w:tc>
        <w:tc>
          <w:tcPr>
            <w:tcW w:w="1134" w:type="dxa"/>
            <w:shd w:val="clear" w:color="000000" w:fill="FFFFFF"/>
          </w:tcPr>
          <w:p w14:paraId="3B07391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5</w:t>
            </w:r>
          </w:p>
        </w:tc>
        <w:tc>
          <w:tcPr>
            <w:tcW w:w="992" w:type="dxa"/>
            <w:shd w:val="clear" w:color="000000" w:fill="FFFFFF"/>
            <w:vAlign w:val="center"/>
          </w:tcPr>
          <w:p w14:paraId="1F2627D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5D3EA1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010BF67" w14:textId="77777777" w:rsidTr="00F601D7">
        <w:trPr>
          <w:trHeight w:val="21"/>
          <w:jc w:val="center"/>
        </w:trPr>
        <w:tc>
          <w:tcPr>
            <w:tcW w:w="562" w:type="dxa"/>
            <w:vMerge/>
            <w:shd w:val="clear" w:color="auto" w:fill="FFFFFF"/>
            <w:vAlign w:val="center"/>
          </w:tcPr>
          <w:p w14:paraId="1CE1FA35"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244880EC"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0C86A40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244F15D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90540D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994E48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B6AECCA" w14:textId="77777777" w:rsidTr="00F601D7">
        <w:trPr>
          <w:trHeight w:val="21"/>
          <w:jc w:val="center"/>
        </w:trPr>
        <w:tc>
          <w:tcPr>
            <w:tcW w:w="562" w:type="dxa"/>
            <w:vMerge/>
            <w:shd w:val="clear" w:color="auto" w:fill="FFFFFF"/>
            <w:vAlign w:val="center"/>
          </w:tcPr>
          <w:p w14:paraId="2D8BA584"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61597D49"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41284C8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тефлонового валу</w:t>
            </w:r>
          </w:p>
        </w:tc>
        <w:tc>
          <w:tcPr>
            <w:tcW w:w="1134" w:type="dxa"/>
            <w:shd w:val="clear" w:color="000000" w:fill="FFFFFF"/>
          </w:tcPr>
          <w:p w14:paraId="420CF6A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65EC76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D13608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DAD801B" w14:textId="77777777" w:rsidTr="00F601D7">
        <w:trPr>
          <w:trHeight w:val="21"/>
          <w:jc w:val="center"/>
        </w:trPr>
        <w:tc>
          <w:tcPr>
            <w:tcW w:w="562" w:type="dxa"/>
            <w:vMerge/>
            <w:shd w:val="clear" w:color="auto" w:fill="FFFFFF"/>
            <w:vAlign w:val="center"/>
          </w:tcPr>
          <w:p w14:paraId="000AE1D2"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3C85E013"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76F207E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тормозної площадки</w:t>
            </w:r>
          </w:p>
        </w:tc>
        <w:tc>
          <w:tcPr>
            <w:tcW w:w="1134" w:type="dxa"/>
            <w:shd w:val="clear" w:color="000000" w:fill="FFFFFF"/>
          </w:tcPr>
          <w:p w14:paraId="3E25151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4</w:t>
            </w:r>
          </w:p>
        </w:tc>
        <w:tc>
          <w:tcPr>
            <w:tcW w:w="992" w:type="dxa"/>
            <w:shd w:val="clear" w:color="000000" w:fill="FFFFFF"/>
            <w:vAlign w:val="center"/>
          </w:tcPr>
          <w:p w14:paraId="2FA6B87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29FEC3E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24A5EC5" w14:textId="77777777" w:rsidTr="00F601D7">
        <w:trPr>
          <w:trHeight w:val="21"/>
          <w:jc w:val="center"/>
        </w:trPr>
        <w:tc>
          <w:tcPr>
            <w:tcW w:w="562" w:type="dxa"/>
            <w:vMerge/>
            <w:shd w:val="clear" w:color="auto" w:fill="FFFFFF"/>
            <w:vAlign w:val="center"/>
          </w:tcPr>
          <w:p w14:paraId="74185ED4"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65FACEBE"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61DA463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прапорця датчика виходу</w:t>
            </w:r>
          </w:p>
        </w:tc>
        <w:tc>
          <w:tcPr>
            <w:tcW w:w="1134" w:type="dxa"/>
            <w:shd w:val="clear" w:color="000000" w:fill="FFFFFF"/>
          </w:tcPr>
          <w:p w14:paraId="0DC5454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63FEF08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65E7F6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BB4408E" w14:textId="77777777" w:rsidTr="00F601D7">
        <w:trPr>
          <w:trHeight w:val="21"/>
          <w:jc w:val="center"/>
        </w:trPr>
        <w:tc>
          <w:tcPr>
            <w:tcW w:w="562" w:type="dxa"/>
            <w:vMerge/>
            <w:shd w:val="clear" w:color="auto" w:fill="FFFFFF"/>
            <w:vAlign w:val="center"/>
          </w:tcPr>
          <w:p w14:paraId="6A2288ED"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49EBD260"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76F2846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резинового валу</w:t>
            </w:r>
          </w:p>
        </w:tc>
        <w:tc>
          <w:tcPr>
            <w:tcW w:w="1134" w:type="dxa"/>
            <w:shd w:val="clear" w:color="000000" w:fill="FFFFFF"/>
          </w:tcPr>
          <w:p w14:paraId="50CDD02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2B79B0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8C2FEC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C4413DC" w14:textId="77777777" w:rsidTr="00F601D7">
        <w:trPr>
          <w:trHeight w:val="21"/>
          <w:jc w:val="center"/>
        </w:trPr>
        <w:tc>
          <w:tcPr>
            <w:tcW w:w="562" w:type="dxa"/>
            <w:vMerge/>
            <w:shd w:val="clear" w:color="auto" w:fill="FFFFFF"/>
            <w:vAlign w:val="center"/>
          </w:tcPr>
          <w:p w14:paraId="5D1D5D87"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4A99EAFE"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0DD9022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шестерні муфти</w:t>
            </w:r>
          </w:p>
        </w:tc>
        <w:tc>
          <w:tcPr>
            <w:tcW w:w="1134" w:type="dxa"/>
            <w:shd w:val="clear" w:color="000000" w:fill="FFFFFF"/>
          </w:tcPr>
          <w:p w14:paraId="5934002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3AF7F48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556B9BC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1D9052F" w14:textId="77777777" w:rsidTr="00F601D7">
        <w:trPr>
          <w:trHeight w:val="21"/>
          <w:jc w:val="center"/>
        </w:trPr>
        <w:tc>
          <w:tcPr>
            <w:tcW w:w="562" w:type="dxa"/>
            <w:vMerge/>
            <w:shd w:val="clear" w:color="auto" w:fill="FFFFFF"/>
            <w:vAlign w:val="center"/>
          </w:tcPr>
          <w:p w14:paraId="7ABAAE58"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66BF547C"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5519164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шестерні тефлонового валу</w:t>
            </w:r>
          </w:p>
        </w:tc>
        <w:tc>
          <w:tcPr>
            <w:tcW w:w="1134" w:type="dxa"/>
            <w:shd w:val="clear" w:color="000000" w:fill="FFFFFF"/>
          </w:tcPr>
          <w:p w14:paraId="3E77831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09ED148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73831B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4150AB9" w14:textId="77777777" w:rsidTr="00F601D7">
        <w:trPr>
          <w:trHeight w:val="21"/>
          <w:jc w:val="center"/>
        </w:trPr>
        <w:tc>
          <w:tcPr>
            <w:tcW w:w="562" w:type="dxa"/>
            <w:vMerge/>
            <w:shd w:val="clear" w:color="auto" w:fill="FFFFFF"/>
            <w:vAlign w:val="center"/>
          </w:tcPr>
          <w:p w14:paraId="2DA8E100"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42CC7978"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95CBA7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ролика захвату паперу</w:t>
            </w:r>
          </w:p>
        </w:tc>
        <w:tc>
          <w:tcPr>
            <w:tcW w:w="1134" w:type="dxa"/>
            <w:shd w:val="clear" w:color="000000" w:fill="FFFFFF"/>
          </w:tcPr>
          <w:p w14:paraId="356A918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4</w:t>
            </w:r>
          </w:p>
        </w:tc>
        <w:tc>
          <w:tcPr>
            <w:tcW w:w="992" w:type="dxa"/>
            <w:shd w:val="clear" w:color="000000" w:fill="FFFFFF"/>
            <w:vAlign w:val="center"/>
          </w:tcPr>
          <w:p w14:paraId="545E565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2222C9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71779D1" w14:textId="77777777" w:rsidTr="00F601D7">
        <w:trPr>
          <w:trHeight w:val="21"/>
          <w:jc w:val="center"/>
        </w:trPr>
        <w:tc>
          <w:tcPr>
            <w:tcW w:w="562" w:type="dxa"/>
            <w:vMerge/>
            <w:shd w:val="clear" w:color="auto" w:fill="FFFFFF"/>
            <w:vAlign w:val="center"/>
          </w:tcPr>
          <w:p w14:paraId="264936B2"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61C41C2F"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B7A28E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лампи нагріву</w:t>
            </w:r>
          </w:p>
        </w:tc>
        <w:tc>
          <w:tcPr>
            <w:tcW w:w="1134" w:type="dxa"/>
            <w:shd w:val="clear" w:color="000000" w:fill="FFFFFF"/>
          </w:tcPr>
          <w:p w14:paraId="587F894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2FC2F39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508A10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09F6004" w14:textId="77777777" w:rsidTr="00F601D7">
        <w:trPr>
          <w:trHeight w:val="21"/>
          <w:jc w:val="center"/>
        </w:trPr>
        <w:tc>
          <w:tcPr>
            <w:tcW w:w="562" w:type="dxa"/>
            <w:vMerge/>
            <w:shd w:val="clear" w:color="auto" w:fill="FFFFFF"/>
            <w:vAlign w:val="center"/>
          </w:tcPr>
          <w:p w14:paraId="7AA917B2"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43FF0086"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28C3EE1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втулки тефлонового валу</w:t>
            </w:r>
          </w:p>
        </w:tc>
        <w:tc>
          <w:tcPr>
            <w:tcW w:w="1134" w:type="dxa"/>
            <w:shd w:val="clear" w:color="000000" w:fill="FFFFFF"/>
          </w:tcPr>
          <w:p w14:paraId="7F90F6C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992" w:type="dxa"/>
            <w:shd w:val="clear" w:color="000000" w:fill="FFFFFF"/>
            <w:vAlign w:val="center"/>
          </w:tcPr>
          <w:p w14:paraId="775788F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42DEB0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761C68C" w14:textId="77777777" w:rsidTr="00F601D7">
        <w:trPr>
          <w:trHeight w:val="21"/>
          <w:jc w:val="center"/>
        </w:trPr>
        <w:tc>
          <w:tcPr>
            <w:tcW w:w="562" w:type="dxa"/>
            <w:vMerge w:val="restart"/>
            <w:shd w:val="clear" w:color="auto" w:fill="FFFFFF"/>
            <w:vAlign w:val="center"/>
          </w:tcPr>
          <w:p w14:paraId="1D332A89"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6</w:t>
            </w:r>
          </w:p>
        </w:tc>
        <w:tc>
          <w:tcPr>
            <w:tcW w:w="1868" w:type="dxa"/>
            <w:vMerge w:val="restart"/>
            <w:shd w:val="clear" w:color="auto" w:fill="FFFFFF"/>
            <w:vAlign w:val="center"/>
          </w:tcPr>
          <w:p w14:paraId="4EF37C45"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UTAX P-3527w MFP</w:t>
            </w:r>
          </w:p>
        </w:tc>
        <w:tc>
          <w:tcPr>
            <w:tcW w:w="4511" w:type="dxa"/>
            <w:shd w:val="clear" w:color="auto" w:fill="FFFFFF"/>
            <w:vAlign w:val="center"/>
          </w:tcPr>
          <w:p w14:paraId="6DF34D3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4" w:type="dxa"/>
            <w:shd w:val="clear" w:color="000000" w:fill="FFFFFF"/>
          </w:tcPr>
          <w:p w14:paraId="29E705C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10</w:t>
            </w:r>
          </w:p>
        </w:tc>
        <w:tc>
          <w:tcPr>
            <w:tcW w:w="992" w:type="dxa"/>
            <w:shd w:val="clear" w:color="000000" w:fill="FFFFFF"/>
            <w:vAlign w:val="center"/>
          </w:tcPr>
          <w:p w14:paraId="1ED4D33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65B6F85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99D81F1" w14:textId="77777777" w:rsidTr="00F601D7">
        <w:trPr>
          <w:trHeight w:val="21"/>
          <w:jc w:val="center"/>
        </w:trPr>
        <w:tc>
          <w:tcPr>
            <w:tcW w:w="562" w:type="dxa"/>
            <w:vMerge/>
            <w:shd w:val="clear" w:color="auto" w:fill="FFFFFF"/>
            <w:vAlign w:val="center"/>
          </w:tcPr>
          <w:p w14:paraId="3D0AB164"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5E441C92" w14:textId="77777777" w:rsidR="00053534" w:rsidRPr="00053534" w:rsidRDefault="00053534" w:rsidP="00053534">
            <w:pPr>
              <w:widowControl w:val="0"/>
              <w:shd w:val="clear" w:color="auto" w:fill="FFFFFF"/>
              <w:spacing w:after="0" w:line="233"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760905A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532B824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730F1A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BB4293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A1FC61D" w14:textId="77777777" w:rsidTr="00F601D7">
        <w:trPr>
          <w:trHeight w:val="21"/>
          <w:jc w:val="center"/>
        </w:trPr>
        <w:tc>
          <w:tcPr>
            <w:tcW w:w="562" w:type="dxa"/>
            <w:vMerge/>
            <w:shd w:val="clear" w:color="auto" w:fill="FFFFFF"/>
            <w:vAlign w:val="center"/>
          </w:tcPr>
          <w:p w14:paraId="7A8EAA0D" w14:textId="77777777" w:rsidR="00053534" w:rsidRPr="00053534" w:rsidRDefault="00053534" w:rsidP="00053534">
            <w:pPr>
              <w:widowControl w:val="0"/>
              <w:shd w:val="clear" w:color="auto" w:fill="FFFFFF"/>
              <w:spacing w:after="0" w:line="240" w:lineRule="auto"/>
              <w:ind w:firstLine="180"/>
              <w:rPr>
                <w:rFonts w:ascii="Times New Roman" w:eastAsia="Times New Roman" w:hAnsi="Times New Roman" w:cs="Times New Roman"/>
                <w:color w:val="000000"/>
                <w:szCs w:val="20"/>
                <w:lang w:val="uk-UA" w:eastAsia="uk-UA" w:bidi="uk-UA"/>
              </w:rPr>
            </w:pPr>
          </w:p>
        </w:tc>
        <w:tc>
          <w:tcPr>
            <w:tcW w:w="1868" w:type="dxa"/>
            <w:vMerge/>
            <w:shd w:val="clear" w:color="auto" w:fill="FFFFFF"/>
            <w:vAlign w:val="center"/>
          </w:tcPr>
          <w:p w14:paraId="4E1EBB12" w14:textId="77777777" w:rsidR="00053534" w:rsidRPr="00053534" w:rsidRDefault="00053534" w:rsidP="00053534">
            <w:pPr>
              <w:widowControl w:val="0"/>
              <w:shd w:val="clear" w:color="auto" w:fill="FFFFFF"/>
              <w:spacing w:after="0" w:line="233"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0BFB6F3E"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4" w:type="dxa"/>
            <w:shd w:val="clear" w:color="000000" w:fill="FFFFFF"/>
          </w:tcPr>
          <w:p w14:paraId="47E75ED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22F06C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122ABA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881D5F9" w14:textId="77777777" w:rsidTr="00F601D7">
        <w:trPr>
          <w:trHeight w:val="21"/>
          <w:jc w:val="center"/>
        </w:trPr>
        <w:tc>
          <w:tcPr>
            <w:tcW w:w="562" w:type="dxa"/>
            <w:vMerge/>
            <w:shd w:val="clear" w:color="auto" w:fill="FFFFFF"/>
            <w:vAlign w:val="center"/>
          </w:tcPr>
          <w:p w14:paraId="500012F6" w14:textId="77777777" w:rsidR="00053534" w:rsidRPr="00053534" w:rsidRDefault="00053534" w:rsidP="00053534">
            <w:pPr>
              <w:widowControl w:val="0"/>
              <w:spacing w:after="0" w:line="240" w:lineRule="auto"/>
              <w:ind w:firstLine="180"/>
              <w:rPr>
                <w:rFonts w:ascii="Times New Roman" w:eastAsia="Times New Roman" w:hAnsi="Times New Roman" w:cs="Times New Roman"/>
                <w:color w:val="000000"/>
                <w:szCs w:val="20"/>
                <w:lang w:eastAsia="uk-UA" w:bidi="uk-UA"/>
              </w:rPr>
            </w:pPr>
          </w:p>
        </w:tc>
        <w:tc>
          <w:tcPr>
            <w:tcW w:w="1868" w:type="dxa"/>
            <w:vMerge/>
            <w:shd w:val="clear" w:color="auto" w:fill="FFFFFF"/>
            <w:vAlign w:val="center"/>
          </w:tcPr>
          <w:p w14:paraId="2DE44BB3"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uk-UA" w:eastAsia="uk-UA" w:bidi="uk-UA"/>
              </w:rPr>
            </w:pPr>
          </w:p>
        </w:tc>
        <w:tc>
          <w:tcPr>
            <w:tcW w:w="4511" w:type="dxa"/>
            <w:shd w:val="clear" w:color="auto" w:fill="FFFFFF"/>
            <w:vAlign w:val="center"/>
          </w:tcPr>
          <w:p w14:paraId="2A38CDD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резинового валу</w:t>
            </w:r>
          </w:p>
        </w:tc>
        <w:tc>
          <w:tcPr>
            <w:tcW w:w="1134" w:type="dxa"/>
            <w:shd w:val="clear" w:color="000000" w:fill="FFFFFF"/>
          </w:tcPr>
          <w:p w14:paraId="603CC92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992" w:type="dxa"/>
            <w:shd w:val="clear" w:color="000000" w:fill="FFFFFF"/>
            <w:vAlign w:val="center"/>
          </w:tcPr>
          <w:p w14:paraId="16FEC60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46FFA5A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1C3E436" w14:textId="77777777" w:rsidTr="00F601D7">
        <w:trPr>
          <w:trHeight w:val="21"/>
          <w:jc w:val="center"/>
        </w:trPr>
        <w:tc>
          <w:tcPr>
            <w:tcW w:w="562" w:type="dxa"/>
            <w:vMerge/>
            <w:shd w:val="clear" w:color="auto" w:fill="FFFFFF"/>
            <w:vAlign w:val="center"/>
          </w:tcPr>
          <w:p w14:paraId="07FA8C0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1DB72F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4AD72A7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ролика захоплення паперу</w:t>
            </w:r>
          </w:p>
        </w:tc>
        <w:tc>
          <w:tcPr>
            <w:tcW w:w="1134" w:type="dxa"/>
            <w:shd w:val="clear" w:color="000000" w:fill="FFFFFF"/>
          </w:tcPr>
          <w:p w14:paraId="3B84761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992" w:type="dxa"/>
            <w:shd w:val="clear" w:color="000000" w:fill="FFFFFF"/>
            <w:vAlign w:val="center"/>
          </w:tcPr>
          <w:p w14:paraId="63B4056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C41576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F88B624" w14:textId="77777777" w:rsidTr="00F601D7">
        <w:trPr>
          <w:trHeight w:val="21"/>
          <w:jc w:val="center"/>
        </w:trPr>
        <w:tc>
          <w:tcPr>
            <w:tcW w:w="562" w:type="dxa"/>
            <w:vMerge/>
            <w:shd w:val="clear" w:color="auto" w:fill="FFFFFF"/>
            <w:vAlign w:val="center"/>
          </w:tcPr>
          <w:p w14:paraId="1316CFE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6D317932"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E03758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термоплівки</w:t>
            </w:r>
          </w:p>
        </w:tc>
        <w:tc>
          <w:tcPr>
            <w:tcW w:w="1134" w:type="dxa"/>
            <w:shd w:val="clear" w:color="000000" w:fill="FFFFFF"/>
          </w:tcPr>
          <w:p w14:paraId="05C10B1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8</w:t>
            </w:r>
          </w:p>
        </w:tc>
        <w:tc>
          <w:tcPr>
            <w:tcW w:w="992" w:type="dxa"/>
            <w:shd w:val="clear" w:color="000000" w:fill="FFFFFF"/>
            <w:vAlign w:val="center"/>
          </w:tcPr>
          <w:p w14:paraId="59D2868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C7F025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0CCF003" w14:textId="77777777" w:rsidTr="00F601D7">
        <w:trPr>
          <w:trHeight w:val="21"/>
          <w:jc w:val="center"/>
        </w:trPr>
        <w:tc>
          <w:tcPr>
            <w:tcW w:w="562" w:type="dxa"/>
            <w:vMerge/>
            <w:shd w:val="clear" w:color="auto" w:fill="FFFFFF"/>
            <w:vAlign w:val="center"/>
          </w:tcPr>
          <w:p w14:paraId="2AC05F5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11570E8"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1E993CE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блоку барабана</w:t>
            </w:r>
          </w:p>
        </w:tc>
        <w:tc>
          <w:tcPr>
            <w:tcW w:w="1134" w:type="dxa"/>
            <w:shd w:val="clear" w:color="000000" w:fill="FFFFFF"/>
          </w:tcPr>
          <w:p w14:paraId="77C1AAA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4</w:t>
            </w:r>
          </w:p>
        </w:tc>
        <w:tc>
          <w:tcPr>
            <w:tcW w:w="992" w:type="dxa"/>
            <w:shd w:val="clear" w:color="000000" w:fill="FFFFFF"/>
            <w:vAlign w:val="center"/>
          </w:tcPr>
          <w:p w14:paraId="5BBDA35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530EBA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FB421DD" w14:textId="77777777" w:rsidTr="00F601D7">
        <w:trPr>
          <w:trHeight w:val="21"/>
          <w:jc w:val="center"/>
        </w:trPr>
        <w:tc>
          <w:tcPr>
            <w:tcW w:w="562" w:type="dxa"/>
            <w:vMerge/>
            <w:shd w:val="clear" w:color="auto" w:fill="FFFFFF"/>
            <w:vAlign w:val="center"/>
          </w:tcPr>
          <w:p w14:paraId="2120591E"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710785F3"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48AAA201"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блоку проявки</w:t>
            </w:r>
          </w:p>
        </w:tc>
        <w:tc>
          <w:tcPr>
            <w:tcW w:w="1134" w:type="dxa"/>
            <w:shd w:val="clear" w:color="000000" w:fill="FFFFFF"/>
          </w:tcPr>
          <w:p w14:paraId="5515DB6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428ECC7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B47E1F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ECEB644" w14:textId="77777777" w:rsidTr="00F601D7">
        <w:trPr>
          <w:trHeight w:val="21"/>
          <w:jc w:val="center"/>
        </w:trPr>
        <w:tc>
          <w:tcPr>
            <w:tcW w:w="562" w:type="dxa"/>
            <w:vMerge/>
            <w:shd w:val="clear" w:color="auto" w:fill="FFFFFF"/>
            <w:vAlign w:val="center"/>
          </w:tcPr>
          <w:p w14:paraId="0C83D50F"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89155A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3A8F99C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Відновлення блоку барабана</w:t>
            </w:r>
          </w:p>
        </w:tc>
        <w:tc>
          <w:tcPr>
            <w:tcW w:w="1134" w:type="dxa"/>
            <w:shd w:val="clear" w:color="000000" w:fill="FFFFFF"/>
          </w:tcPr>
          <w:p w14:paraId="320BEE7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10</w:t>
            </w:r>
          </w:p>
        </w:tc>
        <w:tc>
          <w:tcPr>
            <w:tcW w:w="992" w:type="dxa"/>
            <w:shd w:val="clear" w:color="000000" w:fill="FFFFFF"/>
            <w:vAlign w:val="center"/>
          </w:tcPr>
          <w:p w14:paraId="0EC73BE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C5187A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A6BF53E" w14:textId="77777777" w:rsidTr="00F601D7">
        <w:trPr>
          <w:trHeight w:val="21"/>
          <w:jc w:val="center"/>
        </w:trPr>
        <w:tc>
          <w:tcPr>
            <w:tcW w:w="562" w:type="dxa"/>
            <w:vMerge w:val="restart"/>
            <w:shd w:val="clear" w:color="auto" w:fill="FFFFFF"/>
            <w:vAlign w:val="center"/>
          </w:tcPr>
          <w:p w14:paraId="4B330DF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7</w:t>
            </w:r>
          </w:p>
        </w:tc>
        <w:tc>
          <w:tcPr>
            <w:tcW w:w="1868" w:type="dxa"/>
            <w:vMerge w:val="restart"/>
            <w:shd w:val="clear" w:color="auto" w:fill="FFFFFF"/>
            <w:vAlign w:val="center"/>
          </w:tcPr>
          <w:p w14:paraId="00AABC15"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 xml:space="preserve"> Хегох </w:t>
            </w:r>
            <w:r w:rsidRPr="00053534">
              <w:rPr>
                <w:rFonts w:ascii="Times New Roman" w:eastAsia="Times New Roman" w:hAnsi="Times New Roman" w:cs="Times New Roman"/>
                <w:color w:val="000000"/>
                <w:szCs w:val="20"/>
                <w:lang w:val="en-US" w:eastAsia="uk-UA" w:bidi="uk-UA"/>
              </w:rPr>
              <w:t>WC</w:t>
            </w:r>
            <w:r w:rsidRPr="00053534">
              <w:rPr>
                <w:rFonts w:ascii="Times New Roman" w:eastAsia="Times New Roman" w:hAnsi="Times New Roman" w:cs="Times New Roman"/>
                <w:color w:val="000000"/>
                <w:szCs w:val="20"/>
                <w:lang w:val="uk-UA" w:eastAsia="uk-UA" w:bidi="uk-UA"/>
              </w:rPr>
              <w:t xml:space="preserve"> 5335</w:t>
            </w:r>
          </w:p>
        </w:tc>
        <w:tc>
          <w:tcPr>
            <w:tcW w:w="4511" w:type="dxa"/>
            <w:shd w:val="clear" w:color="auto" w:fill="FFFFFF"/>
            <w:vAlign w:val="center"/>
          </w:tcPr>
          <w:p w14:paraId="30FE29D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4" w:type="dxa"/>
            <w:shd w:val="clear" w:color="000000" w:fill="FFFFFF"/>
          </w:tcPr>
          <w:p w14:paraId="2197665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5</w:t>
            </w:r>
          </w:p>
        </w:tc>
        <w:tc>
          <w:tcPr>
            <w:tcW w:w="992" w:type="dxa"/>
            <w:shd w:val="clear" w:color="000000" w:fill="FFFFFF"/>
            <w:vAlign w:val="center"/>
          </w:tcPr>
          <w:p w14:paraId="483DB8B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2E3060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7084952" w14:textId="77777777" w:rsidTr="00F601D7">
        <w:trPr>
          <w:trHeight w:val="21"/>
          <w:jc w:val="center"/>
        </w:trPr>
        <w:tc>
          <w:tcPr>
            <w:tcW w:w="562" w:type="dxa"/>
            <w:vMerge/>
            <w:shd w:val="clear" w:color="auto" w:fill="FFFFFF"/>
            <w:vAlign w:val="center"/>
          </w:tcPr>
          <w:p w14:paraId="7AAC212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88150B4"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5401DA6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4" w:type="dxa"/>
            <w:shd w:val="clear" w:color="000000" w:fill="FFFFFF"/>
          </w:tcPr>
          <w:p w14:paraId="6623EF5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0BA2B61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C30CBD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FCA6381" w14:textId="77777777" w:rsidTr="00F601D7">
        <w:trPr>
          <w:trHeight w:val="21"/>
          <w:jc w:val="center"/>
        </w:trPr>
        <w:tc>
          <w:tcPr>
            <w:tcW w:w="562" w:type="dxa"/>
            <w:vMerge/>
            <w:shd w:val="clear" w:color="auto" w:fill="FFFFFF"/>
            <w:vAlign w:val="center"/>
          </w:tcPr>
          <w:p w14:paraId="13F1CFB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3EBB76BA"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en-US" w:eastAsia="uk-UA" w:bidi="uk-UA"/>
              </w:rPr>
            </w:pPr>
          </w:p>
        </w:tc>
        <w:tc>
          <w:tcPr>
            <w:tcW w:w="4511" w:type="dxa"/>
            <w:shd w:val="clear" w:color="auto" w:fill="FFFFFF"/>
            <w:vAlign w:val="center"/>
          </w:tcPr>
          <w:p w14:paraId="38C69B1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4" w:type="dxa"/>
            <w:shd w:val="clear" w:color="000000" w:fill="FFFFFF"/>
          </w:tcPr>
          <w:p w14:paraId="3638427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275B37F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17E929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EAC1146" w14:textId="77777777" w:rsidTr="00F601D7">
        <w:trPr>
          <w:trHeight w:val="21"/>
          <w:jc w:val="center"/>
        </w:trPr>
        <w:tc>
          <w:tcPr>
            <w:tcW w:w="562" w:type="dxa"/>
            <w:vMerge/>
            <w:shd w:val="clear" w:color="auto" w:fill="FFFFFF"/>
            <w:vAlign w:val="center"/>
          </w:tcPr>
          <w:p w14:paraId="32580BA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p>
        </w:tc>
        <w:tc>
          <w:tcPr>
            <w:tcW w:w="1868" w:type="dxa"/>
            <w:vMerge/>
            <w:shd w:val="clear" w:color="auto" w:fill="FFFFFF"/>
            <w:vAlign w:val="center"/>
          </w:tcPr>
          <w:p w14:paraId="76C2E911"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p>
        </w:tc>
        <w:tc>
          <w:tcPr>
            <w:tcW w:w="4511" w:type="dxa"/>
            <w:shd w:val="clear" w:color="auto" w:fill="FFFFFF"/>
            <w:vAlign w:val="center"/>
          </w:tcPr>
          <w:p w14:paraId="2E741941"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Відновлення блоку фотобарабана</w:t>
            </w:r>
          </w:p>
        </w:tc>
        <w:tc>
          <w:tcPr>
            <w:tcW w:w="1134" w:type="dxa"/>
            <w:shd w:val="clear" w:color="000000" w:fill="FFFFFF"/>
          </w:tcPr>
          <w:p w14:paraId="36F991A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F549E1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C42831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F34ED20" w14:textId="77777777" w:rsidTr="00F601D7">
        <w:trPr>
          <w:trHeight w:val="21"/>
          <w:jc w:val="center"/>
        </w:trPr>
        <w:tc>
          <w:tcPr>
            <w:tcW w:w="562" w:type="dxa"/>
            <w:vMerge/>
            <w:shd w:val="clear" w:color="auto" w:fill="FFFFFF"/>
          </w:tcPr>
          <w:p w14:paraId="5A1F974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08FC3BF8"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4F95482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Заміна блоку фотобарабана</w:t>
            </w:r>
          </w:p>
        </w:tc>
        <w:tc>
          <w:tcPr>
            <w:tcW w:w="1134" w:type="dxa"/>
            <w:shd w:val="clear" w:color="000000" w:fill="FFFFFF"/>
          </w:tcPr>
          <w:p w14:paraId="2CFDB65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1C490DF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39A94E7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0D9192C" w14:textId="77777777" w:rsidTr="00F601D7">
        <w:trPr>
          <w:trHeight w:val="21"/>
          <w:jc w:val="center"/>
        </w:trPr>
        <w:tc>
          <w:tcPr>
            <w:tcW w:w="562" w:type="dxa"/>
            <w:vMerge/>
            <w:shd w:val="clear" w:color="auto" w:fill="FFFFFF"/>
          </w:tcPr>
          <w:p w14:paraId="1C79A4B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01AFD96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5233A8E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 xml:space="preserve">Заміна комплекту роликів подачі </w:t>
            </w:r>
            <w:r w:rsidRPr="00053534">
              <w:rPr>
                <w:rFonts w:ascii="Times New Roman" w:eastAsia="Times New Roman" w:hAnsi="Times New Roman" w:cs="Times New Roman"/>
                <w:color w:val="000000"/>
                <w:szCs w:val="20"/>
                <w:lang w:val="en-US" w:eastAsia="uk-UA" w:bidi="uk-UA"/>
              </w:rPr>
              <w:t>DADF</w:t>
            </w:r>
          </w:p>
        </w:tc>
        <w:tc>
          <w:tcPr>
            <w:tcW w:w="1134" w:type="dxa"/>
            <w:shd w:val="clear" w:color="000000" w:fill="FFFFFF"/>
          </w:tcPr>
          <w:p w14:paraId="22E4262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25995EE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7DB3DA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B908B3D" w14:textId="77777777" w:rsidTr="00F601D7">
        <w:trPr>
          <w:trHeight w:val="21"/>
          <w:jc w:val="center"/>
        </w:trPr>
        <w:tc>
          <w:tcPr>
            <w:tcW w:w="562" w:type="dxa"/>
            <w:vMerge/>
            <w:shd w:val="clear" w:color="auto" w:fill="FFFFFF"/>
          </w:tcPr>
          <w:p w14:paraId="23A756DF"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65BC7118"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094B810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 xml:space="preserve">Заміна комплекту роликів подачі </w:t>
            </w:r>
            <w:r w:rsidRPr="00053534">
              <w:rPr>
                <w:rFonts w:ascii="Times New Roman" w:eastAsia="Times New Roman" w:hAnsi="Times New Roman" w:cs="Times New Roman"/>
                <w:color w:val="000000"/>
                <w:szCs w:val="20"/>
                <w:lang w:eastAsia="uk-UA" w:bidi="uk-UA"/>
              </w:rPr>
              <w:t>п</w:t>
            </w:r>
            <w:r w:rsidRPr="00053534">
              <w:rPr>
                <w:rFonts w:ascii="Times New Roman" w:eastAsia="Times New Roman" w:hAnsi="Times New Roman" w:cs="Times New Roman"/>
                <w:color w:val="000000"/>
                <w:szCs w:val="20"/>
                <w:lang w:val="uk-UA" w:eastAsia="uk-UA" w:bidi="uk-UA"/>
              </w:rPr>
              <w:t>аперу</w:t>
            </w:r>
          </w:p>
        </w:tc>
        <w:tc>
          <w:tcPr>
            <w:tcW w:w="1134" w:type="dxa"/>
            <w:shd w:val="clear" w:color="000000" w:fill="FFFFFF"/>
          </w:tcPr>
          <w:p w14:paraId="30A1702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3C57C7F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0E9EC24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26C0594" w14:textId="77777777" w:rsidTr="00F601D7">
        <w:trPr>
          <w:trHeight w:val="21"/>
          <w:jc w:val="center"/>
        </w:trPr>
        <w:tc>
          <w:tcPr>
            <w:tcW w:w="562" w:type="dxa"/>
            <w:vMerge/>
            <w:shd w:val="clear" w:color="auto" w:fill="FFFFFF"/>
          </w:tcPr>
          <w:p w14:paraId="733A94C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296971A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4D3AD14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вузла термозакріплення в зборі</w:t>
            </w:r>
          </w:p>
        </w:tc>
        <w:tc>
          <w:tcPr>
            <w:tcW w:w="1134" w:type="dxa"/>
            <w:shd w:val="clear" w:color="000000" w:fill="FFFFFF"/>
          </w:tcPr>
          <w:p w14:paraId="647BDCB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7ED0758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1E3AD78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C6D9B65" w14:textId="77777777" w:rsidTr="00F601D7">
        <w:trPr>
          <w:trHeight w:val="21"/>
          <w:jc w:val="center"/>
        </w:trPr>
        <w:tc>
          <w:tcPr>
            <w:tcW w:w="562" w:type="dxa"/>
            <w:vMerge/>
            <w:shd w:val="clear" w:color="auto" w:fill="FFFFFF"/>
          </w:tcPr>
          <w:p w14:paraId="151ED1F0"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868" w:type="dxa"/>
            <w:vMerge/>
            <w:shd w:val="clear" w:color="auto" w:fill="FFFFFF"/>
            <w:vAlign w:val="center"/>
          </w:tcPr>
          <w:p w14:paraId="5A68AF7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511" w:type="dxa"/>
            <w:shd w:val="clear" w:color="auto" w:fill="FFFFFF"/>
            <w:vAlign w:val="center"/>
          </w:tcPr>
          <w:p w14:paraId="7D213D4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тефлонового валу</w:t>
            </w:r>
          </w:p>
        </w:tc>
        <w:tc>
          <w:tcPr>
            <w:tcW w:w="1134" w:type="dxa"/>
            <w:shd w:val="clear" w:color="000000" w:fill="FFFFFF"/>
          </w:tcPr>
          <w:p w14:paraId="7F39AC9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992" w:type="dxa"/>
            <w:shd w:val="clear" w:color="000000" w:fill="FFFFFF"/>
            <w:vAlign w:val="center"/>
          </w:tcPr>
          <w:p w14:paraId="629EA27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418" w:type="dxa"/>
            <w:shd w:val="clear" w:color="000000" w:fill="FFFFFF"/>
            <w:vAlign w:val="center"/>
          </w:tcPr>
          <w:p w14:paraId="7ACBEDC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bl>
    <w:p w14:paraId="13EF6336" w14:textId="77777777" w:rsidR="00053534" w:rsidRPr="00053534" w:rsidRDefault="00053534" w:rsidP="00053534">
      <w:pPr>
        <w:widowControl w:val="0"/>
        <w:spacing w:after="0" w:line="1" w:lineRule="exact"/>
        <w:rPr>
          <w:rFonts w:ascii="Times New Roman" w:eastAsia="Microsoft Sans Serif" w:hAnsi="Times New Roman" w:cs="Times New Roman"/>
          <w:color w:val="000000"/>
          <w:szCs w:val="20"/>
          <w:lang w:val="uk-UA" w:eastAsia="uk-UA" w:bidi="uk-UA"/>
        </w:rPr>
      </w:pPr>
    </w:p>
    <w:tbl>
      <w:tblPr>
        <w:tblpPr w:leftFromText="180" w:rightFromText="180" w:vertAnchor="text" w:tblpX="-162" w:tblpY="1"/>
        <w:tblOverlap w:val="never"/>
        <w:tblW w:w="10485" w:type="dxa"/>
        <w:tblLayout w:type="fixed"/>
        <w:tblCellMar>
          <w:left w:w="10" w:type="dxa"/>
          <w:right w:w="10" w:type="dxa"/>
        </w:tblCellMar>
        <w:tblLook w:val="04A0" w:firstRow="1" w:lastRow="0" w:firstColumn="1" w:lastColumn="0" w:noHBand="0" w:noVBand="1"/>
      </w:tblPr>
      <w:tblGrid>
        <w:gridCol w:w="562"/>
        <w:gridCol w:w="1998"/>
        <w:gridCol w:w="3126"/>
        <w:gridCol w:w="1281"/>
        <w:gridCol w:w="1138"/>
        <w:gridCol w:w="1003"/>
        <w:gridCol w:w="1377"/>
      </w:tblGrid>
      <w:tr w:rsidR="00053534" w:rsidRPr="00053534" w14:paraId="034E8B6C" w14:textId="77777777" w:rsidTr="00053534">
        <w:trPr>
          <w:trHeight w:val="223"/>
        </w:trPr>
        <w:tc>
          <w:tcPr>
            <w:tcW w:w="562" w:type="dxa"/>
            <w:vMerge w:val="restart"/>
            <w:tcBorders>
              <w:top w:val="single" w:sz="4" w:space="0" w:color="auto"/>
              <w:left w:val="single" w:sz="4" w:space="0" w:color="auto"/>
              <w:bottom w:val="single" w:sz="4" w:space="0" w:color="auto"/>
            </w:tcBorders>
            <w:shd w:val="clear" w:color="auto" w:fill="FFFFFF"/>
            <w:vAlign w:val="center"/>
          </w:tcPr>
          <w:p w14:paraId="61BDC949"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8</w:t>
            </w:r>
          </w:p>
        </w:tc>
        <w:tc>
          <w:tcPr>
            <w:tcW w:w="1998" w:type="dxa"/>
            <w:vMerge w:val="restart"/>
            <w:tcBorders>
              <w:top w:val="single" w:sz="4" w:space="0" w:color="auto"/>
              <w:left w:val="single" w:sz="4" w:space="0" w:color="auto"/>
              <w:bottom w:val="single" w:sz="4" w:space="0" w:color="auto"/>
            </w:tcBorders>
            <w:shd w:val="clear" w:color="auto" w:fill="FFFFFF"/>
            <w:vAlign w:val="center"/>
          </w:tcPr>
          <w:p w14:paraId="48DFD7FA"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HP Laser Jet Pro M1212 nf</w:t>
            </w: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6D5F38"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4EAD98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50A82FB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5F3B5C3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A46698C"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774759FD"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0754421E"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91F0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FA8879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6F65A3B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2946556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79A167E"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4A4BC446"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7B595E8"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4D55F"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ролика захвату паперу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27BA938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10</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3BBA58D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76EE1B4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D36D390"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5D5D9831"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AA48762"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AB6E8"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вузла захоплення паперу А</w:t>
            </w:r>
            <w:r w:rsidRPr="00053534">
              <w:rPr>
                <w:rFonts w:ascii="Times New Roman" w:eastAsia="Times New Roman" w:hAnsi="Times New Roman" w:cs="Times New Roman"/>
                <w:color w:val="000000"/>
                <w:szCs w:val="20"/>
                <w:lang w:val="en-US" w:eastAsia="uk-UA" w:bidi="uk-UA"/>
              </w:rPr>
              <w:t>DF</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B77C93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3D6FCC4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04FD872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82F9E6C"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0B5F007A"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6A1EE88"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8C9A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шестерні гумового валу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0C6DA56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3</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656F12B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712D0BE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A1CDBEA"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05DD83E8"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1E1A19A0"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5C76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гальмівного майданчика</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77CF575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10</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685682C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59E465A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9FCFBB6"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302D597B"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6CE835F"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2BC7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шлейфу планшетного сканера</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755CD3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11AFA87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1ADE375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F1E9985"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5951546D"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2020B53D"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D59E4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гумового валу</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1B250D3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eastAsia="uk-UA" w:bidi="uk-UA"/>
              </w:rPr>
            </w:pPr>
            <w:r w:rsidRPr="00053534">
              <w:rPr>
                <w:rFonts w:ascii="Times New Roman" w:eastAsia="Microsoft Sans Serif" w:hAnsi="Times New Roman" w:cs="Times New Roman"/>
                <w:color w:val="000000"/>
                <w:szCs w:val="20"/>
                <w:lang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7777C1A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484D0DF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5B97584"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63F471C2"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33BD15A4"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3F93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термоплівки</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5AC752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2416CEE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1A0C522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53E5181" w14:textId="77777777" w:rsidTr="00053534">
        <w:trPr>
          <w:trHeight w:val="223"/>
        </w:trPr>
        <w:tc>
          <w:tcPr>
            <w:tcW w:w="562" w:type="dxa"/>
            <w:vMerge w:val="restart"/>
            <w:tcBorders>
              <w:top w:val="single" w:sz="4" w:space="0" w:color="auto"/>
              <w:left w:val="single" w:sz="4" w:space="0" w:color="auto"/>
              <w:bottom w:val="single" w:sz="4" w:space="0" w:color="auto"/>
            </w:tcBorders>
            <w:shd w:val="clear" w:color="auto" w:fill="FFFFFF"/>
            <w:vAlign w:val="center"/>
          </w:tcPr>
          <w:p w14:paraId="16DE3BBF"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9</w:t>
            </w:r>
          </w:p>
        </w:tc>
        <w:tc>
          <w:tcPr>
            <w:tcW w:w="1998" w:type="dxa"/>
            <w:vMerge w:val="restart"/>
            <w:tcBorders>
              <w:top w:val="single" w:sz="4" w:space="0" w:color="auto"/>
              <w:left w:val="single" w:sz="4" w:space="0" w:color="auto"/>
            </w:tcBorders>
            <w:shd w:val="clear" w:color="auto" w:fill="FFFFFF"/>
            <w:vAlign w:val="center"/>
          </w:tcPr>
          <w:p w14:paraId="66A6CC5A"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HP Laser Jet M428fdn</w:t>
            </w: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A7ADA"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4F47D51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3</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11C6894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088E46C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358FE5F"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52C99C73"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1B83D8C6" w14:textId="77777777" w:rsidR="00053534" w:rsidRPr="00053534" w:rsidRDefault="00053534" w:rsidP="00053534">
            <w:pPr>
              <w:widowControl w:val="0"/>
              <w:shd w:val="clear" w:color="auto" w:fill="FFFFFF"/>
              <w:spacing w:after="0" w:line="240" w:lineRule="auto"/>
              <w:ind w:firstLine="400"/>
              <w:jc w:val="center"/>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FD41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C19082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75A425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6CAFE7B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B78F285" w14:textId="77777777" w:rsidTr="00053534">
        <w:trPr>
          <w:trHeight w:val="223"/>
        </w:trPr>
        <w:tc>
          <w:tcPr>
            <w:tcW w:w="562" w:type="dxa"/>
            <w:vMerge/>
            <w:tcBorders>
              <w:top w:val="single" w:sz="4" w:space="0" w:color="auto"/>
              <w:left w:val="single" w:sz="4" w:space="0" w:color="auto"/>
              <w:bottom w:val="single" w:sz="4" w:space="0" w:color="auto"/>
            </w:tcBorders>
            <w:shd w:val="clear" w:color="auto" w:fill="FFFFFF"/>
            <w:vAlign w:val="center"/>
          </w:tcPr>
          <w:p w14:paraId="78234079"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7B6D6A79" w14:textId="77777777" w:rsidR="00053534" w:rsidRPr="00053534" w:rsidRDefault="00053534" w:rsidP="00053534">
            <w:pPr>
              <w:widowControl w:val="0"/>
              <w:shd w:val="clear" w:color="auto" w:fill="FFFFFF"/>
              <w:spacing w:after="0" w:line="240" w:lineRule="auto"/>
              <w:ind w:firstLine="400"/>
              <w:jc w:val="center"/>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AA25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5A538DB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5271A88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6D5C5D6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DB0C1AC" w14:textId="77777777" w:rsidTr="00053534">
        <w:trPr>
          <w:trHeight w:val="279"/>
        </w:trPr>
        <w:tc>
          <w:tcPr>
            <w:tcW w:w="562" w:type="dxa"/>
            <w:vMerge/>
            <w:tcBorders>
              <w:top w:val="single" w:sz="4" w:space="0" w:color="auto"/>
              <w:left w:val="single" w:sz="4" w:space="0" w:color="auto"/>
              <w:bottom w:val="single" w:sz="4" w:space="0" w:color="auto"/>
            </w:tcBorders>
            <w:shd w:val="clear" w:color="auto" w:fill="FFFFFF"/>
            <w:vAlign w:val="center"/>
          </w:tcPr>
          <w:p w14:paraId="39FC9C94"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tcBorders>
            <w:shd w:val="clear" w:color="auto" w:fill="FFFFFF"/>
            <w:vAlign w:val="center"/>
          </w:tcPr>
          <w:p w14:paraId="2B0F9F73"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4D5C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шлейфу АDF</w:t>
            </w:r>
          </w:p>
        </w:tc>
        <w:tc>
          <w:tcPr>
            <w:tcW w:w="1138" w:type="dxa"/>
            <w:tcBorders>
              <w:top w:val="single" w:sz="4" w:space="0" w:color="auto"/>
              <w:left w:val="single" w:sz="4" w:space="0" w:color="auto"/>
              <w:bottom w:val="single" w:sz="4" w:space="0" w:color="auto"/>
              <w:right w:val="single" w:sz="4" w:space="0" w:color="auto"/>
            </w:tcBorders>
            <w:shd w:val="clear" w:color="000000" w:fill="FFFFFF"/>
            <w:vAlign w:val="center"/>
          </w:tcPr>
          <w:p w14:paraId="6469BBF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75D8F1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6B46FEF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8F17A7C"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210298E9"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val="en-US" w:eastAsia="uk-UA" w:bidi="uk-UA"/>
              </w:rPr>
            </w:pPr>
          </w:p>
        </w:tc>
        <w:tc>
          <w:tcPr>
            <w:tcW w:w="1998" w:type="dxa"/>
            <w:vMerge/>
            <w:tcBorders>
              <w:top w:val="single" w:sz="4" w:space="0" w:color="auto"/>
              <w:left w:val="single" w:sz="4" w:space="0" w:color="auto"/>
            </w:tcBorders>
            <w:shd w:val="clear" w:color="auto" w:fill="FFFFFF"/>
            <w:vAlign w:val="center"/>
          </w:tcPr>
          <w:p w14:paraId="7BB0E9AC"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gridSpan w:val="2"/>
            <w:tcBorders>
              <w:top w:val="single" w:sz="4" w:space="0" w:color="auto"/>
              <w:left w:val="single" w:sz="4" w:space="0" w:color="auto"/>
              <w:right w:val="single" w:sz="4" w:space="0" w:color="auto"/>
            </w:tcBorders>
            <w:shd w:val="clear" w:color="auto" w:fill="FFFFFF"/>
            <w:vAlign w:val="center"/>
          </w:tcPr>
          <w:p w14:paraId="4D01732E"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вузла термозакріплення (пічки в зборі)</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4BAC83C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3447470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2D7B943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9BF3D51"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62F4E0F4"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tcBorders>
            <w:shd w:val="clear" w:color="auto" w:fill="FFFFFF"/>
            <w:vAlign w:val="center"/>
          </w:tcPr>
          <w:p w14:paraId="6766DEDC"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70807F2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роликів відділення лотка 2 в зборі</w:t>
            </w:r>
          </w:p>
        </w:tc>
        <w:tc>
          <w:tcPr>
            <w:tcW w:w="1138" w:type="dxa"/>
            <w:tcBorders>
              <w:top w:val="single" w:sz="4" w:space="0" w:color="auto"/>
              <w:left w:val="single" w:sz="4" w:space="0" w:color="auto"/>
              <w:bottom w:val="single" w:sz="4" w:space="0" w:color="auto"/>
            </w:tcBorders>
            <w:shd w:val="clear" w:color="000000" w:fill="FFFFFF"/>
          </w:tcPr>
          <w:p w14:paraId="0C9BD8B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4</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51D57F3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067ECE5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8946A7E"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48A03879"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tcBorders>
            <w:shd w:val="clear" w:color="auto" w:fill="FFFFFF"/>
            <w:vAlign w:val="center"/>
          </w:tcPr>
          <w:p w14:paraId="45A350F3"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25654FB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ролика захвату лотка 2</w:t>
            </w:r>
          </w:p>
        </w:tc>
        <w:tc>
          <w:tcPr>
            <w:tcW w:w="1138" w:type="dxa"/>
            <w:tcBorders>
              <w:top w:val="single" w:sz="4" w:space="0" w:color="auto"/>
              <w:left w:val="single" w:sz="4" w:space="0" w:color="auto"/>
              <w:bottom w:val="single" w:sz="4" w:space="0" w:color="auto"/>
            </w:tcBorders>
            <w:shd w:val="clear" w:color="000000" w:fill="FFFFFF"/>
          </w:tcPr>
          <w:p w14:paraId="3AAF3C3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4</w:t>
            </w:r>
          </w:p>
        </w:tc>
        <w:tc>
          <w:tcPr>
            <w:tcW w:w="1003" w:type="dxa"/>
            <w:tcBorders>
              <w:top w:val="nil"/>
              <w:left w:val="single" w:sz="4" w:space="0" w:color="auto"/>
              <w:bottom w:val="single" w:sz="4" w:space="0" w:color="auto"/>
              <w:right w:val="single" w:sz="4" w:space="0" w:color="auto"/>
            </w:tcBorders>
            <w:shd w:val="clear" w:color="000000" w:fill="FFFFFF"/>
            <w:vAlign w:val="center"/>
          </w:tcPr>
          <w:p w14:paraId="6FA556E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nil"/>
              <w:left w:val="nil"/>
              <w:bottom w:val="single" w:sz="4" w:space="0" w:color="auto"/>
              <w:right w:val="single" w:sz="4" w:space="0" w:color="auto"/>
            </w:tcBorders>
            <w:shd w:val="clear" w:color="000000" w:fill="FFFFFF"/>
            <w:vAlign w:val="center"/>
          </w:tcPr>
          <w:p w14:paraId="3502D43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49373EA"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00C6512C"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val="en-US" w:eastAsia="uk-UA" w:bidi="uk-UA"/>
              </w:rPr>
            </w:pPr>
          </w:p>
        </w:tc>
        <w:tc>
          <w:tcPr>
            <w:tcW w:w="1998" w:type="dxa"/>
            <w:vMerge/>
            <w:tcBorders>
              <w:top w:val="single" w:sz="4" w:space="0" w:color="auto"/>
              <w:left w:val="single" w:sz="4" w:space="0" w:color="auto"/>
            </w:tcBorders>
            <w:shd w:val="clear" w:color="auto" w:fill="FFFFFF"/>
            <w:vAlign w:val="center"/>
          </w:tcPr>
          <w:p w14:paraId="5324BFF4"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gridSpan w:val="2"/>
            <w:tcBorders>
              <w:top w:val="single" w:sz="4" w:space="0" w:color="auto"/>
              <w:left w:val="single" w:sz="4" w:space="0" w:color="auto"/>
            </w:tcBorders>
            <w:shd w:val="clear" w:color="auto" w:fill="FFFFFF"/>
            <w:vAlign w:val="center"/>
          </w:tcPr>
          <w:p w14:paraId="43E4CB9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ролика захвату АDF в зборі</w:t>
            </w:r>
          </w:p>
        </w:tc>
        <w:tc>
          <w:tcPr>
            <w:tcW w:w="1138" w:type="dxa"/>
            <w:tcBorders>
              <w:top w:val="single" w:sz="4" w:space="0" w:color="auto"/>
              <w:left w:val="single" w:sz="4" w:space="0" w:color="auto"/>
              <w:bottom w:val="single" w:sz="4" w:space="0" w:color="auto"/>
            </w:tcBorders>
            <w:shd w:val="clear" w:color="000000" w:fill="FFFFFF"/>
          </w:tcPr>
          <w:p w14:paraId="3B63E80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nil"/>
              <w:left w:val="single" w:sz="4" w:space="0" w:color="auto"/>
              <w:bottom w:val="single" w:sz="4" w:space="0" w:color="auto"/>
              <w:right w:val="single" w:sz="4" w:space="0" w:color="auto"/>
            </w:tcBorders>
            <w:shd w:val="clear" w:color="000000" w:fill="FFFFFF"/>
            <w:vAlign w:val="center"/>
          </w:tcPr>
          <w:p w14:paraId="02CA266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nil"/>
              <w:left w:val="nil"/>
              <w:bottom w:val="single" w:sz="4" w:space="0" w:color="auto"/>
              <w:right w:val="single" w:sz="4" w:space="0" w:color="auto"/>
            </w:tcBorders>
            <w:shd w:val="clear" w:color="000000" w:fill="FFFFFF"/>
            <w:vAlign w:val="center"/>
          </w:tcPr>
          <w:p w14:paraId="202FCB3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1FA1B35"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07D2C9AE"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3C8FBA61"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70EDEE7B"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тормозної площадки АDF</w:t>
            </w:r>
          </w:p>
        </w:tc>
        <w:tc>
          <w:tcPr>
            <w:tcW w:w="1138" w:type="dxa"/>
            <w:tcBorders>
              <w:top w:val="single" w:sz="4" w:space="0" w:color="auto"/>
              <w:left w:val="single" w:sz="4" w:space="0" w:color="auto"/>
              <w:bottom w:val="single" w:sz="4" w:space="0" w:color="auto"/>
            </w:tcBorders>
            <w:shd w:val="clear" w:color="000000" w:fill="FFFFFF"/>
          </w:tcPr>
          <w:p w14:paraId="72E2DD5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nil"/>
              <w:left w:val="single" w:sz="4" w:space="0" w:color="auto"/>
              <w:bottom w:val="single" w:sz="4" w:space="0" w:color="auto"/>
              <w:right w:val="single" w:sz="4" w:space="0" w:color="auto"/>
            </w:tcBorders>
            <w:shd w:val="clear" w:color="000000" w:fill="FFFFFF"/>
            <w:vAlign w:val="center"/>
          </w:tcPr>
          <w:p w14:paraId="0451575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nil"/>
              <w:left w:val="nil"/>
              <w:bottom w:val="single" w:sz="4" w:space="0" w:color="auto"/>
              <w:right w:val="single" w:sz="4" w:space="0" w:color="auto"/>
            </w:tcBorders>
            <w:shd w:val="clear" w:color="000000" w:fill="FFFFFF"/>
            <w:vAlign w:val="center"/>
          </w:tcPr>
          <w:p w14:paraId="3F90D2F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F910611" w14:textId="77777777" w:rsidTr="00053534">
        <w:trPr>
          <w:trHeight w:val="19"/>
        </w:trPr>
        <w:tc>
          <w:tcPr>
            <w:tcW w:w="562" w:type="dxa"/>
            <w:vMerge w:val="restart"/>
            <w:tcBorders>
              <w:top w:val="single" w:sz="4" w:space="0" w:color="auto"/>
              <w:left w:val="single" w:sz="4" w:space="0" w:color="auto"/>
              <w:bottom w:val="single" w:sz="4" w:space="0" w:color="auto"/>
            </w:tcBorders>
            <w:shd w:val="clear" w:color="auto" w:fill="FFFFFF"/>
            <w:vAlign w:val="center"/>
          </w:tcPr>
          <w:p w14:paraId="62F2930C"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1</w:t>
            </w:r>
            <w:r w:rsidRPr="00053534">
              <w:rPr>
                <w:rFonts w:ascii="Times New Roman" w:eastAsia="Times New Roman" w:hAnsi="Times New Roman" w:cs="Times New Roman"/>
                <w:color w:val="000000"/>
                <w:szCs w:val="20"/>
                <w:lang w:val="uk-UA" w:eastAsia="uk-UA" w:bidi="uk-UA"/>
              </w:rPr>
              <w:t>0</w:t>
            </w:r>
          </w:p>
        </w:tc>
        <w:tc>
          <w:tcPr>
            <w:tcW w:w="1998" w:type="dxa"/>
            <w:vMerge w:val="restart"/>
            <w:tcBorders>
              <w:top w:val="single" w:sz="4" w:space="0" w:color="auto"/>
              <w:left w:val="single" w:sz="4" w:space="0" w:color="auto"/>
              <w:bottom w:val="single" w:sz="4" w:space="0" w:color="auto"/>
            </w:tcBorders>
            <w:shd w:val="clear" w:color="auto" w:fill="FFFFFF"/>
            <w:vAlign w:val="center"/>
          </w:tcPr>
          <w:p w14:paraId="0F00288D"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Xerox VersaLink B7035</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1420600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shd w:val="clear" w:color="000000" w:fill="FFFFFF"/>
          </w:tcPr>
          <w:p w14:paraId="390F8B0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3</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2454AF9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5FE1AC0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695D1FF"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29A2BA9B"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62DD8CAC" w14:textId="77777777" w:rsidR="00053534" w:rsidRPr="00053534" w:rsidRDefault="00053534" w:rsidP="00053534">
            <w:pPr>
              <w:widowControl w:val="0"/>
              <w:shd w:val="clear" w:color="auto" w:fill="FFFFFF"/>
              <w:spacing w:after="0" w:line="233" w:lineRule="auto"/>
              <w:ind w:firstLine="400"/>
              <w:jc w:val="center"/>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686A7D7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shd w:val="clear" w:color="000000" w:fill="FFFFFF"/>
          </w:tcPr>
          <w:p w14:paraId="585B6BE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4</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646A56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1F44344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B05481B"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0CA5ED72"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5492DEAB" w14:textId="77777777" w:rsidR="00053534" w:rsidRPr="00053534" w:rsidRDefault="00053534" w:rsidP="00053534">
            <w:pPr>
              <w:widowControl w:val="0"/>
              <w:shd w:val="clear" w:color="auto" w:fill="FFFFFF"/>
              <w:spacing w:after="0" w:line="233" w:lineRule="auto"/>
              <w:ind w:firstLine="400"/>
              <w:jc w:val="center"/>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21751F1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tcBorders>
            <w:shd w:val="clear" w:color="000000" w:fill="FFFFFF"/>
          </w:tcPr>
          <w:p w14:paraId="2535739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0EA04C5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369D48F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771842D"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24AC10DF"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tcBorders>
            <w:shd w:val="clear" w:color="auto" w:fill="FFFFFF"/>
            <w:vAlign w:val="center"/>
          </w:tcPr>
          <w:p w14:paraId="7810056A"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FF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9AC9B8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З</w:t>
            </w:r>
            <w:r w:rsidRPr="00053534">
              <w:rPr>
                <w:rFonts w:ascii="Times New Roman" w:eastAsia="Times New Roman" w:hAnsi="Times New Roman" w:cs="Times New Roman"/>
                <w:color w:val="000000"/>
                <w:szCs w:val="20"/>
                <w:lang w:val="uk-UA" w:eastAsia="uk-UA" w:bidi="uk-UA"/>
              </w:rPr>
              <w:t>аміна вузла термозакріплення</w:t>
            </w:r>
          </w:p>
        </w:tc>
        <w:tc>
          <w:tcPr>
            <w:tcW w:w="1138" w:type="dxa"/>
            <w:tcBorders>
              <w:top w:val="single" w:sz="4" w:space="0" w:color="auto"/>
              <w:left w:val="single" w:sz="4" w:space="0" w:color="auto"/>
              <w:bottom w:val="single" w:sz="4" w:space="0" w:color="auto"/>
            </w:tcBorders>
            <w:shd w:val="clear" w:color="000000" w:fill="FFFFFF"/>
          </w:tcPr>
          <w:p w14:paraId="0DD6A89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7F0D6A1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40ABBCA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A3A1978"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78E87196"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085A6D06"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015377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блоку фотобарабана</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18FD206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1D1D3C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29B685D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A2DB021"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01EFF48D"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6D858489"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363A684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Заміна ролика переносу зображення</w:t>
            </w:r>
          </w:p>
        </w:tc>
        <w:tc>
          <w:tcPr>
            <w:tcW w:w="1138" w:type="dxa"/>
            <w:tcBorders>
              <w:top w:val="single" w:sz="4" w:space="0" w:color="auto"/>
              <w:left w:val="single" w:sz="4" w:space="0" w:color="auto"/>
              <w:bottom w:val="single" w:sz="4" w:space="0" w:color="auto"/>
            </w:tcBorders>
            <w:shd w:val="clear" w:color="000000" w:fill="FFFFFF"/>
          </w:tcPr>
          <w:p w14:paraId="79BEEA3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2C2C474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39B8309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4B75054"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75CACB8F"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val="en-US"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7FF02A87"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3B9C675E"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Заміна комплекту роликів подачі </w:t>
            </w:r>
            <w:r w:rsidRPr="00053534">
              <w:rPr>
                <w:rFonts w:ascii="Times New Roman" w:eastAsia="Times New Roman" w:hAnsi="Times New Roman" w:cs="Times New Roman"/>
                <w:color w:val="000000"/>
                <w:szCs w:val="20"/>
                <w:lang w:val="en-US" w:eastAsia="uk-UA" w:bidi="uk-UA"/>
              </w:rPr>
              <w:t>DADF</w:t>
            </w:r>
          </w:p>
        </w:tc>
        <w:tc>
          <w:tcPr>
            <w:tcW w:w="1138" w:type="dxa"/>
            <w:tcBorders>
              <w:top w:val="single" w:sz="4" w:space="0" w:color="auto"/>
              <w:left w:val="single" w:sz="4" w:space="0" w:color="auto"/>
              <w:bottom w:val="single" w:sz="4" w:space="0" w:color="auto"/>
            </w:tcBorders>
            <w:shd w:val="clear" w:color="000000" w:fill="FFFFFF"/>
          </w:tcPr>
          <w:p w14:paraId="7A36516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10DD7E2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1C3CD4A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D920E6B" w14:textId="77777777" w:rsidTr="00053534">
        <w:trPr>
          <w:trHeight w:val="19"/>
        </w:trPr>
        <w:tc>
          <w:tcPr>
            <w:tcW w:w="562" w:type="dxa"/>
            <w:vMerge/>
            <w:tcBorders>
              <w:top w:val="single" w:sz="4" w:space="0" w:color="auto"/>
              <w:left w:val="single" w:sz="4" w:space="0" w:color="auto"/>
              <w:bottom w:val="single" w:sz="4" w:space="0" w:color="auto"/>
            </w:tcBorders>
            <w:shd w:val="clear" w:color="auto" w:fill="FFFFFF"/>
            <w:vAlign w:val="center"/>
          </w:tcPr>
          <w:p w14:paraId="679186CC"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tcBorders>
            <w:shd w:val="clear" w:color="auto" w:fill="FFFFFF"/>
          </w:tcPr>
          <w:p w14:paraId="54ED299C"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296215EC"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Заміна комплекту роликів подачі </w:t>
            </w:r>
            <w:r w:rsidRPr="00053534">
              <w:rPr>
                <w:rFonts w:ascii="Times New Roman" w:eastAsia="Times New Roman" w:hAnsi="Times New Roman" w:cs="Times New Roman"/>
                <w:color w:val="000000"/>
                <w:szCs w:val="20"/>
                <w:lang w:eastAsia="uk-UA" w:bidi="uk-UA"/>
              </w:rPr>
              <w:t>п</w:t>
            </w:r>
            <w:r w:rsidRPr="00053534">
              <w:rPr>
                <w:rFonts w:ascii="Times New Roman" w:eastAsia="Times New Roman" w:hAnsi="Times New Roman" w:cs="Times New Roman"/>
                <w:color w:val="000000"/>
                <w:szCs w:val="20"/>
                <w:lang w:val="uk-UA" w:eastAsia="uk-UA" w:bidi="uk-UA"/>
              </w:rPr>
              <w:t>аперу</w:t>
            </w:r>
          </w:p>
        </w:tc>
        <w:tc>
          <w:tcPr>
            <w:tcW w:w="1138" w:type="dxa"/>
            <w:tcBorders>
              <w:top w:val="single" w:sz="4" w:space="0" w:color="auto"/>
              <w:left w:val="single" w:sz="4" w:space="0" w:color="auto"/>
              <w:bottom w:val="single" w:sz="4" w:space="0" w:color="auto"/>
              <w:right w:val="single" w:sz="4" w:space="0" w:color="auto"/>
            </w:tcBorders>
            <w:shd w:val="clear" w:color="000000" w:fill="FFFFFF"/>
          </w:tcPr>
          <w:p w14:paraId="32EFC6D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33AB0FB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000000" w:fill="FFFFFF"/>
            <w:vAlign w:val="center"/>
          </w:tcPr>
          <w:p w14:paraId="4487173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AC55167" w14:textId="77777777" w:rsidTr="00053534">
        <w:trPr>
          <w:trHeight w:val="19"/>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73FE142"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en-US" w:eastAsia="uk-UA" w:bidi="uk-UA"/>
              </w:rPr>
            </w:pPr>
          </w:p>
          <w:p w14:paraId="28B17845"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1</w:t>
            </w:r>
            <w:r w:rsidRPr="00053534">
              <w:rPr>
                <w:rFonts w:ascii="Times New Roman" w:eastAsia="Times New Roman" w:hAnsi="Times New Roman" w:cs="Times New Roman"/>
                <w:color w:val="000000"/>
                <w:szCs w:val="20"/>
                <w:lang w:val="uk-UA" w:eastAsia="uk-UA" w:bidi="uk-UA"/>
              </w:rPr>
              <w:t>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B5FB9FF" w14:textId="77777777" w:rsidR="00053534" w:rsidRPr="00053534" w:rsidRDefault="00053534" w:rsidP="00053534">
            <w:pPr>
              <w:widowControl w:val="0"/>
              <w:shd w:val="clear" w:color="auto" w:fill="FFFFFF"/>
              <w:spacing w:after="0" w:line="233" w:lineRule="auto"/>
              <w:rPr>
                <w:rFonts w:ascii="Times New Roman" w:eastAsia="Times New Roman" w:hAnsi="Times New Roman" w:cs="Times New Roman"/>
                <w:color w:val="000000"/>
                <w:szCs w:val="20"/>
                <w:lang w:val="en-US" w:eastAsia="uk-UA" w:bidi="uk-UA"/>
              </w:rPr>
            </w:pPr>
            <w:r w:rsidRPr="00053534">
              <w:rPr>
                <w:rFonts w:ascii="Times New Roman" w:eastAsia="Times New Roman" w:hAnsi="Times New Roman" w:cs="Times New Roman"/>
                <w:color w:val="000000"/>
                <w:szCs w:val="20"/>
                <w:lang w:val="en-US" w:eastAsia="uk-UA" w:bidi="uk-UA"/>
              </w:rPr>
              <w:t>Xerox VersaLink С7020</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626F37B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FB842C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3</w:t>
            </w:r>
          </w:p>
        </w:tc>
        <w:tc>
          <w:tcPr>
            <w:tcW w:w="1003" w:type="dxa"/>
            <w:tcBorders>
              <w:top w:val="single" w:sz="4" w:space="0" w:color="auto"/>
              <w:left w:val="single" w:sz="4" w:space="0" w:color="auto"/>
              <w:bottom w:val="single" w:sz="4" w:space="0" w:color="auto"/>
            </w:tcBorders>
            <w:shd w:val="clear" w:color="auto" w:fill="FFFFFF"/>
            <w:vAlign w:val="center"/>
          </w:tcPr>
          <w:p w14:paraId="3AE70FC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4D5541A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2F3D99B"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ED0C82A"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9BD4BE" w14:textId="77777777" w:rsidR="00053534" w:rsidRPr="00053534" w:rsidRDefault="00053534" w:rsidP="00053534">
            <w:pPr>
              <w:widowControl w:val="0"/>
              <w:shd w:val="clear" w:color="auto" w:fill="FFFFFF"/>
              <w:spacing w:after="0" w:line="233" w:lineRule="auto"/>
              <w:ind w:firstLine="400"/>
              <w:jc w:val="center"/>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73D3C9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23493B5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4B76B9C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24C19EB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33CB9EF"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FEFEF71" w14:textId="77777777" w:rsidR="00053534" w:rsidRPr="00053534" w:rsidRDefault="00053534" w:rsidP="00053534">
            <w:pPr>
              <w:widowControl w:val="0"/>
              <w:shd w:val="clear" w:color="auto" w:fill="FFFFFF"/>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2C19D9D" w14:textId="77777777" w:rsidR="00053534" w:rsidRPr="00053534" w:rsidRDefault="00053534" w:rsidP="00053534">
            <w:pPr>
              <w:widowControl w:val="0"/>
              <w:shd w:val="clear" w:color="auto" w:fill="FFFFFF"/>
              <w:spacing w:after="0" w:line="233" w:lineRule="auto"/>
              <w:ind w:firstLine="400"/>
              <w:jc w:val="center"/>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8C86887"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Профілактичний ремонт друкуючого пристрою</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B5ECA6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5E869BB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6D10A95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EF0492B"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BB5C524"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val="uk-UA"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758BC36" w14:textId="77777777" w:rsidR="00053534" w:rsidRPr="00053534" w:rsidRDefault="00053534" w:rsidP="00053534">
            <w:pPr>
              <w:widowControl w:val="0"/>
              <w:spacing w:after="0" w:line="233" w:lineRule="auto"/>
              <w:jc w:val="center"/>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32393E0F"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блоку фотобарабана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90E822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1CA37DD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4720588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C0608B1"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33DD93"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17C819E9"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7296BA63"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контейнера відпрацьованого тонеру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B79516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183432B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258936B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0E71BC4C"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E8836D5"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3AAC5CA0"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016A3867"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комплекту роликів подачі паперу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6302657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6DFB59D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5EB2DA6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26EF913"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517465"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1BEB16CB"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24D623E4"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блоку проявки чорного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62BB9D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168663E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3CB337C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56E3CD4"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6562173"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214E0090"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4878483D"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блоку проявки кольорового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978214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20A187D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6FE453C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0719979" w14:textId="77777777" w:rsidTr="00053534">
        <w:trPr>
          <w:trHeight w:val="19"/>
        </w:trPr>
        <w:tc>
          <w:tcPr>
            <w:tcW w:w="56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1205487" w14:textId="77777777" w:rsidR="00053534" w:rsidRPr="00053534" w:rsidRDefault="00053534" w:rsidP="00053534">
            <w:pPr>
              <w:widowControl w:val="0"/>
              <w:spacing w:after="0" w:line="240" w:lineRule="auto"/>
              <w:ind w:firstLine="160"/>
              <w:jc w:val="center"/>
              <w:rPr>
                <w:rFonts w:ascii="Times New Roman" w:eastAsia="Times New Roman" w:hAnsi="Times New Roman" w:cs="Times New Roman"/>
                <w:color w:val="000000"/>
                <w:szCs w:val="20"/>
                <w:lang w:eastAsia="uk-UA" w:bidi="uk-UA"/>
              </w:rPr>
            </w:pPr>
          </w:p>
        </w:tc>
        <w:tc>
          <w:tcPr>
            <w:tcW w:w="1998" w:type="dxa"/>
            <w:vMerge/>
            <w:tcBorders>
              <w:top w:val="single" w:sz="4" w:space="0" w:color="auto"/>
              <w:left w:val="single" w:sz="4" w:space="0" w:color="auto"/>
              <w:bottom w:val="single" w:sz="4" w:space="0" w:color="auto"/>
              <w:right w:val="single" w:sz="4" w:space="0" w:color="auto"/>
            </w:tcBorders>
            <w:shd w:val="clear" w:color="auto" w:fill="FFFFFF"/>
          </w:tcPr>
          <w:p w14:paraId="20578BC6" w14:textId="77777777" w:rsidR="00053534" w:rsidRPr="00053534" w:rsidRDefault="00053534" w:rsidP="00053534">
            <w:pPr>
              <w:widowControl w:val="0"/>
              <w:spacing w:after="0" w:line="233"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5999DE67"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Заміна вузла очистки ременя преносу</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EF60D7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tcBorders>
            <w:shd w:val="clear" w:color="auto" w:fill="FFFFFF"/>
            <w:vAlign w:val="center"/>
          </w:tcPr>
          <w:p w14:paraId="406EF48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FFFFFF"/>
            <w:vAlign w:val="center"/>
          </w:tcPr>
          <w:p w14:paraId="7BA7D3B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1D53B2E" w14:textId="77777777" w:rsidTr="002167EB">
        <w:trPr>
          <w:trHeight w:val="318"/>
        </w:trPr>
        <w:tc>
          <w:tcPr>
            <w:tcW w:w="10485" w:type="dxa"/>
            <w:gridSpan w:val="7"/>
            <w:tcBorders>
              <w:top w:val="single" w:sz="4" w:space="0" w:color="auto"/>
              <w:left w:val="single" w:sz="4" w:space="0" w:color="auto"/>
              <w:bottom w:val="single" w:sz="4" w:space="0" w:color="auto"/>
              <w:right w:val="single" w:sz="4" w:space="0" w:color="auto"/>
            </w:tcBorders>
            <w:shd w:val="clear" w:color="auto" w:fill="FFFFFF"/>
          </w:tcPr>
          <w:p w14:paraId="5FE290AE" w14:textId="0D0C54D9" w:rsidR="00053534" w:rsidRPr="00053534" w:rsidRDefault="00053534" w:rsidP="002167EB">
            <w:pPr>
              <w:widowControl w:val="0"/>
              <w:spacing w:after="0" w:line="240" w:lineRule="auto"/>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Cs w:val="20"/>
                <w:lang w:val="uk-UA" w:eastAsia="uk-UA" w:bidi="uk-UA"/>
              </w:rPr>
              <w:t xml:space="preserve">                                                                                       </w:t>
            </w:r>
            <w:r w:rsidRPr="00053534">
              <w:rPr>
                <w:rFonts w:ascii="Times New Roman" w:eastAsia="Times New Roman" w:hAnsi="Times New Roman" w:cs="Times New Roman"/>
                <w:b/>
                <w:color w:val="000000"/>
                <w:sz w:val="24"/>
                <w:szCs w:val="24"/>
                <w:lang w:val="uk-UA" w:eastAsia="uk-UA" w:bidi="uk-UA"/>
              </w:rPr>
              <w:t>Сканери:</w:t>
            </w:r>
          </w:p>
        </w:tc>
      </w:tr>
      <w:tr w:rsidR="00053534" w:rsidRPr="00053534" w14:paraId="653D4F65" w14:textId="77777777" w:rsidTr="00053534">
        <w:trPr>
          <w:trHeight w:val="19"/>
        </w:trPr>
        <w:tc>
          <w:tcPr>
            <w:tcW w:w="562" w:type="dxa"/>
            <w:vMerge w:val="restart"/>
            <w:tcBorders>
              <w:top w:val="single" w:sz="4" w:space="0" w:color="auto"/>
              <w:left w:val="single" w:sz="4" w:space="0" w:color="auto"/>
            </w:tcBorders>
            <w:shd w:val="clear" w:color="auto" w:fill="FFFFFF"/>
            <w:vAlign w:val="center"/>
          </w:tcPr>
          <w:p w14:paraId="3C4C10A1"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1</w:t>
            </w:r>
            <w:r w:rsidRPr="00053534">
              <w:rPr>
                <w:rFonts w:ascii="Times New Roman" w:eastAsia="Times New Roman" w:hAnsi="Times New Roman" w:cs="Times New Roman"/>
                <w:color w:val="000000"/>
                <w:szCs w:val="20"/>
                <w:lang w:val="uk-UA" w:eastAsia="uk-UA" w:bidi="uk-UA"/>
              </w:rPr>
              <w:t>2</w:t>
            </w:r>
          </w:p>
        </w:tc>
        <w:tc>
          <w:tcPr>
            <w:tcW w:w="1998" w:type="dxa"/>
            <w:vMerge w:val="restart"/>
            <w:tcBorders>
              <w:top w:val="single" w:sz="4" w:space="0" w:color="auto"/>
              <w:left w:val="single" w:sz="4" w:space="0" w:color="auto"/>
            </w:tcBorders>
            <w:shd w:val="clear" w:color="auto" w:fill="FFFFFF"/>
            <w:vAlign w:val="center"/>
          </w:tcPr>
          <w:p w14:paraId="4D26BDD0"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eastAsia="uk-UA" w:bidi="uk-UA"/>
              </w:rPr>
            </w:pPr>
            <w:r w:rsidRPr="00053534">
              <w:rPr>
                <w:rFonts w:ascii="Times New Roman" w:eastAsia="Times New Roman" w:hAnsi="Times New Roman" w:cs="Times New Roman"/>
                <w:color w:val="000000"/>
                <w:szCs w:val="20"/>
                <w:lang w:val="uk-UA" w:eastAsia="uk-UA" w:bidi="uk-UA"/>
              </w:rPr>
              <w:t xml:space="preserve">Швидкісний сканер з лотком подачі </w:t>
            </w:r>
            <w:r w:rsidRPr="00053534">
              <w:rPr>
                <w:rFonts w:ascii="Times New Roman" w:eastAsia="Times New Roman" w:hAnsi="Times New Roman" w:cs="Times New Roman"/>
                <w:color w:val="000000"/>
                <w:szCs w:val="20"/>
                <w:lang w:val="en-US" w:eastAsia="uk-UA" w:bidi="uk-UA"/>
              </w:rPr>
              <w:t>HP</w:t>
            </w: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en-US" w:eastAsia="uk-UA" w:bidi="uk-UA"/>
              </w:rPr>
              <w:t>ScanJet</w:t>
            </w:r>
            <w:r w:rsidRPr="00053534">
              <w:rPr>
                <w:rFonts w:ascii="Times New Roman" w:eastAsia="Times New Roman" w:hAnsi="Times New Roman" w:cs="Times New Roman"/>
                <w:color w:val="000000"/>
                <w:szCs w:val="20"/>
                <w:lang w:eastAsia="uk-UA" w:bidi="uk-UA"/>
              </w:rPr>
              <w:t xml:space="preserve"> 7650</w:t>
            </w:r>
            <w:r w:rsidRPr="00053534">
              <w:rPr>
                <w:rFonts w:ascii="Times New Roman" w:eastAsia="Times New Roman" w:hAnsi="Times New Roman" w:cs="Times New Roman"/>
                <w:color w:val="000000"/>
                <w:szCs w:val="20"/>
                <w:lang w:val="en-US" w:eastAsia="uk-UA" w:bidi="uk-UA"/>
              </w:rPr>
              <w:t>C</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624CBFC8"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3566591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2747D6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9FACAA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7A5C637" w14:textId="77777777" w:rsidTr="00053534">
        <w:trPr>
          <w:trHeight w:val="19"/>
        </w:trPr>
        <w:tc>
          <w:tcPr>
            <w:tcW w:w="562" w:type="dxa"/>
            <w:vMerge/>
            <w:tcBorders>
              <w:left w:val="single" w:sz="4" w:space="0" w:color="auto"/>
            </w:tcBorders>
            <w:shd w:val="clear" w:color="auto" w:fill="FFFFFF"/>
            <w:vAlign w:val="center"/>
          </w:tcPr>
          <w:p w14:paraId="7C1BB0A7" w14:textId="77777777" w:rsidR="00053534" w:rsidRPr="00053534" w:rsidRDefault="00053534" w:rsidP="00053534">
            <w:pPr>
              <w:widowControl w:val="0"/>
              <w:shd w:val="clear" w:color="auto" w:fill="FFFFFF"/>
              <w:spacing w:after="0" w:line="240" w:lineRule="auto"/>
              <w:ind w:firstLine="400"/>
              <w:jc w:val="center"/>
              <w:rPr>
                <w:rFonts w:ascii="Times New Roman" w:eastAsia="Times New Roman" w:hAnsi="Times New Roman" w:cs="Times New Roman"/>
                <w:color w:val="000000"/>
                <w:szCs w:val="20"/>
                <w:lang w:eastAsia="uk-UA" w:bidi="uk-UA"/>
              </w:rPr>
            </w:pPr>
          </w:p>
        </w:tc>
        <w:tc>
          <w:tcPr>
            <w:tcW w:w="1998" w:type="dxa"/>
            <w:vMerge/>
            <w:tcBorders>
              <w:left w:val="single" w:sz="4" w:space="0" w:color="auto"/>
            </w:tcBorders>
            <w:shd w:val="clear" w:color="auto" w:fill="FFFFFF"/>
          </w:tcPr>
          <w:p w14:paraId="4D54E423"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4CC0FB17"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226D7C2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D415D2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F9F91B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8C6CD6D" w14:textId="77777777" w:rsidTr="00053534">
        <w:trPr>
          <w:trHeight w:val="19"/>
        </w:trPr>
        <w:tc>
          <w:tcPr>
            <w:tcW w:w="562" w:type="dxa"/>
            <w:vMerge/>
            <w:tcBorders>
              <w:left w:val="single" w:sz="4" w:space="0" w:color="auto"/>
            </w:tcBorders>
            <w:shd w:val="clear" w:color="auto" w:fill="FFFFFF"/>
            <w:vAlign w:val="center"/>
          </w:tcPr>
          <w:p w14:paraId="4DB1F051"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Cs w:val="20"/>
                <w:lang w:eastAsia="uk-UA" w:bidi="uk-UA"/>
              </w:rPr>
            </w:pPr>
          </w:p>
        </w:tc>
        <w:tc>
          <w:tcPr>
            <w:tcW w:w="1998" w:type="dxa"/>
            <w:vMerge/>
            <w:tcBorders>
              <w:left w:val="single" w:sz="4" w:space="0" w:color="auto"/>
            </w:tcBorders>
            <w:shd w:val="clear" w:color="auto" w:fill="FFFFFF"/>
          </w:tcPr>
          <w:p w14:paraId="3E5D201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5A47224"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вузла захоплення паперу в зборі</w:t>
            </w:r>
          </w:p>
        </w:tc>
        <w:tc>
          <w:tcPr>
            <w:tcW w:w="1138" w:type="dxa"/>
            <w:tcBorders>
              <w:top w:val="single" w:sz="4" w:space="0" w:color="auto"/>
              <w:left w:val="single" w:sz="4" w:space="0" w:color="auto"/>
              <w:bottom w:val="single" w:sz="4" w:space="0" w:color="auto"/>
            </w:tcBorders>
          </w:tcPr>
          <w:p w14:paraId="60BB7E8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3F11A3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3888E4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480AEAE" w14:textId="77777777" w:rsidTr="00053534">
        <w:trPr>
          <w:trHeight w:val="19"/>
        </w:trPr>
        <w:tc>
          <w:tcPr>
            <w:tcW w:w="562" w:type="dxa"/>
            <w:vMerge/>
            <w:tcBorders>
              <w:left w:val="single" w:sz="4" w:space="0" w:color="auto"/>
            </w:tcBorders>
            <w:shd w:val="clear" w:color="auto" w:fill="FFFFFF"/>
            <w:vAlign w:val="center"/>
          </w:tcPr>
          <w:p w14:paraId="0DC398B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tcBorders>
            <w:shd w:val="clear" w:color="auto" w:fill="FFFFFF"/>
          </w:tcPr>
          <w:p w14:paraId="23C5FD85"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7D9B9FC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плати форматування</w:t>
            </w:r>
          </w:p>
        </w:tc>
        <w:tc>
          <w:tcPr>
            <w:tcW w:w="1138" w:type="dxa"/>
            <w:tcBorders>
              <w:top w:val="single" w:sz="4" w:space="0" w:color="auto"/>
              <w:left w:val="single" w:sz="4" w:space="0" w:color="auto"/>
              <w:bottom w:val="single" w:sz="4" w:space="0" w:color="auto"/>
            </w:tcBorders>
          </w:tcPr>
          <w:p w14:paraId="564D3B3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BE536C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5374021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38AFED7" w14:textId="77777777" w:rsidTr="00053534">
        <w:trPr>
          <w:trHeight w:val="19"/>
        </w:trPr>
        <w:tc>
          <w:tcPr>
            <w:tcW w:w="562" w:type="dxa"/>
            <w:vMerge/>
            <w:tcBorders>
              <w:left w:val="single" w:sz="4" w:space="0" w:color="auto"/>
              <w:bottom w:val="single" w:sz="4" w:space="0" w:color="auto"/>
            </w:tcBorders>
            <w:shd w:val="clear" w:color="auto" w:fill="FFFFFF"/>
            <w:vAlign w:val="center"/>
          </w:tcPr>
          <w:p w14:paraId="77BA14E3"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bottom w:val="single" w:sz="4" w:space="0" w:color="auto"/>
            </w:tcBorders>
            <w:shd w:val="clear" w:color="auto" w:fill="FFFFFF"/>
          </w:tcPr>
          <w:p w14:paraId="38C033D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40917DD2"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Заміна блоку живлення</w:t>
            </w:r>
          </w:p>
        </w:tc>
        <w:tc>
          <w:tcPr>
            <w:tcW w:w="1138" w:type="dxa"/>
            <w:tcBorders>
              <w:top w:val="single" w:sz="4" w:space="0" w:color="auto"/>
              <w:left w:val="single" w:sz="4" w:space="0" w:color="auto"/>
              <w:bottom w:val="single" w:sz="4" w:space="0" w:color="auto"/>
            </w:tcBorders>
          </w:tcPr>
          <w:p w14:paraId="2894BC6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D0C907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160EDEE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26A6111" w14:textId="77777777" w:rsidTr="00053534">
        <w:trPr>
          <w:trHeight w:val="19"/>
        </w:trPr>
        <w:tc>
          <w:tcPr>
            <w:tcW w:w="562" w:type="dxa"/>
            <w:vMerge w:val="restart"/>
            <w:tcBorders>
              <w:top w:val="single" w:sz="4" w:space="0" w:color="auto"/>
              <w:left w:val="single" w:sz="4" w:space="0" w:color="auto"/>
            </w:tcBorders>
            <w:shd w:val="clear" w:color="auto" w:fill="FFFFFF"/>
            <w:vAlign w:val="center"/>
          </w:tcPr>
          <w:p w14:paraId="165F68A8"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13</w:t>
            </w:r>
          </w:p>
        </w:tc>
        <w:tc>
          <w:tcPr>
            <w:tcW w:w="1998" w:type="dxa"/>
            <w:vMerge w:val="restart"/>
            <w:tcBorders>
              <w:top w:val="single" w:sz="4" w:space="0" w:color="auto"/>
              <w:left w:val="single" w:sz="4" w:space="0" w:color="auto"/>
            </w:tcBorders>
            <w:shd w:val="clear" w:color="auto" w:fill="FFFFFF"/>
            <w:vAlign w:val="center"/>
          </w:tcPr>
          <w:p w14:paraId="653EB3BF"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Сканер HP ScanJet Pro 4500 f1</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31828180"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76AEE08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DE9148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61C6605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E9F5B98" w14:textId="77777777" w:rsidTr="00053534">
        <w:trPr>
          <w:trHeight w:val="19"/>
        </w:trPr>
        <w:tc>
          <w:tcPr>
            <w:tcW w:w="562" w:type="dxa"/>
            <w:vMerge/>
            <w:tcBorders>
              <w:left w:val="single" w:sz="4" w:space="0" w:color="auto"/>
            </w:tcBorders>
            <w:shd w:val="clear" w:color="auto" w:fill="FFFFFF"/>
            <w:vAlign w:val="center"/>
          </w:tcPr>
          <w:p w14:paraId="161A87E5"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p>
        </w:tc>
        <w:tc>
          <w:tcPr>
            <w:tcW w:w="1998" w:type="dxa"/>
            <w:vMerge/>
            <w:tcBorders>
              <w:left w:val="single" w:sz="4" w:space="0" w:color="auto"/>
            </w:tcBorders>
            <w:shd w:val="clear" w:color="auto" w:fill="FFFFFF"/>
            <w:vAlign w:val="bottom"/>
          </w:tcPr>
          <w:p w14:paraId="12DC10F2" w14:textId="77777777" w:rsidR="00053534" w:rsidRPr="00053534" w:rsidRDefault="00053534" w:rsidP="00053534">
            <w:pPr>
              <w:widowControl w:val="0"/>
              <w:shd w:val="clear" w:color="auto" w:fill="FFFFFF"/>
              <w:spacing w:after="0" w:line="240" w:lineRule="auto"/>
              <w:ind w:firstLine="400"/>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1F82C299"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7670214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6B9756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53D933A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7238624B" w14:textId="77777777" w:rsidTr="00053534">
        <w:trPr>
          <w:trHeight w:val="19"/>
        </w:trPr>
        <w:tc>
          <w:tcPr>
            <w:tcW w:w="562" w:type="dxa"/>
            <w:vMerge/>
            <w:tcBorders>
              <w:left w:val="single" w:sz="4" w:space="0" w:color="auto"/>
              <w:bottom w:val="single" w:sz="4" w:space="0" w:color="auto"/>
            </w:tcBorders>
            <w:shd w:val="clear" w:color="auto" w:fill="FFFFFF"/>
            <w:vAlign w:val="center"/>
          </w:tcPr>
          <w:p w14:paraId="5289AC76"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val="uk-UA" w:eastAsia="uk-UA" w:bidi="uk-UA"/>
              </w:rPr>
            </w:pPr>
          </w:p>
        </w:tc>
        <w:tc>
          <w:tcPr>
            <w:tcW w:w="1998" w:type="dxa"/>
            <w:vMerge/>
            <w:tcBorders>
              <w:left w:val="single" w:sz="4" w:space="0" w:color="auto"/>
              <w:bottom w:val="single" w:sz="4" w:space="0" w:color="auto"/>
            </w:tcBorders>
            <w:shd w:val="clear" w:color="auto" w:fill="FFFFFF"/>
            <w:vAlign w:val="bottom"/>
          </w:tcPr>
          <w:p w14:paraId="06AA075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en-US"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43E800E6"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Ремонт</w:t>
            </w:r>
          </w:p>
        </w:tc>
        <w:tc>
          <w:tcPr>
            <w:tcW w:w="1138" w:type="dxa"/>
            <w:tcBorders>
              <w:top w:val="single" w:sz="4" w:space="0" w:color="auto"/>
              <w:left w:val="single" w:sz="4" w:space="0" w:color="auto"/>
              <w:bottom w:val="single" w:sz="4" w:space="0" w:color="auto"/>
            </w:tcBorders>
          </w:tcPr>
          <w:p w14:paraId="36775A2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BCAB23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4A246B6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5F79CB97" w14:textId="77777777" w:rsidTr="00053534">
        <w:trPr>
          <w:trHeight w:val="19"/>
        </w:trPr>
        <w:tc>
          <w:tcPr>
            <w:tcW w:w="562" w:type="dxa"/>
            <w:vMerge w:val="restart"/>
            <w:tcBorders>
              <w:top w:val="single" w:sz="4" w:space="0" w:color="auto"/>
              <w:left w:val="single" w:sz="4" w:space="0" w:color="auto"/>
            </w:tcBorders>
            <w:shd w:val="clear" w:color="auto" w:fill="FFFFFF"/>
            <w:vAlign w:val="center"/>
          </w:tcPr>
          <w:p w14:paraId="781FD353"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14</w:t>
            </w:r>
          </w:p>
        </w:tc>
        <w:tc>
          <w:tcPr>
            <w:tcW w:w="1998" w:type="dxa"/>
            <w:vMerge w:val="restart"/>
            <w:tcBorders>
              <w:top w:val="single" w:sz="4" w:space="0" w:color="auto"/>
              <w:left w:val="single" w:sz="4" w:space="0" w:color="auto"/>
            </w:tcBorders>
            <w:shd w:val="clear" w:color="auto" w:fill="FFFFFF"/>
            <w:vAlign w:val="center"/>
          </w:tcPr>
          <w:p w14:paraId="77FB0F8F"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Сканер</w:t>
            </w: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 документ А4 Кодак і1150</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7590DD41"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uk-UA" w:eastAsia="uk-UA" w:bidi="uk-UA"/>
              </w:rPr>
              <w:t xml:space="preserve"> Діагностика обладнання</w:t>
            </w:r>
          </w:p>
        </w:tc>
        <w:tc>
          <w:tcPr>
            <w:tcW w:w="1138" w:type="dxa"/>
            <w:tcBorders>
              <w:top w:val="single" w:sz="4" w:space="0" w:color="auto"/>
              <w:left w:val="single" w:sz="4" w:space="0" w:color="auto"/>
              <w:bottom w:val="single" w:sz="4" w:space="0" w:color="auto"/>
            </w:tcBorders>
          </w:tcPr>
          <w:p w14:paraId="5184EDA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39D7D2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7BD6189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46716DD8" w14:textId="77777777" w:rsidTr="00053534">
        <w:trPr>
          <w:trHeight w:val="19"/>
        </w:trPr>
        <w:tc>
          <w:tcPr>
            <w:tcW w:w="562" w:type="dxa"/>
            <w:vMerge/>
            <w:tcBorders>
              <w:left w:val="single" w:sz="4" w:space="0" w:color="auto"/>
            </w:tcBorders>
            <w:shd w:val="clear" w:color="auto" w:fill="FFFFFF"/>
            <w:vAlign w:val="center"/>
          </w:tcPr>
          <w:p w14:paraId="5E845A5D" w14:textId="77777777" w:rsidR="00053534" w:rsidRPr="00053534" w:rsidRDefault="00053534" w:rsidP="00053534">
            <w:pPr>
              <w:widowControl w:val="0"/>
              <w:shd w:val="clear" w:color="auto" w:fill="FFFFFF"/>
              <w:spacing w:after="0" w:line="240" w:lineRule="auto"/>
              <w:ind w:firstLine="160"/>
              <w:rPr>
                <w:rFonts w:ascii="Times New Roman" w:eastAsia="Times New Roman" w:hAnsi="Times New Roman" w:cs="Times New Roman"/>
                <w:color w:val="000000"/>
                <w:szCs w:val="20"/>
                <w:lang w:val="uk-UA" w:eastAsia="uk-UA" w:bidi="uk-UA"/>
              </w:rPr>
            </w:pPr>
          </w:p>
        </w:tc>
        <w:tc>
          <w:tcPr>
            <w:tcW w:w="1998" w:type="dxa"/>
            <w:vMerge/>
            <w:tcBorders>
              <w:left w:val="single" w:sz="4" w:space="0" w:color="auto"/>
            </w:tcBorders>
            <w:shd w:val="clear" w:color="auto" w:fill="FFFFFF"/>
            <w:vAlign w:val="center"/>
          </w:tcPr>
          <w:p w14:paraId="168B7AF4" w14:textId="77777777" w:rsidR="00053534" w:rsidRPr="00053534" w:rsidRDefault="00053534" w:rsidP="00053534">
            <w:pPr>
              <w:widowControl w:val="0"/>
              <w:shd w:val="clear" w:color="auto" w:fill="FFFFFF"/>
              <w:spacing w:after="0" w:line="223" w:lineRule="auto"/>
              <w:ind w:firstLine="400"/>
              <w:rPr>
                <w:rFonts w:ascii="Times New Roman" w:eastAsia="Times New Roman" w:hAnsi="Times New Roman" w:cs="Times New Roman"/>
                <w:color w:val="000000"/>
                <w:szCs w:val="20"/>
                <w:lang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7FF89BF5"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eastAsia="uk-UA" w:bidi="uk-UA"/>
              </w:rPr>
            </w:pPr>
            <w:r w:rsidRPr="00053534">
              <w:rPr>
                <w:rFonts w:ascii="Times New Roman" w:eastAsia="Times New Roman" w:hAnsi="Times New Roman" w:cs="Times New Roman"/>
                <w:color w:val="000000"/>
                <w:szCs w:val="20"/>
                <w:lang w:val="uk-UA" w:eastAsia="uk-UA" w:bidi="uk-UA"/>
              </w:rPr>
              <w:t>Профілактична чистка обладнання</w:t>
            </w:r>
          </w:p>
        </w:tc>
        <w:tc>
          <w:tcPr>
            <w:tcW w:w="1138" w:type="dxa"/>
            <w:tcBorders>
              <w:top w:val="single" w:sz="4" w:space="0" w:color="auto"/>
              <w:left w:val="single" w:sz="4" w:space="0" w:color="auto"/>
              <w:bottom w:val="single" w:sz="4" w:space="0" w:color="auto"/>
            </w:tcBorders>
          </w:tcPr>
          <w:p w14:paraId="7F84047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06ACD3E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2F4A0A1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20E60C3C" w14:textId="77777777" w:rsidTr="00053534">
        <w:trPr>
          <w:trHeight w:val="19"/>
        </w:trPr>
        <w:tc>
          <w:tcPr>
            <w:tcW w:w="562" w:type="dxa"/>
            <w:vMerge/>
            <w:tcBorders>
              <w:left w:val="single" w:sz="4" w:space="0" w:color="auto"/>
            </w:tcBorders>
            <w:shd w:val="clear" w:color="auto" w:fill="FFFFFF"/>
            <w:vAlign w:val="center"/>
          </w:tcPr>
          <w:p w14:paraId="088FC360" w14:textId="77777777" w:rsidR="00053534" w:rsidRPr="00053534" w:rsidRDefault="00053534" w:rsidP="00053534">
            <w:pPr>
              <w:widowControl w:val="0"/>
              <w:spacing w:after="0" w:line="240" w:lineRule="auto"/>
              <w:ind w:firstLine="160"/>
              <w:rPr>
                <w:rFonts w:ascii="Times New Roman" w:eastAsia="Times New Roman" w:hAnsi="Times New Roman" w:cs="Times New Roman"/>
                <w:color w:val="000000"/>
                <w:szCs w:val="20"/>
                <w:lang w:val="uk-UA" w:eastAsia="uk-UA" w:bidi="uk-UA"/>
              </w:rPr>
            </w:pPr>
          </w:p>
        </w:tc>
        <w:tc>
          <w:tcPr>
            <w:tcW w:w="1998" w:type="dxa"/>
            <w:vMerge/>
            <w:tcBorders>
              <w:left w:val="single" w:sz="4" w:space="0" w:color="auto"/>
            </w:tcBorders>
            <w:shd w:val="clear" w:color="auto" w:fill="FFFFFF"/>
            <w:vAlign w:val="center"/>
          </w:tcPr>
          <w:p w14:paraId="0E46ED6E" w14:textId="77777777" w:rsidR="00053534" w:rsidRPr="00053534" w:rsidRDefault="00053534" w:rsidP="00053534">
            <w:pPr>
              <w:widowControl w:val="0"/>
              <w:spacing w:after="0" w:line="223" w:lineRule="auto"/>
              <w:rPr>
                <w:rFonts w:ascii="Times New Roman" w:eastAsia="Times New Roman"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520F473D"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Заміна комплекту витратних матеріалів</w:t>
            </w:r>
          </w:p>
        </w:tc>
        <w:tc>
          <w:tcPr>
            <w:tcW w:w="1138" w:type="dxa"/>
            <w:tcBorders>
              <w:top w:val="single" w:sz="4" w:space="0" w:color="auto"/>
              <w:left w:val="single" w:sz="4" w:space="0" w:color="auto"/>
              <w:bottom w:val="single" w:sz="4" w:space="0" w:color="auto"/>
            </w:tcBorders>
          </w:tcPr>
          <w:p w14:paraId="2F2CC46E"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63787E8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209C228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990868A" w14:textId="77777777" w:rsidTr="00053534">
        <w:trPr>
          <w:trHeight w:val="19"/>
        </w:trPr>
        <w:tc>
          <w:tcPr>
            <w:tcW w:w="562" w:type="dxa"/>
            <w:vMerge/>
            <w:tcBorders>
              <w:left w:val="single" w:sz="4" w:space="0" w:color="auto"/>
              <w:bottom w:val="single" w:sz="4" w:space="0" w:color="auto"/>
            </w:tcBorders>
            <w:shd w:val="clear" w:color="auto" w:fill="FFFFFF"/>
            <w:vAlign w:val="center"/>
          </w:tcPr>
          <w:p w14:paraId="34701631"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1998" w:type="dxa"/>
            <w:vMerge/>
            <w:tcBorders>
              <w:left w:val="single" w:sz="4" w:space="0" w:color="auto"/>
              <w:bottom w:val="single" w:sz="4" w:space="0" w:color="auto"/>
            </w:tcBorders>
            <w:shd w:val="clear" w:color="auto" w:fill="FFFFFF"/>
            <w:vAlign w:val="center"/>
          </w:tcPr>
          <w:p w14:paraId="4B1018B6" w14:textId="77777777" w:rsidR="00053534" w:rsidRPr="00053534" w:rsidRDefault="00053534" w:rsidP="00053534">
            <w:pPr>
              <w:widowControl w:val="0"/>
              <w:spacing w:after="0" w:line="240" w:lineRule="auto"/>
              <w:rPr>
                <w:rFonts w:ascii="Times New Roman" w:eastAsia="Microsoft Sans Serif" w:hAnsi="Times New Roman" w:cs="Times New Roman"/>
                <w:color w:val="000000"/>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4390DFD3" w14:textId="77777777" w:rsidR="00053534" w:rsidRPr="00053534" w:rsidRDefault="00053534" w:rsidP="00053534">
            <w:pPr>
              <w:widowControl w:val="0"/>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val="en-US" w:eastAsia="uk-UA" w:bidi="uk-UA"/>
              </w:rPr>
              <w:t xml:space="preserve"> </w:t>
            </w:r>
            <w:r w:rsidRPr="00053534">
              <w:rPr>
                <w:rFonts w:ascii="Times New Roman" w:eastAsia="Times New Roman" w:hAnsi="Times New Roman" w:cs="Times New Roman"/>
                <w:color w:val="000000"/>
                <w:szCs w:val="20"/>
                <w:lang w:val="uk-UA" w:eastAsia="uk-UA" w:bidi="uk-UA"/>
              </w:rPr>
              <w:t>Ремонт</w:t>
            </w:r>
          </w:p>
        </w:tc>
        <w:tc>
          <w:tcPr>
            <w:tcW w:w="1138" w:type="dxa"/>
            <w:tcBorders>
              <w:top w:val="single" w:sz="4" w:space="0" w:color="auto"/>
              <w:left w:val="single" w:sz="4" w:space="0" w:color="auto"/>
              <w:bottom w:val="single" w:sz="4" w:space="0" w:color="auto"/>
            </w:tcBorders>
          </w:tcPr>
          <w:p w14:paraId="27E7761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r w:rsidRPr="00053534">
              <w:rPr>
                <w:rFonts w:ascii="Times New Roman" w:eastAsia="Microsoft Sans Serif" w:hAnsi="Times New Roman" w:cs="Times New Roman"/>
                <w:color w:val="000000"/>
                <w:szCs w:val="20"/>
                <w:lang w:val="uk-UA" w:eastAsia="uk-UA" w:bidi="uk-UA"/>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5AA6BC1"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auto" w:fill="auto"/>
            <w:vAlign w:val="center"/>
          </w:tcPr>
          <w:p w14:paraId="25F4C0A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66444584" w14:textId="77777777" w:rsidTr="002167EB">
        <w:trPr>
          <w:trHeight w:val="213"/>
        </w:trPr>
        <w:tc>
          <w:tcPr>
            <w:tcW w:w="10485" w:type="dxa"/>
            <w:gridSpan w:val="7"/>
            <w:tcBorders>
              <w:top w:val="single" w:sz="4" w:space="0" w:color="auto"/>
              <w:left w:val="single" w:sz="4" w:space="0" w:color="auto"/>
              <w:bottom w:val="single" w:sz="4" w:space="0" w:color="auto"/>
              <w:right w:val="single" w:sz="4" w:space="0" w:color="auto"/>
            </w:tcBorders>
            <w:shd w:val="clear" w:color="auto" w:fill="FFFFFF"/>
          </w:tcPr>
          <w:p w14:paraId="1BB0BCB6" w14:textId="2D375965" w:rsidR="00053534" w:rsidRPr="00053534" w:rsidRDefault="00053534" w:rsidP="002167EB">
            <w:pPr>
              <w:widowControl w:val="0"/>
              <w:spacing w:after="0" w:line="240" w:lineRule="auto"/>
              <w:jc w:val="center"/>
              <w:rPr>
                <w:rFonts w:ascii="Times New Roman" w:eastAsia="Microsoft Sans Serif" w:hAnsi="Times New Roman" w:cs="Times New Roman"/>
                <w:color w:val="000000"/>
                <w:sz w:val="24"/>
                <w:szCs w:val="24"/>
                <w:lang w:val="uk-UA" w:eastAsia="uk-UA" w:bidi="uk-UA"/>
              </w:rPr>
            </w:pPr>
            <w:r w:rsidRPr="00053534">
              <w:rPr>
                <w:rFonts w:ascii="Times New Roman" w:eastAsia="Microsoft Sans Serif" w:hAnsi="Times New Roman" w:cs="Times New Roman"/>
                <w:b/>
                <w:color w:val="000000"/>
                <w:sz w:val="24"/>
                <w:szCs w:val="24"/>
                <w:lang w:val="uk-UA" w:eastAsia="uk-UA" w:bidi="uk-UA"/>
              </w:rPr>
              <w:t>Джерела безперебійного живлення:</w:t>
            </w:r>
          </w:p>
        </w:tc>
      </w:tr>
      <w:tr w:rsidR="00053534" w:rsidRPr="00053534" w14:paraId="2B406E28" w14:textId="77777777" w:rsidTr="00053534">
        <w:trPr>
          <w:trHeight w:val="19"/>
        </w:trPr>
        <w:tc>
          <w:tcPr>
            <w:tcW w:w="562" w:type="dxa"/>
            <w:vMerge w:val="restart"/>
            <w:tcBorders>
              <w:top w:val="single" w:sz="4" w:space="0" w:color="auto"/>
              <w:left w:val="single" w:sz="4" w:space="0" w:color="auto"/>
            </w:tcBorders>
            <w:shd w:val="clear" w:color="auto" w:fill="FFFFFF"/>
            <w:vAlign w:val="center"/>
          </w:tcPr>
          <w:p w14:paraId="642BCA05"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color w:val="000000"/>
                <w:szCs w:val="20"/>
                <w:lang w:val="uk-UA" w:eastAsia="uk-UA" w:bidi="uk-UA"/>
              </w:rPr>
            </w:pP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15</w:t>
            </w:r>
          </w:p>
        </w:tc>
        <w:tc>
          <w:tcPr>
            <w:tcW w:w="1998" w:type="dxa"/>
            <w:vMerge w:val="restart"/>
            <w:tcBorders>
              <w:top w:val="single" w:sz="4" w:space="0" w:color="auto"/>
              <w:left w:val="single" w:sz="4" w:space="0" w:color="auto"/>
            </w:tcBorders>
            <w:shd w:val="clear" w:color="auto" w:fill="FFFFFF"/>
            <w:vAlign w:val="center"/>
          </w:tcPr>
          <w:p w14:paraId="7EF1FF53" w14:textId="77777777" w:rsidR="00053534" w:rsidRPr="00053534" w:rsidRDefault="00053534" w:rsidP="00053534">
            <w:pPr>
              <w:widowControl w:val="0"/>
              <w:shd w:val="clear" w:color="auto" w:fill="FFFFFF"/>
              <w:spacing w:after="0" w:line="240" w:lineRule="auto"/>
              <w:rPr>
                <w:rFonts w:ascii="Times New Roman" w:eastAsia="Times New Roman" w:hAnsi="Times New Roman" w:cs="Times New Roman"/>
                <w:szCs w:val="20"/>
                <w:lang w:val="uk-UA" w:eastAsia="uk-UA" w:bidi="uk-UA"/>
              </w:rPr>
            </w:pPr>
            <w:r w:rsidRPr="00053534">
              <w:rPr>
                <w:rFonts w:ascii="Times New Roman" w:eastAsia="Times New Roman" w:hAnsi="Times New Roman" w:cs="Times New Roman"/>
                <w:szCs w:val="20"/>
                <w:lang w:val="uk-UA" w:eastAsia="uk-UA" w:bidi="uk-UA"/>
              </w:rPr>
              <w:t>АРС Back-UPS 650VA</w:t>
            </w:r>
          </w:p>
        </w:tc>
        <w:tc>
          <w:tcPr>
            <w:tcW w:w="4407" w:type="dxa"/>
            <w:gridSpan w:val="2"/>
            <w:tcBorders>
              <w:top w:val="single" w:sz="4" w:space="0" w:color="auto"/>
              <w:left w:val="single" w:sz="4" w:space="0" w:color="auto"/>
              <w:bottom w:val="single" w:sz="4" w:space="0" w:color="auto"/>
            </w:tcBorders>
            <w:shd w:val="clear" w:color="auto" w:fill="FFFFFF"/>
            <w:vAlign w:val="center"/>
          </w:tcPr>
          <w:p w14:paraId="24DD075E" w14:textId="77777777" w:rsidR="00053534" w:rsidRPr="00053534" w:rsidRDefault="00053534" w:rsidP="00053534">
            <w:pPr>
              <w:widowControl w:val="0"/>
              <w:spacing w:after="0" w:line="240" w:lineRule="auto"/>
              <w:rPr>
                <w:rFonts w:ascii="Times New Roman" w:eastAsia="Times New Roman" w:hAnsi="Times New Roman" w:cs="Times New Roman"/>
                <w:szCs w:val="20"/>
                <w:lang w:val="uk-UA" w:eastAsia="uk-UA" w:bidi="uk-UA"/>
              </w:rPr>
            </w:pPr>
            <w:r w:rsidRPr="00053534">
              <w:rPr>
                <w:rFonts w:ascii="Times New Roman" w:eastAsia="Times New Roman" w:hAnsi="Times New Roman" w:cs="Times New Roman"/>
                <w:color w:val="000000"/>
                <w:szCs w:val="20"/>
                <w:lang w:val="uk-UA" w:eastAsia="uk-UA" w:bidi="uk-UA"/>
              </w:rPr>
              <w:t>Діагностика обладнання</w:t>
            </w:r>
          </w:p>
        </w:tc>
        <w:tc>
          <w:tcPr>
            <w:tcW w:w="1138" w:type="dxa"/>
            <w:tcBorders>
              <w:top w:val="single" w:sz="4" w:space="0" w:color="auto"/>
              <w:left w:val="single" w:sz="4" w:space="0" w:color="auto"/>
              <w:bottom w:val="single" w:sz="4" w:space="0" w:color="auto"/>
            </w:tcBorders>
            <w:shd w:val="clear" w:color="000000" w:fill="FFFFFF"/>
          </w:tcPr>
          <w:p w14:paraId="4E70707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5</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4A989FB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5C32FDD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3EAA169E" w14:textId="77777777" w:rsidTr="00053534">
        <w:trPr>
          <w:trHeight w:val="19"/>
        </w:trPr>
        <w:tc>
          <w:tcPr>
            <w:tcW w:w="562" w:type="dxa"/>
            <w:vMerge/>
            <w:tcBorders>
              <w:left w:val="single" w:sz="4" w:space="0" w:color="auto"/>
              <w:bottom w:val="single" w:sz="4" w:space="0" w:color="auto"/>
            </w:tcBorders>
            <w:shd w:val="clear" w:color="auto" w:fill="FFFFFF"/>
            <w:vAlign w:val="center"/>
          </w:tcPr>
          <w:p w14:paraId="61CEBA96"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Cs w:val="20"/>
                <w:lang w:eastAsia="uk-UA" w:bidi="uk-UA"/>
              </w:rPr>
            </w:pPr>
          </w:p>
        </w:tc>
        <w:tc>
          <w:tcPr>
            <w:tcW w:w="1998" w:type="dxa"/>
            <w:vMerge/>
            <w:tcBorders>
              <w:left w:val="single" w:sz="4" w:space="0" w:color="auto"/>
              <w:bottom w:val="single" w:sz="4" w:space="0" w:color="auto"/>
            </w:tcBorders>
            <w:shd w:val="clear" w:color="auto" w:fill="FFFFFF"/>
            <w:vAlign w:val="center"/>
          </w:tcPr>
          <w:p w14:paraId="52D90653" w14:textId="77777777" w:rsidR="00053534" w:rsidRPr="00053534" w:rsidRDefault="00053534" w:rsidP="00053534">
            <w:pPr>
              <w:widowControl w:val="0"/>
              <w:spacing w:after="0" w:line="240" w:lineRule="auto"/>
              <w:rPr>
                <w:rFonts w:ascii="Times New Roman" w:eastAsia="Times New Roman" w:hAnsi="Times New Roman" w:cs="Times New Roman"/>
                <w:szCs w:val="20"/>
                <w:lang w:val="uk-UA" w:eastAsia="uk-UA" w:bidi="uk-UA"/>
              </w:rPr>
            </w:pPr>
          </w:p>
        </w:tc>
        <w:tc>
          <w:tcPr>
            <w:tcW w:w="4407" w:type="dxa"/>
            <w:gridSpan w:val="2"/>
            <w:tcBorders>
              <w:top w:val="single" w:sz="4" w:space="0" w:color="auto"/>
              <w:left w:val="single" w:sz="4" w:space="0" w:color="auto"/>
              <w:bottom w:val="single" w:sz="4" w:space="0" w:color="auto"/>
            </w:tcBorders>
            <w:shd w:val="clear" w:color="auto" w:fill="FFFFFF"/>
            <w:vAlign w:val="center"/>
          </w:tcPr>
          <w:p w14:paraId="6AD48554" w14:textId="77777777" w:rsidR="00053534" w:rsidRPr="00053534" w:rsidRDefault="00053534" w:rsidP="00053534">
            <w:pPr>
              <w:widowControl w:val="0"/>
              <w:spacing w:after="0" w:line="240" w:lineRule="auto"/>
              <w:rPr>
                <w:rFonts w:ascii="Times New Roman" w:eastAsia="Times New Roman" w:hAnsi="Times New Roman" w:cs="Times New Roman"/>
                <w:szCs w:val="20"/>
                <w:lang w:val="uk-UA" w:eastAsia="uk-UA" w:bidi="uk-UA"/>
              </w:rPr>
            </w:pPr>
            <w:r w:rsidRPr="00053534">
              <w:rPr>
                <w:rFonts w:ascii="Times New Roman" w:eastAsia="Times New Roman" w:hAnsi="Times New Roman" w:cs="Times New Roman"/>
                <w:szCs w:val="20"/>
                <w:lang w:val="uk-UA" w:eastAsia="uk-UA" w:bidi="uk-UA"/>
              </w:rPr>
              <w:t>Заміна батареї</w:t>
            </w:r>
          </w:p>
        </w:tc>
        <w:tc>
          <w:tcPr>
            <w:tcW w:w="1138" w:type="dxa"/>
            <w:tcBorders>
              <w:top w:val="single" w:sz="4" w:space="0" w:color="auto"/>
              <w:left w:val="single" w:sz="4" w:space="0" w:color="auto"/>
              <w:bottom w:val="single" w:sz="4" w:space="0" w:color="auto"/>
            </w:tcBorders>
            <w:shd w:val="clear" w:color="000000" w:fill="FFFFFF"/>
          </w:tcPr>
          <w:p w14:paraId="760BC5E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en-US" w:eastAsia="uk-UA" w:bidi="uk-UA"/>
              </w:rPr>
            </w:pPr>
            <w:r w:rsidRPr="00053534">
              <w:rPr>
                <w:rFonts w:ascii="Times New Roman" w:eastAsia="Microsoft Sans Serif" w:hAnsi="Times New Roman" w:cs="Times New Roman"/>
                <w:color w:val="000000"/>
                <w:szCs w:val="20"/>
                <w:lang w:val="en-US" w:eastAsia="uk-UA" w:bidi="uk-UA"/>
              </w:rPr>
              <w:t>40</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14:paraId="3CB4E9D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c>
          <w:tcPr>
            <w:tcW w:w="1377" w:type="dxa"/>
            <w:tcBorders>
              <w:top w:val="single" w:sz="4" w:space="0" w:color="auto"/>
              <w:left w:val="nil"/>
              <w:bottom w:val="single" w:sz="4" w:space="0" w:color="auto"/>
              <w:right w:val="single" w:sz="4" w:space="0" w:color="auto"/>
            </w:tcBorders>
            <w:shd w:val="clear" w:color="000000" w:fill="FFFFFF"/>
            <w:vAlign w:val="center"/>
          </w:tcPr>
          <w:p w14:paraId="037BC7BC"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szCs w:val="20"/>
                <w:lang w:val="uk-UA" w:eastAsia="uk-UA" w:bidi="uk-UA"/>
              </w:rPr>
            </w:pPr>
          </w:p>
        </w:tc>
      </w:tr>
      <w:tr w:rsidR="00053534" w:rsidRPr="00053534" w14:paraId="12EC7AED" w14:textId="77777777" w:rsidTr="00053534">
        <w:tblPrEx>
          <w:tblCellMar>
            <w:left w:w="108" w:type="dxa"/>
            <w:right w:w="108" w:type="dxa"/>
          </w:tblCellMar>
        </w:tblPrEx>
        <w:trPr>
          <w:trHeight w:val="549"/>
        </w:trPr>
        <w:tc>
          <w:tcPr>
            <w:tcW w:w="9108" w:type="dxa"/>
            <w:gridSpan w:val="6"/>
            <w:tcBorders>
              <w:top w:val="single" w:sz="4" w:space="0" w:color="auto"/>
              <w:left w:val="single" w:sz="4" w:space="0" w:color="auto"/>
              <w:bottom w:val="single" w:sz="4" w:space="0" w:color="auto"/>
              <w:right w:val="single" w:sz="4" w:space="0" w:color="auto"/>
            </w:tcBorders>
            <w:vAlign w:val="center"/>
          </w:tcPr>
          <w:p w14:paraId="1E328264" w14:textId="77777777" w:rsidR="00053534" w:rsidRPr="00053534" w:rsidRDefault="00053534" w:rsidP="00053534">
            <w:pPr>
              <w:tabs>
                <w:tab w:val="left" w:pos="6570"/>
              </w:tabs>
              <w:spacing w:after="0" w:line="240" w:lineRule="auto"/>
              <w:ind w:left="-142" w:firstLine="567"/>
              <w:jc w:val="both"/>
              <w:rPr>
                <w:rFonts w:ascii="Times New Roman" w:eastAsia="Times New Roman" w:hAnsi="Times New Roman" w:cs="Times New Roman"/>
                <w:b/>
                <w:sz w:val="24"/>
                <w:szCs w:val="24"/>
                <w:lang w:val="uk-UA"/>
              </w:rPr>
            </w:pPr>
            <w:r w:rsidRPr="00053534">
              <w:rPr>
                <w:rFonts w:ascii="Times New Roman" w:eastAsia="Times New Roman" w:hAnsi="Times New Roman" w:cs="Times New Roman"/>
                <w:b/>
                <w:sz w:val="24"/>
                <w:szCs w:val="24"/>
                <w:lang w:val="uk-UA"/>
              </w:rPr>
              <w:t xml:space="preserve">                                                                                                 </w:t>
            </w:r>
            <w:r w:rsidRPr="00053534">
              <w:rPr>
                <w:rFonts w:ascii="Times New Roman" w:eastAsia="Microsoft Sans Serif" w:hAnsi="Times New Roman" w:cs="Times New Roman"/>
                <w:b/>
                <w:color w:val="000000"/>
                <w:lang w:val="uk-UA" w:eastAsia="uk-UA" w:bidi="uk-UA"/>
              </w:rPr>
              <w:t>Разом без ПДВ,грн:</w:t>
            </w:r>
          </w:p>
        </w:tc>
        <w:tc>
          <w:tcPr>
            <w:tcW w:w="1377" w:type="dxa"/>
            <w:tcBorders>
              <w:top w:val="single" w:sz="4" w:space="0" w:color="auto"/>
              <w:left w:val="single" w:sz="4" w:space="0" w:color="auto"/>
              <w:right w:val="single" w:sz="4" w:space="0" w:color="auto"/>
            </w:tcBorders>
          </w:tcPr>
          <w:p w14:paraId="12C10BC0" w14:textId="77777777" w:rsidR="00053534" w:rsidRPr="00053534" w:rsidRDefault="00053534" w:rsidP="00053534">
            <w:pPr>
              <w:spacing w:after="0" w:line="240" w:lineRule="auto"/>
              <w:ind w:left="-142" w:firstLine="567"/>
              <w:jc w:val="both"/>
              <w:rPr>
                <w:rFonts w:ascii="Times New Roman" w:eastAsia="Times New Roman" w:hAnsi="Times New Roman" w:cs="Times New Roman"/>
                <w:b/>
                <w:sz w:val="24"/>
                <w:szCs w:val="24"/>
                <w:lang w:val="uk-UA"/>
              </w:rPr>
            </w:pPr>
          </w:p>
        </w:tc>
      </w:tr>
      <w:tr w:rsidR="00053534" w:rsidRPr="00053534" w14:paraId="39422C09" w14:textId="77777777" w:rsidTr="00053534">
        <w:tblPrEx>
          <w:tblCellMar>
            <w:left w:w="108" w:type="dxa"/>
            <w:right w:w="108" w:type="dxa"/>
          </w:tblCellMar>
        </w:tblPrEx>
        <w:trPr>
          <w:trHeight w:val="549"/>
        </w:trPr>
        <w:tc>
          <w:tcPr>
            <w:tcW w:w="9108" w:type="dxa"/>
            <w:gridSpan w:val="6"/>
            <w:tcBorders>
              <w:top w:val="single" w:sz="4" w:space="0" w:color="auto"/>
              <w:left w:val="single" w:sz="4" w:space="0" w:color="auto"/>
              <w:bottom w:val="single" w:sz="4" w:space="0" w:color="auto"/>
              <w:right w:val="single" w:sz="4" w:space="0" w:color="auto"/>
            </w:tcBorders>
            <w:vAlign w:val="center"/>
          </w:tcPr>
          <w:p w14:paraId="15349617" w14:textId="77777777" w:rsidR="00053534" w:rsidRPr="00053534" w:rsidRDefault="00053534" w:rsidP="00053534">
            <w:pPr>
              <w:tabs>
                <w:tab w:val="left" w:pos="7110"/>
              </w:tabs>
              <w:spacing w:after="0" w:line="240" w:lineRule="auto"/>
              <w:ind w:left="-142" w:firstLine="567"/>
              <w:jc w:val="both"/>
              <w:rPr>
                <w:rFonts w:ascii="Times New Roman" w:eastAsia="Times New Roman" w:hAnsi="Times New Roman" w:cs="Times New Roman"/>
                <w:b/>
                <w:sz w:val="24"/>
                <w:szCs w:val="24"/>
                <w:lang w:val="uk-UA"/>
              </w:rPr>
            </w:pPr>
            <w:r w:rsidRPr="00053534">
              <w:rPr>
                <w:rFonts w:ascii="Times New Roman" w:eastAsia="Microsoft Sans Serif" w:hAnsi="Times New Roman" w:cs="Times New Roman"/>
                <w:b/>
                <w:color w:val="000000"/>
                <w:lang w:val="uk-UA" w:eastAsia="uk-UA" w:bidi="uk-UA"/>
              </w:rPr>
              <w:t xml:space="preserve">                                                                                                                          ПДВ*,грн:</w:t>
            </w:r>
            <w:r w:rsidRPr="00053534">
              <w:rPr>
                <w:rFonts w:ascii="Times New Roman" w:eastAsia="Times New Roman" w:hAnsi="Times New Roman" w:cs="Times New Roman"/>
                <w:b/>
                <w:sz w:val="24"/>
                <w:szCs w:val="24"/>
                <w:lang w:val="uk-UA"/>
              </w:rPr>
              <w:tab/>
            </w:r>
          </w:p>
        </w:tc>
        <w:tc>
          <w:tcPr>
            <w:tcW w:w="1377" w:type="dxa"/>
            <w:tcBorders>
              <w:top w:val="single" w:sz="4" w:space="0" w:color="auto"/>
              <w:left w:val="single" w:sz="4" w:space="0" w:color="auto"/>
              <w:bottom w:val="single" w:sz="4" w:space="0" w:color="auto"/>
              <w:right w:val="single" w:sz="4" w:space="0" w:color="auto"/>
            </w:tcBorders>
          </w:tcPr>
          <w:p w14:paraId="1D6EA87B" w14:textId="77777777" w:rsidR="00053534" w:rsidRPr="00053534" w:rsidRDefault="00053534" w:rsidP="00053534">
            <w:pPr>
              <w:spacing w:after="0" w:line="240" w:lineRule="auto"/>
              <w:ind w:left="-142" w:firstLine="567"/>
              <w:jc w:val="both"/>
              <w:rPr>
                <w:rFonts w:ascii="Times New Roman" w:eastAsia="Times New Roman" w:hAnsi="Times New Roman" w:cs="Times New Roman"/>
                <w:b/>
                <w:sz w:val="24"/>
                <w:szCs w:val="24"/>
                <w:lang w:val="uk-UA"/>
              </w:rPr>
            </w:pPr>
          </w:p>
        </w:tc>
      </w:tr>
      <w:tr w:rsidR="00053534" w:rsidRPr="00053534" w14:paraId="23A6EB79" w14:textId="77777777" w:rsidTr="00053534">
        <w:tblPrEx>
          <w:tblCellMar>
            <w:left w:w="108" w:type="dxa"/>
            <w:right w:w="108" w:type="dxa"/>
          </w:tblCellMar>
        </w:tblPrEx>
        <w:trPr>
          <w:trHeight w:val="549"/>
        </w:trPr>
        <w:tc>
          <w:tcPr>
            <w:tcW w:w="9108" w:type="dxa"/>
            <w:gridSpan w:val="6"/>
            <w:tcBorders>
              <w:top w:val="single" w:sz="4" w:space="0" w:color="auto"/>
              <w:left w:val="single" w:sz="4" w:space="0" w:color="auto"/>
              <w:bottom w:val="single" w:sz="4" w:space="0" w:color="auto"/>
              <w:right w:val="single" w:sz="4" w:space="0" w:color="auto"/>
            </w:tcBorders>
            <w:vAlign w:val="center"/>
          </w:tcPr>
          <w:p w14:paraId="3AA01555" w14:textId="77777777" w:rsidR="00053534" w:rsidRPr="00053534" w:rsidRDefault="00053534" w:rsidP="00053534">
            <w:pPr>
              <w:spacing w:after="0" w:line="240" w:lineRule="auto"/>
              <w:ind w:left="-142" w:firstLine="567"/>
              <w:jc w:val="both"/>
              <w:rPr>
                <w:rFonts w:ascii="Times New Roman" w:eastAsia="Times New Roman" w:hAnsi="Times New Roman" w:cs="Times New Roman"/>
                <w:b/>
                <w:sz w:val="24"/>
                <w:szCs w:val="24"/>
                <w:lang w:val="uk-UA"/>
              </w:rPr>
            </w:pPr>
            <w:r w:rsidRPr="00053534">
              <w:rPr>
                <w:rFonts w:ascii="Times New Roman" w:eastAsia="Microsoft Sans Serif" w:hAnsi="Times New Roman" w:cs="Times New Roman"/>
                <w:b/>
                <w:color w:val="000000"/>
                <w:lang w:val="uk-UA" w:eastAsia="uk-UA" w:bidi="uk-UA"/>
              </w:rPr>
              <w:t xml:space="preserve">                                                                                                         Всього з  ПДВ*,грн:</w:t>
            </w:r>
          </w:p>
        </w:tc>
        <w:tc>
          <w:tcPr>
            <w:tcW w:w="1377" w:type="dxa"/>
            <w:tcBorders>
              <w:top w:val="single" w:sz="4" w:space="0" w:color="auto"/>
              <w:left w:val="single" w:sz="4" w:space="0" w:color="auto"/>
              <w:bottom w:val="single" w:sz="4" w:space="0" w:color="auto"/>
              <w:right w:val="single" w:sz="4" w:space="0" w:color="auto"/>
            </w:tcBorders>
          </w:tcPr>
          <w:p w14:paraId="2A5F4355" w14:textId="77777777" w:rsidR="00053534" w:rsidRPr="00053534" w:rsidRDefault="00053534" w:rsidP="00053534">
            <w:pPr>
              <w:spacing w:after="0" w:line="240" w:lineRule="auto"/>
              <w:ind w:left="-142" w:firstLine="567"/>
              <w:jc w:val="both"/>
              <w:rPr>
                <w:rFonts w:ascii="Times New Roman" w:eastAsia="Times New Roman" w:hAnsi="Times New Roman" w:cs="Times New Roman"/>
                <w:b/>
                <w:sz w:val="24"/>
                <w:szCs w:val="24"/>
                <w:lang w:val="uk-UA"/>
              </w:rPr>
            </w:pPr>
          </w:p>
        </w:tc>
      </w:tr>
      <w:tr w:rsidR="00053534" w:rsidRPr="00053534" w14:paraId="448D5128" w14:textId="77777777" w:rsidTr="00053534">
        <w:tblPrEx>
          <w:tblCellMar>
            <w:left w:w="108" w:type="dxa"/>
            <w:right w:w="108" w:type="dxa"/>
          </w:tblCellMar>
        </w:tblPrEx>
        <w:trPr>
          <w:trHeight w:val="549"/>
        </w:trPr>
        <w:tc>
          <w:tcPr>
            <w:tcW w:w="5686" w:type="dxa"/>
            <w:gridSpan w:val="3"/>
          </w:tcPr>
          <w:p w14:paraId="55A44165" w14:textId="77777777" w:rsidR="00053534" w:rsidRPr="00053534" w:rsidRDefault="00053534" w:rsidP="00053534">
            <w:pPr>
              <w:spacing w:after="0" w:line="240" w:lineRule="auto"/>
              <w:jc w:val="both"/>
              <w:rPr>
                <w:rFonts w:ascii="Times New Roman" w:eastAsia="Times New Roman" w:hAnsi="Times New Roman" w:cs="Times New Roman"/>
                <w:b/>
                <w:sz w:val="24"/>
                <w:szCs w:val="24"/>
              </w:rPr>
            </w:pPr>
          </w:p>
          <w:p w14:paraId="196DA1A0" w14:textId="77777777" w:rsidR="00053534" w:rsidRPr="00053534" w:rsidRDefault="00053534" w:rsidP="00053534">
            <w:pPr>
              <w:spacing w:after="0" w:line="240" w:lineRule="auto"/>
              <w:jc w:val="both"/>
              <w:rPr>
                <w:rFonts w:ascii="Times New Roman" w:eastAsia="Times New Roman" w:hAnsi="Times New Roman" w:cs="Times New Roman"/>
                <w:b/>
                <w:sz w:val="24"/>
                <w:szCs w:val="24"/>
              </w:rPr>
            </w:pPr>
            <w:r w:rsidRPr="00053534">
              <w:rPr>
                <w:rFonts w:ascii="Times New Roman" w:eastAsia="Times New Roman" w:hAnsi="Times New Roman" w:cs="Times New Roman"/>
                <w:b/>
                <w:sz w:val="24"/>
                <w:szCs w:val="24"/>
              </w:rPr>
              <w:t>Виконавець</w:t>
            </w:r>
          </w:p>
        </w:tc>
        <w:tc>
          <w:tcPr>
            <w:tcW w:w="4799" w:type="dxa"/>
            <w:gridSpan w:val="4"/>
          </w:tcPr>
          <w:p w14:paraId="1DDE3A1D" w14:textId="77777777" w:rsidR="00053534" w:rsidRPr="00053534" w:rsidRDefault="00053534" w:rsidP="00053534">
            <w:pPr>
              <w:spacing w:after="0" w:line="240" w:lineRule="auto"/>
              <w:jc w:val="both"/>
              <w:rPr>
                <w:rFonts w:ascii="Times New Roman" w:eastAsia="Times New Roman" w:hAnsi="Times New Roman" w:cs="Times New Roman"/>
                <w:b/>
                <w:sz w:val="24"/>
                <w:szCs w:val="24"/>
                <w:lang w:val="uk-UA"/>
              </w:rPr>
            </w:pPr>
          </w:p>
          <w:p w14:paraId="71682CD8" w14:textId="77777777" w:rsidR="00053534" w:rsidRPr="00053534" w:rsidRDefault="00053534" w:rsidP="00053534">
            <w:pPr>
              <w:spacing w:after="0" w:line="240" w:lineRule="auto"/>
              <w:jc w:val="both"/>
              <w:rPr>
                <w:rFonts w:ascii="Times New Roman" w:eastAsia="Times New Roman" w:hAnsi="Times New Roman" w:cs="Times New Roman"/>
                <w:sz w:val="24"/>
                <w:szCs w:val="24"/>
                <w:lang w:val="uk-UA"/>
              </w:rPr>
            </w:pPr>
            <w:r w:rsidRPr="00053534">
              <w:rPr>
                <w:rFonts w:ascii="Times New Roman" w:eastAsia="Times New Roman" w:hAnsi="Times New Roman" w:cs="Times New Roman"/>
                <w:b/>
                <w:sz w:val="24"/>
                <w:szCs w:val="24"/>
                <w:lang w:val="uk-UA"/>
              </w:rPr>
              <w:t>Замовник</w:t>
            </w:r>
          </w:p>
        </w:tc>
      </w:tr>
      <w:tr w:rsidR="00053534" w:rsidRPr="00053534" w14:paraId="76C91ACB" w14:textId="77777777" w:rsidTr="00053534">
        <w:tblPrEx>
          <w:tblCellMar>
            <w:left w:w="108" w:type="dxa"/>
            <w:right w:w="108" w:type="dxa"/>
          </w:tblCellMar>
        </w:tblPrEx>
        <w:trPr>
          <w:trHeight w:val="2720"/>
        </w:trPr>
        <w:tc>
          <w:tcPr>
            <w:tcW w:w="5686" w:type="dxa"/>
            <w:gridSpan w:val="3"/>
          </w:tcPr>
          <w:p w14:paraId="7C6F3A94" w14:textId="77777777" w:rsidR="00053534" w:rsidRPr="00053534" w:rsidRDefault="00053534" w:rsidP="00053534">
            <w:pPr>
              <w:spacing w:after="0" w:line="240" w:lineRule="auto"/>
              <w:jc w:val="both"/>
              <w:rPr>
                <w:rFonts w:ascii="Times New Roman" w:eastAsia="Times New Roman" w:hAnsi="Times New Roman" w:cs="Times New Roman"/>
                <w:b/>
                <w:sz w:val="24"/>
                <w:szCs w:val="24"/>
              </w:rPr>
            </w:pPr>
          </w:p>
        </w:tc>
        <w:tc>
          <w:tcPr>
            <w:tcW w:w="4799" w:type="dxa"/>
            <w:gridSpan w:val="4"/>
          </w:tcPr>
          <w:p w14:paraId="522731CE" w14:textId="77777777" w:rsidR="00053534" w:rsidRPr="00053534" w:rsidRDefault="00053534" w:rsidP="00053534">
            <w:pPr>
              <w:widowControl w:val="0"/>
              <w:spacing w:after="0" w:line="240" w:lineRule="auto"/>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Національна комісія, що здійснює державне регулювання у сферах енергетики та комунальних послуг</w:t>
            </w:r>
            <w:r w:rsidRPr="00053534">
              <w:rPr>
                <w:rFonts w:ascii="Arial" w:eastAsia="Times New Roman" w:hAnsi="Arial" w:cs="Arial"/>
                <w:sz w:val="24"/>
                <w:szCs w:val="24"/>
                <w:lang w:val="uk-UA"/>
              </w:rPr>
              <w:br/>
            </w:r>
            <w:r w:rsidRPr="00053534">
              <w:rPr>
                <w:rFonts w:ascii="Times New Roman" w:eastAsia="Times New Roman" w:hAnsi="Times New Roman" w:cs="Times New Roman"/>
                <w:color w:val="000000"/>
                <w:sz w:val="24"/>
                <w:szCs w:val="24"/>
                <w:lang w:val="uk-UA" w:eastAsia="uk-UA" w:bidi="uk-UA"/>
              </w:rPr>
              <w:t>код ЄДРПОУ 39369133</w:t>
            </w:r>
          </w:p>
          <w:p w14:paraId="44AE975C" w14:textId="77777777" w:rsidR="00053534" w:rsidRPr="00053534" w:rsidRDefault="00053534" w:rsidP="00053534">
            <w:pPr>
              <w:spacing w:after="0" w:line="240" w:lineRule="auto"/>
              <w:jc w:val="both"/>
              <w:rPr>
                <w:rFonts w:ascii="Times New Roman" w:eastAsia="Times New Roman" w:hAnsi="Times New Roman" w:cs="Times New Roman"/>
                <w:sz w:val="24"/>
                <w:szCs w:val="24"/>
                <w:lang w:val="uk-UA" w:eastAsia="ru-RU"/>
              </w:rPr>
            </w:pPr>
          </w:p>
          <w:p w14:paraId="78F170FF" w14:textId="77777777" w:rsidR="00053534" w:rsidRPr="00053534" w:rsidRDefault="00053534" w:rsidP="00053534">
            <w:pPr>
              <w:widowControl w:val="0"/>
              <w:autoSpaceDE w:val="0"/>
              <w:autoSpaceDN w:val="0"/>
              <w:adjustRightInd w:val="0"/>
              <w:spacing w:after="0" w:line="240" w:lineRule="auto"/>
              <w:rPr>
                <w:rFonts w:ascii="Times New Roman" w:eastAsia="Lucida Sans Unicode" w:hAnsi="Times New Roman" w:cs="Times New Roman"/>
                <w:b/>
                <w:sz w:val="23"/>
                <w:szCs w:val="23"/>
                <w:lang w:val="uk-UA" w:eastAsia="ru-RU"/>
              </w:rPr>
            </w:pPr>
            <w:r w:rsidRPr="00053534">
              <w:rPr>
                <w:rFonts w:ascii="Times New Roman" w:eastAsia="Lucida Sans Unicode" w:hAnsi="Times New Roman" w:cs="Times New Roman"/>
                <w:b/>
                <w:sz w:val="23"/>
                <w:szCs w:val="23"/>
                <w:lang w:val="uk-UA" w:eastAsia="ru-RU"/>
              </w:rPr>
              <w:t>Керівник апарату</w:t>
            </w:r>
          </w:p>
          <w:p w14:paraId="6188D8E7" w14:textId="77777777" w:rsidR="00053534" w:rsidRPr="00053534" w:rsidRDefault="00053534" w:rsidP="00053534">
            <w:pPr>
              <w:widowControl w:val="0"/>
              <w:autoSpaceDE w:val="0"/>
              <w:autoSpaceDN w:val="0"/>
              <w:adjustRightInd w:val="0"/>
              <w:spacing w:after="0" w:line="240" w:lineRule="auto"/>
              <w:rPr>
                <w:rFonts w:ascii="Times New Roman" w:eastAsia="Lucida Sans Unicode" w:hAnsi="Times New Roman" w:cs="Times New Roman"/>
                <w:sz w:val="23"/>
                <w:szCs w:val="23"/>
                <w:lang w:val="uk-UA" w:eastAsia="ru-RU"/>
              </w:rPr>
            </w:pPr>
          </w:p>
          <w:p w14:paraId="123AD9FB" w14:textId="28C266C5" w:rsidR="00053534" w:rsidRPr="00053534" w:rsidRDefault="00053534" w:rsidP="002167EB">
            <w:pPr>
              <w:widowControl w:val="0"/>
              <w:spacing w:after="0" w:line="276" w:lineRule="auto"/>
              <w:rPr>
                <w:rFonts w:ascii="Times New Roman" w:eastAsia="Times New Roman" w:hAnsi="Times New Roman" w:cs="Times New Roman"/>
                <w:sz w:val="24"/>
                <w:szCs w:val="24"/>
              </w:rPr>
            </w:pPr>
            <w:r w:rsidRPr="00053534">
              <w:rPr>
                <w:rFonts w:ascii="Times New Roman" w:eastAsia="Lucida Sans Unicode" w:hAnsi="Times New Roman" w:cs="Times New Roman"/>
                <w:b/>
                <w:sz w:val="23"/>
                <w:szCs w:val="23"/>
                <w:lang w:val="uk-UA" w:eastAsia="ru-RU"/>
              </w:rPr>
              <w:t>_____________________ О.В. Кострикін</w:t>
            </w:r>
            <w:r w:rsidRPr="00053534">
              <w:rPr>
                <w:rFonts w:ascii="Times New Roman" w:eastAsia="Lucida Sans Unicode" w:hAnsi="Times New Roman" w:cs="Times New Roman"/>
                <w:sz w:val="23"/>
                <w:szCs w:val="23"/>
                <w:lang w:val="uk-UA"/>
              </w:rPr>
              <w:t xml:space="preserve">   м.п.</w:t>
            </w:r>
          </w:p>
        </w:tc>
      </w:tr>
    </w:tbl>
    <w:p w14:paraId="1C15C8D2"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color w:val="000000"/>
          <w:sz w:val="24"/>
          <w:szCs w:val="24"/>
          <w:lang w:val="uk-UA" w:eastAsia="uk-UA" w:bidi="uk-UA"/>
        </w:rPr>
      </w:pPr>
      <w:r w:rsidRPr="00053534">
        <w:rPr>
          <w:rFonts w:ascii="Times New Roman" w:eastAsia="Microsoft Sans Serif" w:hAnsi="Times New Roman" w:cs="Times New Roman"/>
          <w:bCs/>
          <w:color w:val="000000"/>
          <w:sz w:val="20"/>
          <w:szCs w:val="24"/>
          <w:lang w:val="uk-UA" w:eastAsia="uk-UA" w:bidi="uk-UA"/>
        </w:rPr>
        <w:t>________________</w:t>
      </w:r>
    </w:p>
    <w:p w14:paraId="0AC5E97F" w14:textId="77777777" w:rsidR="00053534" w:rsidRPr="00053534" w:rsidRDefault="00053534" w:rsidP="00053534">
      <w:pPr>
        <w:widowControl w:val="0"/>
        <w:tabs>
          <w:tab w:val="left" w:pos="993"/>
        </w:tabs>
        <w:spacing w:after="0" w:line="240" w:lineRule="auto"/>
        <w:rPr>
          <w:rFonts w:ascii="Times New Roman" w:eastAsia="Microsoft Sans Serif" w:hAnsi="Times New Roman" w:cs="Times New Roman"/>
          <w:color w:val="000000"/>
          <w:sz w:val="20"/>
          <w:szCs w:val="24"/>
          <w:lang w:val="uk-UA" w:eastAsia="uk-UA" w:bidi="uk-UA"/>
        </w:rPr>
      </w:pPr>
      <w:r w:rsidRPr="00053534">
        <w:rPr>
          <w:rFonts w:ascii="Times New Roman" w:eastAsia="Microsoft Sans Serif" w:hAnsi="Times New Roman" w:cs="Times New Roman"/>
          <w:color w:val="000000"/>
          <w:sz w:val="20"/>
          <w:szCs w:val="24"/>
          <w:lang w:val="uk-UA" w:eastAsia="uk-UA" w:bidi="uk-UA"/>
        </w:rPr>
        <w:t>*Якщо Виконавець не є платником ПДВ або предмет закупівлі не обкладається ПДВ, то ціна Договору зазначається без ПДВ.</w:t>
      </w:r>
    </w:p>
    <w:p w14:paraId="00D54B63" w14:textId="77777777" w:rsidR="002167EB" w:rsidRDefault="002167EB" w:rsidP="00053534">
      <w:pPr>
        <w:widowControl w:val="0"/>
        <w:tabs>
          <w:tab w:val="left" w:pos="6521"/>
        </w:tabs>
        <w:spacing w:after="0" w:line="240" w:lineRule="auto"/>
        <w:ind w:left="6521"/>
        <w:rPr>
          <w:rFonts w:ascii="Times New Roman" w:eastAsia="Times New Roman" w:hAnsi="Times New Roman" w:cs="Times New Roman"/>
          <w:color w:val="000000"/>
          <w:sz w:val="24"/>
          <w:szCs w:val="24"/>
          <w:lang w:val="uk-UA" w:eastAsia="uk-UA" w:bidi="uk-UA"/>
        </w:rPr>
      </w:pPr>
    </w:p>
    <w:p w14:paraId="659B725E" w14:textId="345A21F4" w:rsidR="00053534" w:rsidRPr="00053534" w:rsidRDefault="00053534" w:rsidP="00053534">
      <w:pPr>
        <w:widowControl w:val="0"/>
        <w:tabs>
          <w:tab w:val="left" w:pos="6521"/>
        </w:tabs>
        <w:spacing w:after="0" w:line="240" w:lineRule="auto"/>
        <w:ind w:left="6521"/>
        <w:rPr>
          <w:rFonts w:ascii="Times New Roman" w:eastAsia="Times New Roman" w:hAnsi="Times New Roman" w:cs="Times New Roman"/>
          <w:color w:val="000000"/>
          <w:sz w:val="24"/>
          <w:szCs w:val="24"/>
          <w:lang w:eastAsia="uk-UA" w:bidi="uk-UA"/>
        </w:rPr>
      </w:pPr>
      <w:r w:rsidRPr="00053534">
        <w:rPr>
          <w:rFonts w:ascii="Times New Roman" w:eastAsia="Times New Roman" w:hAnsi="Times New Roman" w:cs="Times New Roman"/>
          <w:color w:val="000000"/>
          <w:sz w:val="24"/>
          <w:szCs w:val="24"/>
          <w:lang w:val="uk-UA" w:eastAsia="uk-UA" w:bidi="uk-UA"/>
        </w:rPr>
        <w:t xml:space="preserve">Додаток </w:t>
      </w:r>
      <w:r w:rsidRPr="00053534">
        <w:rPr>
          <w:rFonts w:ascii="Times New Roman" w:eastAsia="Times New Roman" w:hAnsi="Times New Roman" w:cs="Times New Roman"/>
          <w:color w:val="000000"/>
          <w:sz w:val="24"/>
          <w:szCs w:val="24"/>
          <w:lang w:eastAsia="uk-UA" w:bidi="uk-UA"/>
        </w:rPr>
        <w:t>2</w:t>
      </w:r>
    </w:p>
    <w:p w14:paraId="177F7A0F" w14:textId="77777777" w:rsidR="00053534" w:rsidRPr="00053534" w:rsidRDefault="00053534" w:rsidP="00053534">
      <w:pPr>
        <w:widowControl w:val="0"/>
        <w:tabs>
          <w:tab w:val="left" w:leader="underscore" w:pos="9854"/>
        </w:tabs>
        <w:spacing w:after="0" w:line="233" w:lineRule="auto"/>
        <w:ind w:left="6521"/>
        <w:rPr>
          <w:rFonts w:ascii="Times New Roman" w:eastAsia="Times New Roman" w:hAnsi="Times New Roman" w:cs="Times New Roman"/>
          <w:color w:val="000000"/>
          <w:sz w:val="24"/>
          <w:szCs w:val="24"/>
          <w:lang w:eastAsia="uk-UA" w:bidi="uk-UA"/>
        </w:rPr>
      </w:pPr>
      <w:r w:rsidRPr="00053534">
        <w:rPr>
          <w:rFonts w:ascii="Times New Roman" w:eastAsia="Times New Roman" w:hAnsi="Times New Roman" w:cs="Times New Roman"/>
          <w:color w:val="000000"/>
          <w:sz w:val="24"/>
          <w:szCs w:val="24"/>
          <w:lang w:val="uk-UA" w:eastAsia="uk-UA" w:bidi="uk-UA"/>
        </w:rPr>
        <w:t>до Договору № _____</w:t>
      </w:r>
    </w:p>
    <w:p w14:paraId="107A593C" w14:textId="77777777" w:rsidR="00053534" w:rsidRPr="00053534" w:rsidRDefault="00053534" w:rsidP="00053534">
      <w:pPr>
        <w:widowControl w:val="0"/>
        <w:tabs>
          <w:tab w:val="left" w:leader="underscore" w:pos="7925"/>
          <w:tab w:val="left" w:leader="underscore" w:pos="9307"/>
        </w:tabs>
        <w:spacing w:after="240" w:line="240" w:lineRule="auto"/>
        <w:ind w:left="6521"/>
        <w:rPr>
          <w:rFonts w:ascii="Times New Roman" w:eastAsia="Times New Roman" w:hAnsi="Times New Roman" w:cs="Times New Roman"/>
          <w:color w:val="000000"/>
          <w:sz w:val="24"/>
          <w:szCs w:val="24"/>
          <w:lang w:eastAsia="uk-UA" w:bidi="uk-UA"/>
        </w:rPr>
      </w:pPr>
      <w:r w:rsidRPr="00053534">
        <w:rPr>
          <w:rFonts w:ascii="Times New Roman" w:eastAsia="Times New Roman" w:hAnsi="Times New Roman" w:cs="Times New Roman"/>
          <w:color w:val="000000"/>
          <w:sz w:val="24"/>
          <w:szCs w:val="24"/>
          <w:lang w:val="uk-UA" w:eastAsia="uk-UA" w:bidi="uk-UA"/>
        </w:rPr>
        <w:t>від «___» __________ 202</w:t>
      </w:r>
      <w:r w:rsidRPr="00053534">
        <w:rPr>
          <w:rFonts w:ascii="Times New Roman" w:eastAsia="Times New Roman" w:hAnsi="Times New Roman" w:cs="Times New Roman"/>
          <w:color w:val="000000"/>
          <w:sz w:val="24"/>
          <w:szCs w:val="24"/>
          <w:lang w:eastAsia="uk-UA" w:bidi="uk-UA"/>
        </w:rPr>
        <w:t>4</w:t>
      </w:r>
    </w:p>
    <w:p w14:paraId="40BE06B9" w14:textId="77777777" w:rsidR="00053534" w:rsidRPr="00053534" w:rsidRDefault="00053534" w:rsidP="00053534">
      <w:pPr>
        <w:framePr w:w="3984" w:h="336" w:hSpace="225" w:wrap="notBeside" w:vAnchor="text" w:hAnchor="text" w:x="3231" w:y="1"/>
        <w:widowControl w:val="0"/>
        <w:spacing w:after="0" w:line="240" w:lineRule="auto"/>
        <w:rPr>
          <w:rFonts w:ascii="Times New Roman" w:eastAsia="Times New Roman" w:hAnsi="Times New Roman" w:cs="Times New Roman"/>
          <w:b/>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Специфікація заправки картриджів</w:t>
      </w:r>
    </w:p>
    <w:p w14:paraId="5514BC53" w14:textId="77777777" w:rsidR="00053534" w:rsidRPr="00053534" w:rsidRDefault="00053534" w:rsidP="00053534">
      <w:pPr>
        <w:framePr w:w="3984" w:h="336" w:hSpace="225" w:wrap="notBeside" w:vAnchor="text" w:hAnchor="text" w:x="3231" w:y="1"/>
        <w:widowControl w:val="0"/>
        <w:spacing w:after="0" w:line="240" w:lineRule="auto"/>
        <w:jc w:val="both"/>
        <w:rPr>
          <w:rFonts w:ascii="Times New Roman" w:eastAsia="Times New Roman" w:hAnsi="Times New Roman" w:cs="Times New Roman"/>
          <w:bCs/>
          <w:color w:val="000000"/>
          <w:sz w:val="20"/>
          <w:szCs w:val="20"/>
          <w:lang w:val="uk-UA" w:eastAsia="uk-UA" w:bidi="uk-UA"/>
        </w:rPr>
      </w:pPr>
    </w:p>
    <w:tbl>
      <w:tblPr>
        <w:tblpPr w:leftFromText="180" w:rightFromText="180" w:vertAnchor="text" w:horzAnchor="margin" w:tblpXSpec="center" w:tblpY="54"/>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6"/>
        <w:gridCol w:w="2678"/>
        <w:gridCol w:w="2411"/>
        <w:gridCol w:w="1135"/>
        <w:gridCol w:w="1562"/>
        <w:gridCol w:w="1561"/>
      </w:tblGrid>
      <w:tr w:rsidR="00053534" w:rsidRPr="00053534" w14:paraId="794C6595" w14:textId="77777777" w:rsidTr="00F601D7">
        <w:trPr>
          <w:trHeight w:val="19"/>
        </w:trPr>
        <w:tc>
          <w:tcPr>
            <w:tcW w:w="586" w:type="dxa"/>
            <w:tcBorders>
              <w:bottom w:val="single" w:sz="4" w:space="0" w:color="auto"/>
            </w:tcBorders>
            <w:shd w:val="clear" w:color="auto" w:fill="auto"/>
            <w:vAlign w:val="center"/>
          </w:tcPr>
          <w:p w14:paraId="1789A32E" w14:textId="77777777" w:rsidR="00053534" w:rsidRPr="00053534" w:rsidRDefault="00053534" w:rsidP="00053534">
            <w:pPr>
              <w:widowControl w:val="0"/>
              <w:spacing w:after="0" w:line="233"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 п/п</w:t>
            </w:r>
          </w:p>
        </w:tc>
        <w:tc>
          <w:tcPr>
            <w:tcW w:w="2678" w:type="dxa"/>
            <w:shd w:val="clear" w:color="auto" w:fill="auto"/>
            <w:vAlign w:val="center"/>
          </w:tcPr>
          <w:p w14:paraId="1645EC30"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Модель принтеру</w:t>
            </w:r>
          </w:p>
        </w:tc>
        <w:tc>
          <w:tcPr>
            <w:tcW w:w="2411" w:type="dxa"/>
            <w:shd w:val="clear" w:color="auto" w:fill="auto"/>
            <w:vAlign w:val="center"/>
          </w:tcPr>
          <w:p w14:paraId="1382A410"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Модель картриджа</w:t>
            </w:r>
          </w:p>
        </w:tc>
        <w:tc>
          <w:tcPr>
            <w:tcW w:w="1135" w:type="dxa"/>
            <w:vAlign w:val="center"/>
          </w:tcPr>
          <w:p w14:paraId="15DCBD40"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Кількість</w:t>
            </w:r>
          </w:p>
        </w:tc>
        <w:tc>
          <w:tcPr>
            <w:tcW w:w="1562" w:type="dxa"/>
          </w:tcPr>
          <w:p w14:paraId="50550602"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szCs w:val="20"/>
                <w:lang w:val="uk-UA" w:eastAsia="uk-UA" w:bidi="uk-UA"/>
              </w:rPr>
              <w:t xml:space="preserve">Ціна (грн), </w:t>
            </w:r>
          </w:p>
          <w:p w14:paraId="68D458AF"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szCs w:val="20"/>
                <w:lang w:val="uk-UA" w:eastAsia="uk-UA" w:bidi="uk-UA"/>
              </w:rPr>
              <w:t>без ПДВ</w:t>
            </w:r>
          </w:p>
        </w:tc>
        <w:tc>
          <w:tcPr>
            <w:tcW w:w="1561" w:type="dxa"/>
            <w:shd w:val="clear" w:color="auto" w:fill="auto"/>
            <w:vAlign w:val="bottom"/>
          </w:tcPr>
          <w:p w14:paraId="355B293C"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szCs w:val="20"/>
                <w:lang w:val="uk-UA" w:eastAsia="uk-UA" w:bidi="uk-UA"/>
              </w:rPr>
            </w:pPr>
            <w:r w:rsidRPr="00053534">
              <w:rPr>
                <w:rFonts w:ascii="Times New Roman" w:eastAsia="Times New Roman" w:hAnsi="Times New Roman" w:cs="Times New Roman"/>
                <w:b/>
                <w:color w:val="000000"/>
                <w:lang w:val="uk-UA" w:eastAsia="uk-UA" w:bidi="uk-UA"/>
              </w:rPr>
              <w:t xml:space="preserve">Вартість </w:t>
            </w:r>
            <w:r w:rsidRPr="00053534">
              <w:rPr>
                <w:rFonts w:ascii="Times New Roman" w:eastAsia="Times New Roman" w:hAnsi="Times New Roman" w:cs="Times New Roman"/>
                <w:b/>
                <w:color w:val="000000"/>
                <w:szCs w:val="20"/>
                <w:lang w:val="uk-UA" w:eastAsia="uk-UA" w:bidi="uk-UA"/>
              </w:rPr>
              <w:t xml:space="preserve"> (грн), </w:t>
            </w:r>
          </w:p>
          <w:p w14:paraId="0549BFB6" w14:textId="77777777" w:rsidR="00053534" w:rsidRPr="00053534" w:rsidRDefault="00053534" w:rsidP="00053534">
            <w:pPr>
              <w:widowControl w:val="0"/>
              <w:spacing w:after="0" w:line="240" w:lineRule="auto"/>
              <w:jc w:val="center"/>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szCs w:val="20"/>
                <w:lang w:val="uk-UA" w:eastAsia="uk-UA" w:bidi="uk-UA"/>
              </w:rPr>
              <w:t>без ПДВ</w:t>
            </w:r>
          </w:p>
        </w:tc>
      </w:tr>
      <w:tr w:rsidR="00053534" w:rsidRPr="00053534" w14:paraId="36735095" w14:textId="77777777" w:rsidTr="00F601D7">
        <w:trPr>
          <w:trHeight w:val="19"/>
        </w:trPr>
        <w:tc>
          <w:tcPr>
            <w:tcW w:w="586" w:type="dxa"/>
            <w:shd w:val="clear" w:color="auto" w:fill="auto"/>
            <w:vAlign w:val="center"/>
          </w:tcPr>
          <w:p w14:paraId="02E1F560"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1</w:t>
            </w:r>
          </w:p>
        </w:tc>
        <w:tc>
          <w:tcPr>
            <w:tcW w:w="2678" w:type="dxa"/>
            <w:shd w:val="clear" w:color="auto" w:fill="auto"/>
            <w:vAlign w:val="center"/>
          </w:tcPr>
          <w:p w14:paraId="318F1B40"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  </w:t>
            </w:r>
            <w:r w:rsidRPr="00053534">
              <w:rPr>
                <w:rFonts w:ascii="Times New Roman" w:eastAsia="Times New Roman" w:hAnsi="Times New Roman" w:cs="Times New Roman"/>
                <w:color w:val="000000"/>
                <w:lang w:val="uk-UA" w:eastAsia="uk-UA" w:bidi="uk-UA"/>
              </w:rPr>
              <w:t>Х</w:t>
            </w:r>
            <w:r w:rsidRPr="00053534">
              <w:rPr>
                <w:rFonts w:ascii="Times New Roman" w:eastAsia="Times New Roman" w:hAnsi="Times New Roman" w:cs="Times New Roman"/>
                <w:color w:val="000000"/>
                <w:lang w:val="en-US" w:eastAsia="uk-UA" w:bidi="uk-UA"/>
              </w:rPr>
              <w:t>erox</w:t>
            </w:r>
            <w:r w:rsidRPr="00053534">
              <w:rPr>
                <w:rFonts w:ascii="Times New Roman" w:eastAsia="Times New Roman" w:hAnsi="Times New Roman" w:cs="Times New Roman"/>
                <w:color w:val="000000"/>
                <w:lang w:val="uk-UA" w:eastAsia="uk-UA" w:bidi="uk-UA"/>
              </w:rPr>
              <w:t xml:space="preserve"> </w:t>
            </w:r>
            <w:r w:rsidRPr="00053534">
              <w:rPr>
                <w:rFonts w:ascii="Times New Roman" w:eastAsia="Times New Roman" w:hAnsi="Times New Roman" w:cs="Times New Roman"/>
                <w:color w:val="000000"/>
                <w:lang w:val="en-US" w:eastAsia="uk-UA" w:bidi="uk-UA"/>
              </w:rPr>
              <w:t xml:space="preserve">WC </w:t>
            </w:r>
            <w:r w:rsidRPr="00053534">
              <w:rPr>
                <w:rFonts w:ascii="Times New Roman" w:eastAsia="Times New Roman" w:hAnsi="Times New Roman" w:cs="Times New Roman"/>
                <w:color w:val="000000"/>
                <w:lang w:val="uk-UA" w:eastAsia="uk-UA" w:bidi="uk-UA"/>
              </w:rPr>
              <w:t>3210</w:t>
            </w:r>
            <w:r w:rsidRPr="00053534">
              <w:rPr>
                <w:rFonts w:ascii="Times New Roman" w:eastAsia="Times New Roman" w:hAnsi="Times New Roman" w:cs="Times New Roman"/>
                <w:color w:val="000000"/>
                <w:lang w:val="en-US" w:eastAsia="uk-UA" w:bidi="uk-UA"/>
              </w:rPr>
              <w:t>n</w:t>
            </w:r>
          </w:p>
        </w:tc>
        <w:tc>
          <w:tcPr>
            <w:tcW w:w="2411" w:type="dxa"/>
            <w:shd w:val="clear" w:color="auto" w:fill="auto"/>
            <w:vAlign w:val="center"/>
          </w:tcPr>
          <w:p w14:paraId="5A1522A5"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106</w:t>
            </w:r>
            <w:r w:rsidRPr="00053534">
              <w:rPr>
                <w:rFonts w:ascii="Times New Roman" w:eastAsia="Times New Roman" w:hAnsi="Times New Roman" w:cs="Times New Roman"/>
                <w:color w:val="000000"/>
                <w:lang w:val="en-US" w:eastAsia="uk-UA" w:bidi="uk-UA"/>
              </w:rPr>
              <w:t>R</w:t>
            </w:r>
            <w:r w:rsidRPr="00053534">
              <w:rPr>
                <w:rFonts w:ascii="Times New Roman" w:eastAsia="Times New Roman" w:hAnsi="Times New Roman" w:cs="Times New Roman"/>
                <w:color w:val="000000"/>
                <w:lang w:val="uk-UA" w:eastAsia="uk-UA" w:bidi="uk-UA"/>
              </w:rPr>
              <w:t>01487</w:t>
            </w:r>
          </w:p>
        </w:tc>
        <w:tc>
          <w:tcPr>
            <w:tcW w:w="1135" w:type="dxa"/>
          </w:tcPr>
          <w:p w14:paraId="77DEEDD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r w:rsidRPr="00053534">
              <w:rPr>
                <w:rFonts w:ascii="Times New Roman" w:eastAsia="Microsoft Sans Serif" w:hAnsi="Times New Roman" w:cs="Times New Roman"/>
                <w:color w:val="000000"/>
                <w:lang w:val="en-US" w:eastAsia="uk-UA" w:bidi="uk-UA"/>
              </w:rPr>
              <w:t>1</w:t>
            </w:r>
            <w:r w:rsidRPr="00053534">
              <w:rPr>
                <w:rFonts w:ascii="Times New Roman" w:eastAsia="Microsoft Sans Serif" w:hAnsi="Times New Roman" w:cs="Times New Roman"/>
                <w:color w:val="000000"/>
                <w:lang w:val="uk-UA" w:eastAsia="uk-UA" w:bidi="uk-UA"/>
              </w:rPr>
              <w:t>0</w:t>
            </w:r>
          </w:p>
        </w:tc>
        <w:tc>
          <w:tcPr>
            <w:tcW w:w="1562" w:type="dxa"/>
          </w:tcPr>
          <w:p w14:paraId="3E57C33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47E850DF"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6FFD2174" w14:textId="77777777" w:rsidTr="00F601D7">
        <w:trPr>
          <w:trHeight w:val="19"/>
        </w:trPr>
        <w:tc>
          <w:tcPr>
            <w:tcW w:w="586" w:type="dxa"/>
            <w:shd w:val="clear" w:color="auto" w:fill="auto"/>
            <w:vAlign w:val="center"/>
          </w:tcPr>
          <w:p w14:paraId="00E7283E"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2</w:t>
            </w:r>
          </w:p>
        </w:tc>
        <w:tc>
          <w:tcPr>
            <w:tcW w:w="2678" w:type="dxa"/>
            <w:shd w:val="clear" w:color="auto" w:fill="auto"/>
            <w:vAlign w:val="center"/>
          </w:tcPr>
          <w:p w14:paraId="3EFF8A45"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  HP Laser Jet M426fdn</w:t>
            </w:r>
          </w:p>
        </w:tc>
        <w:tc>
          <w:tcPr>
            <w:tcW w:w="2411" w:type="dxa"/>
            <w:shd w:val="clear" w:color="auto" w:fill="auto"/>
            <w:vAlign w:val="center"/>
          </w:tcPr>
          <w:p w14:paraId="6C68584D"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CF226A</w:t>
            </w:r>
          </w:p>
        </w:tc>
        <w:tc>
          <w:tcPr>
            <w:tcW w:w="1135" w:type="dxa"/>
          </w:tcPr>
          <w:p w14:paraId="7A10621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r w:rsidRPr="00053534">
              <w:rPr>
                <w:rFonts w:ascii="Times New Roman" w:eastAsia="Microsoft Sans Serif" w:hAnsi="Times New Roman" w:cs="Times New Roman"/>
                <w:color w:val="000000"/>
                <w:lang w:val="en-US" w:eastAsia="uk-UA" w:bidi="uk-UA"/>
              </w:rPr>
              <w:t>1</w:t>
            </w:r>
            <w:r w:rsidRPr="00053534">
              <w:rPr>
                <w:rFonts w:ascii="Times New Roman" w:eastAsia="Microsoft Sans Serif" w:hAnsi="Times New Roman" w:cs="Times New Roman"/>
                <w:color w:val="000000"/>
                <w:lang w:val="uk-UA" w:eastAsia="uk-UA" w:bidi="uk-UA"/>
              </w:rPr>
              <w:t>0</w:t>
            </w:r>
          </w:p>
        </w:tc>
        <w:tc>
          <w:tcPr>
            <w:tcW w:w="1562" w:type="dxa"/>
          </w:tcPr>
          <w:p w14:paraId="6190817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c>
          <w:tcPr>
            <w:tcW w:w="1561" w:type="dxa"/>
            <w:shd w:val="clear" w:color="auto" w:fill="auto"/>
            <w:vAlign w:val="center"/>
          </w:tcPr>
          <w:p w14:paraId="7FC2D1F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r>
      <w:tr w:rsidR="00053534" w:rsidRPr="00053534" w14:paraId="7FA10D3A" w14:textId="77777777" w:rsidTr="00F601D7">
        <w:trPr>
          <w:trHeight w:val="19"/>
        </w:trPr>
        <w:tc>
          <w:tcPr>
            <w:tcW w:w="586" w:type="dxa"/>
            <w:shd w:val="clear" w:color="auto" w:fill="auto"/>
            <w:vAlign w:val="center"/>
          </w:tcPr>
          <w:p w14:paraId="5CF958BF"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3</w:t>
            </w:r>
          </w:p>
        </w:tc>
        <w:tc>
          <w:tcPr>
            <w:tcW w:w="2678" w:type="dxa"/>
            <w:shd w:val="clear" w:color="auto" w:fill="auto"/>
            <w:vAlign w:val="center"/>
          </w:tcPr>
          <w:p w14:paraId="64CE9018"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  HP LaserJet Pro M1212 nf</w:t>
            </w:r>
          </w:p>
        </w:tc>
        <w:tc>
          <w:tcPr>
            <w:tcW w:w="2411" w:type="dxa"/>
            <w:shd w:val="clear" w:color="auto" w:fill="auto"/>
            <w:vAlign w:val="center"/>
          </w:tcPr>
          <w:p w14:paraId="637ADA75"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CE285A</w:t>
            </w:r>
          </w:p>
        </w:tc>
        <w:tc>
          <w:tcPr>
            <w:tcW w:w="1135" w:type="dxa"/>
          </w:tcPr>
          <w:p w14:paraId="7B1BB05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r w:rsidRPr="00053534">
              <w:rPr>
                <w:rFonts w:ascii="Times New Roman" w:eastAsia="Microsoft Sans Serif" w:hAnsi="Times New Roman" w:cs="Times New Roman"/>
                <w:color w:val="000000"/>
                <w:lang w:eastAsia="uk-UA" w:bidi="uk-UA"/>
              </w:rPr>
              <w:t>5</w:t>
            </w:r>
            <w:r w:rsidRPr="00053534">
              <w:rPr>
                <w:rFonts w:ascii="Times New Roman" w:eastAsia="Microsoft Sans Serif" w:hAnsi="Times New Roman" w:cs="Times New Roman"/>
                <w:color w:val="000000"/>
                <w:lang w:val="uk-UA" w:eastAsia="uk-UA" w:bidi="uk-UA"/>
              </w:rPr>
              <w:t>0</w:t>
            </w:r>
          </w:p>
        </w:tc>
        <w:tc>
          <w:tcPr>
            <w:tcW w:w="1562" w:type="dxa"/>
          </w:tcPr>
          <w:p w14:paraId="7049D54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5B87B113"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2C7B865F" w14:textId="77777777" w:rsidTr="00F601D7">
        <w:trPr>
          <w:trHeight w:val="19"/>
        </w:trPr>
        <w:tc>
          <w:tcPr>
            <w:tcW w:w="586" w:type="dxa"/>
            <w:shd w:val="clear" w:color="auto" w:fill="auto"/>
            <w:vAlign w:val="center"/>
          </w:tcPr>
          <w:p w14:paraId="6085566A"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4</w:t>
            </w:r>
          </w:p>
        </w:tc>
        <w:tc>
          <w:tcPr>
            <w:tcW w:w="2678" w:type="dxa"/>
            <w:shd w:val="clear" w:color="auto" w:fill="auto"/>
            <w:vAlign w:val="center"/>
          </w:tcPr>
          <w:p w14:paraId="76511385"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 xml:space="preserve">  HP LaserJet 2035 dn</w:t>
            </w:r>
          </w:p>
        </w:tc>
        <w:tc>
          <w:tcPr>
            <w:tcW w:w="2411" w:type="dxa"/>
            <w:shd w:val="clear" w:color="auto" w:fill="auto"/>
            <w:vAlign w:val="center"/>
          </w:tcPr>
          <w:p w14:paraId="1F66CE8D"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CE505A</w:t>
            </w:r>
          </w:p>
        </w:tc>
        <w:tc>
          <w:tcPr>
            <w:tcW w:w="1135" w:type="dxa"/>
          </w:tcPr>
          <w:p w14:paraId="460ECD2A"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eastAsia="uk-UA" w:bidi="uk-UA"/>
              </w:rPr>
            </w:pPr>
            <w:r w:rsidRPr="00053534">
              <w:rPr>
                <w:rFonts w:ascii="Times New Roman" w:eastAsia="Microsoft Sans Serif" w:hAnsi="Times New Roman" w:cs="Times New Roman"/>
                <w:color w:val="000000"/>
                <w:lang w:eastAsia="uk-UA" w:bidi="uk-UA"/>
              </w:rPr>
              <w:t>20</w:t>
            </w:r>
          </w:p>
        </w:tc>
        <w:tc>
          <w:tcPr>
            <w:tcW w:w="1562" w:type="dxa"/>
          </w:tcPr>
          <w:p w14:paraId="40E1AB3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2C72002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443B2614" w14:textId="77777777" w:rsidTr="00F601D7">
        <w:trPr>
          <w:trHeight w:val="19"/>
        </w:trPr>
        <w:tc>
          <w:tcPr>
            <w:tcW w:w="586" w:type="dxa"/>
            <w:shd w:val="clear" w:color="auto" w:fill="auto"/>
            <w:vAlign w:val="center"/>
          </w:tcPr>
          <w:p w14:paraId="19DEAD93"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5</w:t>
            </w:r>
          </w:p>
        </w:tc>
        <w:tc>
          <w:tcPr>
            <w:tcW w:w="2678" w:type="dxa"/>
            <w:shd w:val="clear" w:color="auto" w:fill="auto"/>
            <w:vAlign w:val="center"/>
          </w:tcPr>
          <w:p w14:paraId="0EB5A9B0"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 xml:space="preserve">  HP LaserJet P2015dn</w:t>
            </w:r>
          </w:p>
        </w:tc>
        <w:tc>
          <w:tcPr>
            <w:tcW w:w="2411" w:type="dxa"/>
            <w:shd w:val="clear" w:color="auto" w:fill="auto"/>
            <w:vAlign w:val="center"/>
          </w:tcPr>
          <w:p w14:paraId="6A3B6AC6"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Q7553A</w:t>
            </w:r>
          </w:p>
        </w:tc>
        <w:tc>
          <w:tcPr>
            <w:tcW w:w="1135" w:type="dxa"/>
          </w:tcPr>
          <w:p w14:paraId="047C23B9"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eastAsia="uk-UA" w:bidi="uk-UA"/>
              </w:rPr>
            </w:pPr>
            <w:r w:rsidRPr="00053534">
              <w:rPr>
                <w:rFonts w:ascii="Times New Roman" w:eastAsia="Microsoft Sans Serif" w:hAnsi="Times New Roman" w:cs="Times New Roman"/>
                <w:color w:val="000000"/>
                <w:lang w:eastAsia="uk-UA" w:bidi="uk-UA"/>
              </w:rPr>
              <w:t>20</w:t>
            </w:r>
          </w:p>
        </w:tc>
        <w:tc>
          <w:tcPr>
            <w:tcW w:w="1562" w:type="dxa"/>
          </w:tcPr>
          <w:p w14:paraId="29731200"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3E8660C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7CAB2900" w14:textId="77777777" w:rsidTr="00F601D7">
        <w:trPr>
          <w:trHeight w:val="19"/>
        </w:trPr>
        <w:tc>
          <w:tcPr>
            <w:tcW w:w="586" w:type="dxa"/>
            <w:shd w:val="clear" w:color="auto" w:fill="auto"/>
            <w:vAlign w:val="center"/>
          </w:tcPr>
          <w:p w14:paraId="2C30B62B"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6</w:t>
            </w:r>
          </w:p>
        </w:tc>
        <w:tc>
          <w:tcPr>
            <w:tcW w:w="2678" w:type="dxa"/>
            <w:shd w:val="clear" w:color="auto" w:fill="auto"/>
            <w:vAlign w:val="center"/>
          </w:tcPr>
          <w:p w14:paraId="63C94E7C"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 xml:space="preserve">  </w:t>
            </w:r>
            <w:r w:rsidRPr="00053534">
              <w:rPr>
                <w:rFonts w:ascii="Times New Roman" w:eastAsia="Times New Roman" w:hAnsi="Times New Roman" w:cs="Times New Roman"/>
                <w:color w:val="000000"/>
                <w:lang w:val="uk-UA" w:eastAsia="uk-UA" w:bidi="uk-UA"/>
              </w:rPr>
              <w:t xml:space="preserve"> </w:t>
            </w:r>
            <w:r w:rsidRPr="00053534">
              <w:rPr>
                <w:rFonts w:ascii="Times New Roman" w:eastAsia="Times New Roman" w:hAnsi="Times New Roman" w:cs="Times New Roman"/>
                <w:color w:val="000000"/>
                <w:lang w:val="en-US" w:eastAsia="uk-UA" w:bidi="uk-UA"/>
              </w:rPr>
              <w:t>HP Laser Jet M42</w:t>
            </w:r>
            <w:r w:rsidRPr="00053534">
              <w:rPr>
                <w:rFonts w:ascii="Times New Roman" w:eastAsia="Times New Roman" w:hAnsi="Times New Roman" w:cs="Times New Roman"/>
                <w:color w:val="000000"/>
                <w:lang w:eastAsia="uk-UA" w:bidi="uk-UA"/>
              </w:rPr>
              <w:t>8</w:t>
            </w:r>
            <w:r w:rsidRPr="00053534">
              <w:rPr>
                <w:rFonts w:ascii="Times New Roman" w:eastAsia="Times New Roman" w:hAnsi="Times New Roman" w:cs="Times New Roman"/>
                <w:color w:val="000000"/>
                <w:lang w:val="en-US" w:eastAsia="uk-UA" w:bidi="uk-UA"/>
              </w:rPr>
              <w:t>fdn</w:t>
            </w:r>
          </w:p>
        </w:tc>
        <w:tc>
          <w:tcPr>
            <w:tcW w:w="2411" w:type="dxa"/>
            <w:shd w:val="clear" w:color="auto" w:fill="auto"/>
            <w:vAlign w:val="center"/>
          </w:tcPr>
          <w:p w14:paraId="3CD4D419"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C</w:t>
            </w:r>
            <w:r w:rsidRPr="00053534">
              <w:rPr>
                <w:rFonts w:ascii="Times New Roman" w:eastAsia="Times New Roman" w:hAnsi="Times New Roman" w:cs="Times New Roman"/>
                <w:color w:val="000000"/>
                <w:lang w:val="uk-UA" w:eastAsia="uk-UA" w:bidi="uk-UA"/>
              </w:rPr>
              <w:t>F</w:t>
            </w:r>
            <w:r w:rsidRPr="00053534">
              <w:rPr>
                <w:rFonts w:ascii="Times New Roman" w:eastAsia="Times New Roman" w:hAnsi="Times New Roman" w:cs="Times New Roman"/>
                <w:color w:val="000000"/>
                <w:lang w:val="en-US" w:eastAsia="uk-UA" w:bidi="uk-UA"/>
              </w:rPr>
              <w:t>259A</w:t>
            </w:r>
          </w:p>
        </w:tc>
        <w:tc>
          <w:tcPr>
            <w:tcW w:w="1135" w:type="dxa"/>
          </w:tcPr>
          <w:p w14:paraId="4BD98FE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r w:rsidRPr="00053534">
              <w:rPr>
                <w:rFonts w:ascii="Times New Roman" w:eastAsia="Microsoft Sans Serif" w:hAnsi="Times New Roman" w:cs="Times New Roman"/>
                <w:color w:val="000000"/>
                <w:lang w:eastAsia="uk-UA" w:bidi="uk-UA"/>
              </w:rPr>
              <w:t>1</w:t>
            </w:r>
            <w:r w:rsidRPr="00053534">
              <w:rPr>
                <w:rFonts w:ascii="Times New Roman" w:eastAsia="Microsoft Sans Serif" w:hAnsi="Times New Roman" w:cs="Times New Roman"/>
                <w:color w:val="000000"/>
                <w:lang w:val="uk-UA" w:eastAsia="uk-UA" w:bidi="uk-UA"/>
              </w:rPr>
              <w:t>0</w:t>
            </w:r>
          </w:p>
        </w:tc>
        <w:tc>
          <w:tcPr>
            <w:tcW w:w="1562" w:type="dxa"/>
          </w:tcPr>
          <w:p w14:paraId="7471B1E8"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48C30532"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1FEE5F4E" w14:textId="77777777" w:rsidTr="00F601D7">
        <w:trPr>
          <w:trHeight w:val="19"/>
        </w:trPr>
        <w:tc>
          <w:tcPr>
            <w:tcW w:w="586" w:type="dxa"/>
            <w:shd w:val="clear" w:color="auto" w:fill="auto"/>
            <w:vAlign w:val="center"/>
          </w:tcPr>
          <w:p w14:paraId="4D50DD09"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7</w:t>
            </w:r>
          </w:p>
        </w:tc>
        <w:tc>
          <w:tcPr>
            <w:tcW w:w="2678" w:type="dxa"/>
            <w:shd w:val="clear" w:color="auto" w:fill="auto"/>
            <w:vAlign w:val="center"/>
          </w:tcPr>
          <w:p w14:paraId="323C7BCF"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 xml:space="preserve">  HP LaserJet </w:t>
            </w:r>
            <w:r w:rsidRPr="00053534">
              <w:rPr>
                <w:rFonts w:ascii="Times New Roman" w:eastAsia="Times New Roman" w:hAnsi="Times New Roman" w:cs="Times New Roman"/>
                <w:color w:val="000000"/>
                <w:lang w:val="uk-UA" w:eastAsia="uk-UA" w:bidi="uk-UA"/>
              </w:rPr>
              <w:t>1010</w:t>
            </w:r>
          </w:p>
        </w:tc>
        <w:tc>
          <w:tcPr>
            <w:tcW w:w="2411" w:type="dxa"/>
            <w:shd w:val="clear" w:color="auto" w:fill="auto"/>
            <w:vAlign w:val="center"/>
          </w:tcPr>
          <w:p w14:paraId="5566905C"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Q2612A</w:t>
            </w:r>
          </w:p>
        </w:tc>
        <w:tc>
          <w:tcPr>
            <w:tcW w:w="1135" w:type="dxa"/>
          </w:tcPr>
          <w:p w14:paraId="5ABD034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en-US" w:eastAsia="uk-UA" w:bidi="uk-UA"/>
              </w:rPr>
            </w:pPr>
            <w:r w:rsidRPr="00053534">
              <w:rPr>
                <w:rFonts w:ascii="Times New Roman" w:eastAsia="Microsoft Sans Serif" w:hAnsi="Times New Roman" w:cs="Times New Roman"/>
                <w:color w:val="000000"/>
                <w:lang w:val="uk-UA" w:eastAsia="uk-UA" w:bidi="uk-UA"/>
              </w:rPr>
              <w:t>10</w:t>
            </w:r>
          </w:p>
        </w:tc>
        <w:tc>
          <w:tcPr>
            <w:tcW w:w="1562" w:type="dxa"/>
          </w:tcPr>
          <w:p w14:paraId="20344757"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10A18816"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70D55AFA" w14:textId="77777777" w:rsidTr="00F601D7">
        <w:trPr>
          <w:trHeight w:val="19"/>
        </w:trPr>
        <w:tc>
          <w:tcPr>
            <w:tcW w:w="586" w:type="dxa"/>
            <w:shd w:val="clear" w:color="auto" w:fill="auto"/>
            <w:vAlign w:val="center"/>
          </w:tcPr>
          <w:p w14:paraId="16CAE65D"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eastAsia="uk-UA" w:bidi="uk-UA"/>
              </w:rPr>
            </w:pPr>
            <w:r w:rsidRPr="00053534">
              <w:rPr>
                <w:rFonts w:ascii="Times New Roman" w:eastAsia="Times New Roman" w:hAnsi="Times New Roman" w:cs="Times New Roman"/>
                <w:color w:val="000000"/>
                <w:lang w:eastAsia="uk-UA" w:bidi="uk-UA"/>
              </w:rPr>
              <w:t>8</w:t>
            </w:r>
          </w:p>
        </w:tc>
        <w:tc>
          <w:tcPr>
            <w:tcW w:w="2678" w:type="dxa"/>
            <w:shd w:val="clear" w:color="auto" w:fill="auto"/>
            <w:vAlign w:val="center"/>
          </w:tcPr>
          <w:p w14:paraId="00F44C04"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szCs w:val="20"/>
                <w:lang w:val="uk-UA" w:eastAsia="uk-UA" w:bidi="uk-UA"/>
              </w:rPr>
              <w:t xml:space="preserve">Canon </w:t>
            </w: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 xml:space="preserve">LaserBase </w:t>
            </w:r>
            <w:r w:rsidRPr="00053534">
              <w:rPr>
                <w:rFonts w:ascii="Times New Roman" w:eastAsia="Times New Roman" w:hAnsi="Times New Roman" w:cs="Times New Roman"/>
                <w:color w:val="000000"/>
                <w:szCs w:val="20"/>
                <w:lang w:eastAsia="uk-UA" w:bidi="uk-UA"/>
              </w:rPr>
              <w:t xml:space="preserve"> </w:t>
            </w:r>
            <w:r w:rsidRPr="00053534">
              <w:rPr>
                <w:rFonts w:ascii="Times New Roman" w:eastAsia="Times New Roman" w:hAnsi="Times New Roman" w:cs="Times New Roman"/>
                <w:color w:val="000000"/>
                <w:szCs w:val="20"/>
                <w:lang w:val="uk-UA" w:eastAsia="uk-UA" w:bidi="uk-UA"/>
              </w:rPr>
              <w:t>MF 3110</w:t>
            </w:r>
          </w:p>
        </w:tc>
        <w:tc>
          <w:tcPr>
            <w:tcW w:w="2411" w:type="dxa"/>
            <w:shd w:val="clear" w:color="auto" w:fill="auto"/>
            <w:vAlign w:val="center"/>
          </w:tcPr>
          <w:p w14:paraId="3714DAD8"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sz w:val="24"/>
                <w:szCs w:val="24"/>
                <w:lang w:val="en-US" w:eastAsia="uk-UA" w:bidi="uk-UA"/>
              </w:rPr>
            </w:pPr>
            <w:r w:rsidRPr="00053534">
              <w:rPr>
                <w:rFonts w:ascii="Times New Roman" w:eastAsia="Times New Roman" w:hAnsi="Times New Roman" w:cs="Times New Roman"/>
                <w:color w:val="000000"/>
                <w:sz w:val="24"/>
                <w:szCs w:val="24"/>
                <w:lang w:val="en-US" w:eastAsia="uk-UA" w:bidi="uk-UA"/>
              </w:rPr>
              <w:t>EP.27E</w:t>
            </w:r>
          </w:p>
        </w:tc>
        <w:tc>
          <w:tcPr>
            <w:tcW w:w="1135" w:type="dxa"/>
          </w:tcPr>
          <w:p w14:paraId="361C5C73"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en-US" w:eastAsia="uk-UA" w:bidi="uk-UA"/>
              </w:rPr>
              <w:t>1</w:t>
            </w:r>
            <w:r w:rsidRPr="00053534">
              <w:rPr>
                <w:rFonts w:ascii="Times New Roman" w:eastAsia="Times New Roman" w:hAnsi="Times New Roman" w:cs="Times New Roman"/>
                <w:color w:val="000000"/>
                <w:lang w:val="uk-UA" w:eastAsia="uk-UA" w:bidi="uk-UA"/>
              </w:rPr>
              <w:t>0</w:t>
            </w:r>
          </w:p>
        </w:tc>
        <w:tc>
          <w:tcPr>
            <w:tcW w:w="1562" w:type="dxa"/>
          </w:tcPr>
          <w:p w14:paraId="79136DC2"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79669E57"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r w:rsidR="00053534" w:rsidRPr="00053534" w14:paraId="362EDEB7" w14:textId="77777777" w:rsidTr="00F601D7">
        <w:trPr>
          <w:trHeight w:val="19"/>
        </w:trPr>
        <w:tc>
          <w:tcPr>
            <w:tcW w:w="586" w:type="dxa"/>
            <w:shd w:val="clear" w:color="auto" w:fill="auto"/>
            <w:vAlign w:val="center"/>
          </w:tcPr>
          <w:p w14:paraId="44100DE6"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eastAsia="uk-UA" w:bidi="uk-UA"/>
              </w:rPr>
            </w:pPr>
            <w:r w:rsidRPr="00053534">
              <w:rPr>
                <w:rFonts w:ascii="Times New Roman" w:eastAsia="Times New Roman" w:hAnsi="Times New Roman" w:cs="Times New Roman"/>
                <w:color w:val="000000"/>
                <w:lang w:val="uk-UA" w:eastAsia="uk-UA" w:bidi="uk-UA"/>
              </w:rPr>
              <w:t>9</w:t>
            </w:r>
          </w:p>
        </w:tc>
        <w:tc>
          <w:tcPr>
            <w:tcW w:w="2678" w:type="dxa"/>
            <w:shd w:val="clear" w:color="auto" w:fill="auto"/>
            <w:vAlign w:val="center"/>
          </w:tcPr>
          <w:p w14:paraId="36F20BBE"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 xml:space="preserve">  </w:t>
            </w:r>
            <w:r w:rsidRPr="00053534">
              <w:rPr>
                <w:rFonts w:ascii="Times New Roman" w:eastAsia="Times New Roman" w:hAnsi="Times New Roman" w:cs="Times New Roman"/>
                <w:color w:val="000000"/>
                <w:lang w:val="en-US" w:eastAsia="uk-UA" w:bidi="uk-UA"/>
              </w:rPr>
              <w:t xml:space="preserve"> Dell </w:t>
            </w:r>
            <w:r w:rsidRPr="00053534">
              <w:rPr>
                <w:rFonts w:ascii="Times New Roman" w:eastAsia="Times New Roman" w:hAnsi="Times New Roman" w:cs="Times New Roman"/>
                <w:color w:val="000000"/>
                <w:lang w:val="uk-UA" w:eastAsia="uk-UA" w:bidi="uk-UA"/>
              </w:rPr>
              <w:t>1130\1135</w:t>
            </w:r>
            <w:r w:rsidRPr="00053534">
              <w:rPr>
                <w:rFonts w:ascii="Times New Roman" w:eastAsia="Times New Roman" w:hAnsi="Times New Roman" w:cs="Times New Roman"/>
                <w:color w:val="000000"/>
                <w:lang w:val="en-US" w:eastAsia="uk-UA" w:bidi="uk-UA"/>
              </w:rPr>
              <w:t>n</w:t>
            </w:r>
          </w:p>
        </w:tc>
        <w:tc>
          <w:tcPr>
            <w:tcW w:w="2411" w:type="dxa"/>
            <w:shd w:val="clear" w:color="auto" w:fill="auto"/>
            <w:vAlign w:val="center"/>
          </w:tcPr>
          <w:p w14:paraId="7EB95408"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uk-UA" w:eastAsia="uk-UA" w:bidi="uk-UA"/>
              </w:rPr>
              <w:t>593-10962</w:t>
            </w:r>
          </w:p>
        </w:tc>
        <w:tc>
          <w:tcPr>
            <w:tcW w:w="1135" w:type="dxa"/>
          </w:tcPr>
          <w:p w14:paraId="26D9B93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eastAsia="uk-UA" w:bidi="uk-UA"/>
              </w:rPr>
            </w:pPr>
            <w:r w:rsidRPr="00053534">
              <w:rPr>
                <w:rFonts w:ascii="Times New Roman" w:eastAsia="Microsoft Sans Serif" w:hAnsi="Times New Roman" w:cs="Times New Roman"/>
                <w:color w:val="000000"/>
                <w:lang w:val="en-US" w:eastAsia="uk-UA" w:bidi="uk-UA"/>
              </w:rPr>
              <w:t>3</w:t>
            </w:r>
            <w:r w:rsidRPr="00053534">
              <w:rPr>
                <w:rFonts w:ascii="Times New Roman" w:eastAsia="Microsoft Sans Serif" w:hAnsi="Times New Roman" w:cs="Times New Roman"/>
                <w:color w:val="000000"/>
                <w:lang w:eastAsia="uk-UA" w:bidi="uk-UA"/>
              </w:rPr>
              <w:t>0</w:t>
            </w:r>
          </w:p>
        </w:tc>
        <w:tc>
          <w:tcPr>
            <w:tcW w:w="1562" w:type="dxa"/>
          </w:tcPr>
          <w:p w14:paraId="09A2FB4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c>
          <w:tcPr>
            <w:tcW w:w="1561" w:type="dxa"/>
            <w:shd w:val="clear" w:color="auto" w:fill="auto"/>
            <w:vAlign w:val="center"/>
          </w:tcPr>
          <w:p w14:paraId="4C8F72AB"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p>
        </w:tc>
      </w:tr>
      <w:tr w:rsidR="00053534" w:rsidRPr="00053534" w14:paraId="1ED881F8" w14:textId="77777777" w:rsidTr="00F601D7">
        <w:trPr>
          <w:trHeight w:val="19"/>
        </w:trPr>
        <w:tc>
          <w:tcPr>
            <w:tcW w:w="586" w:type="dxa"/>
            <w:shd w:val="clear" w:color="auto" w:fill="auto"/>
            <w:vAlign w:val="center"/>
          </w:tcPr>
          <w:p w14:paraId="3F22EF18"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eastAsia="uk-UA" w:bidi="uk-UA"/>
              </w:rPr>
            </w:pPr>
            <w:r w:rsidRPr="00053534">
              <w:rPr>
                <w:rFonts w:ascii="Times New Roman" w:eastAsia="Times New Roman" w:hAnsi="Times New Roman" w:cs="Times New Roman"/>
                <w:color w:val="000000"/>
                <w:lang w:val="uk-UA" w:eastAsia="uk-UA" w:bidi="uk-UA"/>
              </w:rPr>
              <w:t>1</w:t>
            </w:r>
            <w:r w:rsidRPr="00053534">
              <w:rPr>
                <w:rFonts w:ascii="Times New Roman" w:eastAsia="Times New Roman" w:hAnsi="Times New Roman" w:cs="Times New Roman"/>
                <w:color w:val="000000"/>
                <w:lang w:eastAsia="uk-UA" w:bidi="uk-UA"/>
              </w:rPr>
              <w:t>0</w:t>
            </w:r>
          </w:p>
        </w:tc>
        <w:tc>
          <w:tcPr>
            <w:tcW w:w="2678" w:type="dxa"/>
            <w:shd w:val="clear" w:color="auto" w:fill="auto"/>
            <w:vAlign w:val="center"/>
          </w:tcPr>
          <w:p w14:paraId="3A3B32AD"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uk-UA" w:eastAsia="uk-UA" w:bidi="uk-UA"/>
              </w:rPr>
              <w:t xml:space="preserve">  </w:t>
            </w:r>
            <w:r w:rsidRPr="00053534">
              <w:rPr>
                <w:rFonts w:ascii="Times New Roman" w:eastAsia="Times New Roman" w:hAnsi="Times New Roman" w:cs="Times New Roman"/>
                <w:color w:val="000000"/>
                <w:lang w:val="en-US" w:eastAsia="uk-UA" w:bidi="uk-UA"/>
              </w:rPr>
              <w:t>UTAX P-3527w MFP</w:t>
            </w:r>
          </w:p>
        </w:tc>
        <w:tc>
          <w:tcPr>
            <w:tcW w:w="2411" w:type="dxa"/>
            <w:shd w:val="clear" w:color="auto" w:fill="auto"/>
            <w:vAlign w:val="center"/>
          </w:tcPr>
          <w:p w14:paraId="0C13F137"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UTAX PK-1010</w:t>
            </w:r>
          </w:p>
        </w:tc>
        <w:tc>
          <w:tcPr>
            <w:tcW w:w="1135" w:type="dxa"/>
          </w:tcPr>
          <w:p w14:paraId="741980B4"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lang w:val="uk-UA" w:eastAsia="uk-UA" w:bidi="uk-UA"/>
              </w:rPr>
            </w:pPr>
            <w:r w:rsidRPr="00053534">
              <w:rPr>
                <w:rFonts w:ascii="Times New Roman" w:eastAsia="Microsoft Sans Serif" w:hAnsi="Times New Roman" w:cs="Times New Roman"/>
                <w:color w:val="000000"/>
                <w:lang w:val="en-US" w:eastAsia="uk-UA" w:bidi="uk-UA"/>
              </w:rPr>
              <w:t>5</w:t>
            </w:r>
            <w:r w:rsidRPr="00053534">
              <w:rPr>
                <w:rFonts w:ascii="Times New Roman" w:eastAsia="Microsoft Sans Serif" w:hAnsi="Times New Roman" w:cs="Times New Roman"/>
                <w:color w:val="000000"/>
                <w:lang w:val="uk-UA" w:eastAsia="uk-UA" w:bidi="uk-UA"/>
              </w:rPr>
              <w:t>0</w:t>
            </w:r>
          </w:p>
        </w:tc>
        <w:tc>
          <w:tcPr>
            <w:tcW w:w="1562" w:type="dxa"/>
          </w:tcPr>
          <w:p w14:paraId="116B5C4D"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c>
          <w:tcPr>
            <w:tcW w:w="1561" w:type="dxa"/>
            <w:shd w:val="clear" w:color="auto" w:fill="auto"/>
            <w:vAlign w:val="center"/>
          </w:tcPr>
          <w:p w14:paraId="5EC0A075" w14:textId="77777777" w:rsidR="00053534" w:rsidRPr="00053534" w:rsidRDefault="00053534" w:rsidP="00053534">
            <w:pPr>
              <w:widowControl w:val="0"/>
              <w:spacing w:after="0" w:line="240" w:lineRule="auto"/>
              <w:jc w:val="center"/>
              <w:rPr>
                <w:rFonts w:ascii="Times New Roman" w:eastAsia="Microsoft Sans Serif" w:hAnsi="Times New Roman" w:cs="Times New Roman"/>
                <w:color w:val="000000"/>
                <w:highlight w:val="yellow"/>
                <w:lang w:val="uk-UA" w:eastAsia="uk-UA" w:bidi="uk-UA"/>
              </w:rPr>
            </w:pPr>
          </w:p>
        </w:tc>
      </w:tr>
      <w:tr w:rsidR="00053534" w:rsidRPr="00053534" w14:paraId="0B51CB22" w14:textId="77777777" w:rsidTr="00F601D7">
        <w:trPr>
          <w:trHeight w:val="19"/>
        </w:trPr>
        <w:tc>
          <w:tcPr>
            <w:tcW w:w="586" w:type="dxa"/>
            <w:tcBorders>
              <w:bottom w:val="single" w:sz="4" w:space="0" w:color="auto"/>
            </w:tcBorders>
            <w:shd w:val="clear" w:color="auto" w:fill="auto"/>
            <w:vAlign w:val="center"/>
          </w:tcPr>
          <w:p w14:paraId="72FEDC49"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eastAsia="uk-UA" w:bidi="uk-UA"/>
              </w:rPr>
            </w:pPr>
            <w:r w:rsidRPr="00053534">
              <w:rPr>
                <w:rFonts w:ascii="Times New Roman" w:eastAsia="Times New Roman" w:hAnsi="Times New Roman" w:cs="Times New Roman"/>
                <w:color w:val="000000"/>
                <w:lang w:val="en-US" w:eastAsia="uk-UA" w:bidi="uk-UA"/>
              </w:rPr>
              <w:t>1</w:t>
            </w:r>
            <w:r w:rsidRPr="00053534">
              <w:rPr>
                <w:rFonts w:ascii="Times New Roman" w:eastAsia="Times New Roman" w:hAnsi="Times New Roman" w:cs="Times New Roman"/>
                <w:color w:val="000000"/>
                <w:lang w:eastAsia="uk-UA" w:bidi="uk-UA"/>
              </w:rPr>
              <w:t>1</w:t>
            </w:r>
          </w:p>
        </w:tc>
        <w:tc>
          <w:tcPr>
            <w:tcW w:w="2678" w:type="dxa"/>
            <w:tcBorders>
              <w:bottom w:val="single" w:sz="4" w:space="0" w:color="auto"/>
            </w:tcBorders>
            <w:shd w:val="clear" w:color="auto" w:fill="auto"/>
            <w:vAlign w:val="center"/>
          </w:tcPr>
          <w:p w14:paraId="3655CA84"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   UTAX P-C2655w MFP</w:t>
            </w:r>
          </w:p>
        </w:tc>
        <w:tc>
          <w:tcPr>
            <w:tcW w:w="2411" w:type="dxa"/>
            <w:tcBorders>
              <w:bottom w:val="single" w:sz="4" w:space="0" w:color="auto"/>
            </w:tcBorders>
            <w:shd w:val="clear" w:color="auto" w:fill="auto"/>
            <w:vAlign w:val="center"/>
          </w:tcPr>
          <w:p w14:paraId="1446F64F"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UTAX PK-5015K </w:t>
            </w:r>
          </w:p>
          <w:p w14:paraId="0163EBB3"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UTAX PK-5015Y</w:t>
            </w:r>
          </w:p>
          <w:p w14:paraId="7155F1F0"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UTAX PK-5015M </w:t>
            </w:r>
          </w:p>
          <w:p w14:paraId="092F8212"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 xml:space="preserve">UTAX PK-5015C  </w:t>
            </w:r>
          </w:p>
        </w:tc>
        <w:tc>
          <w:tcPr>
            <w:tcW w:w="1135" w:type="dxa"/>
            <w:tcBorders>
              <w:bottom w:val="single" w:sz="4" w:space="0" w:color="auto"/>
            </w:tcBorders>
          </w:tcPr>
          <w:p w14:paraId="7E9DB18B"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r w:rsidRPr="00053534">
              <w:rPr>
                <w:rFonts w:ascii="Times New Roman" w:eastAsia="Times New Roman" w:hAnsi="Times New Roman" w:cs="Times New Roman"/>
                <w:color w:val="000000"/>
                <w:lang w:val="uk-UA" w:eastAsia="uk-UA" w:bidi="uk-UA"/>
              </w:rPr>
              <w:t>4</w:t>
            </w:r>
          </w:p>
        </w:tc>
        <w:tc>
          <w:tcPr>
            <w:tcW w:w="1562" w:type="dxa"/>
            <w:tcBorders>
              <w:bottom w:val="single" w:sz="4" w:space="0" w:color="auto"/>
            </w:tcBorders>
          </w:tcPr>
          <w:p w14:paraId="02B12CDE"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6212EE6E"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r w:rsidR="00053534" w:rsidRPr="00053534" w14:paraId="375F8355" w14:textId="77777777" w:rsidTr="00F601D7">
        <w:trPr>
          <w:trHeight w:val="19"/>
        </w:trPr>
        <w:tc>
          <w:tcPr>
            <w:tcW w:w="586" w:type="dxa"/>
            <w:tcBorders>
              <w:bottom w:val="single" w:sz="4" w:space="0" w:color="auto"/>
            </w:tcBorders>
            <w:shd w:val="clear" w:color="auto" w:fill="auto"/>
            <w:vAlign w:val="center"/>
          </w:tcPr>
          <w:p w14:paraId="5BEA814F"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12</w:t>
            </w:r>
          </w:p>
        </w:tc>
        <w:tc>
          <w:tcPr>
            <w:tcW w:w="2678" w:type="dxa"/>
            <w:tcBorders>
              <w:bottom w:val="single" w:sz="4" w:space="0" w:color="auto"/>
            </w:tcBorders>
            <w:shd w:val="clear" w:color="auto" w:fill="auto"/>
            <w:vAlign w:val="center"/>
          </w:tcPr>
          <w:p w14:paraId="4E6FA91C"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bCs/>
                <w:color w:val="514444"/>
                <w:lang w:val="uk-UA" w:eastAsia="uk-UA" w:bidi="uk-UA"/>
              </w:rPr>
              <w:t>HP LaserJet Pro 4103</w:t>
            </w:r>
            <w:r w:rsidRPr="00053534">
              <w:rPr>
                <w:rFonts w:ascii="Times New Roman" w:eastAsia="Times New Roman" w:hAnsi="Times New Roman" w:cs="Times New Roman"/>
                <w:bCs/>
                <w:color w:val="514444"/>
                <w:lang w:val="en-US" w:eastAsia="uk-UA" w:bidi="uk-UA"/>
              </w:rPr>
              <w:t xml:space="preserve"> f</w:t>
            </w:r>
            <w:r w:rsidRPr="00053534">
              <w:rPr>
                <w:rFonts w:ascii="Times New Roman" w:eastAsia="Times New Roman" w:hAnsi="Times New Roman" w:cs="Times New Roman"/>
                <w:bCs/>
                <w:color w:val="514444"/>
                <w:lang w:val="uk-UA" w:eastAsia="uk-UA" w:bidi="uk-UA"/>
              </w:rPr>
              <w:t>d</w:t>
            </w:r>
            <w:r w:rsidRPr="00053534">
              <w:rPr>
                <w:rFonts w:ascii="Times New Roman" w:eastAsia="Times New Roman" w:hAnsi="Times New Roman" w:cs="Times New Roman"/>
                <w:bCs/>
                <w:color w:val="514444"/>
                <w:lang w:val="en-US" w:eastAsia="uk-UA" w:bidi="uk-UA"/>
              </w:rPr>
              <w:t>n</w:t>
            </w:r>
          </w:p>
        </w:tc>
        <w:tc>
          <w:tcPr>
            <w:tcW w:w="2411" w:type="dxa"/>
            <w:tcBorders>
              <w:bottom w:val="single" w:sz="4" w:space="0" w:color="auto"/>
            </w:tcBorders>
            <w:shd w:val="clear" w:color="auto" w:fill="auto"/>
            <w:vAlign w:val="center"/>
          </w:tcPr>
          <w:p w14:paraId="2CB78937"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bCs/>
                <w:color w:val="514444"/>
                <w:lang w:val="uk-UA" w:eastAsia="uk-UA" w:bidi="uk-UA"/>
              </w:rPr>
              <w:t>W1510A</w:t>
            </w:r>
          </w:p>
        </w:tc>
        <w:tc>
          <w:tcPr>
            <w:tcW w:w="1135" w:type="dxa"/>
            <w:tcBorders>
              <w:bottom w:val="single" w:sz="4" w:space="0" w:color="auto"/>
            </w:tcBorders>
          </w:tcPr>
          <w:p w14:paraId="1817C7FE"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en-US" w:eastAsia="uk-UA" w:bidi="uk-UA"/>
              </w:rPr>
            </w:pPr>
            <w:r w:rsidRPr="00053534">
              <w:rPr>
                <w:rFonts w:ascii="Times New Roman" w:eastAsia="Times New Roman" w:hAnsi="Times New Roman" w:cs="Times New Roman"/>
                <w:color w:val="000000"/>
                <w:lang w:val="en-US" w:eastAsia="uk-UA" w:bidi="uk-UA"/>
              </w:rPr>
              <w:t>20</w:t>
            </w:r>
          </w:p>
        </w:tc>
        <w:tc>
          <w:tcPr>
            <w:tcW w:w="1562" w:type="dxa"/>
            <w:tcBorders>
              <w:bottom w:val="single" w:sz="4" w:space="0" w:color="auto"/>
            </w:tcBorders>
          </w:tcPr>
          <w:p w14:paraId="636019E9"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c>
          <w:tcPr>
            <w:tcW w:w="1561" w:type="dxa"/>
            <w:shd w:val="clear" w:color="auto" w:fill="auto"/>
            <w:vAlign w:val="center"/>
          </w:tcPr>
          <w:p w14:paraId="78CEFA26"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r w:rsidR="00053534" w:rsidRPr="00053534" w14:paraId="02C2D750" w14:textId="77777777" w:rsidTr="00F601D7">
        <w:trPr>
          <w:trHeight w:val="445"/>
        </w:trPr>
        <w:tc>
          <w:tcPr>
            <w:tcW w:w="586" w:type="dxa"/>
            <w:tcBorders>
              <w:right w:val="nil"/>
            </w:tcBorders>
            <w:shd w:val="clear" w:color="auto" w:fill="auto"/>
            <w:vAlign w:val="center"/>
          </w:tcPr>
          <w:p w14:paraId="663E33B6"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7B52B32B"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2EB06199" w14:textId="77777777" w:rsidR="00053534" w:rsidRPr="00053534" w:rsidRDefault="00053534" w:rsidP="00053534">
            <w:pPr>
              <w:widowControl w:val="0"/>
              <w:spacing w:after="0" w:line="240" w:lineRule="auto"/>
              <w:rPr>
                <w:rFonts w:ascii="Times New Roman" w:eastAsia="Times New Roman" w:hAnsi="Times New Roman" w:cs="Times New Roman"/>
                <w:b/>
                <w:color w:val="000000"/>
                <w:sz w:val="28"/>
                <w:szCs w:val="28"/>
                <w:lang w:val="uk-UA" w:eastAsia="uk-UA" w:bidi="uk-UA"/>
              </w:rPr>
            </w:pPr>
            <w:r w:rsidRPr="00053534">
              <w:rPr>
                <w:rFonts w:ascii="Times New Roman" w:eastAsia="Times New Roman" w:hAnsi="Times New Roman" w:cs="Times New Roman"/>
                <w:b/>
                <w:color w:val="000000"/>
                <w:lang w:val="uk-UA" w:eastAsia="uk-UA" w:bidi="uk-UA"/>
              </w:rPr>
              <w:t xml:space="preserve">                                                     Разом без ПДВ,грн:</w:t>
            </w:r>
          </w:p>
        </w:tc>
        <w:tc>
          <w:tcPr>
            <w:tcW w:w="1561" w:type="dxa"/>
            <w:shd w:val="clear" w:color="auto" w:fill="auto"/>
            <w:vAlign w:val="center"/>
          </w:tcPr>
          <w:p w14:paraId="3F9CF07E"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r w:rsidR="00053534" w:rsidRPr="00053534" w14:paraId="1EF4BCEA" w14:textId="77777777" w:rsidTr="00F601D7">
        <w:trPr>
          <w:trHeight w:val="422"/>
        </w:trPr>
        <w:tc>
          <w:tcPr>
            <w:tcW w:w="586" w:type="dxa"/>
            <w:tcBorders>
              <w:right w:val="nil"/>
            </w:tcBorders>
            <w:shd w:val="clear" w:color="auto" w:fill="auto"/>
            <w:vAlign w:val="center"/>
          </w:tcPr>
          <w:p w14:paraId="07CABAC2"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076B5BC8"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3CACADB6" w14:textId="77777777" w:rsidR="00053534" w:rsidRPr="00053534" w:rsidRDefault="00053534" w:rsidP="00053534">
            <w:pPr>
              <w:widowControl w:val="0"/>
              <w:spacing w:after="0" w:line="240" w:lineRule="auto"/>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 xml:space="preserve">                                                                     ПДВ*,грн:</w:t>
            </w:r>
          </w:p>
        </w:tc>
        <w:tc>
          <w:tcPr>
            <w:tcW w:w="1561" w:type="dxa"/>
            <w:shd w:val="clear" w:color="auto" w:fill="auto"/>
            <w:vAlign w:val="center"/>
          </w:tcPr>
          <w:p w14:paraId="4790F430"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r w:rsidR="00053534" w:rsidRPr="00053534" w14:paraId="588FEEB5" w14:textId="77777777" w:rsidTr="00F601D7">
        <w:trPr>
          <w:trHeight w:val="414"/>
        </w:trPr>
        <w:tc>
          <w:tcPr>
            <w:tcW w:w="586" w:type="dxa"/>
            <w:tcBorders>
              <w:right w:val="nil"/>
            </w:tcBorders>
            <w:shd w:val="clear" w:color="auto" w:fill="auto"/>
            <w:vAlign w:val="center"/>
          </w:tcPr>
          <w:p w14:paraId="2E0030EE" w14:textId="77777777" w:rsidR="00053534" w:rsidRPr="00053534" w:rsidRDefault="00053534" w:rsidP="00053534">
            <w:pPr>
              <w:widowControl w:val="0"/>
              <w:spacing w:after="0" w:line="240" w:lineRule="auto"/>
              <w:ind w:firstLine="180"/>
              <w:jc w:val="both"/>
              <w:rPr>
                <w:rFonts w:ascii="Times New Roman" w:eastAsia="Times New Roman" w:hAnsi="Times New Roman" w:cs="Times New Roman"/>
                <w:color w:val="000000"/>
                <w:lang w:val="en-US" w:eastAsia="uk-UA" w:bidi="uk-UA"/>
              </w:rPr>
            </w:pPr>
          </w:p>
        </w:tc>
        <w:tc>
          <w:tcPr>
            <w:tcW w:w="2678" w:type="dxa"/>
            <w:tcBorders>
              <w:left w:val="nil"/>
              <w:right w:val="nil"/>
            </w:tcBorders>
            <w:shd w:val="clear" w:color="auto" w:fill="auto"/>
            <w:vAlign w:val="center"/>
          </w:tcPr>
          <w:p w14:paraId="5861DEB8" w14:textId="77777777" w:rsidR="00053534" w:rsidRPr="00053534" w:rsidRDefault="00053534" w:rsidP="00053534">
            <w:pPr>
              <w:widowControl w:val="0"/>
              <w:spacing w:after="0" w:line="240" w:lineRule="auto"/>
              <w:rPr>
                <w:rFonts w:ascii="Times New Roman" w:eastAsia="Times New Roman" w:hAnsi="Times New Roman" w:cs="Times New Roman"/>
                <w:color w:val="000000"/>
                <w:lang w:val="en-US" w:eastAsia="uk-UA" w:bidi="uk-UA"/>
              </w:rPr>
            </w:pPr>
          </w:p>
        </w:tc>
        <w:tc>
          <w:tcPr>
            <w:tcW w:w="5108" w:type="dxa"/>
            <w:gridSpan w:val="3"/>
            <w:tcBorders>
              <w:left w:val="nil"/>
            </w:tcBorders>
            <w:shd w:val="clear" w:color="auto" w:fill="auto"/>
            <w:vAlign w:val="center"/>
          </w:tcPr>
          <w:p w14:paraId="3DAA24E4" w14:textId="77777777" w:rsidR="00053534" w:rsidRPr="00053534" w:rsidRDefault="00053534" w:rsidP="00053534">
            <w:pPr>
              <w:widowControl w:val="0"/>
              <w:spacing w:after="0" w:line="240" w:lineRule="auto"/>
              <w:rPr>
                <w:rFonts w:ascii="Times New Roman" w:eastAsia="Times New Roman" w:hAnsi="Times New Roman" w:cs="Times New Roman"/>
                <w:b/>
                <w:color w:val="000000"/>
                <w:lang w:val="uk-UA" w:eastAsia="uk-UA" w:bidi="uk-UA"/>
              </w:rPr>
            </w:pPr>
            <w:r w:rsidRPr="00053534">
              <w:rPr>
                <w:rFonts w:ascii="Times New Roman" w:eastAsia="Times New Roman" w:hAnsi="Times New Roman" w:cs="Times New Roman"/>
                <w:b/>
                <w:color w:val="000000"/>
                <w:lang w:val="uk-UA" w:eastAsia="uk-UA" w:bidi="uk-UA"/>
              </w:rPr>
              <w:t xml:space="preserve">                                                    Всього з  ПДВ*,грн:</w:t>
            </w:r>
          </w:p>
        </w:tc>
        <w:tc>
          <w:tcPr>
            <w:tcW w:w="1561" w:type="dxa"/>
            <w:shd w:val="clear" w:color="auto" w:fill="auto"/>
            <w:vAlign w:val="center"/>
          </w:tcPr>
          <w:p w14:paraId="435615D2" w14:textId="77777777" w:rsidR="00053534" w:rsidRPr="00053534" w:rsidRDefault="00053534" w:rsidP="00053534">
            <w:pPr>
              <w:widowControl w:val="0"/>
              <w:spacing w:after="0" w:line="240" w:lineRule="auto"/>
              <w:jc w:val="center"/>
              <w:rPr>
                <w:rFonts w:ascii="Times New Roman" w:eastAsia="Times New Roman" w:hAnsi="Times New Roman" w:cs="Times New Roman"/>
                <w:color w:val="000000"/>
                <w:lang w:val="uk-UA" w:eastAsia="uk-UA" w:bidi="uk-UA"/>
              </w:rPr>
            </w:pPr>
          </w:p>
        </w:tc>
      </w:tr>
    </w:tbl>
    <w:p w14:paraId="24C5724B" w14:textId="77777777" w:rsidR="00053534" w:rsidRPr="00053534" w:rsidRDefault="00053534" w:rsidP="00053534">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bl>
      <w:tblPr>
        <w:tblpPr w:leftFromText="180" w:rightFromText="180" w:vertAnchor="text" w:tblpY="1"/>
        <w:tblOverlap w:val="never"/>
        <w:tblW w:w="9924" w:type="dxa"/>
        <w:tblLook w:val="04A0" w:firstRow="1" w:lastRow="0" w:firstColumn="1" w:lastColumn="0" w:noHBand="0" w:noVBand="1"/>
      </w:tblPr>
      <w:tblGrid>
        <w:gridCol w:w="4962"/>
        <w:gridCol w:w="4962"/>
      </w:tblGrid>
      <w:tr w:rsidR="00053534" w:rsidRPr="00053534" w14:paraId="05C94D5C" w14:textId="77777777" w:rsidTr="00F601D7">
        <w:tc>
          <w:tcPr>
            <w:tcW w:w="4962" w:type="dxa"/>
          </w:tcPr>
          <w:p w14:paraId="45BE673C" w14:textId="77777777" w:rsidR="00053534" w:rsidRPr="00053534" w:rsidRDefault="00053534" w:rsidP="00053534">
            <w:pPr>
              <w:spacing w:after="0" w:line="240" w:lineRule="auto"/>
              <w:jc w:val="both"/>
              <w:rPr>
                <w:rFonts w:ascii="Times New Roman" w:eastAsia="Times New Roman" w:hAnsi="Times New Roman" w:cs="Times New Roman"/>
                <w:b/>
                <w:sz w:val="24"/>
                <w:szCs w:val="24"/>
              </w:rPr>
            </w:pPr>
          </w:p>
          <w:p w14:paraId="348B4748" w14:textId="77777777" w:rsidR="00053534" w:rsidRPr="00053534" w:rsidRDefault="00053534" w:rsidP="00053534">
            <w:pPr>
              <w:spacing w:after="0" w:line="240" w:lineRule="auto"/>
              <w:jc w:val="both"/>
              <w:rPr>
                <w:rFonts w:ascii="Times New Roman" w:eastAsia="Times New Roman" w:hAnsi="Times New Roman" w:cs="Times New Roman"/>
                <w:b/>
                <w:sz w:val="24"/>
                <w:szCs w:val="24"/>
              </w:rPr>
            </w:pPr>
            <w:r w:rsidRPr="00053534">
              <w:rPr>
                <w:rFonts w:ascii="Times New Roman" w:eastAsia="Times New Roman" w:hAnsi="Times New Roman" w:cs="Times New Roman"/>
                <w:b/>
                <w:sz w:val="24"/>
                <w:szCs w:val="24"/>
              </w:rPr>
              <w:t>Виконавець</w:t>
            </w:r>
          </w:p>
        </w:tc>
        <w:tc>
          <w:tcPr>
            <w:tcW w:w="4962" w:type="dxa"/>
          </w:tcPr>
          <w:p w14:paraId="5E3A70DE" w14:textId="77777777" w:rsidR="00053534" w:rsidRPr="00053534" w:rsidRDefault="00053534" w:rsidP="00053534">
            <w:pPr>
              <w:spacing w:after="0" w:line="240" w:lineRule="auto"/>
              <w:jc w:val="both"/>
              <w:rPr>
                <w:rFonts w:ascii="Times New Roman" w:eastAsia="Times New Roman" w:hAnsi="Times New Roman" w:cs="Times New Roman"/>
                <w:b/>
                <w:sz w:val="24"/>
                <w:szCs w:val="24"/>
                <w:lang w:val="uk-UA"/>
              </w:rPr>
            </w:pPr>
          </w:p>
          <w:p w14:paraId="0308DB14" w14:textId="77777777" w:rsidR="00053534" w:rsidRPr="00053534" w:rsidRDefault="00053534" w:rsidP="00053534">
            <w:pPr>
              <w:spacing w:after="0" w:line="240" w:lineRule="auto"/>
              <w:jc w:val="both"/>
              <w:rPr>
                <w:rFonts w:ascii="Times New Roman" w:eastAsia="Times New Roman" w:hAnsi="Times New Roman" w:cs="Times New Roman"/>
                <w:sz w:val="24"/>
                <w:szCs w:val="24"/>
                <w:lang w:val="uk-UA"/>
              </w:rPr>
            </w:pPr>
            <w:r w:rsidRPr="00053534">
              <w:rPr>
                <w:rFonts w:ascii="Times New Roman" w:eastAsia="Times New Roman" w:hAnsi="Times New Roman" w:cs="Times New Roman"/>
                <w:b/>
                <w:sz w:val="24"/>
                <w:szCs w:val="24"/>
                <w:lang w:val="uk-UA"/>
              </w:rPr>
              <w:t>Замовник</w:t>
            </w:r>
          </w:p>
        </w:tc>
      </w:tr>
      <w:tr w:rsidR="00053534" w:rsidRPr="00053534" w14:paraId="5AD7DC55" w14:textId="77777777" w:rsidTr="00F601D7">
        <w:trPr>
          <w:trHeight w:val="2151"/>
        </w:trPr>
        <w:tc>
          <w:tcPr>
            <w:tcW w:w="4962" w:type="dxa"/>
          </w:tcPr>
          <w:p w14:paraId="16A973A8" w14:textId="77777777" w:rsidR="00053534" w:rsidRPr="00053534" w:rsidRDefault="00053534" w:rsidP="00053534">
            <w:pPr>
              <w:spacing w:after="0" w:line="240" w:lineRule="auto"/>
              <w:ind w:left="-142" w:firstLine="567"/>
              <w:jc w:val="both"/>
              <w:rPr>
                <w:rFonts w:ascii="Times New Roman" w:eastAsia="Times New Roman" w:hAnsi="Times New Roman" w:cs="Times New Roman"/>
                <w:sz w:val="24"/>
                <w:szCs w:val="24"/>
                <w:lang w:val="uk-UA"/>
              </w:rPr>
            </w:pPr>
          </w:p>
        </w:tc>
        <w:tc>
          <w:tcPr>
            <w:tcW w:w="4962" w:type="dxa"/>
          </w:tcPr>
          <w:p w14:paraId="7DC6A519" w14:textId="77777777" w:rsidR="00053534" w:rsidRPr="00053534" w:rsidRDefault="00053534" w:rsidP="00053534">
            <w:pPr>
              <w:widowControl w:val="0"/>
              <w:spacing w:after="0" w:line="240" w:lineRule="auto"/>
              <w:rPr>
                <w:rFonts w:ascii="Times New Roman" w:eastAsia="Times New Roman" w:hAnsi="Times New Roman" w:cs="Times New Roman"/>
                <w:color w:val="000000"/>
                <w:sz w:val="24"/>
                <w:szCs w:val="24"/>
                <w:lang w:val="uk-UA" w:eastAsia="uk-UA" w:bidi="uk-UA"/>
              </w:rPr>
            </w:pPr>
            <w:r w:rsidRPr="00053534">
              <w:rPr>
                <w:rFonts w:ascii="Times New Roman" w:eastAsia="Times New Roman" w:hAnsi="Times New Roman" w:cs="Times New Roman"/>
                <w:b/>
                <w:color w:val="000000"/>
                <w:sz w:val="24"/>
                <w:szCs w:val="24"/>
                <w:lang w:val="uk-UA" w:eastAsia="uk-UA" w:bidi="uk-UA"/>
              </w:rPr>
              <w:t>Національна комісія, що здійснює державне регулювання у сферах енергетики та комунальних послуг</w:t>
            </w:r>
            <w:r w:rsidRPr="00053534">
              <w:rPr>
                <w:rFonts w:ascii="Arial" w:eastAsia="Times New Roman" w:hAnsi="Arial" w:cs="Arial"/>
                <w:sz w:val="24"/>
                <w:szCs w:val="24"/>
                <w:lang w:val="uk-UA"/>
              </w:rPr>
              <w:br/>
            </w:r>
            <w:r w:rsidRPr="00053534">
              <w:rPr>
                <w:rFonts w:ascii="Times New Roman" w:eastAsia="Times New Roman" w:hAnsi="Times New Roman" w:cs="Times New Roman"/>
                <w:color w:val="000000"/>
                <w:sz w:val="24"/>
                <w:szCs w:val="24"/>
                <w:lang w:val="uk-UA" w:eastAsia="uk-UA" w:bidi="uk-UA"/>
              </w:rPr>
              <w:t>код ЄДРПОУ 39369133</w:t>
            </w:r>
          </w:p>
          <w:p w14:paraId="48B8A010" w14:textId="77777777" w:rsidR="00053534" w:rsidRPr="00053534" w:rsidRDefault="00053534" w:rsidP="00053534">
            <w:pPr>
              <w:spacing w:after="0" w:line="240" w:lineRule="auto"/>
              <w:jc w:val="both"/>
              <w:rPr>
                <w:rFonts w:ascii="Times New Roman" w:eastAsia="Times New Roman" w:hAnsi="Times New Roman" w:cs="Times New Roman"/>
                <w:sz w:val="24"/>
                <w:szCs w:val="24"/>
                <w:lang w:val="uk-UA" w:eastAsia="ru-RU"/>
              </w:rPr>
            </w:pPr>
          </w:p>
          <w:p w14:paraId="6DE15E4D" w14:textId="77777777" w:rsidR="00053534" w:rsidRPr="00053534" w:rsidRDefault="00053534" w:rsidP="00053534">
            <w:pPr>
              <w:widowControl w:val="0"/>
              <w:autoSpaceDE w:val="0"/>
              <w:autoSpaceDN w:val="0"/>
              <w:adjustRightInd w:val="0"/>
              <w:spacing w:after="0" w:line="240" w:lineRule="auto"/>
              <w:rPr>
                <w:rFonts w:ascii="Times New Roman" w:eastAsia="Lucida Sans Unicode" w:hAnsi="Times New Roman" w:cs="Times New Roman"/>
                <w:b/>
                <w:sz w:val="23"/>
                <w:szCs w:val="23"/>
                <w:lang w:val="uk-UA" w:eastAsia="ru-RU"/>
              </w:rPr>
            </w:pPr>
            <w:r w:rsidRPr="00053534">
              <w:rPr>
                <w:rFonts w:ascii="Times New Roman" w:eastAsia="Lucida Sans Unicode" w:hAnsi="Times New Roman" w:cs="Times New Roman"/>
                <w:b/>
                <w:sz w:val="23"/>
                <w:szCs w:val="23"/>
                <w:lang w:val="uk-UA" w:eastAsia="ru-RU"/>
              </w:rPr>
              <w:t>Керівник апарату</w:t>
            </w:r>
          </w:p>
          <w:p w14:paraId="79EB9DAA" w14:textId="77777777" w:rsidR="00053534" w:rsidRPr="00053534" w:rsidRDefault="00053534" w:rsidP="00053534">
            <w:pPr>
              <w:widowControl w:val="0"/>
              <w:autoSpaceDE w:val="0"/>
              <w:autoSpaceDN w:val="0"/>
              <w:adjustRightInd w:val="0"/>
              <w:spacing w:after="0" w:line="240" w:lineRule="auto"/>
              <w:rPr>
                <w:rFonts w:ascii="Times New Roman" w:eastAsia="Lucida Sans Unicode" w:hAnsi="Times New Roman" w:cs="Times New Roman"/>
                <w:sz w:val="23"/>
                <w:szCs w:val="23"/>
                <w:lang w:val="uk-UA" w:eastAsia="ru-RU"/>
              </w:rPr>
            </w:pPr>
          </w:p>
          <w:p w14:paraId="5F0C7FF6" w14:textId="77777777" w:rsidR="00053534" w:rsidRPr="00053534" w:rsidRDefault="00053534" w:rsidP="00053534">
            <w:pPr>
              <w:widowControl w:val="0"/>
              <w:spacing w:after="0" w:line="276" w:lineRule="auto"/>
              <w:rPr>
                <w:rFonts w:ascii="Times New Roman" w:eastAsia="Lucida Sans Unicode" w:hAnsi="Times New Roman" w:cs="Times New Roman"/>
                <w:sz w:val="23"/>
                <w:szCs w:val="23"/>
                <w:lang w:val="uk-UA"/>
              </w:rPr>
            </w:pPr>
            <w:r w:rsidRPr="00053534">
              <w:rPr>
                <w:rFonts w:ascii="Times New Roman" w:eastAsia="Lucida Sans Unicode" w:hAnsi="Times New Roman" w:cs="Times New Roman"/>
                <w:b/>
                <w:sz w:val="23"/>
                <w:szCs w:val="23"/>
                <w:lang w:val="uk-UA" w:eastAsia="ru-RU"/>
              </w:rPr>
              <w:t>_____________________ О.В. Кострикін</w:t>
            </w:r>
          </w:p>
          <w:p w14:paraId="7D95EE49" w14:textId="77777777" w:rsidR="00053534" w:rsidRPr="00053534" w:rsidRDefault="00053534" w:rsidP="00053534">
            <w:pPr>
              <w:spacing w:after="0" w:line="240" w:lineRule="auto"/>
              <w:ind w:left="-142" w:firstLine="567"/>
              <w:jc w:val="both"/>
              <w:rPr>
                <w:rFonts w:ascii="Times New Roman" w:eastAsia="Lucida Sans Unicode" w:hAnsi="Times New Roman" w:cs="Times New Roman"/>
                <w:sz w:val="23"/>
                <w:szCs w:val="23"/>
                <w:lang w:val="uk-UA"/>
              </w:rPr>
            </w:pPr>
            <w:r w:rsidRPr="00053534">
              <w:rPr>
                <w:rFonts w:ascii="Times New Roman" w:eastAsia="Lucida Sans Unicode" w:hAnsi="Times New Roman" w:cs="Times New Roman"/>
                <w:sz w:val="23"/>
                <w:szCs w:val="23"/>
                <w:lang w:val="uk-UA"/>
              </w:rPr>
              <w:t xml:space="preserve">     м.п.</w:t>
            </w:r>
          </w:p>
          <w:p w14:paraId="7BE35243" w14:textId="77777777" w:rsidR="00053534" w:rsidRPr="00053534" w:rsidRDefault="00053534" w:rsidP="00053534">
            <w:pPr>
              <w:spacing w:after="0" w:line="240" w:lineRule="auto"/>
              <w:jc w:val="both"/>
              <w:rPr>
                <w:rFonts w:ascii="Times New Roman" w:eastAsia="Times New Roman" w:hAnsi="Times New Roman" w:cs="Times New Roman"/>
                <w:sz w:val="24"/>
                <w:szCs w:val="24"/>
              </w:rPr>
            </w:pPr>
          </w:p>
        </w:tc>
      </w:tr>
    </w:tbl>
    <w:p w14:paraId="262C9CCB"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1887F183"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3248F94B"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34908FC2"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28E7D354"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60A30CCA"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56949BC9"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1E295DF7" w14:textId="77777777"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bCs/>
          <w:color w:val="000000"/>
          <w:sz w:val="20"/>
          <w:szCs w:val="24"/>
          <w:lang w:val="uk-UA" w:eastAsia="uk-UA" w:bidi="uk-UA"/>
        </w:rPr>
      </w:pPr>
    </w:p>
    <w:p w14:paraId="34068E72" w14:textId="1B37B622" w:rsidR="00053534" w:rsidRPr="00053534" w:rsidRDefault="00053534" w:rsidP="00053534">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Microsoft Sans Serif" w:hAnsi="Times New Roman" w:cs="Times New Roman"/>
          <w:color w:val="000000"/>
          <w:sz w:val="24"/>
          <w:szCs w:val="24"/>
          <w:lang w:val="uk-UA" w:eastAsia="uk-UA" w:bidi="uk-UA"/>
        </w:rPr>
      </w:pPr>
      <w:r w:rsidRPr="00053534">
        <w:rPr>
          <w:rFonts w:ascii="Times New Roman" w:eastAsia="Microsoft Sans Serif" w:hAnsi="Times New Roman" w:cs="Times New Roman"/>
          <w:bCs/>
          <w:color w:val="000000"/>
          <w:sz w:val="20"/>
          <w:szCs w:val="24"/>
          <w:lang w:val="uk-UA" w:eastAsia="uk-UA" w:bidi="uk-UA"/>
        </w:rPr>
        <w:t>____________________</w:t>
      </w:r>
    </w:p>
    <w:p w14:paraId="7A936A5A" w14:textId="77777777" w:rsidR="00053534" w:rsidRPr="00053534" w:rsidRDefault="00053534" w:rsidP="00053534">
      <w:pPr>
        <w:widowControl w:val="0"/>
        <w:tabs>
          <w:tab w:val="left" w:pos="993"/>
        </w:tabs>
        <w:spacing w:after="0" w:line="240" w:lineRule="auto"/>
        <w:rPr>
          <w:rFonts w:ascii="Times New Roman" w:eastAsia="Microsoft Sans Serif" w:hAnsi="Times New Roman" w:cs="Times New Roman"/>
          <w:bCs/>
          <w:color w:val="000000"/>
          <w:sz w:val="20"/>
          <w:szCs w:val="24"/>
          <w:lang w:val="uk-UA" w:eastAsia="uk-UA" w:bidi="uk-UA"/>
        </w:rPr>
      </w:pPr>
      <w:r w:rsidRPr="00053534">
        <w:rPr>
          <w:rFonts w:ascii="Times New Roman" w:eastAsia="Microsoft Sans Serif" w:hAnsi="Times New Roman" w:cs="Times New Roman"/>
          <w:color w:val="000000"/>
          <w:sz w:val="20"/>
          <w:szCs w:val="24"/>
          <w:lang w:val="uk-UA" w:eastAsia="uk-UA" w:bidi="uk-UA"/>
        </w:rPr>
        <w:t>*Якщо Виконавець не є платником ПДВ або предмет закупівлі не обкладається ПДВ, то ціна Договору зазначається без ПДВ.</w:t>
      </w:r>
    </w:p>
    <w:p w14:paraId="37777F6C" w14:textId="77777777" w:rsidR="00BF1E46" w:rsidRDefault="00BF1E46" w:rsidP="004A320F">
      <w:pPr>
        <w:spacing w:after="0" w:line="240" w:lineRule="auto"/>
        <w:ind w:left="5670"/>
        <w:rPr>
          <w:rFonts w:ascii="Times New Roman" w:hAnsi="Times New Roman" w:cs="Times New Roman"/>
          <w:b/>
          <w:sz w:val="24"/>
          <w:szCs w:val="24"/>
          <w:lang w:val="uk-UA"/>
        </w:rPr>
      </w:pPr>
    </w:p>
    <w:p w14:paraId="24C18DB9" w14:textId="565935F3"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lastRenderedPageBreak/>
        <w:t>Додаток 6</w:t>
      </w:r>
    </w:p>
    <w:p w14:paraId="3066C587"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1B4A548" w14:textId="77777777" w:rsidR="00AA49F7" w:rsidRPr="004A320F" w:rsidRDefault="00AA49F7" w:rsidP="004A320F">
      <w:pPr>
        <w:tabs>
          <w:tab w:val="left" w:pos="5955"/>
        </w:tabs>
        <w:rPr>
          <w:rFonts w:ascii="Times New Roman" w:hAnsi="Times New Roman" w:cs="Times New Roman"/>
          <w:i/>
          <w:sz w:val="24"/>
          <w:szCs w:val="24"/>
        </w:rPr>
      </w:pPr>
    </w:p>
    <w:p w14:paraId="3A35A1CF"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368D5658" w14:textId="77777777" w:rsidR="00AA49F7" w:rsidRPr="00AA49F7" w:rsidRDefault="00AA49F7" w:rsidP="00AA49F7">
      <w:pPr>
        <w:spacing w:after="0" w:line="240" w:lineRule="auto"/>
        <w:rPr>
          <w:rFonts w:ascii="Times New Roman" w:hAnsi="Times New Roman" w:cs="Times New Roman"/>
          <w:b/>
          <w:sz w:val="24"/>
          <w:szCs w:val="24"/>
          <w:lang w:val="uk-UA"/>
        </w:rPr>
      </w:pPr>
    </w:p>
    <w:p w14:paraId="67364722" w14:textId="77777777" w:rsidR="00AA49F7" w:rsidRPr="00AA49F7" w:rsidRDefault="00AA49F7" w:rsidP="00AA49F7">
      <w:pPr>
        <w:rPr>
          <w:rFonts w:ascii="Times New Roman" w:hAnsi="Times New Roman" w:cs="Times New Roman"/>
          <w:b/>
          <w:sz w:val="24"/>
          <w:szCs w:val="24"/>
          <w:lang w:val="uk-UA"/>
        </w:rPr>
      </w:pPr>
    </w:p>
    <w:p w14:paraId="2853C309"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306E0863"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084488D2" w14:textId="77777777" w:rsidR="00AA49F7" w:rsidRPr="00AA49F7" w:rsidRDefault="00AA49F7" w:rsidP="00AA49F7">
      <w:pPr>
        <w:rPr>
          <w:rFonts w:ascii="Times New Roman" w:hAnsi="Times New Roman" w:cs="Times New Roman"/>
          <w:sz w:val="24"/>
          <w:szCs w:val="24"/>
          <w:lang w:val="uk-UA"/>
        </w:rPr>
      </w:pPr>
    </w:p>
    <w:p w14:paraId="4841A55F" w14:textId="77777777" w:rsidR="00AA49F7" w:rsidRPr="00AA49F7" w:rsidRDefault="00AA49F7" w:rsidP="00AA49F7">
      <w:pPr>
        <w:rPr>
          <w:rFonts w:ascii="Times New Roman" w:hAnsi="Times New Roman" w:cs="Times New Roman"/>
          <w:sz w:val="24"/>
          <w:szCs w:val="24"/>
          <w:lang w:val="uk-UA"/>
        </w:rPr>
      </w:pPr>
    </w:p>
    <w:p w14:paraId="1972197C"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9487A12"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7C7FDE13"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077816D" w14:textId="77777777" w:rsidR="00AA49F7" w:rsidRPr="00AA49F7" w:rsidRDefault="00AA49F7" w:rsidP="00AA49F7">
      <w:pPr>
        <w:rPr>
          <w:rFonts w:ascii="Times New Roman" w:hAnsi="Times New Roman" w:cs="Times New Roman"/>
          <w:lang w:val="uk-UA"/>
        </w:rPr>
      </w:pPr>
    </w:p>
    <w:p w14:paraId="13AD1CA0"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732FDA6C"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524E75">
      <w:footerReference w:type="default" r:id="rId46"/>
      <w:pgSz w:w="11906" w:h="16838"/>
      <w:pgMar w:top="567" w:right="566" w:bottom="993"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2E36" w14:textId="77777777" w:rsidR="00607EFD" w:rsidRDefault="00607EFD" w:rsidP="00EF50A1">
      <w:pPr>
        <w:spacing w:after="0" w:line="240" w:lineRule="auto"/>
      </w:pPr>
      <w:r>
        <w:separator/>
      </w:r>
    </w:p>
  </w:endnote>
  <w:endnote w:type="continuationSeparator" w:id="0">
    <w:p w14:paraId="17D271DE" w14:textId="77777777" w:rsidR="00607EFD" w:rsidRDefault="00607EFD"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IBM Plex Serif">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5342A8FA" w14:textId="77777777" w:rsidR="00607EFD" w:rsidRDefault="00607EFD">
        <w:pPr>
          <w:pStyle w:val="afc"/>
          <w:jc w:val="center"/>
        </w:pPr>
        <w:r>
          <w:fldChar w:fldCharType="begin"/>
        </w:r>
        <w:r>
          <w:instrText>PAGE   \* MERGEFORMAT</w:instrText>
        </w:r>
        <w:r>
          <w:fldChar w:fldCharType="separate"/>
        </w:r>
        <w:r>
          <w:rPr>
            <w:lang w:val="uk-UA"/>
          </w:rPr>
          <w:t>2</w:t>
        </w:r>
        <w:r>
          <w:fldChar w:fldCharType="end"/>
        </w:r>
      </w:p>
    </w:sdtContent>
  </w:sdt>
  <w:p w14:paraId="3F595942" w14:textId="77777777" w:rsidR="00607EFD" w:rsidRDefault="00607EFD">
    <w:pPr>
      <w:pStyle w:val="afc"/>
    </w:pPr>
  </w:p>
  <w:p w14:paraId="61C21C08" w14:textId="77777777" w:rsidR="00607EFD" w:rsidRDefault="00607EFD"/>
  <w:p w14:paraId="6EBA3DB0" w14:textId="77777777" w:rsidR="00607EFD" w:rsidRDefault="00607E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9661" w14:textId="77777777" w:rsidR="00607EFD" w:rsidRDefault="00607EFD" w:rsidP="00EF50A1">
      <w:pPr>
        <w:spacing w:after="0" w:line="240" w:lineRule="auto"/>
      </w:pPr>
      <w:r>
        <w:separator/>
      </w:r>
    </w:p>
  </w:footnote>
  <w:footnote w:type="continuationSeparator" w:id="0">
    <w:p w14:paraId="61D3815A" w14:textId="77777777" w:rsidR="00607EFD" w:rsidRDefault="00607EFD"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F5D128D"/>
    <w:multiLevelType w:val="hybridMultilevel"/>
    <w:tmpl w:val="DEBA3D02"/>
    <w:lvl w:ilvl="0" w:tplc="4036D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3336"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1"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00EAA"/>
    <w:multiLevelType w:val="multilevel"/>
    <w:tmpl w:val="D13EDC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9"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1"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4" w15:restartNumberingAfterBreak="0">
    <w:nsid w:val="4CD12044"/>
    <w:multiLevelType w:val="hybridMultilevel"/>
    <w:tmpl w:val="8884A3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7B1AED"/>
    <w:multiLevelType w:val="hybridMultilevel"/>
    <w:tmpl w:val="8990EE7A"/>
    <w:lvl w:ilvl="0" w:tplc="92DC7EDE">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2" w15:restartNumberingAfterBreak="0">
    <w:nsid w:val="789B2814"/>
    <w:multiLevelType w:val="multilevel"/>
    <w:tmpl w:val="48984C3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4"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6" w15:restartNumberingAfterBreak="0">
    <w:nsid w:val="7E2B78A3"/>
    <w:multiLevelType w:val="multilevel"/>
    <w:tmpl w:val="D452CDFC"/>
    <w:lvl w:ilvl="0">
      <w:start w:val="1"/>
      <w:numFmt w:val="decimal"/>
      <w:lvlText w:val="%1."/>
      <w:lvlJc w:val="left"/>
      <w:pPr>
        <w:ind w:left="720" w:hanging="360"/>
      </w:pPr>
      <w:rPr>
        <w:b/>
        <w:sz w:val="24"/>
        <w:szCs w:val="24"/>
      </w:rPr>
    </w:lvl>
    <w:lvl w:ilvl="1">
      <w:start w:val="1"/>
      <w:numFmt w:val="decimal"/>
      <w:isLgl/>
      <w:lvlText w:val="%2."/>
      <w:lvlJc w:val="left"/>
      <w:pPr>
        <w:ind w:left="927" w:hanging="360"/>
      </w:pPr>
      <w:rPr>
        <w:rFonts w:ascii="Times New Roman" w:eastAsia="Times New Roman" w:hAnsi="Times New Roman" w:cs="Times New Roman"/>
        <w:sz w:val="24"/>
        <w:szCs w:val="24"/>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21"/>
  </w:num>
  <w:num w:numId="2">
    <w:abstractNumId w:val="1"/>
  </w:num>
  <w:num w:numId="3">
    <w:abstractNumId w:val="7"/>
  </w:num>
  <w:num w:numId="4">
    <w:abstractNumId w:val="14"/>
  </w:num>
  <w:num w:numId="5">
    <w:abstractNumId w:val="8"/>
  </w:num>
  <w:num w:numId="6">
    <w:abstractNumId w:val="12"/>
  </w:num>
  <w:num w:numId="7">
    <w:abstractNumId w:val="6"/>
  </w:num>
  <w:num w:numId="8">
    <w:abstractNumId w:val="34"/>
  </w:num>
  <w:num w:numId="9">
    <w:abstractNumId w:val="29"/>
  </w:num>
  <w:num w:numId="10">
    <w:abstractNumId w:val="20"/>
  </w:num>
  <w:num w:numId="11">
    <w:abstractNumId w:val="11"/>
  </w:num>
  <w:num w:numId="12">
    <w:abstractNumId w:val="28"/>
  </w:num>
  <w:num w:numId="13">
    <w:abstractNumId w:val="3"/>
  </w:num>
  <w:num w:numId="14">
    <w:abstractNumId w:val="4"/>
  </w:num>
  <w:num w:numId="15">
    <w:abstractNumId w:val="35"/>
  </w:num>
  <w:num w:numId="16">
    <w:abstractNumId w:val="22"/>
  </w:num>
  <w:num w:numId="17">
    <w:abstractNumId w:val="10"/>
  </w:num>
  <w:num w:numId="18">
    <w:abstractNumId w:val="17"/>
  </w:num>
  <w:num w:numId="19">
    <w:abstractNumId w:val="31"/>
  </w:num>
  <w:num w:numId="20">
    <w:abstractNumId w:val="27"/>
  </w:num>
  <w:num w:numId="21">
    <w:abstractNumId w:val="18"/>
  </w:num>
  <w:num w:numId="22">
    <w:abstractNumId w:val="15"/>
  </w:num>
  <w:num w:numId="23">
    <w:abstractNumId w:val="0"/>
  </w:num>
  <w:num w:numId="24">
    <w:abstractNumId w:val="33"/>
  </w:num>
  <w:num w:numId="25">
    <w:abstractNumId w:val="19"/>
  </w:num>
  <w:num w:numId="26">
    <w:abstractNumId w:val="26"/>
  </w:num>
  <w:num w:numId="27">
    <w:abstractNumId w:val="23"/>
  </w:num>
  <w:num w:numId="28">
    <w:abstractNumId w:val="16"/>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2"/>
  </w:num>
  <w:num w:numId="33">
    <w:abstractNumId w:val="25"/>
  </w:num>
  <w:num w:numId="34">
    <w:abstractNumId w:val="5"/>
  </w:num>
  <w:num w:numId="35">
    <w:abstractNumId w:val="1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34"/>
    <w:rsid w:val="0005358F"/>
    <w:rsid w:val="000543F6"/>
    <w:rsid w:val="000544DC"/>
    <w:rsid w:val="00061A57"/>
    <w:rsid w:val="00062304"/>
    <w:rsid w:val="00062A90"/>
    <w:rsid w:val="00062E64"/>
    <w:rsid w:val="00066ECA"/>
    <w:rsid w:val="00066F7A"/>
    <w:rsid w:val="000677F8"/>
    <w:rsid w:val="000705ED"/>
    <w:rsid w:val="000719A0"/>
    <w:rsid w:val="00072BF8"/>
    <w:rsid w:val="000738EF"/>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97F64"/>
    <w:rsid w:val="000A0AC6"/>
    <w:rsid w:val="000A16CA"/>
    <w:rsid w:val="000A18C7"/>
    <w:rsid w:val="000A1A48"/>
    <w:rsid w:val="000A3086"/>
    <w:rsid w:val="000A4B10"/>
    <w:rsid w:val="000A4D84"/>
    <w:rsid w:val="000B0867"/>
    <w:rsid w:val="000B1D59"/>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428"/>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4946"/>
    <w:rsid w:val="00155120"/>
    <w:rsid w:val="001565AB"/>
    <w:rsid w:val="0015793A"/>
    <w:rsid w:val="00160A2A"/>
    <w:rsid w:val="00160BF6"/>
    <w:rsid w:val="00160CFF"/>
    <w:rsid w:val="00162FBB"/>
    <w:rsid w:val="00164550"/>
    <w:rsid w:val="00166B14"/>
    <w:rsid w:val="001707E8"/>
    <w:rsid w:val="001710B2"/>
    <w:rsid w:val="00172C8F"/>
    <w:rsid w:val="00173853"/>
    <w:rsid w:val="00176287"/>
    <w:rsid w:val="00176632"/>
    <w:rsid w:val="001804C2"/>
    <w:rsid w:val="00180984"/>
    <w:rsid w:val="00181090"/>
    <w:rsid w:val="001814E9"/>
    <w:rsid w:val="00183454"/>
    <w:rsid w:val="00184849"/>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6C9F"/>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7D"/>
    <w:rsid w:val="00206E82"/>
    <w:rsid w:val="002117FD"/>
    <w:rsid w:val="002162EF"/>
    <w:rsid w:val="002167EB"/>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4620"/>
    <w:rsid w:val="0025559C"/>
    <w:rsid w:val="00255A23"/>
    <w:rsid w:val="00256DAA"/>
    <w:rsid w:val="002601B4"/>
    <w:rsid w:val="002609D4"/>
    <w:rsid w:val="00260B81"/>
    <w:rsid w:val="00261229"/>
    <w:rsid w:val="002622F6"/>
    <w:rsid w:val="00262369"/>
    <w:rsid w:val="0026263F"/>
    <w:rsid w:val="00263613"/>
    <w:rsid w:val="0026478D"/>
    <w:rsid w:val="00267657"/>
    <w:rsid w:val="00267731"/>
    <w:rsid w:val="0027035F"/>
    <w:rsid w:val="002728A5"/>
    <w:rsid w:val="0027440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25E"/>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27C"/>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66D5"/>
    <w:rsid w:val="003070E9"/>
    <w:rsid w:val="00310E27"/>
    <w:rsid w:val="00311B90"/>
    <w:rsid w:val="00312DFF"/>
    <w:rsid w:val="00312F4B"/>
    <w:rsid w:val="0031546A"/>
    <w:rsid w:val="003154BB"/>
    <w:rsid w:val="003156CA"/>
    <w:rsid w:val="003156F3"/>
    <w:rsid w:val="003157B0"/>
    <w:rsid w:val="00315F5C"/>
    <w:rsid w:val="003167A0"/>
    <w:rsid w:val="00317999"/>
    <w:rsid w:val="00322E62"/>
    <w:rsid w:val="00323903"/>
    <w:rsid w:val="00323A9E"/>
    <w:rsid w:val="003248DF"/>
    <w:rsid w:val="00326C17"/>
    <w:rsid w:val="00326DCD"/>
    <w:rsid w:val="0033090F"/>
    <w:rsid w:val="003313AB"/>
    <w:rsid w:val="00332105"/>
    <w:rsid w:val="00333C37"/>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2F76"/>
    <w:rsid w:val="003832D8"/>
    <w:rsid w:val="0038459C"/>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224"/>
    <w:rsid w:val="003B3541"/>
    <w:rsid w:val="003B36DD"/>
    <w:rsid w:val="003B4FE0"/>
    <w:rsid w:val="003B65A9"/>
    <w:rsid w:val="003B65F2"/>
    <w:rsid w:val="003C31CF"/>
    <w:rsid w:val="003C3692"/>
    <w:rsid w:val="003C3BB7"/>
    <w:rsid w:val="003C48A8"/>
    <w:rsid w:val="003C4ADB"/>
    <w:rsid w:val="003C59C8"/>
    <w:rsid w:val="003C6913"/>
    <w:rsid w:val="003C6EF7"/>
    <w:rsid w:val="003C79BE"/>
    <w:rsid w:val="003D008B"/>
    <w:rsid w:val="003D0092"/>
    <w:rsid w:val="003D06E5"/>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5677"/>
    <w:rsid w:val="00406F66"/>
    <w:rsid w:val="004106B6"/>
    <w:rsid w:val="00411043"/>
    <w:rsid w:val="00411546"/>
    <w:rsid w:val="00414AE5"/>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4B74"/>
    <w:rsid w:val="004772C4"/>
    <w:rsid w:val="004809D6"/>
    <w:rsid w:val="004816E1"/>
    <w:rsid w:val="004832A0"/>
    <w:rsid w:val="00483516"/>
    <w:rsid w:val="004864D2"/>
    <w:rsid w:val="004874BB"/>
    <w:rsid w:val="00487BE3"/>
    <w:rsid w:val="00487E3C"/>
    <w:rsid w:val="00490FB6"/>
    <w:rsid w:val="00491754"/>
    <w:rsid w:val="00491BB7"/>
    <w:rsid w:val="00491E82"/>
    <w:rsid w:val="00493FFE"/>
    <w:rsid w:val="004951EF"/>
    <w:rsid w:val="00495849"/>
    <w:rsid w:val="00495C6A"/>
    <w:rsid w:val="00495F7A"/>
    <w:rsid w:val="00497079"/>
    <w:rsid w:val="004A0C3C"/>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4F31"/>
    <w:rsid w:val="0050692C"/>
    <w:rsid w:val="00507676"/>
    <w:rsid w:val="00510BB8"/>
    <w:rsid w:val="00511204"/>
    <w:rsid w:val="00513457"/>
    <w:rsid w:val="00514091"/>
    <w:rsid w:val="005155B0"/>
    <w:rsid w:val="0051651F"/>
    <w:rsid w:val="005171BA"/>
    <w:rsid w:val="00517FD9"/>
    <w:rsid w:val="00521B66"/>
    <w:rsid w:val="00521CD5"/>
    <w:rsid w:val="005228E2"/>
    <w:rsid w:val="005238C8"/>
    <w:rsid w:val="00523C04"/>
    <w:rsid w:val="005242CB"/>
    <w:rsid w:val="00524E75"/>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2856"/>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63FA"/>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681"/>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59AB"/>
    <w:rsid w:val="005E7881"/>
    <w:rsid w:val="005F1C26"/>
    <w:rsid w:val="005F2236"/>
    <w:rsid w:val="005F2F63"/>
    <w:rsid w:val="005F5059"/>
    <w:rsid w:val="005F559C"/>
    <w:rsid w:val="005F5A60"/>
    <w:rsid w:val="005F77A9"/>
    <w:rsid w:val="005F7D0E"/>
    <w:rsid w:val="0060034F"/>
    <w:rsid w:val="0060113F"/>
    <w:rsid w:val="0060161C"/>
    <w:rsid w:val="00602053"/>
    <w:rsid w:val="00602CA1"/>
    <w:rsid w:val="0060359C"/>
    <w:rsid w:val="0060587C"/>
    <w:rsid w:val="0060687F"/>
    <w:rsid w:val="006075BB"/>
    <w:rsid w:val="00607EFD"/>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27D4B"/>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852"/>
    <w:rsid w:val="006418B1"/>
    <w:rsid w:val="00641EEF"/>
    <w:rsid w:val="00642071"/>
    <w:rsid w:val="00642FD3"/>
    <w:rsid w:val="006445A2"/>
    <w:rsid w:val="006467CD"/>
    <w:rsid w:val="00646932"/>
    <w:rsid w:val="00647222"/>
    <w:rsid w:val="00652FEC"/>
    <w:rsid w:val="0065534D"/>
    <w:rsid w:val="0065619C"/>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48A"/>
    <w:rsid w:val="006C1ED6"/>
    <w:rsid w:val="006C217C"/>
    <w:rsid w:val="006C2BC5"/>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4EFA"/>
    <w:rsid w:val="006F5E91"/>
    <w:rsid w:val="00701BA5"/>
    <w:rsid w:val="00702496"/>
    <w:rsid w:val="00703F20"/>
    <w:rsid w:val="00704898"/>
    <w:rsid w:val="00704F5C"/>
    <w:rsid w:val="007056DD"/>
    <w:rsid w:val="0070650A"/>
    <w:rsid w:val="00706C91"/>
    <w:rsid w:val="00706D20"/>
    <w:rsid w:val="007071F7"/>
    <w:rsid w:val="007078C1"/>
    <w:rsid w:val="00710730"/>
    <w:rsid w:val="007126BE"/>
    <w:rsid w:val="007131CF"/>
    <w:rsid w:val="007133BB"/>
    <w:rsid w:val="00713697"/>
    <w:rsid w:val="00715D18"/>
    <w:rsid w:val="007202B6"/>
    <w:rsid w:val="00720DA2"/>
    <w:rsid w:val="0072635A"/>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5559B"/>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51C9"/>
    <w:rsid w:val="007B5370"/>
    <w:rsid w:val="007B5BFE"/>
    <w:rsid w:val="007B7703"/>
    <w:rsid w:val="007B77AB"/>
    <w:rsid w:val="007B794D"/>
    <w:rsid w:val="007B7EEA"/>
    <w:rsid w:val="007C4D61"/>
    <w:rsid w:val="007D3201"/>
    <w:rsid w:val="007D325E"/>
    <w:rsid w:val="007D381C"/>
    <w:rsid w:val="007D402D"/>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2F5"/>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7ED"/>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69D"/>
    <w:rsid w:val="008D0D8C"/>
    <w:rsid w:val="008D14E2"/>
    <w:rsid w:val="008D1B25"/>
    <w:rsid w:val="008D2AEB"/>
    <w:rsid w:val="008D2C6D"/>
    <w:rsid w:val="008D6035"/>
    <w:rsid w:val="008D61DE"/>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06345"/>
    <w:rsid w:val="00906FBB"/>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ABE"/>
    <w:rsid w:val="00975E03"/>
    <w:rsid w:val="00977F2C"/>
    <w:rsid w:val="00980906"/>
    <w:rsid w:val="009813A8"/>
    <w:rsid w:val="00982E64"/>
    <w:rsid w:val="00983535"/>
    <w:rsid w:val="009854E1"/>
    <w:rsid w:val="00986757"/>
    <w:rsid w:val="0099258C"/>
    <w:rsid w:val="00993497"/>
    <w:rsid w:val="00995149"/>
    <w:rsid w:val="00995338"/>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3D4"/>
    <w:rsid w:val="009C6D66"/>
    <w:rsid w:val="009D028E"/>
    <w:rsid w:val="009D12DF"/>
    <w:rsid w:val="009D3105"/>
    <w:rsid w:val="009D4132"/>
    <w:rsid w:val="009D4363"/>
    <w:rsid w:val="009D535D"/>
    <w:rsid w:val="009D6569"/>
    <w:rsid w:val="009D749E"/>
    <w:rsid w:val="009D764A"/>
    <w:rsid w:val="009E0289"/>
    <w:rsid w:val="009E0874"/>
    <w:rsid w:val="009E402C"/>
    <w:rsid w:val="009E476E"/>
    <w:rsid w:val="009E483A"/>
    <w:rsid w:val="009E4AEC"/>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3C4F"/>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60"/>
    <w:rsid w:val="00A17FD7"/>
    <w:rsid w:val="00A209BB"/>
    <w:rsid w:val="00A21814"/>
    <w:rsid w:val="00A22C79"/>
    <w:rsid w:val="00A233FD"/>
    <w:rsid w:val="00A23A54"/>
    <w:rsid w:val="00A24132"/>
    <w:rsid w:val="00A25430"/>
    <w:rsid w:val="00A26D30"/>
    <w:rsid w:val="00A27298"/>
    <w:rsid w:val="00A27D52"/>
    <w:rsid w:val="00A318E9"/>
    <w:rsid w:val="00A34794"/>
    <w:rsid w:val="00A357BE"/>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68EC"/>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2D47"/>
    <w:rsid w:val="00AC504B"/>
    <w:rsid w:val="00AC54A1"/>
    <w:rsid w:val="00AC5BC2"/>
    <w:rsid w:val="00AC620A"/>
    <w:rsid w:val="00AC7039"/>
    <w:rsid w:val="00AD0E1E"/>
    <w:rsid w:val="00AD1B5A"/>
    <w:rsid w:val="00AD1F95"/>
    <w:rsid w:val="00AD243F"/>
    <w:rsid w:val="00AD2F1F"/>
    <w:rsid w:val="00AD365B"/>
    <w:rsid w:val="00AD78CD"/>
    <w:rsid w:val="00AE15E5"/>
    <w:rsid w:val="00AE3836"/>
    <w:rsid w:val="00AE4563"/>
    <w:rsid w:val="00AE6CAD"/>
    <w:rsid w:val="00AE7F48"/>
    <w:rsid w:val="00AF1549"/>
    <w:rsid w:val="00AF1DEA"/>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07C4C"/>
    <w:rsid w:val="00B10026"/>
    <w:rsid w:val="00B10932"/>
    <w:rsid w:val="00B10F47"/>
    <w:rsid w:val="00B1123D"/>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17C"/>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6C98"/>
    <w:rsid w:val="00B4725F"/>
    <w:rsid w:val="00B475B4"/>
    <w:rsid w:val="00B47F1C"/>
    <w:rsid w:val="00B47F3C"/>
    <w:rsid w:val="00B503F9"/>
    <w:rsid w:val="00B50758"/>
    <w:rsid w:val="00B50C3D"/>
    <w:rsid w:val="00B51A44"/>
    <w:rsid w:val="00B51E28"/>
    <w:rsid w:val="00B523DD"/>
    <w:rsid w:val="00B52520"/>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3899"/>
    <w:rsid w:val="00B75C2C"/>
    <w:rsid w:val="00B7662D"/>
    <w:rsid w:val="00B773B3"/>
    <w:rsid w:val="00B80511"/>
    <w:rsid w:val="00B822D9"/>
    <w:rsid w:val="00B82B50"/>
    <w:rsid w:val="00B831E3"/>
    <w:rsid w:val="00B83275"/>
    <w:rsid w:val="00B84D43"/>
    <w:rsid w:val="00B8593A"/>
    <w:rsid w:val="00B8636A"/>
    <w:rsid w:val="00B86A73"/>
    <w:rsid w:val="00B90166"/>
    <w:rsid w:val="00B909DE"/>
    <w:rsid w:val="00B90B2D"/>
    <w:rsid w:val="00B90CAC"/>
    <w:rsid w:val="00B9330E"/>
    <w:rsid w:val="00B941C3"/>
    <w:rsid w:val="00B948FA"/>
    <w:rsid w:val="00B949B7"/>
    <w:rsid w:val="00B94C81"/>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1E46"/>
    <w:rsid w:val="00BF23A6"/>
    <w:rsid w:val="00BF549B"/>
    <w:rsid w:val="00BF5683"/>
    <w:rsid w:val="00BF656E"/>
    <w:rsid w:val="00BF6683"/>
    <w:rsid w:val="00BF709F"/>
    <w:rsid w:val="00C0011A"/>
    <w:rsid w:val="00C00B76"/>
    <w:rsid w:val="00C010CE"/>
    <w:rsid w:val="00C01741"/>
    <w:rsid w:val="00C02369"/>
    <w:rsid w:val="00C02414"/>
    <w:rsid w:val="00C02925"/>
    <w:rsid w:val="00C02EC0"/>
    <w:rsid w:val="00C03522"/>
    <w:rsid w:val="00C05B82"/>
    <w:rsid w:val="00C05FBA"/>
    <w:rsid w:val="00C1008C"/>
    <w:rsid w:val="00C10168"/>
    <w:rsid w:val="00C11221"/>
    <w:rsid w:val="00C13474"/>
    <w:rsid w:val="00C13D00"/>
    <w:rsid w:val="00C1521C"/>
    <w:rsid w:val="00C1633C"/>
    <w:rsid w:val="00C17406"/>
    <w:rsid w:val="00C17B2C"/>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76C7E"/>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1952"/>
    <w:rsid w:val="00CC349C"/>
    <w:rsid w:val="00CC35BA"/>
    <w:rsid w:val="00CC3848"/>
    <w:rsid w:val="00CC527F"/>
    <w:rsid w:val="00CC589E"/>
    <w:rsid w:val="00CC79E4"/>
    <w:rsid w:val="00CD0DBB"/>
    <w:rsid w:val="00CD1040"/>
    <w:rsid w:val="00CD214A"/>
    <w:rsid w:val="00CD2669"/>
    <w:rsid w:val="00CD38DC"/>
    <w:rsid w:val="00CD67B5"/>
    <w:rsid w:val="00CD7232"/>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669B"/>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308C"/>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17EC"/>
    <w:rsid w:val="00DB24D4"/>
    <w:rsid w:val="00DB2AB7"/>
    <w:rsid w:val="00DB2D0C"/>
    <w:rsid w:val="00DB3770"/>
    <w:rsid w:val="00DB5770"/>
    <w:rsid w:val="00DB662A"/>
    <w:rsid w:val="00DB70CD"/>
    <w:rsid w:val="00DB7AA5"/>
    <w:rsid w:val="00DC0A3B"/>
    <w:rsid w:val="00DC0D6D"/>
    <w:rsid w:val="00DC1E6F"/>
    <w:rsid w:val="00DC2D04"/>
    <w:rsid w:val="00DC5D63"/>
    <w:rsid w:val="00DC7759"/>
    <w:rsid w:val="00DD19BE"/>
    <w:rsid w:val="00DD461D"/>
    <w:rsid w:val="00DD47ED"/>
    <w:rsid w:val="00DD5240"/>
    <w:rsid w:val="00DD5465"/>
    <w:rsid w:val="00DD6673"/>
    <w:rsid w:val="00DD7A56"/>
    <w:rsid w:val="00DE2F5D"/>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4B7D"/>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082"/>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5723"/>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54D"/>
    <w:rsid w:val="00EF469B"/>
    <w:rsid w:val="00EF50A1"/>
    <w:rsid w:val="00EF55F0"/>
    <w:rsid w:val="00EF5E2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1D7"/>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501"/>
    <w:rsid w:val="00F81BA6"/>
    <w:rsid w:val="00F81CE6"/>
    <w:rsid w:val="00F83072"/>
    <w:rsid w:val="00F8399A"/>
    <w:rsid w:val="00F842EB"/>
    <w:rsid w:val="00F86CDA"/>
    <w:rsid w:val="00F90DC5"/>
    <w:rsid w:val="00F91A56"/>
    <w:rsid w:val="00F924F6"/>
    <w:rsid w:val="00F93160"/>
    <w:rsid w:val="00F937EE"/>
    <w:rsid w:val="00F9487F"/>
    <w:rsid w:val="00F94D2B"/>
    <w:rsid w:val="00F9589F"/>
    <w:rsid w:val="00F95A26"/>
    <w:rsid w:val="00F95E08"/>
    <w:rsid w:val="00F962C3"/>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BE1D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uiPriority w:val="9"/>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uiPriority w:val="9"/>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qFormat/>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ітка таблиці16"/>
    <w:basedOn w:val="a8"/>
    <w:next w:val="af7"/>
    <w:uiPriority w:val="59"/>
    <w:rsid w:val="00EF454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Інше_"/>
    <w:basedOn w:val="a7"/>
    <w:link w:val="affffffe"/>
    <w:rsid w:val="00256DAA"/>
    <w:rPr>
      <w:rFonts w:ascii="Times New Roman" w:eastAsia="Times New Roman" w:hAnsi="Times New Roman" w:cs="Times New Roman"/>
      <w:shd w:val="clear" w:color="auto" w:fill="FFFFFF"/>
    </w:rPr>
  </w:style>
  <w:style w:type="character" w:customStyle="1" w:styleId="afffffff">
    <w:name w:val="Підпис до таблиці_"/>
    <w:basedOn w:val="a7"/>
    <w:link w:val="afffffff0"/>
    <w:rsid w:val="00256DAA"/>
    <w:rPr>
      <w:rFonts w:ascii="Times New Roman" w:eastAsia="Times New Roman" w:hAnsi="Times New Roman" w:cs="Times New Roman"/>
      <w:b/>
      <w:bCs/>
      <w:shd w:val="clear" w:color="auto" w:fill="FFFFFF"/>
    </w:rPr>
  </w:style>
  <w:style w:type="paragraph" w:customStyle="1" w:styleId="affffffe">
    <w:name w:val="Інше"/>
    <w:basedOn w:val="a6"/>
    <w:link w:val="affffffd"/>
    <w:rsid w:val="00256DAA"/>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ffffff0">
    <w:name w:val="Підпис до таблиці"/>
    <w:basedOn w:val="a6"/>
    <w:link w:val="afffffff"/>
    <w:rsid w:val="00256DAA"/>
    <w:pPr>
      <w:widowControl w:val="0"/>
      <w:shd w:val="clear" w:color="auto" w:fill="FFFFFF"/>
      <w:spacing w:after="0" w:line="233" w:lineRule="auto"/>
    </w:pPr>
    <w:rPr>
      <w:rFonts w:ascii="Times New Roman" w:eastAsia="Times New Roman" w:hAnsi="Times New Roman" w:cs="Times New Roman"/>
      <w:b/>
      <w:bCs/>
    </w:rPr>
  </w:style>
  <w:style w:type="numbering" w:customStyle="1" w:styleId="6f8">
    <w:name w:val="Немає списку6"/>
    <w:next w:val="a9"/>
    <w:uiPriority w:val="99"/>
    <w:semiHidden/>
    <w:unhideWhenUsed/>
    <w:rsid w:val="00053534"/>
  </w:style>
  <w:style w:type="character" w:customStyle="1" w:styleId="2fff1">
    <w:name w:val="Колонтитул (2)_"/>
    <w:basedOn w:val="a7"/>
    <w:link w:val="2fff2"/>
    <w:rsid w:val="00053534"/>
    <w:rPr>
      <w:rFonts w:ascii="Times New Roman" w:eastAsia="Times New Roman" w:hAnsi="Times New Roman" w:cs="Times New Roman"/>
      <w:sz w:val="20"/>
      <w:szCs w:val="20"/>
      <w:shd w:val="clear" w:color="auto" w:fill="FFFFFF"/>
    </w:rPr>
  </w:style>
  <w:style w:type="paragraph" w:customStyle="1" w:styleId="2fff2">
    <w:name w:val="Колонтитул (2)"/>
    <w:basedOn w:val="a6"/>
    <w:link w:val="2fff1"/>
    <w:rsid w:val="00053534"/>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4">
    <w:name w:val="Звичайний1"/>
    <w:uiPriority w:val="99"/>
    <w:qFormat/>
    <w:rsid w:val="00053534"/>
    <w:pPr>
      <w:spacing w:after="0" w:line="240" w:lineRule="auto"/>
    </w:pPr>
    <w:rPr>
      <w:rFonts w:ascii="Times New Roman" w:eastAsia="Times New Roman" w:hAnsi="Times New Roman" w:cs="Times New Roman"/>
      <w:sz w:val="24"/>
      <w:szCs w:val="20"/>
      <w:lang w:val="uk-UA" w:eastAsia="uk-UA"/>
    </w:rPr>
  </w:style>
  <w:style w:type="table" w:customStyle="1" w:styleId="1fff5">
    <w:name w:val="Обычная таблица1"/>
    <w:semiHidden/>
    <w:rsid w:val="00053534"/>
    <w:pPr>
      <w:spacing w:after="0" w:line="240" w:lineRule="auto"/>
    </w:pPr>
    <w:rPr>
      <w:rFonts w:ascii="Times New Roman" w:eastAsia="Times New Roman" w:hAnsi="Times New Roman" w:cs="Times New Roman"/>
      <w:sz w:val="20"/>
      <w:szCs w:val="20"/>
      <w:lang w:val="uk-UA" w:eastAsia="uk-UA"/>
    </w:rPr>
    <w:tblPr>
      <w:tblCellMar>
        <w:top w:w="0" w:type="dxa"/>
        <w:left w:w="108" w:type="dxa"/>
        <w:bottom w:w="0" w:type="dxa"/>
        <w:right w:w="108" w:type="dxa"/>
      </w:tblCellMar>
    </w:tblPr>
  </w:style>
  <w:style w:type="table" w:customStyle="1" w:styleId="179">
    <w:name w:val="Сітка таблиці17"/>
    <w:basedOn w:val="a8"/>
    <w:next w:val="af7"/>
    <w:uiPriority w:val="39"/>
    <w:rsid w:val="00053534"/>
    <w:pPr>
      <w:widowControl w:val="0"/>
      <w:spacing w:after="0" w:line="240" w:lineRule="auto"/>
    </w:pPr>
    <w:rPr>
      <w:rFonts w:ascii="Microsoft Sans Serif" w:eastAsia="Microsoft Sans Serif" w:hAnsi="Microsoft Sans Serif" w:cs="Microsoft Sans Serif"/>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t012210?ed=2021_09_23&amp;an=377"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ips.ligazakon.net/document/view/t012210?ed=2021_09_23&amp;an=44" TargetMode="External"/><Relationship Id="rId37" Type="http://schemas.openxmlformats.org/officeDocument/2006/relationships/hyperlink" Target="https://ips.ligazakon.net/document/view/t141644?ed=2022_05_12" TargetMode="External"/><Relationship Id="rId40" Type="http://schemas.openxmlformats.org/officeDocument/2006/relationships/hyperlink" Target="https://zakon.rada.gov.ua/laws/show/435-15"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kp230157?ed=2023_02_17&amp;an=120"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30755?ed=2023_01_01&amp;an=941314"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50922?ed=2022_08_16&amp;an=1435" TargetMode="External"/><Relationship Id="rId33" Type="http://schemas.openxmlformats.org/officeDocument/2006/relationships/hyperlink" Target="https://ips.ligazakon.net/document/view/kp230157?ed=2023_02_17&amp;an=115" TargetMode="External"/><Relationship Id="rId38" Type="http://schemas.openxmlformats.org/officeDocument/2006/relationships/hyperlink" Target="https://ips.ligazakon.net/document/view/kp230157?ed=2023_02_17&amp;an=122" TargetMode="External"/><Relationship Id="rId46" Type="http://schemas.openxmlformats.org/officeDocument/2006/relationships/footer" Target="footer1.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D712-6843-43D1-8529-68BAC126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48</Pages>
  <Words>68436</Words>
  <Characters>39009</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146</cp:revision>
  <cp:lastPrinted>2022-11-29T12:31:00Z</cp:lastPrinted>
  <dcterms:created xsi:type="dcterms:W3CDTF">2022-12-09T13:48:00Z</dcterms:created>
  <dcterms:modified xsi:type="dcterms:W3CDTF">2024-03-25T09:25:00Z</dcterms:modified>
</cp:coreProperties>
</file>