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0A" w:rsidRDefault="0043370A" w:rsidP="0043370A">
      <w:pPr>
        <w:spacing w:line="264" w:lineRule="auto"/>
        <w:ind w:left="75" w:right="-1"/>
        <w:jc w:val="center"/>
        <w:rPr>
          <w:rFonts w:ascii="Times New Roman" w:hAnsi="Times New Roman" w:cs="Times New Roman"/>
          <w:b/>
          <w:lang w:val="uk-UA"/>
        </w:rPr>
      </w:pPr>
    </w:p>
    <w:p w:rsidR="00CA142B" w:rsidRDefault="0043370A" w:rsidP="0043370A">
      <w:pPr>
        <w:spacing w:line="264" w:lineRule="auto"/>
        <w:ind w:left="75" w:right="-1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ПРОЕКТ </w:t>
      </w:r>
    </w:p>
    <w:p w:rsidR="00CA142B" w:rsidRDefault="00CA142B" w:rsidP="0043370A">
      <w:pPr>
        <w:spacing w:line="264" w:lineRule="auto"/>
        <w:ind w:left="75" w:right="-1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CA142B" w:rsidRDefault="0043370A" w:rsidP="0043370A">
      <w:pPr>
        <w:spacing w:line="264" w:lineRule="auto"/>
        <w:ind w:left="75" w:right="-1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ДОГ</w:t>
      </w:r>
      <w:r w:rsidR="00CA142B">
        <w:rPr>
          <w:rFonts w:ascii="Times New Roman" w:hAnsi="Times New Roman" w:cs="Times New Roman"/>
          <w:b/>
          <w:lang w:val="uk-UA"/>
        </w:rPr>
        <w:t xml:space="preserve">ОВІР </w:t>
      </w:r>
    </w:p>
    <w:p w:rsidR="0043370A" w:rsidRDefault="00CA142B" w:rsidP="0043370A">
      <w:pPr>
        <w:spacing w:line="264" w:lineRule="auto"/>
        <w:ind w:left="75" w:right="-1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 закупівлю товарів</w:t>
      </w:r>
    </w:p>
    <w:p w:rsidR="0043370A" w:rsidRDefault="0043370A" w:rsidP="00F24378">
      <w:pPr>
        <w:spacing w:line="264" w:lineRule="auto"/>
        <w:ind w:left="75" w:right="-1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43370A" w:rsidRDefault="0043370A" w:rsidP="0043370A">
      <w:pPr>
        <w:spacing w:line="264" w:lineRule="auto"/>
        <w:ind w:left="75" w:right="10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43370A" w:rsidTr="00B84948">
        <w:tc>
          <w:tcPr>
            <w:tcW w:w="4820" w:type="dxa"/>
            <w:vAlign w:val="center"/>
            <w:hideMark/>
          </w:tcPr>
          <w:p w:rsidR="0043370A" w:rsidRDefault="0043370A" w:rsidP="00B84948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м.</w:t>
            </w:r>
            <w:r w:rsidR="002A069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_________________</w:t>
            </w:r>
          </w:p>
        </w:tc>
        <w:tc>
          <w:tcPr>
            <w:tcW w:w="5670" w:type="dxa"/>
            <w:vAlign w:val="center"/>
            <w:hideMark/>
          </w:tcPr>
          <w:p w:rsidR="0043370A" w:rsidRDefault="0043370A" w:rsidP="00B8494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</w:t>
            </w:r>
            <w:r w:rsidR="00820CD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«___» ___________</w:t>
            </w:r>
            <w:r w:rsidR="00561A9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F24378">
              <w:rPr>
                <w:rFonts w:ascii="Times New Roman" w:hAnsi="Times New Roman" w:cs="Times New Roman"/>
                <w:b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</w:tbl>
    <w:p w:rsidR="0043370A" w:rsidRDefault="0043370A" w:rsidP="0043370A">
      <w:pPr>
        <w:spacing w:line="264" w:lineRule="auto"/>
        <w:rPr>
          <w:lang w:eastAsia="ar-SA"/>
        </w:rPr>
      </w:pPr>
    </w:p>
    <w:p w:rsidR="0043370A" w:rsidRPr="00F45285" w:rsidRDefault="00F24378" w:rsidP="0043370A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0B60D8">
        <w:rPr>
          <w:rFonts w:ascii="Times New Roman" w:hAnsi="Times New Roman" w:cs="Times New Roman"/>
          <w:b/>
          <w:lang w:val="uk-UA"/>
        </w:rPr>
        <w:t>Комунальне некомерційне підприємство Хмельницький обласний центр профілактики і боротьби зі СНІДом Хмельницької обласної ради</w:t>
      </w:r>
      <w:r w:rsidRPr="000B60D8">
        <w:rPr>
          <w:rFonts w:ascii="Times New Roman" w:hAnsi="Times New Roman" w:cs="Times New Roman"/>
          <w:lang w:val="uk-UA"/>
        </w:rPr>
        <w:t xml:space="preserve">, в особі </w:t>
      </w:r>
      <w:proofErr w:type="spellStart"/>
      <w:r w:rsidRPr="000B60D8">
        <w:rPr>
          <w:rFonts w:ascii="Times New Roman" w:hAnsi="Times New Roman" w:cs="Times New Roman"/>
          <w:lang w:val="uk-UA"/>
        </w:rPr>
        <w:t>т.в.о</w:t>
      </w:r>
      <w:proofErr w:type="spellEnd"/>
      <w:r w:rsidRPr="000B60D8">
        <w:rPr>
          <w:rFonts w:ascii="Times New Roman" w:hAnsi="Times New Roman" w:cs="Times New Roman"/>
          <w:lang w:val="uk-UA"/>
        </w:rPr>
        <w:t xml:space="preserve">. директора </w:t>
      </w:r>
      <w:proofErr w:type="spellStart"/>
      <w:r w:rsidRPr="000B60D8">
        <w:rPr>
          <w:rFonts w:ascii="Times New Roman" w:hAnsi="Times New Roman" w:cs="Times New Roman"/>
          <w:i/>
          <w:lang w:val="uk-UA"/>
        </w:rPr>
        <w:t>Касяндрука</w:t>
      </w:r>
      <w:proofErr w:type="spellEnd"/>
      <w:r w:rsidRPr="000B60D8">
        <w:rPr>
          <w:rFonts w:ascii="Times New Roman" w:hAnsi="Times New Roman" w:cs="Times New Roman"/>
          <w:i/>
          <w:lang w:val="uk-UA"/>
        </w:rPr>
        <w:t xml:space="preserve"> Олександра Петровича</w:t>
      </w:r>
      <w:r w:rsidR="0043370A">
        <w:rPr>
          <w:rFonts w:ascii="Times New Roman" w:hAnsi="Times New Roman" w:cs="Times New Roman"/>
          <w:lang w:val="uk-UA"/>
        </w:rPr>
        <w:t xml:space="preserve">, що діє на підставі </w:t>
      </w:r>
      <w:r w:rsidR="0043370A" w:rsidRPr="00F45285">
        <w:rPr>
          <w:rFonts w:ascii="Times New Roman" w:hAnsi="Times New Roman" w:cs="Times New Roman"/>
          <w:i/>
          <w:lang w:val="uk-UA"/>
        </w:rPr>
        <w:t>Статуту</w:t>
      </w:r>
      <w:r w:rsidR="0043370A">
        <w:rPr>
          <w:rFonts w:ascii="Times New Roman" w:hAnsi="Times New Roman" w:cs="Times New Roman"/>
          <w:lang w:val="uk-UA"/>
        </w:rPr>
        <w:t xml:space="preserve"> (далі - Замовник), з однієї сторони, </w:t>
      </w:r>
      <w:r w:rsidR="00A35F84">
        <w:rPr>
          <w:rFonts w:ascii="Times New Roman" w:hAnsi="Times New Roman" w:cs="Times New Roman"/>
          <w:lang w:val="uk-UA"/>
        </w:rPr>
        <w:t>та</w:t>
      </w:r>
      <w:r w:rsidR="0043370A">
        <w:rPr>
          <w:rFonts w:ascii="Times New Roman" w:hAnsi="Times New Roman" w:cs="Times New Roman"/>
          <w:lang w:val="uk-UA"/>
        </w:rPr>
        <w:t xml:space="preserve"> </w:t>
      </w:r>
      <w:r w:rsidR="0043370A">
        <w:rPr>
          <w:rFonts w:ascii="Times New Roman" w:hAnsi="Times New Roman" w:cs="Times New Roman"/>
          <w:b/>
          <w:lang w:val="uk-UA"/>
        </w:rPr>
        <w:t>________________________________________,</w:t>
      </w:r>
      <w:r>
        <w:rPr>
          <w:rFonts w:ascii="Times New Roman" w:hAnsi="Times New Roman" w:cs="Times New Roman"/>
          <w:lang w:val="uk-UA"/>
        </w:rPr>
        <w:t xml:space="preserve"> </w:t>
      </w:r>
      <w:r w:rsidR="0043370A">
        <w:rPr>
          <w:rFonts w:ascii="Times New Roman" w:hAnsi="Times New Roman" w:cs="Times New Roman"/>
          <w:lang w:val="uk-UA"/>
        </w:rPr>
        <w:t>в</w:t>
      </w:r>
      <w:r w:rsidR="00A35F84">
        <w:rPr>
          <w:rFonts w:ascii="Times New Roman" w:hAnsi="Times New Roman" w:cs="Times New Roman"/>
          <w:lang w:val="uk-UA"/>
        </w:rPr>
        <w:t xml:space="preserve"> </w:t>
      </w:r>
      <w:r w:rsidR="0043370A">
        <w:rPr>
          <w:rFonts w:ascii="Times New Roman" w:hAnsi="Times New Roman" w:cs="Times New Roman"/>
          <w:lang w:val="uk-UA"/>
        </w:rPr>
        <w:t>особі _____________________________, що діє на підставі _______________________ (далі - Постачальник), з іншої сторони, разом - Сторони,  уклали цей договір про таке (далі - Договір):</w:t>
      </w:r>
    </w:p>
    <w:p w:rsidR="0043370A" w:rsidRDefault="0043370A" w:rsidP="0043370A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:rsidR="0043370A" w:rsidRPr="00A35F84" w:rsidRDefault="0043370A" w:rsidP="0043370A">
      <w:pPr>
        <w:widowControl/>
        <w:numPr>
          <w:ilvl w:val="0"/>
          <w:numId w:val="1"/>
        </w:numPr>
        <w:suppressAutoHyphens w:val="0"/>
        <w:autoSpaceDE/>
        <w:jc w:val="center"/>
        <w:rPr>
          <w:rFonts w:ascii="Times New Roman" w:hAnsi="Times New Roman" w:cs="Times New Roman"/>
          <w:b/>
          <w:color w:val="000000"/>
        </w:rPr>
      </w:pPr>
      <w:r w:rsidRPr="00A35F84">
        <w:rPr>
          <w:rFonts w:ascii="Times New Roman" w:hAnsi="Times New Roman" w:cs="Times New Roman"/>
          <w:b/>
          <w:color w:val="000000"/>
        </w:rPr>
        <w:t>Предмет договору</w:t>
      </w:r>
    </w:p>
    <w:p w:rsidR="0043370A" w:rsidRPr="00A35F84" w:rsidRDefault="0043370A" w:rsidP="0043370A">
      <w:pPr>
        <w:suppressLineNumbers/>
        <w:tabs>
          <w:tab w:val="left" w:pos="-180"/>
          <w:tab w:val="left" w:pos="540"/>
        </w:tabs>
        <w:jc w:val="both"/>
        <w:rPr>
          <w:rFonts w:ascii="Times New Roman" w:hAnsi="Times New Roman" w:cs="Times New Roman"/>
          <w:b/>
          <w:color w:val="000000"/>
          <w:shd w:val="clear" w:color="auto" w:fill="FDFEFD"/>
          <w:lang w:val="uk-UA"/>
        </w:rPr>
      </w:pPr>
      <w:r w:rsidRPr="00A35F84">
        <w:rPr>
          <w:rFonts w:ascii="Times New Roman" w:hAnsi="Times New Roman" w:cs="Times New Roman"/>
          <w:color w:val="000000"/>
        </w:rPr>
        <w:t xml:space="preserve">1.1. </w:t>
      </w:r>
      <w:proofErr w:type="spellStart"/>
      <w:r w:rsidRPr="00A35F84">
        <w:rPr>
          <w:rFonts w:ascii="Times New Roman" w:hAnsi="Times New Roman" w:cs="Times New Roman"/>
        </w:rPr>
        <w:t>Постачальник</w:t>
      </w:r>
      <w:proofErr w:type="spellEnd"/>
      <w:r w:rsidRPr="00A35F84">
        <w:rPr>
          <w:rFonts w:ascii="Times New Roman" w:hAnsi="Times New Roman" w:cs="Times New Roman"/>
        </w:rPr>
        <w:t xml:space="preserve"> </w:t>
      </w:r>
      <w:proofErr w:type="spellStart"/>
      <w:r w:rsidRPr="00A35F84">
        <w:rPr>
          <w:rFonts w:ascii="Times New Roman" w:hAnsi="Times New Roman" w:cs="Times New Roman"/>
        </w:rPr>
        <w:t>зобов’язується</w:t>
      </w:r>
      <w:proofErr w:type="spellEnd"/>
      <w:r w:rsidRPr="00A35F84">
        <w:rPr>
          <w:rFonts w:ascii="Times New Roman" w:hAnsi="Times New Roman" w:cs="Times New Roman"/>
        </w:rPr>
        <w:t xml:space="preserve"> </w:t>
      </w:r>
      <w:r w:rsidR="003C18BA" w:rsidRPr="00A35F84">
        <w:rPr>
          <w:rFonts w:ascii="Times New Roman" w:hAnsi="Times New Roman" w:cs="Times New Roman"/>
          <w:lang w:val="uk-UA"/>
        </w:rPr>
        <w:t xml:space="preserve">у </w:t>
      </w:r>
      <w:r w:rsidR="003C18BA" w:rsidRPr="005A0443">
        <w:rPr>
          <w:rFonts w:ascii="Times New Roman" w:hAnsi="Times New Roman" w:cs="Times New Roman"/>
          <w:b/>
          <w:lang w:val="uk-UA"/>
        </w:rPr>
        <w:t>20</w:t>
      </w:r>
      <w:r w:rsidR="00A35F84" w:rsidRPr="005A0443">
        <w:rPr>
          <w:rFonts w:ascii="Times New Roman" w:hAnsi="Times New Roman" w:cs="Times New Roman"/>
          <w:b/>
          <w:lang w:val="uk-UA"/>
        </w:rPr>
        <w:t xml:space="preserve">23 </w:t>
      </w:r>
      <w:r w:rsidR="003C18BA" w:rsidRPr="005A0443">
        <w:rPr>
          <w:rFonts w:ascii="Times New Roman" w:hAnsi="Times New Roman" w:cs="Times New Roman"/>
          <w:b/>
          <w:lang w:val="uk-UA"/>
        </w:rPr>
        <w:t>році</w:t>
      </w:r>
      <w:r w:rsidR="003C18BA" w:rsidRPr="00A35F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35F84">
        <w:rPr>
          <w:rFonts w:ascii="Times New Roman" w:hAnsi="Times New Roman" w:cs="Times New Roman"/>
        </w:rPr>
        <w:t>поставити</w:t>
      </w:r>
      <w:proofErr w:type="spellEnd"/>
      <w:r w:rsidRPr="00A35F84">
        <w:rPr>
          <w:rFonts w:ascii="Times New Roman" w:hAnsi="Times New Roman" w:cs="Times New Roman"/>
        </w:rPr>
        <w:t xml:space="preserve"> </w:t>
      </w:r>
      <w:r w:rsidRPr="00A35F84">
        <w:rPr>
          <w:rFonts w:ascii="Times New Roman" w:hAnsi="Times New Roman" w:cs="Times New Roman"/>
          <w:lang w:val="uk-UA"/>
        </w:rPr>
        <w:t>Замовнику</w:t>
      </w:r>
      <w:r w:rsidRPr="00A35F84">
        <w:rPr>
          <w:rFonts w:ascii="Times New Roman" w:hAnsi="Times New Roman" w:cs="Times New Roman"/>
        </w:rPr>
        <w:t xml:space="preserve"> товар</w:t>
      </w:r>
      <w:bookmarkStart w:id="1" w:name="_Hlk128500931"/>
      <w:r w:rsidR="006D689F">
        <w:rPr>
          <w:rFonts w:ascii="Times New Roman" w:hAnsi="Times New Roman" w:cs="Times New Roman"/>
        </w:rPr>
        <w:t xml:space="preserve">: </w:t>
      </w:r>
      <w:r w:rsidR="006D689F" w:rsidRPr="00D169C5">
        <w:rPr>
          <w:rFonts w:ascii="Times New Roman" w:hAnsi="Times New Roman" w:cs="Times New Roman"/>
          <w:b/>
          <w:bCs/>
          <w:szCs w:val="20"/>
          <w:lang w:val="uk-UA"/>
        </w:rPr>
        <w:t xml:space="preserve">код </w:t>
      </w:r>
      <w:r w:rsidR="006D689F" w:rsidRPr="00AC34D8">
        <w:rPr>
          <w:rFonts w:ascii="Times New Roman" w:hAnsi="Times New Roman" w:cs="Times New Roman"/>
          <w:b/>
          <w:bCs/>
          <w:szCs w:val="20"/>
          <w:lang w:val="uk-UA"/>
        </w:rPr>
        <w:t xml:space="preserve">Основного словника національного класифікатора України </w:t>
      </w:r>
      <w:r w:rsidR="006D689F" w:rsidRPr="00280EA3">
        <w:rPr>
          <w:rFonts w:ascii="Times New Roman" w:hAnsi="Times New Roman" w:cs="Times New Roman"/>
          <w:b/>
          <w:bCs/>
          <w:szCs w:val="20"/>
          <w:lang w:val="uk-UA"/>
        </w:rPr>
        <w:t>ДК 021:2015 "Єдиний закупівельний словник"</w:t>
      </w:r>
      <w:r w:rsidR="006D689F" w:rsidRPr="00280EA3">
        <w:rPr>
          <w:rFonts w:ascii="Times New Roman" w:hAnsi="Times New Roman" w:cs="Times New Roman"/>
          <w:b/>
          <w:bCs/>
          <w:lang w:val="uk-UA"/>
        </w:rPr>
        <w:t>–</w:t>
      </w:r>
      <w:r w:rsidR="006D689F" w:rsidRPr="00280EA3">
        <w:rPr>
          <w:rFonts w:ascii="Times New Roman" w:hAnsi="Times New Roman" w:cs="Times New Roman"/>
          <w:bCs/>
          <w:lang w:val="uk-UA"/>
        </w:rPr>
        <w:t xml:space="preserve"> </w:t>
      </w:r>
      <w:r w:rsidR="006D689F" w:rsidRPr="00280EA3">
        <w:rPr>
          <w:rFonts w:ascii="Times New Roman" w:hAnsi="Times New Roman" w:cs="Times New Roman"/>
          <w:b/>
        </w:rPr>
        <w:t xml:space="preserve">09130000-9: </w:t>
      </w:r>
      <w:proofErr w:type="spellStart"/>
      <w:r w:rsidR="006D689F" w:rsidRPr="00280EA3">
        <w:rPr>
          <w:rFonts w:ascii="Times New Roman" w:hAnsi="Times New Roman" w:cs="Times New Roman"/>
          <w:b/>
        </w:rPr>
        <w:t>Нафта</w:t>
      </w:r>
      <w:proofErr w:type="spellEnd"/>
      <w:r w:rsidR="006D689F" w:rsidRPr="00280EA3">
        <w:rPr>
          <w:rFonts w:ascii="Times New Roman" w:hAnsi="Times New Roman" w:cs="Times New Roman"/>
          <w:b/>
        </w:rPr>
        <w:t xml:space="preserve"> і </w:t>
      </w:r>
      <w:proofErr w:type="spellStart"/>
      <w:r w:rsidR="006D689F" w:rsidRPr="00280EA3">
        <w:rPr>
          <w:rFonts w:ascii="Times New Roman" w:hAnsi="Times New Roman" w:cs="Times New Roman"/>
          <w:b/>
        </w:rPr>
        <w:t>дистиляти</w:t>
      </w:r>
      <w:proofErr w:type="spellEnd"/>
      <w:r w:rsidR="006D689F" w:rsidRPr="00280EA3">
        <w:rPr>
          <w:rFonts w:ascii="Times New Roman" w:hAnsi="Times New Roman" w:cs="Times New Roman"/>
          <w:b/>
        </w:rPr>
        <w:t xml:space="preserve"> (</w:t>
      </w:r>
      <w:proofErr w:type="spellStart"/>
      <w:r w:rsidR="006D689F" w:rsidRPr="00280EA3">
        <w:rPr>
          <w:rFonts w:ascii="Times New Roman" w:hAnsi="Times New Roman" w:cs="Times New Roman"/>
          <w:b/>
        </w:rPr>
        <w:t>Дизельне</w:t>
      </w:r>
      <w:proofErr w:type="spellEnd"/>
      <w:r w:rsidR="006D689F" w:rsidRPr="00280EA3">
        <w:rPr>
          <w:rFonts w:ascii="Times New Roman" w:hAnsi="Times New Roman" w:cs="Times New Roman"/>
          <w:b/>
        </w:rPr>
        <w:t xml:space="preserve"> </w:t>
      </w:r>
      <w:proofErr w:type="spellStart"/>
      <w:r w:rsidR="006D689F" w:rsidRPr="00280EA3">
        <w:rPr>
          <w:rFonts w:ascii="Times New Roman" w:hAnsi="Times New Roman" w:cs="Times New Roman"/>
          <w:b/>
        </w:rPr>
        <w:t>паливо</w:t>
      </w:r>
      <w:proofErr w:type="spellEnd"/>
      <w:r w:rsidR="006D689F" w:rsidRPr="00280EA3">
        <w:rPr>
          <w:rFonts w:ascii="Times New Roman" w:hAnsi="Times New Roman" w:cs="Times New Roman"/>
          <w:b/>
        </w:rPr>
        <w:t xml:space="preserve"> (</w:t>
      </w:r>
      <w:proofErr w:type="spellStart"/>
      <w:r w:rsidR="00280EA3" w:rsidRPr="00280EA3">
        <w:rPr>
          <w:rFonts w:ascii="Times New Roman" w:hAnsi="Times New Roman" w:cs="Times New Roman"/>
          <w:b/>
        </w:rPr>
        <w:t>Євро</w:t>
      </w:r>
      <w:proofErr w:type="spellEnd"/>
      <w:r w:rsidR="00280EA3" w:rsidRPr="00280EA3">
        <w:rPr>
          <w:rFonts w:ascii="Times New Roman" w:hAnsi="Times New Roman" w:cs="Times New Roman"/>
          <w:b/>
        </w:rPr>
        <w:t xml:space="preserve"> 5</w:t>
      </w:r>
      <w:r w:rsidR="006D689F" w:rsidRPr="00280EA3">
        <w:rPr>
          <w:rFonts w:ascii="Times New Roman" w:hAnsi="Times New Roman" w:cs="Times New Roman"/>
          <w:b/>
        </w:rPr>
        <w:t>)</w:t>
      </w:r>
      <w:bookmarkEnd w:id="1"/>
      <w:r w:rsidR="00280EA3" w:rsidRPr="00280EA3">
        <w:rPr>
          <w:rFonts w:ascii="Times New Roman" w:hAnsi="Times New Roman" w:cs="Times New Roman"/>
          <w:b/>
        </w:rPr>
        <w:t>, талон, 1 л; Бензин (</w:t>
      </w:r>
      <w:proofErr w:type="spellStart"/>
      <w:r w:rsidR="00280EA3" w:rsidRPr="00280EA3">
        <w:rPr>
          <w:rFonts w:ascii="Times New Roman" w:hAnsi="Times New Roman" w:cs="Times New Roman"/>
          <w:b/>
        </w:rPr>
        <w:t>Євро</w:t>
      </w:r>
      <w:proofErr w:type="spellEnd"/>
      <w:r w:rsidR="00280EA3" w:rsidRPr="00280EA3">
        <w:rPr>
          <w:rFonts w:ascii="Times New Roman" w:hAnsi="Times New Roman" w:cs="Times New Roman"/>
          <w:b/>
        </w:rPr>
        <w:t xml:space="preserve"> 5), талон, 1 л)</w:t>
      </w:r>
      <w:r w:rsidR="006D689F" w:rsidRPr="00A35F84">
        <w:rPr>
          <w:rFonts w:ascii="Times New Roman" w:hAnsi="Times New Roman" w:cs="Times New Roman"/>
        </w:rPr>
        <w:t xml:space="preserve"> </w:t>
      </w:r>
      <w:r w:rsidRPr="00A35F84">
        <w:rPr>
          <w:rFonts w:ascii="Times New Roman" w:hAnsi="Times New Roman" w:cs="Times New Roman"/>
        </w:rPr>
        <w:t>(</w:t>
      </w:r>
      <w:proofErr w:type="spellStart"/>
      <w:r w:rsidRPr="00A35F84">
        <w:rPr>
          <w:rFonts w:ascii="Times New Roman" w:hAnsi="Times New Roman" w:cs="Times New Roman"/>
        </w:rPr>
        <w:t>далі</w:t>
      </w:r>
      <w:proofErr w:type="spellEnd"/>
      <w:r w:rsidRPr="00A35F84">
        <w:rPr>
          <w:rFonts w:ascii="Times New Roman" w:hAnsi="Times New Roman" w:cs="Times New Roman"/>
        </w:rPr>
        <w:t xml:space="preserve"> - Товар</w:t>
      </w:r>
      <w:proofErr w:type="gramStart"/>
      <w:r w:rsidRPr="00A35F84">
        <w:rPr>
          <w:rFonts w:ascii="Times New Roman" w:hAnsi="Times New Roman" w:cs="Times New Roman"/>
        </w:rPr>
        <w:t>)</w:t>
      </w:r>
      <w:r w:rsidRPr="00A35F84">
        <w:rPr>
          <w:rFonts w:ascii="Times New Roman" w:hAnsi="Times New Roman" w:cs="Times New Roman"/>
          <w:b/>
          <w:color w:val="000000"/>
          <w:shd w:val="clear" w:color="auto" w:fill="FDFEFD"/>
        </w:rPr>
        <w:t>,</w:t>
      </w:r>
      <w:r w:rsidRPr="00A35F84">
        <w:rPr>
          <w:rFonts w:ascii="Times New Roman" w:hAnsi="Times New Roman" w:cs="Times New Roman"/>
          <w:b/>
          <w:i/>
          <w:color w:val="000000"/>
          <w:shd w:val="clear" w:color="auto" w:fill="FDFEFD"/>
        </w:rPr>
        <w:t xml:space="preserve"> </w:t>
      </w:r>
      <w:r w:rsidRPr="00A35F84">
        <w:rPr>
          <w:rFonts w:ascii="Times New Roman" w:hAnsi="Times New Roman" w:cs="Times New Roman"/>
        </w:rPr>
        <w:t xml:space="preserve"> </w:t>
      </w:r>
      <w:proofErr w:type="spellStart"/>
      <w:r w:rsidRPr="00A35F84">
        <w:rPr>
          <w:rFonts w:ascii="Times New Roman" w:hAnsi="Times New Roman" w:cs="Times New Roman"/>
        </w:rPr>
        <w:t>відповідно</w:t>
      </w:r>
      <w:proofErr w:type="spellEnd"/>
      <w:proofErr w:type="gramEnd"/>
      <w:r w:rsidRPr="00A35F84">
        <w:rPr>
          <w:rFonts w:ascii="Times New Roman" w:hAnsi="Times New Roman" w:cs="Times New Roman"/>
        </w:rPr>
        <w:t xml:space="preserve"> до умов </w:t>
      </w:r>
      <w:proofErr w:type="spellStart"/>
      <w:r w:rsidRPr="00A35F84">
        <w:rPr>
          <w:rFonts w:ascii="Times New Roman" w:hAnsi="Times New Roman" w:cs="Times New Roman"/>
        </w:rPr>
        <w:t>даного</w:t>
      </w:r>
      <w:proofErr w:type="spellEnd"/>
      <w:r w:rsidRPr="00A35F84">
        <w:rPr>
          <w:rFonts w:ascii="Times New Roman" w:hAnsi="Times New Roman" w:cs="Times New Roman"/>
        </w:rPr>
        <w:t xml:space="preserve"> Договору, а </w:t>
      </w:r>
      <w:r w:rsidRPr="00A35F84">
        <w:rPr>
          <w:rFonts w:ascii="Times New Roman" w:hAnsi="Times New Roman" w:cs="Times New Roman"/>
          <w:lang w:val="uk-UA"/>
        </w:rPr>
        <w:t>Замовник</w:t>
      </w:r>
      <w:r w:rsidRPr="00A35F84">
        <w:rPr>
          <w:rFonts w:ascii="Times New Roman" w:hAnsi="Times New Roman" w:cs="Times New Roman"/>
        </w:rPr>
        <w:t xml:space="preserve"> </w:t>
      </w:r>
      <w:proofErr w:type="spellStart"/>
      <w:r w:rsidRPr="00A35F84">
        <w:rPr>
          <w:rFonts w:ascii="Times New Roman" w:hAnsi="Times New Roman" w:cs="Times New Roman"/>
        </w:rPr>
        <w:t>прийняти</w:t>
      </w:r>
      <w:proofErr w:type="spellEnd"/>
      <w:r w:rsidRPr="00A35F84">
        <w:rPr>
          <w:rFonts w:ascii="Times New Roman" w:hAnsi="Times New Roman" w:cs="Times New Roman"/>
        </w:rPr>
        <w:t xml:space="preserve"> та </w:t>
      </w:r>
      <w:proofErr w:type="spellStart"/>
      <w:r w:rsidRPr="00A35F84">
        <w:rPr>
          <w:rFonts w:ascii="Times New Roman" w:hAnsi="Times New Roman" w:cs="Times New Roman"/>
        </w:rPr>
        <w:t>оплатити</w:t>
      </w:r>
      <w:proofErr w:type="spellEnd"/>
      <w:r w:rsidRPr="00A35F84">
        <w:rPr>
          <w:rFonts w:ascii="Times New Roman" w:hAnsi="Times New Roman" w:cs="Times New Roman"/>
        </w:rPr>
        <w:t xml:space="preserve"> </w:t>
      </w:r>
      <w:proofErr w:type="spellStart"/>
      <w:r w:rsidRPr="00A35F84">
        <w:rPr>
          <w:rFonts w:ascii="Times New Roman" w:hAnsi="Times New Roman" w:cs="Times New Roman"/>
        </w:rPr>
        <w:t>його</w:t>
      </w:r>
      <w:proofErr w:type="spellEnd"/>
      <w:r w:rsidRPr="00A35F84">
        <w:rPr>
          <w:rFonts w:ascii="Times New Roman" w:hAnsi="Times New Roman" w:cs="Times New Roman"/>
        </w:rPr>
        <w:t>.</w:t>
      </w:r>
    </w:p>
    <w:p w:rsidR="0043370A" w:rsidRPr="00A35F84" w:rsidRDefault="0043370A" w:rsidP="0043370A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35F84">
        <w:rPr>
          <w:rFonts w:ascii="Times New Roman" w:hAnsi="Times New Roman" w:cs="Times New Roman"/>
          <w:lang w:val="uk-UA"/>
        </w:rPr>
        <w:t>1.2. Кількість товару, одиниця виміру, ціна товару, що підлягає поставці, вказана у Специфікації, яка є невід’ємною частиною цього Договору (Додаток №1 до Договору).</w:t>
      </w:r>
    </w:p>
    <w:p w:rsidR="0043370A" w:rsidRPr="00A35F84" w:rsidRDefault="0043370A" w:rsidP="0043370A">
      <w:pPr>
        <w:tabs>
          <w:tab w:val="left" w:pos="8617"/>
        </w:tabs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35F84">
        <w:rPr>
          <w:rFonts w:ascii="Times New Roman" w:hAnsi="Times New Roman" w:cs="Times New Roman"/>
          <w:lang w:val="uk-UA"/>
        </w:rPr>
        <w:t>1.3. Обсяги закупівлі товару можуть бути зменшені залежно від реального ф</w:t>
      </w:r>
      <w:r w:rsidR="00E80115" w:rsidRPr="00A35F84">
        <w:rPr>
          <w:rFonts w:ascii="Times New Roman" w:hAnsi="Times New Roman" w:cs="Times New Roman"/>
          <w:lang w:val="uk-UA"/>
        </w:rPr>
        <w:t xml:space="preserve">інансування видатків </w:t>
      </w:r>
      <w:r w:rsidR="00D75BE6" w:rsidRPr="00A35F84">
        <w:rPr>
          <w:rFonts w:ascii="Times New Roman" w:hAnsi="Times New Roman" w:cs="Times New Roman"/>
          <w:lang w:val="uk-UA"/>
        </w:rPr>
        <w:t xml:space="preserve"> Замовника</w:t>
      </w:r>
      <w:r w:rsidR="00E80115" w:rsidRPr="00A35F84">
        <w:rPr>
          <w:rFonts w:ascii="Times New Roman" w:hAnsi="Times New Roman" w:cs="Times New Roman"/>
          <w:lang w:val="uk-UA"/>
        </w:rPr>
        <w:t>.</w:t>
      </w:r>
    </w:p>
    <w:p w:rsidR="0043370A" w:rsidRPr="00A35F84" w:rsidRDefault="0043370A" w:rsidP="0043370A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6632CD">
        <w:rPr>
          <w:rFonts w:ascii="Times New Roman" w:hAnsi="Times New Roman" w:cs="Times New Roman"/>
          <w:snapToGrid w:val="0"/>
          <w:color w:val="000000"/>
          <w:lang w:val="uk-UA"/>
        </w:rPr>
        <w:t>1.</w:t>
      </w:r>
      <w:r w:rsidRPr="00A35F84">
        <w:rPr>
          <w:rFonts w:ascii="Times New Roman" w:hAnsi="Times New Roman" w:cs="Times New Roman"/>
          <w:snapToGrid w:val="0"/>
          <w:color w:val="000000"/>
          <w:lang w:val="uk-UA"/>
        </w:rPr>
        <w:t>4</w:t>
      </w:r>
      <w:r w:rsidRPr="006632CD">
        <w:rPr>
          <w:rFonts w:ascii="Times New Roman" w:hAnsi="Times New Roman" w:cs="Times New Roman"/>
          <w:snapToGrid w:val="0"/>
          <w:color w:val="000000"/>
          <w:lang w:val="uk-UA"/>
        </w:rPr>
        <w:t>. Якість товару, що поставляється за цим Договором, має відповідати</w:t>
      </w:r>
      <w:r w:rsidR="00E90FEB" w:rsidRPr="006632CD">
        <w:rPr>
          <w:rFonts w:ascii="Times New Roman" w:hAnsi="Times New Roman" w:cs="Times New Roman"/>
          <w:snapToGrid w:val="0"/>
          <w:color w:val="000000"/>
          <w:lang w:val="uk-UA"/>
        </w:rPr>
        <w:t xml:space="preserve"> вимогам чинного законодавства</w:t>
      </w:r>
      <w:r w:rsidR="009272B5" w:rsidRPr="006632CD">
        <w:rPr>
          <w:rFonts w:ascii="Times New Roman" w:hAnsi="Times New Roman" w:cs="Times New Roman"/>
          <w:snapToGrid w:val="0"/>
          <w:color w:val="000000"/>
          <w:lang w:val="uk-UA"/>
        </w:rPr>
        <w:t xml:space="preserve"> </w:t>
      </w:r>
      <w:r w:rsidRPr="00A35F84">
        <w:rPr>
          <w:rFonts w:ascii="Times New Roman" w:hAnsi="Times New Roman" w:cs="Times New Roman"/>
          <w:color w:val="000000"/>
          <w:lang w:val="uk-UA"/>
        </w:rPr>
        <w:t>та підтверджуватися відповідними документами</w:t>
      </w:r>
      <w:r w:rsidR="006632CD">
        <w:rPr>
          <w:rFonts w:ascii="Times New Roman" w:hAnsi="Times New Roman" w:cs="Times New Roman"/>
          <w:color w:val="000000"/>
          <w:lang w:val="uk-UA"/>
        </w:rPr>
        <w:t xml:space="preserve"> (</w:t>
      </w:r>
      <w:r w:rsidR="006632CD" w:rsidRPr="003946F4">
        <w:rPr>
          <w:rFonts w:ascii="Times New Roman" w:hAnsi="Times New Roman"/>
          <w:lang w:val="uk-UA"/>
        </w:rPr>
        <w:t>сертифікат відповідності, або</w:t>
      </w:r>
      <w:r w:rsidR="006632CD">
        <w:rPr>
          <w:rFonts w:ascii="Times New Roman" w:hAnsi="Times New Roman"/>
          <w:b/>
          <w:lang w:val="uk-UA"/>
        </w:rPr>
        <w:t xml:space="preserve"> </w:t>
      </w:r>
      <w:r w:rsidR="006632CD" w:rsidRPr="00FA7943">
        <w:rPr>
          <w:rFonts w:ascii="Times New Roman" w:hAnsi="Times New Roman"/>
          <w:lang w:val="uk-UA"/>
        </w:rPr>
        <w:t>сертифікат якості, паспорт якості або інш</w:t>
      </w:r>
      <w:r w:rsidR="006632CD">
        <w:rPr>
          <w:rFonts w:ascii="Times New Roman" w:hAnsi="Times New Roman"/>
          <w:lang w:val="uk-UA"/>
        </w:rPr>
        <w:t>ий</w:t>
      </w:r>
      <w:r w:rsidR="006632CD" w:rsidRPr="00FA7943">
        <w:rPr>
          <w:rFonts w:ascii="Times New Roman" w:hAnsi="Times New Roman"/>
          <w:lang w:val="uk-UA"/>
        </w:rPr>
        <w:t xml:space="preserve"> документ</w:t>
      </w:r>
      <w:r w:rsidR="006632CD">
        <w:rPr>
          <w:rFonts w:ascii="Times New Roman" w:hAnsi="Times New Roman" w:cs="Times New Roman"/>
          <w:color w:val="000000"/>
          <w:lang w:val="uk-UA"/>
        </w:rPr>
        <w:t>)</w:t>
      </w:r>
      <w:r w:rsidRPr="00A35F84">
        <w:rPr>
          <w:rFonts w:ascii="Times New Roman" w:hAnsi="Times New Roman" w:cs="Times New Roman"/>
          <w:color w:val="000000"/>
          <w:lang w:val="uk-UA"/>
        </w:rPr>
        <w:t>, а також документації</w:t>
      </w:r>
      <w:r w:rsidR="005A0443">
        <w:rPr>
          <w:rFonts w:ascii="Times New Roman" w:hAnsi="Times New Roman" w:cs="Times New Roman"/>
          <w:color w:val="000000"/>
          <w:lang w:val="uk-UA"/>
        </w:rPr>
        <w:t xml:space="preserve"> до закупівлі</w:t>
      </w:r>
      <w:r w:rsidRPr="00A35F84">
        <w:rPr>
          <w:rFonts w:ascii="Times New Roman" w:hAnsi="Times New Roman" w:cs="Times New Roman"/>
          <w:color w:val="000000"/>
          <w:lang w:val="uk-UA"/>
        </w:rPr>
        <w:t xml:space="preserve"> та пропозиції переможця закупівлі.</w:t>
      </w:r>
    </w:p>
    <w:p w:rsidR="0043370A" w:rsidRPr="00A35F84" w:rsidRDefault="0043370A" w:rsidP="0043370A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35F84">
        <w:rPr>
          <w:rFonts w:ascii="Times New Roman" w:hAnsi="Times New Roman" w:cs="Times New Roman"/>
          <w:color w:val="000000"/>
          <w:lang w:val="uk-UA"/>
        </w:rPr>
        <w:t xml:space="preserve">1.5 </w:t>
      </w:r>
      <w:r w:rsidRPr="00A35F84">
        <w:rPr>
          <w:rFonts w:ascii="Times New Roman" w:hAnsi="Times New Roman" w:cs="Times New Roman"/>
          <w:lang w:val="uk-UA"/>
        </w:rPr>
        <w:t xml:space="preserve">Замовник має право відмовитись від товару неналежної якості, в тому числі, якщо якість не відповідає умовам  </w:t>
      </w:r>
      <w:r w:rsidR="005A0443">
        <w:rPr>
          <w:rFonts w:ascii="Times New Roman" w:hAnsi="Times New Roman" w:cs="Times New Roman"/>
          <w:lang w:val="uk-UA"/>
        </w:rPr>
        <w:t xml:space="preserve">технічної </w:t>
      </w:r>
      <w:r w:rsidRPr="00A35F84">
        <w:rPr>
          <w:rFonts w:ascii="Times New Roman" w:hAnsi="Times New Roman" w:cs="Times New Roman"/>
          <w:lang w:val="uk-UA"/>
        </w:rPr>
        <w:t>документації</w:t>
      </w:r>
      <w:r w:rsidR="005A0443">
        <w:rPr>
          <w:rFonts w:ascii="Times New Roman" w:hAnsi="Times New Roman" w:cs="Times New Roman"/>
          <w:lang w:val="uk-UA"/>
        </w:rPr>
        <w:t xml:space="preserve"> до закупівлі</w:t>
      </w:r>
      <w:r w:rsidRPr="00A35F84">
        <w:rPr>
          <w:rFonts w:ascii="Times New Roman" w:hAnsi="Times New Roman" w:cs="Times New Roman"/>
          <w:lang w:val="uk-UA"/>
        </w:rPr>
        <w:t xml:space="preserve"> та повернути його Постачальнику, при цьому в разі якщо товар був оплачений Замовником кошти підлягають поверненню протягом 3 робочих днів з дати повернення товару.</w:t>
      </w:r>
    </w:p>
    <w:p w:rsidR="0043370A" w:rsidRPr="00A35F84" w:rsidRDefault="0043370A" w:rsidP="0043370A">
      <w:pPr>
        <w:pStyle w:val="a5"/>
        <w:ind w:firstLine="0"/>
      </w:pPr>
      <w:r w:rsidRPr="00A35F84">
        <w:t xml:space="preserve">1.6. Постачальник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 </w:t>
      </w:r>
    </w:p>
    <w:p w:rsidR="0043370A" w:rsidRPr="00A35F84" w:rsidRDefault="0043370A" w:rsidP="0043370A">
      <w:pPr>
        <w:jc w:val="both"/>
        <w:rPr>
          <w:rFonts w:ascii="Times New Roman" w:hAnsi="Times New Roman" w:cs="Times New Roman"/>
          <w:color w:val="000000"/>
        </w:rPr>
      </w:pPr>
      <w:r w:rsidRPr="00A35F84">
        <w:rPr>
          <w:rFonts w:ascii="Times New Roman" w:hAnsi="Times New Roman" w:cs="Times New Roman"/>
          <w:color w:val="000000"/>
        </w:rPr>
        <w:t>1.</w:t>
      </w:r>
      <w:r w:rsidRPr="00A35F84">
        <w:rPr>
          <w:rFonts w:ascii="Times New Roman" w:hAnsi="Times New Roman" w:cs="Times New Roman"/>
          <w:color w:val="000000"/>
          <w:lang w:val="uk-UA"/>
        </w:rPr>
        <w:t>7</w:t>
      </w:r>
      <w:r w:rsidRPr="00A35F84">
        <w:rPr>
          <w:rFonts w:ascii="Times New Roman" w:hAnsi="Times New Roman" w:cs="Times New Roman"/>
          <w:color w:val="000000"/>
        </w:rPr>
        <w:t>.</w:t>
      </w:r>
      <w:r w:rsidR="00D8794B" w:rsidRPr="00A35F8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Постачальник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підтверджує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5F84">
        <w:rPr>
          <w:rFonts w:ascii="Times New Roman" w:hAnsi="Times New Roman" w:cs="Times New Roman"/>
          <w:color w:val="000000"/>
        </w:rPr>
        <w:t>що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укладення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A35F84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ним </w:t>
      </w:r>
      <w:proofErr w:type="spellStart"/>
      <w:r w:rsidRPr="00A35F84">
        <w:rPr>
          <w:rFonts w:ascii="Times New Roman" w:hAnsi="Times New Roman" w:cs="Times New Roman"/>
          <w:color w:val="000000"/>
        </w:rPr>
        <w:t>цього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Договору не </w:t>
      </w:r>
      <w:proofErr w:type="spellStart"/>
      <w:r w:rsidRPr="00A35F84">
        <w:rPr>
          <w:rFonts w:ascii="Times New Roman" w:hAnsi="Times New Roman" w:cs="Times New Roman"/>
          <w:color w:val="000000"/>
        </w:rPr>
        <w:t>суперечить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нормам чинного в </w:t>
      </w:r>
      <w:proofErr w:type="spellStart"/>
      <w:r w:rsidRPr="00A35F84">
        <w:rPr>
          <w:rFonts w:ascii="Times New Roman" w:hAnsi="Times New Roman" w:cs="Times New Roman"/>
          <w:color w:val="000000"/>
        </w:rPr>
        <w:t>Україні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законодавства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A35F84">
        <w:rPr>
          <w:rFonts w:ascii="Times New Roman" w:hAnsi="Times New Roman" w:cs="Times New Roman"/>
          <w:color w:val="000000"/>
        </w:rPr>
        <w:t>відповідає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його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вимогам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35F84">
        <w:rPr>
          <w:rFonts w:ascii="Times New Roman" w:hAnsi="Times New Roman" w:cs="Times New Roman"/>
          <w:color w:val="000000"/>
        </w:rPr>
        <w:t>зокрема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5F84">
        <w:rPr>
          <w:rFonts w:ascii="Times New Roman" w:hAnsi="Times New Roman" w:cs="Times New Roman"/>
          <w:color w:val="000000"/>
        </w:rPr>
        <w:t>щодо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отримання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усіх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необхідних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дозволів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A35F84">
        <w:rPr>
          <w:rFonts w:ascii="Times New Roman" w:hAnsi="Times New Roman" w:cs="Times New Roman"/>
          <w:color w:val="000000"/>
        </w:rPr>
        <w:t>погоджень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), а </w:t>
      </w:r>
      <w:proofErr w:type="spellStart"/>
      <w:r w:rsidRPr="00A35F84">
        <w:rPr>
          <w:rFonts w:ascii="Times New Roman" w:hAnsi="Times New Roman" w:cs="Times New Roman"/>
          <w:color w:val="000000"/>
        </w:rPr>
        <w:t>також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підтверджує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те, </w:t>
      </w:r>
      <w:proofErr w:type="spellStart"/>
      <w:r w:rsidRPr="00A35F84">
        <w:rPr>
          <w:rFonts w:ascii="Times New Roman" w:hAnsi="Times New Roman" w:cs="Times New Roman"/>
          <w:color w:val="000000"/>
        </w:rPr>
        <w:t>що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укладання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A35F84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ним </w:t>
      </w:r>
      <w:proofErr w:type="spellStart"/>
      <w:r w:rsidRPr="00A35F84">
        <w:rPr>
          <w:rFonts w:ascii="Times New Roman" w:hAnsi="Times New Roman" w:cs="Times New Roman"/>
          <w:color w:val="000000"/>
        </w:rPr>
        <w:t>цього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Договору не </w:t>
      </w:r>
      <w:proofErr w:type="spellStart"/>
      <w:r w:rsidRPr="00A35F84">
        <w:rPr>
          <w:rFonts w:ascii="Times New Roman" w:hAnsi="Times New Roman" w:cs="Times New Roman"/>
          <w:color w:val="000000"/>
        </w:rPr>
        <w:t>суперечить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цілям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діяльності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Постачальника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5F84">
        <w:rPr>
          <w:rFonts w:ascii="Times New Roman" w:hAnsi="Times New Roman" w:cs="Times New Roman"/>
          <w:color w:val="000000"/>
        </w:rPr>
        <w:t>положенням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його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установчих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чи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інших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локальних</w:t>
      </w:r>
      <w:proofErr w:type="spellEnd"/>
      <w:r w:rsidRPr="00A35F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5F84">
        <w:rPr>
          <w:rFonts w:ascii="Times New Roman" w:hAnsi="Times New Roman" w:cs="Times New Roman"/>
          <w:color w:val="000000"/>
        </w:rPr>
        <w:t>актів</w:t>
      </w:r>
      <w:proofErr w:type="spellEnd"/>
      <w:r w:rsidRPr="00A35F84">
        <w:rPr>
          <w:rFonts w:ascii="Times New Roman" w:hAnsi="Times New Roman" w:cs="Times New Roman"/>
          <w:color w:val="000000"/>
        </w:rPr>
        <w:t>.</w:t>
      </w:r>
    </w:p>
    <w:p w:rsidR="0043370A" w:rsidRDefault="0043370A" w:rsidP="0043370A">
      <w:pPr>
        <w:ind w:firstLine="720"/>
        <w:jc w:val="center"/>
        <w:rPr>
          <w:b/>
          <w:snapToGrid w:val="0"/>
          <w:color w:val="000000"/>
        </w:rPr>
      </w:pPr>
    </w:p>
    <w:p w:rsidR="0043370A" w:rsidRPr="00892B92" w:rsidRDefault="0043370A" w:rsidP="0043370A">
      <w:pPr>
        <w:ind w:firstLine="720"/>
        <w:jc w:val="center"/>
        <w:rPr>
          <w:b/>
          <w:snapToGrid w:val="0"/>
          <w:color w:val="000000"/>
        </w:rPr>
      </w:pPr>
      <w:r w:rsidRPr="00892B92">
        <w:rPr>
          <w:b/>
          <w:snapToGrid w:val="0"/>
          <w:color w:val="000000"/>
        </w:rPr>
        <w:t>2. Строки та порядок поставки товару</w:t>
      </w:r>
    </w:p>
    <w:p w:rsidR="0043370A" w:rsidRPr="008750AC" w:rsidRDefault="0043370A" w:rsidP="0043370A">
      <w:pPr>
        <w:jc w:val="both"/>
        <w:rPr>
          <w:snapToGrid w:val="0"/>
          <w:color w:val="000000"/>
          <w:lang w:val="uk-UA"/>
        </w:rPr>
      </w:pPr>
      <w:r w:rsidRPr="00633BEB">
        <w:rPr>
          <w:snapToGrid w:val="0"/>
          <w:color w:val="000000"/>
        </w:rPr>
        <w:t xml:space="preserve">2.1. </w:t>
      </w:r>
      <w:proofErr w:type="spellStart"/>
      <w:r>
        <w:rPr>
          <w:snapToGrid w:val="0"/>
          <w:color w:val="000000"/>
        </w:rPr>
        <w:t>Отримання</w:t>
      </w:r>
      <w:proofErr w:type="spellEnd"/>
      <w:r w:rsidRPr="00633BEB">
        <w:rPr>
          <w:snapToGrid w:val="0"/>
          <w:color w:val="000000"/>
        </w:rPr>
        <w:t xml:space="preserve"> товару, за </w:t>
      </w:r>
      <w:proofErr w:type="spellStart"/>
      <w:r w:rsidRPr="00633BEB">
        <w:rPr>
          <w:snapToGrid w:val="0"/>
          <w:color w:val="000000"/>
        </w:rPr>
        <w:t>цим</w:t>
      </w:r>
      <w:proofErr w:type="spellEnd"/>
      <w:r w:rsidRPr="00633BEB">
        <w:rPr>
          <w:snapToGrid w:val="0"/>
          <w:color w:val="000000"/>
        </w:rPr>
        <w:t xml:space="preserve"> Договором, </w:t>
      </w:r>
      <w:proofErr w:type="spellStart"/>
      <w:r w:rsidRPr="00633BEB">
        <w:rPr>
          <w:snapToGrid w:val="0"/>
          <w:color w:val="000000"/>
        </w:rPr>
        <w:t>здійснюється</w:t>
      </w:r>
      <w:proofErr w:type="spellEnd"/>
      <w:r w:rsidRPr="00633BEB">
        <w:rPr>
          <w:snapToGrid w:val="0"/>
          <w:color w:val="000000"/>
        </w:rPr>
        <w:t xml:space="preserve"> на </w:t>
      </w:r>
      <w:proofErr w:type="spellStart"/>
      <w:r w:rsidRPr="00633BEB">
        <w:rPr>
          <w:snapToGrid w:val="0"/>
          <w:color w:val="000000"/>
        </w:rPr>
        <w:t>умовах</w:t>
      </w:r>
      <w:proofErr w:type="spellEnd"/>
      <w:r w:rsidRPr="00633BEB">
        <w:rPr>
          <w:snapToGrid w:val="0"/>
          <w:color w:val="000000"/>
        </w:rPr>
        <w:t xml:space="preserve"> </w:t>
      </w:r>
      <w:r w:rsidRPr="00633BEB">
        <w:rPr>
          <w:snapToGrid w:val="0"/>
          <w:color w:val="000000"/>
          <w:lang w:val="en-US"/>
        </w:rPr>
        <w:t>EXW</w:t>
      </w:r>
      <w:r w:rsidRPr="00633BEB">
        <w:rPr>
          <w:snapToGrid w:val="0"/>
          <w:color w:val="000000"/>
        </w:rPr>
        <w:t xml:space="preserve"> – </w:t>
      </w:r>
      <w:proofErr w:type="spellStart"/>
      <w:r w:rsidRPr="00633BEB">
        <w:rPr>
          <w:snapToGrid w:val="0"/>
          <w:color w:val="000000"/>
        </w:rPr>
        <w:t>автозаправні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 w:rsidRPr="00633BEB">
        <w:rPr>
          <w:snapToGrid w:val="0"/>
          <w:color w:val="000000"/>
        </w:rPr>
        <w:t>станції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 w:rsidRPr="00944FDC">
        <w:rPr>
          <w:snapToGrid w:val="0"/>
          <w:color w:val="000000"/>
        </w:rPr>
        <w:t>Постачальника</w:t>
      </w:r>
      <w:proofErr w:type="spellEnd"/>
      <w:r>
        <w:rPr>
          <w:snapToGrid w:val="0"/>
          <w:color w:val="000000"/>
          <w:lang w:val="uk-UA"/>
        </w:rPr>
        <w:t>.</w:t>
      </w:r>
    </w:p>
    <w:p w:rsidR="0043370A" w:rsidRPr="00DE72F9" w:rsidRDefault="0043370A" w:rsidP="0043370A">
      <w:pPr>
        <w:jc w:val="both"/>
        <w:rPr>
          <w:snapToGrid w:val="0"/>
          <w:color w:val="000000"/>
          <w:lang w:val="uk-UA"/>
        </w:rPr>
      </w:pPr>
      <w:r w:rsidRPr="00347CF9">
        <w:rPr>
          <w:color w:val="000000"/>
        </w:rPr>
        <w:t>2.2.</w:t>
      </w:r>
      <w:r w:rsidRPr="00347CF9">
        <w:rPr>
          <w:b/>
          <w:color w:val="000000"/>
        </w:rPr>
        <w:t xml:space="preserve"> </w:t>
      </w:r>
      <w:proofErr w:type="spellStart"/>
      <w:r w:rsidRPr="00944FDC">
        <w:rPr>
          <w:color w:val="000000"/>
        </w:rPr>
        <w:t>Постачальник</w:t>
      </w:r>
      <w:proofErr w:type="spellEnd"/>
      <w:r w:rsidRPr="00347CF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від Замовника </w:t>
      </w:r>
      <w:r>
        <w:rPr>
          <w:color w:val="000000"/>
        </w:rPr>
        <w:t>заявки на товар,</w:t>
      </w:r>
      <w:r w:rsidRPr="00347CF9">
        <w:rPr>
          <w:color w:val="000000"/>
        </w:rPr>
        <w:t xml:space="preserve"> </w:t>
      </w:r>
      <w:proofErr w:type="spellStart"/>
      <w:r w:rsidRPr="00347CF9">
        <w:rPr>
          <w:color w:val="000000"/>
        </w:rPr>
        <w:t>передає</w:t>
      </w:r>
      <w:proofErr w:type="spellEnd"/>
      <w:r w:rsidRPr="00347CF9">
        <w:rPr>
          <w:color w:val="000000"/>
        </w:rPr>
        <w:t xml:space="preserve"> </w:t>
      </w:r>
      <w:r>
        <w:rPr>
          <w:color w:val="000000"/>
          <w:lang w:val="uk-UA"/>
        </w:rPr>
        <w:t>йому</w:t>
      </w:r>
      <w:r w:rsidRPr="00347CF9">
        <w:rPr>
          <w:color w:val="000000"/>
        </w:rPr>
        <w:t xml:space="preserve"> </w:t>
      </w:r>
      <w:r>
        <w:rPr>
          <w:color w:val="000000"/>
          <w:lang w:val="uk-UA"/>
        </w:rPr>
        <w:t xml:space="preserve">разом з видатковою накладною </w:t>
      </w:r>
      <w:proofErr w:type="spellStart"/>
      <w:r w:rsidRPr="00347CF9">
        <w:rPr>
          <w:color w:val="000000"/>
        </w:rPr>
        <w:t>емітовані</w:t>
      </w:r>
      <w:proofErr w:type="spellEnd"/>
      <w:r w:rsidRPr="00347CF9">
        <w:rPr>
          <w:color w:val="000000"/>
        </w:rPr>
        <w:t xml:space="preserve"> </w:t>
      </w:r>
      <w:proofErr w:type="spellStart"/>
      <w:r w:rsidRPr="00944FDC">
        <w:rPr>
          <w:color w:val="000000"/>
        </w:rPr>
        <w:t>Постачальником</w:t>
      </w:r>
      <w:proofErr w:type="spellEnd"/>
      <w:r w:rsidR="00E13CCB">
        <w:rPr>
          <w:color w:val="000000"/>
        </w:rPr>
        <w:t xml:space="preserve"> </w:t>
      </w:r>
      <w:r>
        <w:rPr>
          <w:color w:val="000000"/>
          <w:lang w:val="uk-UA"/>
        </w:rPr>
        <w:t>талони,</w:t>
      </w:r>
      <w:r w:rsidRPr="00347CF9">
        <w:rPr>
          <w:color w:val="000000"/>
        </w:rPr>
        <w:t xml:space="preserve"> на </w:t>
      </w:r>
      <w:proofErr w:type="spellStart"/>
      <w:r w:rsidRPr="00347CF9">
        <w:rPr>
          <w:color w:val="000000"/>
        </w:rPr>
        <w:t>яких</w:t>
      </w:r>
      <w:proofErr w:type="spellEnd"/>
      <w:r w:rsidRPr="00347CF9">
        <w:rPr>
          <w:color w:val="000000"/>
        </w:rPr>
        <w:t xml:space="preserve"> </w:t>
      </w:r>
      <w:proofErr w:type="spellStart"/>
      <w:r w:rsidRPr="00347CF9">
        <w:rPr>
          <w:color w:val="000000"/>
        </w:rPr>
        <w:t>відображено</w:t>
      </w:r>
      <w:proofErr w:type="spellEnd"/>
      <w:r w:rsidRPr="00347CF9">
        <w:rPr>
          <w:color w:val="000000"/>
        </w:rPr>
        <w:t xml:space="preserve"> </w:t>
      </w:r>
      <w:proofErr w:type="spellStart"/>
      <w:r w:rsidRPr="00347CF9">
        <w:rPr>
          <w:color w:val="000000"/>
        </w:rPr>
        <w:t>найменування</w:t>
      </w:r>
      <w:proofErr w:type="spellEnd"/>
      <w:r w:rsidRPr="00347CF9">
        <w:rPr>
          <w:color w:val="000000"/>
        </w:rPr>
        <w:t xml:space="preserve">, </w:t>
      </w:r>
      <w:proofErr w:type="spellStart"/>
      <w:r w:rsidRPr="00347CF9">
        <w:rPr>
          <w:color w:val="000000"/>
        </w:rPr>
        <w:t>асортимент</w:t>
      </w:r>
      <w:proofErr w:type="spellEnd"/>
      <w:r w:rsidRPr="00347CF9">
        <w:rPr>
          <w:color w:val="000000"/>
        </w:rPr>
        <w:t xml:space="preserve"> та </w:t>
      </w:r>
      <w:proofErr w:type="spellStart"/>
      <w:r w:rsidRPr="00347CF9">
        <w:rPr>
          <w:color w:val="000000"/>
        </w:rPr>
        <w:t>кількість</w:t>
      </w:r>
      <w:proofErr w:type="spellEnd"/>
      <w:r w:rsidRPr="00347CF9">
        <w:rPr>
          <w:color w:val="000000"/>
        </w:rPr>
        <w:t xml:space="preserve"> товару</w:t>
      </w:r>
      <w:r w:rsidRPr="00DE72F9">
        <w:t>,</w:t>
      </w:r>
      <w:r w:rsidRPr="00347CF9">
        <w:rPr>
          <w:color w:val="FF0000"/>
        </w:rPr>
        <w:t xml:space="preserve"> </w:t>
      </w:r>
      <w:proofErr w:type="spellStart"/>
      <w:r w:rsidRPr="00E62AF0">
        <w:rPr>
          <w:color w:val="000000"/>
        </w:rPr>
        <w:t>які</w:t>
      </w:r>
      <w:proofErr w:type="spellEnd"/>
      <w:r w:rsidRPr="00E62AF0">
        <w:rPr>
          <w:color w:val="000000"/>
        </w:rPr>
        <w:t xml:space="preserve"> </w:t>
      </w:r>
      <w:proofErr w:type="spellStart"/>
      <w:r w:rsidRPr="00347CF9">
        <w:rPr>
          <w:color w:val="000000"/>
        </w:rPr>
        <w:t>повинні</w:t>
      </w:r>
      <w:proofErr w:type="spellEnd"/>
      <w:r w:rsidRPr="00347CF9">
        <w:rPr>
          <w:color w:val="000000"/>
        </w:rPr>
        <w:t xml:space="preserve"> бути </w:t>
      </w:r>
      <w:proofErr w:type="spellStart"/>
      <w:r w:rsidRPr="00347CF9">
        <w:rPr>
          <w:color w:val="000000"/>
        </w:rPr>
        <w:t>обміняні</w:t>
      </w:r>
      <w:proofErr w:type="spellEnd"/>
      <w:r w:rsidRPr="00347CF9">
        <w:rPr>
          <w:color w:val="000000"/>
        </w:rPr>
        <w:t xml:space="preserve"> </w:t>
      </w:r>
      <w:r w:rsidRPr="00944FDC">
        <w:rPr>
          <w:color w:val="000000"/>
          <w:lang w:val="uk-UA"/>
        </w:rPr>
        <w:t>Замовником</w:t>
      </w:r>
      <w:r w:rsidRPr="00347CF9">
        <w:rPr>
          <w:b/>
          <w:color w:val="000000"/>
        </w:rPr>
        <w:t xml:space="preserve"> </w:t>
      </w:r>
      <w:r w:rsidRPr="00347CF9">
        <w:rPr>
          <w:color w:val="000000"/>
        </w:rPr>
        <w:t xml:space="preserve">на </w:t>
      </w:r>
      <w:r>
        <w:rPr>
          <w:color w:val="000000"/>
          <w:lang w:val="uk-UA"/>
        </w:rPr>
        <w:t>бензин</w:t>
      </w:r>
      <w:r w:rsidRPr="00347CF9">
        <w:rPr>
          <w:color w:val="000000"/>
        </w:rPr>
        <w:t xml:space="preserve"> на </w:t>
      </w:r>
      <w:proofErr w:type="spellStart"/>
      <w:r w:rsidRPr="00347CF9">
        <w:rPr>
          <w:color w:val="000000"/>
        </w:rPr>
        <w:t>автозаправних</w:t>
      </w:r>
      <w:proofErr w:type="spellEnd"/>
      <w:r w:rsidRPr="00347CF9">
        <w:rPr>
          <w:color w:val="000000"/>
        </w:rPr>
        <w:t xml:space="preserve"> </w:t>
      </w:r>
      <w:proofErr w:type="spellStart"/>
      <w:r w:rsidRPr="00347CF9">
        <w:rPr>
          <w:color w:val="000000"/>
        </w:rPr>
        <w:t>станціях</w:t>
      </w:r>
      <w:proofErr w:type="spellEnd"/>
      <w:r w:rsidRPr="00347CF9"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</w:t>
      </w:r>
      <w:proofErr w:type="spellEnd"/>
      <w:r w:rsidR="008E1635">
        <w:rPr>
          <w:color w:val="000000"/>
          <w:lang w:val="uk-UA"/>
        </w:rPr>
        <w:t>а</w:t>
      </w:r>
      <w:r w:rsidR="00B36ABD">
        <w:rPr>
          <w:color w:val="000000"/>
          <w:lang w:val="uk-UA"/>
        </w:rPr>
        <w:t>.</w:t>
      </w:r>
    </w:p>
    <w:p w:rsidR="0043370A" w:rsidRPr="00DE72F9" w:rsidRDefault="0043370A" w:rsidP="0043370A">
      <w:pPr>
        <w:jc w:val="both"/>
        <w:rPr>
          <w:color w:val="000000"/>
          <w:lang w:val="uk-UA"/>
        </w:rPr>
      </w:pPr>
      <w:r>
        <w:rPr>
          <w:snapToGrid w:val="0"/>
          <w:color w:val="000000"/>
          <w:lang w:val="uk-UA"/>
        </w:rPr>
        <w:t>2.3. П</w:t>
      </w:r>
      <w:proofErr w:type="spellStart"/>
      <w:r w:rsidRPr="00633BEB">
        <w:rPr>
          <w:snapToGrid w:val="0"/>
          <w:color w:val="000000"/>
        </w:rPr>
        <w:t>раво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 w:rsidRPr="00633BEB">
        <w:rPr>
          <w:snapToGrid w:val="0"/>
          <w:color w:val="000000"/>
        </w:rPr>
        <w:t>власності</w:t>
      </w:r>
      <w:proofErr w:type="spellEnd"/>
      <w:r w:rsidRPr="00633BEB">
        <w:rPr>
          <w:snapToGrid w:val="0"/>
          <w:color w:val="000000"/>
        </w:rPr>
        <w:t xml:space="preserve"> на товар переходить </w:t>
      </w:r>
      <w:proofErr w:type="spellStart"/>
      <w:r w:rsidRPr="00633BEB">
        <w:rPr>
          <w:snapToGrid w:val="0"/>
          <w:color w:val="000000"/>
        </w:rPr>
        <w:t>від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 w:rsidRPr="00DE72F9">
        <w:rPr>
          <w:snapToGrid w:val="0"/>
          <w:color w:val="000000"/>
        </w:rPr>
        <w:t>Постачальника</w:t>
      </w:r>
      <w:proofErr w:type="spellEnd"/>
      <w:r w:rsidRPr="00633BEB">
        <w:rPr>
          <w:snapToGrid w:val="0"/>
          <w:color w:val="000000"/>
        </w:rPr>
        <w:t xml:space="preserve"> до </w:t>
      </w:r>
      <w:r w:rsidRPr="00DE72F9">
        <w:rPr>
          <w:snapToGrid w:val="0"/>
          <w:color w:val="000000"/>
          <w:lang w:val="uk-UA"/>
        </w:rPr>
        <w:t>Замовника</w:t>
      </w:r>
      <w:r w:rsidRPr="00633BEB">
        <w:rPr>
          <w:snapToGrid w:val="0"/>
          <w:color w:val="000000"/>
        </w:rPr>
        <w:t xml:space="preserve"> з </w:t>
      </w:r>
      <w:proofErr w:type="spellStart"/>
      <w:r w:rsidRPr="00633BEB">
        <w:rPr>
          <w:snapToGrid w:val="0"/>
          <w:color w:val="000000"/>
        </w:rPr>
        <w:t>дати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 w:rsidRPr="00633BEB">
        <w:rPr>
          <w:snapToGrid w:val="0"/>
          <w:color w:val="000000"/>
        </w:rPr>
        <w:t>передачі</w:t>
      </w:r>
      <w:proofErr w:type="spellEnd"/>
      <w:r w:rsidRPr="00633BEB">
        <w:rPr>
          <w:snapToGrid w:val="0"/>
          <w:color w:val="000000"/>
        </w:rPr>
        <w:t xml:space="preserve"> товару </w:t>
      </w:r>
      <w:r w:rsidRPr="00DE72F9">
        <w:rPr>
          <w:snapToGrid w:val="0"/>
          <w:color w:val="000000"/>
          <w:lang w:val="uk-UA"/>
        </w:rPr>
        <w:t>Замовнику</w:t>
      </w:r>
      <w:r w:rsidRPr="00633BEB">
        <w:rPr>
          <w:snapToGrid w:val="0"/>
          <w:color w:val="000000"/>
        </w:rPr>
        <w:t xml:space="preserve">, </w:t>
      </w:r>
      <w:proofErr w:type="spellStart"/>
      <w:r w:rsidRPr="00633BEB">
        <w:rPr>
          <w:snapToGrid w:val="0"/>
          <w:color w:val="000000"/>
        </w:rPr>
        <w:t>що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  <w:lang w:val="uk-UA"/>
        </w:rPr>
        <w:t>підтвердується</w:t>
      </w:r>
      <w:proofErr w:type="spellEnd"/>
      <w:r w:rsidRPr="00633BEB"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видатко</w:t>
      </w:r>
      <w:proofErr w:type="spellEnd"/>
      <w:r>
        <w:rPr>
          <w:snapToGrid w:val="0"/>
          <w:color w:val="000000"/>
          <w:lang w:val="uk-UA"/>
        </w:rPr>
        <w:t>ю</w:t>
      </w:r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накладн</w:t>
      </w:r>
      <w:r>
        <w:rPr>
          <w:snapToGrid w:val="0"/>
          <w:color w:val="000000"/>
          <w:lang w:val="uk-UA"/>
        </w:rPr>
        <w:t>ою</w:t>
      </w:r>
      <w:proofErr w:type="spellEnd"/>
      <w:r w:rsidRPr="00633BEB">
        <w:rPr>
          <w:snapToGrid w:val="0"/>
          <w:color w:val="000000"/>
        </w:rPr>
        <w:t xml:space="preserve"> на товар.</w:t>
      </w:r>
    </w:p>
    <w:p w:rsidR="0043370A" w:rsidRDefault="0043370A" w:rsidP="0043370A">
      <w:pPr>
        <w:jc w:val="both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  <w:lang w:val="uk-UA"/>
        </w:rPr>
        <w:t>4</w:t>
      </w:r>
      <w:r w:rsidRPr="00633BEB">
        <w:rPr>
          <w:color w:val="000000"/>
        </w:rPr>
        <w:t xml:space="preserve">. </w:t>
      </w:r>
      <w:r w:rsidRPr="00DE72F9">
        <w:rPr>
          <w:color w:val="000000"/>
          <w:lang w:val="uk-UA"/>
        </w:rPr>
        <w:t>Замовник</w:t>
      </w:r>
      <w:r w:rsidRPr="00633BEB">
        <w:rPr>
          <w:color w:val="000000"/>
        </w:rPr>
        <w:t xml:space="preserve"> на </w:t>
      </w:r>
      <w:proofErr w:type="spellStart"/>
      <w:r w:rsidRPr="00633BEB">
        <w:rPr>
          <w:color w:val="000000"/>
        </w:rPr>
        <w:t>автозаправних</w:t>
      </w:r>
      <w:proofErr w:type="spellEnd"/>
      <w:r w:rsidRPr="00633BEB">
        <w:rPr>
          <w:color w:val="000000"/>
        </w:rPr>
        <w:t xml:space="preserve"> </w:t>
      </w:r>
      <w:proofErr w:type="spellStart"/>
      <w:r w:rsidRPr="00633BEB">
        <w:rPr>
          <w:color w:val="000000"/>
        </w:rPr>
        <w:t>станціях</w:t>
      </w:r>
      <w:proofErr w:type="spellEnd"/>
      <w:r w:rsidRPr="00633BEB">
        <w:rPr>
          <w:color w:val="000000"/>
        </w:rPr>
        <w:t xml:space="preserve"> </w:t>
      </w:r>
      <w:proofErr w:type="spellStart"/>
      <w:r w:rsidRPr="00DE72F9">
        <w:rPr>
          <w:color w:val="000000"/>
        </w:rPr>
        <w:t>Постачальника</w:t>
      </w:r>
      <w:proofErr w:type="spellEnd"/>
      <w:r w:rsidRPr="00633BEB">
        <w:rPr>
          <w:color w:val="000000"/>
        </w:rPr>
        <w:t xml:space="preserve"> </w:t>
      </w:r>
      <w:proofErr w:type="spellStart"/>
      <w:r w:rsidRPr="00633BEB">
        <w:rPr>
          <w:color w:val="000000"/>
        </w:rPr>
        <w:t>обмінює</w:t>
      </w:r>
      <w:proofErr w:type="spellEnd"/>
      <w:r w:rsidRPr="00633BEB">
        <w:rPr>
          <w:color w:val="000000"/>
        </w:rPr>
        <w:t xml:space="preserve"> </w:t>
      </w:r>
      <w:proofErr w:type="spellStart"/>
      <w:r w:rsidRPr="003964DF">
        <w:rPr>
          <w:color w:val="000000"/>
        </w:rPr>
        <w:t>талони</w:t>
      </w:r>
      <w:proofErr w:type="spellEnd"/>
      <w:r w:rsidRPr="003964DF">
        <w:rPr>
          <w:color w:val="000000"/>
        </w:rPr>
        <w:t xml:space="preserve"> </w:t>
      </w:r>
      <w:proofErr w:type="spellStart"/>
      <w:r w:rsidRPr="00DE72F9">
        <w:rPr>
          <w:color w:val="000000"/>
        </w:rPr>
        <w:t>Постачальника</w:t>
      </w:r>
      <w:proofErr w:type="spellEnd"/>
      <w:r w:rsidRPr="00633BEB">
        <w:rPr>
          <w:color w:val="000000"/>
        </w:rPr>
        <w:t xml:space="preserve"> на товар в </w:t>
      </w:r>
      <w:proofErr w:type="spellStart"/>
      <w:r w:rsidRPr="00633BEB">
        <w:rPr>
          <w:color w:val="000000"/>
        </w:rPr>
        <w:t>асортимент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зазначені</w:t>
      </w:r>
      <w:proofErr w:type="spellEnd"/>
      <w:r>
        <w:rPr>
          <w:color w:val="000000"/>
        </w:rPr>
        <w:t xml:space="preserve"> </w:t>
      </w:r>
      <w:r w:rsidR="000659A3">
        <w:rPr>
          <w:color w:val="000000"/>
          <w:lang w:val="uk-UA"/>
        </w:rPr>
        <w:t xml:space="preserve">в </w:t>
      </w:r>
      <w:r>
        <w:rPr>
          <w:color w:val="000000"/>
        </w:rPr>
        <w:t>талонах</w:t>
      </w:r>
      <w:r w:rsidRPr="003964DF">
        <w:rPr>
          <w:color w:val="000000"/>
        </w:rPr>
        <w:t xml:space="preserve">. </w:t>
      </w:r>
    </w:p>
    <w:p w:rsidR="00E31BFF" w:rsidRPr="00E17A6D" w:rsidRDefault="00E31BFF" w:rsidP="0043370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2.5. Термін дії талонів</w:t>
      </w:r>
      <w:r w:rsidR="008C01F9">
        <w:rPr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</w:t>
      </w:r>
      <w:r w:rsidRPr="005A0443">
        <w:rPr>
          <w:b/>
          <w:color w:val="000000"/>
          <w:lang w:val="uk-UA"/>
        </w:rPr>
        <w:t>з момен</w:t>
      </w:r>
      <w:r w:rsidR="00420AA8" w:rsidRPr="005A0443">
        <w:rPr>
          <w:b/>
          <w:color w:val="000000"/>
          <w:lang w:val="uk-UA"/>
        </w:rPr>
        <w:t>т</w:t>
      </w:r>
      <w:r w:rsidRPr="005A0443">
        <w:rPr>
          <w:b/>
          <w:color w:val="000000"/>
          <w:lang w:val="uk-UA"/>
        </w:rPr>
        <w:t xml:space="preserve">у </w:t>
      </w:r>
      <w:r w:rsidR="00D14BBC" w:rsidRPr="005A0443">
        <w:rPr>
          <w:b/>
          <w:color w:val="000000"/>
          <w:lang w:val="uk-UA"/>
        </w:rPr>
        <w:t>їх надання</w:t>
      </w:r>
      <w:r w:rsidRPr="005A0443">
        <w:rPr>
          <w:b/>
          <w:color w:val="000000"/>
          <w:lang w:val="uk-UA"/>
        </w:rPr>
        <w:t xml:space="preserve">  Замовнику до повного використання</w:t>
      </w:r>
      <w:r w:rsidR="00E17A6D">
        <w:rPr>
          <w:b/>
          <w:color w:val="000000"/>
          <w:lang w:val="uk-UA"/>
        </w:rPr>
        <w:t xml:space="preserve">; </w:t>
      </w:r>
      <w:r w:rsidR="00E17A6D" w:rsidRPr="00E17A6D">
        <w:rPr>
          <w:color w:val="000000"/>
          <w:lang w:val="uk-UA"/>
        </w:rPr>
        <w:t>номінал талонів</w:t>
      </w:r>
      <w:r w:rsidR="004E692D">
        <w:rPr>
          <w:color w:val="000000"/>
          <w:lang w:val="uk-UA"/>
        </w:rPr>
        <w:t>:</w:t>
      </w:r>
      <w:r w:rsidR="00E17A6D" w:rsidRPr="00E17A6D">
        <w:rPr>
          <w:color w:val="000000"/>
          <w:lang w:val="uk-UA"/>
        </w:rPr>
        <w:t xml:space="preserve"> для бензину -10 л, 15л, 20л</w:t>
      </w:r>
      <w:r w:rsidR="008219FC">
        <w:rPr>
          <w:color w:val="000000"/>
          <w:lang w:val="uk-UA"/>
        </w:rPr>
        <w:t>, для</w:t>
      </w:r>
      <w:r w:rsidR="00E17A6D" w:rsidRPr="00E17A6D">
        <w:rPr>
          <w:color w:val="000000"/>
          <w:lang w:val="uk-UA"/>
        </w:rPr>
        <w:t xml:space="preserve"> дизельн</w:t>
      </w:r>
      <w:r w:rsidR="008219FC">
        <w:rPr>
          <w:color w:val="000000"/>
          <w:lang w:val="uk-UA"/>
        </w:rPr>
        <w:t>ого</w:t>
      </w:r>
      <w:r w:rsidR="00E17A6D" w:rsidRPr="00E17A6D">
        <w:rPr>
          <w:color w:val="000000"/>
          <w:lang w:val="uk-UA"/>
        </w:rPr>
        <w:t xml:space="preserve"> палив</w:t>
      </w:r>
      <w:r w:rsidR="008219FC">
        <w:rPr>
          <w:color w:val="000000"/>
          <w:lang w:val="uk-UA"/>
        </w:rPr>
        <w:t>а</w:t>
      </w:r>
      <w:r w:rsidR="00E17A6D" w:rsidRPr="00E17A6D">
        <w:rPr>
          <w:color w:val="000000"/>
          <w:lang w:val="uk-UA"/>
        </w:rPr>
        <w:t xml:space="preserve"> – 20 л.</w:t>
      </w:r>
    </w:p>
    <w:p w:rsidR="00E31D7C" w:rsidRPr="00264300" w:rsidRDefault="00E31D7C" w:rsidP="0043370A">
      <w:pPr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color w:val="000000"/>
          <w:lang w:val="uk-UA"/>
        </w:rPr>
        <w:t>2.</w:t>
      </w:r>
      <w:r w:rsidR="00063C95">
        <w:rPr>
          <w:color w:val="000000"/>
          <w:lang w:val="uk-UA"/>
        </w:rPr>
        <w:t>6.</w:t>
      </w:r>
      <w:r w:rsidR="0026430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Місце поставки: </w:t>
      </w:r>
      <w:r w:rsidRPr="00264300">
        <w:rPr>
          <w:rFonts w:ascii="Times New Roman" w:hAnsi="Times New Roman" w:cs="Times New Roman"/>
          <w:b/>
          <w:u w:val="single"/>
          <w:lang w:val="uk-UA"/>
        </w:rPr>
        <w:t>Хмельницька область</w:t>
      </w:r>
      <w:r w:rsidR="00B02020">
        <w:rPr>
          <w:rFonts w:ascii="Times New Roman" w:hAnsi="Times New Roman" w:cs="Times New Roman"/>
          <w:b/>
          <w:u w:val="single"/>
          <w:lang w:val="uk-UA"/>
        </w:rPr>
        <w:t xml:space="preserve">, </w:t>
      </w:r>
      <w:r w:rsidRPr="00264300">
        <w:rPr>
          <w:rFonts w:ascii="Times New Roman" w:hAnsi="Times New Roman" w:cs="Times New Roman"/>
          <w:b/>
          <w:u w:val="single"/>
          <w:lang w:val="uk-UA"/>
        </w:rPr>
        <w:t>м</w:t>
      </w:r>
      <w:r w:rsidR="004C3998">
        <w:rPr>
          <w:rFonts w:ascii="Times New Roman" w:hAnsi="Times New Roman" w:cs="Times New Roman"/>
          <w:b/>
          <w:u w:val="single"/>
          <w:lang w:val="uk-UA"/>
        </w:rPr>
        <w:t>істо</w:t>
      </w:r>
      <w:r w:rsidRPr="00264300">
        <w:rPr>
          <w:rFonts w:ascii="Times New Roman" w:hAnsi="Times New Roman" w:cs="Times New Roman"/>
          <w:b/>
          <w:u w:val="single"/>
          <w:lang w:val="uk-UA"/>
        </w:rPr>
        <w:t xml:space="preserve"> Хмельницький, </w:t>
      </w:r>
      <w:proofErr w:type="spellStart"/>
      <w:r w:rsidR="00D34E54">
        <w:rPr>
          <w:rFonts w:ascii="Times New Roman" w:hAnsi="Times New Roman" w:cs="Times New Roman"/>
          <w:b/>
          <w:u w:val="single"/>
          <w:lang w:val="uk-UA"/>
        </w:rPr>
        <w:t>автозаправочні</w:t>
      </w:r>
      <w:proofErr w:type="spellEnd"/>
      <w:r w:rsidR="00D34E54">
        <w:rPr>
          <w:rFonts w:ascii="Times New Roman" w:hAnsi="Times New Roman" w:cs="Times New Roman"/>
          <w:b/>
          <w:u w:val="single"/>
          <w:lang w:val="uk-UA"/>
        </w:rPr>
        <w:t xml:space="preserve"> станції (</w:t>
      </w:r>
      <w:r w:rsidRPr="00264300">
        <w:rPr>
          <w:rFonts w:ascii="Times New Roman" w:hAnsi="Times New Roman" w:cs="Times New Roman"/>
          <w:b/>
          <w:u w:val="single"/>
          <w:lang w:val="uk-UA"/>
        </w:rPr>
        <w:t>АЗС</w:t>
      </w:r>
      <w:r w:rsidR="00D34E54">
        <w:rPr>
          <w:rFonts w:ascii="Times New Roman" w:hAnsi="Times New Roman" w:cs="Times New Roman"/>
          <w:b/>
          <w:u w:val="single"/>
          <w:lang w:val="uk-UA"/>
        </w:rPr>
        <w:t>)</w:t>
      </w:r>
      <w:r w:rsidRPr="00264300">
        <w:rPr>
          <w:rFonts w:ascii="Times New Roman" w:hAnsi="Times New Roman" w:cs="Times New Roman"/>
          <w:b/>
          <w:u w:val="single"/>
          <w:lang w:val="uk-UA"/>
        </w:rPr>
        <w:t xml:space="preserve"> у м</w:t>
      </w:r>
      <w:r w:rsidR="002305B5">
        <w:rPr>
          <w:rFonts w:ascii="Times New Roman" w:hAnsi="Times New Roman" w:cs="Times New Roman"/>
          <w:b/>
          <w:u w:val="single"/>
          <w:lang w:val="uk-UA"/>
        </w:rPr>
        <w:t>істі</w:t>
      </w:r>
      <w:r w:rsidRPr="00264300">
        <w:rPr>
          <w:rFonts w:ascii="Times New Roman" w:hAnsi="Times New Roman" w:cs="Times New Roman"/>
          <w:b/>
          <w:u w:val="single"/>
          <w:lang w:val="uk-UA"/>
        </w:rPr>
        <w:t xml:space="preserve"> Хмельницький Хмельницької області.</w:t>
      </w:r>
    </w:p>
    <w:p w:rsidR="0043370A" w:rsidRPr="00E3063E" w:rsidRDefault="0043370A" w:rsidP="0043370A">
      <w:pPr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="00063C95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. </w:t>
      </w:r>
      <w:r w:rsidRPr="00C32912">
        <w:rPr>
          <w:rFonts w:ascii="Times New Roman" w:hAnsi="Times New Roman" w:cs="Times New Roman"/>
          <w:lang w:val="uk-UA"/>
        </w:rPr>
        <w:t xml:space="preserve">Строк поставки  товару - </w:t>
      </w:r>
      <w:r w:rsidRPr="00C32912">
        <w:rPr>
          <w:rFonts w:ascii="Times New Roman" w:hAnsi="Times New Roman" w:cs="Times New Roman"/>
          <w:b/>
          <w:lang w:val="uk-UA"/>
        </w:rPr>
        <w:t>до 31 грудня 20</w:t>
      </w:r>
      <w:r w:rsidR="0064065E">
        <w:rPr>
          <w:rFonts w:ascii="Times New Roman" w:hAnsi="Times New Roman" w:cs="Times New Roman"/>
          <w:b/>
          <w:lang w:val="uk-UA"/>
        </w:rPr>
        <w:t>23</w:t>
      </w:r>
      <w:r w:rsidRPr="00C32912">
        <w:rPr>
          <w:rFonts w:ascii="Times New Roman" w:hAnsi="Times New Roman" w:cs="Times New Roman"/>
          <w:b/>
          <w:lang w:val="uk-UA"/>
        </w:rPr>
        <w:t xml:space="preserve"> р.</w:t>
      </w:r>
    </w:p>
    <w:p w:rsidR="0043370A" w:rsidRDefault="0043370A" w:rsidP="0043370A">
      <w:pPr>
        <w:ind w:firstLine="720"/>
        <w:jc w:val="center"/>
        <w:rPr>
          <w:b/>
          <w:color w:val="000000"/>
          <w:lang w:val="uk-UA"/>
        </w:rPr>
      </w:pPr>
    </w:p>
    <w:p w:rsidR="0043370A" w:rsidRDefault="0043370A" w:rsidP="0043370A">
      <w:pPr>
        <w:ind w:firstLine="720"/>
        <w:jc w:val="center"/>
        <w:rPr>
          <w:b/>
          <w:color w:val="000000"/>
        </w:rPr>
      </w:pPr>
      <w:r w:rsidRPr="00633BEB">
        <w:rPr>
          <w:b/>
          <w:color w:val="000000"/>
        </w:rPr>
        <w:t xml:space="preserve">3. </w:t>
      </w:r>
      <w:r>
        <w:rPr>
          <w:b/>
          <w:color w:val="000000"/>
        </w:rPr>
        <w:t xml:space="preserve">Сума договору </w:t>
      </w:r>
    </w:p>
    <w:p w:rsidR="0043370A" w:rsidRPr="009B34D6" w:rsidRDefault="0043370A" w:rsidP="0043370A">
      <w:pPr>
        <w:spacing w:line="264" w:lineRule="auto"/>
        <w:ind w:right="127"/>
        <w:jc w:val="both"/>
        <w:rPr>
          <w:rFonts w:ascii="Times New Roman" w:hAnsi="Times New Roman" w:cs="Times New Roman"/>
          <w:lang w:val="uk-UA"/>
        </w:rPr>
      </w:pPr>
      <w:r>
        <w:t xml:space="preserve">3.1 </w:t>
      </w:r>
      <w:r w:rsidRPr="00C32912">
        <w:rPr>
          <w:rFonts w:ascii="Times New Roman" w:hAnsi="Times New Roman" w:cs="Times New Roman"/>
          <w:lang w:val="uk-UA"/>
        </w:rPr>
        <w:t xml:space="preserve">Сума цього Договору </w:t>
      </w:r>
      <w:proofErr w:type="spellStart"/>
      <w:proofErr w:type="gramStart"/>
      <w:r w:rsidRPr="00C32912">
        <w:rPr>
          <w:rFonts w:ascii="Times New Roman" w:hAnsi="Times New Roman" w:cs="Times New Roman"/>
          <w:lang w:val="uk-UA"/>
        </w:rPr>
        <w:t>становить</w:t>
      </w:r>
      <w:r w:rsidR="00D8794B">
        <w:rPr>
          <w:rFonts w:ascii="Times New Roman" w:hAnsi="Times New Roman" w:cs="Times New Roman"/>
          <w:lang w:val="uk-UA"/>
        </w:rPr>
        <w:t>:_</w:t>
      </w:r>
      <w:proofErr w:type="gramEnd"/>
      <w:r w:rsidR="00D8794B">
        <w:rPr>
          <w:rFonts w:ascii="Times New Roman" w:hAnsi="Times New Roman" w:cs="Times New Roman"/>
          <w:lang w:val="uk-UA"/>
        </w:rPr>
        <w:t>________</w:t>
      </w:r>
      <w:r w:rsidRPr="009B34D6">
        <w:rPr>
          <w:rFonts w:ascii="Times New Roman" w:hAnsi="Times New Roman" w:cs="Times New Roman"/>
          <w:lang w:val="uk-UA"/>
        </w:rPr>
        <w:t>_грн</w:t>
      </w:r>
      <w:proofErr w:type="spellEnd"/>
      <w:r w:rsidR="00D8794B">
        <w:rPr>
          <w:rFonts w:ascii="Times New Roman" w:hAnsi="Times New Roman" w:cs="Times New Roman"/>
          <w:lang w:val="uk-UA"/>
        </w:rPr>
        <w:t xml:space="preserve"> _____ </w:t>
      </w:r>
      <w:proofErr w:type="spellStart"/>
      <w:r w:rsidR="00D8794B">
        <w:rPr>
          <w:rFonts w:ascii="Times New Roman" w:hAnsi="Times New Roman" w:cs="Times New Roman"/>
          <w:lang w:val="uk-UA"/>
        </w:rPr>
        <w:t>коп</w:t>
      </w:r>
      <w:proofErr w:type="spellEnd"/>
      <w:r w:rsidRPr="009B34D6">
        <w:rPr>
          <w:rFonts w:ascii="Times New Roman" w:hAnsi="Times New Roman" w:cs="Times New Roman"/>
          <w:lang w:val="uk-UA"/>
        </w:rPr>
        <w:t xml:space="preserve"> (____________) , в т.ч. ПДВ</w:t>
      </w:r>
      <w:r w:rsidR="00D8794B">
        <w:rPr>
          <w:rFonts w:ascii="Times New Roman" w:hAnsi="Times New Roman" w:cs="Times New Roman"/>
          <w:lang w:val="uk-UA"/>
        </w:rPr>
        <w:t xml:space="preserve"> -</w:t>
      </w:r>
      <w:r w:rsidRPr="009B34D6">
        <w:rPr>
          <w:rFonts w:ascii="Times New Roman" w:hAnsi="Times New Roman" w:cs="Times New Roman"/>
          <w:bCs/>
          <w:lang w:val="uk-UA"/>
        </w:rPr>
        <w:t xml:space="preserve"> __</w:t>
      </w:r>
      <w:r w:rsidR="00D8794B">
        <w:rPr>
          <w:rFonts w:ascii="Times New Roman" w:hAnsi="Times New Roman" w:cs="Times New Roman"/>
          <w:bCs/>
          <w:lang w:val="uk-UA"/>
        </w:rPr>
        <w:t xml:space="preserve">____ грн. ____ </w:t>
      </w:r>
      <w:proofErr w:type="spellStart"/>
      <w:r w:rsidR="00D8794B">
        <w:rPr>
          <w:rFonts w:ascii="Times New Roman" w:hAnsi="Times New Roman" w:cs="Times New Roman"/>
          <w:bCs/>
          <w:lang w:val="uk-UA"/>
        </w:rPr>
        <w:t>коп</w:t>
      </w:r>
      <w:proofErr w:type="spellEnd"/>
      <w:r w:rsidRPr="009B34D6">
        <w:rPr>
          <w:rFonts w:ascii="Times New Roman" w:hAnsi="Times New Roman" w:cs="Times New Roman"/>
          <w:bCs/>
          <w:lang w:val="uk-UA"/>
        </w:rPr>
        <w:t xml:space="preserve">  (______</w:t>
      </w:r>
      <w:r w:rsidR="00D8794B">
        <w:rPr>
          <w:rFonts w:ascii="Times New Roman" w:hAnsi="Times New Roman" w:cs="Times New Roman"/>
          <w:bCs/>
          <w:lang w:val="uk-UA"/>
        </w:rPr>
        <w:t>____</w:t>
      </w:r>
      <w:r w:rsidRPr="009B34D6">
        <w:rPr>
          <w:rFonts w:ascii="Times New Roman" w:hAnsi="Times New Roman" w:cs="Times New Roman"/>
          <w:bCs/>
          <w:lang w:val="uk-UA"/>
        </w:rPr>
        <w:t>__).</w:t>
      </w:r>
    </w:p>
    <w:p w:rsidR="0043370A" w:rsidRPr="00C32912" w:rsidRDefault="0043370A" w:rsidP="0043370A">
      <w:pPr>
        <w:spacing w:line="264" w:lineRule="auto"/>
        <w:ind w:right="127"/>
        <w:jc w:val="both"/>
        <w:rPr>
          <w:rFonts w:ascii="Times New Roman" w:hAnsi="Times New Roman" w:cs="Times New Roman"/>
          <w:spacing w:val="-1"/>
          <w:lang w:val="uk-UA"/>
        </w:rPr>
      </w:pPr>
      <w:r w:rsidRPr="00C32912">
        <w:rPr>
          <w:rFonts w:ascii="Times New Roman" w:hAnsi="Times New Roman" w:cs="Times New Roman"/>
          <w:lang w:val="uk-UA"/>
        </w:rPr>
        <w:t>3.2. Сума цього Договору може бути зме</w:t>
      </w:r>
      <w:r>
        <w:rPr>
          <w:rFonts w:ascii="Times New Roman" w:hAnsi="Times New Roman" w:cs="Times New Roman"/>
          <w:lang w:val="uk-UA"/>
        </w:rPr>
        <w:t>ншена за взаємною згодою Сторін у випадках, передбачених Законом.</w:t>
      </w:r>
    </w:p>
    <w:p w:rsidR="0043370A" w:rsidRDefault="0043370A" w:rsidP="00E618DD">
      <w:pPr>
        <w:spacing w:line="264" w:lineRule="auto"/>
        <w:ind w:right="127"/>
        <w:jc w:val="both"/>
        <w:rPr>
          <w:rFonts w:ascii="Times New Roman" w:hAnsi="Times New Roman" w:cs="Times New Roman"/>
          <w:spacing w:val="-1"/>
          <w:lang w:val="uk-UA"/>
        </w:rPr>
      </w:pPr>
      <w:r w:rsidRPr="00C32912">
        <w:rPr>
          <w:rFonts w:ascii="Times New Roman" w:hAnsi="Times New Roman" w:cs="Times New Roman"/>
          <w:spacing w:val="-1"/>
          <w:lang w:val="uk-UA"/>
        </w:rPr>
        <w:t>3.3. Ціна на товар встановлюється в національній грошовій одиниці України – гривні.</w:t>
      </w:r>
    </w:p>
    <w:p w:rsidR="0043370A" w:rsidRPr="00C32912" w:rsidRDefault="0043370A" w:rsidP="00E618DD">
      <w:pPr>
        <w:spacing w:line="264" w:lineRule="auto"/>
        <w:ind w:right="127"/>
        <w:jc w:val="both"/>
        <w:rPr>
          <w:rFonts w:ascii="Times New Roman" w:hAnsi="Times New Roman" w:cs="Times New Roman"/>
          <w:spacing w:val="-1"/>
          <w:lang w:val="uk-UA"/>
        </w:rPr>
      </w:pPr>
      <w:r>
        <w:rPr>
          <w:rFonts w:ascii="Times New Roman" w:hAnsi="Times New Roman" w:cs="Times New Roman"/>
          <w:spacing w:val="-1"/>
          <w:lang w:val="uk-UA"/>
        </w:rPr>
        <w:t xml:space="preserve">3.4.  </w:t>
      </w:r>
      <w:r>
        <w:rPr>
          <w:lang w:val="uk-UA"/>
        </w:rPr>
        <w:t>Постачальник  визначає ціну на товар, який</w:t>
      </w:r>
      <w:r w:rsidRPr="00BE1174">
        <w:rPr>
          <w:lang w:val="uk-UA"/>
        </w:rPr>
        <w:t xml:space="preserve"> </w:t>
      </w:r>
      <w:r>
        <w:rPr>
          <w:lang w:val="uk-UA"/>
        </w:rPr>
        <w:t>є предметом  Договору</w:t>
      </w:r>
      <w:r w:rsidRPr="00BE1174">
        <w:rPr>
          <w:lang w:val="uk-UA"/>
        </w:rPr>
        <w:t>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>
        <w:rPr>
          <w:lang w:val="uk-UA"/>
        </w:rPr>
        <w:t>.</w:t>
      </w:r>
    </w:p>
    <w:p w:rsidR="00581518" w:rsidRPr="00232699" w:rsidRDefault="00581518" w:rsidP="00E618DD">
      <w:pPr>
        <w:jc w:val="both"/>
        <w:rPr>
          <w:lang w:val="uk-UA"/>
        </w:rPr>
      </w:pPr>
      <w:r>
        <w:rPr>
          <w:color w:val="000000"/>
          <w:lang w:val="uk-UA"/>
        </w:rPr>
        <w:t xml:space="preserve">3.5. </w:t>
      </w:r>
      <w:r w:rsidRPr="00232699">
        <w:rPr>
          <w:color w:val="000000"/>
          <w:lang w:val="uk-UA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пунктом 19 </w:t>
      </w:r>
      <w:r w:rsidRPr="000A2A4C">
        <w:rPr>
          <w:lang w:val="uk-UA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Pr="000A2A4C">
        <w:rPr>
          <w:lang w:val="uk-UA"/>
        </w:rPr>
        <w:t>закупівель</w:t>
      </w:r>
      <w:proofErr w:type="spellEnd"/>
      <w:r w:rsidRPr="000A2A4C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lang w:val="uk-UA"/>
        </w:rPr>
        <w:t xml:space="preserve"> (далі - Особливості)</w:t>
      </w:r>
      <w:r w:rsidRPr="000A2A4C">
        <w:rPr>
          <w:lang w:val="uk-UA"/>
        </w:rPr>
        <w:t xml:space="preserve"> від 12.10.2022 № 1178</w:t>
      </w:r>
      <w:r w:rsidRPr="00232699">
        <w:rPr>
          <w:color w:val="000000"/>
          <w:lang w:val="uk-UA"/>
        </w:rPr>
        <w:t>:</w:t>
      </w:r>
    </w:p>
    <w:p w:rsidR="00581518" w:rsidRDefault="00581518" w:rsidP="00581518">
      <w:pPr>
        <w:spacing w:before="120"/>
        <w:ind w:firstLine="567"/>
        <w:jc w:val="both"/>
        <w:rPr>
          <w:color w:val="000000"/>
          <w:lang w:eastAsia="en-US"/>
        </w:rPr>
      </w:pPr>
      <w:r w:rsidRPr="00623912">
        <w:rPr>
          <w:color w:val="000000"/>
          <w:lang w:eastAsia="en-US"/>
        </w:rPr>
        <w:t>1) </w:t>
      </w:r>
      <w:proofErr w:type="spellStart"/>
      <w:r w:rsidRPr="00623912">
        <w:rPr>
          <w:color w:val="000000"/>
          <w:lang w:eastAsia="en-US"/>
        </w:rPr>
        <w:t>зменшення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обсягів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закупівлі</w:t>
      </w:r>
      <w:proofErr w:type="spellEnd"/>
      <w:r w:rsidRPr="00623912">
        <w:rPr>
          <w:color w:val="000000"/>
          <w:lang w:eastAsia="en-US"/>
        </w:rPr>
        <w:t xml:space="preserve">, </w:t>
      </w:r>
      <w:proofErr w:type="spellStart"/>
      <w:r w:rsidRPr="00623912">
        <w:rPr>
          <w:color w:val="000000"/>
          <w:lang w:eastAsia="en-US"/>
        </w:rPr>
        <w:t>зокрема</w:t>
      </w:r>
      <w:proofErr w:type="spellEnd"/>
      <w:r w:rsidRPr="00623912">
        <w:rPr>
          <w:color w:val="000000"/>
          <w:lang w:eastAsia="en-US"/>
        </w:rPr>
        <w:t xml:space="preserve"> з </w:t>
      </w:r>
      <w:proofErr w:type="spellStart"/>
      <w:r w:rsidRPr="00623912">
        <w:rPr>
          <w:color w:val="000000"/>
          <w:lang w:eastAsia="en-US"/>
        </w:rPr>
        <w:t>урахуванням</w:t>
      </w:r>
      <w:proofErr w:type="spellEnd"/>
      <w:r w:rsidRPr="00623912">
        <w:rPr>
          <w:color w:val="000000"/>
          <w:lang w:eastAsia="en-US"/>
        </w:rPr>
        <w:t xml:space="preserve"> фактичного </w:t>
      </w:r>
      <w:proofErr w:type="spellStart"/>
      <w:r w:rsidRPr="00623912">
        <w:rPr>
          <w:color w:val="000000"/>
          <w:lang w:eastAsia="en-US"/>
        </w:rPr>
        <w:t>обсягу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видатків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замовника</w:t>
      </w:r>
      <w:proofErr w:type="spellEnd"/>
      <w:r w:rsidRPr="00623912">
        <w:rPr>
          <w:color w:val="000000"/>
          <w:lang w:eastAsia="en-US"/>
        </w:rPr>
        <w:t>;</w:t>
      </w:r>
    </w:p>
    <w:p w:rsidR="00581518" w:rsidRPr="00B53D35" w:rsidRDefault="00581518" w:rsidP="00581518">
      <w:pPr>
        <w:shd w:val="clear" w:color="auto" w:fill="FFFFFF"/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i/>
          <w:lang w:val="uk-UA"/>
        </w:rPr>
        <w:t xml:space="preserve">Сторони можуть </w:t>
      </w:r>
      <w:proofErr w:type="spellStart"/>
      <w:r w:rsidRPr="001E09A4">
        <w:rPr>
          <w:rFonts w:ascii="Times New Roman" w:hAnsi="Times New Roman" w:cs="Times New Roman"/>
          <w:i/>
          <w:lang w:val="uk-UA"/>
        </w:rPr>
        <w:t>внести</w:t>
      </w:r>
      <w:proofErr w:type="spellEnd"/>
      <w:r w:rsidRPr="001E09A4">
        <w:rPr>
          <w:rFonts w:ascii="Times New Roman" w:hAnsi="Times New Roman" w:cs="Times New Roman"/>
          <w:i/>
          <w:lang w:val="uk-UA"/>
        </w:rPr>
        <w:t xml:space="preserve"> зміни до договору у разі зменшення обсягів закупівлі, зокрема з урахуванням фактичного обсягу видатків Замовника, а також у випадку зменшення обсягу споживчої потреби товару. В такому випадку ціна договору зменшується в залежності від зміни таких обсягів.</w:t>
      </w:r>
    </w:p>
    <w:p w:rsidR="00581518" w:rsidRDefault="00581518" w:rsidP="00581518">
      <w:pPr>
        <w:spacing w:before="120"/>
        <w:ind w:firstLine="567"/>
        <w:jc w:val="both"/>
        <w:rPr>
          <w:color w:val="000000"/>
          <w:lang w:eastAsia="en-US"/>
        </w:rPr>
      </w:pPr>
      <w:r w:rsidRPr="00623912">
        <w:rPr>
          <w:color w:val="000000"/>
          <w:lang w:eastAsia="en-US"/>
        </w:rPr>
        <w:t>2) </w:t>
      </w:r>
      <w:proofErr w:type="spellStart"/>
      <w:r w:rsidRPr="00623912">
        <w:rPr>
          <w:color w:val="000000"/>
          <w:lang w:eastAsia="en-US"/>
        </w:rPr>
        <w:t>погодження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зміни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за </w:t>
      </w:r>
      <w:proofErr w:type="spellStart"/>
      <w:r w:rsidRPr="00623912">
        <w:rPr>
          <w:color w:val="000000"/>
          <w:lang w:eastAsia="en-US"/>
        </w:rPr>
        <w:t>одиницю</w:t>
      </w:r>
      <w:proofErr w:type="spellEnd"/>
      <w:r w:rsidRPr="00623912">
        <w:rPr>
          <w:color w:val="000000"/>
          <w:lang w:eastAsia="en-US"/>
        </w:rPr>
        <w:t xml:space="preserve"> товару в </w:t>
      </w:r>
      <w:proofErr w:type="spellStart"/>
      <w:r w:rsidRPr="00623912">
        <w:rPr>
          <w:color w:val="000000"/>
          <w:lang w:eastAsia="en-US"/>
        </w:rPr>
        <w:t>договорі</w:t>
      </w:r>
      <w:proofErr w:type="spellEnd"/>
      <w:r w:rsidRPr="00623912">
        <w:rPr>
          <w:color w:val="000000"/>
          <w:lang w:eastAsia="en-US"/>
        </w:rPr>
        <w:t xml:space="preserve"> про </w:t>
      </w:r>
      <w:proofErr w:type="spellStart"/>
      <w:r w:rsidRPr="00623912">
        <w:rPr>
          <w:color w:val="000000"/>
          <w:lang w:eastAsia="en-US"/>
        </w:rPr>
        <w:t>закупівлю</w:t>
      </w:r>
      <w:proofErr w:type="spellEnd"/>
      <w:r w:rsidRPr="00623912">
        <w:rPr>
          <w:color w:val="000000"/>
          <w:lang w:eastAsia="en-US"/>
        </w:rPr>
        <w:t xml:space="preserve"> у </w:t>
      </w:r>
      <w:proofErr w:type="spellStart"/>
      <w:r w:rsidRPr="00623912">
        <w:rPr>
          <w:color w:val="000000"/>
          <w:lang w:eastAsia="en-US"/>
        </w:rPr>
        <w:t>разі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коливання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такого товару </w:t>
      </w:r>
      <w:proofErr w:type="gramStart"/>
      <w:r w:rsidRPr="00623912">
        <w:rPr>
          <w:color w:val="000000"/>
          <w:lang w:eastAsia="en-US"/>
        </w:rPr>
        <w:t>на ринку</w:t>
      </w:r>
      <w:proofErr w:type="gramEnd"/>
      <w:r w:rsidRPr="00623912">
        <w:rPr>
          <w:color w:val="000000"/>
          <w:lang w:eastAsia="en-US"/>
        </w:rPr>
        <w:t xml:space="preserve">, </w:t>
      </w:r>
      <w:proofErr w:type="spellStart"/>
      <w:r w:rsidRPr="00623912">
        <w:rPr>
          <w:color w:val="000000"/>
          <w:lang w:eastAsia="en-US"/>
        </w:rPr>
        <w:t>що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відбулося</w:t>
      </w:r>
      <w:proofErr w:type="spellEnd"/>
      <w:r w:rsidRPr="00623912">
        <w:rPr>
          <w:color w:val="000000"/>
          <w:lang w:eastAsia="en-US"/>
        </w:rPr>
        <w:t xml:space="preserve"> з моменту </w:t>
      </w:r>
      <w:proofErr w:type="spellStart"/>
      <w:r w:rsidRPr="00623912">
        <w:rPr>
          <w:color w:val="000000"/>
          <w:lang w:eastAsia="en-US"/>
        </w:rPr>
        <w:t>укладення</w:t>
      </w:r>
      <w:proofErr w:type="spellEnd"/>
      <w:r w:rsidRPr="00623912">
        <w:rPr>
          <w:color w:val="000000"/>
          <w:lang w:eastAsia="en-US"/>
        </w:rPr>
        <w:t xml:space="preserve"> договору про </w:t>
      </w:r>
      <w:proofErr w:type="spellStart"/>
      <w:r w:rsidRPr="00623912">
        <w:rPr>
          <w:color w:val="000000"/>
          <w:lang w:eastAsia="en-US"/>
        </w:rPr>
        <w:t>закупівлю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або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останнього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внесення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змін</w:t>
      </w:r>
      <w:proofErr w:type="spellEnd"/>
      <w:r w:rsidRPr="00623912">
        <w:rPr>
          <w:color w:val="000000"/>
          <w:lang w:eastAsia="en-US"/>
        </w:rPr>
        <w:t xml:space="preserve"> до договору про </w:t>
      </w:r>
      <w:proofErr w:type="spellStart"/>
      <w:r w:rsidRPr="00623912">
        <w:rPr>
          <w:color w:val="000000"/>
          <w:lang w:eastAsia="en-US"/>
        </w:rPr>
        <w:t>закупівлю</w:t>
      </w:r>
      <w:proofErr w:type="spellEnd"/>
      <w:r w:rsidRPr="00623912">
        <w:rPr>
          <w:color w:val="000000"/>
          <w:lang w:eastAsia="en-US"/>
        </w:rPr>
        <w:t xml:space="preserve"> в </w:t>
      </w:r>
      <w:proofErr w:type="spellStart"/>
      <w:r w:rsidRPr="00623912">
        <w:rPr>
          <w:color w:val="000000"/>
          <w:lang w:eastAsia="en-US"/>
        </w:rPr>
        <w:t>частині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зміни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за </w:t>
      </w:r>
      <w:proofErr w:type="spellStart"/>
      <w:r w:rsidRPr="00623912">
        <w:rPr>
          <w:color w:val="000000"/>
          <w:lang w:eastAsia="en-US"/>
        </w:rPr>
        <w:t>одиницю</w:t>
      </w:r>
      <w:proofErr w:type="spellEnd"/>
      <w:r w:rsidRPr="00623912">
        <w:rPr>
          <w:color w:val="000000"/>
          <w:lang w:eastAsia="en-US"/>
        </w:rPr>
        <w:t xml:space="preserve"> товару. </w:t>
      </w:r>
      <w:proofErr w:type="spellStart"/>
      <w:r w:rsidRPr="00623912">
        <w:rPr>
          <w:color w:val="000000"/>
          <w:lang w:eastAsia="en-US"/>
        </w:rPr>
        <w:t>Зміна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за </w:t>
      </w:r>
      <w:proofErr w:type="spellStart"/>
      <w:r w:rsidRPr="00623912">
        <w:rPr>
          <w:color w:val="000000"/>
          <w:lang w:eastAsia="en-US"/>
        </w:rPr>
        <w:t>одиницю</w:t>
      </w:r>
      <w:proofErr w:type="spellEnd"/>
      <w:r w:rsidRPr="00623912">
        <w:rPr>
          <w:color w:val="000000"/>
          <w:lang w:eastAsia="en-US"/>
        </w:rPr>
        <w:t xml:space="preserve"> товару </w:t>
      </w:r>
      <w:proofErr w:type="spellStart"/>
      <w:r w:rsidRPr="00623912">
        <w:rPr>
          <w:color w:val="000000"/>
          <w:lang w:eastAsia="en-US"/>
        </w:rPr>
        <w:t>здійснюється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пропорційно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коливанню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такого товару </w:t>
      </w:r>
      <w:proofErr w:type="gramStart"/>
      <w:r w:rsidRPr="00623912">
        <w:rPr>
          <w:color w:val="000000"/>
          <w:lang w:eastAsia="en-US"/>
        </w:rPr>
        <w:t>на ринку</w:t>
      </w:r>
      <w:proofErr w:type="gramEnd"/>
      <w:r w:rsidRPr="00623912">
        <w:rPr>
          <w:color w:val="000000"/>
          <w:lang w:eastAsia="en-US"/>
        </w:rPr>
        <w:t xml:space="preserve"> (</w:t>
      </w:r>
      <w:proofErr w:type="spellStart"/>
      <w:r w:rsidRPr="00623912">
        <w:rPr>
          <w:color w:val="000000"/>
          <w:lang w:eastAsia="en-US"/>
        </w:rPr>
        <w:t>відсоток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збільшення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за </w:t>
      </w:r>
      <w:proofErr w:type="spellStart"/>
      <w:r w:rsidRPr="00623912">
        <w:rPr>
          <w:color w:val="000000"/>
          <w:lang w:eastAsia="en-US"/>
        </w:rPr>
        <w:t>одиницю</w:t>
      </w:r>
      <w:proofErr w:type="spellEnd"/>
      <w:r w:rsidRPr="00623912">
        <w:rPr>
          <w:color w:val="000000"/>
          <w:lang w:eastAsia="en-US"/>
        </w:rPr>
        <w:t xml:space="preserve"> товару не </w:t>
      </w:r>
      <w:proofErr w:type="spellStart"/>
      <w:r w:rsidRPr="00623912">
        <w:rPr>
          <w:color w:val="000000"/>
          <w:lang w:eastAsia="en-US"/>
        </w:rPr>
        <w:t>може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перевищувати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відсоток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коливання</w:t>
      </w:r>
      <w:proofErr w:type="spellEnd"/>
      <w:r w:rsidRPr="00623912">
        <w:rPr>
          <w:color w:val="000000"/>
          <w:lang w:eastAsia="en-US"/>
        </w:rPr>
        <w:t xml:space="preserve"> (</w:t>
      </w:r>
      <w:proofErr w:type="spellStart"/>
      <w:r w:rsidRPr="00623912">
        <w:rPr>
          <w:color w:val="000000"/>
          <w:lang w:eastAsia="en-US"/>
        </w:rPr>
        <w:t>збільшення</w:t>
      </w:r>
      <w:proofErr w:type="spellEnd"/>
      <w:r w:rsidRPr="00623912">
        <w:rPr>
          <w:color w:val="000000"/>
          <w:lang w:eastAsia="en-US"/>
        </w:rPr>
        <w:t xml:space="preserve">) </w:t>
      </w:r>
      <w:proofErr w:type="spellStart"/>
      <w:r w:rsidRPr="00623912">
        <w:rPr>
          <w:color w:val="000000"/>
          <w:lang w:eastAsia="en-US"/>
        </w:rPr>
        <w:t>ціни</w:t>
      </w:r>
      <w:proofErr w:type="spellEnd"/>
      <w:r w:rsidRPr="00623912">
        <w:rPr>
          <w:color w:val="000000"/>
          <w:lang w:eastAsia="en-US"/>
        </w:rPr>
        <w:t xml:space="preserve"> такого товару на ринку) за </w:t>
      </w:r>
      <w:proofErr w:type="spellStart"/>
      <w:r w:rsidRPr="00623912">
        <w:rPr>
          <w:color w:val="000000"/>
          <w:lang w:eastAsia="en-US"/>
        </w:rPr>
        <w:t>умови</w:t>
      </w:r>
      <w:proofErr w:type="spellEnd"/>
      <w:r w:rsidRPr="00623912">
        <w:rPr>
          <w:color w:val="000000"/>
          <w:lang w:eastAsia="en-US"/>
        </w:rPr>
        <w:t xml:space="preserve"> документального </w:t>
      </w:r>
      <w:proofErr w:type="spellStart"/>
      <w:r w:rsidRPr="00623912">
        <w:rPr>
          <w:color w:val="000000"/>
          <w:lang w:eastAsia="en-US"/>
        </w:rPr>
        <w:t>підтвердження</w:t>
      </w:r>
      <w:proofErr w:type="spellEnd"/>
      <w:r w:rsidRPr="00623912">
        <w:rPr>
          <w:color w:val="000000"/>
          <w:lang w:eastAsia="en-US"/>
        </w:rPr>
        <w:t xml:space="preserve"> такого </w:t>
      </w:r>
      <w:proofErr w:type="spellStart"/>
      <w:r w:rsidRPr="00623912">
        <w:rPr>
          <w:color w:val="000000"/>
          <w:lang w:eastAsia="en-US"/>
        </w:rPr>
        <w:t>коливання</w:t>
      </w:r>
      <w:proofErr w:type="spellEnd"/>
      <w:r w:rsidRPr="00623912">
        <w:rPr>
          <w:color w:val="000000"/>
          <w:lang w:eastAsia="en-US"/>
        </w:rPr>
        <w:t xml:space="preserve"> та не повинна </w:t>
      </w:r>
      <w:proofErr w:type="spellStart"/>
      <w:r w:rsidRPr="00623912">
        <w:rPr>
          <w:color w:val="000000"/>
          <w:lang w:eastAsia="en-US"/>
        </w:rPr>
        <w:t>призвести</w:t>
      </w:r>
      <w:proofErr w:type="spellEnd"/>
      <w:r w:rsidRPr="00623912">
        <w:rPr>
          <w:color w:val="000000"/>
          <w:lang w:eastAsia="en-US"/>
        </w:rPr>
        <w:t xml:space="preserve"> до </w:t>
      </w:r>
      <w:proofErr w:type="spellStart"/>
      <w:r w:rsidRPr="00623912">
        <w:rPr>
          <w:color w:val="000000"/>
          <w:lang w:eastAsia="en-US"/>
        </w:rPr>
        <w:t>збільшення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суми</w:t>
      </w:r>
      <w:proofErr w:type="spellEnd"/>
      <w:r w:rsidRPr="00623912">
        <w:rPr>
          <w:color w:val="000000"/>
          <w:lang w:eastAsia="en-US"/>
        </w:rPr>
        <w:t xml:space="preserve">, </w:t>
      </w:r>
      <w:proofErr w:type="spellStart"/>
      <w:r w:rsidRPr="00623912">
        <w:rPr>
          <w:color w:val="000000"/>
          <w:lang w:eastAsia="en-US"/>
        </w:rPr>
        <w:t>визначеної</w:t>
      </w:r>
      <w:proofErr w:type="spellEnd"/>
      <w:r w:rsidRPr="00623912">
        <w:rPr>
          <w:color w:val="000000"/>
          <w:lang w:eastAsia="en-US"/>
        </w:rPr>
        <w:t xml:space="preserve"> в </w:t>
      </w:r>
      <w:proofErr w:type="spellStart"/>
      <w:r w:rsidRPr="00623912">
        <w:rPr>
          <w:color w:val="000000"/>
          <w:lang w:eastAsia="en-US"/>
        </w:rPr>
        <w:t>договорі</w:t>
      </w:r>
      <w:proofErr w:type="spellEnd"/>
      <w:r w:rsidRPr="00623912">
        <w:rPr>
          <w:color w:val="000000"/>
          <w:lang w:eastAsia="en-US"/>
        </w:rPr>
        <w:t xml:space="preserve"> про </w:t>
      </w:r>
      <w:proofErr w:type="spellStart"/>
      <w:r w:rsidRPr="00623912">
        <w:rPr>
          <w:color w:val="000000"/>
          <w:lang w:eastAsia="en-US"/>
        </w:rPr>
        <w:t>закупівлю</w:t>
      </w:r>
      <w:proofErr w:type="spellEnd"/>
      <w:r w:rsidRPr="00623912">
        <w:rPr>
          <w:color w:val="000000"/>
          <w:lang w:eastAsia="en-US"/>
        </w:rPr>
        <w:t xml:space="preserve"> на момент </w:t>
      </w:r>
      <w:proofErr w:type="spellStart"/>
      <w:r w:rsidRPr="00623912">
        <w:rPr>
          <w:color w:val="000000"/>
          <w:lang w:eastAsia="en-US"/>
        </w:rPr>
        <w:t>його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укладення</w:t>
      </w:r>
      <w:proofErr w:type="spellEnd"/>
      <w:r w:rsidRPr="00623912">
        <w:rPr>
          <w:color w:val="000000"/>
          <w:lang w:eastAsia="en-US"/>
        </w:rPr>
        <w:t>;</w:t>
      </w:r>
    </w:p>
    <w:p w:rsidR="00581518" w:rsidRPr="00623912" w:rsidRDefault="00581518" w:rsidP="00581518">
      <w:pPr>
        <w:spacing w:before="120"/>
        <w:ind w:firstLine="567"/>
        <w:jc w:val="both"/>
        <w:rPr>
          <w:color w:val="000000"/>
        </w:rPr>
      </w:pPr>
      <w:r w:rsidRPr="001E09A4">
        <w:rPr>
          <w:rFonts w:ascii="Times New Roman" w:hAnsi="Times New Roman" w:cs="Times New Roman"/>
          <w:i/>
          <w:iCs/>
          <w:lang w:val="uk-UA"/>
        </w:rPr>
        <w:t>Зміна ціни за одиницю</w:t>
      </w:r>
      <w:r>
        <w:rPr>
          <w:rFonts w:ascii="Times New Roman" w:hAnsi="Times New Roman" w:cs="Times New Roman"/>
          <w:i/>
          <w:iCs/>
          <w:lang w:val="uk-UA"/>
        </w:rPr>
        <w:t xml:space="preserve"> товару</w:t>
      </w:r>
      <w:r w:rsidRPr="001E09A4">
        <w:rPr>
          <w:rFonts w:ascii="Times New Roman" w:hAnsi="Times New Roman" w:cs="Times New Roman"/>
          <w:i/>
          <w:iCs/>
          <w:lang w:val="uk-UA"/>
        </w:rPr>
        <w:t xml:space="preserve"> здійснюється шляхом надання документального підтвердження (довідки) з ТПП (Торгово промислової Палати) або іншого уповноваженого органу</w:t>
      </w:r>
      <w:r>
        <w:rPr>
          <w:rFonts w:ascii="Times New Roman" w:hAnsi="Times New Roman" w:cs="Times New Roman"/>
          <w:i/>
          <w:iCs/>
          <w:lang w:val="uk-UA"/>
        </w:rPr>
        <w:t>.</w:t>
      </w:r>
    </w:p>
    <w:p w:rsidR="00581518" w:rsidRDefault="00581518" w:rsidP="00581518">
      <w:pPr>
        <w:spacing w:before="120"/>
        <w:ind w:firstLine="567"/>
        <w:jc w:val="both"/>
        <w:rPr>
          <w:color w:val="000000"/>
          <w:lang w:eastAsia="en-US"/>
        </w:rPr>
      </w:pPr>
      <w:r w:rsidRPr="00623912">
        <w:rPr>
          <w:color w:val="000000"/>
          <w:lang w:eastAsia="en-US"/>
        </w:rPr>
        <w:t>3) </w:t>
      </w:r>
      <w:proofErr w:type="spellStart"/>
      <w:r w:rsidRPr="00623912">
        <w:rPr>
          <w:color w:val="000000"/>
          <w:lang w:eastAsia="en-US"/>
        </w:rPr>
        <w:t>покращення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якості</w:t>
      </w:r>
      <w:proofErr w:type="spellEnd"/>
      <w:r w:rsidRPr="00623912">
        <w:rPr>
          <w:color w:val="000000"/>
          <w:lang w:eastAsia="en-US"/>
        </w:rPr>
        <w:t xml:space="preserve"> предмета </w:t>
      </w:r>
      <w:proofErr w:type="spellStart"/>
      <w:r w:rsidRPr="00623912">
        <w:rPr>
          <w:color w:val="000000"/>
          <w:lang w:eastAsia="en-US"/>
        </w:rPr>
        <w:t>закупівлі</w:t>
      </w:r>
      <w:proofErr w:type="spellEnd"/>
      <w:r w:rsidRPr="00623912">
        <w:rPr>
          <w:color w:val="000000"/>
          <w:lang w:eastAsia="en-US"/>
        </w:rPr>
        <w:t xml:space="preserve"> за </w:t>
      </w:r>
      <w:proofErr w:type="spellStart"/>
      <w:r w:rsidRPr="00623912">
        <w:rPr>
          <w:color w:val="000000"/>
          <w:lang w:eastAsia="en-US"/>
        </w:rPr>
        <w:t>умови</w:t>
      </w:r>
      <w:proofErr w:type="spellEnd"/>
      <w:r w:rsidRPr="00623912">
        <w:rPr>
          <w:color w:val="000000"/>
          <w:lang w:eastAsia="en-US"/>
        </w:rPr>
        <w:t xml:space="preserve">, </w:t>
      </w:r>
      <w:proofErr w:type="spellStart"/>
      <w:r w:rsidRPr="00623912">
        <w:rPr>
          <w:color w:val="000000"/>
          <w:lang w:eastAsia="en-US"/>
        </w:rPr>
        <w:t>що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таке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покращення</w:t>
      </w:r>
      <w:proofErr w:type="spellEnd"/>
      <w:r w:rsidRPr="00623912">
        <w:rPr>
          <w:color w:val="000000"/>
          <w:lang w:eastAsia="en-US"/>
        </w:rPr>
        <w:t xml:space="preserve"> не </w:t>
      </w:r>
      <w:proofErr w:type="spellStart"/>
      <w:r w:rsidRPr="00623912">
        <w:rPr>
          <w:color w:val="000000"/>
          <w:lang w:eastAsia="en-US"/>
        </w:rPr>
        <w:t>призведе</w:t>
      </w:r>
      <w:proofErr w:type="spellEnd"/>
      <w:r w:rsidRPr="00623912">
        <w:rPr>
          <w:color w:val="000000"/>
          <w:lang w:eastAsia="en-US"/>
        </w:rPr>
        <w:t xml:space="preserve"> до </w:t>
      </w:r>
      <w:proofErr w:type="spellStart"/>
      <w:r w:rsidRPr="00623912">
        <w:rPr>
          <w:color w:val="000000"/>
          <w:lang w:eastAsia="en-US"/>
        </w:rPr>
        <w:t>збільшення</w:t>
      </w:r>
      <w:proofErr w:type="spellEnd"/>
      <w:r w:rsidRPr="00623912">
        <w:rPr>
          <w:color w:val="000000"/>
          <w:lang w:eastAsia="en-US"/>
        </w:rPr>
        <w:t xml:space="preserve"> </w:t>
      </w:r>
      <w:proofErr w:type="spellStart"/>
      <w:r w:rsidRPr="00623912">
        <w:rPr>
          <w:color w:val="000000"/>
          <w:lang w:eastAsia="en-US"/>
        </w:rPr>
        <w:t>суми</w:t>
      </w:r>
      <w:proofErr w:type="spellEnd"/>
      <w:r w:rsidRPr="00623912">
        <w:rPr>
          <w:color w:val="000000"/>
          <w:lang w:eastAsia="en-US"/>
        </w:rPr>
        <w:t xml:space="preserve">, </w:t>
      </w:r>
      <w:proofErr w:type="spellStart"/>
      <w:r w:rsidRPr="00623912">
        <w:rPr>
          <w:color w:val="000000"/>
          <w:lang w:eastAsia="en-US"/>
        </w:rPr>
        <w:t>визначеної</w:t>
      </w:r>
      <w:proofErr w:type="spellEnd"/>
      <w:r w:rsidRPr="00623912">
        <w:rPr>
          <w:color w:val="000000"/>
          <w:lang w:eastAsia="en-US"/>
        </w:rPr>
        <w:t xml:space="preserve"> в </w:t>
      </w:r>
      <w:proofErr w:type="spellStart"/>
      <w:r w:rsidRPr="00623912">
        <w:rPr>
          <w:color w:val="000000"/>
          <w:lang w:eastAsia="en-US"/>
        </w:rPr>
        <w:t>договорі</w:t>
      </w:r>
      <w:proofErr w:type="spellEnd"/>
      <w:r w:rsidRPr="00623912">
        <w:rPr>
          <w:color w:val="000000"/>
          <w:lang w:eastAsia="en-US"/>
        </w:rPr>
        <w:t xml:space="preserve"> про </w:t>
      </w:r>
      <w:proofErr w:type="spellStart"/>
      <w:r w:rsidRPr="00623912">
        <w:rPr>
          <w:color w:val="000000"/>
          <w:lang w:eastAsia="en-US"/>
        </w:rPr>
        <w:t>закупівлю</w:t>
      </w:r>
      <w:proofErr w:type="spellEnd"/>
      <w:r w:rsidRPr="00623912">
        <w:rPr>
          <w:color w:val="000000"/>
          <w:lang w:eastAsia="en-US"/>
        </w:rPr>
        <w:t>;</w:t>
      </w:r>
    </w:p>
    <w:p w:rsidR="00581518" w:rsidRPr="00B53D35" w:rsidRDefault="00581518" w:rsidP="00581518">
      <w:pPr>
        <w:shd w:val="clear" w:color="auto" w:fill="FFFFFF"/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i/>
          <w:lang w:val="uk-UA"/>
        </w:rPr>
        <w:t xml:space="preserve">Сторони можуть </w:t>
      </w:r>
      <w:proofErr w:type="spellStart"/>
      <w:r w:rsidRPr="001E09A4">
        <w:rPr>
          <w:rFonts w:ascii="Times New Roman" w:hAnsi="Times New Roman" w:cs="Times New Roman"/>
          <w:i/>
          <w:lang w:val="uk-UA"/>
        </w:rPr>
        <w:t>внести</w:t>
      </w:r>
      <w:proofErr w:type="spellEnd"/>
      <w:r w:rsidRPr="001E09A4">
        <w:rPr>
          <w:rFonts w:ascii="Times New Roman" w:hAnsi="Times New Roman" w:cs="Times New Roman"/>
          <w:i/>
          <w:lang w:val="uk-UA"/>
        </w:rPr>
        <w:t xml:space="preserve"> зміни до договору у випадку покращення якості предмета договору за умови,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 наданими уповноваженими органами, що свідчать про покращення якості, яке не впливає на функціональні характеристики товару.</w:t>
      </w:r>
    </w:p>
    <w:p w:rsidR="00581518" w:rsidRDefault="00581518" w:rsidP="00581518">
      <w:pPr>
        <w:spacing w:before="120"/>
        <w:ind w:firstLine="567"/>
        <w:jc w:val="both"/>
        <w:rPr>
          <w:color w:val="000000"/>
          <w:lang w:eastAsia="en-US"/>
        </w:rPr>
      </w:pPr>
      <w:r w:rsidRPr="00623912">
        <w:rPr>
          <w:color w:val="000000"/>
          <w:lang w:eastAsia="en-US"/>
        </w:rPr>
        <w:t>4) </w:t>
      </w:r>
      <w:proofErr w:type="spellStart"/>
      <w:r w:rsidR="008517FE">
        <w:rPr>
          <w:color w:val="212529"/>
          <w:shd w:val="clear" w:color="auto" w:fill="FFFFFF"/>
        </w:rPr>
        <w:t>продовження</w:t>
      </w:r>
      <w:proofErr w:type="spellEnd"/>
      <w:r w:rsidR="008517FE">
        <w:rPr>
          <w:color w:val="212529"/>
          <w:shd w:val="clear" w:color="auto" w:fill="FFFFFF"/>
        </w:rPr>
        <w:t xml:space="preserve"> строку </w:t>
      </w:r>
      <w:proofErr w:type="spellStart"/>
      <w:r w:rsidR="008517FE">
        <w:rPr>
          <w:color w:val="212529"/>
          <w:shd w:val="clear" w:color="auto" w:fill="FFFFFF"/>
        </w:rPr>
        <w:t>дії</w:t>
      </w:r>
      <w:proofErr w:type="spellEnd"/>
      <w:r w:rsidR="008517FE">
        <w:rPr>
          <w:color w:val="212529"/>
          <w:shd w:val="clear" w:color="auto" w:fill="FFFFFF"/>
        </w:rPr>
        <w:t xml:space="preserve"> договору про </w:t>
      </w:r>
      <w:proofErr w:type="spellStart"/>
      <w:r w:rsidR="008517FE">
        <w:rPr>
          <w:color w:val="212529"/>
          <w:shd w:val="clear" w:color="auto" w:fill="FFFFFF"/>
        </w:rPr>
        <w:t>закупівлю</w:t>
      </w:r>
      <w:proofErr w:type="spellEnd"/>
      <w:r w:rsidR="008517FE">
        <w:rPr>
          <w:color w:val="212529"/>
          <w:shd w:val="clear" w:color="auto" w:fill="FFFFFF"/>
        </w:rPr>
        <w:t xml:space="preserve"> та/</w:t>
      </w:r>
      <w:proofErr w:type="spellStart"/>
      <w:r w:rsidR="008517FE">
        <w:rPr>
          <w:color w:val="212529"/>
          <w:shd w:val="clear" w:color="auto" w:fill="FFFFFF"/>
        </w:rPr>
        <w:t>або</w:t>
      </w:r>
      <w:proofErr w:type="spellEnd"/>
      <w:r w:rsidR="008517FE">
        <w:rPr>
          <w:color w:val="212529"/>
          <w:shd w:val="clear" w:color="auto" w:fill="FFFFFF"/>
        </w:rPr>
        <w:t xml:space="preserve"> строку </w:t>
      </w:r>
      <w:proofErr w:type="spellStart"/>
      <w:r w:rsidR="008517FE">
        <w:rPr>
          <w:color w:val="212529"/>
          <w:shd w:val="clear" w:color="auto" w:fill="FFFFFF"/>
        </w:rPr>
        <w:t>виконання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зобов’язань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щодо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передачі</w:t>
      </w:r>
      <w:proofErr w:type="spellEnd"/>
      <w:r w:rsidR="008517FE">
        <w:rPr>
          <w:color w:val="212529"/>
          <w:shd w:val="clear" w:color="auto" w:fill="FFFFFF"/>
        </w:rPr>
        <w:t xml:space="preserve"> товару, </w:t>
      </w:r>
      <w:proofErr w:type="spellStart"/>
      <w:r w:rsidR="008517FE">
        <w:rPr>
          <w:color w:val="212529"/>
          <w:shd w:val="clear" w:color="auto" w:fill="FFFFFF"/>
        </w:rPr>
        <w:t>виконання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робіт</w:t>
      </w:r>
      <w:proofErr w:type="spellEnd"/>
      <w:r w:rsidR="008517FE">
        <w:rPr>
          <w:color w:val="212529"/>
          <w:shd w:val="clear" w:color="auto" w:fill="FFFFFF"/>
        </w:rPr>
        <w:t xml:space="preserve">, </w:t>
      </w:r>
      <w:proofErr w:type="spellStart"/>
      <w:r w:rsidR="008517FE">
        <w:rPr>
          <w:color w:val="212529"/>
          <w:shd w:val="clear" w:color="auto" w:fill="FFFFFF"/>
        </w:rPr>
        <w:t>надання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послуг</w:t>
      </w:r>
      <w:proofErr w:type="spellEnd"/>
      <w:r w:rsidR="008517FE">
        <w:rPr>
          <w:color w:val="212529"/>
          <w:shd w:val="clear" w:color="auto" w:fill="FFFFFF"/>
        </w:rPr>
        <w:t xml:space="preserve"> у </w:t>
      </w:r>
      <w:proofErr w:type="spellStart"/>
      <w:r w:rsidR="008517FE">
        <w:rPr>
          <w:color w:val="212529"/>
          <w:shd w:val="clear" w:color="auto" w:fill="FFFFFF"/>
        </w:rPr>
        <w:t>разі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виникнення</w:t>
      </w:r>
      <w:proofErr w:type="spellEnd"/>
      <w:r w:rsidR="008517FE">
        <w:rPr>
          <w:color w:val="212529"/>
          <w:shd w:val="clear" w:color="auto" w:fill="FFFFFF"/>
        </w:rPr>
        <w:t xml:space="preserve"> документально </w:t>
      </w:r>
      <w:proofErr w:type="spellStart"/>
      <w:r w:rsidR="008517FE">
        <w:rPr>
          <w:color w:val="212529"/>
          <w:shd w:val="clear" w:color="auto" w:fill="FFFFFF"/>
        </w:rPr>
        <w:t>підтверджених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об’єктивних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обставин</w:t>
      </w:r>
      <w:proofErr w:type="spellEnd"/>
      <w:r w:rsidR="008517FE">
        <w:rPr>
          <w:color w:val="212529"/>
          <w:shd w:val="clear" w:color="auto" w:fill="FFFFFF"/>
        </w:rPr>
        <w:t xml:space="preserve">, </w:t>
      </w:r>
      <w:proofErr w:type="spellStart"/>
      <w:r w:rsidR="008517FE">
        <w:rPr>
          <w:color w:val="212529"/>
          <w:shd w:val="clear" w:color="auto" w:fill="FFFFFF"/>
        </w:rPr>
        <w:t>що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спричинили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таке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продовження</w:t>
      </w:r>
      <w:proofErr w:type="spellEnd"/>
      <w:r w:rsidR="008517FE">
        <w:rPr>
          <w:color w:val="212529"/>
          <w:shd w:val="clear" w:color="auto" w:fill="FFFFFF"/>
        </w:rPr>
        <w:t xml:space="preserve">, у тому </w:t>
      </w:r>
      <w:proofErr w:type="spellStart"/>
      <w:r w:rsidR="008517FE">
        <w:rPr>
          <w:color w:val="212529"/>
          <w:shd w:val="clear" w:color="auto" w:fill="FFFFFF"/>
        </w:rPr>
        <w:t>числі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обставин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непереборної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сили</w:t>
      </w:r>
      <w:proofErr w:type="spellEnd"/>
      <w:r w:rsidR="008517FE">
        <w:rPr>
          <w:color w:val="212529"/>
          <w:shd w:val="clear" w:color="auto" w:fill="FFFFFF"/>
        </w:rPr>
        <w:t xml:space="preserve">, </w:t>
      </w:r>
      <w:proofErr w:type="spellStart"/>
      <w:r w:rsidR="008517FE">
        <w:rPr>
          <w:color w:val="212529"/>
          <w:shd w:val="clear" w:color="auto" w:fill="FFFFFF"/>
        </w:rPr>
        <w:t>затримки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фінансування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витрат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замовника</w:t>
      </w:r>
      <w:proofErr w:type="spellEnd"/>
      <w:r w:rsidR="008517FE">
        <w:rPr>
          <w:color w:val="212529"/>
          <w:shd w:val="clear" w:color="auto" w:fill="FFFFFF"/>
        </w:rPr>
        <w:t xml:space="preserve">, за </w:t>
      </w:r>
      <w:proofErr w:type="spellStart"/>
      <w:r w:rsidR="008517FE">
        <w:rPr>
          <w:color w:val="212529"/>
          <w:shd w:val="clear" w:color="auto" w:fill="FFFFFF"/>
        </w:rPr>
        <w:t>умови</w:t>
      </w:r>
      <w:proofErr w:type="spellEnd"/>
      <w:r w:rsidR="008517FE">
        <w:rPr>
          <w:color w:val="212529"/>
          <w:shd w:val="clear" w:color="auto" w:fill="FFFFFF"/>
        </w:rPr>
        <w:t xml:space="preserve">, </w:t>
      </w:r>
      <w:proofErr w:type="spellStart"/>
      <w:r w:rsidR="008517FE">
        <w:rPr>
          <w:color w:val="212529"/>
          <w:shd w:val="clear" w:color="auto" w:fill="FFFFFF"/>
        </w:rPr>
        <w:t>що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такі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зміни</w:t>
      </w:r>
      <w:proofErr w:type="spellEnd"/>
      <w:r w:rsidR="008517FE">
        <w:rPr>
          <w:color w:val="212529"/>
          <w:shd w:val="clear" w:color="auto" w:fill="FFFFFF"/>
        </w:rPr>
        <w:t xml:space="preserve"> не </w:t>
      </w:r>
      <w:proofErr w:type="spellStart"/>
      <w:r w:rsidR="008517FE">
        <w:rPr>
          <w:color w:val="212529"/>
          <w:shd w:val="clear" w:color="auto" w:fill="FFFFFF"/>
        </w:rPr>
        <w:t>призведуть</w:t>
      </w:r>
      <w:proofErr w:type="spellEnd"/>
      <w:r w:rsidR="008517FE">
        <w:rPr>
          <w:color w:val="212529"/>
          <w:shd w:val="clear" w:color="auto" w:fill="FFFFFF"/>
        </w:rPr>
        <w:t xml:space="preserve"> до </w:t>
      </w:r>
      <w:proofErr w:type="spellStart"/>
      <w:r w:rsidR="008517FE">
        <w:rPr>
          <w:color w:val="212529"/>
          <w:shd w:val="clear" w:color="auto" w:fill="FFFFFF"/>
        </w:rPr>
        <w:t>збільшення</w:t>
      </w:r>
      <w:proofErr w:type="spellEnd"/>
      <w:r w:rsidR="008517FE">
        <w:rPr>
          <w:color w:val="212529"/>
          <w:shd w:val="clear" w:color="auto" w:fill="FFFFFF"/>
        </w:rPr>
        <w:t xml:space="preserve"> </w:t>
      </w:r>
      <w:proofErr w:type="spellStart"/>
      <w:r w:rsidR="008517FE">
        <w:rPr>
          <w:color w:val="212529"/>
          <w:shd w:val="clear" w:color="auto" w:fill="FFFFFF"/>
        </w:rPr>
        <w:t>суми</w:t>
      </w:r>
      <w:proofErr w:type="spellEnd"/>
      <w:r w:rsidR="008517FE">
        <w:rPr>
          <w:color w:val="212529"/>
          <w:shd w:val="clear" w:color="auto" w:fill="FFFFFF"/>
        </w:rPr>
        <w:t xml:space="preserve">, </w:t>
      </w:r>
      <w:proofErr w:type="spellStart"/>
      <w:r w:rsidR="008517FE">
        <w:rPr>
          <w:color w:val="212529"/>
          <w:shd w:val="clear" w:color="auto" w:fill="FFFFFF"/>
        </w:rPr>
        <w:t>визначеної</w:t>
      </w:r>
      <w:proofErr w:type="spellEnd"/>
      <w:r w:rsidR="008517FE">
        <w:rPr>
          <w:color w:val="212529"/>
          <w:shd w:val="clear" w:color="auto" w:fill="FFFFFF"/>
        </w:rPr>
        <w:t xml:space="preserve"> в </w:t>
      </w:r>
      <w:proofErr w:type="spellStart"/>
      <w:r w:rsidR="008517FE">
        <w:rPr>
          <w:color w:val="212529"/>
          <w:shd w:val="clear" w:color="auto" w:fill="FFFFFF"/>
        </w:rPr>
        <w:t>договорі</w:t>
      </w:r>
      <w:proofErr w:type="spellEnd"/>
      <w:r w:rsidR="008517FE">
        <w:rPr>
          <w:color w:val="212529"/>
          <w:shd w:val="clear" w:color="auto" w:fill="FFFFFF"/>
        </w:rPr>
        <w:t xml:space="preserve"> про </w:t>
      </w:r>
      <w:proofErr w:type="spellStart"/>
      <w:r w:rsidR="008517FE">
        <w:rPr>
          <w:color w:val="212529"/>
          <w:shd w:val="clear" w:color="auto" w:fill="FFFFFF"/>
        </w:rPr>
        <w:t>закупівлю</w:t>
      </w:r>
      <w:proofErr w:type="spellEnd"/>
      <w:r w:rsidRPr="00623912">
        <w:rPr>
          <w:color w:val="000000"/>
          <w:lang w:eastAsia="en-US"/>
        </w:rPr>
        <w:t>;</w:t>
      </w:r>
    </w:p>
    <w:p w:rsidR="00581518" w:rsidRPr="00B53D35" w:rsidRDefault="00581518" w:rsidP="00581518">
      <w:pPr>
        <w:shd w:val="clear" w:color="auto" w:fill="FFFFFF"/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i/>
          <w:lang w:val="uk-UA"/>
        </w:rPr>
        <w:t xml:space="preserve">Строк дії Договору та виконання зобов`язань щодо поставки товару може продовжуватись у разі виникнення документально підтверджених об’єктивних обставин, що </w:t>
      </w:r>
      <w:r w:rsidRPr="001E09A4">
        <w:rPr>
          <w:rFonts w:ascii="Times New Roman" w:hAnsi="Times New Roman" w:cs="Times New Roman"/>
          <w:i/>
          <w:lang w:val="uk-UA"/>
        </w:rPr>
        <w:lastRenderedPageBreak/>
        <w:t>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 Форма документального підтвердження об’єктивних обставин визначатиметься Замовником в момент виникнення об’єктивних обставин (виходячи з їх особливостей) з дотриманням чинного законодавства.</w:t>
      </w:r>
    </w:p>
    <w:p w:rsidR="00581518" w:rsidRDefault="00581518" w:rsidP="00581518">
      <w:pPr>
        <w:spacing w:before="120"/>
        <w:ind w:firstLine="567"/>
        <w:jc w:val="both"/>
        <w:rPr>
          <w:color w:val="000000"/>
          <w:lang w:val="uk-UA" w:eastAsia="en-US"/>
        </w:rPr>
      </w:pPr>
      <w:r w:rsidRPr="00B53D35">
        <w:rPr>
          <w:color w:val="000000"/>
          <w:lang w:val="uk-UA" w:eastAsia="en-US"/>
        </w:rPr>
        <w:t>5)</w:t>
      </w:r>
      <w:r w:rsidRPr="00623912">
        <w:rPr>
          <w:color w:val="000000"/>
          <w:lang w:eastAsia="en-US"/>
        </w:rPr>
        <w:t> </w:t>
      </w:r>
      <w:r w:rsidRPr="00B53D35">
        <w:rPr>
          <w:color w:val="000000"/>
          <w:lang w:val="uk-UA" w:eastAsia="en-US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81518" w:rsidRDefault="00581518" w:rsidP="00581518">
      <w:pPr>
        <w:spacing w:before="120"/>
        <w:ind w:firstLine="567"/>
        <w:jc w:val="both"/>
        <w:rPr>
          <w:color w:val="000000"/>
          <w:lang w:val="uk-UA" w:eastAsia="en-US"/>
        </w:rPr>
      </w:pPr>
      <w:r w:rsidRPr="00B53D35">
        <w:rPr>
          <w:color w:val="000000"/>
          <w:lang w:val="uk-UA" w:eastAsia="en-US"/>
        </w:rPr>
        <w:t>6)</w:t>
      </w:r>
      <w:r w:rsidRPr="00623912">
        <w:rPr>
          <w:color w:val="000000"/>
          <w:lang w:eastAsia="en-US"/>
        </w:rPr>
        <w:t> </w:t>
      </w:r>
      <w:r w:rsidRPr="00B53D35">
        <w:rPr>
          <w:color w:val="000000"/>
          <w:lang w:val="uk-UA" w:eastAsia="en-US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B53D35">
        <w:rPr>
          <w:color w:val="000000"/>
          <w:lang w:val="uk-UA" w:eastAsia="en-US"/>
        </w:rPr>
        <w:t>пропорційно</w:t>
      </w:r>
      <w:proofErr w:type="spellEnd"/>
      <w:r w:rsidRPr="00B53D35">
        <w:rPr>
          <w:color w:val="000000"/>
          <w:lang w:val="uk-UA" w:eastAsia="en-US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B53D35">
        <w:rPr>
          <w:color w:val="000000"/>
          <w:lang w:val="uk-UA" w:eastAsia="en-US"/>
        </w:rPr>
        <w:t>пропорційно</w:t>
      </w:r>
      <w:proofErr w:type="spellEnd"/>
      <w:r w:rsidRPr="00B53D35">
        <w:rPr>
          <w:color w:val="000000"/>
          <w:lang w:val="uk-UA" w:eastAsia="en-US"/>
        </w:rPr>
        <w:t xml:space="preserve"> до зміни податкового навантаження внаслідок зміни системи оподаткування;</w:t>
      </w:r>
    </w:p>
    <w:p w:rsidR="00581518" w:rsidRPr="00B53D35" w:rsidRDefault="00581518" w:rsidP="00581518">
      <w:pPr>
        <w:shd w:val="clear" w:color="auto" w:fill="FFFFFF"/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i/>
          <w:lang w:val="uk-UA"/>
        </w:rPr>
        <w:t>Підтвердженням можливості внесення таких змін будуть чинні (введені в дію) нормативно-правові акти Держави.</w:t>
      </w:r>
    </w:p>
    <w:p w:rsidR="00581518" w:rsidRPr="00B53D35" w:rsidRDefault="00581518" w:rsidP="00581518">
      <w:pPr>
        <w:spacing w:before="120"/>
        <w:ind w:firstLine="567"/>
        <w:jc w:val="both"/>
        <w:rPr>
          <w:color w:val="000000"/>
          <w:lang w:val="uk-UA" w:eastAsia="en-US"/>
        </w:rPr>
      </w:pPr>
      <w:r w:rsidRPr="00B53D35">
        <w:rPr>
          <w:color w:val="000000"/>
          <w:lang w:val="uk-UA" w:eastAsia="en-US"/>
        </w:rPr>
        <w:t>7)</w:t>
      </w:r>
      <w:r w:rsidRPr="00623912">
        <w:rPr>
          <w:color w:val="000000"/>
          <w:lang w:eastAsia="en-US"/>
        </w:rPr>
        <w:t> </w:t>
      </w:r>
      <w:r w:rsidRPr="00B53D35">
        <w:rPr>
          <w:color w:val="000000"/>
          <w:lang w:val="uk-UA" w:eastAsia="en-US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23912">
        <w:rPr>
          <w:color w:val="000000"/>
          <w:lang w:eastAsia="en-US"/>
        </w:rPr>
        <w:t>Platts</w:t>
      </w:r>
      <w:proofErr w:type="spellEnd"/>
      <w:r w:rsidRPr="00B53D35">
        <w:rPr>
          <w:color w:val="000000"/>
          <w:lang w:val="uk-UA" w:eastAsia="en-US"/>
        </w:rPr>
        <w:t xml:space="preserve">, </w:t>
      </w:r>
      <w:r w:rsidRPr="00623912">
        <w:rPr>
          <w:color w:val="000000"/>
          <w:lang w:eastAsia="en-US"/>
        </w:rPr>
        <w:t>ARGUS</w:t>
      </w:r>
      <w:r w:rsidRPr="00B53D35">
        <w:rPr>
          <w:color w:val="000000"/>
          <w:lang w:val="uk-UA" w:eastAsia="en-US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581518" w:rsidRPr="001E09A4" w:rsidRDefault="00581518" w:rsidP="00581518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lang w:val="uk-UA"/>
        </w:rPr>
        <w:t>У разі зміни офіційного курсу ЄВРО або долара США, встановленого Національним банком України (НБУ), більш ніж на 5 % щодо такого курсу на момент подання Постачальником (Учасником) тендерної пропозиції, вартість не оплаченого раніше Товару згідно Договору може бути змінена на величину, пропорційну зміні такого курсу.</w:t>
      </w:r>
    </w:p>
    <w:p w:rsidR="00581518" w:rsidRPr="001E09A4" w:rsidRDefault="00581518" w:rsidP="00581518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lang w:val="uk-UA"/>
        </w:rPr>
        <w:t xml:space="preserve">Розрахунок проводиться за наступною формулою: </w:t>
      </w:r>
    </w:p>
    <w:p w:rsidR="00581518" w:rsidRPr="001E09A4" w:rsidRDefault="00581518" w:rsidP="00581518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lang w:val="uk-UA"/>
        </w:rPr>
        <w:t>Нова ціна Товару = Стара ціна Товару х (Поточний курс євро або долара США /Курс ЄВРО або долара США на день подання Постачальником (Учасником) тендерної пропозиції).</w:t>
      </w:r>
    </w:p>
    <w:p w:rsidR="00581518" w:rsidRPr="001E09A4" w:rsidRDefault="00581518" w:rsidP="00581518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lang w:val="uk-UA"/>
        </w:rPr>
        <w:t xml:space="preserve">Поточним курсом ЄВРО або долара США Сторони домовилися вважати офіційний курс ЄВРО або долара США, встановлений НБУ на день підписання відповідної додаткової угоди. </w:t>
      </w:r>
    </w:p>
    <w:p w:rsidR="00581518" w:rsidRPr="001E09A4" w:rsidRDefault="00581518" w:rsidP="00581518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lang w:val="uk-UA"/>
        </w:rPr>
        <w:t>Курс євро на момент подання Постачальником (Учасником) тендерної пропозиції (</w:t>
      </w:r>
      <w:r>
        <w:rPr>
          <w:rFonts w:ascii="Times New Roman" w:hAnsi="Times New Roman" w:cs="Times New Roman"/>
          <w:lang w:val="uk-UA"/>
        </w:rPr>
        <w:t xml:space="preserve"> «</w:t>
      </w:r>
      <w:r w:rsidRPr="001E09A4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» ___</w:t>
      </w:r>
      <w:r w:rsidRPr="001E09A4">
        <w:rPr>
          <w:rFonts w:ascii="Times New Roman" w:hAnsi="Times New Roman" w:cs="Times New Roman"/>
          <w:lang w:val="uk-UA"/>
        </w:rPr>
        <w:t>_____ 202</w:t>
      </w:r>
      <w:r w:rsidR="00314F64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 w:rsidRPr="001E09A4">
        <w:rPr>
          <w:rFonts w:ascii="Times New Roman" w:hAnsi="Times New Roman" w:cs="Times New Roman"/>
          <w:lang w:val="uk-UA"/>
        </w:rPr>
        <w:t>року) становить _________________ грн. за один ЄВРО.</w:t>
      </w:r>
    </w:p>
    <w:p w:rsidR="00581518" w:rsidRDefault="00581518" w:rsidP="00581518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1E09A4">
        <w:rPr>
          <w:rFonts w:ascii="Times New Roman" w:hAnsi="Times New Roman" w:cs="Times New Roman"/>
          <w:lang w:val="uk-UA"/>
        </w:rPr>
        <w:t>Курс долара США на момент подання Постачальником (Учасником) тендерної пропозиції (</w:t>
      </w:r>
      <w:r>
        <w:rPr>
          <w:rFonts w:ascii="Times New Roman" w:hAnsi="Times New Roman" w:cs="Times New Roman"/>
          <w:lang w:val="uk-UA"/>
        </w:rPr>
        <w:t xml:space="preserve"> «___»  </w:t>
      </w:r>
      <w:r w:rsidRPr="001E09A4">
        <w:rPr>
          <w:rFonts w:ascii="Times New Roman" w:hAnsi="Times New Roman" w:cs="Times New Roman"/>
          <w:lang w:val="uk-UA"/>
        </w:rPr>
        <w:t>_________ 202</w:t>
      </w:r>
      <w:r w:rsidR="00314F64">
        <w:rPr>
          <w:rFonts w:ascii="Times New Roman" w:hAnsi="Times New Roman" w:cs="Times New Roman"/>
          <w:lang w:val="uk-UA"/>
        </w:rPr>
        <w:t>3</w:t>
      </w:r>
      <w:r w:rsidRPr="001E09A4">
        <w:rPr>
          <w:rFonts w:ascii="Times New Roman" w:hAnsi="Times New Roman" w:cs="Times New Roman"/>
          <w:lang w:val="uk-UA"/>
        </w:rPr>
        <w:t xml:space="preserve"> року) становить _________________ грн. за один долар США.</w:t>
      </w:r>
    </w:p>
    <w:p w:rsidR="00581518" w:rsidRPr="00D16C03" w:rsidRDefault="00581518" w:rsidP="00581518">
      <w:pPr>
        <w:ind w:firstLine="851"/>
        <w:jc w:val="both"/>
        <w:rPr>
          <w:rFonts w:ascii="Times New Roman" w:hAnsi="Times New Roman" w:cs="Times New Roman"/>
          <w:i/>
          <w:lang w:val="uk-UA"/>
        </w:rPr>
      </w:pPr>
      <w:r w:rsidRPr="00D16C03">
        <w:rPr>
          <w:rFonts w:ascii="Times New Roman" w:hAnsi="Times New Roman" w:cs="Times New Roman"/>
          <w:color w:val="000000"/>
          <w:lang w:eastAsia="en-US"/>
        </w:rPr>
        <w:t>8) 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зміни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умов у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зв’язку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із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застосуванням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положень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частини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шостої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статті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41 Закону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України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«Про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публічні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D16C03">
        <w:rPr>
          <w:rFonts w:ascii="Times New Roman" w:hAnsi="Times New Roman" w:cs="Times New Roman"/>
          <w:color w:val="000000"/>
          <w:lang w:eastAsia="en-US"/>
        </w:rPr>
        <w:t>закупівлі</w:t>
      </w:r>
      <w:proofErr w:type="spellEnd"/>
      <w:r w:rsidRPr="00D16C03">
        <w:rPr>
          <w:rFonts w:ascii="Times New Roman" w:hAnsi="Times New Roman" w:cs="Times New Roman"/>
          <w:color w:val="000000"/>
          <w:lang w:eastAsia="en-US"/>
        </w:rPr>
        <w:t xml:space="preserve">», </w:t>
      </w:r>
      <w:r w:rsidRPr="00D16C03">
        <w:rPr>
          <w:rFonts w:ascii="Times New Roman" w:hAnsi="Times New Roman" w:cs="Times New Roman"/>
          <w:lang w:val="uk-UA"/>
        </w:rPr>
        <w:t xml:space="preserve">відповідно до якої дія договору про закупівлю може продовжуватися </w:t>
      </w:r>
      <w:proofErr w:type="gramStart"/>
      <w:r w:rsidRPr="00D16C03">
        <w:rPr>
          <w:rFonts w:ascii="Times New Roman" w:hAnsi="Times New Roman" w:cs="Times New Roman"/>
          <w:lang w:val="uk-UA"/>
        </w:rPr>
        <w:t>на строк</w:t>
      </w:r>
      <w:proofErr w:type="gramEnd"/>
      <w:r w:rsidRPr="00D16C03">
        <w:rPr>
          <w:rFonts w:ascii="Times New Roman" w:hAnsi="Times New Roman" w:cs="Times New Roman"/>
          <w:lang w:val="uk-UA"/>
        </w:rPr>
        <w:t>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581518" w:rsidRPr="00D16C03" w:rsidRDefault="00581518" w:rsidP="00581518">
      <w:pPr>
        <w:ind w:firstLine="851"/>
        <w:jc w:val="both"/>
        <w:rPr>
          <w:rFonts w:ascii="Times New Roman" w:eastAsia="Arial Unicode MS" w:hAnsi="Times New Roman" w:cs="Times New Roman"/>
          <w:lang w:val="uk-UA" w:eastAsia="hi-IN" w:bidi="hi-IN"/>
        </w:rPr>
      </w:pPr>
      <w:r w:rsidRPr="00D16C03">
        <w:rPr>
          <w:rFonts w:ascii="Times New Roman" w:hAnsi="Times New Roman" w:cs="Times New Roman"/>
          <w:i/>
          <w:lang w:val="uk-UA"/>
        </w:rPr>
        <w:t>Дані зміни можуть бути внесені до закінчення терміну дії договору. 20% буде відраховуватись від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 (у разі наявності та необхідності).</w:t>
      </w:r>
    </w:p>
    <w:p w:rsidR="00581518" w:rsidRPr="001E09A4" w:rsidRDefault="00581518" w:rsidP="00581518">
      <w:pPr>
        <w:jc w:val="both"/>
        <w:rPr>
          <w:rFonts w:ascii="Times New Roman" w:hAnsi="Times New Roman" w:cs="Times New Roman"/>
          <w:lang w:val="uk-UA"/>
        </w:rPr>
      </w:pPr>
    </w:p>
    <w:p w:rsidR="0043370A" w:rsidRDefault="0043370A" w:rsidP="0043370A">
      <w:pPr>
        <w:spacing w:line="264" w:lineRule="auto"/>
        <w:ind w:right="-24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4. Порядок здійснення оплати</w:t>
      </w:r>
    </w:p>
    <w:p w:rsidR="008B48FF" w:rsidRPr="008B48FF" w:rsidRDefault="00360DFC" w:rsidP="008B48F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val="uk-UA"/>
        </w:rPr>
      </w:pPr>
      <w:r w:rsidRPr="00B438B4">
        <w:rPr>
          <w:rFonts w:ascii="Times New Roman" w:hAnsi="Times New Roman" w:cs="Times New Roman"/>
          <w:bCs/>
          <w:lang w:val="uk-UA" w:eastAsia="ar-SA"/>
        </w:rPr>
        <w:t xml:space="preserve">4.1. </w:t>
      </w:r>
      <w:r w:rsidR="00034513" w:rsidRPr="008B48FF">
        <w:rPr>
          <w:rFonts w:ascii="Times New Roman" w:hAnsi="Times New Roman" w:cs="Times New Roman"/>
          <w:lang w:val="uk-UA"/>
        </w:rPr>
        <w:t>О</w:t>
      </w:r>
      <w:r w:rsidRPr="008B48FF">
        <w:rPr>
          <w:rFonts w:ascii="Times New Roman" w:hAnsi="Times New Roman" w:cs="Times New Roman"/>
          <w:lang w:val="uk-UA"/>
        </w:rPr>
        <w:t xml:space="preserve">плата Товару здійснюється Покупцем в національній валюті України в безготівковій формі, шляхом перерахування коштів на рахунок Постачальника </w:t>
      </w:r>
      <w:r w:rsidR="008B48FF" w:rsidRPr="008B48FF">
        <w:rPr>
          <w:rFonts w:ascii="Times New Roman" w:hAnsi="Times New Roman" w:cs="Times New Roman"/>
          <w:lang w:val="uk-UA"/>
        </w:rPr>
        <w:t xml:space="preserve"> на підставі оформлених належним чином рахунку-фактури, видаткової накладної</w:t>
      </w:r>
      <w:r w:rsidR="008B48FF">
        <w:rPr>
          <w:rFonts w:ascii="Times New Roman" w:hAnsi="Times New Roman" w:cs="Times New Roman"/>
          <w:lang w:val="uk-UA"/>
        </w:rPr>
        <w:t xml:space="preserve"> на товар</w:t>
      </w:r>
      <w:r w:rsidR="008B48FF" w:rsidRPr="008B48FF">
        <w:rPr>
          <w:rFonts w:ascii="Times New Roman" w:hAnsi="Times New Roman" w:cs="Times New Roman"/>
          <w:lang w:val="uk-UA"/>
        </w:rPr>
        <w:t xml:space="preserve"> протягом 10 (десяти) банківських днів.</w:t>
      </w:r>
    </w:p>
    <w:p w:rsidR="00360DFC" w:rsidRPr="00633BEB" w:rsidRDefault="00360DFC" w:rsidP="00360DFC">
      <w:pPr>
        <w:pStyle w:val="a5"/>
        <w:ind w:firstLine="0"/>
      </w:pPr>
    </w:p>
    <w:p w:rsidR="0043370A" w:rsidRDefault="0043370A" w:rsidP="0043370A">
      <w:pPr>
        <w:pStyle w:val="a3"/>
        <w:ind w:firstLine="720"/>
        <w:jc w:val="center"/>
        <w:rPr>
          <w:b/>
          <w:lang w:val="uk-UA"/>
        </w:rPr>
      </w:pPr>
      <w:r>
        <w:rPr>
          <w:b/>
          <w:snapToGrid w:val="0"/>
          <w:lang w:val="uk-UA"/>
        </w:rPr>
        <w:t>5</w:t>
      </w:r>
      <w:r w:rsidR="005C1E52">
        <w:rPr>
          <w:b/>
        </w:rPr>
        <w:t xml:space="preserve">. </w:t>
      </w:r>
      <w:proofErr w:type="spellStart"/>
      <w:r w:rsidR="005C1E52">
        <w:rPr>
          <w:b/>
        </w:rPr>
        <w:t>Відповідальність</w:t>
      </w:r>
      <w:proofErr w:type="spellEnd"/>
      <w:r w:rsidR="005C1E52">
        <w:rPr>
          <w:b/>
        </w:rPr>
        <w:t xml:space="preserve"> </w:t>
      </w:r>
      <w:r w:rsidR="005C1E52">
        <w:rPr>
          <w:b/>
          <w:lang w:val="uk-UA"/>
        </w:rPr>
        <w:t>С</w:t>
      </w:r>
      <w:proofErr w:type="spellStart"/>
      <w:r w:rsidRPr="008F6FCE">
        <w:rPr>
          <w:b/>
        </w:rPr>
        <w:t>торін</w:t>
      </w:r>
      <w:proofErr w:type="spellEnd"/>
      <w:r w:rsidRPr="008F6FCE">
        <w:rPr>
          <w:b/>
        </w:rPr>
        <w:t xml:space="preserve"> за </w:t>
      </w:r>
      <w:proofErr w:type="spellStart"/>
      <w:r w:rsidRPr="008F6FCE">
        <w:rPr>
          <w:b/>
        </w:rPr>
        <w:t>порушення</w:t>
      </w:r>
      <w:proofErr w:type="spellEnd"/>
      <w:r w:rsidRPr="008F6FCE">
        <w:rPr>
          <w:b/>
        </w:rPr>
        <w:t xml:space="preserve"> договору</w:t>
      </w:r>
    </w:p>
    <w:p w:rsidR="002573DF" w:rsidRPr="001E68D4" w:rsidRDefault="002573DF" w:rsidP="002573DF">
      <w:pPr>
        <w:spacing w:line="264" w:lineRule="auto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5</w:t>
      </w:r>
      <w:r w:rsidRPr="001E68D4">
        <w:rPr>
          <w:rFonts w:ascii="Times New Roman" w:hAnsi="Times New Roman" w:cs="Times New Roman"/>
          <w:lang w:val="uk-UA" w:eastAsia="ar-SA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2573DF" w:rsidRPr="001E68D4" w:rsidRDefault="002573DF" w:rsidP="002573DF">
      <w:pPr>
        <w:spacing w:line="264" w:lineRule="auto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5</w:t>
      </w:r>
      <w:r w:rsidRPr="001E68D4">
        <w:rPr>
          <w:rFonts w:ascii="Times New Roman" w:hAnsi="Times New Roman" w:cs="Times New Roman"/>
          <w:lang w:val="uk-UA" w:eastAsia="ar-SA"/>
        </w:rPr>
        <w:t>.2. У разі невиконання або несвоєчасного виконання зобов'язань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зобов’язань згідно Договору про закупівлю.</w:t>
      </w:r>
    </w:p>
    <w:p w:rsidR="002573DF" w:rsidRDefault="002573DF" w:rsidP="002573DF">
      <w:pPr>
        <w:spacing w:line="264" w:lineRule="auto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lastRenderedPageBreak/>
        <w:t>5</w:t>
      </w:r>
      <w:r w:rsidRPr="001E68D4">
        <w:rPr>
          <w:rFonts w:ascii="Times New Roman" w:hAnsi="Times New Roman" w:cs="Times New Roman"/>
          <w:lang w:val="uk-UA" w:eastAsia="ar-SA"/>
        </w:rPr>
        <w:t>.</w:t>
      </w:r>
      <w:r w:rsidR="00891D03">
        <w:rPr>
          <w:rFonts w:ascii="Times New Roman" w:hAnsi="Times New Roman" w:cs="Times New Roman"/>
          <w:lang w:val="uk-UA" w:eastAsia="ar-SA"/>
        </w:rPr>
        <w:t>3</w:t>
      </w:r>
      <w:r w:rsidRPr="001E68D4">
        <w:rPr>
          <w:rFonts w:ascii="Times New Roman" w:hAnsi="Times New Roman" w:cs="Times New Roman"/>
          <w:lang w:val="uk-UA" w:eastAsia="ar-SA"/>
        </w:rPr>
        <w:t xml:space="preserve">.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Постачальнику, при цьому в разі якщо товар був оплачений Замовником кошти підлягають поверненню в </w:t>
      </w:r>
      <w:proofErr w:type="spellStart"/>
      <w:r w:rsidRPr="001E68D4">
        <w:rPr>
          <w:rFonts w:ascii="Times New Roman" w:hAnsi="Times New Roman" w:cs="Times New Roman"/>
          <w:lang w:val="uk-UA" w:eastAsia="ar-SA"/>
        </w:rPr>
        <w:t>трьохденний</w:t>
      </w:r>
      <w:proofErr w:type="spellEnd"/>
      <w:r w:rsidRPr="001E68D4">
        <w:rPr>
          <w:rFonts w:ascii="Times New Roman" w:hAnsi="Times New Roman" w:cs="Times New Roman"/>
          <w:lang w:val="uk-UA" w:eastAsia="ar-SA"/>
        </w:rPr>
        <w:t xml:space="preserve"> строк з дати повернення товару.</w:t>
      </w:r>
    </w:p>
    <w:p w:rsidR="0026111F" w:rsidRPr="001E68D4" w:rsidRDefault="0026111F" w:rsidP="002573DF">
      <w:pPr>
        <w:spacing w:line="264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BB3D28" w:rsidRPr="000E1509" w:rsidRDefault="00BB3D28" w:rsidP="00BB3D28">
      <w:pPr>
        <w:jc w:val="center"/>
        <w:rPr>
          <w:rFonts w:ascii="Times New Roman" w:hAnsi="Times New Roman" w:cs="Times New Roman"/>
          <w:b/>
          <w:bCs/>
          <w:lang w:val="uk-UA" w:eastAsia="ar-SA"/>
        </w:rPr>
      </w:pPr>
      <w:r>
        <w:rPr>
          <w:rFonts w:ascii="Times New Roman" w:hAnsi="Times New Roman" w:cs="Times New Roman"/>
          <w:b/>
          <w:bCs/>
          <w:lang w:val="uk-UA" w:eastAsia="ar-SA"/>
        </w:rPr>
        <w:t>6.</w:t>
      </w:r>
      <w:r w:rsidRPr="000E1509">
        <w:rPr>
          <w:rFonts w:ascii="Times New Roman" w:hAnsi="Times New Roman" w:cs="Times New Roman"/>
          <w:b/>
          <w:bCs/>
          <w:lang w:val="uk-UA" w:eastAsia="ar-SA"/>
        </w:rPr>
        <w:t xml:space="preserve"> П</w:t>
      </w:r>
      <w:r>
        <w:rPr>
          <w:rFonts w:ascii="Times New Roman" w:hAnsi="Times New Roman" w:cs="Times New Roman"/>
          <w:b/>
          <w:bCs/>
          <w:lang w:val="uk-UA" w:eastAsia="ar-SA"/>
        </w:rPr>
        <w:t>рава та обов’язки сторін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6.1. Замовник зобов'язаний: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6.1.1. Своєчасно та в повному обсязі сплачувати за поставлені товари;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6.1.2. Приймати поставлені товари згідно з видаткової накладної.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6.2. Замовник має право: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>6.2.1. Достроково розірвати цей Договір у разі невиконання зобов'язань Постачальником, повідомивши про це його у 30-денний строк;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6.2.2. Контролювати поставку товарів  у строки, встановлені цим Договором;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6.2.4. Повернути рахунок Постачальнику  без  здійснення  оплати  в разі  неналежного  оформлення документів,  зазначених у пункті </w:t>
      </w:r>
      <w:r>
        <w:rPr>
          <w:rFonts w:ascii="Times New Roman" w:eastAsia="Arial Unicode MS" w:hAnsi="Times New Roman" w:cs="Times New Roman"/>
          <w:lang w:val="uk-UA" w:eastAsia="hi-IN" w:bidi="hi-IN"/>
        </w:rPr>
        <w:t>4.1</w:t>
      </w: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 розділу </w:t>
      </w:r>
      <w:r>
        <w:rPr>
          <w:rFonts w:ascii="Times New Roman" w:eastAsia="Arial Unicode MS" w:hAnsi="Times New Roman" w:cs="Times New Roman"/>
          <w:lang w:val="uk-UA" w:eastAsia="hi-IN" w:bidi="hi-IN"/>
        </w:rPr>
        <w:t>4</w:t>
      </w: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 цього Договору (відсутність печатки, підписів тощо);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6.3. Постачальник зобов'язаний: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6.3.1. Забезпечити поставку товарів у строки, встановлені цим Договором; </w:t>
      </w:r>
    </w:p>
    <w:p w:rsidR="00BB3D28" w:rsidRDefault="00BB3D28" w:rsidP="00BB3D28">
      <w:pPr>
        <w:contextualSpacing/>
        <w:jc w:val="both"/>
        <w:rPr>
          <w:rFonts w:ascii="Times New Roman" w:eastAsia="Arial Unicode MS" w:hAnsi="Times New Roman" w:cs="Times New Roman"/>
          <w:lang w:val="uk-UA" w:eastAsia="hi-IN" w:bidi="hi-IN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>6.3.2.</w:t>
      </w:r>
      <w:r w:rsidR="00383B33">
        <w:rPr>
          <w:rFonts w:ascii="Times New Roman" w:eastAsia="Arial Unicode MS" w:hAnsi="Times New Roman" w:cs="Times New Roman"/>
          <w:lang w:val="uk-UA" w:eastAsia="hi-IN" w:bidi="hi-IN"/>
        </w:rPr>
        <w:t xml:space="preserve"> </w:t>
      </w:r>
      <w:r w:rsidRPr="000E1509">
        <w:rPr>
          <w:rFonts w:ascii="Times New Roman" w:eastAsia="Arial Unicode MS" w:hAnsi="Times New Roman" w:cs="Times New Roman"/>
          <w:lang w:val="uk-UA" w:eastAsia="hi-IN" w:bidi="hi-IN"/>
        </w:rPr>
        <w:t>Забезпечити поставку товарів, якість яких відповідає умовам, установленим</w:t>
      </w:r>
      <w:r w:rsidR="003A43A2">
        <w:rPr>
          <w:rFonts w:ascii="Times New Roman" w:eastAsia="Arial Unicode MS" w:hAnsi="Times New Roman" w:cs="Times New Roman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lang w:val="uk-UA" w:eastAsia="hi-IN" w:bidi="hi-IN"/>
        </w:rPr>
        <w:t>п.1.4</w:t>
      </w: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 цього Договору; </w:t>
      </w:r>
    </w:p>
    <w:p w:rsidR="003A43A2" w:rsidRPr="003A43A2" w:rsidRDefault="003A43A2" w:rsidP="003A43A2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val="uk-UA"/>
        </w:rPr>
        <w:t>6.3.3.</w:t>
      </w:r>
      <w:r>
        <w:rPr>
          <w:rFonts w:ascii="Times New Roman" w:hAnsi="Times New Roman"/>
          <w:lang w:val="uk-UA"/>
        </w:rPr>
        <w:t xml:space="preserve"> </w:t>
      </w:r>
      <w:r w:rsidRPr="003A43A2">
        <w:rPr>
          <w:rFonts w:ascii="Times New Roman" w:hAnsi="Times New Roman"/>
          <w:b/>
          <w:lang w:val="uk-UA"/>
        </w:rPr>
        <w:t>З</w:t>
      </w:r>
      <w:proofErr w:type="spellStart"/>
      <w:r w:rsidRPr="003A43A2">
        <w:rPr>
          <w:rFonts w:ascii="Times New Roman" w:hAnsi="Times New Roman"/>
          <w:b/>
        </w:rPr>
        <w:t>абезпечити</w:t>
      </w:r>
      <w:proofErr w:type="spellEnd"/>
      <w:r w:rsidRPr="003A43A2">
        <w:rPr>
          <w:rFonts w:ascii="Times New Roman" w:hAnsi="Times New Roman"/>
          <w:b/>
        </w:rPr>
        <w:t xml:space="preserve"> заправку автотранспорта </w:t>
      </w:r>
      <w:proofErr w:type="spellStart"/>
      <w:r w:rsidRPr="003A43A2">
        <w:rPr>
          <w:rFonts w:ascii="Times New Roman" w:hAnsi="Times New Roman"/>
          <w:b/>
        </w:rPr>
        <w:t>Замовника</w:t>
      </w:r>
      <w:proofErr w:type="spellEnd"/>
      <w:r w:rsidRPr="003A43A2">
        <w:rPr>
          <w:rFonts w:ascii="Times New Roman" w:hAnsi="Times New Roman"/>
          <w:b/>
        </w:rPr>
        <w:t xml:space="preserve"> по м</w:t>
      </w:r>
      <w:proofErr w:type="spellStart"/>
      <w:r w:rsidRPr="003A43A2">
        <w:rPr>
          <w:rFonts w:ascii="Times New Roman" w:hAnsi="Times New Roman"/>
          <w:b/>
          <w:lang w:val="uk-UA"/>
        </w:rPr>
        <w:t>істу</w:t>
      </w:r>
      <w:proofErr w:type="spellEnd"/>
      <w:r w:rsidRPr="003A43A2">
        <w:rPr>
          <w:rFonts w:ascii="Times New Roman" w:hAnsi="Times New Roman"/>
          <w:b/>
          <w:lang w:val="uk-UA"/>
        </w:rPr>
        <w:t xml:space="preserve"> Хмельницький</w:t>
      </w:r>
      <w:r w:rsidRPr="003A43A2">
        <w:rPr>
          <w:rFonts w:ascii="Times New Roman" w:hAnsi="Times New Roman"/>
          <w:b/>
        </w:rPr>
        <w:t xml:space="preserve"> та громадах </w:t>
      </w:r>
      <w:r w:rsidRPr="003A43A2">
        <w:rPr>
          <w:rFonts w:ascii="Times New Roman" w:hAnsi="Times New Roman"/>
          <w:b/>
          <w:lang w:val="uk-UA"/>
        </w:rPr>
        <w:t>Хмельницької області</w:t>
      </w:r>
      <w:r w:rsidRPr="003A43A2">
        <w:rPr>
          <w:rFonts w:ascii="Times New Roman" w:hAnsi="Times New Roman"/>
          <w:b/>
        </w:rPr>
        <w:t>.</w:t>
      </w:r>
      <w:r w:rsidRPr="00FA7943">
        <w:rPr>
          <w:rFonts w:ascii="Times New Roman" w:hAnsi="Times New Roman"/>
        </w:rPr>
        <w:t xml:space="preserve">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6.4. Постачальник має право: </w:t>
      </w:r>
    </w:p>
    <w:p w:rsidR="00BB3D28" w:rsidRPr="000E1509" w:rsidRDefault="00BB3D28" w:rsidP="00BB3D28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  <w:lang w:val="uk-U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 xml:space="preserve">6.4.1. Своєчасно та в повному обсязі отримувати плату за поставлені товари; </w:t>
      </w:r>
    </w:p>
    <w:p w:rsidR="00BB3D28" w:rsidRPr="000E1509" w:rsidRDefault="00BB3D28" w:rsidP="00BB3D28">
      <w:pPr>
        <w:rPr>
          <w:rFonts w:ascii="Times New Roman" w:hAnsi="Times New Roman" w:cs="Times New Roman"/>
          <w:b/>
          <w:bCs/>
          <w:lang w:val="uk-UA" w:eastAsia="ar-SA"/>
        </w:rPr>
      </w:pPr>
      <w:r w:rsidRPr="000E1509">
        <w:rPr>
          <w:rFonts w:ascii="Times New Roman" w:eastAsia="Arial Unicode MS" w:hAnsi="Times New Roman" w:cs="Times New Roman"/>
          <w:lang w:val="uk-UA" w:eastAsia="hi-IN" w:bidi="hi-IN"/>
        </w:rPr>
        <w:t>6.4.2. У разі невиконання зобов'язань Замовником Постачальник має право  достроково розірвати цей Договір, повідомивши про це замовника у 30-денний строк.</w:t>
      </w:r>
    </w:p>
    <w:p w:rsidR="0043370A" w:rsidRPr="002573DF" w:rsidRDefault="0043370A" w:rsidP="00BB3D28">
      <w:pPr>
        <w:pStyle w:val="a3"/>
        <w:rPr>
          <w:b/>
          <w:lang w:val="uk-UA"/>
        </w:rPr>
      </w:pPr>
    </w:p>
    <w:p w:rsidR="0043370A" w:rsidRPr="00CD790E" w:rsidRDefault="0043370A" w:rsidP="0043370A">
      <w:pPr>
        <w:pStyle w:val="a3"/>
        <w:spacing w:after="0"/>
        <w:ind w:firstLine="720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CD790E">
        <w:rPr>
          <w:b/>
          <w:lang w:val="uk-UA"/>
        </w:rPr>
        <w:t xml:space="preserve">. </w:t>
      </w:r>
      <w:r w:rsidR="00BB3D28" w:rsidRPr="000E1509">
        <w:rPr>
          <w:rFonts w:ascii="Times New Roman" w:hAnsi="Times New Roman" w:cs="Times New Roman"/>
          <w:b/>
          <w:bCs/>
          <w:lang w:val="uk-UA" w:eastAsia="ar-SA"/>
        </w:rPr>
        <w:t>О</w:t>
      </w:r>
      <w:r w:rsidR="00BB3D28">
        <w:rPr>
          <w:rFonts w:ascii="Times New Roman" w:hAnsi="Times New Roman" w:cs="Times New Roman"/>
          <w:b/>
          <w:bCs/>
          <w:lang w:val="uk-UA" w:eastAsia="ar-SA"/>
        </w:rPr>
        <w:t xml:space="preserve">бставини </w:t>
      </w:r>
      <w:r w:rsidR="007C7A20">
        <w:rPr>
          <w:rFonts w:ascii="Times New Roman" w:hAnsi="Times New Roman" w:cs="Times New Roman"/>
          <w:b/>
          <w:bCs/>
          <w:lang w:val="uk-UA" w:eastAsia="ar-SA"/>
        </w:rPr>
        <w:t>непередбачуваної</w:t>
      </w:r>
      <w:r w:rsidR="00BB3D28">
        <w:rPr>
          <w:rFonts w:ascii="Times New Roman" w:hAnsi="Times New Roman" w:cs="Times New Roman"/>
          <w:b/>
          <w:bCs/>
          <w:lang w:val="uk-UA" w:eastAsia="ar-SA"/>
        </w:rPr>
        <w:t xml:space="preserve"> сили</w:t>
      </w:r>
    </w:p>
    <w:p w:rsidR="00CD790E" w:rsidRPr="001E68D4" w:rsidRDefault="007C7A20" w:rsidP="00CD790E">
      <w:pPr>
        <w:tabs>
          <w:tab w:val="left" w:pos="7848"/>
        </w:tabs>
        <w:spacing w:line="264" w:lineRule="auto"/>
        <w:ind w:right="-24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6</w:t>
      </w:r>
      <w:r w:rsidR="00CD790E" w:rsidRPr="001E68D4">
        <w:rPr>
          <w:rFonts w:ascii="Times New Roman" w:hAnsi="Times New Roman" w:cs="Times New Roman"/>
          <w:lang w:val="uk-UA" w:eastAsia="ar-SA"/>
        </w:rPr>
        <w:t xml:space="preserve">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</w:t>
      </w:r>
      <w:r>
        <w:rPr>
          <w:rFonts w:ascii="Times New Roman" w:hAnsi="Times New Roman" w:cs="Times New Roman"/>
          <w:lang w:val="uk-UA" w:eastAsia="ar-SA"/>
        </w:rPr>
        <w:t>непередбачуваної сили</w:t>
      </w:r>
      <w:r w:rsidR="00CD790E" w:rsidRPr="001E68D4">
        <w:rPr>
          <w:rFonts w:ascii="Times New Roman" w:hAnsi="Times New Roman" w:cs="Times New Roman"/>
          <w:lang w:val="uk-UA" w:eastAsia="ar-SA"/>
        </w:rPr>
        <w:t>.</w:t>
      </w:r>
    </w:p>
    <w:p w:rsidR="00CD790E" w:rsidRPr="001E68D4" w:rsidRDefault="00CD790E" w:rsidP="00CD790E">
      <w:pPr>
        <w:tabs>
          <w:tab w:val="left" w:pos="7848"/>
        </w:tabs>
        <w:spacing w:line="264" w:lineRule="auto"/>
        <w:ind w:right="-24"/>
        <w:jc w:val="both"/>
        <w:rPr>
          <w:rFonts w:ascii="Times New Roman" w:hAnsi="Times New Roman" w:cs="Times New Roman"/>
          <w:lang w:val="uk-UA" w:eastAsia="ar-SA"/>
        </w:rPr>
      </w:pPr>
      <w:r w:rsidRPr="001E68D4">
        <w:rPr>
          <w:rFonts w:ascii="Times New Roman" w:hAnsi="Times New Roman" w:cs="Times New Roman"/>
          <w:lang w:val="uk-UA" w:eastAsia="ar-SA"/>
        </w:rPr>
        <w:t xml:space="preserve">Обставинами </w:t>
      </w:r>
      <w:r w:rsidR="007C7A20">
        <w:rPr>
          <w:rFonts w:ascii="Times New Roman" w:hAnsi="Times New Roman" w:cs="Times New Roman"/>
          <w:lang w:val="uk-UA" w:eastAsia="ar-SA"/>
        </w:rPr>
        <w:t>непередбачуваної сили</w:t>
      </w:r>
      <w:r w:rsidR="007C7A20" w:rsidRPr="001E68D4">
        <w:rPr>
          <w:rFonts w:ascii="Times New Roman" w:hAnsi="Times New Roman" w:cs="Times New Roman"/>
          <w:lang w:val="uk-UA" w:eastAsia="ar-SA"/>
        </w:rPr>
        <w:t xml:space="preserve"> </w:t>
      </w:r>
      <w:r w:rsidRPr="001E68D4">
        <w:rPr>
          <w:rFonts w:ascii="Times New Roman" w:hAnsi="Times New Roman" w:cs="Times New Roman"/>
          <w:lang w:val="uk-UA" w:eastAsia="ar-SA"/>
        </w:rPr>
        <w:t>за цим Договором є: аварії, стихійні лиха, техногенні та інші катастрофи, акти уряду, оголошення військового стану, епідемії, епізоотії, за умови, що ці події прямо впливають на виконання цього Договору.</w:t>
      </w:r>
    </w:p>
    <w:p w:rsidR="00CD790E" w:rsidRPr="001E68D4" w:rsidRDefault="007C7A20" w:rsidP="00CD790E">
      <w:pPr>
        <w:tabs>
          <w:tab w:val="left" w:pos="7848"/>
        </w:tabs>
        <w:spacing w:line="264" w:lineRule="auto"/>
        <w:ind w:right="-24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6</w:t>
      </w:r>
      <w:r w:rsidR="00CD790E" w:rsidRPr="001E68D4">
        <w:rPr>
          <w:rFonts w:ascii="Times New Roman" w:hAnsi="Times New Roman" w:cs="Times New Roman"/>
          <w:lang w:val="uk-UA" w:eastAsia="ar-SA"/>
        </w:rPr>
        <w:t xml:space="preserve">.2. Сторона Договору, для якої настали обставини передбачені п. </w:t>
      </w:r>
      <w:r>
        <w:rPr>
          <w:rFonts w:ascii="Times New Roman" w:hAnsi="Times New Roman" w:cs="Times New Roman"/>
          <w:lang w:val="uk-UA" w:eastAsia="ar-SA"/>
        </w:rPr>
        <w:t>6</w:t>
      </w:r>
      <w:r w:rsidR="00CD790E" w:rsidRPr="001E68D4">
        <w:rPr>
          <w:rFonts w:ascii="Times New Roman" w:hAnsi="Times New Roman" w:cs="Times New Roman"/>
          <w:lang w:val="uk-UA" w:eastAsia="ar-SA"/>
        </w:rPr>
        <w:t xml:space="preserve">.1. цього Договору зобов’язана повідомити іншу Сторону на протязі 48 годин про настання таких обставин, в противному випадку обставини </w:t>
      </w:r>
      <w:r>
        <w:rPr>
          <w:rFonts w:ascii="Times New Roman" w:hAnsi="Times New Roman" w:cs="Times New Roman"/>
          <w:lang w:val="uk-UA" w:eastAsia="ar-SA"/>
        </w:rPr>
        <w:t>непередбачуваної сили</w:t>
      </w:r>
      <w:r w:rsidRPr="001E68D4">
        <w:rPr>
          <w:rFonts w:ascii="Times New Roman" w:hAnsi="Times New Roman" w:cs="Times New Roman"/>
          <w:lang w:val="uk-UA" w:eastAsia="ar-SA"/>
        </w:rPr>
        <w:t xml:space="preserve"> </w:t>
      </w:r>
      <w:r w:rsidR="00CD790E" w:rsidRPr="001E68D4">
        <w:rPr>
          <w:rFonts w:ascii="Times New Roman" w:hAnsi="Times New Roman" w:cs="Times New Roman"/>
          <w:lang w:val="uk-UA" w:eastAsia="ar-SA"/>
        </w:rPr>
        <w:t>будуть вважатися такими, що не заважають для виконання зобов’язань.</w:t>
      </w:r>
    </w:p>
    <w:p w:rsidR="00CD790E" w:rsidRPr="001E68D4" w:rsidRDefault="007C7A20" w:rsidP="00CD790E">
      <w:pPr>
        <w:tabs>
          <w:tab w:val="left" w:pos="7848"/>
        </w:tabs>
        <w:spacing w:line="264" w:lineRule="auto"/>
        <w:ind w:right="-24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6</w:t>
      </w:r>
      <w:r w:rsidR="00CD790E" w:rsidRPr="001E68D4">
        <w:rPr>
          <w:rFonts w:ascii="Times New Roman" w:hAnsi="Times New Roman" w:cs="Times New Roman"/>
          <w:lang w:val="uk-UA" w:eastAsia="ar-SA"/>
        </w:rPr>
        <w:t xml:space="preserve">.3. Сторони у випадку настання обставин </w:t>
      </w:r>
      <w:r>
        <w:rPr>
          <w:rFonts w:ascii="Times New Roman" w:hAnsi="Times New Roman" w:cs="Times New Roman"/>
          <w:lang w:val="uk-UA" w:eastAsia="ar-SA"/>
        </w:rPr>
        <w:t>непередбачуваної сили</w:t>
      </w:r>
      <w:r w:rsidRPr="001E68D4">
        <w:rPr>
          <w:rFonts w:ascii="Times New Roman" w:hAnsi="Times New Roman" w:cs="Times New Roman"/>
          <w:lang w:val="uk-UA" w:eastAsia="ar-SA"/>
        </w:rPr>
        <w:t xml:space="preserve"> </w:t>
      </w:r>
      <w:r w:rsidR="00CD790E" w:rsidRPr="001E68D4">
        <w:rPr>
          <w:rFonts w:ascii="Times New Roman" w:hAnsi="Times New Roman" w:cs="Times New Roman"/>
          <w:lang w:val="uk-UA" w:eastAsia="ar-SA"/>
        </w:rPr>
        <w:t>мають право перенести терміни виконання даного Договору чи оголосити про припинення його дії.</w:t>
      </w:r>
    </w:p>
    <w:p w:rsidR="00CD790E" w:rsidRPr="007C7A20" w:rsidRDefault="007C7A20" w:rsidP="007C7A20">
      <w:pPr>
        <w:tabs>
          <w:tab w:val="left" w:pos="7848"/>
        </w:tabs>
        <w:spacing w:line="264" w:lineRule="auto"/>
        <w:ind w:right="-24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6</w:t>
      </w:r>
      <w:r w:rsidR="00CD790E" w:rsidRPr="001E68D4">
        <w:rPr>
          <w:rFonts w:ascii="Times New Roman" w:hAnsi="Times New Roman" w:cs="Times New Roman"/>
          <w:lang w:val="uk-UA" w:eastAsia="ar-SA"/>
        </w:rPr>
        <w:t xml:space="preserve">.4. Сторони домовились, що у випадку неможливості виконання Сторонами свого зобов’язання у зв’язку з настанням </w:t>
      </w:r>
      <w:r>
        <w:rPr>
          <w:rFonts w:ascii="Times New Roman" w:hAnsi="Times New Roman" w:cs="Times New Roman"/>
          <w:lang w:val="uk-UA" w:eastAsia="ar-SA"/>
        </w:rPr>
        <w:t>обставин непередбачуваної сили</w:t>
      </w:r>
      <w:r w:rsidRPr="001E68D4">
        <w:rPr>
          <w:rFonts w:ascii="Times New Roman" w:hAnsi="Times New Roman" w:cs="Times New Roman"/>
          <w:lang w:val="uk-UA" w:eastAsia="ar-SA"/>
        </w:rPr>
        <w:t xml:space="preserve"> </w:t>
      </w:r>
      <w:r w:rsidR="00CD790E" w:rsidRPr="001E68D4">
        <w:rPr>
          <w:rFonts w:ascii="Times New Roman" w:hAnsi="Times New Roman" w:cs="Times New Roman"/>
          <w:lang w:val="uk-UA" w:eastAsia="ar-SA"/>
        </w:rPr>
        <w:t>тривалістю більше, як 20 календарних днів постраждала сторона у випадку, якщо це Покупець, то він має право здійснити 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Постачальник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:rsidR="0043370A" w:rsidRPr="00C32912" w:rsidRDefault="0043370A" w:rsidP="0043370A">
      <w:pPr>
        <w:spacing w:line="26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7. </w:t>
      </w:r>
      <w:r w:rsidRPr="00C3291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Вирішення спорів</w:t>
      </w:r>
    </w:p>
    <w:p w:rsidR="0043370A" w:rsidRPr="00C32912" w:rsidRDefault="0043370A" w:rsidP="0043370A">
      <w:pPr>
        <w:spacing w:line="264" w:lineRule="auto"/>
        <w:ind w:right="-2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C32912">
        <w:rPr>
          <w:rFonts w:ascii="Times New Roman" w:hAnsi="Times New Roman" w:cs="Times New Roman"/>
          <w:lang w:val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43370A" w:rsidRPr="00C32912" w:rsidRDefault="0043370A" w:rsidP="0043370A">
      <w:pPr>
        <w:spacing w:line="264" w:lineRule="auto"/>
        <w:ind w:right="-2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C32912">
        <w:rPr>
          <w:rFonts w:ascii="Times New Roman" w:hAnsi="Times New Roman" w:cs="Times New Roman"/>
          <w:lang w:val="uk-UA"/>
        </w:rPr>
        <w:t>.2. У разі недосягнення Сторонами згоди спори (розбіжності) вирішуються у судовому порядку.</w:t>
      </w:r>
    </w:p>
    <w:p w:rsidR="0043370A" w:rsidRPr="00C32912" w:rsidRDefault="0043370A" w:rsidP="0043370A">
      <w:pPr>
        <w:spacing w:line="26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8</w:t>
      </w:r>
      <w:r w:rsidRPr="00C32912">
        <w:rPr>
          <w:rFonts w:ascii="Times New Roman" w:hAnsi="Times New Roman" w:cs="Times New Roman"/>
          <w:b/>
          <w:bCs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lang w:val="uk-UA"/>
        </w:rPr>
        <w:t>Строк дії договору</w:t>
      </w:r>
    </w:p>
    <w:p w:rsidR="00CD790E" w:rsidRPr="001E68D4" w:rsidRDefault="00CD790E" w:rsidP="00CD790E">
      <w:pPr>
        <w:spacing w:line="264" w:lineRule="auto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lastRenderedPageBreak/>
        <w:t>8</w:t>
      </w:r>
      <w:r w:rsidRPr="001E68D4">
        <w:rPr>
          <w:rFonts w:ascii="Times New Roman" w:hAnsi="Times New Roman" w:cs="Times New Roman"/>
          <w:lang w:val="uk-UA" w:eastAsia="ar-SA"/>
        </w:rPr>
        <w:t xml:space="preserve">.1. Цей Договір набирає чинності з дня його підписання і діє до </w:t>
      </w:r>
      <w:r w:rsidRPr="00E618DD">
        <w:rPr>
          <w:rFonts w:ascii="Times New Roman" w:hAnsi="Times New Roman" w:cs="Times New Roman"/>
          <w:b/>
          <w:lang w:val="uk-UA" w:eastAsia="ar-SA"/>
        </w:rPr>
        <w:t>31 грудня 202</w:t>
      </w:r>
      <w:r w:rsidR="007C7A20" w:rsidRPr="00E618DD">
        <w:rPr>
          <w:rFonts w:ascii="Times New Roman" w:hAnsi="Times New Roman" w:cs="Times New Roman"/>
          <w:b/>
          <w:lang w:val="uk-UA" w:eastAsia="ar-SA"/>
        </w:rPr>
        <w:t>3</w:t>
      </w:r>
      <w:r w:rsidRPr="00E618DD">
        <w:rPr>
          <w:rFonts w:ascii="Times New Roman" w:hAnsi="Times New Roman" w:cs="Times New Roman"/>
          <w:b/>
          <w:lang w:val="uk-UA" w:eastAsia="ar-SA"/>
        </w:rPr>
        <w:t xml:space="preserve"> року</w:t>
      </w:r>
      <w:r w:rsidRPr="001E68D4">
        <w:rPr>
          <w:rFonts w:ascii="Times New Roman" w:hAnsi="Times New Roman" w:cs="Times New Roman"/>
          <w:lang w:val="uk-UA" w:eastAsia="ar-SA"/>
        </w:rPr>
        <w:t xml:space="preserve"> включно, але в будь-якому випадку </w:t>
      </w:r>
      <w:r w:rsidR="00E95C05">
        <w:rPr>
          <w:rFonts w:ascii="Times New Roman" w:hAnsi="Times New Roman" w:cs="Times New Roman"/>
          <w:lang w:val="uk-UA" w:eastAsia="ar-SA"/>
        </w:rPr>
        <w:t>д</w:t>
      </w:r>
      <w:r w:rsidRPr="001E68D4">
        <w:rPr>
          <w:rFonts w:ascii="Times New Roman" w:hAnsi="Times New Roman" w:cs="Times New Roman"/>
          <w:lang w:val="uk-UA" w:eastAsia="ar-SA"/>
        </w:rPr>
        <w:t>о повного виконання Сторонами своїх зобов‘язань за цим договором.</w:t>
      </w:r>
    </w:p>
    <w:p w:rsidR="00CD790E" w:rsidRPr="001E68D4" w:rsidRDefault="00CD790E" w:rsidP="00CD790E">
      <w:pPr>
        <w:spacing w:line="264" w:lineRule="auto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8</w:t>
      </w:r>
      <w:r w:rsidRPr="001E68D4">
        <w:rPr>
          <w:rFonts w:ascii="Times New Roman" w:hAnsi="Times New Roman" w:cs="Times New Roman"/>
          <w:lang w:val="uk-UA" w:eastAsia="ar-SA"/>
        </w:rPr>
        <w:t>.2. Цей Договір укладається і підписується у двох примірниках, що мають однакову юридичну силу. </w:t>
      </w:r>
    </w:p>
    <w:p w:rsidR="0043370A" w:rsidRDefault="0043370A" w:rsidP="0043370A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C32912">
        <w:rPr>
          <w:rFonts w:ascii="Times New Roman" w:hAnsi="Times New Roman" w:cs="Times New Roman"/>
          <w:b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Інші умови</w:t>
      </w:r>
    </w:p>
    <w:p w:rsidR="00E95C05" w:rsidRPr="000E1509" w:rsidRDefault="0043370A" w:rsidP="00E95C05">
      <w:pPr>
        <w:tabs>
          <w:tab w:val="left" w:pos="900"/>
        </w:tabs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/>
        </w:rPr>
        <w:t xml:space="preserve">9.1. </w:t>
      </w:r>
      <w:r w:rsidR="00E95C05" w:rsidRPr="000E1509">
        <w:rPr>
          <w:rFonts w:ascii="Times New Roman" w:hAnsi="Times New Roman" w:cs="Times New Roman"/>
          <w:lang w:val="uk-UA" w:eastAsia="ar-SA"/>
        </w:rPr>
        <w:t xml:space="preserve">Сторони домовились про нерозголошення будь-яких </w:t>
      </w:r>
      <w:r w:rsidR="00E95C05">
        <w:rPr>
          <w:rFonts w:ascii="Times New Roman" w:hAnsi="Times New Roman" w:cs="Times New Roman"/>
          <w:lang w:val="uk-UA" w:eastAsia="ar-SA"/>
        </w:rPr>
        <w:t xml:space="preserve">персональних </w:t>
      </w:r>
      <w:r w:rsidR="00E95C05" w:rsidRPr="000E1509">
        <w:rPr>
          <w:rFonts w:ascii="Times New Roman" w:hAnsi="Times New Roman" w:cs="Times New Roman"/>
          <w:lang w:val="uk-UA" w:eastAsia="ar-SA"/>
        </w:rPr>
        <w:t>даних,  які стали відомі в процесі виконання ними договірних відносин.</w:t>
      </w:r>
    </w:p>
    <w:p w:rsidR="00394851" w:rsidRPr="000E1509" w:rsidRDefault="00394851" w:rsidP="00394851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0E1509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2. </w:t>
      </w:r>
      <w:r w:rsidRPr="000E1509">
        <w:rPr>
          <w:rFonts w:ascii="Times New Roman" w:hAnsi="Times New Roman" w:cs="Times New Roman"/>
          <w:lang w:val="uk-UA"/>
        </w:rPr>
        <w:t>Згідно</w:t>
      </w:r>
      <w:r>
        <w:rPr>
          <w:rFonts w:ascii="Times New Roman" w:hAnsi="Times New Roman" w:cs="Times New Roman"/>
          <w:lang w:val="uk-UA"/>
        </w:rPr>
        <w:t xml:space="preserve"> </w:t>
      </w:r>
      <w:r w:rsidRPr="000E1509">
        <w:rPr>
          <w:rFonts w:ascii="Times New Roman" w:hAnsi="Times New Roman" w:cs="Times New Roman"/>
          <w:lang w:val="uk-UA" w:eastAsia="ar-SA"/>
        </w:rPr>
        <w:t>Цивільного кодексу України, господарського кодексу та ЗУ «Про публічні закупівлі»</w:t>
      </w:r>
      <w:r>
        <w:rPr>
          <w:rFonts w:ascii="Times New Roman" w:hAnsi="Times New Roman" w:cs="Times New Roman"/>
          <w:lang w:val="uk-UA" w:eastAsia="ar-SA"/>
        </w:rPr>
        <w:t xml:space="preserve"> та Особливостей,</w:t>
      </w:r>
      <w:r w:rsidRPr="000E1509">
        <w:rPr>
          <w:rFonts w:ascii="Times New Roman" w:hAnsi="Times New Roman" w:cs="Times New Roman"/>
          <w:lang w:val="uk-UA" w:eastAsia="ar-SA"/>
        </w:rPr>
        <w:t xml:space="preserve"> істотними умовами договору є: предмет договору; сума договору, в тому числі ціна за одиницю; місце та строк поставки товарів; </w:t>
      </w:r>
      <w:r w:rsidRPr="000E1509">
        <w:rPr>
          <w:rFonts w:ascii="Times New Roman" w:hAnsi="Times New Roman" w:cs="Times New Roman"/>
          <w:lang w:val="uk-UA"/>
        </w:rPr>
        <w:t>строк дії договору</w:t>
      </w:r>
      <w:r w:rsidR="00237AFD">
        <w:rPr>
          <w:rFonts w:ascii="Times New Roman" w:hAnsi="Times New Roman" w:cs="Times New Roman"/>
          <w:lang w:val="uk-UA"/>
        </w:rPr>
        <w:t>.</w:t>
      </w:r>
    </w:p>
    <w:p w:rsidR="00394851" w:rsidRPr="000E1509" w:rsidRDefault="00394851" w:rsidP="00394851">
      <w:pPr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/>
        </w:rPr>
        <w:t>9.3</w:t>
      </w:r>
      <w:r w:rsidRPr="000E1509">
        <w:rPr>
          <w:rFonts w:ascii="Times New Roman" w:hAnsi="Times New Roman" w:cs="Times New Roman"/>
          <w:b/>
          <w:lang w:val="uk-UA"/>
        </w:rPr>
        <w:t xml:space="preserve"> </w:t>
      </w:r>
      <w:r w:rsidRPr="000E1509">
        <w:rPr>
          <w:rFonts w:ascii="Times New Roman" w:hAnsi="Times New Roman" w:cs="Times New Roman"/>
          <w:lang w:val="uk-UA" w:eastAsia="ar-SA"/>
        </w:rPr>
        <w:t xml:space="preserve">Зміна істотних умов може здійснюватися за згодою сторін у випадках, що передбачені </w:t>
      </w:r>
      <w:r>
        <w:rPr>
          <w:rFonts w:ascii="Times New Roman" w:hAnsi="Times New Roman" w:cs="Times New Roman"/>
          <w:lang w:val="uk-UA" w:eastAsia="ar-SA"/>
        </w:rPr>
        <w:t>п.19 Особливостей</w:t>
      </w:r>
      <w:r w:rsidRPr="000E1509">
        <w:rPr>
          <w:rFonts w:ascii="Times New Roman" w:hAnsi="Times New Roman" w:cs="Times New Roman"/>
          <w:lang w:val="uk-UA" w:eastAsia="ar-SA"/>
        </w:rPr>
        <w:t>, про що укладається додаткова угода із подальшим оприлюдненням таких змін</w:t>
      </w:r>
      <w:r w:rsidR="00237AFD">
        <w:rPr>
          <w:rFonts w:ascii="Times New Roman" w:hAnsi="Times New Roman" w:cs="Times New Roman"/>
          <w:lang w:val="uk-UA" w:eastAsia="ar-SA"/>
        </w:rPr>
        <w:t>.</w:t>
      </w:r>
    </w:p>
    <w:p w:rsidR="00394851" w:rsidRPr="000E1509" w:rsidRDefault="00394851" w:rsidP="00394851">
      <w:pPr>
        <w:tabs>
          <w:tab w:val="left" w:pos="8490"/>
        </w:tabs>
        <w:autoSpaceDN w:val="0"/>
        <w:ind w:right="-86"/>
        <w:jc w:val="both"/>
        <w:rPr>
          <w:rFonts w:ascii="Times New Roman" w:hAnsi="Times New Roman" w:cs="Times New Roman"/>
          <w:kern w:val="3"/>
          <w:lang w:val="uk-UA" w:eastAsia="ar-SA"/>
        </w:rPr>
      </w:pPr>
      <w:r>
        <w:rPr>
          <w:rFonts w:ascii="Times New Roman" w:hAnsi="Times New Roman" w:cs="Times New Roman"/>
          <w:kern w:val="3"/>
          <w:lang w:val="uk-UA" w:eastAsia="ar-SA"/>
        </w:rPr>
        <w:t>9.4.</w:t>
      </w:r>
      <w:r w:rsidRPr="000E1509">
        <w:rPr>
          <w:rFonts w:ascii="Times New Roman" w:hAnsi="Times New Roman" w:cs="Times New Roman"/>
          <w:kern w:val="3"/>
          <w:lang w:val="uk-UA" w:eastAsia="ar-SA"/>
        </w:rPr>
        <w:t xml:space="preserve"> Інші зміни, що не стосуються істотних умов договору, згідно ЦКУ, ГКУ</w:t>
      </w:r>
      <w:r>
        <w:rPr>
          <w:rFonts w:ascii="Times New Roman" w:hAnsi="Times New Roman" w:cs="Times New Roman"/>
          <w:kern w:val="3"/>
          <w:lang w:val="uk-UA" w:eastAsia="ar-SA"/>
        </w:rPr>
        <w:t xml:space="preserve">, </w:t>
      </w:r>
      <w:r w:rsidRPr="000E1509">
        <w:rPr>
          <w:rFonts w:ascii="Times New Roman" w:hAnsi="Times New Roman" w:cs="Times New Roman"/>
          <w:kern w:val="3"/>
          <w:lang w:val="uk-UA" w:eastAsia="ar-SA"/>
        </w:rPr>
        <w:t>ЗУ «Про публічні закупівлі»</w:t>
      </w:r>
      <w:r>
        <w:rPr>
          <w:rFonts w:ascii="Times New Roman" w:hAnsi="Times New Roman" w:cs="Times New Roman"/>
          <w:kern w:val="3"/>
          <w:lang w:val="uk-UA" w:eastAsia="ar-SA"/>
        </w:rPr>
        <w:t xml:space="preserve"> та Особливостей</w:t>
      </w:r>
      <w:r w:rsidRPr="000E1509">
        <w:rPr>
          <w:rFonts w:ascii="Times New Roman" w:hAnsi="Times New Roman" w:cs="Times New Roman"/>
          <w:kern w:val="3"/>
          <w:lang w:val="uk-UA" w:eastAsia="ar-SA"/>
        </w:rPr>
        <w:t>, вносяться шляхом укладання додаткової угоди без оприлюднення таких змін у електронній системі «</w:t>
      </w:r>
      <w:proofErr w:type="spellStart"/>
      <w:r w:rsidRPr="000E1509">
        <w:rPr>
          <w:rFonts w:ascii="Times New Roman" w:hAnsi="Times New Roman" w:cs="Times New Roman"/>
          <w:kern w:val="3"/>
          <w:lang w:val="uk-UA" w:eastAsia="ar-SA"/>
        </w:rPr>
        <w:t>Prozorro</w:t>
      </w:r>
      <w:proofErr w:type="spellEnd"/>
      <w:r w:rsidRPr="000E1509">
        <w:rPr>
          <w:rFonts w:ascii="Times New Roman" w:hAnsi="Times New Roman" w:cs="Times New Roman"/>
          <w:kern w:val="3"/>
          <w:lang w:val="uk-UA" w:eastAsia="ar-SA"/>
        </w:rPr>
        <w:t>».</w:t>
      </w:r>
    </w:p>
    <w:p w:rsidR="0043370A" w:rsidRPr="00C32912" w:rsidRDefault="0043370A" w:rsidP="0043370A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</w:t>
      </w:r>
      <w:r w:rsidR="00394851">
        <w:rPr>
          <w:rFonts w:ascii="Times New Roman" w:hAnsi="Times New Roman" w:cs="Times New Roman"/>
          <w:lang w:val="uk-UA"/>
        </w:rPr>
        <w:t>5</w:t>
      </w:r>
      <w:r w:rsidRPr="00C32912">
        <w:rPr>
          <w:rFonts w:ascii="Times New Roman" w:hAnsi="Times New Roman" w:cs="Times New Roman"/>
          <w:lang w:val="uk-UA"/>
        </w:rPr>
        <w:t>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:rsidR="0043370A" w:rsidRPr="00C32912" w:rsidRDefault="0043370A" w:rsidP="0043370A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</w:t>
      </w:r>
      <w:r w:rsidR="00394851">
        <w:rPr>
          <w:rFonts w:ascii="Times New Roman" w:hAnsi="Times New Roman" w:cs="Times New Roman"/>
          <w:lang w:val="uk-UA"/>
        </w:rPr>
        <w:t>6</w:t>
      </w:r>
      <w:r w:rsidRPr="00C32912">
        <w:rPr>
          <w:rFonts w:ascii="Times New Roman" w:hAnsi="Times New Roman" w:cs="Times New Roman"/>
          <w:lang w:val="uk-UA"/>
        </w:rPr>
        <w:t>. Додатки і доповнення до цього договору є дійсними, якщо вони підписані обома Сторонами на протязі терміну дії даного Договору.</w:t>
      </w:r>
    </w:p>
    <w:p w:rsidR="0043370A" w:rsidRPr="00C32912" w:rsidRDefault="0043370A" w:rsidP="0043370A">
      <w:pPr>
        <w:spacing w:line="264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>9.</w:t>
      </w:r>
      <w:r w:rsidR="00394851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>.</w:t>
      </w:r>
      <w:r w:rsidRPr="00C32912">
        <w:rPr>
          <w:rFonts w:ascii="Times New Roman" w:hAnsi="Times New Roman" w:cs="Times New Roman"/>
          <w:lang w:val="uk-UA"/>
        </w:rPr>
        <w:t xml:space="preserve"> Взаємовідносини Сторін, не врегульовані цим договором, регулюються діючим законодавством України.</w:t>
      </w:r>
    </w:p>
    <w:p w:rsidR="0043370A" w:rsidRPr="00C32912" w:rsidRDefault="0043370A" w:rsidP="0043370A">
      <w:pPr>
        <w:spacing w:line="26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10</w:t>
      </w:r>
      <w:r w:rsidRPr="00C32912">
        <w:rPr>
          <w:rFonts w:ascii="Times New Roman" w:hAnsi="Times New Roman" w:cs="Times New Roman"/>
          <w:b/>
          <w:bCs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lang w:val="uk-UA"/>
        </w:rPr>
        <w:t>Додатки до Договору</w:t>
      </w:r>
    </w:p>
    <w:p w:rsidR="0043370A" w:rsidRPr="00C32912" w:rsidRDefault="0043370A" w:rsidP="0043370A">
      <w:pPr>
        <w:spacing w:line="264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C32912">
        <w:rPr>
          <w:rFonts w:ascii="Times New Roman" w:hAnsi="Times New Roman" w:cs="Times New Roman"/>
          <w:lang w:val="uk-UA"/>
        </w:rPr>
        <w:t>.1. Невід'ємною частиною цього Договору є Специфікація (Додаток №1).</w:t>
      </w:r>
    </w:p>
    <w:p w:rsidR="0043370A" w:rsidRPr="00C32912" w:rsidRDefault="0043370A" w:rsidP="0043370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43370A" w:rsidRPr="00C32912" w:rsidRDefault="0043370A" w:rsidP="0043370A">
      <w:pPr>
        <w:spacing w:line="264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11. Реквізити сторін</w:t>
      </w:r>
    </w:p>
    <w:p w:rsidR="0043370A" w:rsidRPr="00C32912" w:rsidRDefault="0043370A" w:rsidP="0043370A">
      <w:pPr>
        <w:spacing w:line="276" w:lineRule="auto"/>
        <w:jc w:val="center"/>
        <w:rPr>
          <w:b/>
          <w:sz w:val="22"/>
          <w:szCs w:val="22"/>
        </w:rPr>
      </w:pPr>
      <w:r w:rsidRPr="00C32912">
        <w:rPr>
          <w:b/>
          <w:sz w:val="22"/>
          <w:szCs w:val="22"/>
          <w:lang w:val="uk-UA"/>
        </w:rPr>
        <w:t>ЗАМОВНИК</w:t>
      </w:r>
      <w:r w:rsidRPr="00C32912">
        <w:rPr>
          <w:b/>
          <w:sz w:val="22"/>
          <w:szCs w:val="22"/>
        </w:rPr>
        <w:t xml:space="preserve">                                                              ПОСТАЧАЛЬНИК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5241"/>
      </w:tblGrid>
      <w:tr w:rsidR="0043370A" w:rsidRPr="00C32912" w:rsidTr="00394851">
        <w:trPr>
          <w:trHeight w:val="3853"/>
        </w:trPr>
        <w:tc>
          <w:tcPr>
            <w:tcW w:w="5562" w:type="dxa"/>
            <w:shd w:val="clear" w:color="auto" w:fill="auto"/>
          </w:tcPr>
          <w:p w:rsidR="00EA18E7" w:rsidRPr="00FA2D01" w:rsidRDefault="00EA18E7" w:rsidP="00EA18E7">
            <w:pPr>
              <w:jc w:val="center"/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 xml:space="preserve">КНП </w:t>
            </w:r>
            <w:proofErr w:type="spellStart"/>
            <w:r w:rsidRPr="00FA2D01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профілактики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боротьби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зі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СНІДом</w:t>
            </w:r>
            <w:proofErr w:type="spellEnd"/>
          </w:p>
          <w:p w:rsidR="00EA18E7" w:rsidRPr="00FA2D01" w:rsidRDefault="00EA18E7" w:rsidP="00EA18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D01">
              <w:rPr>
                <w:rFonts w:ascii="Times New Roman" w:hAnsi="Times New Roman" w:cs="Times New Roman"/>
              </w:rPr>
              <w:t>Хмельницької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ради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 xml:space="preserve">Адреса: 29000 м. </w:t>
            </w:r>
            <w:proofErr w:type="spellStart"/>
            <w:r w:rsidRPr="00FA2D01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вул</w:t>
            </w:r>
            <w:proofErr w:type="spellEnd"/>
            <w:r w:rsidRPr="00FA2D01">
              <w:rPr>
                <w:rFonts w:ascii="Times New Roman" w:hAnsi="Times New Roman" w:cs="Times New Roman"/>
              </w:rPr>
              <w:t>. Сковороди, буд. 17/3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>Код ЄДРПОУ 26158164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  <w:lang w:val="uk-UA"/>
              </w:rPr>
            </w:pPr>
            <w:r w:rsidRPr="00FA2D01">
              <w:rPr>
                <w:rFonts w:ascii="Times New Roman" w:hAnsi="Times New Roman" w:cs="Times New Roman"/>
              </w:rPr>
              <w:t xml:space="preserve">Р/р </w:t>
            </w:r>
            <w:r w:rsidRPr="00FA2D01">
              <w:rPr>
                <w:rFonts w:ascii="Times New Roman" w:hAnsi="Times New Roman" w:cs="Times New Roman"/>
                <w:lang w:val="en-US"/>
              </w:rPr>
              <w:t>UA</w:t>
            </w:r>
            <w:r w:rsidRPr="00FA2D01">
              <w:rPr>
                <w:rFonts w:ascii="Times New Roman" w:hAnsi="Times New Roman" w:cs="Times New Roman"/>
                <w:lang w:val="uk-UA"/>
              </w:rPr>
              <w:t xml:space="preserve">608201720344340004000030812 </w:t>
            </w:r>
            <w:r w:rsidRPr="00FA2D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A2D01">
              <w:rPr>
                <w:rFonts w:ascii="Times New Roman" w:hAnsi="Times New Roman" w:cs="Times New Roman"/>
                <w:lang w:val="uk-UA"/>
              </w:rPr>
              <w:t xml:space="preserve">ДКСУ  </w:t>
            </w:r>
            <w:proofErr w:type="spellStart"/>
            <w:r w:rsidRPr="00FA2D01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proofErr w:type="gramEnd"/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  <w:lang w:val="en-US"/>
              </w:rPr>
              <w:t>UA</w:t>
            </w:r>
            <w:r w:rsidRPr="00FA2D01">
              <w:rPr>
                <w:rFonts w:ascii="Times New Roman" w:hAnsi="Times New Roman" w:cs="Times New Roman"/>
                <w:lang w:val="uk-UA"/>
              </w:rPr>
              <w:t>863052990000026005026003216 АТ КБ «Приватбанк»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 xml:space="preserve">МФО </w:t>
            </w:r>
            <w:r w:rsidR="00760D29">
              <w:rPr>
                <w:rFonts w:ascii="Times New Roman" w:hAnsi="Times New Roman" w:cs="Times New Roman"/>
              </w:rPr>
              <w:t>305299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>Тел. (0382) 67-19-20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proofErr w:type="spellStart"/>
            <w:r w:rsidRPr="00FA2D01">
              <w:rPr>
                <w:rFonts w:ascii="Times New Roman" w:hAnsi="Times New Roman" w:cs="Times New Roman"/>
              </w:rPr>
              <w:t>Т.в.о</w:t>
            </w:r>
            <w:proofErr w:type="spellEnd"/>
            <w:r w:rsidRPr="00FA2D01">
              <w:rPr>
                <w:rFonts w:ascii="Times New Roman" w:hAnsi="Times New Roman" w:cs="Times New Roman"/>
              </w:rPr>
              <w:t>. директора</w:t>
            </w:r>
          </w:p>
          <w:p w:rsidR="0043370A" w:rsidRPr="00C32912" w:rsidRDefault="00EA18E7" w:rsidP="00EA18E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FA2D0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FA2D01">
              <w:rPr>
                <w:rFonts w:ascii="Times New Roman" w:hAnsi="Times New Roman" w:cs="Times New Roman"/>
                <w:b/>
              </w:rPr>
              <w:t>Касяндрук</w:t>
            </w:r>
            <w:proofErr w:type="spellEnd"/>
            <w:r w:rsidRPr="00FA2D01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5241" w:type="dxa"/>
            <w:shd w:val="clear" w:color="auto" w:fill="auto"/>
          </w:tcPr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C32912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  <w:p w:rsidR="0043370A" w:rsidRPr="009316E3" w:rsidRDefault="0043370A" w:rsidP="00B84948">
            <w:pPr>
              <w:spacing w:line="276" w:lineRule="auto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43370A" w:rsidRDefault="0043370A">
      <w:pPr>
        <w:widowControl/>
        <w:suppressAutoHyphens w:val="0"/>
        <w:autoSpaceDE/>
        <w:spacing w:after="200" w:line="276" w:lineRule="auto"/>
        <w:rPr>
          <w:b/>
          <w:bCs/>
        </w:rPr>
      </w:pPr>
    </w:p>
    <w:p w:rsidR="005F167E" w:rsidRDefault="005F167E">
      <w:pPr>
        <w:widowControl/>
        <w:suppressAutoHyphens w:val="0"/>
        <w:autoSpaceDE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3370A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lang w:val="uk-UA"/>
        </w:rPr>
      </w:pPr>
      <w:proofErr w:type="spellStart"/>
      <w:r w:rsidRPr="00611D3D">
        <w:rPr>
          <w:b/>
          <w:bCs/>
        </w:rPr>
        <w:lastRenderedPageBreak/>
        <w:t>Додаток</w:t>
      </w:r>
      <w:proofErr w:type="spellEnd"/>
      <w:r w:rsidRPr="00611D3D">
        <w:rPr>
          <w:b/>
          <w:bCs/>
        </w:rPr>
        <w:t xml:space="preserve"> №</w:t>
      </w:r>
      <w:r>
        <w:rPr>
          <w:b/>
          <w:bCs/>
        </w:rPr>
        <w:t>1</w:t>
      </w:r>
      <w:r w:rsidRPr="00611D3D">
        <w:rPr>
          <w:b/>
          <w:bCs/>
        </w:rPr>
        <w:t xml:space="preserve"> </w:t>
      </w:r>
    </w:p>
    <w:p w:rsidR="0043370A" w:rsidRPr="00611D3D" w:rsidRDefault="0043370A" w:rsidP="0043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eastAsia="uk-UA"/>
        </w:rPr>
      </w:pPr>
      <w:proofErr w:type="gramStart"/>
      <w:r w:rsidRPr="00611D3D">
        <w:rPr>
          <w:b/>
          <w:bCs/>
        </w:rPr>
        <w:t xml:space="preserve">до </w:t>
      </w:r>
      <w:r>
        <w:rPr>
          <w:b/>
          <w:bCs/>
        </w:rPr>
        <w:t>проекту</w:t>
      </w:r>
      <w:proofErr w:type="gramEnd"/>
      <w:r>
        <w:rPr>
          <w:b/>
          <w:bCs/>
        </w:rPr>
        <w:t xml:space="preserve"> </w:t>
      </w:r>
      <w:r w:rsidRPr="00611D3D">
        <w:rPr>
          <w:b/>
          <w:bCs/>
        </w:rPr>
        <w:t>договор</w:t>
      </w:r>
      <w:r>
        <w:rPr>
          <w:b/>
          <w:bCs/>
        </w:rPr>
        <w:t>у</w:t>
      </w:r>
      <w:r w:rsidRPr="00611D3D">
        <w:rPr>
          <w:b/>
          <w:bCs/>
        </w:rPr>
        <w:t xml:space="preserve"> </w:t>
      </w:r>
      <w:r>
        <w:rPr>
          <w:b/>
          <w:bCs/>
        </w:rPr>
        <w:t xml:space="preserve">про </w:t>
      </w:r>
      <w:proofErr w:type="spellStart"/>
      <w:r>
        <w:rPr>
          <w:b/>
          <w:bCs/>
        </w:rPr>
        <w:t>закупівлю</w:t>
      </w:r>
      <w:proofErr w:type="spellEnd"/>
    </w:p>
    <w:p w:rsidR="0043370A" w:rsidRDefault="0043370A" w:rsidP="0043370A">
      <w:pPr>
        <w:keepNext/>
        <w:spacing w:before="240" w:after="60"/>
        <w:ind w:firstLine="3420"/>
        <w:outlineLvl w:val="0"/>
        <w:rPr>
          <w:bCs/>
        </w:rPr>
      </w:pPr>
    </w:p>
    <w:p w:rsidR="0043370A" w:rsidRPr="00B14356" w:rsidRDefault="0043370A" w:rsidP="0043370A">
      <w:pPr>
        <w:keepNext/>
        <w:spacing w:before="240" w:after="60"/>
        <w:ind w:firstLine="3420"/>
        <w:outlineLvl w:val="0"/>
        <w:rPr>
          <w:bCs/>
        </w:rPr>
      </w:pPr>
      <w:r w:rsidRPr="00B14356">
        <w:rPr>
          <w:bCs/>
        </w:rPr>
        <w:t xml:space="preserve">                                                                           </w:t>
      </w:r>
    </w:p>
    <w:p w:rsidR="0043370A" w:rsidRPr="00394851" w:rsidRDefault="0043370A" w:rsidP="0043370A">
      <w:pPr>
        <w:keepNext/>
        <w:spacing w:before="240" w:after="60"/>
        <w:ind w:firstLine="3420"/>
        <w:jc w:val="both"/>
        <w:outlineLvl w:val="0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FB5071">
        <w:rPr>
          <w:b/>
          <w:bCs/>
          <w:lang w:val="uk-UA"/>
        </w:rPr>
        <w:t xml:space="preserve">            </w:t>
      </w:r>
      <w:r>
        <w:rPr>
          <w:b/>
          <w:bCs/>
        </w:rPr>
        <w:t>СПЕЦИФІКАЦІЯ</w:t>
      </w:r>
    </w:p>
    <w:p w:rsidR="003B78E2" w:rsidRDefault="0043370A" w:rsidP="00314F6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D95192">
        <w:rPr>
          <w:b/>
          <w:bCs/>
          <w:sz w:val="22"/>
          <w:szCs w:val="22"/>
          <w:lang w:val="uk-UA"/>
        </w:rPr>
        <w:t xml:space="preserve">на закупівлю за кодом </w:t>
      </w:r>
      <w:r w:rsidR="00314F64" w:rsidRPr="00D169C5">
        <w:rPr>
          <w:rFonts w:ascii="Times New Roman" w:hAnsi="Times New Roman" w:cs="Times New Roman"/>
          <w:b/>
          <w:bCs/>
          <w:szCs w:val="20"/>
          <w:lang w:val="uk-UA"/>
        </w:rPr>
        <w:t xml:space="preserve"> </w:t>
      </w:r>
      <w:r w:rsidR="00314F64" w:rsidRPr="00AC34D8">
        <w:rPr>
          <w:rFonts w:ascii="Times New Roman" w:hAnsi="Times New Roman" w:cs="Times New Roman"/>
          <w:b/>
          <w:bCs/>
          <w:szCs w:val="20"/>
          <w:lang w:val="uk-UA"/>
        </w:rPr>
        <w:t>Основного словника національного класифікатора України ДК 021:2015 "Єдиний закупівельний словник"</w:t>
      </w:r>
      <w:r w:rsidR="00314F64" w:rsidRPr="00F97285">
        <w:rPr>
          <w:rFonts w:ascii="Times New Roman" w:hAnsi="Times New Roman" w:cs="Times New Roman"/>
          <w:b/>
          <w:bCs/>
          <w:lang w:val="uk-UA"/>
        </w:rPr>
        <w:t>–</w:t>
      </w:r>
      <w:r w:rsidR="00314F64" w:rsidRPr="00F97285">
        <w:rPr>
          <w:rFonts w:ascii="Times New Roman" w:hAnsi="Times New Roman" w:cs="Times New Roman"/>
          <w:bCs/>
          <w:lang w:val="uk-UA"/>
        </w:rPr>
        <w:t xml:space="preserve"> </w:t>
      </w:r>
      <w:r w:rsidR="00314F64" w:rsidRPr="00F97285">
        <w:rPr>
          <w:rFonts w:ascii="Times New Roman" w:hAnsi="Times New Roman" w:cs="Times New Roman"/>
          <w:b/>
        </w:rPr>
        <w:t xml:space="preserve">09130000-9: </w:t>
      </w:r>
      <w:proofErr w:type="spellStart"/>
      <w:r w:rsidR="00314F64" w:rsidRPr="00F97285">
        <w:rPr>
          <w:rFonts w:ascii="Times New Roman" w:hAnsi="Times New Roman" w:cs="Times New Roman"/>
          <w:b/>
        </w:rPr>
        <w:t>Нафта</w:t>
      </w:r>
      <w:proofErr w:type="spellEnd"/>
      <w:r w:rsidR="00314F64" w:rsidRPr="00F97285">
        <w:rPr>
          <w:rFonts w:ascii="Times New Roman" w:hAnsi="Times New Roman" w:cs="Times New Roman"/>
          <w:b/>
        </w:rPr>
        <w:t xml:space="preserve"> і </w:t>
      </w:r>
      <w:proofErr w:type="spellStart"/>
      <w:r w:rsidR="00314F64" w:rsidRPr="00F97285">
        <w:rPr>
          <w:rFonts w:ascii="Times New Roman" w:hAnsi="Times New Roman" w:cs="Times New Roman"/>
          <w:b/>
        </w:rPr>
        <w:t>дистиляти</w:t>
      </w:r>
      <w:proofErr w:type="spellEnd"/>
      <w:r w:rsidR="00314F64" w:rsidRPr="00F97285">
        <w:rPr>
          <w:rFonts w:ascii="Times New Roman" w:hAnsi="Times New Roman" w:cs="Times New Roman"/>
          <w:b/>
        </w:rPr>
        <w:t xml:space="preserve"> </w:t>
      </w:r>
    </w:p>
    <w:p w:rsidR="0043370A" w:rsidRDefault="00314F64" w:rsidP="00314F6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F97285">
        <w:rPr>
          <w:rFonts w:ascii="Times New Roman" w:hAnsi="Times New Roman" w:cs="Times New Roman"/>
          <w:b/>
        </w:rPr>
        <w:t>(</w:t>
      </w:r>
      <w:proofErr w:type="spellStart"/>
      <w:r w:rsidR="00280EA3" w:rsidRPr="00280EA3">
        <w:rPr>
          <w:rFonts w:ascii="Times New Roman" w:hAnsi="Times New Roman" w:cs="Times New Roman"/>
          <w:b/>
        </w:rPr>
        <w:t>Дизельне</w:t>
      </w:r>
      <w:proofErr w:type="spellEnd"/>
      <w:r w:rsidR="00280EA3" w:rsidRPr="00280EA3">
        <w:rPr>
          <w:rFonts w:ascii="Times New Roman" w:hAnsi="Times New Roman" w:cs="Times New Roman"/>
          <w:b/>
        </w:rPr>
        <w:t xml:space="preserve"> </w:t>
      </w:r>
      <w:proofErr w:type="spellStart"/>
      <w:r w:rsidR="00280EA3" w:rsidRPr="00280EA3">
        <w:rPr>
          <w:rFonts w:ascii="Times New Roman" w:hAnsi="Times New Roman" w:cs="Times New Roman"/>
          <w:b/>
        </w:rPr>
        <w:t>паливо</w:t>
      </w:r>
      <w:proofErr w:type="spellEnd"/>
      <w:r w:rsidR="00280EA3" w:rsidRPr="00280EA3">
        <w:rPr>
          <w:rFonts w:ascii="Times New Roman" w:hAnsi="Times New Roman" w:cs="Times New Roman"/>
          <w:b/>
        </w:rPr>
        <w:t xml:space="preserve"> (</w:t>
      </w:r>
      <w:proofErr w:type="spellStart"/>
      <w:r w:rsidR="00280EA3" w:rsidRPr="00280EA3">
        <w:rPr>
          <w:rFonts w:ascii="Times New Roman" w:hAnsi="Times New Roman" w:cs="Times New Roman"/>
          <w:b/>
        </w:rPr>
        <w:t>Євро</w:t>
      </w:r>
      <w:proofErr w:type="spellEnd"/>
      <w:r w:rsidR="00280EA3" w:rsidRPr="00280EA3">
        <w:rPr>
          <w:rFonts w:ascii="Times New Roman" w:hAnsi="Times New Roman" w:cs="Times New Roman"/>
          <w:b/>
        </w:rPr>
        <w:t xml:space="preserve"> 5), талон, 1 л; Бензин (</w:t>
      </w:r>
      <w:proofErr w:type="spellStart"/>
      <w:r w:rsidR="00280EA3" w:rsidRPr="00280EA3">
        <w:rPr>
          <w:rFonts w:ascii="Times New Roman" w:hAnsi="Times New Roman" w:cs="Times New Roman"/>
          <w:b/>
        </w:rPr>
        <w:t>Євро</w:t>
      </w:r>
      <w:proofErr w:type="spellEnd"/>
      <w:r w:rsidR="00280EA3" w:rsidRPr="00280EA3">
        <w:rPr>
          <w:rFonts w:ascii="Times New Roman" w:hAnsi="Times New Roman" w:cs="Times New Roman"/>
          <w:b/>
        </w:rPr>
        <w:t xml:space="preserve"> 5), талон, 1 л</w:t>
      </w:r>
      <w:r w:rsidRPr="00237AFD">
        <w:rPr>
          <w:rFonts w:ascii="Times New Roman" w:hAnsi="Times New Roman" w:cs="Times New Roman"/>
          <w:b/>
          <w:highlight w:val="yellow"/>
        </w:rPr>
        <w:t>)</w:t>
      </w:r>
    </w:p>
    <w:p w:rsidR="00CA1D64" w:rsidRPr="00B14356" w:rsidRDefault="00CA1D64" w:rsidP="00314F64">
      <w:pPr>
        <w:keepNext/>
        <w:jc w:val="center"/>
        <w:outlineLvl w:val="0"/>
      </w:pPr>
    </w:p>
    <w:tbl>
      <w:tblPr>
        <w:tblpPr w:leftFromText="180" w:rightFromText="180" w:vertAnchor="text" w:horzAnchor="margin" w:tblpXSpec="center" w:tblpY="49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626"/>
        <w:gridCol w:w="1276"/>
        <w:gridCol w:w="1276"/>
        <w:gridCol w:w="1417"/>
        <w:gridCol w:w="2126"/>
      </w:tblGrid>
      <w:tr w:rsidR="0043370A" w:rsidTr="004B0B8A">
        <w:trPr>
          <w:trHeight w:val="24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43370A" w:rsidRDefault="0043370A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 w:eastAsia="ar-SA"/>
              </w:rPr>
            </w:pPr>
            <w:r>
              <w:rPr>
                <w:rStyle w:val="Hyperlink2"/>
                <w:b/>
                <w:bCs/>
                <w:sz w:val="20"/>
                <w:szCs w:val="20"/>
                <w:lang w:val="uk-UA"/>
              </w:rPr>
              <w:t>№</w:t>
            </w:r>
          </w:p>
          <w:p w:rsidR="0043370A" w:rsidRDefault="0043370A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eastAsia="ar-SA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3370A" w:rsidRDefault="0043370A" w:rsidP="00B84948">
            <w:pPr>
              <w:jc w:val="center"/>
              <w:rPr>
                <w:rStyle w:val="Hyperlink2"/>
                <w:b/>
                <w:lang w:val="uk-UA" w:eastAsia="ar-SA"/>
              </w:rPr>
            </w:pPr>
            <w:r>
              <w:rPr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3370A" w:rsidRDefault="0043370A" w:rsidP="00B84948">
            <w:pPr>
              <w:jc w:val="center"/>
              <w:rPr>
                <w:rStyle w:val="Hyperlink2"/>
                <w:b/>
                <w:lang w:val="uk-UA" w:eastAsia="ar-SA"/>
              </w:rPr>
            </w:pPr>
            <w:r>
              <w:rPr>
                <w:rStyle w:val="Hyperlink2"/>
                <w:b/>
                <w:sz w:val="20"/>
                <w:szCs w:val="20"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b/>
                <w:sz w:val="20"/>
                <w:szCs w:val="20"/>
                <w:lang w:val="uk-UA"/>
              </w:rPr>
              <w:t>вим</w:t>
            </w:r>
            <w:proofErr w:type="spellEnd"/>
            <w:r>
              <w:rPr>
                <w:rStyle w:val="Hyperlink2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3370A" w:rsidRDefault="0043370A" w:rsidP="00B84948">
            <w:pPr>
              <w:jc w:val="center"/>
              <w:rPr>
                <w:rStyle w:val="Hyperlink2"/>
                <w:b/>
                <w:bCs/>
                <w:lang w:val="uk-UA" w:eastAsia="ar-SA"/>
              </w:rPr>
            </w:pPr>
            <w:r>
              <w:rPr>
                <w:rStyle w:val="Hyperlink2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3370A" w:rsidRDefault="0043370A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 w:eastAsia="ar-SA"/>
              </w:rPr>
            </w:pPr>
            <w:r>
              <w:rPr>
                <w:rStyle w:val="Hyperlink2"/>
                <w:b/>
                <w:bCs/>
                <w:sz w:val="20"/>
                <w:szCs w:val="20"/>
                <w:lang w:val="uk-UA"/>
              </w:rPr>
              <w:t xml:space="preserve">Ціна за од. </w:t>
            </w:r>
          </w:p>
          <w:p w:rsidR="0043370A" w:rsidRDefault="00237AFD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0"/>
                <w:szCs w:val="20"/>
                <w:lang w:val="uk-UA"/>
              </w:rPr>
            </w:pPr>
            <w:r>
              <w:rPr>
                <w:rStyle w:val="Hyperlink2"/>
                <w:b/>
                <w:bCs/>
                <w:sz w:val="20"/>
                <w:szCs w:val="20"/>
                <w:lang w:val="uk-UA"/>
              </w:rPr>
              <w:t>з/</w:t>
            </w:r>
            <w:r w:rsidR="0043370A">
              <w:rPr>
                <w:rStyle w:val="Hyperlink2"/>
                <w:b/>
                <w:bCs/>
                <w:sz w:val="20"/>
                <w:szCs w:val="20"/>
                <w:lang w:val="uk-UA"/>
              </w:rPr>
              <w:t xml:space="preserve">без ПДВ </w:t>
            </w:r>
          </w:p>
          <w:p w:rsidR="0043370A" w:rsidRDefault="0043370A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 w:eastAsia="ar-SA"/>
              </w:rPr>
            </w:pPr>
            <w:r>
              <w:rPr>
                <w:rStyle w:val="Hyperlink2"/>
                <w:b/>
                <w:bCs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3370A" w:rsidRDefault="0043370A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 w:eastAsia="ar-SA"/>
              </w:rPr>
            </w:pPr>
            <w:r>
              <w:rPr>
                <w:rStyle w:val="Hyperlink2"/>
                <w:b/>
                <w:bCs/>
                <w:sz w:val="20"/>
                <w:szCs w:val="20"/>
                <w:lang w:val="uk-UA"/>
              </w:rPr>
              <w:t xml:space="preserve">Сума всього (грн.) </w:t>
            </w:r>
          </w:p>
          <w:p w:rsidR="0043370A" w:rsidRDefault="00237AFD" w:rsidP="00B84948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Style w:val="Hyperlink2"/>
                <w:b/>
                <w:bCs/>
                <w:sz w:val="20"/>
                <w:szCs w:val="20"/>
                <w:lang w:val="uk-UA"/>
              </w:rPr>
              <w:t>з/</w:t>
            </w:r>
            <w:r w:rsidR="0043370A">
              <w:rPr>
                <w:rStyle w:val="Hyperlink2"/>
                <w:b/>
                <w:bCs/>
                <w:sz w:val="20"/>
                <w:szCs w:val="20"/>
                <w:lang w:val="uk-UA"/>
              </w:rPr>
              <w:t xml:space="preserve">без ПДВ </w:t>
            </w:r>
          </w:p>
        </w:tc>
      </w:tr>
      <w:tr w:rsidR="0043370A" w:rsidTr="004B0B8A">
        <w:trPr>
          <w:trHeight w:val="2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70A" w:rsidRDefault="0043370A" w:rsidP="00B84948">
            <w:pPr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70A" w:rsidRDefault="0043370A" w:rsidP="00C64DB7">
            <w:pPr>
              <w:snapToGrid w:val="0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70A" w:rsidRDefault="0043370A" w:rsidP="00B84948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70A" w:rsidRDefault="00237AFD" w:rsidP="003F6E6F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70A" w:rsidRDefault="0043370A" w:rsidP="00B84948">
            <w:pPr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A" w:rsidRDefault="0043370A" w:rsidP="00B84948">
            <w:pPr>
              <w:snapToGrid w:val="0"/>
              <w:jc w:val="center"/>
              <w:rPr>
                <w:lang w:val="uk-UA" w:eastAsia="ar-SA"/>
              </w:rPr>
            </w:pPr>
          </w:p>
        </w:tc>
      </w:tr>
      <w:tr w:rsidR="00462305" w:rsidTr="004B0B8A">
        <w:trPr>
          <w:trHeight w:val="2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305" w:rsidRDefault="00462305" w:rsidP="00B849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305" w:rsidRDefault="00462305" w:rsidP="00C64DB7">
            <w:pPr>
              <w:snapToGrid w:val="0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305" w:rsidRDefault="00462305" w:rsidP="00B84948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305" w:rsidRDefault="00237AFD" w:rsidP="003F6E6F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305" w:rsidRDefault="00462305" w:rsidP="00B84948">
            <w:pPr>
              <w:snapToGrid w:val="0"/>
              <w:jc w:val="center"/>
              <w:rPr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05" w:rsidRDefault="00462305" w:rsidP="00B84948">
            <w:pPr>
              <w:snapToGrid w:val="0"/>
              <w:jc w:val="center"/>
              <w:rPr>
                <w:lang w:val="uk-UA" w:eastAsia="ar-SA"/>
              </w:rPr>
            </w:pPr>
          </w:p>
        </w:tc>
      </w:tr>
      <w:tr w:rsidR="0043370A" w:rsidTr="004B0B8A">
        <w:trPr>
          <w:trHeight w:val="424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70A" w:rsidRDefault="0043370A" w:rsidP="009316E3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lang w:val="uk-UA"/>
              </w:rPr>
              <w:t xml:space="preserve"> ПДВ</w:t>
            </w:r>
          </w:p>
          <w:p w:rsidR="0043370A" w:rsidRDefault="0043370A" w:rsidP="009316E3">
            <w:pPr>
              <w:jc w:val="right"/>
              <w:rPr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A" w:rsidRDefault="0043370A" w:rsidP="00B84948">
            <w:pPr>
              <w:snapToGrid w:val="0"/>
              <w:jc w:val="center"/>
              <w:rPr>
                <w:lang w:val="uk-UA" w:eastAsia="ar-SA"/>
              </w:rPr>
            </w:pPr>
          </w:p>
        </w:tc>
      </w:tr>
      <w:tr w:rsidR="0043370A" w:rsidTr="004B0B8A">
        <w:trPr>
          <w:trHeight w:val="22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70A" w:rsidRDefault="0043370A" w:rsidP="009316E3">
            <w:pPr>
              <w:jc w:val="right"/>
              <w:rPr>
                <w:rStyle w:val="Hyperlink2"/>
                <w:b/>
                <w:lang w:val="uk-UA"/>
              </w:rPr>
            </w:pPr>
            <w:r w:rsidRPr="00FC6972">
              <w:rPr>
                <w:rStyle w:val="Hyperlink2"/>
                <w:b/>
                <w:lang w:val="uk-UA"/>
              </w:rPr>
              <w:t>Всього з</w:t>
            </w:r>
            <w:r w:rsidR="004B0B8A">
              <w:rPr>
                <w:rStyle w:val="Hyperlink2"/>
                <w:b/>
                <w:lang w:val="uk-UA"/>
              </w:rPr>
              <w:t xml:space="preserve"> </w:t>
            </w:r>
            <w:r w:rsidRPr="00FC6972">
              <w:rPr>
                <w:rStyle w:val="Hyperlink2"/>
                <w:b/>
                <w:lang w:val="uk-UA"/>
              </w:rPr>
              <w:t>ПДВ</w:t>
            </w:r>
          </w:p>
          <w:p w:rsidR="0043370A" w:rsidRPr="00FC6972" w:rsidRDefault="0043370A" w:rsidP="009316E3">
            <w:pPr>
              <w:jc w:val="right"/>
              <w:rPr>
                <w:b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A" w:rsidRDefault="0043370A" w:rsidP="00B84948">
            <w:pPr>
              <w:snapToGrid w:val="0"/>
              <w:jc w:val="center"/>
              <w:rPr>
                <w:lang w:val="uk-UA" w:eastAsia="ar-SA"/>
              </w:rPr>
            </w:pPr>
          </w:p>
        </w:tc>
      </w:tr>
      <w:tr w:rsidR="0043370A" w:rsidTr="00A60025">
        <w:trPr>
          <w:trHeight w:val="22"/>
        </w:trPr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3370A" w:rsidRDefault="0043370A" w:rsidP="00B84948">
            <w:pPr>
              <w:rPr>
                <w:b/>
                <w:lang w:val="uk-UA" w:eastAsia="ar-SA"/>
              </w:rPr>
            </w:pPr>
            <w:r>
              <w:rPr>
                <w:b/>
                <w:lang w:val="uk-UA"/>
              </w:rPr>
              <w:t>Загальна сума</w:t>
            </w:r>
            <w:r>
              <w:rPr>
                <w:lang w:val="uk-UA"/>
              </w:rPr>
              <w:t>:</w:t>
            </w:r>
            <w:r w:rsidR="00B96BB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прописом</w:t>
            </w:r>
          </w:p>
        </w:tc>
      </w:tr>
    </w:tbl>
    <w:p w:rsidR="0043370A" w:rsidRDefault="0043370A" w:rsidP="0043370A"/>
    <w:p w:rsidR="0043370A" w:rsidRDefault="0043370A" w:rsidP="0043370A"/>
    <w:p w:rsidR="0043370A" w:rsidRPr="00B14356" w:rsidRDefault="0043370A" w:rsidP="0043370A">
      <w:pPr>
        <w:ind w:firstLine="360"/>
      </w:pPr>
      <w:r w:rsidRPr="00B14356">
        <w:rPr>
          <w:b/>
        </w:rPr>
        <w:t xml:space="preserve">      </w:t>
      </w:r>
    </w:p>
    <w:p w:rsidR="0043370A" w:rsidRPr="00DE4946" w:rsidRDefault="0043370A" w:rsidP="0043370A">
      <w:pPr>
        <w:pStyle w:val="20"/>
        <w:jc w:val="both"/>
        <w:rPr>
          <w:i/>
        </w:rPr>
      </w:pPr>
      <w:r>
        <w:t xml:space="preserve">     </w:t>
      </w:r>
    </w:p>
    <w:p w:rsidR="0043370A" w:rsidRDefault="0043370A" w:rsidP="0043370A">
      <w:pPr>
        <w:pStyle w:val="20"/>
      </w:pPr>
    </w:p>
    <w:p w:rsidR="0043370A" w:rsidRPr="00882EED" w:rsidRDefault="0043370A" w:rsidP="0043370A">
      <w:pPr>
        <w:spacing w:line="276" w:lineRule="auto"/>
        <w:rPr>
          <w:sz w:val="22"/>
          <w:szCs w:val="22"/>
          <w:lang w:val="uk-UA"/>
        </w:rPr>
      </w:pPr>
    </w:p>
    <w:p w:rsidR="0043370A" w:rsidRDefault="0043370A" w:rsidP="0043370A">
      <w:pPr>
        <w:spacing w:line="276" w:lineRule="auto"/>
        <w:rPr>
          <w:sz w:val="22"/>
          <w:szCs w:val="22"/>
        </w:rPr>
      </w:pPr>
    </w:p>
    <w:p w:rsidR="0043370A" w:rsidRDefault="0043370A" w:rsidP="0043370A">
      <w:pPr>
        <w:spacing w:line="276" w:lineRule="auto"/>
        <w:jc w:val="center"/>
        <w:rPr>
          <w:b/>
          <w:sz w:val="22"/>
          <w:szCs w:val="22"/>
        </w:rPr>
      </w:pPr>
    </w:p>
    <w:p w:rsidR="0043370A" w:rsidRPr="0064664F" w:rsidRDefault="00427E7A" w:rsidP="0043370A">
      <w:pPr>
        <w:spacing w:line="276" w:lineRule="auto"/>
        <w:jc w:val="center"/>
        <w:rPr>
          <w:b/>
          <w:sz w:val="22"/>
          <w:szCs w:val="22"/>
        </w:rPr>
      </w:pPr>
      <w:r w:rsidRPr="003F6E6F">
        <w:rPr>
          <w:b/>
          <w:sz w:val="22"/>
          <w:szCs w:val="22"/>
          <w:lang w:val="uk-UA"/>
        </w:rPr>
        <w:t>ЗАМОВНИК</w:t>
      </w:r>
      <w:r w:rsidR="0043370A" w:rsidRPr="003F6E6F">
        <w:rPr>
          <w:b/>
          <w:sz w:val="22"/>
          <w:szCs w:val="22"/>
        </w:rPr>
        <w:t xml:space="preserve">  </w:t>
      </w:r>
      <w:r w:rsidR="0043370A" w:rsidRPr="00427E7A">
        <w:rPr>
          <w:b/>
          <w:color w:val="FF0000"/>
          <w:sz w:val="22"/>
          <w:szCs w:val="22"/>
        </w:rPr>
        <w:t xml:space="preserve">  </w:t>
      </w:r>
      <w:r w:rsidR="0043370A">
        <w:rPr>
          <w:b/>
          <w:sz w:val="22"/>
          <w:szCs w:val="22"/>
        </w:rPr>
        <w:t xml:space="preserve">                                                          ПОСТАЧАЛЬНИК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5331"/>
      </w:tblGrid>
      <w:tr w:rsidR="0043370A" w:rsidRPr="000E21CD" w:rsidTr="00A60025">
        <w:trPr>
          <w:trHeight w:val="4068"/>
        </w:trPr>
        <w:tc>
          <w:tcPr>
            <w:tcW w:w="5330" w:type="dxa"/>
            <w:shd w:val="clear" w:color="auto" w:fill="auto"/>
          </w:tcPr>
          <w:p w:rsidR="00EA18E7" w:rsidRPr="00FA2D01" w:rsidRDefault="00EA18E7" w:rsidP="00EA18E7">
            <w:pPr>
              <w:jc w:val="center"/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 xml:space="preserve">КНП </w:t>
            </w:r>
            <w:proofErr w:type="spellStart"/>
            <w:r w:rsidRPr="00FA2D01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профілактики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боротьби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зі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СНІДом</w:t>
            </w:r>
            <w:proofErr w:type="spellEnd"/>
          </w:p>
          <w:p w:rsidR="00EA18E7" w:rsidRPr="00FA2D01" w:rsidRDefault="00EA18E7" w:rsidP="00EA18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D01">
              <w:rPr>
                <w:rFonts w:ascii="Times New Roman" w:hAnsi="Times New Roman" w:cs="Times New Roman"/>
              </w:rPr>
              <w:t>Хмельницької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ради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 xml:space="preserve">Адреса: 29000 м. </w:t>
            </w:r>
            <w:proofErr w:type="spellStart"/>
            <w:r w:rsidRPr="00FA2D01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FA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01">
              <w:rPr>
                <w:rFonts w:ascii="Times New Roman" w:hAnsi="Times New Roman" w:cs="Times New Roman"/>
              </w:rPr>
              <w:t>вул</w:t>
            </w:r>
            <w:proofErr w:type="spellEnd"/>
            <w:r w:rsidRPr="00FA2D01">
              <w:rPr>
                <w:rFonts w:ascii="Times New Roman" w:hAnsi="Times New Roman" w:cs="Times New Roman"/>
              </w:rPr>
              <w:t>. Сковороди, буд. 17/3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>Код ЄДРПОУ 26158164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  <w:lang w:val="uk-UA"/>
              </w:rPr>
            </w:pPr>
            <w:r w:rsidRPr="00FA2D01">
              <w:rPr>
                <w:rFonts w:ascii="Times New Roman" w:hAnsi="Times New Roman" w:cs="Times New Roman"/>
              </w:rPr>
              <w:t xml:space="preserve">Р/р </w:t>
            </w:r>
            <w:r w:rsidRPr="00FA2D01">
              <w:rPr>
                <w:rFonts w:ascii="Times New Roman" w:hAnsi="Times New Roman" w:cs="Times New Roman"/>
                <w:lang w:val="en-US"/>
              </w:rPr>
              <w:t>UA</w:t>
            </w:r>
            <w:r w:rsidRPr="00FA2D01">
              <w:rPr>
                <w:rFonts w:ascii="Times New Roman" w:hAnsi="Times New Roman" w:cs="Times New Roman"/>
                <w:lang w:val="uk-UA"/>
              </w:rPr>
              <w:t xml:space="preserve">608201720344340004000030812 </w:t>
            </w:r>
            <w:r w:rsidRPr="00FA2D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A2D01">
              <w:rPr>
                <w:rFonts w:ascii="Times New Roman" w:hAnsi="Times New Roman" w:cs="Times New Roman"/>
                <w:lang w:val="uk-UA"/>
              </w:rPr>
              <w:t xml:space="preserve">ДКСУ  </w:t>
            </w:r>
            <w:proofErr w:type="spellStart"/>
            <w:r w:rsidRPr="00FA2D01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proofErr w:type="gramEnd"/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  <w:lang w:val="en-US"/>
              </w:rPr>
              <w:t>UA</w:t>
            </w:r>
            <w:r w:rsidRPr="00FA2D01">
              <w:rPr>
                <w:rFonts w:ascii="Times New Roman" w:hAnsi="Times New Roman" w:cs="Times New Roman"/>
                <w:lang w:val="uk-UA"/>
              </w:rPr>
              <w:t>863052990000026005026003216 АТ КБ «Приватбанк»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 xml:space="preserve">МФО </w:t>
            </w:r>
            <w:r w:rsidR="00760D29">
              <w:rPr>
                <w:rFonts w:ascii="Times New Roman" w:hAnsi="Times New Roman" w:cs="Times New Roman"/>
              </w:rPr>
              <w:t>305299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r w:rsidRPr="00FA2D01">
              <w:rPr>
                <w:rFonts w:ascii="Times New Roman" w:hAnsi="Times New Roman" w:cs="Times New Roman"/>
              </w:rPr>
              <w:t>Тел. (0382) 67-19-20</w:t>
            </w:r>
          </w:p>
          <w:p w:rsidR="00EA18E7" w:rsidRPr="00FA2D01" w:rsidRDefault="00EA18E7" w:rsidP="00EA18E7">
            <w:pPr>
              <w:rPr>
                <w:rFonts w:ascii="Times New Roman" w:hAnsi="Times New Roman" w:cs="Times New Roman"/>
              </w:rPr>
            </w:pPr>
            <w:proofErr w:type="spellStart"/>
            <w:r w:rsidRPr="00FA2D01">
              <w:rPr>
                <w:rFonts w:ascii="Times New Roman" w:hAnsi="Times New Roman" w:cs="Times New Roman"/>
              </w:rPr>
              <w:t>Т.в.о</w:t>
            </w:r>
            <w:proofErr w:type="spellEnd"/>
            <w:r w:rsidRPr="00FA2D01">
              <w:rPr>
                <w:rFonts w:ascii="Times New Roman" w:hAnsi="Times New Roman" w:cs="Times New Roman"/>
              </w:rPr>
              <w:t>. директора</w:t>
            </w:r>
          </w:p>
          <w:p w:rsidR="0043370A" w:rsidRPr="000E21CD" w:rsidRDefault="00EA18E7" w:rsidP="00EA18E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FA2D0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FA2D01">
              <w:rPr>
                <w:rFonts w:ascii="Times New Roman" w:hAnsi="Times New Roman" w:cs="Times New Roman"/>
                <w:b/>
              </w:rPr>
              <w:t>Касяндрук</w:t>
            </w:r>
            <w:proofErr w:type="spellEnd"/>
            <w:r w:rsidRPr="00FA2D01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5331" w:type="dxa"/>
            <w:shd w:val="clear" w:color="auto" w:fill="auto"/>
          </w:tcPr>
          <w:p w:rsidR="0043370A" w:rsidRPr="000E21CD" w:rsidRDefault="0043370A" w:rsidP="00B84948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43370A" w:rsidRDefault="0043370A" w:rsidP="0043370A">
      <w:pPr>
        <w:spacing w:line="264" w:lineRule="auto"/>
        <w:ind w:right="566"/>
        <w:jc w:val="center"/>
        <w:rPr>
          <w:b/>
        </w:rPr>
      </w:pPr>
    </w:p>
    <w:p w:rsidR="00B605B6" w:rsidRDefault="00B605B6"/>
    <w:sectPr w:rsidR="00B605B6" w:rsidSect="00394851">
      <w:pgSz w:w="11906" w:h="16838"/>
      <w:pgMar w:top="720" w:right="720" w:bottom="720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76700"/>
    <w:multiLevelType w:val="multilevel"/>
    <w:tmpl w:val="5A3E5AA6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1485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485" w:hanging="720"/>
      </w:pPr>
    </w:lvl>
    <w:lvl w:ilvl="4">
      <w:start w:val="1"/>
      <w:numFmt w:val="decimal"/>
      <w:lvlText w:val="%1.%2.%3.%4.%5."/>
      <w:lvlJc w:val="left"/>
      <w:pPr>
        <w:ind w:left="1845" w:hanging="1080"/>
      </w:pPr>
    </w:lvl>
    <w:lvl w:ilvl="5">
      <w:start w:val="1"/>
      <w:numFmt w:val="decimal"/>
      <w:lvlText w:val="%1.%2.%3.%4.%5.%6."/>
      <w:lvlJc w:val="left"/>
      <w:pPr>
        <w:ind w:left="1845" w:hanging="1080"/>
      </w:pPr>
    </w:lvl>
    <w:lvl w:ilvl="6">
      <w:start w:val="1"/>
      <w:numFmt w:val="decimal"/>
      <w:lvlText w:val="%1.%2.%3.%4.%5.%6.%7."/>
      <w:lvlJc w:val="left"/>
      <w:pPr>
        <w:ind w:left="2205" w:hanging="1440"/>
      </w:pPr>
    </w:lvl>
    <w:lvl w:ilvl="7">
      <w:start w:val="1"/>
      <w:numFmt w:val="decimal"/>
      <w:lvlText w:val="%1.%2.%3.%4.%5.%6.%7.%8."/>
      <w:lvlJc w:val="left"/>
      <w:pPr>
        <w:ind w:left="2205" w:hanging="1440"/>
      </w:pPr>
    </w:lvl>
    <w:lvl w:ilvl="8">
      <w:start w:val="1"/>
      <w:numFmt w:val="decimal"/>
      <w:lvlText w:val="%1.%2.%3.%4.%5.%6.%7.%8.%9."/>
      <w:lvlJc w:val="left"/>
      <w:pPr>
        <w:ind w:left="2565" w:hanging="180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A"/>
    <w:rsid w:val="00005993"/>
    <w:rsid w:val="00034513"/>
    <w:rsid w:val="00063C95"/>
    <w:rsid w:val="000659A3"/>
    <w:rsid w:val="000E4230"/>
    <w:rsid w:val="0015164F"/>
    <w:rsid w:val="001D2F8E"/>
    <w:rsid w:val="00206D0D"/>
    <w:rsid w:val="002305B5"/>
    <w:rsid w:val="00237AFD"/>
    <w:rsid w:val="002573DF"/>
    <w:rsid w:val="0026111F"/>
    <w:rsid w:val="00264300"/>
    <w:rsid w:val="00280EA3"/>
    <w:rsid w:val="002A069D"/>
    <w:rsid w:val="002B7859"/>
    <w:rsid w:val="00314F64"/>
    <w:rsid w:val="00360DFC"/>
    <w:rsid w:val="0036370B"/>
    <w:rsid w:val="00383B33"/>
    <w:rsid w:val="00394851"/>
    <w:rsid w:val="003A43A2"/>
    <w:rsid w:val="003B67B8"/>
    <w:rsid w:val="003B78E2"/>
    <w:rsid w:val="003C18BA"/>
    <w:rsid w:val="003D3455"/>
    <w:rsid w:val="003F6E6F"/>
    <w:rsid w:val="00420AA8"/>
    <w:rsid w:val="00427E7A"/>
    <w:rsid w:val="0043370A"/>
    <w:rsid w:val="00462305"/>
    <w:rsid w:val="004764BF"/>
    <w:rsid w:val="00495105"/>
    <w:rsid w:val="004B0B8A"/>
    <w:rsid w:val="004B29D6"/>
    <w:rsid w:val="004C3998"/>
    <w:rsid w:val="004E2810"/>
    <w:rsid w:val="004E598D"/>
    <w:rsid w:val="004E692D"/>
    <w:rsid w:val="00535A88"/>
    <w:rsid w:val="00561A9C"/>
    <w:rsid w:val="00562432"/>
    <w:rsid w:val="00581518"/>
    <w:rsid w:val="00581C7F"/>
    <w:rsid w:val="005A0443"/>
    <w:rsid w:val="005C1E52"/>
    <w:rsid w:val="005F0C56"/>
    <w:rsid w:val="005F167E"/>
    <w:rsid w:val="005F74DB"/>
    <w:rsid w:val="0064065E"/>
    <w:rsid w:val="006632CD"/>
    <w:rsid w:val="00687617"/>
    <w:rsid w:val="006969AD"/>
    <w:rsid w:val="006D689F"/>
    <w:rsid w:val="00760D29"/>
    <w:rsid w:val="0076422D"/>
    <w:rsid w:val="00780696"/>
    <w:rsid w:val="00791B06"/>
    <w:rsid w:val="007974DD"/>
    <w:rsid w:val="007C7A20"/>
    <w:rsid w:val="007D0662"/>
    <w:rsid w:val="007F3B98"/>
    <w:rsid w:val="00820CDB"/>
    <w:rsid w:val="008219FC"/>
    <w:rsid w:val="00822786"/>
    <w:rsid w:val="0083032D"/>
    <w:rsid w:val="008517FE"/>
    <w:rsid w:val="008618B0"/>
    <w:rsid w:val="00863981"/>
    <w:rsid w:val="00891D03"/>
    <w:rsid w:val="008B0692"/>
    <w:rsid w:val="008B48FF"/>
    <w:rsid w:val="008C01F9"/>
    <w:rsid w:val="008E1635"/>
    <w:rsid w:val="009272B5"/>
    <w:rsid w:val="009316E3"/>
    <w:rsid w:val="009929F1"/>
    <w:rsid w:val="00A145A8"/>
    <w:rsid w:val="00A35F84"/>
    <w:rsid w:val="00A35FAA"/>
    <w:rsid w:val="00A60025"/>
    <w:rsid w:val="00AB43B9"/>
    <w:rsid w:val="00AE3D40"/>
    <w:rsid w:val="00B02020"/>
    <w:rsid w:val="00B36ABD"/>
    <w:rsid w:val="00B605B6"/>
    <w:rsid w:val="00B96BB0"/>
    <w:rsid w:val="00BB3D28"/>
    <w:rsid w:val="00C64DB7"/>
    <w:rsid w:val="00C71C92"/>
    <w:rsid w:val="00CA142B"/>
    <w:rsid w:val="00CA1D64"/>
    <w:rsid w:val="00CB062F"/>
    <w:rsid w:val="00CD790E"/>
    <w:rsid w:val="00D14BBC"/>
    <w:rsid w:val="00D16C03"/>
    <w:rsid w:val="00D34E54"/>
    <w:rsid w:val="00D5617F"/>
    <w:rsid w:val="00D75BE6"/>
    <w:rsid w:val="00D838DC"/>
    <w:rsid w:val="00D8794B"/>
    <w:rsid w:val="00D97758"/>
    <w:rsid w:val="00DB4D19"/>
    <w:rsid w:val="00E13CCB"/>
    <w:rsid w:val="00E17A6D"/>
    <w:rsid w:val="00E31BFF"/>
    <w:rsid w:val="00E31D7C"/>
    <w:rsid w:val="00E618DD"/>
    <w:rsid w:val="00E61950"/>
    <w:rsid w:val="00E80115"/>
    <w:rsid w:val="00E90FEB"/>
    <w:rsid w:val="00E95C05"/>
    <w:rsid w:val="00EA18E7"/>
    <w:rsid w:val="00ED38DA"/>
    <w:rsid w:val="00EF7806"/>
    <w:rsid w:val="00F030BC"/>
    <w:rsid w:val="00F1646E"/>
    <w:rsid w:val="00F24378"/>
    <w:rsid w:val="00F4730A"/>
    <w:rsid w:val="00F502CA"/>
    <w:rsid w:val="00F70F12"/>
    <w:rsid w:val="00F8005C"/>
    <w:rsid w:val="00F935B5"/>
    <w:rsid w:val="00FB5071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C980"/>
  <w15:docId w15:val="{EDCBEADB-1CA1-4B2A-AE1B-19080AB2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70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3370A"/>
    <w:rPr>
      <w:rFonts w:ascii="Calibri" w:hAnsi="Calibri" w:cs="Calibri"/>
    </w:rPr>
  </w:style>
  <w:style w:type="paragraph" w:styleId="a3">
    <w:name w:val="Body Text"/>
    <w:basedOn w:val="a"/>
    <w:link w:val="a4"/>
    <w:rsid w:val="0043370A"/>
    <w:pPr>
      <w:spacing w:after="120"/>
    </w:pPr>
  </w:style>
  <w:style w:type="character" w:customStyle="1" w:styleId="a4">
    <w:name w:val="Основной текст Знак"/>
    <w:basedOn w:val="a0"/>
    <w:link w:val="a3"/>
    <w:rsid w:val="0043370A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43370A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43370A"/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20">
    <w:name w:val="Body Text Indent 2"/>
    <w:basedOn w:val="a"/>
    <w:link w:val="2"/>
    <w:unhideWhenUsed/>
    <w:rsid w:val="0043370A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370A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Hyperlink2">
    <w:name w:val="Hyperlink.2"/>
    <w:rsid w:val="0043370A"/>
    <w:rPr>
      <w:lang w:val="ru-RU"/>
    </w:rPr>
  </w:style>
  <w:style w:type="paragraph" w:styleId="a7">
    <w:name w:val="List Paragraph"/>
    <w:basedOn w:val="a"/>
    <w:uiPriority w:val="34"/>
    <w:qFormat/>
    <w:rsid w:val="00DB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Живора</cp:lastModifiedBy>
  <cp:revision>125</cp:revision>
  <dcterms:created xsi:type="dcterms:W3CDTF">2018-01-03T13:17:00Z</dcterms:created>
  <dcterms:modified xsi:type="dcterms:W3CDTF">2023-11-14T08:42:00Z</dcterms:modified>
</cp:coreProperties>
</file>