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82" w:rsidRPr="00495D49" w:rsidRDefault="00492F82" w:rsidP="00492F82">
      <w:pPr>
        <w:tabs>
          <w:tab w:val="left" w:pos="6306"/>
        </w:tabs>
        <w:spacing w:after="0" w:line="240" w:lineRule="auto"/>
        <w:rPr>
          <w:rFonts w:ascii="Times New Roman" w:hAnsi="Times New Roman"/>
          <w:sz w:val="24"/>
          <w:szCs w:val="24"/>
          <w:lang w:val="uk-UA"/>
        </w:rPr>
      </w:pPr>
    </w:p>
    <w:p w:rsidR="00492F82" w:rsidRDefault="00492F82" w:rsidP="00492F82">
      <w:pPr>
        <w:spacing w:after="0" w:line="240" w:lineRule="auto"/>
        <w:ind w:right="-185"/>
        <w:jc w:val="right"/>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ДОДАТОК 4</w:t>
      </w:r>
    </w:p>
    <w:p w:rsidR="00492F82" w:rsidRPr="0077072D" w:rsidRDefault="00492F82" w:rsidP="00492F82">
      <w:pPr>
        <w:spacing w:after="0"/>
        <w:ind w:left="-142" w:firstLine="567"/>
        <w:jc w:val="right"/>
        <w:rPr>
          <w:rFonts w:ascii="Times New Roman" w:hAnsi="Times New Roman"/>
          <w:b/>
          <w:i/>
          <w:iCs/>
          <w:sz w:val="24"/>
          <w:szCs w:val="24"/>
          <w:lang w:val="uk-UA"/>
        </w:rPr>
      </w:pPr>
      <w:r w:rsidRPr="005236E1">
        <w:rPr>
          <w:rFonts w:ascii="Times New Roman" w:hAnsi="Times New Roman"/>
          <w:b/>
          <w:i/>
          <w:iCs/>
          <w:sz w:val="24"/>
          <w:szCs w:val="24"/>
          <w:lang w:val="uk-UA"/>
        </w:rPr>
        <w:t>до Тендерної документації</w:t>
      </w:r>
    </w:p>
    <w:p w:rsidR="00492F82" w:rsidRPr="00495D49" w:rsidRDefault="00492F82" w:rsidP="00492F82">
      <w:pPr>
        <w:spacing w:after="0" w:line="240" w:lineRule="auto"/>
        <w:ind w:right="-185"/>
        <w:rPr>
          <w:rFonts w:ascii="Times New Roman" w:eastAsia="Times New Roman" w:hAnsi="Times New Roman"/>
          <w:b/>
          <w:sz w:val="24"/>
          <w:szCs w:val="24"/>
          <w:lang w:val="uk-UA" w:eastAsia="ru-RU"/>
        </w:rPr>
      </w:pPr>
    </w:p>
    <w:p w:rsidR="00492F82" w:rsidRPr="00492F82" w:rsidRDefault="00492F82" w:rsidP="00492F82">
      <w:pPr>
        <w:spacing w:after="0" w:line="240" w:lineRule="auto"/>
        <w:ind w:right="-185"/>
        <w:jc w:val="center"/>
        <w:rPr>
          <w:rFonts w:ascii="Times New Roman" w:eastAsia="Times New Roman" w:hAnsi="Times New Roman"/>
          <w:b/>
          <w:sz w:val="24"/>
          <w:szCs w:val="24"/>
          <w:lang w:eastAsia="ru-RU"/>
        </w:rPr>
      </w:pPr>
      <w:r w:rsidRPr="00495D49">
        <w:rPr>
          <w:rFonts w:ascii="Times New Roman" w:eastAsia="Times New Roman" w:hAnsi="Times New Roman"/>
          <w:b/>
          <w:sz w:val="24"/>
          <w:szCs w:val="24"/>
          <w:lang w:val="uk-UA" w:eastAsia="ru-RU"/>
        </w:rPr>
        <w:t xml:space="preserve"> ПРОЄКТ ДОГОВОРУ</w:t>
      </w:r>
    </w:p>
    <w:p w:rsidR="00492F82" w:rsidRPr="00495D49" w:rsidRDefault="00492F82" w:rsidP="00492F82">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про надання послуг</w:t>
      </w:r>
    </w:p>
    <w:p w:rsidR="00492F82" w:rsidRPr="00495D49" w:rsidRDefault="00492F82" w:rsidP="00492F82">
      <w:pPr>
        <w:spacing w:after="0" w:line="240" w:lineRule="auto"/>
        <w:jc w:val="center"/>
        <w:rPr>
          <w:rFonts w:ascii="Times New Roman" w:eastAsia="Times New Roman" w:hAnsi="Times New Roman"/>
          <w:b/>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color w:val="000000"/>
          <w:spacing w:val="-1"/>
          <w:sz w:val="24"/>
          <w:szCs w:val="24"/>
          <w:lang w:val="uk-UA" w:eastAsia="ru-RU"/>
        </w:rPr>
        <w:t xml:space="preserve">м. Запоріжжя                                                                                       </w:t>
      </w:r>
      <w:r w:rsidRPr="00495D49">
        <w:rPr>
          <w:rFonts w:ascii="Times New Roman" w:eastAsia="Times New Roman" w:hAnsi="Times New Roman"/>
          <w:color w:val="000000"/>
          <w:spacing w:val="45"/>
          <w:sz w:val="24"/>
          <w:szCs w:val="24"/>
          <w:lang w:val="uk-UA" w:eastAsia="ru-RU"/>
        </w:rPr>
        <w:t>«</w:t>
      </w:r>
      <w:r w:rsidRPr="00495D49">
        <w:rPr>
          <w:rFonts w:ascii="Times New Roman" w:eastAsia="Times New Roman" w:hAnsi="Times New Roman"/>
          <w:color w:val="000000"/>
          <w:spacing w:val="3"/>
          <w:sz w:val="24"/>
          <w:szCs w:val="24"/>
          <w:lang w:val="uk-UA" w:eastAsia="ru-RU"/>
        </w:rPr>
        <w:t>___</w:t>
      </w:r>
      <w:r w:rsidRPr="00495D49">
        <w:rPr>
          <w:rFonts w:ascii="Times New Roman" w:eastAsia="Times New Roman" w:hAnsi="Times New Roman"/>
          <w:color w:val="000000"/>
          <w:spacing w:val="45"/>
          <w:sz w:val="24"/>
          <w:szCs w:val="24"/>
          <w:lang w:val="uk-UA" w:eastAsia="ru-RU"/>
        </w:rPr>
        <w:t>»</w:t>
      </w:r>
      <w:r w:rsidRPr="00495D49">
        <w:rPr>
          <w:rFonts w:ascii="Times New Roman" w:eastAsia="Times New Roman" w:hAnsi="Times New Roman"/>
          <w:color w:val="000000"/>
          <w:spacing w:val="3"/>
          <w:sz w:val="24"/>
          <w:szCs w:val="24"/>
          <w:lang w:val="uk-UA" w:eastAsia="ru-RU"/>
        </w:rPr>
        <w:t>________</w:t>
      </w:r>
      <w:r w:rsidRPr="00495D49">
        <w:rPr>
          <w:rFonts w:ascii="Times New Roman" w:eastAsia="Times New Roman" w:hAnsi="Times New Roman"/>
          <w:color w:val="000000"/>
          <w:spacing w:val="16"/>
          <w:sz w:val="24"/>
          <w:szCs w:val="24"/>
          <w:lang w:val="uk-UA" w:eastAsia="ru-RU"/>
        </w:rPr>
        <w:t>2024 року</w:t>
      </w:r>
    </w:p>
    <w:p w:rsidR="00492F82" w:rsidRPr="00495D49" w:rsidRDefault="00492F82" w:rsidP="00492F82">
      <w:pPr>
        <w:spacing w:after="0" w:line="240" w:lineRule="auto"/>
        <w:ind w:firstLine="708"/>
        <w:jc w:val="both"/>
        <w:rPr>
          <w:rFonts w:ascii="Times New Roman" w:eastAsia="Times New Roman" w:hAnsi="Times New Roman"/>
          <w:spacing w:val="1"/>
          <w:sz w:val="24"/>
          <w:szCs w:val="24"/>
          <w:lang w:val="uk-UA" w:eastAsia="ru-RU"/>
        </w:rPr>
      </w:pPr>
      <w:r w:rsidRPr="00495D49">
        <w:rPr>
          <w:rFonts w:ascii="Times New Roman" w:eastAsia="Times New Roman" w:hAnsi="Times New Roman"/>
          <w:b/>
          <w:bCs/>
          <w:sz w:val="24"/>
          <w:szCs w:val="24"/>
          <w:lang w:val="uk-UA" w:eastAsia="ru-RU"/>
        </w:rPr>
        <w:t>Головне управління Національної поліції в Запорізькій області</w:t>
      </w:r>
      <w:r w:rsidRPr="00495D49">
        <w:rPr>
          <w:rFonts w:ascii="Times New Roman" w:eastAsia="Times New Roman" w:hAnsi="Times New Roman"/>
          <w:spacing w:val="4"/>
          <w:sz w:val="24"/>
          <w:szCs w:val="24"/>
          <w:lang w:val="uk-UA" w:eastAsia="ru-RU"/>
        </w:rPr>
        <w:t>, що надалі іменується «</w:t>
      </w:r>
      <w:r w:rsidRPr="00495D49">
        <w:rPr>
          <w:rFonts w:ascii="Times New Roman" w:eastAsia="Times New Roman" w:hAnsi="Times New Roman"/>
          <w:sz w:val="24"/>
          <w:szCs w:val="24"/>
          <w:lang w:val="uk-UA" w:eastAsia="ru-RU"/>
        </w:rPr>
        <w:t>Замовник», в особі _________________________________________</w:t>
      </w:r>
      <w:r w:rsidRPr="00495D49">
        <w:rPr>
          <w:rFonts w:ascii="Times New Roman" w:eastAsia="Times New Roman" w:hAnsi="Times New Roman"/>
          <w:spacing w:val="2"/>
          <w:sz w:val="24"/>
          <w:szCs w:val="24"/>
          <w:lang w:val="uk-UA" w:eastAsia="ru-RU"/>
        </w:rPr>
        <w:t xml:space="preserve">, що </w:t>
      </w:r>
      <w:r w:rsidRPr="00495D49">
        <w:rPr>
          <w:rFonts w:ascii="Times New Roman" w:eastAsia="Times New Roman" w:hAnsi="Times New Roman"/>
          <w:spacing w:val="13"/>
          <w:sz w:val="24"/>
          <w:szCs w:val="24"/>
          <w:lang w:val="uk-UA" w:eastAsia="ru-RU"/>
        </w:rPr>
        <w:t>діє _________________________________________________________</w:t>
      </w:r>
      <w:r w:rsidRPr="00495D49">
        <w:rPr>
          <w:rFonts w:ascii="Times New Roman" w:eastAsia="Times New Roman" w:hAnsi="Times New Roman"/>
          <w:spacing w:val="11"/>
          <w:sz w:val="24"/>
          <w:szCs w:val="24"/>
          <w:lang w:val="uk-UA" w:eastAsia="ru-RU"/>
        </w:rPr>
        <w:t xml:space="preserve">, з однієї </w:t>
      </w:r>
      <w:r w:rsidRPr="00495D49">
        <w:rPr>
          <w:rFonts w:ascii="Times New Roman" w:eastAsia="Times New Roman" w:hAnsi="Times New Roman"/>
          <w:sz w:val="24"/>
          <w:szCs w:val="24"/>
          <w:lang w:val="uk-UA" w:eastAsia="ru-RU"/>
        </w:rPr>
        <w:t xml:space="preserve">сторони, та </w:t>
      </w:r>
      <w:r w:rsidRPr="00495D49">
        <w:rPr>
          <w:rFonts w:ascii="Times New Roman" w:eastAsia="Times New Roman" w:hAnsi="Times New Roman"/>
          <w:b/>
          <w:sz w:val="24"/>
          <w:szCs w:val="24"/>
          <w:lang w:val="uk-UA" w:eastAsia="ru-RU"/>
        </w:rPr>
        <w:t>________________________________________</w:t>
      </w:r>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pacing w:val="2"/>
          <w:sz w:val="24"/>
          <w:szCs w:val="24"/>
          <w:lang w:val="uk-UA" w:eastAsia="ru-RU"/>
        </w:rPr>
        <w:t>що надалі іменується «</w:t>
      </w:r>
      <w:r w:rsidRPr="00495D49">
        <w:rPr>
          <w:rFonts w:ascii="Times New Roman" w:eastAsia="Times New Roman" w:hAnsi="Times New Roman"/>
          <w:sz w:val="24"/>
          <w:szCs w:val="24"/>
          <w:lang w:val="uk-UA" w:eastAsia="ru-RU"/>
        </w:rPr>
        <w:t xml:space="preserve">Виконавець», в особі ___________________________________________, </w:t>
      </w:r>
      <w:r w:rsidRPr="00495D49">
        <w:rPr>
          <w:rFonts w:ascii="Times New Roman" w:eastAsia="Times New Roman" w:hAnsi="Times New Roman"/>
          <w:spacing w:val="2"/>
          <w:sz w:val="24"/>
          <w:szCs w:val="24"/>
          <w:lang w:val="uk-UA" w:eastAsia="ru-RU"/>
        </w:rPr>
        <w:t>що діє на підставі Статуту</w:t>
      </w:r>
      <w:r w:rsidRPr="00495D49">
        <w:rPr>
          <w:rFonts w:ascii="Times New Roman" w:eastAsia="Times New Roman" w:hAnsi="Times New Roman"/>
          <w:spacing w:val="1"/>
          <w:sz w:val="24"/>
          <w:szCs w:val="24"/>
          <w:lang w:val="uk-UA" w:eastAsia="ru-RU"/>
        </w:rPr>
        <w:t>, з іншої сторони, які надалі разом іменуються Сторонами, уклали цей Договір про наступне:</w:t>
      </w:r>
    </w:p>
    <w:p w:rsidR="00492F82" w:rsidRPr="00495D49" w:rsidRDefault="00492F82" w:rsidP="00492F82">
      <w:pPr>
        <w:spacing w:after="0" w:line="240" w:lineRule="auto"/>
        <w:jc w:val="both"/>
        <w:rPr>
          <w:rFonts w:ascii="Times New Roman" w:eastAsia="Times New Roman" w:hAnsi="Times New Roman"/>
          <w:spacing w:val="1"/>
          <w:sz w:val="24"/>
          <w:szCs w:val="24"/>
          <w:lang w:val="uk-UA" w:eastAsia="ru-RU"/>
        </w:rPr>
      </w:pPr>
    </w:p>
    <w:p w:rsidR="00492F82" w:rsidRPr="00495D49" w:rsidRDefault="00492F82" w:rsidP="00492F82">
      <w:pPr>
        <w:numPr>
          <w:ilvl w:val="0"/>
          <w:numId w:val="15"/>
        </w:num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ПРЕДМЕТ ДОГОВОРУ</w:t>
      </w:r>
    </w:p>
    <w:p w:rsidR="00492F82" w:rsidRPr="00495D49" w:rsidRDefault="00492F82" w:rsidP="00492F82">
      <w:pPr>
        <w:tabs>
          <w:tab w:val="left" w:pos="142"/>
        </w:tabs>
        <w:spacing w:after="0" w:line="240" w:lineRule="auto"/>
        <w:jc w:val="both"/>
        <w:rPr>
          <w:rFonts w:ascii="Times New Roman" w:eastAsia="Times New Roman" w:hAnsi="Times New Roman"/>
          <w:noProof/>
          <w:sz w:val="24"/>
          <w:szCs w:val="24"/>
          <w:lang w:val="uk-UA" w:eastAsia="ru-RU"/>
        </w:rPr>
      </w:pPr>
      <w:r w:rsidRPr="00495D49">
        <w:rPr>
          <w:rFonts w:ascii="Times New Roman" w:eastAsia="Times New Roman" w:hAnsi="Times New Roman"/>
          <w:sz w:val="24"/>
          <w:szCs w:val="24"/>
          <w:lang w:val="uk-UA" w:eastAsia="ru-RU"/>
        </w:rPr>
        <w:t>1.1.</w:t>
      </w:r>
      <w:r w:rsidRPr="00495D49">
        <w:rPr>
          <w:rFonts w:ascii="Times New Roman" w:eastAsia="Times New Roman" w:hAnsi="Times New Roman"/>
          <w:sz w:val="24"/>
          <w:szCs w:val="24"/>
          <w:lang w:val="uk-UA" w:eastAsia="ru-RU"/>
        </w:rPr>
        <w:tab/>
        <w:t xml:space="preserve">Виконавець зобов’язується у 2024 році надати </w:t>
      </w:r>
      <w:r w:rsidR="007443AB" w:rsidRPr="006970BF">
        <w:rPr>
          <w:rFonts w:ascii="Times New Roman" w:hAnsi="Times New Roman"/>
          <w:b/>
          <w:sz w:val="24"/>
          <w:szCs w:val="24"/>
          <w:shd w:val="clear" w:color="auto" w:fill="FFFFFF"/>
          <w:lang w:val="uk-UA"/>
        </w:rPr>
        <w:t xml:space="preserve">Консультаційні послуги з питань комп’ютерного аудиту та комп’ютерного апаратного забезпечення </w:t>
      </w:r>
      <w:r w:rsidR="007443AB" w:rsidRPr="006970BF">
        <w:rPr>
          <w:rFonts w:ascii="Times New Roman" w:hAnsi="Times New Roman"/>
          <w:b/>
          <w:sz w:val="24"/>
          <w:szCs w:val="24"/>
          <w:bdr w:val="none" w:sz="0" w:space="0" w:color="auto" w:frame="1"/>
          <w:shd w:val="clear" w:color="auto" w:fill="FDFEFD"/>
        </w:rPr>
        <w:t>за</w:t>
      </w:r>
      <w:r w:rsidR="007443AB" w:rsidRPr="006970BF">
        <w:rPr>
          <w:rFonts w:ascii="Times New Roman" w:hAnsi="Times New Roman"/>
          <w:b/>
          <w:sz w:val="24"/>
          <w:szCs w:val="24"/>
          <w:bdr w:val="none" w:sz="0" w:space="0" w:color="auto" w:frame="1"/>
          <w:shd w:val="clear" w:color="auto" w:fill="FDFEFD"/>
          <w:lang w:val="uk-UA"/>
        </w:rPr>
        <w:t xml:space="preserve"> кодом</w:t>
      </w:r>
      <w:r w:rsidR="007443AB" w:rsidRPr="006970BF">
        <w:rPr>
          <w:rFonts w:ascii="Times New Roman" w:hAnsi="Times New Roman"/>
          <w:b/>
          <w:sz w:val="24"/>
          <w:szCs w:val="24"/>
          <w:bdr w:val="none" w:sz="0" w:space="0" w:color="auto" w:frame="1"/>
          <w:shd w:val="clear" w:color="auto" w:fill="FDFEFD"/>
        </w:rPr>
        <w:t xml:space="preserve"> ДК 021:2015</w:t>
      </w:r>
      <w:r w:rsidR="007443AB" w:rsidRPr="006970BF">
        <w:rPr>
          <w:rFonts w:ascii="Times New Roman" w:hAnsi="Times New Roman"/>
          <w:b/>
          <w:sz w:val="24"/>
          <w:szCs w:val="24"/>
          <w:shd w:val="clear" w:color="auto" w:fill="FDFEFD"/>
        </w:rPr>
        <w:t>: </w:t>
      </w:r>
      <w:r w:rsidR="007443AB" w:rsidRPr="006970BF">
        <w:rPr>
          <w:rFonts w:ascii="Times New Roman" w:hAnsi="Times New Roman"/>
          <w:b/>
          <w:sz w:val="24"/>
          <w:szCs w:val="24"/>
          <w:bdr w:val="none" w:sz="0" w:space="0" w:color="auto" w:frame="1"/>
          <w:shd w:val="clear" w:color="auto" w:fill="FDFEFD"/>
        </w:rPr>
        <w:t>72150000-1</w:t>
      </w:r>
      <w:r w:rsidR="007443AB" w:rsidRPr="006970BF">
        <w:rPr>
          <w:rFonts w:ascii="Times New Roman" w:hAnsi="Times New Roman"/>
          <w:b/>
          <w:sz w:val="24"/>
          <w:szCs w:val="24"/>
          <w:shd w:val="clear" w:color="auto" w:fill="FDFEFD"/>
        </w:rPr>
        <w:t> - </w:t>
      </w:r>
      <w:proofErr w:type="spellStart"/>
      <w:r w:rsidR="007443AB" w:rsidRPr="006970BF">
        <w:rPr>
          <w:rFonts w:ascii="Times New Roman" w:hAnsi="Times New Roman"/>
          <w:b/>
          <w:sz w:val="24"/>
          <w:szCs w:val="24"/>
          <w:bdr w:val="none" w:sz="0" w:space="0" w:color="auto" w:frame="1"/>
          <w:shd w:val="clear" w:color="auto" w:fill="FDFEFD"/>
        </w:rPr>
        <w:t>Консультаційні</w:t>
      </w:r>
      <w:proofErr w:type="spellEnd"/>
      <w:r w:rsidR="007443AB" w:rsidRPr="006970BF">
        <w:rPr>
          <w:rFonts w:ascii="Times New Roman" w:hAnsi="Times New Roman"/>
          <w:b/>
          <w:sz w:val="24"/>
          <w:szCs w:val="24"/>
          <w:bdr w:val="none" w:sz="0" w:space="0" w:color="auto" w:frame="1"/>
          <w:shd w:val="clear" w:color="auto" w:fill="FDFEFD"/>
        </w:rPr>
        <w:t xml:space="preserve"> </w:t>
      </w:r>
      <w:proofErr w:type="spellStart"/>
      <w:r w:rsidR="007443AB" w:rsidRPr="006970BF">
        <w:rPr>
          <w:rFonts w:ascii="Times New Roman" w:hAnsi="Times New Roman"/>
          <w:b/>
          <w:sz w:val="24"/>
          <w:szCs w:val="24"/>
          <w:bdr w:val="none" w:sz="0" w:space="0" w:color="auto" w:frame="1"/>
          <w:shd w:val="clear" w:color="auto" w:fill="FDFEFD"/>
        </w:rPr>
        <w:t>послуги</w:t>
      </w:r>
      <w:proofErr w:type="spellEnd"/>
      <w:r w:rsidR="007443AB" w:rsidRPr="006970BF">
        <w:rPr>
          <w:rFonts w:ascii="Times New Roman" w:hAnsi="Times New Roman"/>
          <w:b/>
          <w:sz w:val="24"/>
          <w:szCs w:val="24"/>
          <w:bdr w:val="none" w:sz="0" w:space="0" w:color="auto" w:frame="1"/>
          <w:shd w:val="clear" w:color="auto" w:fill="FDFEFD"/>
        </w:rPr>
        <w:t xml:space="preserve"> з </w:t>
      </w:r>
      <w:proofErr w:type="spellStart"/>
      <w:r w:rsidR="007443AB" w:rsidRPr="006970BF">
        <w:rPr>
          <w:rFonts w:ascii="Times New Roman" w:hAnsi="Times New Roman"/>
          <w:b/>
          <w:sz w:val="24"/>
          <w:szCs w:val="24"/>
          <w:bdr w:val="none" w:sz="0" w:space="0" w:color="auto" w:frame="1"/>
          <w:shd w:val="clear" w:color="auto" w:fill="FDFEFD"/>
        </w:rPr>
        <w:t>питань</w:t>
      </w:r>
      <w:proofErr w:type="spellEnd"/>
      <w:r w:rsidR="007443AB" w:rsidRPr="006970BF">
        <w:rPr>
          <w:rFonts w:ascii="Times New Roman" w:hAnsi="Times New Roman"/>
          <w:b/>
          <w:sz w:val="24"/>
          <w:szCs w:val="24"/>
          <w:bdr w:val="none" w:sz="0" w:space="0" w:color="auto" w:frame="1"/>
          <w:shd w:val="clear" w:color="auto" w:fill="FDFEFD"/>
        </w:rPr>
        <w:t xml:space="preserve"> </w:t>
      </w:r>
      <w:proofErr w:type="spellStart"/>
      <w:r w:rsidR="007443AB" w:rsidRPr="006970BF">
        <w:rPr>
          <w:rFonts w:ascii="Times New Roman" w:hAnsi="Times New Roman"/>
          <w:b/>
          <w:sz w:val="24"/>
          <w:szCs w:val="24"/>
          <w:bdr w:val="none" w:sz="0" w:space="0" w:color="auto" w:frame="1"/>
          <w:shd w:val="clear" w:color="auto" w:fill="FDFEFD"/>
        </w:rPr>
        <w:t>комп’ютерного</w:t>
      </w:r>
      <w:proofErr w:type="spellEnd"/>
      <w:r w:rsidR="007443AB" w:rsidRPr="006970BF">
        <w:rPr>
          <w:rFonts w:ascii="Times New Roman" w:hAnsi="Times New Roman"/>
          <w:b/>
          <w:sz w:val="24"/>
          <w:szCs w:val="24"/>
          <w:bdr w:val="none" w:sz="0" w:space="0" w:color="auto" w:frame="1"/>
          <w:shd w:val="clear" w:color="auto" w:fill="FDFEFD"/>
        </w:rPr>
        <w:t xml:space="preserve"> аудиту та </w:t>
      </w:r>
      <w:proofErr w:type="spellStart"/>
      <w:r w:rsidR="007443AB" w:rsidRPr="003B5E8E">
        <w:rPr>
          <w:rFonts w:ascii="Times New Roman" w:hAnsi="Times New Roman"/>
          <w:b/>
          <w:sz w:val="24"/>
          <w:szCs w:val="24"/>
          <w:bdr w:val="none" w:sz="0" w:space="0" w:color="auto" w:frame="1"/>
          <w:shd w:val="clear" w:color="auto" w:fill="FDFEFD"/>
        </w:rPr>
        <w:t>комп’ютерного</w:t>
      </w:r>
      <w:proofErr w:type="spellEnd"/>
      <w:r w:rsidR="007443AB" w:rsidRPr="003B5E8E">
        <w:rPr>
          <w:rFonts w:ascii="Times New Roman" w:hAnsi="Times New Roman"/>
          <w:b/>
          <w:sz w:val="24"/>
          <w:szCs w:val="24"/>
          <w:bdr w:val="none" w:sz="0" w:space="0" w:color="auto" w:frame="1"/>
          <w:shd w:val="clear" w:color="auto" w:fill="FDFEFD"/>
          <w:lang w:val="uk-UA"/>
        </w:rPr>
        <w:t xml:space="preserve"> </w:t>
      </w:r>
      <w:proofErr w:type="spellStart"/>
      <w:r w:rsidR="007443AB" w:rsidRPr="003B5E8E">
        <w:rPr>
          <w:rFonts w:ascii="Times New Roman" w:hAnsi="Times New Roman"/>
          <w:b/>
          <w:color w:val="000000"/>
          <w:sz w:val="24"/>
          <w:szCs w:val="24"/>
          <w:shd w:val="clear" w:color="auto" w:fill="FDFEFD"/>
        </w:rPr>
        <w:t>апаратного</w:t>
      </w:r>
      <w:proofErr w:type="spellEnd"/>
      <w:r w:rsidR="007443AB" w:rsidRPr="003B5E8E">
        <w:rPr>
          <w:rFonts w:ascii="Times New Roman" w:hAnsi="Times New Roman"/>
          <w:b/>
          <w:color w:val="000000"/>
          <w:sz w:val="24"/>
          <w:szCs w:val="24"/>
          <w:shd w:val="clear" w:color="auto" w:fill="FDFEFD"/>
        </w:rPr>
        <w:t xml:space="preserve"> </w:t>
      </w:r>
      <w:proofErr w:type="spellStart"/>
      <w:r w:rsidR="007443AB" w:rsidRPr="003B5E8E">
        <w:rPr>
          <w:rFonts w:ascii="Times New Roman" w:hAnsi="Times New Roman"/>
          <w:b/>
          <w:color w:val="000000"/>
          <w:sz w:val="24"/>
          <w:szCs w:val="24"/>
          <w:shd w:val="clear" w:color="auto" w:fill="FDFEFD"/>
        </w:rPr>
        <w:t>забезпечення</w:t>
      </w:r>
      <w:bookmarkStart w:id="0" w:name="_GoBack"/>
      <w:bookmarkEnd w:id="0"/>
      <w:proofErr w:type="spellEnd"/>
      <w:r w:rsidRPr="00495D49">
        <w:rPr>
          <w:rFonts w:ascii="Times New Roman" w:eastAsia="Times New Roman" w:hAnsi="Times New Roman"/>
          <w:sz w:val="24"/>
          <w:szCs w:val="24"/>
          <w:lang w:val="uk-UA" w:eastAsia="ru-RU"/>
        </w:rPr>
        <w:t xml:space="preserve"> (далі – Послуги), а Замовник – прийняти і оплатити такі Послуги в порядку та на умовах визначених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1.2.</w:t>
      </w:r>
      <w:r w:rsidRPr="00495D49">
        <w:rPr>
          <w:rFonts w:ascii="Times New Roman" w:eastAsia="Times New Roman" w:hAnsi="Times New Roman"/>
          <w:sz w:val="24"/>
          <w:szCs w:val="24"/>
          <w:lang w:val="uk-UA" w:eastAsia="ru-RU"/>
        </w:rPr>
        <w:tab/>
        <w:t>Дія даного Договору розповсюджується на програмну частину Системи. Дія даного Договору не розповсюджується на несправності, які виникли в апаратних пристроях, у тому числі серверах, робочих станціях клієнтів, шлюзах, платах комп’ютерно-телефонної інтеграції, локальної мережі. Дія даного Договору не розповсюджується на програмне забезпечення інших розробників, що використовується разом з програмним забезпеченням Контактного Центра, у тому числі операційні системи та CRM-системи, тощо.</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1.3.</w:t>
      </w:r>
      <w:r w:rsidRPr="00495D49">
        <w:rPr>
          <w:rFonts w:ascii="Times New Roman" w:eastAsia="Times New Roman" w:hAnsi="Times New Roman"/>
          <w:sz w:val="24"/>
          <w:szCs w:val="24"/>
          <w:lang w:val="uk-UA" w:eastAsia="ru-RU"/>
        </w:rPr>
        <w:tab/>
        <w:t xml:space="preserve">Номенклатура, кількість, ціни та перелік Послуг визначається в Специфікації (Додаток 1 до Договору). </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2</w:t>
      </w:r>
      <w:r w:rsidRPr="00495D49">
        <w:rPr>
          <w:rFonts w:ascii="Times New Roman" w:eastAsia="Times New Roman" w:hAnsi="Times New Roman"/>
          <w:b/>
          <w:bCs/>
          <w:sz w:val="24"/>
          <w:szCs w:val="24"/>
          <w:lang w:eastAsia="ru-RU"/>
        </w:rPr>
        <w:t xml:space="preserve">. </w:t>
      </w:r>
      <w:r w:rsidRPr="00495D49">
        <w:rPr>
          <w:rFonts w:ascii="Times New Roman" w:eastAsia="Times New Roman" w:hAnsi="Times New Roman"/>
          <w:b/>
          <w:bCs/>
          <w:sz w:val="24"/>
          <w:szCs w:val="24"/>
          <w:lang w:val="uk-UA" w:eastAsia="ru-RU"/>
        </w:rPr>
        <w:t>СТРОКИ ТА МІСЦЕ НАДАННЯ ПОСЛУГ</w:t>
      </w:r>
    </w:p>
    <w:p w:rsidR="00492F82"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2.1. Термін надання Послуг – з моменту підписання Договору і до 31.12.2024 року.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2.2</w:t>
      </w:r>
      <w:r w:rsidRPr="00495D49">
        <w:rPr>
          <w:rFonts w:ascii="Times New Roman" w:eastAsia="Times New Roman" w:hAnsi="Times New Roman"/>
          <w:sz w:val="24"/>
          <w:szCs w:val="24"/>
          <w:lang w:val="uk-UA" w:eastAsia="ru-RU"/>
        </w:rPr>
        <w:tab/>
        <w:t>Сторони дійшли спільної згоди, що загальний обсяг закупівлі Послуг може бути зменшений Сторонами з відповідною зміною ціни Договору залежно від реальних потреб Замовника у Послугах, з урахуванням фактично наданих Послуг на зазначені цілі Замовника та можуть бути зменшені залежно від реального фінансування видатків Замовника, шляхом складання та підписання Сторонами або їх уповноваженими представниками відповідної додаткової угоди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2.3.</w:t>
      </w:r>
      <w:r w:rsidRPr="00495D49">
        <w:rPr>
          <w:rFonts w:ascii="Times New Roman" w:eastAsia="Times New Roman" w:hAnsi="Times New Roman"/>
          <w:sz w:val="24"/>
          <w:szCs w:val="24"/>
          <w:lang w:val="uk-UA" w:eastAsia="ru-RU"/>
        </w:rPr>
        <w:tab/>
        <w:t>Рівень сервісу технічної підтримки, яким визначається Термін реакції Виконавця на повідомлення та Термін усунення несправностей, узгоджуються Сторонами в Додатках, які є невід’ємною частиною цього Договору.</w:t>
      </w:r>
    </w:p>
    <w:p w:rsidR="00492F82" w:rsidRDefault="00492F82" w:rsidP="00492F82">
      <w:pPr>
        <w:spacing w:after="0" w:line="240" w:lineRule="auto"/>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 xml:space="preserve">2.4. Місце надання послуг – </w:t>
      </w:r>
      <w:r w:rsidRPr="00495D49">
        <w:rPr>
          <w:rFonts w:ascii="Times New Roman" w:hAnsi="Times New Roman"/>
          <w:sz w:val="24"/>
          <w:szCs w:val="24"/>
          <w:lang w:val="uk-UA"/>
        </w:rPr>
        <w:t>м.</w:t>
      </w:r>
      <w:r w:rsidR="004426C4">
        <w:rPr>
          <w:rFonts w:ascii="Times New Roman" w:hAnsi="Times New Roman"/>
          <w:sz w:val="24"/>
          <w:szCs w:val="24"/>
          <w:lang w:val="uk-UA"/>
        </w:rPr>
        <w:t xml:space="preserve"> </w:t>
      </w:r>
      <w:r w:rsidRPr="00495D49">
        <w:rPr>
          <w:rFonts w:ascii="Times New Roman" w:hAnsi="Times New Roman"/>
          <w:sz w:val="24"/>
          <w:szCs w:val="24"/>
          <w:lang w:val="uk-UA"/>
        </w:rPr>
        <w:t>Запоріжжя, вул. Дмитра</w:t>
      </w:r>
      <w:r w:rsidR="004426C4">
        <w:rPr>
          <w:rFonts w:ascii="Times New Roman" w:hAnsi="Times New Roman"/>
          <w:sz w:val="24"/>
          <w:szCs w:val="24"/>
          <w:lang w:val="uk-UA"/>
        </w:rPr>
        <w:t xml:space="preserve"> </w:t>
      </w:r>
      <w:proofErr w:type="spellStart"/>
      <w:r w:rsidR="004426C4" w:rsidRPr="00495D49">
        <w:rPr>
          <w:rFonts w:ascii="Times New Roman" w:hAnsi="Times New Roman"/>
          <w:sz w:val="24"/>
          <w:szCs w:val="24"/>
          <w:lang w:val="uk-UA"/>
        </w:rPr>
        <w:t>Апухтіна</w:t>
      </w:r>
      <w:proofErr w:type="spellEnd"/>
      <w:r w:rsidRPr="00492F82">
        <w:rPr>
          <w:rFonts w:ascii="Times New Roman" w:hAnsi="Times New Roman"/>
          <w:sz w:val="24"/>
          <w:szCs w:val="24"/>
          <w:lang w:val="uk-UA"/>
        </w:rPr>
        <w:t>, 29, 690</w:t>
      </w:r>
      <w:r w:rsidRPr="00495D49">
        <w:rPr>
          <w:rFonts w:ascii="Times New Roman" w:hAnsi="Times New Roman"/>
          <w:sz w:val="24"/>
          <w:szCs w:val="24"/>
          <w:lang w:val="uk-UA"/>
        </w:rPr>
        <w:t>05</w:t>
      </w:r>
      <w:r w:rsidRPr="00495D49">
        <w:rPr>
          <w:rFonts w:ascii="Times New Roman" w:eastAsia="Arial" w:hAnsi="Times New Roman"/>
          <w:sz w:val="24"/>
          <w:szCs w:val="24"/>
          <w:lang w:val="uk-UA" w:eastAsia="ru-RU"/>
        </w:rPr>
        <w:t>.</w:t>
      </w:r>
    </w:p>
    <w:p w:rsidR="00492F82" w:rsidRPr="006A2781" w:rsidRDefault="00492F82" w:rsidP="00492F82">
      <w:pPr>
        <w:pStyle w:val="a3"/>
      </w:pPr>
      <w:proofErr w:type="spellStart"/>
      <w:r w:rsidRPr="006A2781">
        <w:t>Електроні</w:t>
      </w:r>
      <w:proofErr w:type="spellEnd"/>
      <w:r w:rsidRPr="006A2781">
        <w:t xml:space="preserve"> </w:t>
      </w:r>
      <w:proofErr w:type="spellStart"/>
      <w:r w:rsidRPr="006A2781">
        <w:t>адреси</w:t>
      </w:r>
      <w:proofErr w:type="spellEnd"/>
      <w:r w:rsidRPr="006A2781">
        <w:t xml:space="preserve"> </w:t>
      </w:r>
      <w:proofErr w:type="spellStart"/>
      <w:r w:rsidRPr="006A2781">
        <w:t>Сторін</w:t>
      </w:r>
      <w:proofErr w:type="spellEnd"/>
      <w:r w:rsidRPr="006A2781">
        <w:t xml:space="preserve"> </w:t>
      </w:r>
      <w:proofErr w:type="spellStart"/>
      <w:r w:rsidRPr="006A2781">
        <w:t>офіційного</w:t>
      </w:r>
      <w:proofErr w:type="spellEnd"/>
      <w:r w:rsidRPr="006A2781">
        <w:t xml:space="preserve"> </w:t>
      </w:r>
      <w:proofErr w:type="spellStart"/>
      <w:r w:rsidRPr="006A2781">
        <w:t>листування</w:t>
      </w:r>
      <w:proofErr w:type="spellEnd"/>
      <w:r w:rsidRPr="006A2781">
        <w:t>:</w:t>
      </w:r>
    </w:p>
    <w:p w:rsidR="00492F82" w:rsidRPr="006A2781" w:rsidRDefault="00492F82" w:rsidP="00492F82">
      <w:pPr>
        <w:pStyle w:val="a3"/>
        <w:rPr>
          <w:b/>
          <w:bCs/>
          <w:i/>
          <w:iCs/>
        </w:rPr>
      </w:pPr>
      <w:proofErr w:type="spellStart"/>
      <w:r w:rsidRPr="006A2781">
        <w:t>зі</w:t>
      </w:r>
      <w:proofErr w:type="spellEnd"/>
      <w:r w:rsidRPr="006A2781">
        <w:t xml:space="preserve"> </w:t>
      </w:r>
      <w:proofErr w:type="spellStart"/>
      <w:r w:rsidRPr="006A2781">
        <w:t>сторони</w:t>
      </w:r>
      <w:proofErr w:type="spellEnd"/>
      <w:r w:rsidRPr="006A2781">
        <w:t xml:space="preserve"> </w:t>
      </w:r>
      <w:proofErr w:type="spellStart"/>
      <w:r w:rsidRPr="006A2781">
        <w:t>Постачальника</w:t>
      </w:r>
      <w:proofErr w:type="spellEnd"/>
      <w:proofErr w:type="gramStart"/>
      <w:r w:rsidRPr="006A2781">
        <w:t xml:space="preserve">: </w:t>
      </w:r>
      <w:r w:rsidRPr="006A2781">
        <w:rPr>
          <w:b/>
          <w:bCs/>
          <w:i/>
          <w:iCs/>
        </w:rPr>
        <w:t>______________________;</w:t>
      </w:r>
      <w:proofErr w:type="gramEnd"/>
    </w:p>
    <w:p w:rsidR="00492F82" w:rsidRPr="00492F82" w:rsidRDefault="00492F82" w:rsidP="00492F82">
      <w:pPr>
        <w:pStyle w:val="a3"/>
        <w:rPr>
          <w:lang w:val="uk-UA"/>
        </w:rPr>
      </w:pPr>
      <w:proofErr w:type="spellStart"/>
      <w:r w:rsidRPr="006A2781">
        <w:t>зі</w:t>
      </w:r>
      <w:proofErr w:type="spellEnd"/>
      <w:r w:rsidRPr="006A2781">
        <w:t xml:space="preserve"> </w:t>
      </w:r>
      <w:proofErr w:type="spellStart"/>
      <w:r w:rsidRPr="006A2781">
        <w:t>сторони</w:t>
      </w:r>
      <w:proofErr w:type="spellEnd"/>
      <w:r w:rsidRPr="006A2781">
        <w:t xml:space="preserve"> </w:t>
      </w:r>
      <w:proofErr w:type="spellStart"/>
      <w:r w:rsidRPr="006A2781">
        <w:t>Покупця</w:t>
      </w:r>
      <w:proofErr w:type="spellEnd"/>
      <w:r w:rsidRPr="006A2781">
        <w:t xml:space="preserve">: </w:t>
      </w:r>
      <w:r w:rsidRPr="006A2781">
        <w:rPr>
          <w:b/>
          <w:bCs/>
          <w:i/>
          <w:iCs/>
        </w:rPr>
        <w:t>info@zp.police.gov.ua.</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3. ТЕРМІНОЛОГІЯ</w:t>
      </w:r>
    </w:p>
    <w:p w:rsidR="00492F82" w:rsidRPr="00495D49" w:rsidRDefault="00492F82" w:rsidP="00492F82">
      <w:pPr>
        <w:spacing w:after="0" w:line="240" w:lineRule="auto"/>
        <w:jc w:val="both"/>
        <w:rPr>
          <w:rFonts w:ascii="Times New Roman" w:eastAsia="Arial" w:hAnsi="Times New Roman"/>
          <w:b/>
          <w:bCs/>
          <w:sz w:val="24"/>
          <w:szCs w:val="24"/>
          <w:lang w:val="uk-UA" w:eastAsia="ru-RU"/>
        </w:rPr>
      </w:pPr>
      <w:r w:rsidRPr="00495D49">
        <w:rPr>
          <w:rFonts w:ascii="Times New Roman" w:eastAsia="Times New Roman" w:hAnsi="Times New Roman"/>
          <w:bCs/>
          <w:sz w:val="24"/>
          <w:szCs w:val="24"/>
          <w:lang w:val="uk-UA" w:eastAsia="ru-RU"/>
        </w:rPr>
        <w:t>3.1.</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Служба технічної підтримки</w:t>
      </w:r>
      <w:r w:rsidRPr="00495D49">
        <w:rPr>
          <w:rFonts w:ascii="Times New Roman" w:eastAsia="Times New Roman" w:hAnsi="Times New Roman"/>
          <w:sz w:val="24"/>
          <w:szCs w:val="24"/>
          <w:lang w:val="uk-UA" w:eastAsia="ru-RU"/>
        </w:rPr>
        <w:t xml:space="preserve"> (далі – «СТП») – структурний підрозділ Виконавця, укомплектований всіма необхідними технічними ресурсами, кадрами, каналами комунікації, основним завданням якого є вирішення проблем, що виникають під час експлуатації Системи.</w:t>
      </w:r>
    </w:p>
    <w:p w:rsidR="00492F82" w:rsidRPr="00495D49" w:rsidRDefault="00492F82" w:rsidP="00492F82">
      <w:pPr>
        <w:spacing w:after="0" w:line="240" w:lineRule="auto"/>
        <w:jc w:val="both"/>
        <w:rPr>
          <w:rFonts w:ascii="Times New Roman" w:eastAsia="Arial" w:hAnsi="Times New Roman"/>
          <w:b/>
          <w:bCs/>
          <w:sz w:val="24"/>
          <w:szCs w:val="24"/>
          <w:lang w:val="uk-UA" w:eastAsia="ru-RU"/>
        </w:rPr>
      </w:pPr>
      <w:r w:rsidRPr="00495D49">
        <w:rPr>
          <w:rFonts w:ascii="Times New Roman" w:eastAsia="Times New Roman" w:hAnsi="Times New Roman"/>
          <w:bCs/>
          <w:sz w:val="24"/>
          <w:szCs w:val="24"/>
          <w:lang w:val="uk-UA" w:eastAsia="ru-RU"/>
        </w:rPr>
        <w:lastRenderedPageBreak/>
        <w:t>3.2.</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Протокол взаємодії</w:t>
      </w:r>
      <w:r w:rsidRPr="00495D49">
        <w:rPr>
          <w:rFonts w:ascii="Times New Roman" w:eastAsia="Times New Roman" w:hAnsi="Times New Roman"/>
          <w:sz w:val="24"/>
          <w:szCs w:val="24"/>
          <w:lang w:val="uk-UA" w:eastAsia="ru-RU"/>
        </w:rPr>
        <w:t xml:space="preserve"> – електронний документ, який формується СТП, що формалізує обмін інформацією між групою технічної підтримки і Замовником при вирішенні проблеми Замовника, що виникає під час експлуатації 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3.3.</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Термін реакції Виконавця на повідомлення</w:t>
      </w:r>
      <w:r w:rsidRPr="00495D49">
        <w:rPr>
          <w:rFonts w:ascii="Times New Roman" w:eastAsia="Times New Roman" w:hAnsi="Times New Roman"/>
          <w:sz w:val="24"/>
          <w:szCs w:val="24"/>
          <w:lang w:val="uk-UA" w:eastAsia="ru-RU"/>
        </w:rPr>
        <w:t xml:space="preserve"> – нормативний час з моменту надходження повідомлення від Замовника до СТП до моменту надходження повідомлення у відповідь від СТП до Замовника</w:t>
      </w:r>
      <w:r w:rsidRPr="00495D49">
        <w:rPr>
          <w:rFonts w:ascii="Times New Roman" w:eastAsia="Arial" w:hAnsi="Times New Roman"/>
          <w:sz w:val="24"/>
          <w:szCs w:val="24"/>
          <w:lang w:val="uk-UA" w:eastAsia="ru-RU"/>
        </w:rPr>
        <w:t>. По завершенню терміну реакції виконавця на повідомлення Замовнику надається номер задачі.</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bCs/>
          <w:sz w:val="24"/>
          <w:szCs w:val="24"/>
          <w:lang w:val="uk-UA" w:eastAsia="ru-RU"/>
        </w:rPr>
        <w:t>3.4.</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Термін усунення несправностей</w:t>
      </w:r>
      <w:r w:rsidRPr="00495D49">
        <w:rPr>
          <w:rFonts w:ascii="Times New Roman" w:eastAsia="Times New Roman" w:hAnsi="Times New Roman"/>
          <w:sz w:val="24"/>
          <w:szCs w:val="24"/>
          <w:lang w:val="uk-UA" w:eastAsia="ru-RU"/>
        </w:rPr>
        <w:t xml:space="preserve"> – час з моменту надходження від Замовника першого описання проблеми до моменту отримання повідомлення про вирішення проблеми, що виникає під час експлуатації Системи, або переведення такої проблеми в нижчий статус.</w:t>
      </w:r>
    </w:p>
    <w:p w:rsidR="00492F82" w:rsidRPr="00495D49" w:rsidRDefault="00492F82" w:rsidP="00492F82">
      <w:pPr>
        <w:spacing w:after="0" w:line="240" w:lineRule="auto"/>
        <w:jc w:val="both"/>
        <w:rPr>
          <w:rFonts w:ascii="Times New Roman" w:eastAsia="Arial" w:hAnsi="Times New Roman"/>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4. ЦІНА ДОГОВОРУ ТА ПОРЯДОК РОЗРАХУНКІВ</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4.1.</w:t>
      </w:r>
      <w:r w:rsidRPr="00495D49">
        <w:rPr>
          <w:rFonts w:ascii="Times New Roman" w:eastAsia="Times New Roman" w:hAnsi="Times New Roman"/>
          <w:sz w:val="24"/>
          <w:szCs w:val="24"/>
          <w:lang w:val="uk-UA" w:eastAsia="ru-RU"/>
        </w:rPr>
        <w:tab/>
        <w:t xml:space="preserve">Ціна Договору становить </w:t>
      </w:r>
      <w:r w:rsidRPr="00495D49">
        <w:rPr>
          <w:rFonts w:ascii="Times New Roman" w:eastAsia="Times New Roman" w:hAnsi="Times New Roman"/>
          <w:sz w:val="24"/>
          <w:szCs w:val="24"/>
          <w:lang w:eastAsia="ru-RU"/>
        </w:rPr>
        <w:t>_________</w:t>
      </w:r>
      <w:r w:rsidRPr="00495D49">
        <w:rPr>
          <w:rFonts w:ascii="Times New Roman" w:eastAsia="Times New Roman" w:hAnsi="Times New Roman"/>
          <w:sz w:val="24"/>
          <w:szCs w:val="24"/>
          <w:lang w:val="uk-UA" w:eastAsia="ru-RU"/>
        </w:rPr>
        <w:t xml:space="preserve"> (_____________________ грн. ______ коп.) у тому числі ПДВ. До ціни Договору включається вартість Послуг визначених у Додатку 1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4.2.</w:t>
      </w:r>
      <w:r w:rsidRPr="00495D49">
        <w:rPr>
          <w:rFonts w:ascii="Times New Roman" w:eastAsia="Times New Roman" w:hAnsi="Times New Roman"/>
          <w:sz w:val="24"/>
          <w:szCs w:val="24"/>
          <w:lang w:val="uk-UA" w:eastAsia="ru-RU"/>
        </w:rPr>
        <w:tab/>
        <w:t>Розрахунки між Сторонами здійснюються шляхом безготівкового переказу коштів в національній грошовій одиниці (гривні) на поточний рахунок Виконавця, вказаний у цьому Договорі.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4.3.</w:t>
      </w:r>
      <w:r w:rsidRPr="00495D49">
        <w:rPr>
          <w:rFonts w:ascii="Times New Roman" w:eastAsia="Times New Roman" w:hAnsi="Times New Roman"/>
          <w:sz w:val="24"/>
          <w:szCs w:val="24"/>
          <w:lang w:val="uk-UA" w:eastAsia="ru-RU"/>
        </w:rPr>
        <w:tab/>
        <w:t>Датою здійснення оплати Послуг Виконавця вважається дата списання грошових коштів, що підлягають оплаті на умовах даного Договору, з розрахункового рахунку Замовника.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kern w:val="2"/>
          <w:sz w:val="24"/>
          <w:szCs w:val="24"/>
          <w:lang w:val="uk-UA" w:eastAsia="ru-RU"/>
        </w:rPr>
        <w:t>4.4.</w:t>
      </w:r>
      <w:r w:rsidRPr="00495D49">
        <w:rPr>
          <w:rFonts w:ascii="Times New Roman" w:eastAsia="Times New Roman" w:hAnsi="Times New Roman"/>
          <w:kern w:val="2"/>
          <w:sz w:val="24"/>
          <w:szCs w:val="24"/>
          <w:lang w:val="uk-UA" w:eastAsia="ru-RU"/>
        </w:rPr>
        <w:tab/>
        <w:t>Розрахунок за Послуги здійснюється після їх фактичного надання Виконавцем на підставі належним чином оформлених Актів наданих Послуг та рахун</w:t>
      </w:r>
      <w:r w:rsidR="00AC4DD1">
        <w:rPr>
          <w:rFonts w:ascii="Times New Roman" w:eastAsia="Times New Roman" w:hAnsi="Times New Roman"/>
          <w:kern w:val="2"/>
          <w:sz w:val="24"/>
          <w:szCs w:val="24"/>
          <w:lang w:val="uk-UA" w:eastAsia="ru-RU"/>
        </w:rPr>
        <w:t>ків-фактур Виконавця протягом 15</w:t>
      </w:r>
      <w:r w:rsidRPr="00495D49">
        <w:rPr>
          <w:rFonts w:ascii="Times New Roman" w:eastAsia="Times New Roman" w:hAnsi="Times New Roman"/>
          <w:kern w:val="2"/>
          <w:sz w:val="24"/>
          <w:szCs w:val="24"/>
          <w:lang w:val="uk-UA" w:eastAsia="ru-RU"/>
        </w:rPr>
        <w:t xml:space="preserve"> робочих днів.</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4.5.</w:t>
      </w:r>
      <w:r w:rsidRPr="00495D49">
        <w:rPr>
          <w:rFonts w:ascii="Times New Roman" w:eastAsia="Arial" w:hAnsi="Times New Roman"/>
          <w:sz w:val="24"/>
          <w:szCs w:val="24"/>
          <w:lang w:val="uk-UA" w:eastAsia="ru-RU"/>
        </w:rPr>
        <w:tab/>
        <w:t>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AC4DD1" w:rsidRPr="00AC4DD1" w:rsidRDefault="00AC4DD1" w:rsidP="00AC4DD1">
      <w:pPr>
        <w:pStyle w:val="a3"/>
        <w:jc w:val="both"/>
        <w:rPr>
          <w:lang w:val="uk-UA"/>
        </w:rPr>
      </w:pPr>
      <w:r w:rsidRPr="00AC4DD1">
        <w:rPr>
          <w:lang w:val="uk-UA"/>
        </w:rPr>
        <w:t xml:space="preserve">4.6. </w:t>
      </w:r>
      <w:r>
        <w:rPr>
          <w:lang w:val="uk-UA"/>
        </w:rPr>
        <w:t xml:space="preserve">  </w:t>
      </w:r>
      <w:r w:rsidRPr="00AC4DD1">
        <w:rPr>
          <w:lang w:val="uk-UA"/>
        </w:rPr>
        <w:t xml:space="preserve"> Вартість Послуг за перший та останній місяці їх надання розраховується шляхом ділення суми вартості Послуг за один місяць на кількість днів у першому (останньому) місяці та помноженням на кількість днів фактичного надання Послуг в першому (останньому) місяці.</w:t>
      </w:r>
    </w:p>
    <w:p w:rsidR="00AC4DD1" w:rsidRPr="00AC4DD1" w:rsidRDefault="00AC4DD1" w:rsidP="00AC4DD1">
      <w:pPr>
        <w:pStyle w:val="a3"/>
        <w:jc w:val="both"/>
      </w:pPr>
      <w:r w:rsidRPr="00AC4DD1">
        <w:rPr>
          <w:lang w:val="uk-UA"/>
        </w:rPr>
        <w:t xml:space="preserve"> </w:t>
      </w:r>
      <w:r w:rsidRPr="00AC4DD1">
        <w:t>4.</w:t>
      </w:r>
      <w:r w:rsidRPr="00AC4DD1">
        <w:rPr>
          <w:lang w:val="uk-UA"/>
        </w:rPr>
        <w:t>7</w:t>
      </w:r>
      <w:r>
        <w:rPr>
          <w:lang w:val="uk-UA"/>
        </w:rPr>
        <w:t xml:space="preserve">.  </w:t>
      </w:r>
      <w:proofErr w:type="spellStart"/>
      <w:r w:rsidRPr="00AC4DD1">
        <w:t>Сторони</w:t>
      </w:r>
      <w:proofErr w:type="spellEnd"/>
      <w:r w:rsidRPr="00AC4DD1">
        <w:t xml:space="preserve"> </w:t>
      </w:r>
      <w:proofErr w:type="spellStart"/>
      <w:r w:rsidRPr="00AC4DD1">
        <w:t>погоджуються</w:t>
      </w:r>
      <w:proofErr w:type="spellEnd"/>
      <w:r w:rsidRPr="00AC4DD1">
        <w:t xml:space="preserve">, </w:t>
      </w:r>
      <w:proofErr w:type="spellStart"/>
      <w:r w:rsidRPr="00AC4DD1">
        <w:t>що</w:t>
      </w:r>
      <w:proofErr w:type="spellEnd"/>
      <w:r w:rsidRPr="00AC4DD1">
        <w:t xml:space="preserve"> </w:t>
      </w:r>
      <w:proofErr w:type="spellStart"/>
      <w:r w:rsidRPr="00AC4DD1">
        <w:t>розрахунки</w:t>
      </w:r>
      <w:proofErr w:type="spellEnd"/>
      <w:r w:rsidRPr="00AC4DD1">
        <w:t xml:space="preserve"> за </w:t>
      </w:r>
      <w:proofErr w:type="spellStart"/>
      <w:r w:rsidRPr="00AC4DD1">
        <w:t>Послуги</w:t>
      </w:r>
      <w:proofErr w:type="spellEnd"/>
      <w:r w:rsidRPr="00AC4DD1">
        <w:t xml:space="preserve"> за </w:t>
      </w:r>
      <w:proofErr w:type="spellStart"/>
      <w:r w:rsidRPr="00AC4DD1">
        <w:t>грудень</w:t>
      </w:r>
      <w:proofErr w:type="spellEnd"/>
      <w:r w:rsidRPr="00AC4DD1">
        <w:t xml:space="preserve"> 2024 року </w:t>
      </w:r>
      <w:proofErr w:type="spellStart"/>
      <w:r w:rsidRPr="00AC4DD1">
        <w:t>проводяться</w:t>
      </w:r>
      <w:proofErr w:type="spellEnd"/>
      <w:r w:rsidRPr="00AC4DD1">
        <w:t xml:space="preserve"> </w:t>
      </w:r>
      <w:proofErr w:type="spellStart"/>
      <w:r w:rsidRPr="00AC4DD1">
        <w:t>Замовником</w:t>
      </w:r>
      <w:proofErr w:type="spellEnd"/>
      <w:r w:rsidRPr="00AC4DD1">
        <w:t xml:space="preserve"> шляхом оплати у </w:t>
      </w:r>
      <w:proofErr w:type="spellStart"/>
      <w:r w:rsidRPr="00AC4DD1">
        <w:t>сумі</w:t>
      </w:r>
      <w:proofErr w:type="spellEnd"/>
      <w:r w:rsidRPr="00AC4DD1">
        <w:t xml:space="preserve">, яка </w:t>
      </w:r>
      <w:proofErr w:type="spellStart"/>
      <w:r w:rsidRPr="00AC4DD1">
        <w:t>розраховується</w:t>
      </w:r>
      <w:proofErr w:type="spellEnd"/>
      <w:r w:rsidRPr="00AC4DD1">
        <w:t xml:space="preserve"> за </w:t>
      </w:r>
      <w:proofErr w:type="spellStart"/>
      <w:r w:rsidRPr="00AC4DD1">
        <w:t>показником</w:t>
      </w:r>
      <w:proofErr w:type="spellEnd"/>
      <w:r w:rsidRPr="00AC4DD1">
        <w:t xml:space="preserve"> </w:t>
      </w:r>
      <w:proofErr w:type="spellStart"/>
      <w:r w:rsidRPr="00AC4DD1">
        <w:t>споживання</w:t>
      </w:r>
      <w:proofErr w:type="spellEnd"/>
      <w:r w:rsidRPr="00AC4DD1">
        <w:t xml:space="preserve"> </w:t>
      </w:r>
      <w:proofErr w:type="spellStart"/>
      <w:r w:rsidRPr="00AC4DD1">
        <w:t>Замовником</w:t>
      </w:r>
      <w:proofErr w:type="spellEnd"/>
      <w:r w:rsidRPr="00AC4DD1">
        <w:t xml:space="preserve"> </w:t>
      </w:r>
      <w:proofErr w:type="spellStart"/>
      <w:r w:rsidRPr="00AC4DD1">
        <w:t>Послуг</w:t>
      </w:r>
      <w:proofErr w:type="spellEnd"/>
      <w:r w:rsidRPr="00AC4DD1">
        <w:t xml:space="preserve"> в </w:t>
      </w:r>
      <w:proofErr w:type="spellStart"/>
      <w:r w:rsidRPr="00AC4DD1">
        <w:t>листопаді</w:t>
      </w:r>
      <w:proofErr w:type="spellEnd"/>
      <w:r w:rsidRPr="00AC4DD1">
        <w:t xml:space="preserve"> поточного року. У </w:t>
      </w:r>
      <w:proofErr w:type="spellStart"/>
      <w:r w:rsidRPr="00AC4DD1">
        <w:t>зв’язку</w:t>
      </w:r>
      <w:proofErr w:type="spellEnd"/>
      <w:r w:rsidRPr="00AC4DD1">
        <w:t xml:space="preserve"> з </w:t>
      </w:r>
      <w:proofErr w:type="spellStart"/>
      <w:r w:rsidRPr="00AC4DD1">
        <w:t>чим</w:t>
      </w:r>
      <w:proofErr w:type="spellEnd"/>
      <w:r w:rsidRPr="00AC4DD1">
        <w:t xml:space="preserve"> оператор </w:t>
      </w:r>
      <w:proofErr w:type="spellStart"/>
      <w:r w:rsidRPr="00AC4DD1">
        <w:t>зобов’язується</w:t>
      </w:r>
      <w:proofErr w:type="spellEnd"/>
      <w:r w:rsidRPr="00AC4DD1">
        <w:t xml:space="preserve"> </w:t>
      </w:r>
      <w:proofErr w:type="spellStart"/>
      <w:r w:rsidRPr="00AC4DD1">
        <w:t>направити</w:t>
      </w:r>
      <w:proofErr w:type="spellEnd"/>
      <w:r w:rsidRPr="00AC4DD1">
        <w:t xml:space="preserve"> </w:t>
      </w:r>
      <w:proofErr w:type="spellStart"/>
      <w:r w:rsidRPr="00AC4DD1">
        <w:t>Замовнику</w:t>
      </w:r>
      <w:proofErr w:type="spellEnd"/>
      <w:r w:rsidRPr="00AC4DD1">
        <w:t xml:space="preserve"> не </w:t>
      </w:r>
      <w:proofErr w:type="spellStart"/>
      <w:proofErr w:type="gramStart"/>
      <w:r w:rsidRPr="00AC4DD1">
        <w:t>п</w:t>
      </w:r>
      <w:proofErr w:type="gramEnd"/>
      <w:r w:rsidRPr="00AC4DD1">
        <w:t>ізніше</w:t>
      </w:r>
      <w:proofErr w:type="spellEnd"/>
      <w:r w:rsidRPr="00AC4DD1">
        <w:t xml:space="preserve"> 15 </w:t>
      </w:r>
      <w:proofErr w:type="spellStart"/>
      <w:r w:rsidRPr="00AC4DD1">
        <w:t>грудня</w:t>
      </w:r>
      <w:proofErr w:type="spellEnd"/>
      <w:r w:rsidRPr="00AC4DD1">
        <w:t xml:space="preserve"> 2024 року </w:t>
      </w:r>
      <w:proofErr w:type="spellStart"/>
      <w:r w:rsidRPr="00AC4DD1">
        <w:t>відповідний</w:t>
      </w:r>
      <w:proofErr w:type="spellEnd"/>
      <w:r w:rsidRPr="00AC4DD1">
        <w:t xml:space="preserve"> акт для оплати.</w:t>
      </w:r>
    </w:p>
    <w:p w:rsidR="00492F82" w:rsidRPr="00AC4DD1" w:rsidRDefault="00492F82" w:rsidP="00492F82">
      <w:pPr>
        <w:spacing w:after="0" w:line="240" w:lineRule="auto"/>
        <w:rPr>
          <w:rFonts w:ascii="Times New Roman" w:eastAsia="Arial"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5. ПРАВА ТА ОБОВ’ЯЗКИ ВИКОНАВЦЯ</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5.1.</w:t>
      </w:r>
      <w:r w:rsidRPr="00495D49">
        <w:rPr>
          <w:rFonts w:ascii="Times New Roman" w:eastAsia="Arial" w:hAnsi="Times New Roman"/>
          <w:sz w:val="24"/>
          <w:szCs w:val="24"/>
          <w:lang w:val="uk-UA" w:eastAsia="ru-RU"/>
        </w:rPr>
        <w:tab/>
        <w:t>Виконавець зобов’язаний:</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5.1.1.</w:t>
      </w:r>
      <w:r w:rsidRPr="00495D49">
        <w:rPr>
          <w:rFonts w:ascii="Times New Roman" w:eastAsia="Times New Roman" w:hAnsi="Times New Roman"/>
          <w:sz w:val="24"/>
          <w:szCs w:val="24"/>
          <w:lang w:val="uk-UA" w:eastAsia="ru-RU"/>
        </w:rPr>
        <w:tab/>
        <w:t>Якісно і своєчасно (в терміни, визначені даним Договором) надавати Послуги протягом дії Договору, в повному обсязі, передбаченому даним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5.1.2.</w:t>
      </w:r>
      <w:r w:rsidRPr="00495D49">
        <w:rPr>
          <w:rFonts w:ascii="Times New Roman" w:eastAsia="Times New Roman" w:hAnsi="Times New Roman"/>
          <w:sz w:val="24"/>
          <w:szCs w:val="24"/>
          <w:lang w:val="uk-UA" w:eastAsia="ru-RU"/>
        </w:rPr>
        <w:tab/>
        <w:t>Забезпечити надання Послуг власними силами та засобами у строки, встановлені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5.1.3.</w:t>
      </w:r>
      <w:r w:rsidRPr="00495D49">
        <w:rPr>
          <w:rFonts w:ascii="Times New Roman" w:eastAsia="Times New Roman" w:hAnsi="Times New Roman"/>
          <w:sz w:val="24"/>
          <w:szCs w:val="24"/>
          <w:lang w:val="uk-UA" w:eastAsia="ru-RU"/>
        </w:rPr>
        <w:tab/>
        <w:t>У разі виявлення під час приймання Послуг недоліків або помилок усувати їх власними силами та за свій рахунок</w:t>
      </w:r>
      <w:r w:rsidRPr="00495D49">
        <w:rPr>
          <w:rFonts w:ascii="Times New Roman" w:eastAsia="Arial" w:hAnsi="Times New Roman"/>
          <w:sz w:val="24"/>
          <w:szCs w:val="24"/>
          <w:lang w:val="uk-UA" w:eastAsia="ru-RU"/>
        </w:rPr>
        <w:t>;</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5.1.4.</w:t>
      </w:r>
      <w:r w:rsidRPr="00495D49">
        <w:rPr>
          <w:rFonts w:ascii="Times New Roman" w:eastAsia="Times New Roman" w:hAnsi="Times New Roman"/>
          <w:sz w:val="24"/>
          <w:szCs w:val="24"/>
          <w:lang w:val="uk-UA" w:eastAsia="ru-RU"/>
        </w:rPr>
        <w:tab/>
        <w:t>Своєчасно повідомляти Замовнику про наявність незалежних від Виконавця обставин, що загрожують строкам та якості надання Послуг за цим Договором</w:t>
      </w:r>
      <w:r w:rsidRPr="00495D49">
        <w:rPr>
          <w:rFonts w:ascii="Times New Roman" w:eastAsia="Arial" w:hAnsi="Times New Roman"/>
          <w:sz w:val="24"/>
          <w:szCs w:val="24"/>
          <w:lang w:val="uk-UA" w:eastAsia="ru-RU"/>
        </w:rPr>
        <w:t>;</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5.1.5.</w:t>
      </w:r>
      <w:r w:rsidRPr="00495D49">
        <w:rPr>
          <w:rFonts w:ascii="Times New Roman" w:eastAsia="Times New Roman" w:hAnsi="Times New Roman"/>
          <w:sz w:val="24"/>
          <w:szCs w:val="24"/>
          <w:lang w:val="uk-UA" w:eastAsia="ru-RU"/>
        </w:rPr>
        <w:tab/>
        <w:t xml:space="preserve">Надати Замовнику документацію, що підтверджує правомірність отримання технічної підтримки </w:t>
      </w:r>
      <w:r w:rsidRPr="00495D49">
        <w:rPr>
          <w:rFonts w:ascii="Times New Roman" w:eastAsia="Arial" w:hAnsi="Times New Roman"/>
          <w:sz w:val="24"/>
          <w:szCs w:val="24"/>
          <w:lang w:val="uk-UA" w:eastAsia="ru-RU"/>
        </w:rPr>
        <w:t>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5.1.6.</w:t>
      </w:r>
      <w:r w:rsidRPr="00495D49">
        <w:rPr>
          <w:rFonts w:ascii="Times New Roman" w:eastAsia="Times New Roman" w:hAnsi="Times New Roman"/>
          <w:sz w:val="24"/>
          <w:szCs w:val="24"/>
          <w:lang w:val="uk-UA" w:eastAsia="ru-RU"/>
        </w:rPr>
        <w:tab/>
        <w:t>Забезпечити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lastRenderedPageBreak/>
        <w:t>5.1.7.</w:t>
      </w:r>
      <w:r w:rsidRPr="00495D49">
        <w:rPr>
          <w:rFonts w:ascii="Times New Roman" w:eastAsia="Times New Roman" w:hAnsi="Times New Roman"/>
          <w:sz w:val="24"/>
          <w:szCs w:val="24"/>
          <w:lang w:val="uk-UA" w:eastAsia="ru-RU"/>
        </w:rPr>
        <w:tab/>
        <w:t>Забезпечувати технічний персонал, що володіє відповідним рівнем кваліфікації, для надання Послуг, яких потребує Замовник.</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5.2.</w:t>
      </w:r>
      <w:r w:rsidRPr="00495D49">
        <w:rPr>
          <w:rFonts w:ascii="Times New Roman" w:eastAsia="Arial" w:hAnsi="Times New Roman"/>
          <w:sz w:val="24"/>
          <w:szCs w:val="24"/>
          <w:lang w:val="uk-UA" w:eastAsia="ru-RU"/>
        </w:rPr>
        <w:tab/>
        <w:t>Виконавець має право: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5.2.1.</w:t>
      </w:r>
      <w:r w:rsidRPr="00495D49">
        <w:rPr>
          <w:rFonts w:ascii="Times New Roman" w:eastAsia="Arial" w:hAnsi="Times New Roman"/>
          <w:sz w:val="24"/>
          <w:szCs w:val="24"/>
          <w:lang w:val="uk-UA" w:eastAsia="ru-RU"/>
        </w:rPr>
        <w:tab/>
        <w:t>Своєчасно та в повному обсязі отримувати плату за надані Послуги на умовах та в порядку, передбаченому цим Договором;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5.2.2.</w:t>
      </w:r>
      <w:r w:rsidRPr="00495D49">
        <w:rPr>
          <w:rFonts w:ascii="Times New Roman" w:eastAsia="Arial" w:hAnsi="Times New Roman"/>
          <w:sz w:val="24"/>
          <w:szCs w:val="24"/>
          <w:lang w:val="uk-UA" w:eastAsia="ru-RU"/>
        </w:rPr>
        <w:tab/>
        <w:t xml:space="preserve">Отримувати від Замовника всю необхідну інформацію </w:t>
      </w:r>
      <w:r w:rsidRPr="00495D49">
        <w:rPr>
          <w:rFonts w:ascii="Times New Roman" w:eastAsia="Times New Roman" w:hAnsi="Times New Roman"/>
          <w:sz w:val="24"/>
          <w:szCs w:val="24"/>
          <w:lang w:val="uk-UA" w:eastAsia="ru-RU"/>
        </w:rPr>
        <w:t xml:space="preserve">в тому числі </w:t>
      </w:r>
      <w:proofErr w:type="spellStart"/>
      <w:r w:rsidRPr="00495D49">
        <w:rPr>
          <w:rFonts w:ascii="Times New Roman" w:eastAsia="Times New Roman" w:hAnsi="Times New Roman"/>
          <w:sz w:val="24"/>
          <w:szCs w:val="24"/>
          <w:lang w:val="uk-UA" w:eastAsia="ru-RU"/>
        </w:rPr>
        <w:t>лог-файли</w:t>
      </w:r>
      <w:proofErr w:type="spellEnd"/>
      <w:r w:rsidRPr="00495D49">
        <w:rPr>
          <w:rFonts w:ascii="Times New Roman" w:eastAsia="Times New Roman" w:hAnsi="Times New Roman"/>
          <w:sz w:val="24"/>
          <w:szCs w:val="24"/>
          <w:lang w:val="uk-UA" w:eastAsia="ru-RU"/>
        </w:rPr>
        <w:t>,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5.2.3.</w:t>
      </w:r>
      <w:r w:rsidRPr="00495D49">
        <w:rPr>
          <w:rFonts w:ascii="Times New Roman" w:eastAsia="Times New Roman" w:hAnsi="Times New Roman"/>
          <w:sz w:val="24"/>
          <w:szCs w:val="24"/>
          <w:lang w:val="uk-UA" w:eastAsia="ru-RU"/>
        </w:rPr>
        <w:tab/>
        <w:t>Призупинити надання послуг технічної підтримки у випадку невиконання Замовником зобов’язань щодо оплати Послуг.</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5.2.4.</w:t>
      </w:r>
      <w:r w:rsidRPr="00495D49">
        <w:rPr>
          <w:rFonts w:ascii="Times New Roman" w:eastAsia="Times New Roman" w:hAnsi="Times New Roman"/>
          <w:sz w:val="24"/>
          <w:szCs w:val="24"/>
          <w:lang w:val="uk-UA" w:eastAsia="ru-RU"/>
        </w:rPr>
        <w:tab/>
        <w:t>На дострокове розірвання даного Договору у разі невиконання або неналежного виконання зобов’язань Замовником, письмово повідомивши про це Замовника рекомендованим відправленням за 10 (десять) календарних днів до дати розірвання цього Договору.</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6. ПРАВА ТА ОБОВ’ЯЗКИ ЗАМОВНИКА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w:t>
      </w:r>
      <w:r w:rsidRPr="00495D49">
        <w:rPr>
          <w:rFonts w:ascii="Times New Roman" w:eastAsia="Arial" w:hAnsi="Times New Roman"/>
          <w:sz w:val="24"/>
          <w:szCs w:val="24"/>
          <w:lang w:val="uk-UA" w:eastAsia="ru-RU"/>
        </w:rPr>
        <w:tab/>
        <w:t>Замовник зобов’язаний:</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6.1.1.</w:t>
      </w:r>
      <w:r w:rsidRPr="00495D49">
        <w:rPr>
          <w:rFonts w:ascii="Times New Roman" w:eastAsia="Arial" w:hAnsi="Times New Roman"/>
          <w:sz w:val="24"/>
          <w:szCs w:val="24"/>
          <w:lang w:val="uk-UA" w:eastAsia="ru-RU"/>
        </w:rPr>
        <w:tab/>
        <w:t>Своєчасно та в повному обсязі оплачувати надані Послуги в порядку та на умовах, передбаченим даним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6.1.2.</w:t>
      </w:r>
      <w:r w:rsidRPr="00495D49">
        <w:rPr>
          <w:rFonts w:ascii="Times New Roman" w:eastAsia="Arial" w:hAnsi="Times New Roman"/>
          <w:sz w:val="24"/>
          <w:szCs w:val="24"/>
          <w:lang w:val="uk-UA" w:eastAsia="ru-RU"/>
        </w:rPr>
        <w:tab/>
        <w:t>Протягом 5 (п’яти) робочих днів з дати отримання від Виконавця належним чином оформленого Акту наданих Послуг у разі відсутності зауважень, підписати і направити його Виконавцю, або направити свої письмові зауваження.</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6.1.3.</w:t>
      </w:r>
      <w:r w:rsidRPr="00495D49">
        <w:rPr>
          <w:rFonts w:ascii="Times New Roman" w:eastAsia="Arial" w:hAnsi="Times New Roman"/>
          <w:sz w:val="24"/>
          <w:szCs w:val="24"/>
          <w:lang w:val="uk-UA" w:eastAsia="ru-RU"/>
        </w:rPr>
        <w:tab/>
        <w:t>За результатами надання Послуг за відповідний звітній період та усунення їх можливих недоліків прийняти надання Послуг згідно з Актом наданих Послуг у повному обсязі.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6.1.4.</w:t>
      </w:r>
      <w:r w:rsidRPr="00495D49">
        <w:rPr>
          <w:rFonts w:ascii="Times New Roman" w:eastAsia="Times New Roman" w:hAnsi="Times New Roman"/>
          <w:sz w:val="24"/>
          <w:szCs w:val="24"/>
          <w:lang w:val="uk-UA" w:eastAsia="ru-RU"/>
        </w:rPr>
        <w:tab/>
        <w:t>Уповноважити співробітників (контактних осіб) Замовника для забезпечення взаємодії між Виконавцем і Замовником. Контактні дані уповноважених співробітників вказуються у Додатку 1 до цього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6.1.5.</w:t>
      </w:r>
      <w:r w:rsidRPr="00495D49">
        <w:rPr>
          <w:rFonts w:ascii="Times New Roman" w:eastAsia="Times New Roman" w:hAnsi="Times New Roman"/>
          <w:sz w:val="24"/>
          <w:szCs w:val="24"/>
          <w:lang w:val="uk-UA" w:eastAsia="ru-RU"/>
        </w:rPr>
        <w:tab/>
        <w:t>Дотримуватись регламенту взаємодії з СТП:</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 xml:space="preserve">надавати всю необхідну інформацію, в тому числі </w:t>
      </w:r>
      <w:proofErr w:type="spellStart"/>
      <w:r w:rsidRPr="00495D49">
        <w:rPr>
          <w:rFonts w:ascii="Times New Roman" w:eastAsia="Times New Roman" w:hAnsi="Times New Roman"/>
          <w:sz w:val="24"/>
          <w:szCs w:val="24"/>
          <w:lang w:val="uk-UA" w:eastAsia="ru-RU"/>
        </w:rPr>
        <w:t>лог-файли</w:t>
      </w:r>
      <w:proofErr w:type="spellEnd"/>
      <w:r w:rsidRPr="00495D49">
        <w:rPr>
          <w:rFonts w:ascii="Times New Roman" w:eastAsia="Times New Roman" w:hAnsi="Times New Roman"/>
          <w:sz w:val="24"/>
          <w:szCs w:val="24"/>
          <w:lang w:val="uk-UA" w:eastAsia="ru-RU"/>
        </w:rPr>
        <w:t>,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виконувати інструкції представників СТП;</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сприяти представникам СТП при вирішенні питань, пов’язаних з усуненням проблем (несправностей), що виникають під час експлуатації Системи, в тому числі забезпечення підключення по безпечним протоколам за необхідності.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w:t>
      </w:r>
      <w:r w:rsidRPr="00495D49">
        <w:rPr>
          <w:rFonts w:ascii="Times New Roman" w:eastAsia="Arial" w:hAnsi="Times New Roman"/>
          <w:sz w:val="24"/>
          <w:szCs w:val="24"/>
          <w:lang w:val="uk-UA" w:eastAsia="ru-RU"/>
        </w:rPr>
        <w:tab/>
        <w:t>Замовник має право: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6.2.1.</w:t>
      </w:r>
      <w:r w:rsidRPr="00495D49">
        <w:rPr>
          <w:rFonts w:ascii="Times New Roman" w:eastAsia="Arial" w:hAnsi="Times New Roman"/>
          <w:sz w:val="24"/>
          <w:szCs w:val="24"/>
          <w:lang w:val="uk-UA" w:eastAsia="ru-RU"/>
        </w:rPr>
        <w:tab/>
        <w:t>В односторонньому порядку відмовитись від цього Договору у повному обсязі або частково у випадках передбачених законодавством України та цим Договором, письмово повідомивши про це Постачальника рекомендованим відправленням за 10 (десять) календарних днів до дати розірвання цього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6.2.2.</w:t>
      </w:r>
      <w:r w:rsidRPr="00495D49">
        <w:rPr>
          <w:rFonts w:ascii="Times New Roman" w:eastAsia="Arial" w:hAnsi="Times New Roman"/>
          <w:sz w:val="24"/>
          <w:szCs w:val="24"/>
          <w:lang w:val="uk-UA" w:eastAsia="ru-RU"/>
        </w:rPr>
        <w:tab/>
        <w:t>Контролювати надання Послуг у строки, встановлені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6.2.3.</w:t>
      </w:r>
      <w:r w:rsidRPr="00495D49">
        <w:rPr>
          <w:rFonts w:ascii="Times New Roman" w:eastAsia="Arial" w:hAnsi="Times New Roman"/>
          <w:sz w:val="24"/>
          <w:szCs w:val="24"/>
          <w:lang w:val="uk-UA" w:eastAsia="ru-RU"/>
        </w:rPr>
        <w:tab/>
        <w:t xml:space="preserve">Зменшити обсяг закупівлі надання Послуг та ціни цього Договору залежно від реального фінансування видатків та/або надходження коштів Державного бюджету на зазначені цілі, </w:t>
      </w:r>
      <w:r w:rsidRPr="00495D49">
        <w:rPr>
          <w:rFonts w:ascii="Times New Roman" w:eastAsia="Times New Roman" w:hAnsi="Times New Roman"/>
          <w:sz w:val="24"/>
          <w:szCs w:val="24"/>
          <w:lang w:val="uk-UA" w:eastAsia="ru-RU"/>
        </w:rPr>
        <w:t>шляхом складання та підписання Сторонами або їх уповноваженими представниками відповідної додаткової угоди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6.2.4.</w:t>
      </w:r>
      <w:r w:rsidRPr="00495D49">
        <w:rPr>
          <w:rFonts w:ascii="Times New Roman" w:eastAsia="Arial" w:hAnsi="Times New Roman"/>
          <w:sz w:val="24"/>
          <w:szCs w:val="24"/>
          <w:lang w:val="uk-UA" w:eastAsia="ru-RU"/>
        </w:rPr>
        <w:tab/>
        <w:t>Повернути рахунок Виконавцю без здійснення оплати в разі неналежного оформлення документів визначених в п. 4.4 даного Договору (відсутність підписів, тощо).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lastRenderedPageBreak/>
        <w:t>6.2.5.</w:t>
      </w:r>
      <w:r w:rsidRPr="00495D49">
        <w:rPr>
          <w:rFonts w:ascii="Times New Roman" w:eastAsia="Arial" w:hAnsi="Times New Roman"/>
          <w:sz w:val="24"/>
          <w:szCs w:val="24"/>
          <w:lang w:val="uk-UA" w:eastAsia="ru-RU"/>
        </w:rPr>
        <w:tab/>
        <w:t>У разі виявлення недоліків за результатами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6.2.6.</w:t>
      </w:r>
      <w:r w:rsidRPr="00495D49">
        <w:rPr>
          <w:rFonts w:ascii="Times New Roman" w:eastAsia="Arial" w:hAnsi="Times New Roman"/>
          <w:sz w:val="24"/>
          <w:szCs w:val="24"/>
          <w:lang w:val="uk-UA" w:eastAsia="ru-RU"/>
        </w:rPr>
        <w:tab/>
        <w:t xml:space="preserve">Вимагати від Виконавця </w:t>
      </w:r>
      <w:r w:rsidRPr="00495D49">
        <w:rPr>
          <w:rFonts w:ascii="Times New Roman" w:eastAsia="Times New Roman" w:hAnsi="Times New Roman"/>
          <w:sz w:val="24"/>
          <w:szCs w:val="24"/>
          <w:lang w:val="uk-UA" w:eastAsia="ru-RU"/>
        </w:rPr>
        <w:t>якісного і своєчасного (в терміни, визначені даним Договором) надання Послуг, передбачених цим Договором.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6.2.7.</w:t>
      </w:r>
      <w:r w:rsidRPr="00495D49">
        <w:rPr>
          <w:rFonts w:ascii="Times New Roman" w:eastAsia="Arial" w:hAnsi="Times New Roman"/>
          <w:sz w:val="24"/>
          <w:szCs w:val="24"/>
          <w:lang w:val="uk-UA" w:eastAsia="ru-RU"/>
        </w:rPr>
        <w:tab/>
        <w:t>Вимагати</w:t>
      </w:r>
      <w:r w:rsidRPr="00495D49">
        <w:rPr>
          <w:rFonts w:ascii="Times New Roman" w:eastAsia="Times New Roman" w:hAnsi="Times New Roman"/>
          <w:sz w:val="24"/>
          <w:szCs w:val="24"/>
          <w:lang w:val="uk-UA" w:eastAsia="ru-RU"/>
        </w:rPr>
        <w:t xml:space="preserve"> забезпечення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rsidR="00492F82" w:rsidRPr="00495D49" w:rsidRDefault="00492F82" w:rsidP="00492F82">
      <w:pPr>
        <w:spacing w:after="0" w:line="240" w:lineRule="auto"/>
        <w:rPr>
          <w:rFonts w:ascii="Times New Roman" w:eastAsia="Arial" w:hAnsi="Times New Roman"/>
          <w:b/>
          <w:bCs/>
          <w:kern w:val="2"/>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7. КЛАСИФІКАЦІЯ ЗВЕРНЕНЬ</w:t>
      </w:r>
    </w:p>
    <w:p w:rsidR="00492F82" w:rsidRPr="00495D49" w:rsidRDefault="00492F82" w:rsidP="00492F82">
      <w:pPr>
        <w:spacing w:after="0" w:line="240" w:lineRule="auto"/>
        <w:ind w:firstLine="708"/>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Залежно від характеру несправностей, що виникають під час експлуатації Системи, виділяють наступні види несправностей та звернень:</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7.1.</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Аварія</w:t>
      </w:r>
      <w:r w:rsidRPr="00495D49">
        <w:rPr>
          <w:rFonts w:ascii="Times New Roman" w:eastAsia="Times New Roman" w:hAnsi="Times New Roman"/>
          <w:sz w:val="24"/>
          <w:szCs w:val="24"/>
          <w:lang w:val="uk-UA" w:eastAsia="ru-RU"/>
        </w:rPr>
        <w:t xml:space="preserve"> – це несправність, що характеризується повною відсутністю працездатності Системи або її частини, пов’язана з неможливістю реалізації процесів, які виконує Замовник, і яка не може бути усунена шляхом перезавантаження сервера або клієнтського додатка.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7.2.</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Серйозна несправність</w:t>
      </w:r>
      <w:r w:rsidRPr="00495D49">
        <w:rPr>
          <w:rFonts w:ascii="Times New Roman" w:eastAsia="Times New Roman" w:hAnsi="Times New Roman"/>
          <w:sz w:val="24"/>
          <w:szCs w:val="24"/>
          <w:lang w:val="uk-UA" w:eastAsia="ru-RU"/>
        </w:rPr>
        <w:t xml:space="preserve"> – це несправність, що характеризується відсутністю стабільності в роботі Системи або її частини та обумовлена періодичною (більше, ніж один раз протягом доби) втратою здатності Системи реалізовувати процеси, які виконує Замовник, і яка може бути усунена шляхом перезавантаження сервера або клієнтського додатка.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7.3.</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Дрібна несправність</w:t>
      </w:r>
      <w:r w:rsidRPr="00495D49">
        <w:rPr>
          <w:rFonts w:ascii="Times New Roman" w:eastAsia="Times New Roman" w:hAnsi="Times New Roman"/>
          <w:sz w:val="24"/>
          <w:szCs w:val="24"/>
          <w:lang w:val="uk-UA" w:eastAsia="ru-RU"/>
        </w:rPr>
        <w:t xml:space="preserve"> – це несправність, яка характеризується незначними відхиленнями від норми в роботі Системи, що не впливає на можливість реалізації процесів, які виконує Замовник.</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7.4.</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 xml:space="preserve">Доробки </w:t>
      </w:r>
      <w:r w:rsidRPr="00495D49">
        <w:rPr>
          <w:rFonts w:ascii="Times New Roman" w:eastAsia="Times New Roman" w:hAnsi="Times New Roman"/>
          <w:sz w:val="24"/>
          <w:szCs w:val="24"/>
          <w:lang w:val="uk-UA" w:eastAsia="ru-RU"/>
        </w:rPr>
        <w:t>– це додаткові роботи, які визначаються, як доопрацювання, нарощення функціоналу, тощо та/або зміни до поточної конфігурації Системи, необхідних Замовнику з метою внесення змін у свої процеси.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7.5.</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 xml:space="preserve">Консультація </w:t>
      </w:r>
      <w:r w:rsidRPr="00495D49">
        <w:rPr>
          <w:rFonts w:ascii="Times New Roman" w:eastAsia="Times New Roman" w:hAnsi="Times New Roman"/>
          <w:sz w:val="24"/>
          <w:szCs w:val="24"/>
          <w:lang w:val="uk-UA" w:eastAsia="ru-RU"/>
        </w:rPr>
        <w:t>– це звернення, що покликане надати Замовнику в усній формі інформацію з вирішення завдань по роботі з Системою, налаштуванням, адмініструванням обладнання, тощо.</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8. ТЕРМІНИ УСУНЕННЯ НЕСПРАВНОСТЕЙ ТА ЧАС ВИКОНАННЯ ЗВЕРНЕНЬ</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8.1.</w:t>
      </w:r>
      <w:r w:rsidRPr="00495D49">
        <w:rPr>
          <w:rFonts w:ascii="Times New Roman" w:eastAsia="Times New Roman" w:hAnsi="Times New Roman"/>
          <w:sz w:val="24"/>
          <w:szCs w:val="24"/>
          <w:lang w:val="uk-UA" w:eastAsia="ru-RU"/>
        </w:rPr>
        <w:tab/>
        <w:t>Усунення несправностей, проведення доробок та надання консультацій відбуваються з дотриманням термінів, зазначених в Додатку 2 до даного Договору.</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8.2.</w:t>
      </w:r>
      <w:r w:rsidRPr="00495D49">
        <w:rPr>
          <w:rFonts w:ascii="Times New Roman" w:eastAsia="Times New Roman" w:hAnsi="Times New Roman"/>
          <w:sz w:val="24"/>
          <w:szCs w:val="24"/>
          <w:lang w:val="uk-UA" w:eastAsia="ru-RU"/>
        </w:rPr>
        <w:tab/>
        <w:t>Термін усунення несправностей визначається починаючи з часу надходження від Замовника повідомлення з повним описом несправностей, що виникають під час експлуатації Системи, відповідно до класифікації в розділі 7 даного Договору.</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8.3.</w:t>
      </w:r>
      <w:r w:rsidRPr="00495D49">
        <w:rPr>
          <w:rFonts w:ascii="Times New Roman" w:eastAsia="Times New Roman" w:hAnsi="Times New Roman"/>
          <w:sz w:val="24"/>
          <w:szCs w:val="24"/>
          <w:lang w:val="uk-UA" w:eastAsia="ru-RU"/>
        </w:rPr>
        <w:tab/>
        <w:t>Термін виконання доробки розраховується Виконавцем орієнтовно з урахуванням попереднього досвіду виконання подібних змін чи доопрацювань Системи. Прийом такого звернення погоджується з Замовником письмово. Час виконання доробки може бути більшим ніж прогнозується на надання таких послуг. Термін доробки визначається фактично затраченим часом.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8.4.</w:t>
      </w:r>
      <w:r w:rsidRPr="00495D49">
        <w:rPr>
          <w:rFonts w:ascii="Times New Roman" w:eastAsia="Times New Roman" w:hAnsi="Times New Roman"/>
          <w:sz w:val="24"/>
          <w:szCs w:val="24"/>
          <w:lang w:val="uk-UA" w:eastAsia="ru-RU"/>
        </w:rPr>
        <w:tab/>
        <w:t>Доробки виконуються кваліфікованими фахівцями Виконавця переважно в неробочий час, з урахуванням завантаження по всіх проектах Виконавця.</w:t>
      </w:r>
    </w:p>
    <w:p w:rsidR="00492F82" w:rsidRPr="00495D49" w:rsidRDefault="00492F82" w:rsidP="00492F82">
      <w:pPr>
        <w:spacing w:after="0" w:line="240" w:lineRule="auto"/>
        <w:rPr>
          <w:rFonts w:ascii="Times New Roman" w:eastAsia="Arial" w:hAnsi="Times New Roman"/>
          <w:sz w:val="24"/>
          <w:szCs w:val="24"/>
          <w:shd w:val="clear" w:color="auto" w:fill="FFFF00"/>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9. РЕГЛАМЕНТ ВЗАЄМОДІЇ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kern w:val="2"/>
          <w:sz w:val="24"/>
          <w:szCs w:val="24"/>
          <w:lang w:val="uk-UA" w:eastAsia="ru-RU"/>
        </w:rPr>
        <w:t>9.1.</w:t>
      </w:r>
      <w:r w:rsidRPr="00495D49">
        <w:rPr>
          <w:rFonts w:ascii="Times New Roman" w:eastAsia="Times New Roman" w:hAnsi="Times New Roman"/>
          <w:kern w:val="2"/>
          <w:sz w:val="24"/>
          <w:szCs w:val="24"/>
          <w:lang w:val="uk-UA" w:eastAsia="ru-RU"/>
        </w:rPr>
        <w:tab/>
        <w:t>Перед зверненням до СТП Замовник, у відповідності з Додатком 2 до Договору, повинен виконати всі дії, які можуть призвести до самостійного усунення несправності. У разі неможливості самостійного вирішення несправностей Замовник звертається до Виконавця.</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9.2.</w:t>
      </w:r>
      <w:r w:rsidRPr="00495D49">
        <w:rPr>
          <w:rFonts w:ascii="Times New Roman" w:eastAsia="Times New Roman" w:hAnsi="Times New Roman"/>
          <w:sz w:val="24"/>
          <w:szCs w:val="24"/>
          <w:lang w:val="uk-UA" w:eastAsia="ru-RU"/>
        </w:rPr>
        <w:tab/>
        <w:t xml:space="preserve">Взаємодія з СТП відбувається шляхом електронного листування за адресою </w:t>
      </w:r>
      <w:r w:rsidRPr="00495D49">
        <w:rPr>
          <w:rFonts w:ascii="Times New Roman" w:eastAsia="Times New Roman" w:hAnsi="Times New Roman"/>
          <w:b/>
          <w:sz w:val="24"/>
          <w:szCs w:val="24"/>
          <w:lang w:val="uk-UA" w:eastAsia="ru-RU"/>
        </w:rPr>
        <w:t>_____________________</w:t>
      </w:r>
      <w:r w:rsidRPr="00495D49">
        <w:rPr>
          <w:rFonts w:ascii="Times New Roman" w:eastAsia="Arial" w:hAnsi="Times New Roman"/>
          <w:b/>
          <w:sz w:val="24"/>
          <w:szCs w:val="24"/>
          <w:u w:color="0000FF"/>
          <w:lang w:val="uk-UA" w:eastAsia="ru-RU"/>
        </w:rPr>
        <w:t xml:space="preserve"> </w:t>
      </w:r>
      <w:r w:rsidRPr="00495D49">
        <w:rPr>
          <w:rFonts w:ascii="Times New Roman" w:eastAsia="Times New Roman" w:hAnsi="Times New Roman"/>
          <w:sz w:val="24"/>
          <w:szCs w:val="24"/>
          <w:lang w:val="uk-UA" w:eastAsia="ru-RU"/>
        </w:rPr>
        <w:t xml:space="preserve">та/або в телефонному режимі з номерів зазначених у відповідних </w:t>
      </w:r>
      <w:r w:rsidRPr="00495D49">
        <w:rPr>
          <w:rFonts w:ascii="Times New Roman" w:eastAsia="Times New Roman" w:hAnsi="Times New Roman"/>
          <w:sz w:val="24"/>
          <w:szCs w:val="24"/>
          <w:lang w:val="uk-UA" w:eastAsia="ru-RU"/>
        </w:rPr>
        <w:lastRenderedPageBreak/>
        <w:t xml:space="preserve">Додатках до даного Договору за телефонами «гарячої лінії» Виконавця ______________________ з веденням протоколу взаємодії. Усі звернення в СТП повинні оформлюватися та бути </w:t>
      </w:r>
      <w:proofErr w:type="spellStart"/>
      <w:r w:rsidRPr="00495D49">
        <w:rPr>
          <w:rFonts w:ascii="Times New Roman" w:eastAsia="Times New Roman" w:hAnsi="Times New Roman"/>
          <w:sz w:val="24"/>
          <w:szCs w:val="24"/>
          <w:lang w:val="uk-UA" w:eastAsia="ru-RU"/>
        </w:rPr>
        <w:t>продубльовані</w:t>
      </w:r>
      <w:proofErr w:type="spellEnd"/>
      <w:r w:rsidRPr="00495D49">
        <w:rPr>
          <w:rFonts w:ascii="Times New Roman" w:eastAsia="Times New Roman" w:hAnsi="Times New Roman"/>
          <w:sz w:val="24"/>
          <w:szCs w:val="24"/>
          <w:lang w:val="uk-UA" w:eastAsia="ru-RU"/>
        </w:rPr>
        <w:t xml:space="preserve"> у вигляді електронного листа на адресу ______________________</w:t>
      </w:r>
      <w:r w:rsidRPr="00495D49">
        <w:rPr>
          <w:rFonts w:ascii="Times New Roman" w:eastAsia="Arial" w:hAnsi="Times New Roman"/>
          <w:sz w:val="24"/>
          <w:szCs w:val="24"/>
          <w:u w:val="single" w:color="0000FF"/>
          <w:lang w:val="uk-UA" w:eastAsia="ru-RU"/>
        </w:rPr>
        <w:t>.</w:t>
      </w:r>
      <w:r w:rsidRPr="00495D49">
        <w:rPr>
          <w:rFonts w:ascii="Times New Roman" w:eastAsia="Times New Roman" w:hAnsi="Times New Roman"/>
          <w:sz w:val="24"/>
          <w:szCs w:val="24"/>
          <w:lang w:val="uk-UA" w:eastAsia="ru-RU"/>
        </w:rPr>
        <w:t xml:space="preserve"> У полі «Тема» лист повинен містити короткий зміст питання. Звернення оформлюється в довільному форматі повідомлення, в якому контактна особа Замовника зазначає вид несправності згідно розділу 7 даного Договору, описує несправності, що виникають під час експлуатації Системи та прикріплює файли, які, на думку Замовника, необхідні для проведення аналізу таких несправностей.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9.3.</w:t>
      </w:r>
      <w:r w:rsidRPr="00495D49">
        <w:rPr>
          <w:rFonts w:ascii="Times New Roman" w:eastAsia="Times New Roman" w:hAnsi="Times New Roman"/>
          <w:sz w:val="24"/>
          <w:szCs w:val="24"/>
          <w:lang w:val="uk-UA" w:eastAsia="ru-RU"/>
        </w:rPr>
        <w:tab/>
        <w:t>СТП з дотриманням термінів, зазначених в розділі 8 даного Договору, аналізує отриману від Замовника інформацію і формує відповідь, що може містити як запит на отримання більш детальної інформації, так й інструкції по усуненню несправності.</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9.4.</w:t>
      </w:r>
      <w:r w:rsidRPr="00495D49">
        <w:rPr>
          <w:rFonts w:ascii="Times New Roman" w:eastAsia="Times New Roman" w:hAnsi="Times New Roman"/>
          <w:sz w:val="24"/>
          <w:szCs w:val="24"/>
          <w:lang w:val="uk-UA" w:eastAsia="ru-RU"/>
        </w:rPr>
        <w:tab/>
        <w:t>Замовник виконує дії, описані в повідомленні від СТП, і надсилає у відповідь повідомлення з описом результатів або підтвердження усунення несправностей, що виникають під час експлуатації Системи.</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9.5.</w:t>
      </w:r>
      <w:r w:rsidRPr="00495D49">
        <w:rPr>
          <w:rFonts w:ascii="Times New Roman" w:eastAsia="Times New Roman" w:hAnsi="Times New Roman"/>
          <w:sz w:val="24"/>
          <w:szCs w:val="24"/>
          <w:lang w:val="uk-UA" w:eastAsia="ru-RU"/>
        </w:rPr>
        <w:tab/>
        <w:t>На вимогу СТП Замовник надає можливість термінального підключення до сервера телефонії, шляхом забезпечення підключення по безпечним протоколам.</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9.6.</w:t>
      </w:r>
      <w:r w:rsidRPr="00495D49">
        <w:rPr>
          <w:rFonts w:ascii="Times New Roman" w:eastAsia="Times New Roman" w:hAnsi="Times New Roman"/>
          <w:sz w:val="24"/>
          <w:szCs w:val="24"/>
          <w:lang w:val="uk-UA" w:eastAsia="ru-RU"/>
        </w:rPr>
        <w:tab/>
        <w:t>Виконавець відправляє свого спеціаліста для усунення несправностей на місці встановлення Системи в тому випадку, коли, на думку Виконавця, усунення несправностей, що виникають під час експлуатації Системи, або їх переведення в нижчий статус іншим способом неможливе, дотримуючись термінів, зазначених в розділі 8 даного Договору.</w:t>
      </w:r>
    </w:p>
    <w:p w:rsidR="00492F82" w:rsidRPr="00495D49" w:rsidRDefault="00492F82" w:rsidP="00492F82">
      <w:pPr>
        <w:spacing w:after="0" w:line="240" w:lineRule="auto"/>
        <w:jc w:val="both"/>
        <w:rPr>
          <w:rFonts w:ascii="Times New Roman" w:eastAsia="Arial" w:hAnsi="Times New Roman"/>
          <w:bCs/>
          <w:kern w:val="2"/>
          <w:sz w:val="24"/>
          <w:szCs w:val="24"/>
          <w:lang w:val="uk-UA" w:eastAsia="ru-RU"/>
        </w:rPr>
      </w:pPr>
      <w:r w:rsidRPr="00495D49">
        <w:rPr>
          <w:rFonts w:ascii="Times New Roman" w:eastAsia="Arial" w:hAnsi="Times New Roman"/>
          <w:bCs/>
          <w:kern w:val="2"/>
          <w:sz w:val="24"/>
          <w:szCs w:val="24"/>
          <w:lang w:val="uk-UA" w:eastAsia="ru-RU"/>
        </w:rPr>
        <w:t>9.7.</w:t>
      </w:r>
      <w:r w:rsidRPr="00495D49">
        <w:rPr>
          <w:rFonts w:ascii="Times New Roman" w:eastAsia="Arial" w:hAnsi="Times New Roman"/>
          <w:bCs/>
          <w:kern w:val="2"/>
          <w:sz w:val="24"/>
          <w:szCs w:val="24"/>
          <w:lang w:val="uk-UA" w:eastAsia="ru-RU"/>
        </w:rPr>
        <w:tab/>
        <w:t xml:space="preserve">Сторони погодили, що звернення Замовника до СТП Виконавця, у відповідності до Додатку 2 до Договору, є початком надання Послуг на технічну підтримку програмно-апаратного комплексу для </w:t>
      </w:r>
      <w:r w:rsidRPr="00495D49">
        <w:rPr>
          <w:rFonts w:ascii="Times New Roman" w:eastAsia="Times New Roman" w:hAnsi="Times New Roman"/>
          <w:sz w:val="24"/>
          <w:szCs w:val="24"/>
          <w:lang w:val="uk-UA" w:eastAsia="ru-RU"/>
        </w:rPr>
        <w:t xml:space="preserve">Контактного Центра </w:t>
      </w:r>
      <w:r w:rsidRPr="00495D49">
        <w:rPr>
          <w:rFonts w:ascii="Times New Roman" w:eastAsia="Arial" w:hAnsi="Times New Roman"/>
          <w:bCs/>
          <w:kern w:val="2"/>
          <w:sz w:val="24"/>
          <w:szCs w:val="24"/>
          <w:lang w:val="uk-UA" w:eastAsia="ru-RU"/>
        </w:rPr>
        <w:t>у звітний період.</w:t>
      </w:r>
    </w:p>
    <w:p w:rsidR="00492F82" w:rsidRPr="00495D49" w:rsidRDefault="00492F82" w:rsidP="00492F82">
      <w:pPr>
        <w:spacing w:after="0" w:line="240" w:lineRule="auto"/>
        <w:rPr>
          <w:rFonts w:ascii="Times New Roman" w:eastAsia="Arial" w:hAnsi="Times New Roman"/>
          <w:b/>
          <w:bCs/>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Arial" w:hAnsi="Times New Roman"/>
          <w:b/>
          <w:bCs/>
          <w:sz w:val="24"/>
          <w:szCs w:val="24"/>
          <w:lang w:val="uk-UA" w:eastAsia="ru-RU"/>
        </w:rPr>
        <w:t xml:space="preserve">10. </w:t>
      </w:r>
      <w:r w:rsidRPr="00495D49">
        <w:rPr>
          <w:rFonts w:ascii="Times New Roman" w:eastAsia="Times New Roman" w:hAnsi="Times New Roman"/>
          <w:b/>
          <w:bCs/>
          <w:kern w:val="2"/>
          <w:sz w:val="24"/>
          <w:szCs w:val="24"/>
          <w:lang w:val="uk-UA" w:eastAsia="ru-RU"/>
        </w:rPr>
        <w:t>ГАРАНТІЇ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10.1.</w:t>
      </w:r>
      <w:r w:rsidRPr="00495D49">
        <w:rPr>
          <w:rFonts w:ascii="Times New Roman" w:eastAsia="Times New Roman" w:hAnsi="Times New Roman"/>
          <w:sz w:val="24"/>
          <w:szCs w:val="24"/>
          <w:lang w:val="uk-UA" w:eastAsia="ru-RU"/>
        </w:rPr>
        <w:tab/>
        <w:t>Виконавець гарантує Замовнику, що буде надавати технічний персонал, який володіє відповідним кваліфікаційним рівнем, для надання послуг технічної підтримки, яких потребує Замовник.</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10.2.</w:t>
      </w:r>
      <w:r w:rsidRPr="00495D49">
        <w:rPr>
          <w:rFonts w:ascii="Times New Roman" w:eastAsia="Times New Roman" w:hAnsi="Times New Roman"/>
          <w:sz w:val="24"/>
          <w:szCs w:val="24"/>
          <w:lang w:val="uk-UA" w:eastAsia="ru-RU"/>
        </w:rPr>
        <w:tab/>
        <w:t>Виконавець зобов’язується попереджати про свої дії в рамках надання послуг технічної підтримки, виконання яких може призвести до збою або виникненню помилок в роботі Системи.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10.3.</w:t>
      </w:r>
      <w:r w:rsidRPr="00495D49">
        <w:rPr>
          <w:rFonts w:ascii="Times New Roman" w:eastAsia="Times New Roman" w:hAnsi="Times New Roman"/>
          <w:sz w:val="24"/>
          <w:szCs w:val="24"/>
          <w:lang w:val="uk-UA" w:eastAsia="ru-RU"/>
        </w:rPr>
        <w:tab/>
        <w:t>Виконавець зобов’язується вживати всі можливі заходи з метою попередження збоїв у роботі Системи.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10.4. Виконавець повинен надати Замовнику послуги, якість яких відповідає умовам зазначених у пункті 10.5.</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10.5. Якість наданих Послуг повинна відповідати вимогам законів України, чинних державних стандартів та відповідних дозволів, іншій технічній документації, які встановлює вимоги до їх якості, а також санітарним, гігієнічним нормам встановленим чинним законодавством України щодо надання таких послуг та має підтверджуватись відповідями сертифікатами та іншими документами.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p w:rsidR="00492F82" w:rsidRPr="00495D49" w:rsidRDefault="00492F82" w:rsidP="00492F82">
      <w:pPr>
        <w:widowControl w:val="0"/>
        <w:autoSpaceDE w:val="0"/>
        <w:autoSpaceDN w:val="0"/>
        <w:adjustRightInd w:val="0"/>
        <w:spacing w:after="120" w:line="240" w:lineRule="auto"/>
        <w:jc w:val="center"/>
        <w:rPr>
          <w:rFonts w:ascii="Times New Roman" w:eastAsia="Times New Roman" w:hAnsi="Times New Roman"/>
          <w:b/>
          <w:bCs/>
          <w:color w:val="000000"/>
          <w:sz w:val="24"/>
          <w:szCs w:val="24"/>
          <w:lang w:val="uk-UA" w:eastAsia="uk-UA"/>
        </w:rPr>
      </w:pPr>
      <w:r w:rsidRPr="00495D49">
        <w:rPr>
          <w:rFonts w:ascii="Times New Roman" w:eastAsia="Times New Roman" w:hAnsi="Times New Roman"/>
          <w:b/>
          <w:bCs/>
          <w:color w:val="000000"/>
          <w:sz w:val="24"/>
          <w:szCs w:val="24"/>
          <w:lang w:val="uk-UA" w:eastAsia="uk-UA"/>
        </w:rPr>
        <w:t>11. ВІДПОВІДАЛЬНІСТЬ СТОРІН</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11.1.</w:t>
      </w:r>
      <w:r w:rsidRPr="00495D49">
        <w:rPr>
          <w:rFonts w:ascii="Times New Roman" w:eastAsia="Times New Roman" w:hAnsi="Times New Roman"/>
          <w:color w:val="000000"/>
          <w:sz w:val="24"/>
          <w:szCs w:val="24"/>
          <w:lang w:val="uk-UA" w:eastAsia="uk-UA"/>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11.2.</w:t>
      </w:r>
      <w:r w:rsidRPr="00495D49">
        <w:rPr>
          <w:rFonts w:ascii="Times New Roman" w:eastAsia="Times New Roman" w:hAnsi="Times New Roman"/>
          <w:color w:val="000000"/>
          <w:sz w:val="24"/>
          <w:szCs w:val="24"/>
          <w:lang w:val="uk-UA" w:eastAsia="uk-UA"/>
        </w:rPr>
        <w:tab/>
        <w:t xml:space="preserve">Замовник звільняється від відповідальності за порушення строків оплати у </w:t>
      </w:r>
      <w:r w:rsidRPr="00495D49">
        <w:rPr>
          <w:rFonts w:ascii="Times New Roman" w:eastAsia="Times New Roman" w:hAnsi="Times New Roman"/>
          <w:color w:val="000000"/>
          <w:sz w:val="24"/>
          <w:szCs w:val="24"/>
          <w:lang w:val="uk-UA" w:eastAsia="uk-UA"/>
        </w:rPr>
        <w:lastRenderedPageBreak/>
        <w:t>разі несвоєчасного бюджетного фінансування та/або затримки проведення Державною казначейською службою України відповідних платежів.</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11.3.</w:t>
      </w:r>
      <w:r w:rsidRPr="00495D49">
        <w:rPr>
          <w:rFonts w:ascii="Times New Roman" w:eastAsia="Times New Roman" w:hAnsi="Times New Roman"/>
          <w:color w:val="000000"/>
          <w:sz w:val="24"/>
          <w:szCs w:val="24"/>
          <w:lang w:val="uk-UA" w:eastAsia="uk-UA"/>
        </w:rPr>
        <w:tab/>
        <w:t xml:space="preserve">За порушення умов зобов’язання щодо якості наданих послуг, що підтверджується актом виявлених недоліками (дефектів), Виконавець сплачує Замовнику штраф у розмірі 20% (двадцяти) відсотків вартості неякісних послуг.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11.4.</w:t>
      </w:r>
      <w:r w:rsidRPr="00495D49">
        <w:rPr>
          <w:rFonts w:ascii="Times New Roman" w:eastAsia="Times New Roman" w:hAnsi="Times New Roman"/>
          <w:color w:val="000000"/>
          <w:sz w:val="24"/>
          <w:szCs w:val="24"/>
          <w:lang w:val="uk-UA" w:eastAsia="uk-UA"/>
        </w:rPr>
        <w:tab/>
      </w:r>
      <w:r w:rsidRPr="00495D49">
        <w:rPr>
          <w:rFonts w:ascii="Times New Roman" w:eastAsia="Times New Roman" w:hAnsi="Times New Roman"/>
          <w:sz w:val="24"/>
          <w:szCs w:val="24"/>
          <w:lang w:val="uk-UA" w:eastAsia="ru-RU"/>
        </w:rPr>
        <w:t>За прострочення строків виконання зобов’язань за цим договором Виконавець сплачує Замовнику пеню у розмірі 1 % від суми простроченого зобов’язання за кожний день прострочення, а за порушення понад 30 днів додатково стягується штраф у розмірі 7 % від простроченої суми зобов’язання.</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11.5.</w:t>
      </w:r>
      <w:r w:rsidRPr="00495D49">
        <w:rPr>
          <w:rFonts w:ascii="Times New Roman" w:eastAsia="Times New Roman" w:hAnsi="Times New Roman"/>
          <w:color w:val="000000"/>
          <w:sz w:val="24"/>
          <w:szCs w:val="24"/>
          <w:lang w:val="uk-UA" w:eastAsia="uk-UA"/>
        </w:rPr>
        <w:tab/>
        <w:t xml:space="preserve">За порушення строків розрахунків, передбачених п. 2.4 розділу 2 цього Договору, Замовник сплачує  за кожний день прострочення пеню в розмірі 0,1 від суми заборгованості (розмір пені не може перевищувати подвійної облікової ставки Національного банку України, що діяла у період, за який сплачується пеня). Оплата пені не звільняє Замовника від зобов’язань слати суми простроченого платежу.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11.6.</w:t>
      </w:r>
      <w:r w:rsidRPr="00495D49">
        <w:rPr>
          <w:rFonts w:ascii="Times New Roman" w:eastAsia="Times New Roman" w:hAnsi="Times New Roman"/>
          <w:color w:val="000000"/>
          <w:sz w:val="24"/>
          <w:szCs w:val="24"/>
          <w:lang w:val="uk-UA" w:eastAsia="uk-UA"/>
        </w:rPr>
        <w:tab/>
        <w:t xml:space="preserve">Сплата пені та штрафів не звільняє Сторони від виконання зобов’язань.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rPr>
      </w:pPr>
      <w:r w:rsidRPr="00495D49">
        <w:rPr>
          <w:rFonts w:ascii="Times New Roman" w:hAnsi="Times New Roman"/>
          <w:b/>
          <w:sz w:val="24"/>
          <w:szCs w:val="24"/>
          <w:lang w:val="uk-UA"/>
        </w:rPr>
        <w:t>12</w:t>
      </w:r>
      <w:r w:rsidRPr="00495D49">
        <w:rPr>
          <w:rFonts w:ascii="Times New Roman" w:hAnsi="Times New Roman"/>
          <w:b/>
          <w:sz w:val="24"/>
          <w:szCs w:val="24"/>
        </w:rPr>
        <w:t>.</w:t>
      </w:r>
      <w:r w:rsidRPr="00495D49">
        <w:rPr>
          <w:rFonts w:ascii="Times New Roman" w:hAnsi="Times New Roman"/>
          <w:b/>
          <w:sz w:val="24"/>
          <w:szCs w:val="24"/>
          <w:lang w:val="uk-UA"/>
        </w:rPr>
        <w:t xml:space="preserve"> </w:t>
      </w:r>
      <w:proofErr w:type="gramStart"/>
      <w:r w:rsidRPr="00495D49">
        <w:rPr>
          <w:rFonts w:ascii="Times New Roman" w:hAnsi="Times New Roman"/>
          <w:b/>
          <w:sz w:val="24"/>
          <w:szCs w:val="24"/>
        </w:rPr>
        <w:t>ФОРС</w:t>
      </w:r>
      <w:proofErr w:type="gramEnd"/>
      <w:r w:rsidRPr="00495D49">
        <w:rPr>
          <w:rFonts w:ascii="Times New Roman" w:hAnsi="Times New Roman"/>
          <w:b/>
          <w:sz w:val="24"/>
          <w:szCs w:val="24"/>
        </w:rPr>
        <w:t xml:space="preserve"> – МАЖОР ТА ОБСТАВИНИ НЕПЕРЕБОРНОЇ СИЛИ.</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.1.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звільняються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відповідальності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невиконання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неналежне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за Договором,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існували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w:t>
      </w:r>
      <w:proofErr w:type="spellEnd"/>
      <w:r w:rsidRPr="00495D49">
        <w:rPr>
          <w:rFonts w:ascii="Times New Roman" w:hAnsi="Times New Roman"/>
          <w:sz w:val="24"/>
          <w:szCs w:val="24"/>
        </w:rPr>
        <w:t xml:space="preserve"> час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Договору та </w:t>
      </w:r>
      <w:proofErr w:type="spellStart"/>
      <w:r w:rsidRPr="00495D49">
        <w:rPr>
          <w:rFonts w:ascii="Times New Roman" w:hAnsi="Times New Roman"/>
          <w:sz w:val="24"/>
          <w:szCs w:val="24"/>
        </w:rPr>
        <w:t>виникли</w:t>
      </w:r>
      <w:proofErr w:type="spellEnd"/>
      <w:r w:rsidRPr="00495D49">
        <w:rPr>
          <w:rFonts w:ascii="Times New Roman" w:hAnsi="Times New Roman"/>
          <w:sz w:val="24"/>
          <w:szCs w:val="24"/>
        </w:rPr>
        <w:t xml:space="preserve"> поза волею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аварія</w:t>
      </w:r>
      <w:proofErr w:type="spellEnd"/>
      <w:r w:rsidRPr="00495D49">
        <w:rPr>
          <w:rFonts w:ascii="Times New Roman" w:hAnsi="Times New Roman"/>
          <w:sz w:val="24"/>
          <w:szCs w:val="24"/>
        </w:rPr>
        <w:t xml:space="preserve">, катастрофа, </w:t>
      </w:r>
      <w:proofErr w:type="spellStart"/>
      <w:r w:rsidRPr="00495D49">
        <w:rPr>
          <w:rFonts w:ascii="Times New Roman" w:hAnsi="Times New Roman"/>
          <w:sz w:val="24"/>
          <w:szCs w:val="24"/>
        </w:rPr>
        <w:t>стихійне</w:t>
      </w:r>
      <w:proofErr w:type="spellEnd"/>
      <w:r w:rsidRPr="00495D49">
        <w:rPr>
          <w:rFonts w:ascii="Times New Roman" w:hAnsi="Times New Roman"/>
          <w:sz w:val="24"/>
          <w:szCs w:val="24"/>
        </w:rPr>
        <w:t xml:space="preserve"> лихо, </w:t>
      </w:r>
      <w:proofErr w:type="spellStart"/>
      <w:r w:rsidRPr="00495D49">
        <w:rPr>
          <w:rFonts w:ascii="Times New Roman" w:hAnsi="Times New Roman"/>
          <w:sz w:val="24"/>
          <w:szCs w:val="24"/>
        </w:rPr>
        <w:t>епідемія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епізоотія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війна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військовий</w:t>
      </w:r>
      <w:proofErr w:type="spellEnd"/>
      <w:r w:rsidRPr="00495D49">
        <w:rPr>
          <w:rFonts w:ascii="Times New Roman" w:hAnsi="Times New Roman"/>
          <w:sz w:val="24"/>
          <w:szCs w:val="24"/>
        </w:rPr>
        <w:t xml:space="preserve"> стан </w:t>
      </w:r>
      <w:proofErr w:type="spellStart"/>
      <w:r w:rsidRPr="00495D49">
        <w:rPr>
          <w:rFonts w:ascii="Times New Roman" w:hAnsi="Times New Roman"/>
          <w:sz w:val="24"/>
          <w:szCs w:val="24"/>
        </w:rPr>
        <w:t>тощо</w:t>
      </w:r>
      <w:proofErr w:type="spellEnd"/>
      <w:r w:rsidRPr="00495D49">
        <w:rPr>
          <w:rFonts w:ascii="Times New Roman" w:hAnsi="Times New Roman"/>
          <w:sz w:val="24"/>
          <w:szCs w:val="24"/>
        </w:rPr>
        <w:t xml:space="preserve">). </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.2 Сторона,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виконувати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зобов’язання</w:t>
      </w:r>
      <w:proofErr w:type="spellEnd"/>
      <w:r w:rsidRPr="00495D49">
        <w:rPr>
          <w:rFonts w:ascii="Times New Roman" w:hAnsi="Times New Roman"/>
          <w:sz w:val="24"/>
          <w:szCs w:val="24"/>
        </w:rPr>
        <w:t xml:space="preserve"> за Договором </w:t>
      </w:r>
      <w:proofErr w:type="spellStart"/>
      <w:r w:rsidRPr="00495D49">
        <w:rPr>
          <w:rFonts w:ascii="Times New Roman" w:hAnsi="Times New Roman"/>
          <w:sz w:val="24"/>
          <w:szCs w:val="24"/>
        </w:rPr>
        <w:t>унаслідок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повинна не </w:t>
      </w:r>
      <w:proofErr w:type="spellStart"/>
      <w:r w:rsidRPr="00495D49">
        <w:rPr>
          <w:rFonts w:ascii="Times New Roman" w:hAnsi="Times New Roman"/>
          <w:sz w:val="24"/>
          <w:szCs w:val="24"/>
        </w:rPr>
        <w:t>пізніше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ніж</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5-ти </w:t>
      </w:r>
      <w:proofErr w:type="spellStart"/>
      <w:r w:rsidRPr="00495D49">
        <w:rPr>
          <w:rFonts w:ascii="Times New Roman" w:hAnsi="Times New Roman"/>
          <w:sz w:val="24"/>
          <w:szCs w:val="24"/>
        </w:rPr>
        <w:t>робочих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моменту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повідомити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це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іншу</w:t>
      </w:r>
      <w:proofErr w:type="spellEnd"/>
      <w:r w:rsidRPr="00495D49">
        <w:rPr>
          <w:rFonts w:ascii="Times New Roman" w:hAnsi="Times New Roman"/>
          <w:sz w:val="24"/>
          <w:szCs w:val="24"/>
        </w:rPr>
        <w:t xml:space="preserve"> Сторону у </w:t>
      </w:r>
      <w:proofErr w:type="spellStart"/>
      <w:r w:rsidRPr="00495D49">
        <w:rPr>
          <w:rFonts w:ascii="Times New Roman" w:hAnsi="Times New Roman"/>
          <w:sz w:val="24"/>
          <w:szCs w:val="24"/>
        </w:rPr>
        <w:t>письмовій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формі</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.3 </w:t>
      </w:r>
      <w:proofErr w:type="spellStart"/>
      <w:r w:rsidRPr="00495D49">
        <w:rPr>
          <w:rFonts w:ascii="Times New Roman" w:hAnsi="Times New Roman"/>
          <w:sz w:val="24"/>
          <w:szCs w:val="24"/>
        </w:rPr>
        <w:t>Доказом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та строку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відповідні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документи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видаються</w:t>
      </w:r>
      <w:proofErr w:type="spellEnd"/>
      <w:r w:rsidRPr="00495D49">
        <w:rPr>
          <w:rFonts w:ascii="Times New Roman" w:hAnsi="Times New Roman"/>
          <w:sz w:val="24"/>
          <w:szCs w:val="24"/>
        </w:rPr>
        <w:t xml:space="preserve"> Торгово-</w:t>
      </w:r>
      <w:proofErr w:type="spellStart"/>
      <w:r w:rsidRPr="00495D49">
        <w:rPr>
          <w:rFonts w:ascii="Times New Roman" w:hAnsi="Times New Roman"/>
          <w:sz w:val="24"/>
          <w:szCs w:val="24"/>
        </w:rPr>
        <w:t>промисловою</w:t>
      </w:r>
      <w:proofErr w:type="spellEnd"/>
      <w:r w:rsidRPr="00495D49">
        <w:rPr>
          <w:rFonts w:ascii="Times New Roman" w:hAnsi="Times New Roman"/>
          <w:sz w:val="24"/>
          <w:szCs w:val="24"/>
        </w:rPr>
        <w:t xml:space="preserve"> палатою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.4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коли строк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продовжується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більше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ніж</w:t>
      </w:r>
      <w:proofErr w:type="spellEnd"/>
      <w:r w:rsidRPr="00495D49">
        <w:rPr>
          <w:rFonts w:ascii="Times New Roman" w:hAnsi="Times New Roman"/>
          <w:sz w:val="24"/>
          <w:szCs w:val="24"/>
        </w:rPr>
        <w:t xml:space="preserve"> 30-ть (</w:t>
      </w:r>
      <w:proofErr w:type="spellStart"/>
      <w:r w:rsidRPr="00495D49">
        <w:rPr>
          <w:rFonts w:ascii="Times New Roman" w:hAnsi="Times New Roman"/>
          <w:sz w:val="24"/>
          <w:szCs w:val="24"/>
        </w:rPr>
        <w:t>тридцять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календарних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кожна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установленому</w:t>
      </w:r>
      <w:proofErr w:type="spellEnd"/>
      <w:r w:rsidRPr="00495D49">
        <w:rPr>
          <w:rFonts w:ascii="Times New Roman" w:hAnsi="Times New Roman"/>
          <w:sz w:val="24"/>
          <w:szCs w:val="24"/>
        </w:rPr>
        <w:t xml:space="preserve"> порядку </w:t>
      </w:r>
      <w:proofErr w:type="spellStart"/>
      <w:r w:rsidRPr="00495D49">
        <w:rPr>
          <w:rFonts w:ascii="Times New Roman" w:hAnsi="Times New Roman"/>
          <w:sz w:val="24"/>
          <w:szCs w:val="24"/>
        </w:rPr>
        <w:t>має</w:t>
      </w:r>
      <w:proofErr w:type="spellEnd"/>
      <w:r w:rsidRPr="00495D49">
        <w:rPr>
          <w:rFonts w:ascii="Times New Roman" w:hAnsi="Times New Roman"/>
          <w:sz w:val="24"/>
          <w:szCs w:val="24"/>
        </w:rPr>
        <w:t xml:space="preserve"> право </w:t>
      </w:r>
      <w:proofErr w:type="spellStart"/>
      <w:r w:rsidRPr="00495D49">
        <w:rPr>
          <w:rFonts w:ascii="Times New Roman" w:hAnsi="Times New Roman"/>
          <w:sz w:val="24"/>
          <w:szCs w:val="24"/>
        </w:rPr>
        <w:t>розірвати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Договір</w:t>
      </w:r>
      <w:proofErr w:type="spellEnd"/>
      <w:r w:rsidRPr="00495D49">
        <w:rPr>
          <w:rFonts w:ascii="Times New Roman" w:hAnsi="Times New Roman"/>
          <w:sz w:val="24"/>
          <w:szCs w:val="24"/>
        </w:rPr>
        <w:t xml:space="preserve">. </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lang w:val="uk-UA"/>
        </w:rPr>
        <w:t>12</w:t>
      </w:r>
      <w:r w:rsidRPr="00495D49">
        <w:rPr>
          <w:rFonts w:ascii="Times New Roman" w:hAnsi="Times New Roman"/>
          <w:sz w:val="24"/>
          <w:szCs w:val="24"/>
        </w:rPr>
        <w:t xml:space="preserve">.5.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зазначених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не є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ідставою</w:t>
      </w:r>
      <w:proofErr w:type="spellEnd"/>
      <w:r w:rsidRPr="00495D49">
        <w:rPr>
          <w:rFonts w:ascii="Times New Roman" w:hAnsi="Times New Roman"/>
          <w:sz w:val="24"/>
          <w:szCs w:val="24"/>
        </w:rPr>
        <w:t xml:space="preserve"> для </w:t>
      </w:r>
      <w:proofErr w:type="spellStart"/>
      <w:r w:rsidRPr="00495D49">
        <w:rPr>
          <w:rFonts w:ascii="Times New Roman" w:hAnsi="Times New Roman"/>
          <w:sz w:val="24"/>
          <w:szCs w:val="24"/>
        </w:rPr>
        <w:t>відмови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Виконавця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остаточного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даного</w:t>
      </w:r>
      <w:proofErr w:type="spellEnd"/>
      <w:r w:rsidRPr="00495D49">
        <w:rPr>
          <w:rFonts w:ascii="Times New Roman" w:hAnsi="Times New Roman"/>
          <w:sz w:val="24"/>
          <w:szCs w:val="24"/>
        </w:rPr>
        <w:t xml:space="preserve">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widowControl w:val="0"/>
        <w:autoSpaceDE w:val="0"/>
        <w:autoSpaceDN w:val="0"/>
        <w:adjustRightInd w:val="0"/>
        <w:spacing w:after="120" w:line="240" w:lineRule="auto"/>
        <w:ind w:left="360"/>
        <w:jc w:val="center"/>
        <w:rPr>
          <w:rFonts w:ascii="Times New Roman" w:eastAsia="Times New Roman" w:hAnsi="Times New Roman"/>
          <w:b/>
          <w:bCs/>
          <w:color w:val="000000"/>
          <w:sz w:val="24"/>
          <w:szCs w:val="24"/>
          <w:lang w:val="uk-UA" w:eastAsia="uk-UA"/>
        </w:rPr>
      </w:pPr>
      <w:r w:rsidRPr="00495D49">
        <w:rPr>
          <w:rFonts w:ascii="Times New Roman" w:eastAsia="Times New Roman" w:hAnsi="Times New Roman"/>
          <w:b/>
          <w:bCs/>
          <w:color w:val="000000"/>
          <w:sz w:val="24"/>
          <w:szCs w:val="24"/>
          <w:lang w:val="uk-UA" w:eastAsia="uk-UA"/>
        </w:rPr>
        <w:t>13. ВИРІШЕННЯ СПОРІВ</w:t>
      </w:r>
    </w:p>
    <w:p w:rsidR="00492F82" w:rsidRPr="00495D49" w:rsidRDefault="00492F82" w:rsidP="00492F82">
      <w:pPr>
        <w:widowControl w:val="0"/>
        <w:autoSpaceDE w:val="0"/>
        <w:autoSpaceDN w:val="0"/>
        <w:adjustRightInd w:val="0"/>
        <w:spacing w:after="0" w:line="240" w:lineRule="auto"/>
        <w:ind w:firstLine="567"/>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13.1. У випадку виникнення спорів або розбіжностей Сторони зобов'язуються вирішувати їх шляхом взаємних переговорів та консультацій.</w:t>
      </w:r>
    </w:p>
    <w:p w:rsidR="00492F82" w:rsidRPr="00495D49" w:rsidRDefault="00492F82" w:rsidP="00492F8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13.2. У разі недосягнення Сторонами згоди спори або розбіжності вирішуються у судовому порядку.</w:t>
      </w:r>
    </w:p>
    <w:p w:rsidR="00492F82" w:rsidRPr="00495D49" w:rsidRDefault="00492F82" w:rsidP="00492F82">
      <w:pPr>
        <w:widowControl w:val="0"/>
        <w:shd w:val="clear" w:color="auto" w:fill="FFFFFF"/>
        <w:autoSpaceDE w:val="0"/>
        <w:autoSpaceDN w:val="0"/>
        <w:adjustRightInd w:val="0"/>
        <w:spacing w:before="100" w:after="0" w:line="240" w:lineRule="auto"/>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 xml:space="preserve">13.3. Усі спори між Сторонами, з яких не було досягнуто згоди, вирішуються у </w:t>
      </w:r>
      <w:r w:rsidRPr="00495D49">
        <w:rPr>
          <w:rFonts w:ascii="Times New Roman" w:eastAsia="Times New Roman" w:hAnsi="Times New Roman"/>
          <w:sz w:val="24"/>
          <w:szCs w:val="24"/>
          <w:lang w:val="uk-UA" w:eastAsia="ru-RU"/>
        </w:rPr>
        <w:t>відповідності до законодавства України.</w:t>
      </w:r>
    </w:p>
    <w:p w:rsidR="00492F82" w:rsidRPr="00495D49" w:rsidRDefault="00492F82" w:rsidP="00492F82">
      <w:pPr>
        <w:widowControl w:val="0"/>
        <w:shd w:val="clear" w:color="auto" w:fill="FFFFFF"/>
        <w:autoSpaceDE w:val="0"/>
        <w:autoSpaceDN w:val="0"/>
        <w:adjustRightInd w:val="0"/>
        <w:spacing w:before="100" w:after="0" w:line="240" w:lineRule="auto"/>
        <w:ind w:firstLine="567"/>
        <w:contextualSpacing/>
        <w:jc w:val="both"/>
        <w:rPr>
          <w:rFonts w:ascii="Times New Roman" w:eastAsia="Times New Roman" w:hAnsi="Times New Roman"/>
          <w:sz w:val="24"/>
          <w:szCs w:val="24"/>
          <w:lang w:val="uk-UA" w:eastAsia="ru-RU"/>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rPr>
      </w:pPr>
      <w:r w:rsidRPr="00495D49">
        <w:rPr>
          <w:rFonts w:ascii="Times New Roman" w:hAnsi="Times New Roman"/>
          <w:b/>
          <w:sz w:val="24"/>
          <w:szCs w:val="24"/>
        </w:rPr>
        <w:t>1</w:t>
      </w:r>
      <w:r w:rsidRPr="00495D49">
        <w:rPr>
          <w:rFonts w:ascii="Times New Roman" w:hAnsi="Times New Roman"/>
          <w:b/>
          <w:sz w:val="24"/>
          <w:szCs w:val="24"/>
          <w:lang w:val="uk-UA"/>
        </w:rPr>
        <w:t>4</w:t>
      </w:r>
      <w:r w:rsidRPr="00495D49">
        <w:rPr>
          <w:rFonts w:ascii="Times New Roman" w:hAnsi="Times New Roman"/>
          <w:b/>
          <w:sz w:val="24"/>
          <w:szCs w:val="24"/>
        </w:rPr>
        <w:t>. СТРОК ДІЇ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.1.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набуває</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чинності</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дати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підписання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діє</w:t>
      </w:r>
      <w:proofErr w:type="spellEnd"/>
      <w:r w:rsidRPr="00495D49">
        <w:rPr>
          <w:rFonts w:ascii="Times New Roman" w:hAnsi="Times New Roman"/>
          <w:sz w:val="24"/>
          <w:szCs w:val="24"/>
        </w:rPr>
        <w:t xml:space="preserve"> до </w:t>
      </w:r>
      <w:r w:rsidRPr="00495D49">
        <w:rPr>
          <w:rFonts w:ascii="Times New Roman" w:hAnsi="Times New Roman"/>
          <w:b/>
          <w:sz w:val="24"/>
          <w:szCs w:val="24"/>
        </w:rPr>
        <w:t>31.12.202</w:t>
      </w:r>
      <w:r w:rsidRPr="00495D49">
        <w:rPr>
          <w:rFonts w:ascii="Times New Roman" w:hAnsi="Times New Roman"/>
          <w:b/>
          <w:sz w:val="24"/>
          <w:szCs w:val="24"/>
          <w:lang w:val="uk-UA"/>
        </w:rPr>
        <w:t>4</w:t>
      </w:r>
      <w:r w:rsidRPr="00495D49">
        <w:rPr>
          <w:rFonts w:ascii="Times New Roman" w:hAnsi="Times New Roman"/>
          <w:sz w:val="24"/>
          <w:szCs w:val="24"/>
        </w:rPr>
        <w:t xml:space="preserve"> року.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.2. </w:t>
      </w:r>
      <w:proofErr w:type="spellStart"/>
      <w:r w:rsidRPr="00495D49">
        <w:rPr>
          <w:rFonts w:ascii="Times New Roman" w:hAnsi="Times New Roman"/>
          <w:sz w:val="24"/>
          <w:szCs w:val="24"/>
        </w:rPr>
        <w:t>Закінчення</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не </w:t>
      </w:r>
      <w:proofErr w:type="spellStart"/>
      <w:r w:rsidRPr="00495D49">
        <w:rPr>
          <w:rFonts w:ascii="Times New Roman" w:hAnsi="Times New Roman"/>
          <w:sz w:val="24"/>
          <w:szCs w:val="24"/>
        </w:rPr>
        <w:t>звільняє</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відповідальності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порушення</w:t>
      </w:r>
      <w:proofErr w:type="spellEnd"/>
      <w:r w:rsidRPr="00495D49">
        <w:rPr>
          <w:rFonts w:ascii="Times New Roman" w:hAnsi="Times New Roman"/>
          <w:sz w:val="24"/>
          <w:szCs w:val="24"/>
        </w:rPr>
        <w:t xml:space="preserve">, яке мало </w:t>
      </w:r>
      <w:proofErr w:type="spellStart"/>
      <w:r w:rsidRPr="00495D49">
        <w:rPr>
          <w:rFonts w:ascii="Times New Roman" w:hAnsi="Times New Roman"/>
          <w:sz w:val="24"/>
          <w:szCs w:val="24"/>
        </w:rPr>
        <w:t>місце</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w:t>
      </w:r>
      <w:proofErr w:type="spellEnd"/>
      <w:r w:rsidRPr="00495D49">
        <w:rPr>
          <w:rFonts w:ascii="Times New Roman" w:hAnsi="Times New Roman"/>
          <w:sz w:val="24"/>
          <w:szCs w:val="24"/>
        </w:rPr>
        <w:t xml:space="preserve"> час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.3.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бути </w:t>
      </w:r>
      <w:proofErr w:type="spellStart"/>
      <w:r w:rsidRPr="00495D49">
        <w:rPr>
          <w:rFonts w:ascii="Times New Roman" w:hAnsi="Times New Roman"/>
          <w:sz w:val="24"/>
          <w:szCs w:val="24"/>
        </w:rPr>
        <w:t>достроково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розірваний</w:t>
      </w:r>
      <w:proofErr w:type="spellEnd"/>
      <w:r w:rsidRPr="00495D49">
        <w:rPr>
          <w:rFonts w:ascii="Times New Roman" w:hAnsi="Times New Roman"/>
          <w:sz w:val="24"/>
          <w:szCs w:val="24"/>
        </w:rPr>
        <w:t xml:space="preserve"> у таких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за </w:t>
      </w:r>
      <w:proofErr w:type="spellStart"/>
      <w:r w:rsidRPr="00495D49">
        <w:rPr>
          <w:rFonts w:ascii="Times New Roman" w:hAnsi="Times New Roman"/>
          <w:sz w:val="24"/>
          <w:szCs w:val="24"/>
        </w:rPr>
        <w:t>взаємною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w:t>
      </w:r>
      <w:proofErr w:type="spellStart"/>
      <w:r w:rsidRPr="00495D49">
        <w:rPr>
          <w:rFonts w:ascii="Times New Roman" w:hAnsi="Times New Roman"/>
          <w:sz w:val="24"/>
          <w:szCs w:val="24"/>
        </w:rPr>
        <w:t>відсутності</w:t>
      </w:r>
      <w:proofErr w:type="spellEnd"/>
      <w:r w:rsidRPr="00495D49">
        <w:rPr>
          <w:rFonts w:ascii="Times New Roman" w:hAnsi="Times New Roman"/>
          <w:sz w:val="24"/>
          <w:szCs w:val="24"/>
        </w:rPr>
        <w:t xml:space="preserve"> потреби в </w:t>
      </w:r>
      <w:proofErr w:type="spellStart"/>
      <w:r w:rsidRPr="00495D49">
        <w:rPr>
          <w:rFonts w:ascii="Times New Roman" w:hAnsi="Times New Roman"/>
          <w:sz w:val="24"/>
          <w:szCs w:val="24"/>
        </w:rPr>
        <w:t>надані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за </w:t>
      </w:r>
      <w:proofErr w:type="spellStart"/>
      <w:r w:rsidRPr="00495D49">
        <w:rPr>
          <w:rFonts w:ascii="Times New Roman" w:hAnsi="Times New Roman"/>
          <w:sz w:val="24"/>
          <w:szCs w:val="24"/>
        </w:rPr>
        <w:t>вирішенням</w:t>
      </w:r>
      <w:proofErr w:type="spellEnd"/>
      <w:r w:rsidRPr="00495D49">
        <w:rPr>
          <w:rFonts w:ascii="Times New Roman" w:hAnsi="Times New Roman"/>
          <w:sz w:val="24"/>
          <w:szCs w:val="24"/>
        </w:rPr>
        <w:t xml:space="preserve"> суду;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л</w:t>
      </w:r>
      <w:proofErr w:type="gramEnd"/>
      <w:r w:rsidRPr="00495D49">
        <w:rPr>
          <w:rFonts w:ascii="Times New Roman" w:hAnsi="Times New Roman"/>
          <w:sz w:val="24"/>
          <w:szCs w:val="24"/>
        </w:rPr>
        <w:t>іквідації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банкрутом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реорганізації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однієї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обох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по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lastRenderedPageBreak/>
        <w:t xml:space="preserve">- з </w:t>
      </w:r>
      <w:proofErr w:type="spellStart"/>
      <w:r w:rsidRPr="00495D49">
        <w:rPr>
          <w:rFonts w:ascii="Times New Roman" w:hAnsi="Times New Roman"/>
          <w:sz w:val="24"/>
          <w:szCs w:val="24"/>
        </w:rPr>
        <w:t>ініціативи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в </w:t>
      </w:r>
      <w:proofErr w:type="spellStart"/>
      <w:r w:rsidRPr="00495D49">
        <w:rPr>
          <w:rFonts w:ascii="Times New Roman" w:hAnsi="Times New Roman"/>
          <w:sz w:val="24"/>
          <w:szCs w:val="24"/>
        </w:rPr>
        <w:t>інших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.4. </w:t>
      </w:r>
      <w:proofErr w:type="spellStart"/>
      <w:r w:rsidRPr="00495D49">
        <w:rPr>
          <w:rFonts w:ascii="Times New Roman" w:hAnsi="Times New Roman"/>
          <w:sz w:val="24"/>
          <w:szCs w:val="24"/>
        </w:rPr>
        <w:t>Припинення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можливе</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взаємною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шляхом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додаткової</w:t>
      </w:r>
      <w:proofErr w:type="spellEnd"/>
      <w:r w:rsidRPr="00495D49">
        <w:rPr>
          <w:rFonts w:ascii="Times New Roman" w:hAnsi="Times New Roman"/>
          <w:sz w:val="24"/>
          <w:szCs w:val="24"/>
        </w:rPr>
        <w:t xml:space="preserve"> угоди до Договору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рішенням</w:t>
      </w:r>
      <w:proofErr w:type="spellEnd"/>
      <w:r w:rsidRPr="00495D49">
        <w:rPr>
          <w:rFonts w:ascii="Times New Roman" w:hAnsi="Times New Roman"/>
          <w:sz w:val="24"/>
          <w:szCs w:val="24"/>
        </w:rPr>
        <w:t xml:space="preserve"> суду на </w:t>
      </w:r>
      <w:proofErr w:type="spellStart"/>
      <w:r w:rsidRPr="00495D49">
        <w:rPr>
          <w:rFonts w:ascii="Times New Roman" w:hAnsi="Times New Roman"/>
          <w:sz w:val="24"/>
          <w:szCs w:val="24"/>
        </w:rPr>
        <w:t>вимогу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однієї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підставі</w:t>
      </w:r>
      <w:proofErr w:type="spellEnd"/>
      <w:r w:rsidRPr="00495D49">
        <w:rPr>
          <w:rFonts w:ascii="Times New Roman" w:hAnsi="Times New Roman"/>
          <w:sz w:val="24"/>
          <w:szCs w:val="24"/>
        </w:rPr>
        <w:t xml:space="preserve"> та в порядку, </w:t>
      </w:r>
      <w:proofErr w:type="spellStart"/>
      <w:r w:rsidRPr="00495D49">
        <w:rPr>
          <w:rFonts w:ascii="Times New Roman" w:hAnsi="Times New Roman"/>
          <w:sz w:val="24"/>
          <w:szCs w:val="24"/>
        </w:rPr>
        <w:t>встановлених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та Договором.</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.5. </w:t>
      </w:r>
      <w:proofErr w:type="spellStart"/>
      <w:r w:rsidRPr="00495D49">
        <w:rPr>
          <w:rFonts w:ascii="Times New Roman" w:hAnsi="Times New Roman"/>
          <w:sz w:val="24"/>
          <w:szCs w:val="24"/>
        </w:rPr>
        <w:t>Замовник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вправі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в </w:t>
      </w:r>
      <w:proofErr w:type="spellStart"/>
      <w:r w:rsidRPr="00495D49">
        <w:rPr>
          <w:rFonts w:ascii="Times New Roman" w:hAnsi="Times New Roman"/>
          <w:sz w:val="24"/>
          <w:szCs w:val="24"/>
        </w:rPr>
        <w:t>односторонньому</w:t>
      </w:r>
      <w:proofErr w:type="spellEnd"/>
      <w:r w:rsidRPr="00495D49">
        <w:rPr>
          <w:rFonts w:ascii="Times New Roman" w:hAnsi="Times New Roman"/>
          <w:sz w:val="24"/>
          <w:szCs w:val="24"/>
        </w:rPr>
        <w:t xml:space="preserve"> порядку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порушення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Виконавцем</w:t>
      </w:r>
      <w:proofErr w:type="spellEnd"/>
      <w:r w:rsidRPr="00495D49">
        <w:rPr>
          <w:rFonts w:ascii="Times New Roman" w:hAnsi="Times New Roman"/>
          <w:sz w:val="24"/>
          <w:szCs w:val="24"/>
        </w:rPr>
        <w:t xml:space="preserve"> умов Договору, про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письмово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повідомляє</w:t>
      </w:r>
      <w:proofErr w:type="spellEnd"/>
      <w:r w:rsidRPr="00495D49">
        <w:rPr>
          <w:rFonts w:ascii="Times New Roman" w:hAnsi="Times New Roman"/>
          <w:sz w:val="24"/>
          <w:szCs w:val="24"/>
        </w:rPr>
        <w:t xml:space="preserve"> за 15 (</w:t>
      </w:r>
      <w:proofErr w:type="spellStart"/>
      <w:r w:rsidRPr="00495D49">
        <w:rPr>
          <w:rFonts w:ascii="Times New Roman" w:hAnsi="Times New Roman"/>
          <w:sz w:val="24"/>
          <w:szCs w:val="24"/>
        </w:rPr>
        <w:t>п'ятнадцять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робочих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до такого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lang w:val="uk-UA"/>
        </w:rPr>
      </w:pPr>
      <w:r w:rsidRPr="00495D49">
        <w:rPr>
          <w:rFonts w:ascii="Times New Roman" w:hAnsi="Times New Roman"/>
          <w:b/>
          <w:sz w:val="24"/>
          <w:szCs w:val="24"/>
          <w:lang w:val="uk-UA"/>
        </w:rPr>
        <w:t>15. ІНШІ УМОВИ.</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lang w:val="uk-UA"/>
        </w:rPr>
        <w:t>15.1. Договір укладено українською мовою і підписується у 4 (чотирьох)</w:t>
      </w:r>
      <w:r w:rsidR="00AC4DD1">
        <w:rPr>
          <w:rFonts w:ascii="Times New Roman" w:hAnsi="Times New Roman"/>
          <w:sz w:val="24"/>
          <w:szCs w:val="24"/>
          <w:lang w:val="uk-UA"/>
        </w:rPr>
        <w:t xml:space="preserve"> </w:t>
      </w:r>
      <w:r w:rsidRPr="00495D49">
        <w:rPr>
          <w:rFonts w:ascii="Times New Roman" w:hAnsi="Times New Roman"/>
          <w:sz w:val="24"/>
          <w:szCs w:val="24"/>
          <w:lang w:val="uk-UA"/>
        </w:rPr>
        <w:t>примірниках, що мають однакову юридичну силу.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.2. </w:t>
      </w:r>
      <w:proofErr w:type="spellStart"/>
      <w:r w:rsidRPr="00495D49">
        <w:rPr>
          <w:rFonts w:ascii="Times New Roman" w:hAnsi="Times New Roman"/>
          <w:sz w:val="24"/>
          <w:szCs w:val="24"/>
        </w:rPr>
        <w:t>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доповнення</w:t>
      </w:r>
      <w:proofErr w:type="spellEnd"/>
      <w:r w:rsidRPr="00495D49">
        <w:rPr>
          <w:rFonts w:ascii="Times New Roman" w:hAnsi="Times New Roman"/>
          <w:sz w:val="24"/>
          <w:szCs w:val="24"/>
        </w:rPr>
        <w:t xml:space="preserve"> до Договору </w:t>
      </w:r>
      <w:proofErr w:type="spellStart"/>
      <w:r w:rsidRPr="00495D49">
        <w:rPr>
          <w:rFonts w:ascii="Times New Roman" w:hAnsi="Times New Roman"/>
          <w:sz w:val="24"/>
          <w:szCs w:val="24"/>
        </w:rPr>
        <w:t>оформлюються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письмово</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ідписуються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скріплюються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печатками і є </w:t>
      </w:r>
      <w:proofErr w:type="spellStart"/>
      <w:r w:rsidRPr="00495D49">
        <w:rPr>
          <w:rFonts w:ascii="Times New Roman" w:hAnsi="Times New Roman"/>
          <w:sz w:val="24"/>
          <w:szCs w:val="24"/>
        </w:rPr>
        <w:t>чинними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усього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терміну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якщо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інше</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передбачене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доповнення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proofErr w:type="spellStart"/>
      <w:r w:rsidRPr="00495D49">
        <w:rPr>
          <w:rFonts w:ascii="Times New Roman" w:hAnsi="Times New Roman"/>
          <w:sz w:val="24"/>
          <w:szCs w:val="24"/>
        </w:rPr>
        <w:t>Істотні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укладеного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Особливостей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здійснення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публічних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закупівель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товарів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 xml:space="preserve"> для </w:t>
      </w:r>
      <w:proofErr w:type="spellStart"/>
      <w:r w:rsidRPr="00495D49">
        <w:rPr>
          <w:rFonts w:ascii="Times New Roman" w:hAnsi="Times New Roman"/>
          <w:sz w:val="24"/>
          <w:szCs w:val="24"/>
        </w:rPr>
        <w:t>замовників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Законом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публічні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період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правового режиму </w:t>
      </w:r>
      <w:proofErr w:type="spellStart"/>
      <w:r w:rsidRPr="00495D49">
        <w:rPr>
          <w:rFonts w:ascii="Times New Roman" w:hAnsi="Times New Roman"/>
          <w:sz w:val="24"/>
          <w:szCs w:val="24"/>
        </w:rPr>
        <w:t>воєнного</w:t>
      </w:r>
      <w:proofErr w:type="spellEnd"/>
      <w:r w:rsidRPr="00495D49">
        <w:rPr>
          <w:rFonts w:ascii="Times New Roman" w:hAnsi="Times New Roman"/>
          <w:sz w:val="24"/>
          <w:szCs w:val="24"/>
        </w:rPr>
        <w:t xml:space="preserve"> стану в </w:t>
      </w:r>
      <w:proofErr w:type="spellStart"/>
      <w:r w:rsidRPr="00495D49">
        <w:rPr>
          <w:rFonts w:ascii="Times New Roman" w:hAnsi="Times New Roman"/>
          <w:sz w:val="24"/>
          <w:szCs w:val="24"/>
        </w:rPr>
        <w:t>Україні</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90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дня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припинення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скасування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затверджених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Постановою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Кабінету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Міні</w:t>
      </w:r>
      <w:proofErr w:type="gramStart"/>
      <w:r w:rsidRPr="00495D49">
        <w:rPr>
          <w:rFonts w:ascii="Times New Roman" w:hAnsi="Times New Roman"/>
          <w:sz w:val="24"/>
          <w:szCs w:val="24"/>
        </w:rPr>
        <w:t>стр</w:t>
      </w:r>
      <w:proofErr w:type="gramEnd"/>
      <w:r w:rsidRPr="00495D49">
        <w:rPr>
          <w:rFonts w:ascii="Times New Roman" w:hAnsi="Times New Roman"/>
          <w:sz w:val="24"/>
          <w:szCs w:val="24"/>
        </w:rPr>
        <w:t>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12 </w:t>
      </w:r>
      <w:proofErr w:type="spellStart"/>
      <w:r w:rsidRPr="00495D49">
        <w:rPr>
          <w:rFonts w:ascii="Times New Roman" w:hAnsi="Times New Roman"/>
          <w:sz w:val="24"/>
          <w:szCs w:val="24"/>
        </w:rPr>
        <w:t>жовтня</w:t>
      </w:r>
      <w:proofErr w:type="spellEnd"/>
      <w:r w:rsidRPr="00495D49">
        <w:rPr>
          <w:rFonts w:ascii="Times New Roman" w:hAnsi="Times New Roman"/>
          <w:sz w:val="24"/>
          <w:szCs w:val="24"/>
        </w:rPr>
        <w:t xml:space="preserve"> 2022 року № 1178 (</w:t>
      </w:r>
      <w:proofErr w:type="spellStart"/>
      <w:r w:rsidRPr="00495D49">
        <w:rPr>
          <w:rFonts w:ascii="Times New Roman" w:hAnsi="Times New Roman"/>
          <w:sz w:val="24"/>
          <w:szCs w:val="24"/>
        </w:rPr>
        <w:t>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змінами</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можуть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змінюватися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після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підписання</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сторонами в </w:t>
      </w:r>
      <w:proofErr w:type="spellStart"/>
      <w:r w:rsidRPr="00495D49">
        <w:rPr>
          <w:rFonts w:ascii="Times New Roman" w:hAnsi="Times New Roman"/>
          <w:sz w:val="24"/>
          <w:szCs w:val="24"/>
        </w:rPr>
        <w:t>повному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крім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випадків</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1) </w:t>
      </w:r>
      <w:proofErr w:type="spellStart"/>
      <w:r w:rsidRPr="00495D49">
        <w:rPr>
          <w:rFonts w:ascii="Times New Roman" w:hAnsi="Times New Roman"/>
          <w:sz w:val="24"/>
          <w:szCs w:val="24"/>
        </w:rPr>
        <w:t>зменшення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обсягів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зокрема</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урахуванням</w:t>
      </w:r>
      <w:proofErr w:type="spellEnd"/>
      <w:r w:rsidRPr="00495D49">
        <w:rPr>
          <w:rFonts w:ascii="Times New Roman" w:hAnsi="Times New Roman"/>
          <w:sz w:val="24"/>
          <w:szCs w:val="24"/>
        </w:rPr>
        <w:t xml:space="preserve"> фактичного </w:t>
      </w:r>
      <w:proofErr w:type="spellStart"/>
      <w:r w:rsidRPr="00495D49">
        <w:rPr>
          <w:rFonts w:ascii="Times New Roman" w:hAnsi="Times New Roman"/>
          <w:sz w:val="24"/>
          <w:szCs w:val="24"/>
        </w:rPr>
        <w:t>обсягу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видатків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2) </w:t>
      </w:r>
      <w:proofErr w:type="spellStart"/>
      <w:r w:rsidRPr="00495D49">
        <w:rPr>
          <w:rFonts w:ascii="Times New Roman" w:hAnsi="Times New Roman"/>
          <w:sz w:val="24"/>
          <w:szCs w:val="24"/>
        </w:rPr>
        <w:t>погодження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ц</w:t>
      </w:r>
      <w:proofErr w:type="gramEnd"/>
      <w:r w:rsidRPr="00495D49">
        <w:rPr>
          <w:rFonts w:ascii="Times New Roman" w:hAnsi="Times New Roman"/>
          <w:sz w:val="24"/>
          <w:szCs w:val="24"/>
        </w:rPr>
        <w:t>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відбулося</w:t>
      </w:r>
      <w:proofErr w:type="spellEnd"/>
      <w:r w:rsidRPr="00495D49">
        <w:rPr>
          <w:rFonts w:ascii="Times New Roman" w:hAnsi="Times New Roman"/>
          <w:sz w:val="24"/>
          <w:szCs w:val="24"/>
        </w:rPr>
        <w:t xml:space="preserve"> з моменту </w:t>
      </w:r>
      <w:proofErr w:type="spellStart"/>
      <w:r w:rsidRPr="00495D49">
        <w:rPr>
          <w:rFonts w:ascii="Times New Roman" w:hAnsi="Times New Roman"/>
          <w:sz w:val="24"/>
          <w:szCs w:val="24"/>
        </w:rPr>
        <w:t>укладення</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останнього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внесення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w:t>
      </w:r>
      <w:proofErr w:type="spellEnd"/>
      <w:r w:rsidRPr="00495D49">
        <w:rPr>
          <w:rFonts w:ascii="Times New Roman" w:hAnsi="Times New Roman"/>
          <w:sz w:val="24"/>
          <w:szCs w:val="24"/>
        </w:rPr>
        <w:t xml:space="preserve"> до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частині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w:t>
      </w:r>
    </w:p>
    <w:p w:rsidR="00492F82" w:rsidRPr="00495D49" w:rsidRDefault="00492F82" w:rsidP="00492F82">
      <w:pPr>
        <w:shd w:val="clear" w:color="auto" w:fill="FFFFFF"/>
        <w:spacing w:before="100" w:after="100"/>
        <w:contextualSpacing/>
        <w:jc w:val="both"/>
        <w:rPr>
          <w:rFonts w:ascii="Times New Roman" w:hAnsi="Times New Roman"/>
          <w:sz w:val="24"/>
          <w:szCs w:val="24"/>
        </w:rPr>
      </w:pPr>
      <w:proofErr w:type="spellStart"/>
      <w:r w:rsidRPr="00495D49">
        <w:rPr>
          <w:rFonts w:ascii="Times New Roman" w:hAnsi="Times New Roman"/>
          <w:sz w:val="24"/>
          <w:szCs w:val="24"/>
        </w:rPr>
        <w:t>Зміна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w:t>
      </w:r>
      <w:proofErr w:type="spellStart"/>
      <w:r w:rsidRPr="00495D49">
        <w:rPr>
          <w:rFonts w:ascii="Times New Roman" w:hAnsi="Times New Roman"/>
          <w:sz w:val="24"/>
          <w:szCs w:val="24"/>
        </w:rPr>
        <w:t>здійснюється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w:t>
      </w:r>
      <w:proofErr w:type="spellStart"/>
      <w:r w:rsidRPr="00495D49">
        <w:rPr>
          <w:rFonts w:ascii="Times New Roman" w:hAnsi="Times New Roman"/>
          <w:sz w:val="24"/>
          <w:szCs w:val="24"/>
        </w:rPr>
        <w:t>відсоток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не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перевищувати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відсоток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документального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ідтвердження</w:t>
      </w:r>
      <w:proofErr w:type="spellEnd"/>
      <w:r w:rsidRPr="00495D49">
        <w:rPr>
          <w:rFonts w:ascii="Times New Roman" w:hAnsi="Times New Roman"/>
          <w:sz w:val="24"/>
          <w:szCs w:val="24"/>
        </w:rPr>
        <w:t xml:space="preserve"> такого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та не повинна </w:t>
      </w:r>
      <w:proofErr w:type="spellStart"/>
      <w:r w:rsidRPr="00495D49">
        <w:rPr>
          <w:rFonts w:ascii="Times New Roman" w:hAnsi="Times New Roman"/>
          <w:sz w:val="24"/>
          <w:szCs w:val="24"/>
        </w:rPr>
        <w:t>призвести</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на момент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укладення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3) </w:t>
      </w:r>
      <w:proofErr w:type="spellStart"/>
      <w:r w:rsidRPr="00495D49">
        <w:rPr>
          <w:rFonts w:ascii="Times New Roman" w:hAnsi="Times New Roman"/>
          <w:sz w:val="24"/>
          <w:szCs w:val="24"/>
        </w:rPr>
        <w:t>покращення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якості</w:t>
      </w:r>
      <w:proofErr w:type="spellEnd"/>
      <w:r w:rsidRPr="00495D49">
        <w:rPr>
          <w:rFonts w:ascii="Times New Roman" w:hAnsi="Times New Roman"/>
          <w:sz w:val="24"/>
          <w:szCs w:val="24"/>
        </w:rPr>
        <w:t xml:space="preserve"> предмета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покращення</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призведе</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4) </w:t>
      </w:r>
      <w:proofErr w:type="spellStart"/>
      <w:r w:rsidRPr="00495D49">
        <w:rPr>
          <w:rFonts w:ascii="Times New Roman" w:hAnsi="Times New Roman"/>
          <w:sz w:val="24"/>
          <w:szCs w:val="24"/>
        </w:rPr>
        <w:t>продовження</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щодо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передачі</w:t>
      </w:r>
      <w:proofErr w:type="spellEnd"/>
      <w:r w:rsidRPr="00495D49">
        <w:rPr>
          <w:rFonts w:ascii="Times New Roman" w:hAnsi="Times New Roman"/>
          <w:sz w:val="24"/>
          <w:szCs w:val="24"/>
        </w:rPr>
        <w:t xml:space="preserve"> товару,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документально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ідтверджених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об’єктивних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спричинили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продовження</w:t>
      </w:r>
      <w:proofErr w:type="spellEnd"/>
      <w:r w:rsidRPr="00495D49">
        <w:rPr>
          <w:rFonts w:ascii="Times New Roman" w:hAnsi="Times New Roman"/>
          <w:sz w:val="24"/>
          <w:szCs w:val="24"/>
        </w:rPr>
        <w:t xml:space="preserve">, у тому </w:t>
      </w:r>
      <w:proofErr w:type="spellStart"/>
      <w:r w:rsidRPr="00495D49">
        <w:rPr>
          <w:rFonts w:ascii="Times New Roman" w:hAnsi="Times New Roman"/>
          <w:sz w:val="24"/>
          <w:szCs w:val="24"/>
        </w:rPr>
        <w:t>числі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затримки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фінансування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витрат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призведуть</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5) </w:t>
      </w:r>
      <w:proofErr w:type="spellStart"/>
      <w:r w:rsidRPr="00495D49">
        <w:rPr>
          <w:rFonts w:ascii="Times New Roman" w:hAnsi="Times New Roman"/>
          <w:sz w:val="24"/>
          <w:szCs w:val="24"/>
        </w:rPr>
        <w:t>погодження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ц</w:t>
      </w:r>
      <w:proofErr w:type="gramEnd"/>
      <w:r w:rsidRPr="00495D49">
        <w:rPr>
          <w:rFonts w:ascii="Times New Roman" w:hAnsi="Times New Roman"/>
          <w:sz w:val="24"/>
          <w:szCs w:val="24"/>
        </w:rPr>
        <w:t>іни</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бік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зменшення</w:t>
      </w:r>
      <w:proofErr w:type="spellEnd"/>
      <w:r w:rsidRPr="00495D49">
        <w:rPr>
          <w:rFonts w:ascii="Times New Roman" w:hAnsi="Times New Roman"/>
          <w:sz w:val="24"/>
          <w:szCs w:val="24"/>
        </w:rPr>
        <w:t xml:space="preserve"> (без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кількості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обсягу</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якості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товарів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6)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ставок </w:t>
      </w:r>
      <w:proofErr w:type="spellStart"/>
      <w:r w:rsidRPr="00495D49">
        <w:rPr>
          <w:rFonts w:ascii="Times New Roman" w:hAnsi="Times New Roman"/>
          <w:sz w:val="24"/>
          <w:szCs w:val="24"/>
        </w:rPr>
        <w:t>податків</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зборів</w:t>
      </w:r>
      <w:proofErr w:type="spellEnd"/>
      <w:r w:rsidRPr="00495D49">
        <w:rPr>
          <w:rFonts w:ascii="Times New Roman" w:hAnsi="Times New Roman"/>
          <w:sz w:val="24"/>
          <w:szCs w:val="24"/>
        </w:rPr>
        <w:t xml:space="preserve">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умов </w:t>
      </w:r>
      <w:proofErr w:type="spellStart"/>
      <w:r w:rsidRPr="00495D49">
        <w:rPr>
          <w:rFonts w:ascii="Times New Roman" w:hAnsi="Times New Roman"/>
          <w:sz w:val="24"/>
          <w:szCs w:val="24"/>
        </w:rPr>
        <w:t>щодо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надання</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ільг</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таких </w:t>
      </w:r>
      <w:r w:rsidRPr="00495D49">
        <w:rPr>
          <w:rFonts w:ascii="Times New Roman" w:hAnsi="Times New Roman"/>
          <w:sz w:val="24"/>
          <w:szCs w:val="24"/>
        </w:rPr>
        <w:lastRenderedPageBreak/>
        <w:t>ставок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пільг</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а </w:t>
      </w:r>
      <w:proofErr w:type="spellStart"/>
      <w:r w:rsidRPr="00495D49">
        <w:rPr>
          <w:rFonts w:ascii="Times New Roman" w:hAnsi="Times New Roman"/>
          <w:sz w:val="24"/>
          <w:szCs w:val="24"/>
        </w:rPr>
        <w:t>також</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системи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податкового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навантаження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внаслідок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системи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proofErr w:type="gramStart"/>
      <w:r w:rsidRPr="00495D49">
        <w:rPr>
          <w:rFonts w:ascii="Times New Roman" w:hAnsi="Times New Roman"/>
          <w:sz w:val="24"/>
          <w:szCs w:val="24"/>
        </w:rPr>
        <w:t xml:space="preserve">7)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встановленого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згідно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органами </w:t>
      </w:r>
      <w:proofErr w:type="spellStart"/>
      <w:r w:rsidRPr="00495D49">
        <w:rPr>
          <w:rFonts w:ascii="Times New Roman" w:hAnsi="Times New Roman"/>
          <w:sz w:val="24"/>
          <w:szCs w:val="24"/>
        </w:rPr>
        <w:t>державної</w:t>
      </w:r>
      <w:proofErr w:type="spellEnd"/>
      <w:r w:rsidRPr="00495D49">
        <w:rPr>
          <w:rFonts w:ascii="Times New Roman" w:hAnsi="Times New Roman"/>
          <w:sz w:val="24"/>
          <w:szCs w:val="24"/>
        </w:rPr>
        <w:t xml:space="preserve"> статистики </w:t>
      </w:r>
      <w:proofErr w:type="spellStart"/>
      <w:r w:rsidRPr="00495D49">
        <w:rPr>
          <w:rFonts w:ascii="Times New Roman" w:hAnsi="Times New Roman"/>
          <w:sz w:val="24"/>
          <w:szCs w:val="24"/>
        </w:rPr>
        <w:t>індексу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споживчих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курсу </w:t>
      </w:r>
      <w:proofErr w:type="spellStart"/>
      <w:r w:rsidRPr="00495D49">
        <w:rPr>
          <w:rFonts w:ascii="Times New Roman" w:hAnsi="Times New Roman"/>
          <w:sz w:val="24"/>
          <w:szCs w:val="24"/>
        </w:rPr>
        <w:t>іноземної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валюти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біржових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котирувань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показників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Platts</w:t>
      </w:r>
      <w:proofErr w:type="spellEnd"/>
      <w:r w:rsidRPr="00495D49">
        <w:rPr>
          <w:rFonts w:ascii="Times New Roman" w:hAnsi="Times New Roman"/>
          <w:sz w:val="24"/>
          <w:szCs w:val="24"/>
        </w:rPr>
        <w:t xml:space="preserve">, ARGUS, </w:t>
      </w:r>
      <w:proofErr w:type="spellStart"/>
      <w:r w:rsidRPr="00495D49">
        <w:rPr>
          <w:rFonts w:ascii="Times New Roman" w:hAnsi="Times New Roman"/>
          <w:sz w:val="24"/>
          <w:szCs w:val="24"/>
        </w:rPr>
        <w:t>регульованих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тарифів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нормативів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середньозважених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електроенергію</w:t>
      </w:r>
      <w:proofErr w:type="spellEnd"/>
      <w:r w:rsidRPr="00495D49">
        <w:rPr>
          <w:rFonts w:ascii="Times New Roman" w:hAnsi="Times New Roman"/>
          <w:sz w:val="24"/>
          <w:szCs w:val="24"/>
        </w:rPr>
        <w:t xml:space="preserve"> на ринку “на </w:t>
      </w:r>
      <w:proofErr w:type="spellStart"/>
      <w:r w:rsidRPr="00495D49">
        <w:rPr>
          <w:rFonts w:ascii="Times New Roman" w:hAnsi="Times New Roman"/>
          <w:sz w:val="24"/>
          <w:szCs w:val="24"/>
        </w:rPr>
        <w:t>добу</w:t>
      </w:r>
      <w:proofErr w:type="spellEnd"/>
      <w:r w:rsidRPr="00495D49">
        <w:rPr>
          <w:rFonts w:ascii="Times New Roman" w:hAnsi="Times New Roman"/>
          <w:sz w:val="24"/>
          <w:szCs w:val="24"/>
        </w:rPr>
        <w:t xml:space="preserve"> наперед”,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застосовуються</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встановлення</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порядку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w:t>
      </w:r>
    </w:p>
    <w:p w:rsidR="00492F82" w:rsidRDefault="00492F82" w:rsidP="00492F82">
      <w:pPr>
        <w:shd w:val="clear" w:color="auto" w:fill="FFFFFF"/>
        <w:spacing w:before="100" w:after="100"/>
        <w:ind w:firstLine="708"/>
        <w:contextualSpacing/>
        <w:jc w:val="both"/>
        <w:rPr>
          <w:rFonts w:ascii="Times New Roman" w:hAnsi="Times New Roman"/>
          <w:sz w:val="24"/>
          <w:szCs w:val="24"/>
          <w:lang w:val="uk-UA"/>
        </w:rPr>
      </w:pPr>
      <w:r w:rsidRPr="00495D49">
        <w:rPr>
          <w:rFonts w:ascii="Times New Roman" w:hAnsi="Times New Roman"/>
          <w:sz w:val="24"/>
          <w:szCs w:val="24"/>
        </w:rPr>
        <w:t xml:space="preserve">8)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умов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застосуванням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положень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частини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шостої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статті</w:t>
      </w:r>
      <w:proofErr w:type="spellEnd"/>
      <w:r w:rsidRPr="00495D49">
        <w:rPr>
          <w:rFonts w:ascii="Times New Roman" w:hAnsi="Times New Roman"/>
          <w:sz w:val="24"/>
          <w:szCs w:val="24"/>
        </w:rPr>
        <w:t xml:space="preserve"> 41 Закону.</w:t>
      </w:r>
    </w:p>
    <w:p w:rsidR="00492F82" w:rsidRPr="00492F82"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2F82">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.3. </w:t>
      </w:r>
      <w:proofErr w:type="spellStart"/>
      <w:r w:rsidRPr="00495D49">
        <w:rPr>
          <w:rFonts w:ascii="Times New Roman" w:hAnsi="Times New Roman"/>
          <w:sz w:val="24"/>
          <w:szCs w:val="24"/>
        </w:rPr>
        <w:t>Замовник</w:t>
      </w:r>
      <w:proofErr w:type="spellEnd"/>
      <w:r w:rsidRPr="00495D49">
        <w:rPr>
          <w:rFonts w:ascii="Times New Roman" w:hAnsi="Times New Roman"/>
          <w:sz w:val="24"/>
          <w:szCs w:val="24"/>
        </w:rPr>
        <w:t xml:space="preserve"> є бюджетною </w:t>
      </w:r>
      <w:proofErr w:type="spellStart"/>
      <w:r w:rsidRPr="00495D49">
        <w:rPr>
          <w:rFonts w:ascii="Times New Roman" w:hAnsi="Times New Roman"/>
          <w:sz w:val="24"/>
          <w:szCs w:val="24"/>
        </w:rPr>
        <w:t>неприбутковою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установою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.4.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платником</w:t>
      </w:r>
      <w:proofErr w:type="spellEnd"/>
      <w:r w:rsidRPr="00495D49">
        <w:rPr>
          <w:rFonts w:ascii="Times New Roman" w:hAnsi="Times New Roman"/>
          <w:sz w:val="24"/>
          <w:szCs w:val="24"/>
        </w:rPr>
        <w:t xml:space="preserve"> </w:t>
      </w:r>
      <w:r w:rsidR="007443AB">
        <w:rPr>
          <w:rFonts w:ascii="Times New Roman" w:hAnsi="Times New Roman"/>
          <w:sz w:val="24"/>
          <w:szCs w:val="24"/>
          <w:lang w:val="uk-UA"/>
        </w:rPr>
        <w:t>____________</w:t>
      </w:r>
      <w:r w:rsidRPr="00495D49">
        <w:rPr>
          <w:rFonts w:ascii="Times New Roman" w:hAnsi="Times New Roman"/>
          <w:sz w:val="24"/>
          <w:szCs w:val="24"/>
        </w:rPr>
        <w:t xml:space="preserve"> на </w:t>
      </w:r>
      <w:proofErr w:type="spellStart"/>
      <w:r w:rsidRPr="00495D49">
        <w:rPr>
          <w:rFonts w:ascii="Times New Roman" w:hAnsi="Times New Roman"/>
          <w:sz w:val="24"/>
          <w:szCs w:val="24"/>
        </w:rPr>
        <w:t>загальних</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ідставах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.5.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засвідчу</w:t>
      </w:r>
      <w:proofErr w:type="gramStart"/>
      <w:r w:rsidRPr="00495D49">
        <w:rPr>
          <w:rFonts w:ascii="Times New Roman" w:hAnsi="Times New Roman"/>
          <w:sz w:val="24"/>
          <w:szCs w:val="24"/>
        </w:rPr>
        <w:t>є</w:t>
      </w:r>
      <w:proofErr w:type="spellEnd"/>
      <w:r w:rsidRPr="00495D49">
        <w:rPr>
          <w:rFonts w:ascii="Times New Roman" w:hAnsi="Times New Roman"/>
          <w:sz w:val="24"/>
          <w:szCs w:val="24"/>
        </w:rPr>
        <w:t>,</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використовує</w:t>
      </w:r>
      <w:proofErr w:type="spellEnd"/>
      <w:r w:rsidR="007443AB">
        <w:rPr>
          <w:rFonts w:ascii="Times New Roman" w:hAnsi="Times New Roman"/>
          <w:sz w:val="24"/>
          <w:szCs w:val="24"/>
          <w:lang w:val="uk-UA"/>
        </w:rPr>
        <w:t>/не використовує</w:t>
      </w:r>
      <w:r w:rsidRPr="00495D49">
        <w:rPr>
          <w:rFonts w:ascii="Times New Roman" w:hAnsi="Times New Roman"/>
          <w:sz w:val="24"/>
          <w:szCs w:val="24"/>
        </w:rPr>
        <w:t xml:space="preserve"> печатку у </w:t>
      </w:r>
      <w:proofErr w:type="spellStart"/>
      <w:r w:rsidRPr="00495D49">
        <w:rPr>
          <w:rFonts w:ascii="Times New Roman" w:hAnsi="Times New Roman"/>
          <w:sz w:val="24"/>
          <w:szCs w:val="24"/>
        </w:rPr>
        <w:t>своїй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діяльності</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.6.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суб’єктом</w:t>
      </w:r>
      <w:proofErr w:type="spellEnd"/>
      <w:r w:rsidRPr="00495D49">
        <w:rPr>
          <w:rFonts w:ascii="Times New Roman" w:hAnsi="Times New Roman"/>
          <w:sz w:val="24"/>
          <w:szCs w:val="24"/>
        </w:rPr>
        <w:t xml:space="preserve"> </w:t>
      </w:r>
      <w:r w:rsidR="007443AB">
        <w:rPr>
          <w:rFonts w:ascii="Times New Roman" w:hAnsi="Times New Roman"/>
          <w:sz w:val="24"/>
          <w:szCs w:val="24"/>
          <w:lang w:val="uk-UA"/>
        </w:rPr>
        <w:t>_______________</w:t>
      </w:r>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ідприємництва</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.7.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будь-</w:t>
      </w:r>
      <w:proofErr w:type="spellStart"/>
      <w:r w:rsidRPr="00495D49">
        <w:rPr>
          <w:rFonts w:ascii="Times New Roman" w:hAnsi="Times New Roman"/>
          <w:sz w:val="24"/>
          <w:szCs w:val="24"/>
        </w:rPr>
        <w:t>яких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статусі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платника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податків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повідомити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це</w:t>
      </w:r>
      <w:proofErr w:type="spellEnd"/>
      <w:r w:rsidRPr="00495D49">
        <w:rPr>
          <w:rFonts w:ascii="Times New Roman" w:hAnsi="Times New Roman"/>
          <w:sz w:val="24"/>
          <w:szCs w:val="24"/>
        </w:rPr>
        <w:t xml:space="preserve"> одна одну не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ізніше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п’яти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календарних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дати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.8.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уповноважені</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погодились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стали </w:t>
      </w:r>
      <w:proofErr w:type="spellStart"/>
      <w:r w:rsidRPr="00495D49">
        <w:rPr>
          <w:rFonts w:ascii="Times New Roman" w:hAnsi="Times New Roman"/>
          <w:sz w:val="24"/>
          <w:szCs w:val="24"/>
        </w:rPr>
        <w:t>відомі</w:t>
      </w:r>
      <w:proofErr w:type="spellEnd"/>
      <w:r w:rsidRPr="00495D49">
        <w:rPr>
          <w:rFonts w:ascii="Times New Roman" w:hAnsi="Times New Roman"/>
          <w:sz w:val="24"/>
          <w:szCs w:val="24"/>
        </w:rPr>
        <w:t xml:space="preserve"> Сторонам в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укладанням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включаються</w:t>
      </w:r>
      <w:proofErr w:type="spellEnd"/>
      <w:r w:rsidRPr="00495D49">
        <w:rPr>
          <w:rFonts w:ascii="Times New Roman" w:hAnsi="Times New Roman"/>
          <w:sz w:val="24"/>
          <w:szCs w:val="24"/>
        </w:rPr>
        <w:t xml:space="preserve"> до баз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ідписуючи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Договір</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дозвіл</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обробку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 xml:space="preserve">, з метою </w:t>
      </w:r>
      <w:proofErr w:type="spellStart"/>
      <w:r w:rsidRPr="00495D49">
        <w:rPr>
          <w:rFonts w:ascii="Times New Roman" w:hAnsi="Times New Roman"/>
          <w:sz w:val="24"/>
          <w:szCs w:val="24"/>
        </w:rPr>
        <w:t>підтвердження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повноважень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суб’єкта</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зміну</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забезпечення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реалізації</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адм</w:t>
      </w:r>
      <w:proofErr w:type="gramEnd"/>
      <w:r w:rsidRPr="00495D49">
        <w:rPr>
          <w:rFonts w:ascii="Times New Roman" w:hAnsi="Times New Roman"/>
          <w:sz w:val="24"/>
          <w:szCs w:val="24"/>
        </w:rPr>
        <w:t>іністративно-правових</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податкових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відносин</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сфері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бухгалтерського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обліку</w:t>
      </w:r>
      <w:proofErr w:type="spellEnd"/>
      <w:r w:rsidRPr="00495D49">
        <w:rPr>
          <w:rFonts w:ascii="Times New Roman" w:hAnsi="Times New Roman"/>
          <w:sz w:val="24"/>
          <w:szCs w:val="24"/>
        </w:rPr>
        <w:t xml:space="preserve"> та статистики, а </w:t>
      </w:r>
      <w:proofErr w:type="spellStart"/>
      <w:r w:rsidRPr="00495D49">
        <w:rPr>
          <w:rFonts w:ascii="Times New Roman" w:hAnsi="Times New Roman"/>
          <w:sz w:val="24"/>
          <w:szCs w:val="24"/>
        </w:rPr>
        <w:t>також</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забезпечення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реалізації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відносин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підтверджують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вони </w:t>
      </w:r>
      <w:proofErr w:type="spellStart"/>
      <w:r w:rsidRPr="00495D49">
        <w:rPr>
          <w:rFonts w:ascii="Times New Roman" w:hAnsi="Times New Roman"/>
          <w:sz w:val="24"/>
          <w:szCs w:val="24"/>
        </w:rPr>
        <w:t>повідомлені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свої</w:t>
      </w:r>
      <w:proofErr w:type="spellEnd"/>
      <w:r w:rsidRPr="00495D49">
        <w:rPr>
          <w:rFonts w:ascii="Times New Roman" w:hAnsi="Times New Roman"/>
          <w:sz w:val="24"/>
          <w:szCs w:val="24"/>
        </w:rPr>
        <w:t xml:space="preserve"> права </w:t>
      </w:r>
      <w:proofErr w:type="spellStart"/>
      <w:r w:rsidRPr="00495D49">
        <w:rPr>
          <w:rFonts w:ascii="Times New Roman" w:hAnsi="Times New Roman"/>
          <w:sz w:val="24"/>
          <w:szCs w:val="24"/>
        </w:rPr>
        <w:t>відповідно</w:t>
      </w:r>
      <w:proofErr w:type="spellEnd"/>
      <w:r w:rsidRPr="00495D49">
        <w:rPr>
          <w:rFonts w:ascii="Times New Roman" w:hAnsi="Times New Roman"/>
          <w:sz w:val="24"/>
          <w:szCs w:val="24"/>
        </w:rPr>
        <w:t xml:space="preserve"> до ст. 8 Закону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захист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.9.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погоджуються</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тим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інформація</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інші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відомості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підлягають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оприлюдненню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згідно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положень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відкритість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використання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публічних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коштів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11.02.2015 року №183-VIII, </w:t>
      </w:r>
      <w:proofErr w:type="spellStart"/>
      <w:r w:rsidRPr="00495D49">
        <w:rPr>
          <w:rFonts w:ascii="Times New Roman" w:hAnsi="Times New Roman"/>
          <w:sz w:val="24"/>
          <w:szCs w:val="24"/>
        </w:rPr>
        <w:t>оприлюднюються</w:t>
      </w:r>
      <w:proofErr w:type="spellEnd"/>
      <w:r w:rsidRPr="00495D49">
        <w:rPr>
          <w:rFonts w:ascii="Times New Roman" w:hAnsi="Times New Roman"/>
          <w:sz w:val="24"/>
          <w:szCs w:val="24"/>
        </w:rPr>
        <w:t xml:space="preserve"> в порядку, </w:t>
      </w:r>
      <w:proofErr w:type="spellStart"/>
      <w:r w:rsidRPr="00495D49">
        <w:rPr>
          <w:rFonts w:ascii="Times New Roman" w:hAnsi="Times New Roman"/>
          <w:sz w:val="24"/>
          <w:szCs w:val="24"/>
        </w:rPr>
        <w:t>визначеному</w:t>
      </w:r>
      <w:proofErr w:type="spellEnd"/>
      <w:r w:rsidRPr="00495D49">
        <w:rPr>
          <w:rFonts w:ascii="Times New Roman" w:hAnsi="Times New Roman"/>
          <w:sz w:val="24"/>
          <w:szCs w:val="24"/>
        </w:rPr>
        <w:t xml:space="preserve"> чиним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.10. </w:t>
      </w:r>
      <w:proofErr w:type="spellStart"/>
      <w:r w:rsidRPr="00495D49">
        <w:rPr>
          <w:rFonts w:ascii="Times New Roman" w:hAnsi="Times New Roman"/>
          <w:sz w:val="24"/>
          <w:szCs w:val="24"/>
        </w:rPr>
        <w:t>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виправлення</w:t>
      </w:r>
      <w:proofErr w:type="spellEnd"/>
      <w:r w:rsidRPr="00495D49">
        <w:rPr>
          <w:rFonts w:ascii="Times New Roman" w:hAnsi="Times New Roman"/>
          <w:sz w:val="24"/>
          <w:szCs w:val="24"/>
        </w:rPr>
        <w:t xml:space="preserve"> за текстом Договору </w:t>
      </w:r>
      <w:proofErr w:type="spellStart"/>
      <w:r w:rsidRPr="00495D49">
        <w:rPr>
          <w:rFonts w:ascii="Times New Roman" w:hAnsi="Times New Roman"/>
          <w:sz w:val="24"/>
          <w:szCs w:val="24"/>
        </w:rPr>
        <w:t>мають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юридичну</w:t>
      </w:r>
      <w:proofErr w:type="spellEnd"/>
      <w:r w:rsidRPr="00495D49">
        <w:rPr>
          <w:rFonts w:ascii="Times New Roman" w:hAnsi="Times New Roman"/>
          <w:sz w:val="24"/>
          <w:szCs w:val="24"/>
        </w:rPr>
        <w:t xml:space="preserve"> силу та </w:t>
      </w:r>
      <w:proofErr w:type="spellStart"/>
      <w:r w:rsidRPr="00495D49">
        <w:rPr>
          <w:rFonts w:ascii="Times New Roman" w:hAnsi="Times New Roman"/>
          <w:sz w:val="24"/>
          <w:szCs w:val="24"/>
        </w:rPr>
        <w:t>можуть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враховуватись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виключно</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у кожному </w:t>
      </w:r>
      <w:proofErr w:type="spellStart"/>
      <w:r w:rsidRPr="00495D49">
        <w:rPr>
          <w:rFonts w:ascii="Times New Roman" w:hAnsi="Times New Roman"/>
          <w:sz w:val="24"/>
          <w:szCs w:val="24"/>
        </w:rPr>
        <w:t>окремому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датовані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засвідчені</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скріплені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печаткою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widowControl w:val="0"/>
        <w:autoSpaceDE w:val="0"/>
        <w:autoSpaceDN w:val="0"/>
        <w:adjustRightInd w:val="0"/>
        <w:spacing w:after="12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16. АНТИКОРУПЦІЙНІ ЗАСТЕРЕЖЕННЯ.</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16.2.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w:t>
      </w:r>
      <w:r w:rsidRPr="00495D49">
        <w:rPr>
          <w:rFonts w:ascii="Times New Roman" w:eastAsia="Times New Roman" w:hAnsi="Times New Roman"/>
          <w:sz w:val="24"/>
          <w:szCs w:val="24"/>
          <w:lang w:val="uk-UA" w:eastAsia="ru-RU"/>
        </w:rPr>
        <w:lastRenderedPageBreak/>
        <w:t>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492F82"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jc w:val="center"/>
        <w:rPr>
          <w:rFonts w:ascii="Times New Roman" w:eastAsia="Arial" w:hAnsi="Times New Roman"/>
          <w:b/>
          <w:bCs/>
          <w:kern w:val="2"/>
          <w:sz w:val="24"/>
          <w:szCs w:val="24"/>
          <w:lang w:val="uk-UA" w:eastAsia="ru-RU"/>
        </w:rPr>
      </w:pPr>
      <w:r w:rsidRPr="00495D49">
        <w:rPr>
          <w:rFonts w:ascii="Times New Roman" w:eastAsia="Arial" w:hAnsi="Times New Roman"/>
          <w:b/>
          <w:bCs/>
          <w:kern w:val="2"/>
          <w:sz w:val="24"/>
          <w:szCs w:val="24"/>
          <w:lang w:val="uk-UA" w:eastAsia="ru-RU"/>
        </w:rPr>
        <w:t xml:space="preserve">17. </w:t>
      </w:r>
      <w:r w:rsidRPr="00495D49">
        <w:rPr>
          <w:rFonts w:ascii="Times New Roman" w:eastAsia="Times New Roman" w:hAnsi="Times New Roman"/>
          <w:b/>
          <w:bCs/>
          <w:kern w:val="2"/>
          <w:sz w:val="24"/>
          <w:szCs w:val="24"/>
          <w:lang w:val="uk-UA" w:eastAsia="ru-RU"/>
        </w:rPr>
        <w:t>ДОДАТКИ ДО ДОГОВОРУ</w:t>
      </w:r>
    </w:p>
    <w:p w:rsidR="00492F82" w:rsidRPr="00495D49" w:rsidRDefault="00492F82" w:rsidP="00492F82">
      <w:pPr>
        <w:spacing w:after="0" w:line="240" w:lineRule="auto"/>
        <w:rPr>
          <w:rFonts w:ascii="Times New Roman" w:eastAsia="Arial" w:hAnsi="Times New Roman"/>
          <w:b/>
          <w:bCs/>
          <w:kern w:val="2"/>
          <w:sz w:val="24"/>
          <w:szCs w:val="24"/>
          <w:lang w:val="uk-UA" w:eastAsia="ru-RU"/>
        </w:rPr>
      </w:pPr>
      <w:r w:rsidRPr="00495D49">
        <w:rPr>
          <w:rFonts w:ascii="Times New Roman" w:eastAsia="Times New Roman" w:hAnsi="Times New Roman"/>
          <w:kern w:val="2"/>
          <w:sz w:val="24"/>
          <w:szCs w:val="24"/>
          <w:lang w:val="uk-UA" w:eastAsia="ru-RU"/>
        </w:rPr>
        <w:t>Невід’ємною частиною Договору є:</w:t>
      </w:r>
    </w:p>
    <w:p w:rsidR="00492F82" w:rsidRPr="00495D49" w:rsidRDefault="00492F82" w:rsidP="00492F82">
      <w:pPr>
        <w:spacing w:after="0" w:line="240" w:lineRule="auto"/>
        <w:rPr>
          <w:rFonts w:ascii="Times New Roman" w:eastAsia="Arial" w:hAnsi="Times New Roman"/>
          <w:kern w:val="2"/>
          <w:sz w:val="24"/>
          <w:szCs w:val="24"/>
          <w:lang w:val="uk-UA" w:eastAsia="ru-RU"/>
        </w:rPr>
      </w:pPr>
      <w:r w:rsidRPr="00495D49">
        <w:rPr>
          <w:rFonts w:ascii="Times New Roman" w:eastAsia="Times New Roman" w:hAnsi="Times New Roman"/>
          <w:kern w:val="2"/>
          <w:sz w:val="24"/>
          <w:szCs w:val="24"/>
          <w:lang w:val="uk-UA" w:eastAsia="ru-RU"/>
        </w:rPr>
        <w:t>Додаток 1 – Специфікація</w:t>
      </w:r>
    </w:p>
    <w:p w:rsidR="00492F82" w:rsidRPr="00495D49" w:rsidRDefault="00492F82" w:rsidP="00492F82">
      <w:pPr>
        <w:spacing w:after="0" w:line="240" w:lineRule="auto"/>
        <w:rPr>
          <w:rFonts w:ascii="Times New Roman" w:eastAsia="Arial" w:hAnsi="Times New Roman"/>
          <w:kern w:val="2"/>
          <w:sz w:val="24"/>
          <w:szCs w:val="24"/>
          <w:lang w:val="uk-UA" w:eastAsia="ru-RU"/>
        </w:rPr>
      </w:pPr>
      <w:r w:rsidRPr="00495D49">
        <w:rPr>
          <w:rFonts w:ascii="Times New Roman" w:eastAsia="Times New Roman" w:hAnsi="Times New Roman"/>
          <w:kern w:val="2"/>
          <w:sz w:val="24"/>
          <w:szCs w:val="24"/>
          <w:lang w:val="uk-UA" w:eastAsia="ru-RU"/>
        </w:rPr>
        <w:t>Додаток 2 – Умови про рівень сервісу (обслуговування) («SLA»)</w:t>
      </w:r>
    </w:p>
    <w:p w:rsidR="00492F82" w:rsidRPr="004E5E6B" w:rsidRDefault="00492F82" w:rsidP="00492F82">
      <w:pPr>
        <w:spacing w:after="0" w:line="240" w:lineRule="auto"/>
        <w:rPr>
          <w:rFonts w:ascii="Times New Roman" w:eastAsia="Times New Roman" w:hAnsi="Times New Roman"/>
          <w:b/>
          <w:sz w:val="24"/>
          <w:szCs w:val="24"/>
          <w:lang w:val="uk-UA" w:eastAsia="ru-RU"/>
        </w:rPr>
      </w:pPr>
    </w:p>
    <w:p w:rsidR="00492F82" w:rsidRPr="004E5E6B" w:rsidRDefault="00492F82" w:rsidP="00492F82">
      <w:pPr>
        <w:spacing w:after="0" w:line="240" w:lineRule="auto"/>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E5E6B" w:rsidTr="0068286E">
        <w:trPr>
          <w:trHeight w:val="3086"/>
        </w:trPr>
        <w:tc>
          <w:tcPr>
            <w:tcW w:w="4788" w:type="dxa"/>
          </w:tcPr>
          <w:p w:rsidR="00492F82" w:rsidRPr="004E5E6B" w:rsidRDefault="00492F82" w:rsidP="0068286E">
            <w:pPr>
              <w:shd w:val="clear" w:color="auto" w:fill="FFFFFF"/>
              <w:spacing w:after="0" w:line="240" w:lineRule="auto"/>
              <w:rPr>
                <w:rFonts w:ascii="Times New Roman" w:eastAsia="Times New Roman" w:hAnsi="Times New Roman"/>
                <w:bCs/>
                <w:spacing w:val="-8"/>
                <w:sz w:val="26"/>
                <w:szCs w:val="26"/>
                <w:lang w:val="uk-UA" w:eastAsia="ru-RU"/>
              </w:rPr>
            </w:pPr>
            <w:r w:rsidRPr="004E5E6B">
              <w:rPr>
                <w:rFonts w:ascii="Times New Roman" w:eastAsia="Times New Roman" w:hAnsi="Times New Roman"/>
                <w:b/>
                <w:bCs/>
                <w:spacing w:val="-8"/>
                <w:sz w:val="26"/>
                <w:szCs w:val="26"/>
                <w:u w:val="single"/>
                <w:lang w:val="uk-UA" w:eastAsia="ru-RU"/>
              </w:rPr>
              <w:t>ЗАМОВНИК:</w:t>
            </w:r>
            <w:r w:rsidRPr="004E5E6B">
              <w:rPr>
                <w:rFonts w:ascii="Times New Roman" w:eastAsia="Times New Roman" w:hAnsi="Times New Roman"/>
                <w:bCs/>
                <w:spacing w:val="-8"/>
                <w:sz w:val="26"/>
                <w:szCs w:val="26"/>
                <w:lang w:val="uk-UA" w:eastAsia="ru-RU"/>
              </w:rPr>
              <w:t xml:space="preserve"> </w:t>
            </w:r>
          </w:p>
          <w:p w:rsidR="00492F82" w:rsidRPr="004E5E6B" w:rsidRDefault="00492F82" w:rsidP="0068286E">
            <w:pPr>
              <w:shd w:val="clear" w:color="auto" w:fill="FFFFFF"/>
              <w:spacing w:after="0" w:line="240" w:lineRule="auto"/>
              <w:rPr>
                <w:rFonts w:ascii="Times New Roman" w:eastAsia="Times New Roman" w:hAnsi="Times New Roman"/>
                <w:b/>
                <w:spacing w:val="-8"/>
                <w:sz w:val="26"/>
                <w:szCs w:val="26"/>
                <w:lang w:val="uk-UA" w:eastAsia="ru-RU"/>
              </w:rPr>
            </w:pPr>
            <w:r w:rsidRPr="004E5E6B">
              <w:rPr>
                <w:rFonts w:ascii="Times New Roman" w:eastAsia="Times New Roman" w:hAnsi="Times New Roman"/>
                <w:b/>
                <w:spacing w:val="-8"/>
                <w:sz w:val="26"/>
                <w:szCs w:val="26"/>
                <w:lang w:val="uk-UA" w:eastAsia="ru-RU"/>
              </w:rPr>
              <w:t xml:space="preserve">Головне управління Національної поліції в Запорізькій області </w:t>
            </w:r>
          </w:p>
          <w:p w:rsidR="00492F82" w:rsidRPr="004E5E6B" w:rsidRDefault="00492F82" w:rsidP="0068286E">
            <w:pPr>
              <w:shd w:val="clear" w:color="auto" w:fill="FFFFFF"/>
              <w:spacing w:after="0" w:line="240" w:lineRule="auto"/>
              <w:rPr>
                <w:rFonts w:ascii="Times New Roman" w:eastAsia="Times New Roman" w:hAnsi="Times New Roman"/>
                <w:spacing w:val="-8"/>
                <w:sz w:val="26"/>
                <w:szCs w:val="26"/>
                <w:lang w:val="uk-UA" w:eastAsia="ru-RU"/>
              </w:rPr>
            </w:pPr>
            <w:r w:rsidRPr="004E5E6B">
              <w:rPr>
                <w:rFonts w:ascii="Times New Roman" w:eastAsia="Times New Roman" w:hAnsi="Times New Roman"/>
                <w:spacing w:val="-8"/>
                <w:sz w:val="26"/>
                <w:szCs w:val="26"/>
                <w:lang w:val="uk-UA" w:eastAsia="ru-RU"/>
              </w:rPr>
              <w:t xml:space="preserve">Адреса : </w:t>
            </w:r>
            <w:r w:rsidRPr="00495D49">
              <w:rPr>
                <w:rFonts w:ascii="Times New Roman" w:hAnsi="Times New Roman"/>
                <w:sz w:val="24"/>
                <w:szCs w:val="24"/>
                <w:lang w:val="uk-UA"/>
              </w:rPr>
              <w:t>690</w:t>
            </w:r>
            <w:r>
              <w:rPr>
                <w:rFonts w:ascii="Times New Roman" w:hAnsi="Times New Roman"/>
                <w:sz w:val="24"/>
                <w:szCs w:val="24"/>
                <w:lang w:val="uk-UA"/>
              </w:rPr>
              <w:t>05</w:t>
            </w:r>
            <w:r w:rsidRPr="004E5E6B">
              <w:rPr>
                <w:rFonts w:ascii="Times New Roman" w:eastAsia="Times New Roman" w:hAnsi="Times New Roman"/>
                <w:spacing w:val="-8"/>
                <w:sz w:val="26"/>
                <w:szCs w:val="26"/>
                <w:lang w:val="uk-UA" w:eastAsia="ru-RU"/>
              </w:rPr>
              <w:t xml:space="preserve">, </w:t>
            </w:r>
            <w:proofErr w:type="spellStart"/>
            <w:r w:rsidRPr="00E460B0">
              <w:rPr>
                <w:rFonts w:ascii="Times New Roman" w:hAnsi="Times New Roman"/>
                <w:sz w:val="24"/>
                <w:szCs w:val="24"/>
                <w:lang w:val="uk-UA"/>
              </w:rPr>
              <w:t>м.Запоріжжя</w:t>
            </w:r>
            <w:proofErr w:type="spellEnd"/>
            <w:r w:rsidRPr="00E460B0">
              <w:rPr>
                <w:rFonts w:ascii="Times New Roman" w:hAnsi="Times New Roman"/>
                <w:sz w:val="24"/>
                <w:szCs w:val="24"/>
                <w:lang w:val="uk-UA"/>
              </w:rPr>
              <w:t>,</w:t>
            </w:r>
            <w:r>
              <w:rPr>
                <w:rFonts w:ascii="Times New Roman" w:hAnsi="Times New Roman"/>
                <w:sz w:val="24"/>
                <w:szCs w:val="24"/>
                <w:lang w:val="uk-UA"/>
              </w:rPr>
              <w:t xml:space="preserve"> </w:t>
            </w:r>
            <w:r w:rsidRPr="00E460B0">
              <w:rPr>
                <w:rFonts w:ascii="Times New Roman" w:hAnsi="Times New Roman"/>
                <w:sz w:val="24"/>
                <w:szCs w:val="24"/>
                <w:lang w:val="uk-UA"/>
              </w:rPr>
              <w:t>вул.</w:t>
            </w:r>
            <w:r>
              <w:rPr>
                <w:rFonts w:ascii="Times New Roman" w:hAnsi="Times New Roman"/>
                <w:sz w:val="24"/>
                <w:szCs w:val="24"/>
                <w:lang w:val="uk-UA"/>
              </w:rPr>
              <w:t xml:space="preserve"> Дмитра</w:t>
            </w:r>
            <w:r w:rsidR="004426C4">
              <w:rPr>
                <w:rFonts w:ascii="Times New Roman" w:hAnsi="Times New Roman"/>
                <w:sz w:val="24"/>
                <w:szCs w:val="24"/>
                <w:lang w:val="uk-UA"/>
              </w:rPr>
              <w:t xml:space="preserve"> </w:t>
            </w:r>
            <w:proofErr w:type="spellStart"/>
            <w:r w:rsidR="004426C4">
              <w:rPr>
                <w:rFonts w:ascii="Times New Roman" w:hAnsi="Times New Roman"/>
                <w:sz w:val="24"/>
                <w:szCs w:val="24"/>
                <w:lang w:val="uk-UA"/>
              </w:rPr>
              <w:t>Апухтіна</w:t>
            </w:r>
            <w:proofErr w:type="spellEnd"/>
            <w:r w:rsidRPr="00495D49">
              <w:rPr>
                <w:rFonts w:ascii="Times New Roman" w:hAnsi="Times New Roman"/>
                <w:sz w:val="24"/>
                <w:szCs w:val="24"/>
                <w:lang w:val="uk-UA"/>
              </w:rPr>
              <w:t xml:space="preserve">, </w:t>
            </w:r>
            <w:r>
              <w:rPr>
                <w:rFonts w:ascii="Times New Roman" w:hAnsi="Times New Roman"/>
                <w:sz w:val="24"/>
                <w:szCs w:val="24"/>
                <w:lang w:val="uk-UA"/>
              </w:rPr>
              <w:t>29</w:t>
            </w:r>
            <w:r w:rsidRPr="00495D49">
              <w:rPr>
                <w:rFonts w:ascii="Times New Roman" w:hAnsi="Times New Roman"/>
                <w:sz w:val="24"/>
                <w:szCs w:val="24"/>
                <w:lang w:val="uk-UA"/>
              </w:rPr>
              <w:t xml:space="preserve"> </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pacing w:val="-10"/>
                <w:sz w:val="26"/>
                <w:szCs w:val="26"/>
                <w:lang w:val="uk-UA" w:eastAsia="ru-RU"/>
              </w:rPr>
              <w:t>Код : 40108688</w:t>
            </w:r>
          </w:p>
          <w:p w:rsidR="00492F82" w:rsidRPr="004E5E6B"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E5E6B">
              <w:rPr>
                <w:rFonts w:ascii="Times New Roman" w:eastAsia="Times New Roman" w:hAnsi="Times New Roman"/>
                <w:sz w:val="26"/>
                <w:szCs w:val="26"/>
                <w:lang w:val="uk-UA" w:eastAsia="ru-RU"/>
              </w:rPr>
              <w:t>Р/</w:t>
            </w:r>
            <w:proofErr w:type="spellStart"/>
            <w:r w:rsidRPr="004E5E6B">
              <w:rPr>
                <w:rFonts w:ascii="Times New Roman" w:eastAsia="Times New Roman" w:hAnsi="Times New Roman"/>
                <w:sz w:val="26"/>
                <w:szCs w:val="26"/>
                <w:lang w:val="uk-UA" w:eastAsia="ru-RU"/>
              </w:rPr>
              <w:t>р</w:t>
            </w:r>
            <w:proofErr w:type="spellEnd"/>
            <w:r w:rsidRPr="004E5E6B">
              <w:rPr>
                <w:rFonts w:ascii="Times New Roman" w:eastAsia="Times New Roman" w:hAnsi="Times New Roman"/>
                <w:sz w:val="26"/>
                <w:szCs w:val="26"/>
                <w:lang w:val="uk-UA" w:eastAsia="ru-RU"/>
              </w:rPr>
              <w:t xml:space="preserve"> </w:t>
            </w:r>
            <w:r w:rsidRPr="004E5E6B">
              <w:rPr>
                <w:rFonts w:ascii="Times New Roman" w:eastAsia="Times New Roman" w:hAnsi="Times New Roman"/>
                <w:sz w:val="24"/>
                <w:szCs w:val="24"/>
                <w:lang w:val="en-US" w:eastAsia="ru-RU"/>
              </w:rPr>
              <w:t>UA</w:t>
            </w:r>
            <w:r w:rsidRPr="004E5E6B">
              <w:rPr>
                <w:rFonts w:ascii="Times New Roman" w:eastAsia="Times New Roman" w:hAnsi="Times New Roman"/>
                <w:sz w:val="24"/>
                <w:szCs w:val="24"/>
                <w:lang w:eastAsia="ru-RU"/>
              </w:rPr>
              <w:t>558201720343160001000092623</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z w:val="26"/>
                <w:szCs w:val="26"/>
                <w:lang w:val="uk-UA" w:eastAsia="ru-RU"/>
              </w:rPr>
              <w:t>в ДКСУ м. Київ</w:t>
            </w:r>
          </w:p>
          <w:p w:rsidR="00492F82" w:rsidRPr="004E5E6B" w:rsidRDefault="00492F82" w:rsidP="0068286E">
            <w:pPr>
              <w:shd w:val="clear" w:color="auto" w:fill="FFFFFF"/>
              <w:spacing w:after="0" w:line="240" w:lineRule="auto"/>
              <w:rPr>
                <w:rFonts w:ascii="Times New Roman" w:eastAsia="Times New Roman" w:hAnsi="Times New Roman"/>
                <w:spacing w:val="-5"/>
                <w:sz w:val="26"/>
                <w:szCs w:val="26"/>
                <w:lang w:val="uk-UA" w:eastAsia="ru-RU"/>
              </w:rPr>
            </w:pPr>
            <w:r w:rsidRPr="004E5E6B">
              <w:rPr>
                <w:rFonts w:ascii="Times New Roman" w:eastAsia="Times New Roman" w:hAnsi="Times New Roman"/>
                <w:spacing w:val="-5"/>
                <w:sz w:val="26"/>
                <w:szCs w:val="26"/>
                <w:lang w:val="uk-UA" w:eastAsia="ru-RU"/>
              </w:rPr>
              <w:t>МФО 820172</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pacing w:val="-5"/>
                <w:sz w:val="26"/>
                <w:szCs w:val="26"/>
                <w:lang w:val="uk-UA" w:eastAsia="ru-RU"/>
              </w:rPr>
              <w:t xml:space="preserve">Тел. </w:t>
            </w:r>
          </w:p>
          <w:p w:rsidR="00492F82" w:rsidRPr="004E5E6B" w:rsidRDefault="00492F82" w:rsidP="0068286E">
            <w:pPr>
              <w:spacing w:after="0" w:line="240" w:lineRule="auto"/>
              <w:ind w:firstLine="851"/>
              <w:rPr>
                <w:rFonts w:ascii="Times New Roman" w:eastAsia="Times New Roman" w:hAnsi="Times New Roman"/>
                <w:bCs/>
                <w:spacing w:val="-8"/>
                <w:sz w:val="26"/>
                <w:szCs w:val="26"/>
                <w:u w:val="single"/>
                <w:lang w:val="uk-UA" w:eastAsia="ru-RU"/>
              </w:rPr>
            </w:pPr>
          </w:p>
        </w:tc>
        <w:tc>
          <w:tcPr>
            <w:tcW w:w="5148" w:type="dxa"/>
          </w:tcPr>
          <w:p w:rsidR="00492F82" w:rsidRPr="004E5E6B" w:rsidRDefault="00492F82" w:rsidP="0068286E">
            <w:pPr>
              <w:shd w:val="clear" w:color="auto" w:fill="FFFFFF"/>
              <w:spacing w:after="0" w:line="240" w:lineRule="auto"/>
              <w:ind w:firstLine="851"/>
              <w:rPr>
                <w:rFonts w:ascii="Times New Roman" w:eastAsia="Times New Roman" w:hAnsi="Times New Roman"/>
                <w:b/>
                <w:bCs/>
                <w:spacing w:val="-10"/>
                <w:sz w:val="26"/>
                <w:szCs w:val="26"/>
                <w:lang w:val="uk-UA" w:eastAsia="ru-RU"/>
              </w:rPr>
            </w:pPr>
            <w:r w:rsidRPr="004E5E6B">
              <w:rPr>
                <w:rFonts w:ascii="Times New Roman" w:eastAsia="Times New Roman" w:hAnsi="Times New Roman"/>
                <w:b/>
                <w:bCs/>
                <w:spacing w:val="-10"/>
                <w:sz w:val="26"/>
                <w:szCs w:val="26"/>
                <w:u w:val="single"/>
                <w:lang w:val="uk-UA" w:eastAsia="ru-RU"/>
              </w:rPr>
              <w:t>ВИКОНАВЕЦЬ:</w:t>
            </w:r>
            <w:r w:rsidRPr="004E5E6B">
              <w:rPr>
                <w:rFonts w:ascii="Times New Roman" w:eastAsia="Times New Roman" w:hAnsi="Times New Roman"/>
                <w:b/>
                <w:bCs/>
                <w:spacing w:val="-10"/>
                <w:sz w:val="26"/>
                <w:szCs w:val="26"/>
                <w:lang w:val="uk-UA" w:eastAsia="ru-RU"/>
              </w:rPr>
              <w:t xml:space="preserve"> </w:t>
            </w:r>
          </w:p>
          <w:p w:rsidR="00492F82" w:rsidRPr="004E5E6B" w:rsidRDefault="00492F82" w:rsidP="0068286E">
            <w:pPr>
              <w:shd w:val="clear" w:color="auto" w:fill="FFFFFF"/>
              <w:spacing w:after="0" w:line="240" w:lineRule="auto"/>
              <w:ind w:left="852"/>
              <w:rPr>
                <w:rFonts w:ascii="Times New Roman" w:eastAsia="Times New Roman" w:hAnsi="Times New Roman"/>
                <w:bCs/>
                <w:spacing w:val="-8"/>
                <w:sz w:val="26"/>
                <w:szCs w:val="26"/>
                <w:lang w:val="uk-UA" w:eastAsia="ru-RU"/>
              </w:rPr>
            </w:pPr>
          </w:p>
        </w:tc>
      </w:tr>
    </w:tbl>
    <w:p w:rsidR="00492F82" w:rsidRDefault="00492F82" w:rsidP="00492F82">
      <w:pPr>
        <w:keepNext/>
        <w:spacing w:after="0" w:line="240" w:lineRule="auto"/>
        <w:outlineLvl w:val="3"/>
        <w:rPr>
          <w:rFonts w:ascii="Times New Roman" w:eastAsia="Times New Roman" w:hAnsi="Times New Roman"/>
          <w:bCs/>
          <w:sz w:val="26"/>
          <w:szCs w:val="26"/>
          <w:lang w:val="uk-UA" w:eastAsia="ru-RU"/>
        </w:rPr>
      </w:pPr>
    </w:p>
    <w:p w:rsidR="00492F82" w:rsidRPr="004E5E6B" w:rsidRDefault="00492F82" w:rsidP="00492F82">
      <w:pPr>
        <w:keepNext/>
        <w:spacing w:after="0" w:line="240" w:lineRule="auto"/>
        <w:outlineLvl w:val="3"/>
        <w:rPr>
          <w:rFonts w:ascii="Times New Roman" w:eastAsia="Times New Roman" w:hAnsi="Times New Roman"/>
          <w:bCs/>
          <w:sz w:val="26"/>
          <w:szCs w:val="26"/>
          <w:lang w:val="uk-UA" w:eastAsia="ru-RU"/>
        </w:rPr>
      </w:pP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t xml:space="preserve">            </w:t>
      </w:r>
    </w:p>
    <w:p w:rsidR="00492F82" w:rsidRPr="004E5E6B" w:rsidRDefault="00492F82" w:rsidP="00492F82">
      <w:pPr>
        <w:shd w:val="clear" w:color="auto" w:fill="FFFFFF"/>
        <w:tabs>
          <w:tab w:val="left" w:pos="5779"/>
          <w:tab w:val="right" w:pos="9720"/>
        </w:tabs>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bCs/>
          <w:spacing w:val="-15"/>
          <w:sz w:val="26"/>
          <w:szCs w:val="26"/>
          <w:lang w:val="uk-UA" w:eastAsia="ru-RU"/>
        </w:rPr>
        <w:t>___________________</w:t>
      </w:r>
      <w:r w:rsidRPr="004E5E6B">
        <w:rPr>
          <w:rFonts w:ascii="Times New Roman" w:eastAsia="Times New Roman" w:hAnsi="Times New Roman"/>
          <w:bCs/>
          <w:spacing w:val="-15"/>
          <w:sz w:val="26"/>
          <w:szCs w:val="26"/>
          <w:lang w:val="uk-UA" w:eastAsia="ru-RU"/>
        </w:rPr>
        <w:tab/>
        <w:t>___________________</w:t>
      </w: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Pr="00495D49" w:rsidRDefault="00492F82" w:rsidP="00492F82">
      <w:pPr>
        <w:spacing w:after="0" w:line="240" w:lineRule="auto"/>
        <w:jc w:val="right"/>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Додаток 1 </w:t>
      </w:r>
    </w:p>
    <w:p w:rsidR="00492F82" w:rsidRPr="00495D49" w:rsidRDefault="00492F82" w:rsidP="00492F82">
      <w:pPr>
        <w:spacing w:after="0" w:line="36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w:t>
      </w:r>
      <w:r w:rsidRPr="00495D49">
        <w:rPr>
          <w:rFonts w:ascii="Times New Roman" w:eastAsia="Times New Roman" w:hAnsi="Times New Roman"/>
          <w:sz w:val="24"/>
          <w:szCs w:val="24"/>
          <w:lang w:val="uk-UA" w:eastAsia="ru-RU"/>
        </w:rPr>
        <w:t>оговору № ______ від ______2024 р.</w:t>
      </w:r>
    </w:p>
    <w:p w:rsidR="00492F82" w:rsidRPr="00495D49" w:rsidRDefault="00492F82" w:rsidP="00492F82">
      <w:pPr>
        <w:spacing w:after="0" w:line="240" w:lineRule="auto"/>
        <w:ind w:left="5387"/>
        <w:jc w:val="center"/>
        <w:rPr>
          <w:rFonts w:ascii="Times New Roman" w:eastAsia="Times New Roman"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sz w:val="24"/>
          <w:szCs w:val="24"/>
          <w:lang w:eastAsia="ru-RU"/>
        </w:rPr>
      </w:pPr>
    </w:p>
    <w:p w:rsidR="00492F82" w:rsidRPr="00495D49" w:rsidRDefault="00492F82" w:rsidP="00492F82">
      <w:pPr>
        <w:tabs>
          <w:tab w:val="left" w:pos="3270"/>
        </w:tabs>
        <w:spacing w:after="0" w:line="240" w:lineRule="auto"/>
        <w:rPr>
          <w:rFonts w:ascii="Times New Roman" w:eastAsia="Times New Roman" w:hAnsi="Times New Roman"/>
          <w:b/>
          <w:sz w:val="24"/>
          <w:szCs w:val="24"/>
          <w:lang w:val="uk-UA" w:eastAsia="ru-RU"/>
        </w:rPr>
      </w:pPr>
      <w:r w:rsidRPr="00495D49">
        <w:rPr>
          <w:rFonts w:ascii="Times New Roman" w:eastAsia="Times New Roman" w:hAnsi="Times New Roman"/>
          <w:sz w:val="24"/>
          <w:szCs w:val="24"/>
          <w:lang w:val="uk-UA" w:eastAsia="ru-RU"/>
        </w:rPr>
        <w:tab/>
      </w:r>
      <w:r w:rsidRPr="00495D49">
        <w:rPr>
          <w:rFonts w:ascii="Times New Roman" w:eastAsia="Times New Roman" w:hAnsi="Times New Roman"/>
          <w:b/>
          <w:sz w:val="24"/>
          <w:szCs w:val="24"/>
          <w:lang w:val="uk-UA" w:eastAsia="ru-RU"/>
        </w:rPr>
        <w:t xml:space="preserve">Специфікація </w:t>
      </w:r>
    </w:p>
    <w:tbl>
      <w:tblPr>
        <w:tblpPr w:leftFromText="180" w:rightFromText="180" w:vertAnchor="text" w:horzAnchor="margin" w:tblpX="214" w:tblpY="173"/>
        <w:tblW w:w="9692" w:type="dxa"/>
        <w:tblLook w:val="0000" w:firstRow="0" w:lastRow="0" w:firstColumn="0" w:lastColumn="0" w:noHBand="0" w:noVBand="0"/>
      </w:tblPr>
      <w:tblGrid>
        <w:gridCol w:w="445"/>
        <w:gridCol w:w="1719"/>
        <w:gridCol w:w="1177"/>
        <w:gridCol w:w="1820"/>
        <w:gridCol w:w="1610"/>
        <w:gridCol w:w="1248"/>
        <w:gridCol w:w="1673"/>
      </w:tblGrid>
      <w:tr w:rsidR="00492F82" w:rsidRPr="00495D49" w:rsidTr="0068286E">
        <w:trPr>
          <w:trHeight w:val="96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val="en-US" w:eastAsia="ru-RU"/>
              </w:rPr>
            </w:pPr>
            <w:r w:rsidRPr="00495D49">
              <w:rPr>
                <w:rFonts w:ascii="Times New Roman" w:eastAsia="Times New Roman" w:hAnsi="Times New Roman"/>
                <w:bCs/>
                <w:sz w:val="24"/>
                <w:szCs w:val="24"/>
                <w:lang w:val="en-US" w:eastAsia="ru-RU"/>
              </w:rPr>
              <w:t>№</w:t>
            </w:r>
          </w:p>
        </w:tc>
        <w:tc>
          <w:tcPr>
            <w:tcW w:w="1719" w:type="dxa"/>
            <w:tcBorders>
              <w:top w:val="single" w:sz="4" w:space="0" w:color="auto"/>
              <w:left w:val="nil"/>
              <w:bottom w:val="single" w:sz="4" w:space="0" w:color="auto"/>
              <w:right w:val="single" w:sz="4" w:space="0" w:color="auto"/>
            </w:tcBorders>
            <w:shd w:val="clear" w:color="auto" w:fill="auto"/>
            <w:vAlign w:val="center"/>
          </w:tcPr>
          <w:p w:rsidR="00492F82" w:rsidRPr="00495D49" w:rsidRDefault="00492F82" w:rsidP="0068286E">
            <w:pPr>
              <w:spacing w:after="0" w:line="240" w:lineRule="auto"/>
              <w:jc w:val="center"/>
              <w:rPr>
                <w:rFonts w:ascii="Times New Roman" w:eastAsia="Times New Roman" w:hAnsi="Times New Roman"/>
                <w:bCs/>
                <w:sz w:val="24"/>
                <w:szCs w:val="24"/>
                <w:lang w:val="uk-UA" w:eastAsia="ru-RU"/>
              </w:rPr>
            </w:pPr>
            <w:proofErr w:type="spellStart"/>
            <w:r w:rsidRPr="00495D49">
              <w:rPr>
                <w:rFonts w:ascii="Times New Roman" w:eastAsia="Times New Roman" w:hAnsi="Times New Roman"/>
                <w:bCs/>
                <w:sz w:val="24"/>
                <w:szCs w:val="24"/>
                <w:lang w:val="en-US" w:eastAsia="ru-RU"/>
              </w:rPr>
              <w:t>Найменування</w:t>
            </w:r>
            <w:proofErr w:type="spellEnd"/>
            <w:r w:rsidRPr="00495D49">
              <w:rPr>
                <w:rFonts w:ascii="Times New Roman" w:eastAsia="Times New Roman" w:hAnsi="Times New Roman"/>
                <w:bCs/>
                <w:sz w:val="24"/>
                <w:szCs w:val="24"/>
                <w:lang w:val="en-US" w:eastAsia="ru-RU"/>
              </w:rPr>
              <w:t xml:space="preserve"> </w:t>
            </w:r>
            <w:r w:rsidRPr="00495D49">
              <w:rPr>
                <w:rFonts w:ascii="Times New Roman" w:eastAsia="Times New Roman" w:hAnsi="Times New Roman"/>
                <w:bCs/>
                <w:sz w:val="24"/>
                <w:szCs w:val="24"/>
                <w:lang w:val="uk-UA" w:eastAsia="ru-RU"/>
              </w:rPr>
              <w:t>послуги</w:t>
            </w:r>
          </w:p>
        </w:tc>
        <w:tc>
          <w:tcPr>
            <w:tcW w:w="1177" w:type="dxa"/>
            <w:tcBorders>
              <w:top w:val="single" w:sz="4" w:space="0" w:color="auto"/>
              <w:left w:val="nil"/>
              <w:bottom w:val="single" w:sz="4" w:space="0" w:color="auto"/>
              <w:right w:val="single" w:sz="4" w:space="0" w:color="auto"/>
            </w:tcBorders>
            <w:shd w:val="clear" w:color="auto" w:fill="auto"/>
            <w:vAlign w:val="center"/>
          </w:tcPr>
          <w:p w:rsidR="00492F82" w:rsidRPr="00495D49" w:rsidRDefault="00492F82" w:rsidP="0068286E">
            <w:pPr>
              <w:spacing w:after="0" w:line="240" w:lineRule="auto"/>
              <w:jc w:val="center"/>
              <w:rPr>
                <w:rFonts w:ascii="Times New Roman" w:eastAsia="Times New Roman" w:hAnsi="Times New Roman"/>
                <w:bCs/>
                <w:sz w:val="24"/>
                <w:szCs w:val="24"/>
                <w:lang w:val="en-US" w:eastAsia="ru-RU"/>
              </w:rPr>
            </w:pPr>
            <w:proofErr w:type="spellStart"/>
            <w:r w:rsidRPr="00495D49">
              <w:rPr>
                <w:rFonts w:ascii="Times New Roman" w:eastAsia="Times New Roman" w:hAnsi="Times New Roman"/>
                <w:bCs/>
                <w:sz w:val="24"/>
                <w:szCs w:val="24"/>
                <w:lang w:val="en-US" w:eastAsia="ru-RU"/>
              </w:rPr>
              <w:t>Кількість</w:t>
            </w:r>
            <w:proofErr w:type="spellEnd"/>
          </w:p>
        </w:tc>
        <w:tc>
          <w:tcPr>
            <w:tcW w:w="1820"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Ціна за одиницю, грн. (без ПДВ)</w:t>
            </w:r>
          </w:p>
        </w:tc>
        <w:tc>
          <w:tcPr>
            <w:tcW w:w="1610"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Ціна за одиницю, грн. (з ПДВ)</w:t>
            </w:r>
          </w:p>
        </w:tc>
        <w:tc>
          <w:tcPr>
            <w:tcW w:w="1248"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Загальна вартість, грн. (без ПДВ)</w:t>
            </w:r>
          </w:p>
        </w:tc>
        <w:tc>
          <w:tcPr>
            <w:tcW w:w="1673"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Загальна вартість, грн. (з ПДВ)</w:t>
            </w:r>
          </w:p>
        </w:tc>
      </w:tr>
      <w:tr w:rsidR="00492F82" w:rsidRPr="00495D49" w:rsidTr="0068286E">
        <w:trPr>
          <w:trHeight w:val="674"/>
        </w:trPr>
        <w:tc>
          <w:tcPr>
            <w:tcW w:w="445" w:type="dxa"/>
            <w:tcBorders>
              <w:top w:val="nil"/>
              <w:left w:val="single" w:sz="4" w:space="0" w:color="auto"/>
              <w:bottom w:val="single" w:sz="4" w:space="0" w:color="auto"/>
              <w:right w:val="single" w:sz="4" w:space="0" w:color="auto"/>
            </w:tcBorders>
            <w:shd w:val="clear" w:color="auto" w:fill="auto"/>
            <w:noWrap/>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c>
          <w:tcPr>
            <w:tcW w:w="1719" w:type="dxa"/>
            <w:tcBorders>
              <w:top w:val="nil"/>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rPr>
                <w:rFonts w:ascii="Times New Roman" w:eastAsia="Times New Roman" w:hAnsi="Times New Roman"/>
                <w:sz w:val="24"/>
                <w:szCs w:val="24"/>
                <w:lang w:val="uk-UA" w:eastAsia="ru-RU"/>
              </w:rPr>
            </w:pPr>
          </w:p>
        </w:tc>
        <w:tc>
          <w:tcPr>
            <w:tcW w:w="1177" w:type="dxa"/>
            <w:tcBorders>
              <w:top w:val="nil"/>
              <w:left w:val="nil"/>
              <w:bottom w:val="single" w:sz="4" w:space="0" w:color="auto"/>
              <w:right w:val="single" w:sz="4" w:space="0" w:color="auto"/>
            </w:tcBorders>
            <w:shd w:val="clear" w:color="auto" w:fill="auto"/>
            <w:noWrap/>
          </w:tcPr>
          <w:p w:rsidR="00492F82" w:rsidRPr="00495D49" w:rsidRDefault="00492F82" w:rsidP="0068286E">
            <w:pPr>
              <w:spacing w:after="0" w:line="240" w:lineRule="auto"/>
              <w:jc w:val="center"/>
              <w:rPr>
                <w:rFonts w:ascii="Times New Roman" w:eastAsia="Times New Roman" w:hAnsi="Times New Roman"/>
                <w:sz w:val="24"/>
                <w:szCs w:val="24"/>
                <w:lang w:eastAsia="ru-RU"/>
              </w:rPr>
            </w:pPr>
          </w:p>
        </w:tc>
        <w:tc>
          <w:tcPr>
            <w:tcW w:w="182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61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673"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r>
      <w:tr w:rsidR="00492F82" w:rsidRPr="00495D49" w:rsidTr="0068286E">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719" w:type="dxa"/>
            <w:tcBorders>
              <w:top w:val="nil"/>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rPr>
                <w:rFonts w:ascii="Times New Roman" w:eastAsia="Times New Roman" w:hAnsi="Times New Roman"/>
                <w:bCs/>
                <w:sz w:val="24"/>
                <w:szCs w:val="24"/>
                <w:lang w:val="en-US" w:eastAsia="ru-RU"/>
              </w:rPr>
            </w:pPr>
            <w:proofErr w:type="spellStart"/>
            <w:r w:rsidRPr="00495D49">
              <w:rPr>
                <w:rFonts w:ascii="Times New Roman" w:eastAsia="Times New Roman" w:hAnsi="Times New Roman"/>
                <w:bCs/>
                <w:sz w:val="24"/>
                <w:szCs w:val="24"/>
                <w:lang w:val="en-US" w:eastAsia="ru-RU"/>
              </w:rPr>
              <w:t>Разом</w:t>
            </w:r>
            <w:proofErr w:type="spellEnd"/>
          </w:p>
        </w:tc>
        <w:tc>
          <w:tcPr>
            <w:tcW w:w="1177"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82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61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673"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r>
    </w:tbl>
    <w:p w:rsidR="00492F82" w:rsidRPr="00495D49" w:rsidRDefault="00492F82" w:rsidP="00492F82">
      <w:pPr>
        <w:spacing w:after="0" w:line="240" w:lineRule="auto"/>
        <w:rPr>
          <w:rFonts w:ascii="Arial" w:eastAsia="Times New Roman" w:hAnsi="Arial" w:cs="Arial"/>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321"/>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 xml:space="preserve">Послуги з технічної підтримки включають </w:t>
            </w:r>
          </w:p>
        </w:tc>
      </w:tr>
      <w:tr w:rsidR="00492F82" w:rsidRPr="00495D49" w:rsidTr="0068286E">
        <w:trPr>
          <w:trHeight w:val="43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Доступ до </w:t>
            </w:r>
            <w:proofErr w:type="spellStart"/>
            <w:r w:rsidRPr="00495D49">
              <w:rPr>
                <w:rFonts w:ascii="Times New Roman" w:eastAsia="Times New Roman" w:hAnsi="Times New Roman"/>
                <w:sz w:val="24"/>
                <w:szCs w:val="24"/>
                <w:lang w:val="uk-UA" w:eastAsia="ru-RU"/>
              </w:rPr>
              <w:t>оn-lіnе</w:t>
            </w:r>
            <w:proofErr w:type="spellEnd"/>
            <w:r w:rsidRPr="00495D49">
              <w:rPr>
                <w:rFonts w:ascii="Times New Roman" w:eastAsia="Times New Roman" w:hAnsi="Times New Roman"/>
                <w:sz w:val="24"/>
                <w:szCs w:val="24"/>
                <w:lang w:val="uk-UA" w:eastAsia="ru-RU"/>
              </w:rPr>
              <w:t xml:space="preserve"> інструкції</w:t>
            </w:r>
          </w:p>
        </w:tc>
        <w:tc>
          <w:tcPr>
            <w:tcW w:w="1985" w:type="dxa"/>
            <w:vAlign w:val="center"/>
          </w:tcPr>
          <w:p w:rsidR="00492F82" w:rsidRPr="00495D49" w:rsidRDefault="00492F82" w:rsidP="0068286E">
            <w:pPr>
              <w:spacing w:after="0" w:line="240" w:lineRule="auto"/>
              <w:ind w:left="317" w:right="33"/>
              <w:jc w:val="center"/>
              <w:rPr>
                <w:rFonts w:ascii="Times New Roman" w:eastAsia="Times New Roman" w:hAnsi="Times New Roman"/>
                <w:sz w:val="24"/>
                <w:szCs w:val="24"/>
                <w:lang w:val="uk-UA" w:eastAsia="ru-RU"/>
              </w:rPr>
            </w:pPr>
          </w:p>
        </w:tc>
      </w:tr>
      <w:tr w:rsidR="00492F82" w:rsidRPr="00495D49" w:rsidTr="0068286E">
        <w:trPr>
          <w:trHeight w:val="40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 по E-</w:t>
            </w:r>
            <w:proofErr w:type="spellStart"/>
            <w:r w:rsidRPr="00495D49">
              <w:rPr>
                <w:rFonts w:ascii="Times New Roman" w:eastAsia="Times New Roman" w:hAnsi="Times New Roman"/>
                <w:sz w:val="24"/>
                <w:szCs w:val="24"/>
                <w:lang w:val="uk-UA" w:eastAsia="ru-RU"/>
              </w:rPr>
              <w:t>mail</w:t>
            </w:r>
            <w:proofErr w:type="spellEnd"/>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Консультації по телефону та віддалене адміністрування</w:t>
            </w:r>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38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Збереження резервних копій файлів конфігурації</w:t>
            </w:r>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41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Надання критичних оновлень версії програмного забезпечення</w:t>
            </w:r>
          </w:p>
        </w:tc>
        <w:tc>
          <w:tcPr>
            <w:tcW w:w="1985" w:type="dxa"/>
            <w:vAlign w:val="center"/>
          </w:tcPr>
          <w:p w:rsidR="00492F82" w:rsidRPr="00495D49" w:rsidRDefault="00492F82" w:rsidP="0068286E">
            <w:pPr>
              <w:spacing w:after="0" w:line="240" w:lineRule="auto"/>
              <w:ind w:left="317" w:right="33"/>
              <w:jc w:val="center"/>
              <w:rPr>
                <w:rFonts w:ascii="Times New Roman" w:eastAsia="Times New Roman" w:hAnsi="Times New Roman"/>
                <w:sz w:val="24"/>
                <w:szCs w:val="24"/>
                <w:lang w:val="uk-UA" w:eastAsia="ru-RU"/>
              </w:rPr>
            </w:pPr>
          </w:p>
        </w:tc>
      </w:tr>
      <w:tr w:rsidR="00492F82" w:rsidRPr="00495D49" w:rsidTr="0068286E">
        <w:trPr>
          <w:trHeight w:val="419"/>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Надання оновлень версії програмного забезпечення за запитом</w:t>
            </w:r>
          </w:p>
        </w:tc>
        <w:tc>
          <w:tcPr>
            <w:tcW w:w="1985" w:type="dxa"/>
            <w:vAlign w:val="center"/>
          </w:tcPr>
          <w:p w:rsidR="00492F82" w:rsidRPr="00495D49" w:rsidRDefault="00492F82" w:rsidP="0068286E">
            <w:pPr>
              <w:spacing w:after="0" w:line="240" w:lineRule="auto"/>
              <w:ind w:left="34"/>
              <w:jc w:val="center"/>
              <w:rPr>
                <w:rFonts w:ascii="Times New Roman" w:eastAsia="Times New Roman" w:hAnsi="Times New Roman"/>
                <w:sz w:val="24"/>
                <w:szCs w:val="24"/>
                <w:lang w:val="uk-UA" w:eastAsia="ru-RU"/>
              </w:rPr>
            </w:pPr>
          </w:p>
        </w:tc>
      </w:tr>
      <w:tr w:rsidR="00492F82" w:rsidRPr="00495D49" w:rsidTr="0068286E">
        <w:trPr>
          <w:trHeight w:val="411"/>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Моніторинг працездатності системи</w:t>
            </w:r>
          </w:p>
        </w:tc>
        <w:tc>
          <w:tcPr>
            <w:tcW w:w="1985" w:type="dxa"/>
            <w:vAlign w:val="center"/>
          </w:tcPr>
          <w:p w:rsidR="00492F82" w:rsidRPr="00495D49" w:rsidRDefault="00492F82" w:rsidP="0068286E">
            <w:pPr>
              <w:spacing w:after="0" w:line="240" w:lineRule="auto"/>
              <w:ind w:left="34" w:right="33"/>
              <w:jc w:val="center"/>
              <w:rPr>
                <w:rFonts w:ascii="Times New Roman" w:eastAsia="Arial Unicode MS" w:hAnsi="Times New Roman"/>
                <w:sz w:val="24"/>
                <w:szCs w:val="24"/>
                <w:u w:color="000000"/>
                <w:bdr w:val="nil"/>
                <w:lang w:val="uk-UA"/>
              </w:rPr>
            </w:pPr>
          </w:p>
        </w:tc>
      </w:tr>
      <w:tr w:rsidR="00492F82" w:rsidRPr="00495D49" w:rsidTr="0068286E">
        <w:trPr>
          <w:trHeight w:val="43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Резервні копії бази даних замовника </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39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Персональний технік</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b/>
                <w:sz w:val="24"/>
                <w:szCs w:val="24"/>
                <w:u w:color="000000"/>
                <w:bdr w:val="nil"/>
                <w:lang w:val="uk-UA"/>
              </w:rPr>
            </w:pPr>
          </w:p>
        </w:tc>
      </w:tr>
      <w:tr w:rsidR="00492F82" w:rsidRPr="00495D49" w:rsidTr="0068286E">
        <w:trPr>
          <w:trHeight w:val="57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Допомога у вирішенні питань з постачальниками послуг доступу до Інтернет та телефонії</w:t>
            </w:r>
          </w:p>
        </w:tc>
        <w:tc>
          <w:tcPr>
            <w:tcW w:w="1985" w:type="dxa"/>
            <w:vAlign w:val="center"/>
          </w:tcPr>
          <w:p w:rsidR="00492F82" w:rsidRPr="00495D49" w:rsidRDefault="00492F82" w:rsidP="0068286E">
            <w:pPr>
              <w:spacing w:after="0" w:line="240" w:lineRule="auto"/>
              <w:ind w:left="34"/>
              <w:jc w:val="center"/>
              <w:rPr>
                <w:rFonts w:ascii="Times New Roman" w:eastAsia="Times New Roman" w:hAnsi="Times New Roman"/>
                <w:sz w:val="24"/>
                <w:szCs w:val="24"/>
                <w:lang w:val="uk-UA" w:eastAsia="ru-RU"/>
              </w:rPr>
            </w:pPr>
          </w:p>
        </w:tc>
      </w:tr>
      <w:tr w:rsidR="00492F82" w:rsidRPr="00495D49" w:rsidTr="0068286E">
        <w:trPr>
          <w:trHeight w:val="55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Система автоматичного сповіщення про виникнення несправності по E-</w:t>
            </w:r>
            <w:proofErr w:type="spellStart"/>
            <w:r w:rsidRPr="00495D49">
              <w:rPr>
                <w:rFonts w:ascii="Times New Roman" w:eastAsia="Times New Roman" w:hAnsi="Times New Roman"/>
                <w:sz w:val="24"/>
                <w:szCs w:val="24"/>
                <w:lang w:val="uk-UA" w:eastAsia="ru-RU"/>
              </w:rPr>
              <w:t>mail</w:t>
            </w:r>
            <w:proofErr w:type="spellEnd"/>
            <w:r w:rsidRPr="00495D49">
              <w:rPr>
                <w:rFonts w:ascii="Times New Roman" w:eastAsia="Times New Roman" w:hAnsi="Times New Roman"/>
                <w:sz w:val="24"/>
                <w:szCs w:val="24"/>
                <w:lang w:val="uk-UA" w:eastAsia="ru-RU"/>
              </w:rPr>
              <w:t xml:space="preserve"> або SMS</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422"/>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Актуалізація паспорта проекту</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41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Кількість годин додаткових послуг, включених до пакета</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41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Необхідність наявності </w:t>
            </w:r>
            <w:proofErr w:type="spellStart"/>
            <w:r w:rsidRPr="00495D49">
              <w:rPr>
                <w:rFonts w:ascii="Times New Roman" w:eastAsia="Times New Roman" w:hAnsi="Times New Roman"/>
                <w:sz w:val="24"/>
                <w:szCs w:val="24"/>
                <w:lang w:val="uk-UA" w:eastAsia="ru-RU"/>
              </w:rPr>
              <w:t>ІТ-спеціаліста</w:t>
            </w:r>
            <w:proofErr w:type="spellEnd"/>
            <w:r w:rsidRPr="00495D49">
              <w:rPr>
                <w:rFonts w:ascii="Times New Roman" w:eastAsia="Times New Roman" w:hAnsi="Times New Roman"/>
                <w:sz w:val="24"/>
                <w:szCs w:val="24"/>
                <w:lang w:val="uk-UA" w:eastAsia="ru-RU"/>
              </w:rPr>
              <w:t xml:space="preserve"> у клієнта</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486"/>
        </w:trPr>
        <w:tc>
          <w:tcPr>
            <w:tcW w:w="7371" w:type="dxa"/>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Послуги/Тарифний план</w:t>
            </w:r>
          </w:p>
        </w:tc>
        <w:tc>
          <w:tcPr>
            <w:tcW w:w="1985" w:type="dxa"/>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Показники</w:t>
            </w:r>
          </w:p>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(відмітки)</w:t>
            </w:r>
          </w:p>
        </w:tc>
      </w:tr>
      <w:tr w:rsidR="00492F82" w:rsidRPr="007443AB" w:rsidTr="0068286E">
        <w:trPr>
          <w:trHeight w:val="692"/>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Час надання послуг</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Цілодобово</w:t>
            </w:r>
          </w:p>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24/7/366</w:t>
            </w:r>
          </w:p>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(у т.ч. вихідні і святкові дні)</w:t>
            </w:r>
          </w:p>
        </w:tc>
      </w:tr>
      <w:tr w:rsidR="00492F82" w:rsidRPr="00495D49" w:rsidTr="0068286E">
        <w:trPr>
          <w:trHeight w:val="276"/>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Термін реакції на звернення до, годин</w:t>
            </w: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lastRenderedPageBreak/>
              <w:t>Аварія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Серйозна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Дрібна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Доробки</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374"/>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Термін усунення несправності до, годин</w:t>
            </w: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Аварія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Серйозна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25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Дрібна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2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Доробки</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95D49" w:rsidTr="0068286E">
        <w:trPr>
          <w:trHeight w:val="3086"/>
        </w:trPr>
        <w:tc>
          <w:tcPr>
            <w:tcW w:w="4788" w:type="dxa"/>
          </w:tcPr>
          <w:p w:rsidR="00492F82" w:rsidRPr="00495D49" w:rsidRDefault="00492F82" w:rsidP="0068286E">
            <w:pPr>
              <w:shd w:val="clear" w:color="auto" w:fill="FFFFFF"/>
              <w:spacing w:after="0" w:line="240" w:lineRule="auto"/>
              <w:rPr>
                <w:rFonts w:ascii="Times New Roman" w:eastAsia="Times New Roman" w:hAnsi="Times New Roman"/>
                <w:b/>
                <w:bCs/>
                <w:spacing w:val="-8"/>
                <w:sz w:val="24"/>
                <w:szCs w:val="24"/>
                <w:u w:val="single"/>
                <w:lang w:val="uk-UA" w:eastAsia="ru-RU"/>
              </w:rPr>
            </w:pPr>
          </w:p>
          <w:p w:rsidR="00492F82" w:rsidRPr="00495D49" w:rsidRDefault="00492F82" w:rsidP="0068286E">
            <w:pPr>
              <w:shd w:val="clear" w:color="auto" w:fill="FFFFFF"/>
              <w:spacing w:after="0" w:line="240" w:lineRule="auto"/>
              <w:rPr>
                <w:rFonts w:ascii="Times New Roman" w:eastAsia="Times New Roman" w:hAnsi="Times New Roman"/>
                <w:b/>
                <w:bCs/>
                <w:spacing w:val="-8"/>
                <w:sz w:val="24"/>
                <w:szCs w:val="24"/>
                <w:u w:val="single"/>
                <w:lang w:val="uk-UA" w:eastAsia="ru-RU"/>
              </w:rPr>
            </w:pPr>
          </w:p>
          <w:p w:rsidR="00492F82" w:rsidRPr="00495D49" w:rsidRDefault="00492F82" w:rsidP="0068286E">
            <w:pPr>
              <w:shd w:val="clear" w:color="auto" w:fill="FFFFFF"/>
              <w:spacing w:after="0" w:line="240" w:lineRule="auto"/>
              <w:rPr>
                <w:rFonts w:ascii="Times New Roman" w:eastAsia="Times New Roman" w:hAnsi="Times New Roman"/>
                <w:bCs/>
                <w:spacing w:val="-8"/>
                <w:sz w:val="24"/>
                <w:szCs w:val="24"/>
                <w:lang w:val="uk-UA" w:eastAsia="ru-RU"/>
              </w:rPr>
            </w:pPr>
            <w:r w:rsidRPr="00495D49">
              <w:rPr>
                <w:rFonts w:ascii="Times New Roman" w:eastAsia="Times New Roman" w:hAnsi="Times New Roman"/>
                <w:b/>
                <w:bCs/>
                <w:spacing w:val="-8"/>
                <w:sz w:val="24"/>
                <w:szCs w:val="24"/>
                <w:u w:val="single"/>
                <w:lang w:val="uk-UA" w:eastAsia="ru-RU"/>
              </w:rPr>
              <w:t>ЗАМОВНИК:</w:t>
            </w:r>
            <w:r w:rsidRPr="00495D49">
              <w:rPr>
                <w:rFonts w:ascii="Times New Roman" w:eastAsia="Times New Roman" w:hAnsi="Times New Roman"/>
                <w:bCs/>
                <w:spacing w:val="-8"/>
                <w:sz w:val="24"/>
                <w:szCs w:val="24"/>
                <w:lang w:val="uk-UA" w:eastAsia="ru-RU"/>
              </w:rPr>
              <w:t xml:space="preserve"> </w:t>
            </w:r>
          </w:p>
          <w:p w:rsidR="00492F82" w:rsidRPr="00495D49" w:rsidRDefault="00492F82" w:rsidP="0068286E">
            <w:pPr>
              <w:shd w:val="clear" w:color="auto" w:fill="FFFFFF"/>
              <w:spacing w:after="0" w:line="240" w:lineRule="auto"/>
              <w:rPr>
                <w:rFonts w:ascii="Times New Roman" w:eastAsia="Times New Roman" w:hAnsi="Times New Roman"/>
                <w:b/>
                <w:spacing w:val="-8"/>
                <w:sz w:val="24"/>
                <w:szCs w:val="24"/>
                <w:lang w:val="uk-UA" w:eastAsia="ru-RU"/>
              </w:rPr>
            </w:pPr>
            <w:r w:rsidRPr="00495D49">
              <w:rPr>
                <w:rFonts w:ascii="Times New Roman" w:eastAsia="Times New Roman" w:hAnsi="Times New Roman"/>
                <w:b/>
                <w:spacing w:val="-8"/>
                <w:sz w:val="24"/>
                <w:szCs w:val="24"/>
                <w:lang w:val="uk-UA" w:eastAsia="ru-RU"/>
              </w:rPr>
              <w:t xml:space="preserve">ГУНП в Запорізькій області </w:t>
            </w:r>
          </w:p>
          <w:p w:rsidR="00492F82" w:rsidRPr="00495D49" w:rsidRDefault="00492F82" w:rsidP="0068286E">
            <w:pPr>
              <w:shd w:val="clear" w:color="auto" w:fill="FFFFFF"/>
              <w:spacing w:after="0" w:line="240" w:lineRule="auto"/>
              <w:rPr>
                <w:rFonts w:ascii="Times New Roman" w:eastAsia="Times New Roman" w:hAnsi="Times New Roman"/>
                <w:spacing w:val="-8"/>
                <w:sz w:val="24"/>
                <w:szCs w:val="24"/>
                <w:lang w:val="uk-UA" w:eastAsia="ru-RU"/>
              </w:rPr>
            </w:pPr>
            <w:r w:rsidRPr="00495D49">
              <w:rPr>
                <w:rFonts w:ascii="Times New Roman" w:hAnsi="Times New Roman"/>
                <w:sz w:val="24"/>
                <w:szCs w:val="24"/>
                <w:lang w:val="uk-UA"/>
              </w:rPr>
              <w:t>69005</w:t>
            </w:r>
            <w:r w:rsidRPr="00495D49">
              <w:rPr>
                <w:rFonts w:ascii="Times New Roman" w:eastAsia="Times New Roman" w:hAnsi="Times New Roman"/>
                <w:spacing w:val="-8"/>
                <w:sz w:val="24"/>
                <w:szCs w:val="24"/>
                <w:lang w:val="uk-UA" w:eastAsia="ru-RU"/>
              </w:rPr>
              <w:t xml:space="preserve">, </w:t>
            </w:r>
            <w:proofErr w:type="spellStart"/>
            <w:r w:rsidRPr="00495D49">
              <w:rPr>
                <w:rFonts w:ascii="Times New Roman" w:hAnsi="Times New Roman"/>
                <w:sz w:val="24"/>
                <w:szCs w:val="24"/>
                <w:lang w:val="uk-UA"/>
              </w:rPr>
              <w:t>м.Запоріжжя</w:t>
            </w:r>
            <w:proofErr w:type="spellEnd"/>
            <w:r w:rsidRPr="00495D49">
              <w:rPr>
                <w:rFonts w:ascii="Times New Roman" w:hAnsi="Times New Roman"/>
                <w:sz w:val="24"/>
                <w:szCs w:val="24"/>
                <w:lang w:val="uk-UA"/>
              </w:rPr>
              <w:t>, вул. Дмитра</w:t>
            </w:r>
            <w:r w:rsidR="004426C4">
              <w:rPr>
                <w:rFonts w:ascii="Times New Roman" w:hAnsi="Times New Roman"/>
                <w:sz w:val="24"/>
                <w:szCs w:val="24"/>
                <w:lang w:val="uk-UA"/>
              </w:rPr>
              <w:t xml:space="preserve"> </w:t>
            </w:r>
            <w:proofErr w:type="spellStart"/>
            <w:r w:rsidR="004426C4" w:rsidRPr="00495D49">
              <w:rPr>
                <w:rFonts w:ascii="Times New Roman" w:hAnsi="Times New Roman"/>
                <w:sz w:val="24"/>
                <w:szCs w:val="24"/>
                <w:lang w:val="uk-UA"/>
              </w:rPr>
              <w:t>Апухтіна</w:t>
            </w:r>
            <w:proofErr w:type="spellEnd"/>
            <w:r w:rsidRPr="00495D49">
              <w:rPr>
                <w:rFonts w:ascii="Times New Roman" w:hAnsi="Times New Roman"/>
                <w:sz w:val="24"/>
                <w:szCs w:val="24"/>
                <w:lang w:val="uk-UA"/>
              </w:rPr>
              <w:t xml:space="preserve">, 29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Р/</w:t>
            </w:r>
            <w:proofErr w:type="spellStart"/>
            <w:r w:rsidRPr="00495D49">
              <w:rPr>
                <w:rFonts w:ascii="Times New Roman" w:eastAsia="Times New Roman" w:hAnsi="Times New Roman"/>
                <w:sz w:val="24"/>
                <w:szCs w:val="24"/>
                <w:lang w:val="uk-UA" w:eastAsia="ru-RU"/>
              </w:rPr>
              <w:t>р</w:t>
            </w:r>
            <w:proofErr w:type="spellEnd"/>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z w:val="24"/>
                <w:szCs w:val="24"/>
                <w:lang w:val="en-US" w:eastAsia="ru-RU"/>
              </w:rPr>
              <w:t>UA</w:t>
            </w:r>
            <w:r w:rsidRPr="00495D49">
              <w:rPr>
                <w:rFonts w:ascii="Times New Roman" w:eastAsia="Times New Roman" w:hAnsi="Times New Roman"/>
                <w:sz w:val="24"/>
                <w:szCs w:val="24"/>
                <w:lang w:eastAsia="ru-RU"/>
              </w:rPr>
              <w:t>558201720343160001000092623</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proofErr w:type="spellStart"/>
            <w:r w:rsidRPr="00495D49">
              <w:rPr>
                <w:rFonts w:ascii="Times New Roman" w:eastAsia="Times New Roman" w:hAnsi="Times New Roman"/>
                <w:sz w:val="24"/>
                <w:szCs w:val="24"/>
                <w:lang w:val="uk-UA" w:eastAsia="ru-RU"/>
              </w:rPr>
              <w:t>Держказначейська</w:t>
            </w:r>
            <w:proofErr w:type="spellEnd"/>
            <w:r w:rsidRPr="00495D49">
              <w:rPr>
                <w:rFonts w:ascii="Times New Roman" w:eastAsia="Times New Roman" w:hAnsi="Times New Roman"/>
                <w:sz w:val="24"/>
                <w:szCs w:val="24"/>
                <w:lang w:val="uk-UA" w:eastAsia="ru-RU"/>
              </w:rPr>
              <w:t xml:space="preserve"> служба України,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 Київ</w:t>
            </w:r>
          </w:p>
          <w:p w:rsidR="00492F82" w:rsidRPr="00495D49" w:rsidRDefault="00492F82" w:rsidP="0068286E">
            <w:pPr>
              <w:shd w:val="clear" w:color="auto" w:fill="FFFFFF"/>
              <w:spacing w:after="0" w:line="240" w:lineRule="auto"/>
              <w:rPr>
                <w:rFonts w:ascii="Times New Roman" w:eastAsia="Times New Roman" w:hAnsi="Times New Roman"/>
                <w:spacing w:val="-5"/>
                <w:sz w:val="24"/>
                <w:szCs w:val="24"/>
                <w:lang w:val="uk-UA" w:eastAsia="ru-RU"/>
              </w:rPr>
            </w:pPr>
            <w:r w:rsidRPr="00495D49">
              <w:rPr>
                <w:rFonts w:ascii="Times New Roman" w:eastAsia="Times New Roman" w:hAnsi="Times New Roman"/>
                <w:spacing w:val="-5"/>
                <w:sz w:val="24"/>
                <w:szCs w:val="24"/>
                <w:lang w:val="uk-UA" w:eastAsia="ru-RU"/>
              </w:rPr>
              <w:t>МФО 820172</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pacing w:val="-5"/>
                <w:sz w:val="24"/>
                <w:szCs w:val="24"/>
                <w:lang w:val="uk-UA" w:eastAsia="ru-RU"/>
              </w:rPr>
              <w:t>Код ЄДРПОУ 40108688</w:t>
            </w:r>
          </w:p>
          <w:p w:rsidR="00492F82" w:rsidRPr="00495D49" w:rsidRDefault="00492F82" w:rsidP="0068286E">
            <w:pPr>
              <w:spacing w:after="0" w:line="240" w:lineRule="auto"/>
              <w:ind w:firstLine="851"/>
              <w:rPr>
                <w:rFonts w:ascii="Times New Roman" w:eastAsia="Times New Roman" w:hAnsi="Times New Roman"/>
                <w:bCs/>
                <w:spacing w:val="-8"/>
                <w:sz w:val="24"/>
                <w:szCs w:val="24"/>
                <w:u w:val="single"/>
                <w:lang w:val="uk-UA" w:eastAsia="ru-RU"/>
              </w:rPr>
            </w:pPr>
          </w:p>
        </w:tc>
        <w:tc>
          <w:tcPr>
            <w:tcW w:w="5148" w:type="dxa"/>
          </w:tcPr>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u w:val="single"/>
                <w:lang w:val="uk-UA" w:eastAsia="ru-RU"/>
              </w:rPr>
            </w:pPr>
          </w:p>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u w:val="single"/>
                <w:lang w:val="uk-UA" w:eastAsia="ru-RU"/>
              </w:rPr>
            </w:pPr>
          </w:p>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lang w:val="uk-UA" w:eastAsia="ru-RU"/>
              </w:rPr>
            </w:pPr>
            <w:r w:rsidRPr="00495D49">
              <w:rPr>
                <w:rFonts w:ascii="Times New Roman" w:eastAsia="Times New Roman" w:hAnsi="Times New Roman"/>
                <w:b/>
                <w:bCs/>
                <w:spacing w:val="-10"/>
                <w:sz w:val="24"/>
                <w:szCs w:val="24"/>
                <w:u w:val="single"/>
                <w:lang w:val="uk-UA" w:eastAsia="ru-RU"/>
              </w:rPr>
              <w:t>ВИКОНАВЕЦЬ:</w:t>
            </w:r>
            <w:r w:rsidRPr="00495D49">
              <w:rPr>
                <w:rFonts w:ascii="Times New Roman" w:eastAsia="Times New Roman" w:hAnsi="Times New Roman"/>
                <w:b/>
                <w:bCs/>
                <w:spacing w:val="-10"/>
                <w:sz w:val="24"/>
                <w:szCs w:val="24"/>
                <w:lang w:val="uk-UA" w:eastAsia="ru-RU"/>
              </w:rPr>
              <w:t xml:space="preserve"> </w:t>
            </w:r>
          </w:p>
          <w:p w:rsidR="00492F82" w:rsidRPr="00495D49" w:rsidRDefault="00492F82" w:rsidP="0068286E">
            <w:pPr>
              <w:shd w:val="clear" w:color="auto" w:fill="FFFFFF"/>
              <w:spacing w:after="0" w:line="240" w:lineRule="auto"/>
              <w:ind w:left="852"/>
              <w:rPr>
                <w:rFonts w:ascii="Times New Roman" w:eastAsia="Times New Roman" w:hAnsi="Times New Roman"/>
                <w:bCs/>
                <w:spacing w:val="-8"/>
                <w:sz w:val="24"/>
                <w:szCs w:val="24"/>
                <w:lang w:val="uk-UA" w:eastAsia="ru-RU"/>
              </w:rPr>
            </w:pPr>
          </w:p>
        </w:tc>
      </w:tr>
    </w:tbl>
    <w:p w:rsidR="00492F82" w:rsidRPr="00495D49" w:rsidRDefault="00492F82" w:rsidP="00492F82">
      <w:pPr>
        <w:keepNext/>
        <w:spacing w:after="0" w:line="240" w:lineRule="auto"/>
        <w:outlineLvl w:val="3"/>
        <w:rPr>
          <w:rFonts w:ascii="Times New Roman" w:eastAsia="Times New Roman" w:hAnsi="Times New Roman"/>
          <w:bCs/>
          <w:sz w:val="24"/>
          <w:szCs w:val="24"/>
          <w:lang w:val="uk-UA" w:eastAsia="ru-RU"/>
        </w:rPr>
      </w:pP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t xml:space="preserve">            </w:t>
      </w:r>
    </w:p>
    <w:p w:rsidR="00492F82" w:rsidRPr="00495D49" w:rsidRDefault="00492F82" w:rsidP="00492F82">
      <w:pPr>
        <w:shd w:val="clear" w:color="auto" w:fill="FFFFFF"/>
        <w:tabs>
          <w:tab w:val="left" w:pos="5779"/>
          <w:tab w:val="right" w:pos="9720"/>
        </w:tabs>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bCs/>
          <w:spacing w:val="-15"/>
          <w:sz w:val="24"/>
          <w:szCs w:val="24"/>
          <w:lang w:val="uk-UA" w:eastAsia="ru-RU"/>
        </w:rPr>
        <w:t>___________________</w:t>
      </w:r>
      <w:r w:rsidRPr="00495D49">
        <w:rPr>
          <w:rFonts w:ascii="Times New Roman" w:eastAsia="Times New Roman" w:hAnsi="Times New Roman"/>
          <w:bCs/>
          <w:spacing w:val="-15"/>
          <w:sz w:val="24"/>
          <w:szCs w:val="24"/>
          <w:lang w:val="uk-UA" w:eastAsia="ru-RU"/>
        </w:rPr>
        <w:tab/>
        <w:t>___________________</w:t>
      </w:r>
    </w:p>
    <w:p w:rsidR="00492F82" w:rsidRPr="00495D49" w:rsidRDefault="00492F82" w:rsidP="00492F82">
      <w:pPr>
        <w:shd w:val="clear" w:color="auto" w:fill="FFFFFF"/>
        <w:tabs>
          <w:tab w:val="left" w:pos="7234"/>
        </w:tabs>
        <w:spacing w:after="0" w:line="240" w:lineRule="auto"/>
        <w:ind w:firstLine="851"/>
        <w:rPr>
          <w:rFonts w:ascii="Times New Roman" w:eastAsia="Times New Roman" w:hAnsi="Times New Roman"/>
          <w:sz w:val="24"/>
          <w:szCs w:val="24"/>
          <w:lang w:val="uk-UA" w:eastAsia="ru-RU"/>
        </w:rPr>
      </w:pPr>
      <w:r w:rsidRPr="00495D49">
        <w:rPr>
          <w:rFonts w:ascii="Times New Roman" w:eastAsia="Times New Roman" w:hAnsi="Times New Roman"/>
          <w:spacing w:val="-9"/>
          <w:sz w:val="24"/>
          <w:szCs w:val="24"/>
          <w:lang w:val="uk-UA" w:eastAsia="ru-RU"/>
        </w:rPr>
        <w:t>М.П.                                                                                            М.П.</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ind w:left="5387" w:right="-115"/>
        <w:jc w:val="right"/>
        <w:rPr>
          <w:rFonts w:ascii="Times New Roman" w:eastAsia="Times New Roman" w:hAnsi="Times New Roman"/>
          <w:sz w:val="24"/>
          <w:szCs w:val="24"/>
          <w:lang w:val="uk-UA" w:eastAsia="ru-RU"/>
        </w:rPr>
      </w:pPr>
      <w:bookmarkStart w:id="1" w:name="_Hlk76473802"/>
      <w:r w:rsidRPr="00495D49">
        <w:rPr>
          <w:rFonts w:ascii="Times New Roman" w:eastAsia="Times New Roman" w:hAnsi="Times New Roman"/>
          <w:sz w:val="24"/>
          <w:szCs w:val="24"/>
          <w:lang w:val="uk-UA" w:eastAsia="ru-RU"/>
        </w:rPr>
        <w:t>Додаток 2</w:t>
      </w:r>
    </w:p>
    <w:p w:rsidR="00492F82" w:rsidRPr="00495D49" w:rsidRDefault="00492F82" w:rsidP="00492F82">
      <w:pPr>
        <w:spacing w:after="0" w:line="240" w:lineRule="auto"/>
        <w:ind w:right="-115"/>
        <w:jc w:val="right"/>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 Договору № </w:t>
      </w:r>
      <w:r w:rsidRPr="00495D49">
        <w:rPr>
          <w:rFonts w:ascii="Times New Roman" w:eastAsia="Times New Roman" w:hAnsi="Times New Roman"/>
          <w:sz w:val="24"/>
          <w:szCs w:val="24"/>
          <w:lang w:eastAsia="ru-RU"/>
        </w:rPr>
        <w:t>__</w:t>
      </w:r>
      <w:r>
        <w:rPr>
          <w:rFonts w:ascii="Times New Roman" w:eastAsia="Times New Roman" w:hAnsi="Times New Roman"/>
          <w:sz w:val="24"/>
          <w:szCs w:val="24"/>
          <w:lang w:val="uk-UA" w:eastAsia="ru-RU"/>
        </w:rPr>
        <w:t>___</w:t>
      </w:r>
      <w:r w:rsidRPr="00495D49">
        <w:rPr>
          <w:rFonts w:ascii="Times New Roman" w:eastAsia="Times New Roman" w:hAnsi="Times New Roman"/>
          <w:sz w:val="24"/>
          <w:szCs w:val="24"/>
          <w:lang w:eastAsia="ru-RU"/>
        </w:rPr>
        <w:t>_</w:t>
      </w:r>
      <w:r w:rsidRPr="00495D49">
        <w:rPr>
          <w:rFonts w:ascii="Times New Roman" w:eastAsia="Times New Roman" w:hAnsi="Times New Roman"/>
          <w:sz w:val="24"/>
          <w:szCs w:val="24"/>
          <w:lang w:val="uk-UA" w:eastAsia="ru-RU"/>
        </w:rPr>
        <w:t>_від</w:t>
      </w:r>
      <w:r>
        <w:rPr>
          <w:rFonts w:ascii="Times New Roman" w:eastAsia="Times New Roman" w:hAnsi="Times New Roman"/>
          <w:sz w:val="24"/>
          <w:szCs w:val="24"/>
          <w:lang w:val="uk-UA" w:eastAsia="ru-RU"/>
        </w:rPr>
        <w:t>_____</w:t>
      </w:r>
      <w:r w:rsidRPr="00495D49">
        <w:rPr>
          <w:rFonts w:ascii="Times New Roman" w:eastAsia="Times New Roman" w:hAnsi="Times New Roman"/>
          <w:sz w:val="24"/>
          <w:szCs w:val="24"/>
          <w:lang w:val="uk-UA" w:eastAsia="ru-RU"/>
        </w:rPr>
        <w:t>_</w:t>
      </w:r>
      <w:r>
        <w:rPr>
          <w:rFonts w:ascii="Times New Roman" w:eastAsia="Times New Roman" w:hAnsi="Times New Roman"/>
          <w:sz w:val="24"/>
          <w:szCs w:val="24"/>
          <w:lang w:val="uk-UA" w:eastAsia="ru-RU"/>
        </w:rPr>
        <w:t>2024 р.</w:t>
      </w:r>
    </w:p>
    <w:p w:rsidR="00492F82" w:rsidRPr="00495D49" w:rsidRDefault="00492F82" w:rsidP="00492F82">
      <w:pPr>
        <w:spacing w:after="0" w:line="240" w:lineRule="auto"/>
        <w:ind w:left="5387"/>
        <w:jc w:val="center"/>
        <w:rPr>
          <w:rFonts w:ascii="Times New Roman" w:eastAsia="Times New Roman"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sz w:val="24"/>
          <w:szCs w:val="24"/>
          <w:lang w:eastAsia="ru-RU"/>
        </w:rPr>
      </w:pPr>
    </w:p>
    <w:p w:rsidR="00492F82" w:rsidRPr="00495D49" w:rsidRDefault="00492F82" w:rsidP="00492F82">
      <w:pPr>
        <w:pBdr>
          <w:top w:val="nil"/>
          <w:left w:val="nil"/>
          <w:bottom w:val="nil"/>
          <w:right w:val="nil"/>
          <w:between w:val="nil"/>
          <w:bar w:val="nil"/>
        </w:pBdr>
        <w:spacing w:after="0" w:line="240" w:lineRule="auto"/>
        <w:jc w:val="center"/>
        <w:rPr>
          <w:rFonts w:ascii="Times New Roman" w:eastAsia="Arial" w:hAnsi="Times New Roman"/>
          <w:b/>
          <w:kern w:val="2"/>
          <w:sz w:val="24"/>
          <w:szCs w:val="24"/>
          <w:u w:color="000000"/>
          <w:bdr w:val="nil"/>
          <w:lang w:val="uk-UA"/>
        </w:rPr>
      </w:pPr>
      <w:r w:rsidRPr="00495D49">
        <w:rPr>
          <w:rFonts w:ascii="Times New Roman" w:eastAsia="Arial Unicode MS" w:hAnsi="Times New Roman"/>
          <w:b/>
          <w:kern w:val="2"/>
          <w:sz w:val="24"/>
          <w:szCs w:val="24"/>
          <w:u w:color="000000"/>
          <w:bdr w:val="nil"/>
          <w:lang w:val="uk-UA"/>
        </w:rPr>
        <w:t>УМОВИ ПРО РІВЕНЬ СЕРВІСУ (ОБСЛУГОВУВАННЯ) («SLA»)</w:t>
      </w:r>
    </w:p>
    <w:p w:rsidR="00492F82" w:rsidRPr="00495D49" w:rsidRDefault="00492F82" w:rsidP="00492F82">
      <w:pPr>
        <w:spacing w:after="0" w:line="240" w:lineRule="auto"/>
        <w:jc w:val="both"/>
        <w:rPr>
          <w:rFonts w:ascii="Times New Roman" w:eastAsia="Arial"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1. Регламент взаємодії</w:t>
      </w:r>
    </w:p>
    <w:p w:rsidR="00492F82" w:rsidRPr="00495D49" w:rsidRDefault="00492F82" w:rsidP="00492F82">
      <w:pPr>
        <w:spacing w:after="0" w:line="240" w:lineRule="auto"/>
        <w:contextualSpacing/>
        <w:rPr>
          <w:rFonts w:ascii="Times New Roman" w:eastAsia="Times New Roman" w:hAnsi="Times New Roman"/>
          <w:b/>
          <w:sz w:val="24"/>
          <w:szCs w:val="24"/>
          <w:lang w:val="uk-UA" w:eastAsia="ru-RU"/>
        </w:rPr>
      </w:pP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При виникненні необхідності звернутися в СТП Виконавця, Замовник керується умовами Договору та Умовами «SLA».</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Якщо виникла така ситуація, коли довірена особа з розділу ІІІ Умов «SLA», використовуючи канали комунікацій з розділу ІІ Умов «SLA», звертається до СТП Виконавця, при цьому виконала Перелік дій при перевірці Системи у відповідності до розділу ІV Умов «SLA», черговий спеціаліст СТП проводить ідентифікацію уповноваженого співробітника Замовника після чого проводить процес обробки звернення.</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В рамках даного процесу уповноважений співробітник Замовника описує предмет звернення та зроблені кроки у відповідності з внутрішніми інструкціями, а черговий спеціаліст СТП фіксує звернення у системі обліку заявок відповідно до розділу VІІ Умов «SLA». Факт звернення до СТП є підтвердженням початку надання послуг з технічної підтримки.</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Черговий спеціаліст СТП відповідно до п.7 Договору і розділу V Умов «SLA» приймає звернення та починає аналіз звернення та кваліфікує звернення відповідно до п.6 Договору. Звернення кваліфіковані, як доробки приймаються у роботу лише після письмового підтвердження та окремо погоджуються строки виконання відповідно до даного Договору.</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Після проведення аналізу надає резолюцію та орієнтовний час відновлення працездатності відповідно до п.8 Договору та розділу V Умов «SLA», а також про можливі застереження.</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При прийомі та обробці звернень можливі додаткові дії від Замовника.</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2. Канали комунікації</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ind w:left="284" w:firstLine="283"/>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з питання технічної підтримки можливі по офіційних каналах зв'язку:</w:t>
      </w:r>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 xml:space="preserve">тел.: </w:t>
      </w:r>
      <w:r w:rsidRPr="00495D49">
        <w:rPr>
          <w:rFonts w:ascii="Times New Roman" w:eastAsia="Arial Unicode MS" w:hAnsi="Times New Roman"/>
          <w:sz w:val="24"/>
          <w:szCs w:val="24"/>
          <w:u w:color="000000"/>
          <w:bdr w:val="nil"/>
          <w:lang w:eastAsia="ru-RU"/>
        </w:rPr>
        <w:t xml:space="preserve">(0ХХ) </w:t>
      </w:r>
      <w:proofErr w:type="spellStart"/>
      <w:r w:rsidRPr="00495D49">
        <w:rPr>
          <w:rFonts w:ascii="Times New Roman" w:eastAsia="Arial Unicode MS" w:hAnsi="Times New Roman"/>
          <w:sz w:val="24"/>
          <w:szCs w:val="24"/>
          <w:u w:color="000000"/>
          <w:bdr w:val="nil"/>
          <w:lang w:eastAsia="ru-RU"/>
        </w:rPr>
        <w:t>ххх-хх-хх</w:t>
      </w:r>
      <w:proofErr w:type="spellEnd"/>
      <w:r w:rsidRPr="00495D49">
        <w:rPr>
          <w:rFonts w:ascii="Times New Roman" w:eastAsia="Arial Unicode MS" w:hAnsi="Times New Roman"/>
          <w:sz w:val="24"/>
          <w:szCs w:val="24"/>
          <w:u w:color="000000"/>
          <w:bdr w:val="nil"/>
          <w:lang w:val="uk-UA"/>
        </w:rPr>
        <w:t>;</w:t>
      </w:r>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proofErr w:type="spellStart"/>
      <w:r w:rsidRPr="00495D49">
        <w:rPr>
          <w:rFonts w:ascii="Times New Roman" w:eastAsia="Arial Unicode MS" w:hAnsi="Times New Roman"/>
          <w:sz w:val="24"/>
          <w:szCs w:val="24"/>
          <w:u w:color="000000"/>
          <w:bdr w:val="nil"/>
          <w:lang w:val="uk-UA"/>
        </w:rPr>
        <w:t>моб</w:t>
      </w:r>
      <w:proofErr w:type="spellEnd"/>
      <w:r w:rsidRPr="00495D49">
        <w:rPr>
          <w:rFonts w:ascii="Times New Roman" w:eastAsia="Arial Unicode MS" w:hAnsi="Times New Roman"/>
          <w:sz w:val="24"/>
          <w:szCs w:val="24"/>
          <w:u w:color="000000"/>
          <w:bdr w:val="nil"/>
          <w:lang w:val="uk-UA"/>
        </w:rPr>
        <w:t xml:space="preserve">.: </w:t>
      </w:r>
      <w:r w:rsidRPr="00495D49">
        <w:rPr>
          <w:rFonts w:ascii="Times New Roman" w:eastAsia="Arial Unicode MS" w:hAnsi="Times New Roman"/>
          <w:sz w:val="24"/>
          <w:szCs w:val="24"/>
          <w:u w:color="000000"/>
          <w:bdr w:val="nil"/>
          <w:lang w:val="uk-UA" w:eastAsia="ru-RU"/>
        </w:rPr>
        <w:t xml:space="preserve">(0ХХ) </w:t>
      </w:r>
      <w:proofErr w:type="spellStart"/>
      <w:r w:rsidRPr="00495D49">
        <w:rPr>
          <w:rFonts w:ascii="Times New Roman" w:eastAsia="Arial Unicode MS" w:hAnsi="Times New Roman"/>
          <w:sz w:val="24"/>
          <w:szCs w:val="24"/>
          <w:u w:color="000000"/>
          <w:bdr w:val="nil"/>
          <w:lang w:val="uk-UA" w:eastAsia="ru-RU"/>
        </w:rPr>
        <w:t>ххх-хх-хх</w:t>
      </w:r>
      <w:proofErr w:type="spellEnd"/>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eastAsia="ru-RU"/>
        </w:rPr>
        <w:t>…</w:t>
      </w:r>
      <w:r w:rsidRPr="00495D49">
        <w:rPr>
          <w:rFonts w:ascii="Times New Roman" w:eastAsia="Arial Unicode MS" w:hAnsi="Times New Roman"/>
          <w:sz w:val="24"/>
          <w:szCs w:val="24"/>
          <w:u w:color="000000"/>
          <w:bdr w:val="nil"/>
          <w:lang w:eastAsia="ru-RU"/>
        </w:rPr>
        <w:t>.</w:t>
      </w:r>
      <w:r w:rsidRPr="00495D49">
        <w:rPr>
          <w:rFonts w:ascii="Times New Roman" w:eastAsia="Arial Unicode MS" w:hAnsi="Times New Roman"/>
          <w:sz w:val="24"/>
          <w:szCs w:val="24"/>
          <w:u w:color="000000"/>
          <w:bdr w:val="nil"/>
          <w:lang w:val="uk-UA" w:eastAsia="ru-RU"/>
        </w:rPr>
        <w:t>@.....</w:t>
      </w:r>
    </w:p>
    <w:p w:rsidR="00492F82" w:rsidRPr="00495D49" w:rsidRDefault="00492F82" w:rsidP="00492F82">
      <w:pPr>
        <w:spacing w:after="0"/>
        <w:contextualSpacing/>
        <w:rPr>
          <w:rFonts w:ascii="Times New Roman" w:eastAsia="Times New Roman" w:hAnsi="Times New Roman"/>
          <w:sz w:val="24"/>
          <w:szCs w:val="24"/>
          <w:lang w:val="uk-UA" w:eastAsia="ru-RU"/>
        </w:rPr>
      </w:pPr>
    </w:p>
    <w:p w:rsidR="00492F82" w:rsidRPr="00495D49" w:rsidRDefault="00492F82" w:rsidP="00492F82">
      <w:pPr>
        <w:spacing w:after="0"/>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щодо усунення проблем приймаються в телефонному режимі з відповідним записом розмови для оперативності усунення, при цьому необхідно продублювати звернення в письмовому вигляді на вказану електронну адресу. Запити іншого характеру спочатку направляються листом на електронну адресу.</w:t>
      </w:r>
    </w:p>
    <w:p w:rsidR="00492F82" w:rsidRPr="00495D49" w:rsidRDefault="00492F82" w:rsidP="00492F82">
      <w:pPr>
        <w:spacing w:after="0"/>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Абсолютно всі звернення приймаються виключно від контактних осіб Замовника, які зафіксовані в системі. Звернення до спеціалістів через невизначені канали комунікації не вважаються прийнятими.</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3. Уповноважені співробітники Замовника</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в технічну підтримку приймаються лише від уповноважених співробітників Замовника, ідентифікація яких відбувається за номером телефону та ПІБ згідно Додатку №1 до Договору (при телефонному зверненні) або адресою електронної пошти (при надходженні електронного листа).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r w:rsidRPr="00495D49">
        <w:rPr>
          <w:rFonts w:ascii="Times New Roman" w:eastAsia="Times New Roman" w:hAnsi="Times New Roman"/>
          <w:sz w:val="24"/>
          <w:szCs w:val="24"/>
          <w:lang w:eastAsia="ru-RU"/>
        </w:rPr>
        <w:t xml:space="preserve">, </w:t>
      </w:r>
      <w:r w:rsidRPr="00495D49">
        <w:rPr>
          <w:rFonts w:ascii="Times New Roman" w:eastAsia="Times New Roman" w:hAnsi="Times New Roman"/>
          <w:sz w:val="24"/>
          <w:szCs w:val="24"/>
          <w:lang w:val="uk-UA" w:eastAsia="ru-RU"/>
        </w:rPr>
        <w:t>а дзвінок в такому випадку переадресовується на інший відділ Виконавця.</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4. Перелік дій при перевірці Системи</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При виникненні проблем в роботі служби екстреного номера «102», необхідно виконати комплексну перевірку Системи відповідальним фахівцем – співробітником Замовника, а саме</w:t>
      </w:r>
      <w:r w:rsidRPr="00495D49">
        <w:rPr>
          <w:rFonts w:ascii="Times New Roman" w:eastAsia="Times New Roman" w:hAnsi="Times New Roman"/>
          <w:kern w:val="2"/>
          <w:sz w:val="24"/>
          <w:szCs w:val="24"/>
          <w:lang w:val="uk-UA" w:eastAsia="ru-RU"/>
        </w:rPr>
        <w:t>:</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 Електроживлення:</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функціонує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2. Локальна мережа:</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функціонує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3. Провайдер:</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надає послуги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4. Серверне обладнання:</w:t>
      </w:r>
    </w:p>
    <w:p w:rsidR="00492F82" w:rsidRPr="00495D49" w:rsidRDefault="00492F82" w:rsidP="00492F82">
      <w:pPr>
        <w:numPr>
          <w:ilvl w:val="0"/>
          <w:numId w:val="17"/>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7"/>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5. </w:t>
      </w:r>
      <w:proofErr w:type="spellStart"/>
      <w:r w:rsidRPr="00495D49">
        <w:rPr>
          <w:rFonts w:ascii="Times New Roman" w:eastAsia="Times New Roman" w:hAnsi="Times New Roman"/>
          <w:sz w:val="24"/>
          <w:szCs w:val="24"/>
          <w:lang w:val="uk-UA" w:eastAsia="ru-RU"/>
        </w:rPr>
        <w:t>VoIP</w:t>
      </w:r>
      <w:proofErr w:type="spellEnd"/>
      <w:r w:rsidRPr="00495D49">
        <w:rPr>
          <w:rFonts w:ascii="Times New Roman" w:eastAsia="Times New Roman" w:hAnsi="Times New Roman"/>
          <w:sz w:val="24"/>
          <w:szCs w:val="24"/>
          <w:lang w:val="uk-UA" w:eastAsia="ru-RU"/>
        </w:rPr>
        <w:t xml:space="preserve"> обладнання:</w:t>
      </w:r>
    </w:p>
    <w:p w:rsidR="00492F82" w:rsidRPr="00495D49" w:rsidRDefault="00492F82" w:rsidP="00492F82">
      <w:pPr>
        <w:numPr>
          <w:ilvl w:val="0"/>
          <w:numId w:val="18"/>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8"/>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6. Робоче місце:</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підключена гарнітура / IP-телефон;</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операційна система та програмне забезпечення працює в штатному режимі.</w:t>
      </w:r>
    </w:p>
    <w:p w:rsidR="00492F82" w:rsidRPr="00495D49" w:rsidRDefault="00492F82" w:rsidP="00492F82">
      <w:pPr>
        <w:spacing w:after="0" w:line="240" w:lineRule="auto"/>
        <w:contextualSpacing/>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5. Терміни реакції</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СТП Виконавця працює в цілодобовому</w:t>
      </w:r>
      <w:r>
        <w:rPr>
          <w:rFonts w:ascii="Times New Roman" w:eastAsia="Arial Unicode MS" w:hAnsi="Times New Roman"/>
          <w:sz w:val="24"/>
          <w:szCs w:val="24"/>
          <w:u w:color="000000"/>
          <w:bdr w:val="nil"/>
          <w:lang w:val="uk-UA"/>
        </w:rPr>
        <w:t xml:space="preserve"> режимі за формою – 24 / 7 / 366</w:t>
      </w:r>
      <w:r w:rsidRPr="00495D49">
        <w:rPr>
          <w:rFonts w:ascii="Times New Roman" w:eastAsia="Arial Unicode MS" w:hAnsi="Times New Roman"/>
          <w:sz w:val="24"/>
          <w:szCs w:val="24"/>
          <w:u w:color="000000"/>
          <w:bdr w:val="nil"/>
          <w:lang w:val="uk-UA"/>
        </w:rPr>
        <w:t>, у тому числі у вихідні та святкові дні в межах визначеного тарифного плану згідно з Додатком №1 до Договору.</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3"/>
        <w:gridCol w:w="2759"/>
      </w:tblGrid>
      <w:tr w:rsidR="00492F82" w:rsidRPr="00495D49" w:rsidTr="0068286E">
        <w:trPr>
          <w:trHeight w:val="353"/>
          <w:jc w:val="center"/>
        </w:trPr>
        <w:tc>
          <w:tcPr>
            <w:tcW w:w="3397"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Тип звернення</w:t>
            </w:r>
          </w:p>
        </w:tc>
        <w:tc>
          <w:tcPr>
            <w:tcW w:w="2693"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Час реакції (годин)</w:t>
            </w:r>
          </w:p>
        </w:tc>
        <w:tc>
          <w:tcPr>
            <w:tcW w:w="2759"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Час усунення (годин)</w:t>
            </w: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Аварія</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Серйозна несправність</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Дрібна несправність</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Консультація</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Доробки</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6. Зона відповідальності</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lastRenderedPageBreak/>
        <w:t>У зону відповідальності входить:</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Програмна частина Системи телефонії (клієнт і сервер) – знаходиться в зоні відповідальності Виконавця;</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Апаратна частина Системи телефонії (фізичні сервери і супутнє VoIP-обладнання), її налаштування – суміжна зона відповідальності:</w:t>
      </w:r>
    </w:p>
    <w:p w:rsidR="00492F82" w:rsidRPr="00495D49" w:rsidRDefault="00492F82" w:rsidP="00492F82">
      <w:pPr>
        <w:numPr>
          <w:ilvl w:val="2"/>
          <w:numId w:val="21"/>
        </w:numPr>
        <w:spacing w:after="0" w:line="240" w:lineRule="auto"/>
        <w:ind w:left="851" w:hanging="284"/>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обладнання, що поставлялося Виконавцем – відповідальність Виконавця;</w:t>
      </w:r>
    </w:p>
    <w:p w:rsidR="00492F82" w:rsidRPr="00495D49" w:rsidRDefault="00492F82" w:rsidP="00492F82">
      <w:pPr>
        <w:numPr>
          <w:ilvl w:val="2"/>
          <w:numId w:val="21"/>
        </w:numPr>
        <w:spacing w:after="0" w:line="240" w:lineRule="auto"/>
        <w:ind w:left="851" w:hanging="284"/>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обладнання, що надається Замовником – відповідальність Замовника.</w:t>
      </w:r>
    </w:p>
    <w:p w:rsidR="00492F82" w:rsidRPr="00495D49" w:rsidRDefault="00492F82" w:rsidP="00492F82">
      <w:pPr>
        <w:tabs>
          <w:tab w:val="left" w:pos="360"/>
        </w:tabs>
        <w:spacing w:after="0" w:line="240" w:lineRule="auto"/>
        <w:ind w:left="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Виконавець не відповідає за працездатність самого обладнання, що не підпадає під гарантійні </w:t>
      </w:r>
      <w:proofErr w:type="spellStart"/>
      <w:r w:rsidRPr="00495D49">
        <w:rPr>
          <w:rFonts w:ascii="Times New Roman" w:eastAsia="Times New Roman" w:hAnsi="Times New Roman"/>
          <w:sz w:val="24"/>
          <w:szCs w:val="24"/>
          <w:lang w:val="uk-UA" w:eastAsia="ru-RU"/>
        </w:rPr>
        <w:t>зобов</w:t>
      </w:r>
      <w:proofErr w:type="spellEnd"/>
      <w:r w:rsidRPr="00495D49">
        <w:rPr>
          <w:rFonts w:ascii="Times New Roman" w:eastAsia="Times New Roman" w:hAnsi="Times New Roman"/>
          <w:sz w:val="24"/>
          <w:szCs w:val="24"/>
          <w:lang w:eastAsia="ru-RU"/>
        </w:rPr>
        <w:t>’</w:t>
      </w:r>
      <w:proofErr w:type="spellStart"/>
      <w:r w:rsidRPr="00495D49">
        <w:rPr>
          <w:rFonts w:ascii="Times New Roman" w:eastAsia="Times New Roman" w:hAnsi="Times New Roman"/>
          <w:sz w:val="24"/>
          <w:szCs w:val="24"/>
          <w:lang w:val="uk-UA" w:eastAsia="ru-RU"/>
        </w:rPr>
        <w:t>язання</w:t>
      </w:r>
      <w:proofErr w:type="spellEnd"/>
      <w:r w:rsidRPr="00495D49">
        <w:rPr>
          <w:rFonts w:ascii="Times New Roman" w:eastAsia="Times New Roman" w:hAnsi="Times New Roman"/>
          <w:sz w:val="24"/>
          <w:szCs w:val="24"/>
          <w:lang w:val="uk-UA" w:eastAsia="ru-RU"/>
        </w:rPr>
        <w:t xml:space="preserve"> виробника апаратної частини. </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Середовище робіт (електроживлення і ЛОМ) – зона відповідальності Замовника;</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Зовнішні канали зв'язку – зона відповідальності Замовника та третіх осіб (відповідних провайдерів).</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За необхідності Замовник має забезпечити можливість підключення до серверу телефонії шляхом забезпечення підключення по безпечним протоколам для якнайшвидшого усунення несправностей.</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7. Звітність</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Звітність передбачена за узгодженими Сторонами критеріями. Основним джерелом інформації в якому фіксуються всі звернення Замовника – є облікова система заявок _____ (вказати, яку використовує Виконавець).</w:t>
      </w:r>
    </w:p>
    <w:p w:rsidR="00492F82" w:rsidRPr="00495D49" w:rsidRDefault="00492F82" w:rsidP="00492F82">
      <w:pPr>
        <w:tabs>
          <w:tab w:val="left" w:pos="3270"/>
        </w:tabs>
        <w:spacing w:after="0" w:line="240" w:lineRule="auto"/>
        <w:rPr>
          <w:rFonts w:ascii="Times New Roman" w:eastAsia="Times New Roman" w:hAnsi="Times New Roman"/>
          <w:sz w:val="24"/>
          <w:szCs w:val="24"/>
          <w:lang w:val="uk-UA" w:eastAsia="ru-RU"/>
        </w:rPr>
      </w:pPr>
    </w:p>
    <w:p w:rsidR="00492F82" w:rsidRPr="00495D49" w:rsidRDefault="00492F82" w:rsidP="00492F82">
      <w:pPr>
        <w:tabs>
          <w:tab w:val="left" w:pos="3270"/>
        </w:tabs>
        <w:spacing w:after="0" w:line="240" w:lineRule="auto"/>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95D49" w:rsidTr="0068286E">
        <w:trPr>
          <w:trHeight w:val="3086"/>
        </w:trPr>
        <w:tc>
          <w:tcPr>
            <w:tcW w:w="4788" w:type="dxa"/>
          </w:tcPr>
          <w:p w:rsidR="00492F82" w:rsidRPr="00495D49" w:rsidRDefault="00492F82" w:rsidP="0068286E">
            <w:pPr>
              <w:shd w:val="clear" w:color="auto" w:fill="FFFFFF"/>
              <w:spacing w:after="0" w:line="240" w:lineRule="auto"/>
              <w:rPr>
                <w:rFonts w:ascii="Times New Roman" w:eastAsia="Times New Roman" w:hAnsi="Times New Roman"/>
                <w:bCs/>
                <w:spacing w:val="-8"/>
                <w:sz w:val="24"/>
                <w:szCs w:val="24"/>
                <w:lang w:val="uk-UA" w:eastAsia="ru-RU"/>
              </w:rPr>
            </w:pPr>
            <w:r w:rsidRPr="00495D49">
              <w:rPr>
                <w:rFonts w:ascii="Times New Roman" w:eastAsia="Times New Roman" w:hAnsi="Times New Roman"/>
                <w:b/>
                <w:bCs/>
                <w:spacing w:val="-8"/>
                <w:sz w:val="24"/>
                <w:szCs w:val="24"/>
                <w:u w:val="single"/>
                <w:lang w:val="uk-UA" w:eastAsia="ru-RU"/>
              </w:rPr>
              <w:t>ЗАМОВНИК:</w:t>
            </w:r>
            <w:r w:rsidRPr="00495D49">
              <w:rPr>
                <w:rFonts w:ascii="Times New Roman" w:eastAsia="Times New Roman" w:hAnsi="Times New Roman"/>
                <w:bCs/>
                <w:spacing w:val="-8"/>
                <w:sz w:val="24"/>
                <w:szCs w:val="24"/>
                <w:lang w:val="uk-UA" w:eastAsia="ru-RU"/>
              </w:rPr>
              <w:t xml:space="preserve"> </w:t>
            </w:r>
          </w:p>
          <w:p w:rsidR="00492F82" w:rsidRPr="00495D49" w:rsidRDefault="00492F82" w:rsidP="0068286E">
            <w:pPr>
              <w:shd w:val="clear" w:color="auto" w:fill="FFFFFF"/>
              <w:spacing w:after="0" w:line="240" w:lineRule="auto"/>
              <w:rPr>
                <w:rFonts w:ascii="Times New Roman" w:eastAsia="Times New Roman" w:hAnsi="Times New Roman"/>
                <w:b/>
                <w:spacing w:val="-8"/>
                <w:sz w:val="24"/>
                <w:szCs w:val="24"/>
                <w:lang w:val="uk-UA" w:eastAsia="ru-RU"/>
              </w:rPr>
            </w:pPr>
            <w:r w:rsidRPr="00495D49">
              <w:rPr>
                <w:rFonts w:ascii="Times New Roman" w:eastAsia="Times New Roman" w:hAnsi="Times New Roman"/>
                <w:b/>
                <w:spacing w:val="-8"/>
                <w:sz w:val="24"/>
                <w:szCs w:val="24"/>
                <w:lang w:val="uk-UA" w:eastAsia="ru-RU"/>
              </w:rPr>
              <w:t xml:space="preserve">ГУНП в Запорізькій області </w:t>
            </w:r>
          </w:p>
          <w:p w:rsidR="00492F82" w:rsidRPr="00495D49" w:rsidRDefault="00492F82" w:rsidP="0068286E">
            <w:pPr>
              <w:shd w:val="clear" w:color="auto" w:fill="FFFFFF"/>
              <w:spacing w:after="0" w:line="240" w:lineRule="auto"/>
              <w:rPr>
                <w:rFonts w:ascii="Times New Roman" w:eastAsia="Times New Roman" w:hAnsi="Times New Roman"/>
                <w:spacing w:val="-8"/>
                <w:sz w:val="24"/>
                <w:szCs w:val="24"/>
                <w:lang w:val="uk-UA" w:eastAsia="ru-RU"/>
              </w:rPr>
            </w:pPr>
            <w:r w:rsidRPr="00495D49">
              <w:rPr>
                <w:rFonts w:ascii="Times New Roman" w:hAnsi="Times New Roman"/>
                <w:sz w:val="24"/>
                <w:szCs w:val="24"/>
                <w:lang w:val="uk-UA"/>
              </w:rPr>
              <w:t>69005</w:t>
            </w:r>
            <w:r w:rsidRPr="00495D49">
              <w:rPr>
                <w:rFonts w:ascii="Times New Roman" w:eastAsia="Times New Roman" w:hAnsi="Times New Roman"/>
                <w:spacing w:val="-8"/>
                <w:sz w:val="24"/>
                <w:szCs w:val="24"/>
                <w:lang w:val="uk-UA" w:eastAsia="ru-RU"/>
              </w:rPr>
              <w:t xml:space="preserve">, </w:t>
            </w:r>
            <w:proofErr w:type="spellStart"/>
            <w:r w:rsidRPr="00495D49">
              <w:rPr>
                <w:rFonts w:ascii="Times New Roman" w:hAnsi="Times New Roman"/>
                <w:sz w:val="24"/>
                <w:szCs w:val="24"/>
                <w:lang w:val="uk-UA"/>
              </w:rPr>
              <w:t>м.Запоріжжя</w:t>
            </w:r>
            <w:proofErr w:type="spellEnd"/>
            <w:r w:rsidRPr="00495D49">
              <w:rPr>
                <w:rFonts w:ascii="Times New Roman" w:hAnsi="Times New Roman"/>
                <w:sz w:val="24"/>
                <w:szCs w:val="24"/>
                <w:lang w:val="uk-UA"/>
              </w:rPr>
              <w:t>, вул. Дмитра</w:t>
            </w:r>
            <w:r w:rsidR="004426C4">
              <w:rPr>
                <w:rFonts w:ascii="Times New Roman" w:hAnsi="Times New Roman"/>
                <w:sz w:val="24"/>
                <w:szCs w:val="24"/>
                <w:lang w:val="uk-UA"/>
              </w:rPr>
              <w:t xml:space="preserve"> </w:t>
            </w:r>
            <w:r w:rsidR="004426C4" w:rsidRPr="00495D49">
              <w:rPr>
                <w:rFonts w:ascii="Times New Roman" w:hAnsi="Times New Roman"/>
                <w:sz w:val="24"/>
                <w:szCs w:val="24"/>
                <w:lang w:val="uk-UA"/>
              </w:rPr>
              <w:t>Апухтіна</w:t>
            </w:r>
            <w:r w:rsidRPr="00495D49">
              <w:rPr>
                <w:rFonts w:ascii="Times New Roman" w:hAnsi="Times New Roman"/>
                <w:sz w:val="24"/>
                <w:szCs w:val="24"/>
                <w:lang w:val="uk-UA"/>
              </w:rPr>
              <w:t xml:space="preserve">, 29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Р/</w:t>
            </w:r>
            <w:proofErr w:type="spellStart"/>
            <w:r w:rsidRPr="00495D49">
              <w:rPr>
                <w:rFonts w:ascii="Times New Roman" w:eastAsia="Times New Roman" w:hAnsi="Times New Roman"/>
                <w:sz w:val="24"/>
                <w:szCs w:val="24"/>
                <w:lang w:val="uk-UA" w:eastAsia="ru-RU"/>
              </w:rPr>
              <w:t>р</w:t>
            </w:r>
            <w:proofErr w:type="spellEnd"/>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z w:val="24"/>
                <w:szCs w:val="24"/>
                <w:lang w:val="en-US" w:eastAsia="ru-RU"/>
              </w:rPr>
              <w:t>UA</w:t>
            </w:r>
            <w:r w:rsidRPr="00495D49">
              <w:rPr>
                <w:rFonts w:ascii="Times New Roman" w:eastAsia="Times New Roman" w:hAnsi="Times New Roman"/>
                <w:sz w:val="24"/>
                <w:szCs w:val="24"/>
                <w:lang w:eastAsia="ru-RU"/>
              </w:rPr>
              <w:t>558201720343160001000092623</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proofErr w:type="spellStart"/>
            <w:r w:rsidRPr="00495D49">
              <w:rPr>
                <w:rFonts w:ascii="Times New Roman" w:eastAsia="Times New Roman" w:hAnsi="Times New Roman"/>
                <w:sz w:val="24"/>
                <w:szCs w:val="24"/>
                <w:lang w:val="uk-UA" w:eastAsia="ru-RU"/>
              </w:rPr>
              <w:t>Держказначейська</w:t>
            </w:r>
            <w:proofErr w:type="spellEnd"/>
            <w:r w:rsidRPr="00495D49">
              <w:rPr>
                <w:rFonts w:ascii="Times New Roman" w:eastAsia="Times New Roman" w:hAnsi="Times New Roman"/>
                <w:sz w:val="24"/>
                <w:szCs w:val="24"/>
                <w:lang w:val="uk-UA" w:eastAsia="ru-RU"/>
              </w:rPr>
              <w:t xml:space="preserve"> служба України,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 Київ</w:t>
            </w:r>
          </w:p>
          <w:p w:rsidR="00492F82" w:rsidRPr="00495D49" w:rsidRDefault="00492F82" w:rsidP="0068286E">
            <w:pPr>
              <w:shd w:val="clear" w:color="auto" w:fill="FFFFFF"/>
              <w:spacing w:after="0" w:line="240" w:lineRule="auto"/>
              <w:rPr>
                <w:rFonts w:ascii="Times New Roman" w:eastAsia="Times New Roman" w:hAnsi="Times New Roman"/>
                <w:spacing w:val="-5"/>
                <w:sz w:val="24"/>
                <w:szCs w:val="24"/>
                <w:lang w:val="uk-UA" w:eastAsia="ru-RU"/>
              </w:rPr>
            </w:pPr>
            <w:r w:rsidRPr="00495D49">
              <w:rPr>
                <w:rFonts w:ascii="Times New Roman" w:eastAsia="Times New Roman" w:hAnsi="Times New Roman"/>
                <w:spacing w:val="-5"/>
                <w:sz w:val="24"/>
                <w:szCs w:val="24"/>
                <w:lang w:val="uk-UA" w:eastAsia="ru-RU"/>
              </w:rPr>
              <w:t>МФО 820172</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pacing w:val="-5"/>
                <w:sz w:val="24"/>
                <w:szCs w:val="24"/>
                <w:lang w:val="uk-UA" w:eastAsia="ru-RU"/>
              </w:rPr>
              <w:t>Код ЄДРПОУ 40108688</w:t>
            </w:r>
          </w:p>
          <w:p w:rsidR="00492F82" w:rsidRPr="00495D49" w:rsidRDefault="00492F82" w:rsidP="0068286E">
            <w:pPr>
              <w:spacing w:after="0" w:line="240" w:lineRule="auto"/>
              <w:ind w:firstLine="851"/>
              <w:rPr>
                <w:rFonts w:ascii="Times New Roman" w:eastAsia="Times New Roman" w:hAnsi="Times New Roman"/>
                <w:bCs/>
                <w:spacing w:val="-8"/>
                <w:sz w:val="24"/>
                <w:szCs w:val="24"/>
                <w:u w:val="single"/>
                <w:lang w:val="uk-UA" w:eastAsia="ru-RU"/>
              </w:rPr>
            </w:pPr>
          </w:p>
        </w:tc>
        <w:tc>
          <w:tcPr>
            <w:tcW w:w="5148" w:type="dxa"/>
          </w:tcPr>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lang w:val="uk-UA" w:eastAsia="ru-RU"/>
              </w:rPr>
            </w:pPr>
            <w:r w:rsidRPr="00495D49">
              <w:rPr>
                <w:rFonts w:ascii="Times New Roman" w:eastAsia="Times New Roman" w:hAnsi="Times New Roman"/>
                <w:b/>
                <w:bCs/>
                <w:spacing w:val="-10"/>
                <w:sz w:val="24"/>
                <w:szCs w:val="24"/>
                <w:u w:val="single"/>
                <w:lang w:val="uk-UA" w:eastAsia="ru-RU"/>
              </w:rPr>
              <w:t>ВИКОНАВЕЦЬ:</w:t>
            </w:r>
            <w:r w:rsidRPr="00495D49">
              <w:rPr>
                <w:rFonts w:ascii="Times New Roman" w:eastAsia="Times New Roman" w:hAnsi="Times New Roman"/>
                <w:b/>
                <w:bCs/>
                <w:spacing w:val="-10"/>
                <w:sz w:val="24"/>
                <w:szCs w:val="24"/>
                <w:lang w:val="uk-UA" w:eastAsia="ru-RU"/>
              </w:rPr>
              <w:t xml:space="preserve"> </w:t>
            </w:r>
          </w:p>
          <w:p w:rsidR="00492F82" w:rsidRPr="00495D49" w:rsidRDefault="00492F82" w:rsidP="0068286E">
            <w:pPr>
              <w:shd w:val="clear" w:color="auto" w:fill="FFFFFF"/>
              <w:spacing w:after="0" w:line="240" w:lineRule="auto"/>
              <w:ind w:left="852"/>
              <w:rPr>
                <w:rFonts w:ascii="Times New Roman" w:eastAsia="Times New Roman" w:hAnsi="Times New Roman"/>
                <w:bCs/>
                <w:spacing w:val="-8"/>
                <w:sz w:val="24"/>
                <w:szCs w:val="24"/>
                <w:lang w:val="uk-UA" w:eastAsia="ru-RU"/>
              </w:rPr>
            </w:pPr>
          </w:p>
        </w:tc>
      </w:tr>
    </w:tbl>
    <w:p w:rsidR="00492F82" w:rsidRPr="00495D49" w:rsidRDefault="00492F82" w:rsidP="00492F82">
      <w:pPr>
        <w:keepNext/>
        <w:spacing w:after="0" w:line="240" w:lineRule="auto"/>
        <w:outlineLvl w:val="3"/>
        <w:rPr>
          <w:rFonts w:ascii="Times New Roman" w:eastAsia="Times New Roman" w:hAnsi="Times New Roman"/>
          <w:bCs/>
          <w:sz w:val="24"/>
          <w:szCs w:val="24"/>
          <w:lang w:val="uk-UA" w:eastAsia="ru-RU"/>
        </w:rPr>
      </w:pP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t xml:space="preserve">            </w:t>
      </w:r>
    </w:p>
    <w:p w:rsidR="00492F82" w:rsidRPr="00495D49" w:rsidRDefault="00492F82" w:rsidP="00492F82">
      <w:pPr>
        <w:shd w:val="clear" w:color="auto" w:fill="FFFFFF"/>
        <w:tabs>
          <w:tab w:val="left" w:pos="5779"/>
          <w:tab w:val="right" w:pos="9720"/>
        </w:tabs>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bCs/>
          <w:spacing w:val="-15"/>
          <w:sz w:val="24"/>
          <w:szCs w:val="24"/>
          <w:lang w:val="uk-UA" w:eastAsia="ru-RU"/>
        </w:rPr>
        <w:t>___________________</w:t>
      </w:r>
      <w:r w:rsidRPr="00495D49">
        <w:rPr>
          <w:rFonts w:ascii="Times New Roman" w:eastAsia="Times New Roman" w:hAnsi="Times New Roman"/>
          <w:bCs/>
          <w:spacing w:val="-15"/>
          <w:sz w:val="24"/>
          <w:szCs w:val="24"/>
          <w:lang w:val="uk-UA" w:eastAsia="ru-RU"/>
        </w:rPr>
        <w:tab/>
        <w:t>___________________</w:t>
      </w:r>
    </w:p>
    <w:p w:rsidR="00492F82" w:rsidRPr="00495D49" w:rsidRDefault="00492F82" w:rsidP="00492F82">
      <w:pPr>
        <w:shd w:val="clear" w:color="auto" w:fill="FFFFFF"/>
        <w:tabs>
          <w:tab w:val="left" w:pos="7234"/>
        </w:tabs>
        <w:spacing w:after="0" w:line="240" w:lineRule="auto"/>
        <w:ind w:firstLine="851"/>
        <w:rPr>
          <w:rFonts w:ascii="Times New Roman" w:eastAsia="Times New Roman" w:hAnsi="Times New Roman"/>
          <w:sz w:val="24"/>
          <w:szCs w:val="24"/>
          <w:lang w:val="uk-UA" w:eastAsia="ru-RU"/>
        </w:rPr>
      </w:pPr>
      <w:r w:rsidRPr="00495D49">
        <w:rPr>
          <w:rFonts w:ascii="Times New Roman" w:eastAsia="Times New Roman" w:hAnsi="Times New Roman"/>
          <w:spacing w:val="-9"/>
          <w:sz w:val="24"/>
          <w:szCs w:val="24"/>
          <w:lang w:val="uk-UA" w:eastAsia="ru-RU"/>
        </w:rPr>
        <w:t>М.П.                                                                                            М.П.</w:t>
      </w:r>
    </w:p>
    <w:p w:rsidR="00492F82" w:rsidRPr="00495D49" w:rsidRDefault="00492F82" w:rsidP="00492F82">
      <w:pPr>
        <w:shd w:val="clear" w:color="auto" w:fill="FFFFFF"/>
        <w:tabs>
          <w:tab w:val="left" w:pos="7234"/>
        </w:tabs>
        <w:spacing w:after="0" w:line="360" w:lineRule="auto"/>
        <w:rPr>
          <w:rFonts w:ascii="Times New Roman" w:eastAsia="Times New Roman" w:hAnsi="Times New Roman"/>
          <w:sz w:val="24"/>
          <w:szCs w:val="24"/>
          <w:lang w:val="uk-UA" w:eastAsia="ru-RU"/>
        </w:rPr>
      </w:pPr>
    </w:p>
    <w:p w:rsidR="00492F82" w:rsidRPr="00495D49" w:rsidRDefault="00492F82" w:rsidP="00492F82">
      <w:pPr>
        <w:shd w:val="clear" w:color="auto" w:fill="FFFFFF"/>
        <w:tabs>
          <w:tab w:val="left" w:pos="7234"/>
        </w:tabs>
        <w:spacing w:after="0" w:line="36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ind w:firstLine="709"/>
        <w:rPr>
          <w:rFonts w:ascii="Times New Roman" w:eastAsia="Times New Roman" w:hAnsi="Times New Roman"/>
          <w:sz w:val="24"/>
          <w:szCs w:val="24"/>
          <w:lang w:val="uk-UA" w:eastAsia="x-none"/>
        </w:rPr>
      </w:pPr>
    </w:p>
    <w:bookmarkEnd w:id="1"/>
    <w:p w:rsidR="00492F82" w:rsidRPr="00D635BB" w:rsidRDefault="00492F82" w:rsidP="00492F82">
      <w:pPr>
        <w:spacing w:after="0"/>
        <w:rPr>
          <w:lang w:val="uk-UA"/>
        </w:rPr>
      </w:pPr>
    </w:p>
    <w:p w:rsidR="00492F82" w:rsidRPr="00492F82" w:rsidRDefault="00492F82">
      <w:pPr>
        <w:rPr>
          <w:lang w:val="uk-UA"/>
        </w:rPr>
      </w:pPr>
    </w:p>
    <w:sectPr w:rsidR="00492F82" w:rsidRPr="0049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629"/>
        </w:tabs>
        <w:ind w:left="2629"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00003"/>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6"/>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7"/>
    <w:multiLevelType w:val="hybridMultilevel"/>
    <w:tmpl w:val="D01A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11"/>
    <w:multiLevelType w:val="multilevel"/>
    <w:tmpl w:val="A95A6186"/>
    <w:lvl w:ilvl="0">
      <w:start w:val="1"/>
      <w:numFmt w:val="decimal"/>
      <w:lvlText w:val="%1."/>
      <w:lvlJc w:val="left"/>
      <w:pPr>
        <w:tabs>
          <w:tab w:val="left" w:pos="360"/>
        </w:tabs>
        <w:ind w:left="714" w:hanging="357"/>
      </w:pPr>
      <w:rPr>
        <w:rFonts w:hAnsi="Arial Unicode MS"/>
        <w:b/>
        <w:bCs/>
        <w:caps w:val="0"/>
        <w:smallCaps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color w:val="000000"/>
        <w:spacing w:val="0"/>
        <w:w w:val="100"/>
        <w:kern w:val="0"/>
        <w:position w:val="0"/>
        <w:highlight w:val="none"/>
        <w:vertAlign w:val="baseline"/>
      </w:rPr>
    </w:lvl>
  </w:abstractNum>
  <w:abstractNum w:abstractNumId="5">
    <w:nsid w:val="00000013"/>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81879"/>
    <w:multiLevelType w:val="hybridMultilevel"/>
    <w:tmpl w:val="ED1A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B4F9D"/>
    <w:multiLevelType w:val="multilevel"/>
    <w:tmpl w:val="00000001"/>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8">
    <w:nsid w:val="18D85B99"/>
    <w:multiLevelType w:val="multilevel"/>
    <w:tmpl w:val="CED09948"/>
    <w:lvl w:ilvl="0">
      <w:start w:val="8"/>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77E4DB7"/>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BC5DBD"/>
    <w:multiLevelType w:val="multilevel"/>
    <w:tmpl w:val="61825556"/>
    <w:lvl w:ilvl="0">
      <w:start w:val="12"/>
      <w:numFmt w:val="decimal"/>
      <w:lvlText w:val="%1."/>
      <w:lvlJc w:val="left"/>
      <w:pPr>
        <w:ind w:left="928"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33E7FCB"/>
    <w:multiLevelType w:val="hybridMultilevel"/>
    <w:tmpl w:val="E52A3BE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42453"/>
    <w:multiLevelType w:val="multilevel"/>
    <w:tmpl w:val="FB48A57A"/>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nsid w:val="43432B1E"/>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58685D"/>
    <w:multiLevelType w:val="hybridMultilevel"/>
    <w:tmpl w:val="05002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DF03F3E"/>
    <w:multiLevelType w:val="hybridMultilevel"/>
    <w:tmpl w:val="33A228F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61DD3"/>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276376"/>
    <w:multiLevelType w:val="hybridMultilevel"/>
    <w:tmpl w:val="F6C44F3A"/>
    <w:lvl w:ilvl="0" w:tplc="EAF2023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1E4616"/>
    <w:multiLevelType w:val="multilevel"/>
    <w:tmpl w:val="D4AEBCD0"/>
    <w:lvl w:ilvl="0">
      <w:start w:val="5"/>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nsid w:val="74826F41"/>
    <w:multiLevelType w:val="hybridMultilevel"/>
    <w:tmpl w:val="6EDEC816"/>
    <w:lvl w:ilvl="0" w:tplc="9C8295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7C078D"/>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8"/>
  </w:num>
  <w:num w:numId="4">
    <w:abstractNumId w:val="8"/>
  </w:num>
  <w:num w:numId="5">
    <w:abstractNumId w:val="20"/>
  </w:num>
  <w:num w:numId="6">
    <w:abstractNumId w:val="10"/>
  </w:num>
  <w:num w:numId="7">
    <w:abstractNumId w:val="17"/>
  </w:num>
  <w:num w:numId="8">
    <w:abstractNumId w:val="13"/>
  </w:num>
  <w:num w:numId="9">
    <w:abstractNumId w:val="9"/>
  </w:num>
  <w:num w:numId="10">
    <w:abstractNumId w:val="19"/>
  </w:num>
  <w:num w:numId="11">
    <w:abstractNumId w:val="14"/>
  </w:num>
  <w:num w:numId="12">
    <w:abstractNumId w:val="15"/>
  </w:num>
  <w:num w:numId="13">
    <w:abstractNumId w:val="7"/>
  </w:num>
  <w:num w:numId="14">
    <w:abstractNumId w:val="11"/>
  </w:num>
  <w:num w:numId="15">
    <w:abstractNumId w:val="6"/>
  </w:num>
  <w:num w:numId="16">
    <w:abstractNumId w:val="1"/>
  </w:num>
  <w:num w:numId="17">
    <w:abstractNumId w:val="5"/>
  </w:num>
  <w:num w:numId="18">
    <w:abstractNumId w:val="16"/>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82"/>
    <w:rsid w:val="000D5216"/>
    <w:rsid w:val="00225445"/>
    <w:rsid w:val="004426C4"/>
    <w:rsid w:val="00492F82"/>
    <w:rsid w:val="004C0C19"/>
    <w:rsid w:val="007443AB"/>
    <w:rsid w:val="00935FA4"/>
    <w:rsid w:val="00AC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82"/>
    <w:pPr>
      <w:spacing w:after="160" w:line="259"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F82"/>
    <w:pPr>
      <w:jc w:val="left"/>
    </w:pPr>
    <w:rPr>
      <w:rFonts w:eastAsia="Times New Roman" w:cs="Times New Roman"/>
      <w:sz w:val="24"/>
      <w:szCs w:val="24"/>
      <w:lang w:eastAsia="ru-RU"/>
    </w:rPr>
  </w:style>
  <w:style w:type="character" w:customStyle="1" w:styleId="a4">
    <w:name w:val="Без интервала Знак"/>
    <w:link w:val="a3"/>
    <w:uiPriority w:val="99"/>
    <w:rsid w:val="00492F82"/>
    <w:rPr>
      <w:rFonts w:eastAsia="Times New Roman" w:cs="Times New Roman"/>
      <w:sz w:val="24"/>
      <w:szCs w:val="24"/>
      <w:lang w:eastAsia="ru-RU"/>
    </w:rPr>
  </w:style>
  <w:style w:type="character" w:customStyle="1" w:styleId="fontstyle01">
    <w:name w:val="fontstyle01"/>
    <w:uiPriority w:val="99"/>
    <w:rsid w:val="00492F82"/>
    <w:rPr>
      <w:rFonts w:ascii="Roboto-Regular" w:hAnsi="Roboto-Regular" w:cs="Times New Roman"/>
      <w:color w:val="333333"/>
      <w:sz w:val="22"/>
      <w:szCs w:val="22"/>
    </w:rPr>
  </w:style>
  <w:style w:type="paragraph" w:styleId="a5">
    <w:name w:val="List Paragraph"/>
    <w:basedOn w:val="a"/>
    <w:qFormat/>
    <w:rsid w:val="00492F82"/>
    <w:pPr>
      <w:spacing w:after="0" w:line="240" w:lineRule="auto"/>
      <w:ind w:left="708"/>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9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F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82"/>
    <w:pPr>
      <w:spacing w:after="160" w:line="259"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F82"/>
    <w:pPr>
      <w:jc w:val="left"/>
    </w:pPr>
    <w:rPr>
      <w:rFonts w:eastAsia="Times New Roman" w:cs="Times New Roman"/>
      <w:sz w:val="24"/>
      <w:szCs w:val="24"/>
      <w:lang w:eastAsia="ru-RU"/>
    </w:rPr>
  </w:style>
  <w:style w:type="character" w:customStyle="1" w:styleId="a4">
    <w:name w:val="Без интервала Знак"/>
    <w:link w:val="a3"/>
    <w:uiPriority w:val="99"/>
    <w:rsid w:val="00492F82"/>
    <w:rPr>
      <w:rFonts w:eastAsia="Times New Roman" w:cs="Times New Roman"/>
      <w:sz w:val="24"/>
      <w:szCs w:val="24"/>
      <w:lang w:eastAsia="ru-RU"/>
    </w:rPr>
  </w:style>
  <w:style w:type="character" w:customStyle="1" w:styleId="fontstyle01">
    <w:name w:val="fontstyle01"/>
    <w:uiPriority w:val="99"/>
    <w:rsid w:val="00492F82"/>
    <w:rPr>
      <w:rFonts w:ascii="Roboto-Regular" w:hAnsi="Roboto-Regular" w:cs="Times New Roman"/>
      <w:color w:val="333333"/>
      <w:sz w:val="22"/>
      <w:szCs w:val="22"/>
    </w:rPr>
  </w:style>
  <w:style w:type="paragraph" w:styleId="a5">
    <w:name w:val="List Paragraph"/>
    <w:basedOn w:val="a"/>
    <w:qFormat/>
    <w:rsid w:val="00492F82"/>
    <w:pPr>
      <w:spacing w:after="0" w:line="240" w:lineRule="auto"/>
      <w:ind w:left="708"/>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9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2024-01-23T07:49:00Z</cp:lastPrinted>
  <dcterms:created xsi:type="dcterms:W3CDTF">2024-01-22T12:16:00Z</dcterms:created>
  <dcterms:modified xsi:type="dcterms:W3CDTF">2024-01-25T08:34:00Z</dcterms:modified>
</cp:coreProperties>
</file>